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56" w:rsidRPr="00772B56" w:rsidRDefault="00772B56" w:rsidP="00772B56">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w:t>
      </w:r>
      <w:r w:rsidRPr="00772B56">
        <w:rPr>
          <w:rFonts w:ascii="Times New Roman" w:hAnsi="Times New Roman" w:cs="Times New Roman"/>
          <w:b/>
          <w:sz w:val="24"/>
          <w:szCs w:val="24"/>
          <w:lang w:val="uk-UA"/>
        </w:rPr>
        <w:t xml:space="preserve"> №2 </w:t>
      </w:r>
    </w:p>
    <w:p w:rsidR="00772B56" w:rsidRPr="00772B56" w:rsidRDefault="00772B56" w:rsidP="00772B56">
      <w:pPr>
        <w:spacing w:after="0" w:line="240" w:lineRule="auto"/>
        <w:jc w:val="center"/>
        <w:rPr>
          <w:rFonts w:ascii="Times New Roman" w:hAnsi="Times New Roman" w:cs="Times New Roman"/>
          <w:b/>
          <w:sz w:val="24"/>
          <w:szCs w:val="24"/>
          <w:lang w:val="uk-UA"/>
        </w:rPr>
      </w:pPr>
      <w:r w:rsidRPr="00772B56">
        <w:rPr>
          <w:rFonts w:ascii="Times New Roman" w:hAnsi="Times New Roman" w:cs="Times New Roman"/>
          <w:b/>
          <w:sz w:val="24"/>
          <w:szCs w:val="24"/>
          <w:lang w:val="uk-UA"/>
        </w:rPr>
        <w:t>Технічна специфікація</w:t>
      </w:r>
    </w:p>
    <w:p w:rsidR="001D2BD0" w:rsidRPr="00772B56" w:rsidRDefault="00772B56" w:rsidP="00772B56">
      <w:pPr>
        <w:spacing w:after="0" w:line="240" w:lineRule="auto"/>
        <w:jc w:val="center"/>
        <w:rPr>
          <w:rFonts w:ascii="Times New Roman" w:hAnsi="Times New Roman" w:cs="Times New Roman"/>
          <w:b/>
          <w:sz w:val="24"/>
          <w:szCs w:val="24"/>
          <w:lang w:val="uk-UA"/>
        </w:rPr>
      </w:pPr>
      <w:r w:rsidRPr="00772B56">
        <w:rPr>
          <w:rFonts w:ascii="Times New Roman" w:hAnsi="Times New Roman" w:cs="Times New Roman"/>
          <w:b/>
          <w:sz w:val="24"/>
          <w:szCs w:val="24"/>
          <w:lang w:val="uk-UA"/>
        </w:rPr>
        <w:t>на закупівлю:</w:t>
      </w:r>
    </w:p>
    <w:p w:rsidR="00772B56" w:rsidRPr="00772B56" w:rsidRDefault="00772B56" w:rsidP="00772B56">
      <w:pPr>
        <w:spacing w:after="0" w:line="240" w:lineRule="auto"/>
        <w:jc w:val="center"/>
        <w:rPr>
          <w:rFonts w:ascii="Times New Roman" w:eastAsia="Times New Roman" w:hAnsi="Times New Roman" w:cs="Times New Roman"/>
          <w:b/>
          <w:sz w:val="24"/>
          <w:szCs w:val="24"/>
          <w:lang w:val="uk-UA" w:eastAsia="ru-RU"/>
        </w:rPr>
      </w:pPr>
      <w:bookmarkStart w:id="0" w:name="_Hlk140235796"/>
      <w:r w:rsidRPr="00772B56">
        <w:rPr>
          <w:rFonts w:ascii="Times New Roman" w:eastAsia="Times New Roman" w:hAnsi="Times New Roman" w:cs="Times New Roman"/>
          <w:b/>
          <w:sz w:val="24"/>
          <w:szCs w:val="24"/>
          <w:lang w:val="uk-UA" w:eastAsia="ru-RU"/>
        </w:rPr>
        <w:t>ДК 021:2015:09120000-6: Газове паливо (</w:t>
      </w:r>
      <w:bookmarkEnd w:id="0"/>
      <w:r w:rsidRPr="00772B56">
        <w:rPr>
          <w:rFonts w:ascii="Times New Roman" w:eastAsia="Times New Roman" w:hAnsi="Times New Roman" w:cs="Times New Roman"/>
          <w:b/>
          <w:sz w:val="24"/>
          <w:szCs w:val="24"/>
          <w:lang w:val="uk-UA" w:eastAsia="ru-RU"/>
        </w:rPr>
        <w:t>Природний газ)</w:t>
      </w:r>
    </w:p>
    <w:p w:rsidR="00772B56" w:rsidRDefault="00772B56">
      <w:pPr>
        <w:rPr>
          <w:lang w:val="uk-UA"/>
        </w:rPr>
      </w:pPr>
    </w:p>
    <w:tbl>
      <w:tblPr>
        <w:tblStyle w:val="a3"/>
        <w:tblW w:w="11136" w:type="dxa"/>
        <w:tblInd w:w="-998" w:type="dxa"/>
        <w:tblLook w:val="04A0" w:firstRow="1" w:lastRow="0" w:firstColumn="1" w:lastColumn="0" w:noHBand="0" w:noVBand="1"/>
      </w:tblPr>
      <w:tblGrid>
        <w:gridCol w:w="1744"/>
        <w:gridCol w:w="448"/>
        <w:gridCol w:w="936"/>
        <w:gridCol w:w="1105"/>
        <w:gridCol w:w="6903"/>
      </w:tblGrid>
      <w:tr w:rsidR="00772B56" w:rsidRPr="00076405" w:rsidTr="00C20149">
        <w:tc>
          <w:tcPr>
            <w:tcW w:w="1744" w:type="dxa"/>
          </w:tcPr>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olor w:val="000000"/>
                <w:kern w:val="1"/>
                <w:sz w:val="24"/>
                <w:szCs w:val="24"/>
                <w:lang w:eastAsia="ar-SA"/>
              </w:rPr>
              <w:t>«Природний газ»</w:t>
            </w: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olor w:val="000000"/>
                <w:kern w:val="1"/>
                <w:sz w:val="24"/>
                <w:szCs w:val="24"/>
                <w:lang w:eastAsia="ar-SA"/>
              </w:rPr>
              <w:t>ДК 021:2015 09120000-6 Газове паливо</w:t>
            </w: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olor w:val="000000"/>
                <w:kern w:val="1"/>
                <w:sz w:val="24"/>
                <w:szCs w:val="24"/>
                <w:lang w:eastAsia="ar-SA"/>
              </w:rPr>
              <w:t>Номенклатура: 09123000-7 Природний газ</w:t>
            </w:r>
          </w:p>
        </w:tc>
        <w:tc>
          <w:tcPr>
            <w:tcW w:w="448" w:type="dxa"/>
          </w:tcPr>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s="Times New Roman"/>
                <w:color w:val="000000"/>
                <w:kern w:val="3"/>
                <w:sz w:val="24"/>
                <w:szCs w:val="24"/>
                <w:lang w:eastAsia="ar-SA"/>
              </w:rPr>
              <w:t>м</w:t>
            </w:r>
            <w:r w:rsidRPr="00772B56">
              <w:rPr>
                <w:rFonts w:ascii="Times New Roman" w:hAnsi="Times New Roman" w:cs="Times New Roman"/>
                <w:color w:val="000000"/>
                <w:kern w:val="3"/>
                <w:sz w:val="24"/>
                <w:szCs w:val="24"/>
                <w:vertAlign w:val="superscript"/>
                <w:lang w:eastAsia="ar-SA"/>
              </w:rPr>
              <w:t>3</w:t>
            </w:r>
          </w:p>
        </w:tc>
        <w:tc>
          <w:tcPr>
            <w:tcW w:w="936" w:type="dxa"/>
          </w:tcPr>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076405" w:rsidP="00772B56">
            <w:pPr>
              <w:autoSpaceDE w:val="0"/>
              <w:autoSpaceDN w:val="0"/>
              <w:adjustRightInd w:val="0"/>
              <w:jc w:val="center"/>
              <w:rPr>
                <w:rFonts w:ascii="Times New Roman" w:hAnsi="Times New Roman"/>
                <w:color w:val="000000"/>
                <w:kern w:val="1"/>
                <w:sz w:val="24"/>
                <w:szCs w:val="24"/>
                <w:lang w:eastAsia="ar-SA"/>
              </w:rPr>
            </w:pPr>
            <w:r>
              <w:rPr>
                <w:rFonts w:ascii="Times New Roman" w:hAnsi="Times New Roman"/>
                <w:b/>
                <w:sz w:val="24"/>
                <w:szCs w:val="24"/>
                <w:lang w:eastAsia="ru-RU"/>
              </w:rPr>
              <w:t>5000</w:t>
            </w:r>
            <w:bookmarkStart w:id="1" w:name="_GoBack"/>
            <w:bookmarkEnd w:id="1"/>
          </w:p>
        </w:tc>
        <w:tc>
          <w:tcPr>
            <w:tcW w:w="1105" w:type="dxa"/>
          </w:tcPr>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olor w:val="000000"/>
                <w:kern w:val="1"/>
                <w:sz w:val="24"/>
                <w:szCs w:val="24"/>
                <w:lang w:eastAsia="ar-SA"/>
              </w:rPr>
              <w:t>до 31 грудня 2023 року включно</w:t>
            </w:r>
          </w:p>
        </w:tc>
        <w:tc>
          <w:tcPr>
            <w:tcW w:w="6903" w:type="dxa"/>
          </w:tcPr>
          <w:p w:rsidR="00DB2976" w:rsidRDefault="00C20149" w:rsidP="00772B56">
            <w:pPr>
              <w:autoSpaceDE w:val="0"/>
              <w:autoSpaceDN w:val="0"/>
              <w:adjustRightInd w:val="0"/>
              <w:jc w:val="center"/>
              <w:rPr>
                <w:rFonts w:ascii="Times New Roman" w:hAnsi="Times New Roman"/>
                <w:color w:val="000000"/>
                <w:kern w:val="1"/>
                <w:sz w:val="24"/>
                <w:szCs w:val="24"/>
                <w:lang w:eastAsia="ar-SA"/>
              </w:rPr>
            </w:pPr>
            <w:r>
              <w:rPr>
                <w:rFonts w:ascii="Times New Roman" w:hAnsi="Times New Roman"/>
                <w:color w:val="000000"/>
                <w:kern w:val="1"/>
                <w:sz w:val="24"/>
                <w:szCs w:val="24"/>
                <w:lang w:eastAsia="ar-SA"/>
              </w:rPr>
              <w:t>Місце поставки:</w:t>
            </w:r>
          </w:p>
          <w:p w:rsidR="00076405" w:rsidRDefault="00076405"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076405" w:rsidP="00772B56">
            <w:pPr>
              <w:autoSpaceDE w:val="0"/>
              <w:autoSpaceDN w:val="0"/>
              <w:adjustRightInd w:val="0"/>
              <w:jc w:val="center"/>
              <w:rPr>
                <w:rFonts w:ascii="Times New Roman" w:hAnsi="Times New Roman"/>
                <w:color w:val="000000"/>
                <w:kern w:val="1"/>
                <w:sz w:val="24"/>
                <w:szCs w:val="24"/>
                <w:lang w:eastAsia="ar-SA"/>
              </w:rPr>
            </w:pPr>
            <w:r w:rsidRPr="00076405">
              <w:rPr>
                <w:rFonts w:ascii="Times New Roman" w:hAnsi="Times New Roman"/>
                <w:color w:val="000000"/>
                <w:kern w:val="1"/>
                <w:sz w:val="24"/>
                <w:szCs w:val="24"/>
                <w:lang w:eastAsia="ar-SA"/>
              </w:rPr>
              <w:t xml:space="preserve">80560, Львівська область, </w:t>
            </w:r>
            <w:proofErr w:type="spellStart"/>
            <w:r w:rsidRPr="00076405">
              <w:rPr>
                <w:rFonts w:ascii="Times New Roman" w:hAnsi="Times New Roman"/>
                <w:color w:val="000000"/>
                <w:kern w:val="1"/>
                <w:sz w:val="24"/>
                <w:szCs w:val="24"/>
                <w:lang w:eastAsia="ar-SA"/>
              </w:rPr>
              <w:t>Золочівський</w:t>
            </w:r>
            <w:proofErr w:type="spellEnd"/>
            <w:r w:rsidRPr="00076405">
              <w:rPr>
                <w:rFonts w:ascii="Times New Roman" w:hAnsi="Times New Roman"/>
                <w:color w:val="000000"/>
                <w:kern w:val="1"/>
                <w:sz w:val="24"/>
                <w:szCs w:val="24"/>
                <w:lang w:eastAsia="ar-SA"/>
              </w:rPr>
              <w:t xml:space="preserve"> район, селище міського типу Красне, вулиця Франка І., будинок 2 А</w:t>
            </w:r>
          </w:p>
        </w:tc>
      </w:tr>
    </w:tbl>
    <w:p w:rsidR="00772B56" w:rsidRPr="00772B56" w:rsidRDefault="00772B56" w:rsidP="00772B56">
      <w:pPr>
        <w:autoSpaceDE w:val="0"/>
        <w:autoSpaceDN w:val="0"/>
        <w:adjustRightInd w:val="0"/>
        <w:spacing w:after="0" w:line="240" w:lineRule="auto"/>
        <w:jc w:val="center"/>
        <w:rPr>
          <w:rFonts w:ascii="Times New Roman" w:eastAsia="Times New Roman" w:hAnsi="Times New Roman" w:cs="Calibri"/>
          <w:b/>
          <w:color w:val="000000"/>
          <w:kern w:val="1"/>
          <w:sz w:val="24"/>
          <w:szCs w:val="24"/>
          <w:lang w:val="uk-UA" w:eastAsia="ar-SA"/>
        </w:rPr>
      </w:pPr>
    </w:p>
    <w:p w:rsidR="00772B56" w:rsidRPr="00772B56" w:rsidRDefault="00772B56" w:rsidP="00772B5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val="uk-UA" w:eastAsia="ar-SA"/>
        </w:rPr>
      </w:pPr>
      <w:r w:rsidRPr="00772B56">
        <w:rPr>
          <w:rFonts w:ascii="Times New Roman" w:eastAsia="Times New Roman" w:hAnsi="Times New Roman" w:cs="Calibri"/>
          <w:color w:val="000000"/>
          <w:kern w:val="1"/>
          <w:sz w:val="24"/>
          <w:szCs w:val="24"/>
          <w:lang w:val="uk-UA" w:eastAsia="ar-SA"/>
        </w:rPr>
        <w:t>Ціна товару (природного газу) встановлюється учасником у відповідності до вимог Закону України «Про ринок природного газу», зокрема повинна враховувати усі витрати на постачання, в тому числі і за транспортування природного газу, з урахуванням усіх платежів, які можуть бути понесені учасником у ході виконання договору про закупівлю. Учасник НЕ ВКЛЮЧАЄ до вартості тендерної пропозиції вартість послуг з розподілу природного газу.</w:t>
      </w:r>
    </w:p>
    <w:p w:rsidR="00772B56" w:rsidRDefault="00772B56" w:rsidP="00772B5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val="uk-UA" w:eastAsia="ar-SA"/>
        </w:rPr>
      </w:pPr>
    </w:p>
    <w:p w:rsidR="00772B56" w:rsidRPr="00772B56" w:rsidRDefault="00772B56" w:rsidP="00772B5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val="uk-UA" w:eastAsia="ar-SA"/>
        </w:rPr>
      </w:pPr>
      <w:r w:rsidRPr="00772B56">
        <w:rPr>
          <w:rFonts w:ascii="Times New Roman" w:eastAsia="Times New Roman" w:hAnsi="Times New Roman" w:cs="Calibri"/>
          <w:color w:val="000000"/>
          <w:kern w:val="1"/>
          <w:sz w:val="24"/>
          <w:szCs w:val="24"/>
          <w:lang w:val="uk-UA" w:eastAsia="ar-SA"/>
        </w:rPr>
        <w:t xml:space="preserve">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772B56">
        <w:rPr>
          <w:rFonts w:ascii="Times New Roman" w:eastAsia="Times New Roman" w:hAnsi="Times New Roman" w:cs="Calibri"/>
          <w:color w:val="000000"/>
          <w:kern w:val="1"/>
          <w:sz w:val="24"/>
          <w:szCs w:val="24"/>
          <w:lang w:val="uk-UA" w:eastAsia="ar-SA"/>
        </w:rPr>
        <w:t>рт</w:t>
      </w:r>
      <w:proofErr w:type="spellEnd"/>
      <w:r w:rsidRPr="00772B56">
        <w:rPr>
          <w:rFonts w:ascii="Times New Roman" w:eastAsia="Times New Roman" w:hAnsi="Times New Roman" w:cs="Calibri"/>
          <w:color w:val="000000"/>
          <w:kern w:val="1"/>
          <w:sz w:val="24"/>
          <w:szCs w:val="24"/>
          <w:lang w:val="uk-UA" w:eastAsia="ar-SA"/>
        </w:rPr>
        <w:t>. ст.).</w:t>
      </w:r>
    </w:p>
    <w:p w:rsidR="00772B56" w:rsidRPr="00772B56" w:rsidRDefault="00772B56" w:rsidP="00772B5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val="uk-UA" w:eastAsia="ar-SA"/>
        </w:rPr>
      </w:pPr>
      <w:r w:rsidRPr="00772B56">
        <w:rPr>
          <w:rFonts w:ascii="Times New Roman" w:eastAsia="Times New Roman" w:hAnsi="Times New Roman" w:cs="Calibri"/>
          <w:color w:val="000000"/>
          <w:kern w:val="1"/>
          <w:sz w:val="24"/>
          <w:szCs w:val="24"/>
          <w:lang w:val="uk-UA" w:eastAsia="ar-SA"/>
        </w:rPr>
        <w:t xml:space="preserve">Фізико-хімічні показники газу природного, який постачається Замовнику, повинні відповідати вимогам, визначеним Постановою №2493 від 30.09.2015 </w:t>
      </w:r>
      <w:r>
        <w:rPr>
          <w:rFonts w:ascii="Times New Roman" w:eastAsia="Times New Roman" w:hAnsi="Times New Roman" w:cs="Calibri"/>
          <w:color w:val="000000"/>
          <w:kern w:val="1"/>
          <w:sz w:val="24"/>
          <w:szCs w:val="24"/>
          <w:lang w:val="uk-UA" w:eastAsia="ar-SA"/>
        </w:rPr>
        <w:t>«</w:t>
      </w:r>
      <w:r w:rsidRPr="00772B56">
        <w:rPr>
          <w:rFonts w:ascii="Times New Roman" w:eastAsia="Times New Roman" w:hAnsi="Times New Roman" w:cs="Calibri"/>
          <w:color w:val="000000"/>
          <w:kern w:val="1"/>
          <w:sz w:val="24"/>
          <w:szCs w:val="24"/>
          <w:lang w:val="uk-UA" w:eastAsia="ar-SA"/>
        </w:rPr>
        <w:t>Про затвердження Кодексу газотранспортної системи</w:t>
      </w:r>
      <w:r>
        <w:rPr>
          <w:rFonts w:ascii="Times New Roman" w:eastAsia="Times New Roman" w:hAnsi="Times New Roman" w:cs="Calibri"/>
          <w:color w:val="000000"/>
          <w:kern w:val="1"/>
          <w:sz w:val="24"/>
          <w:szCs w:val="24"/>
          <w:lang w:val="uk-UA" w:eastAsia="ar-SA"/>
        </w:rPr>
        <w:t>»</w:t>
      </w:r>
      <w:r w:rsidRPr="00772B56">
        <w:rPr>
          <w:rFonts w:ascii="Times New Roman" w:eastAsia="Times New Roman" w:hAnsi="Times New Roman" w:cs="Calibri"/>
          <w:color w:val="000000"/>
          <w:kern w:val="1"/>
          <w:sz w:val="24"/>
          <w:szCs w:val="24"/>
          <w:lang w:val="uk-UA" w:eastAsia="ar-SA"/>
        </w:rPr>
        <w:t xml:space="preserve"> та </w:t>
      </w:r>
      <w:r>
        <w:rPr>
          <w:rFonts w:ascii="Times New Roman" w:eastAsia="Times New Roman" w:hAnsi="Times New Roman" w:cs="Calibri"/>
          <w:color w:val="000000"/>
          <w:kern w:val="1"/>
          <w:sz w:val="24"/>
          <w:szCs w:val="24"/>
          <w:lang w:val="uk-UA" w:eastAsia="ar-SA"/>
        </w:rPr>
        <w:t>Постановою №2494 від 30.09.2015 «</w:t>
      </w:r>
      <w:r w:rsidRPr="00772B56">
        <w:rPr>
          <w:rFonts w:ascii="Times New Roman" w:eastAsia="Times New Roman" w:hAnsi="Times New Roman" w:cs="Calibri"/>
          <w:color w:val="000000"/>
          <w:kern w:val="1"/>
          <w:sz w:val="24"/>
          <w:szCs w:val="24"/>
          <w:lang w:val="uk-UA" w:eastAsia="ar-SA"/>
        </w:rPr>
        <w:t xml:space="preserve">Про затвердження </w:t>
      </w:r>
      <w:r>
        <w:rPr>
          <w:rFonts w:ascii="Times New Roman" w:eastAsia="Times New Roman" w:hAnsi="Times New Roman" w:cs="Calibri"/>
          <w:color w:val="000000"/>
          <w:kern w:val="1"/>
          <w:sz w:val="24"/>
          <w:szCs w:val="24"/>
          <w:lang w:val="uk-UA" w:eastAsia="ar-SA"/>
        </w:rPr>
        <w:t>Кодексу газорозподільних систем».</w:t>
      </w:r>
    </w:p>
    <w:p w:rsidR="00772B56" w:rsidRDefault="00772B56">
      <w:pPr>
        <w:rPr>
          <w:lang w:val="uk-UA"/>
        </w:rPr>
      </w:pPr>
    </w:p>
    <w:p w:rsidR="00772B56" w:rsidRPr="00772B56" w:rsidRDefault="00772B56" w:rsidP="00772B56">
      <w:pPr>
        <w:jc w:val="center"/>
        <w:rPr>
          <w:rFonts w:ascii="Times New Roman" w:hAnsi="Times New Roman" w:cs="Times New Roman"/>
          <w:i/>
          <w:sz w:val="24"/>
          <w:szCs w:val="24"/>
          <w:lang w:val="uk-UA"/>
        </w:rPr>
      </w:pPr>
    </w:p>
    <w:p w:rsidR="00772B56" w:rsidRPr="00772B56" w:rsidRDefault="00772B56" w:rsidP="00772B56">
      <w:pPr>
        <w:jc w:val="center"/>
        <w:rPr>
          <w:rFonts w:ascii="Times New Roman" w:hAnsi="Times New Roman" w:cs="Times New Roman"/>
          <w:i/>
          <w:sz w:val="24"/>
          <w:szCs w:val="24"/>
          <w:lang w:val="uk-UA"/>
        </w:rPr>
      </w:pPr>
      <w:r w:rsidRPr="00772B56">
        <w:rPr>
          <w:rFonts w:ascii="Times New Roman" w:hAnsi="Times New Roman" w:cs="Times New Roman"/>
          <w:i/>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772B56" w:rsidRPr="00772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01"/>
    <w:rsid w:val="00076405"/>
    <w:rsid w:val="001D2BD0"/>
    <w:rsid w:val="00772B56"/>
    <w:rsid w:val="00C20149"/>
    <w:rsid w:val="00DB2976"/>
    <w:rsid w:val="00EA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790E"/>
  <w15:chartTrackingRefBased/>
  <w15:docId w15:val="{59B140F3-112C-40CC-901F-B2F650AF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B56"/>
    <w:pPr>
      <w:spacing w:after="0" w:line="240" w:lineRule="auto"/>
    </w:pPr>
    <w:rPr>
      <w:rFonts w:ascii="Calibri" w:eastAsia="Times New Roman"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1333</Characters>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2023-09-04T07:57:00Z</dcterms:created>
  <dcterms:modified xsi:type="dcterms:W3CDTF">2023-09-13T08:00:00Z</dcterms:modified>
</cp:coreProperties>
</file>