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F786" w14:textId="3D78E135" w:rsidR="000F47BD" w:rsidRPr="00601475" w:rsidRDefault="000F47BD" w:rsidP="00F72E19">
      <w:pPr>
        <w:jc w:val="right"/>
        <w:rPr>
          <w:b/>
          <w:color w:val="000000" w:themeColor="text1"/>
          <w:sz w:val="22"/>
          <w:szCs w:val="22"/>
          <w:lang w:val="uk-UA"/>
        </w:rPr>
      </w:pPr>
      <w:r w:rsidRPr="00601475">
        <w:rPr>
          <w:b/>
          <w:color w:val="000000" w:themeColor="text1"/>
          <w:sz w:val="22"/>
          <w:szCs w:val="22"/>
          <w:lang w:val="uk-UA"/>
        </w:rPr>
        <w:t>ПРОЄКТ</w:t>
      </w:r>
    </w:p>
    <w:p w14:paraId="17B8DC94" w14:textId="73E7AE50" w:rsidR="00502651" w:rsidRPr="00240E98" w:rsidRDefault="00502651" w:rsidP="00F72E19">
      <w:pPr>
        <w:jc w:val="center"/>
        <w:rPr>
          <w:b/>
          <w:sz w:val="22"/>
          <w:szCs w:val="22"/>
          <w:lang w:val="uk-UA"/>
        </w:rPr>
      </w:pPr>
      <w:r w:rsidRPr="00240E98">
        <w:rPr>
          <w:b/>
          <w:sz w:val="22"/>
          <w:szCs w:val="22"/>
          <w:lang w:val="uk-UA"/>
        </w:rPr>
        <w:t xml:space="preserve">ДОГОВІР </w:t>
      </w:r>
    </w:p>
    <w:p w14:paraId="29F2E55F" w14:textId="77777777" w:rsidR="00502651" w:rsidRPr="00240E98" w:rsidRDefault="00502651" w:rsidP="00F72E19">
      <w:pPr>
        <w:jc w:val="center"/>
        <w:rPr>
          <w:b/>
          <w:bCs/>
          <w:i/>
          <w:iCs/>
          <w:sz w:val="22"/>
          <w:szCs w:val="22"/>
          <w:lang w:val="uk-UA"/>
        </w:rPr>
      </w:pPr>
      <w:r w:rsidRPr="00240E98">
        <w:rPr>
          <w:b/>
          <w:i/>
          <w:sz w:val="22"/>
          <w:szCs w:val="22"/>
          <w:lang w:val="uk-UA"/>
        </w:rPr>
        <w:t>п</w:t>
      </w:r>
      <w:r w:rsidRPr="00240E98">
        <w:rPr>
          <w:b/>
          <w:bCs/>
          <w:i/>
          <w:iCs/>
          <w:sz w:val="22"/>
          <w:szCs w:val="22"/>
          <w:lang w:val="uk-UA"/>
        </w:rPr>
        <w:t>ро закупівлю №______</w:t>
      </w:r>
    </w:p>
    <w:p w14:paraId="12D1A95A" w14:textId="77777777" w:rsidR="00B66FBA" w:rsidRPr="00240E98" w:rsidRDefault="00B66FBA" w:rsidP="00F72E19">
      <w:pPr>
        <w:jc w:val="both"/>
        <w:rPr>
          <w:sz w:val="22"/>
          <w:szCs w:val="22"/>
          <w:lang w:val="uk-UA"/>
        </w:rPr>
      </w:pPr>
    </w:p>
    <w:p w14:paraId="105A8F1B" w14:textId="58F093C3" w:rsidR="00502651" w:rsidRPr="00240E98" w:rsidRDefault="00240E98" w:rsidP="00F72E19">
      <w:pPr>
        <w:jc w:val="both"/>
        <w:rPr>
          <w:sz w:val="22"/>
          <w:szCs w:val="22"/>
          <w:lang w:val="uk-UA"/>
        </w:rPr>
      </w:pPr>
      <w:r w:rsidRPr="00240E98">
        <w:rPr>
          <w:sz w:val="22"/>
          <w:szCs w:val="22"/>
          <w:lang w:val="uk-UA"/>
        </w:rPr>
        <w:t>с. Розсудів</w:t>
      </w:r>
      <w:r w:rsidR="00502651" w:rsidRPr="00240E98">
        <w:rPr>
          <w:sz w:val="22"/>
          <w:szCs w:val="22"/>
          <w:lang w:val="uk-UA"/>
        </w:rPr>
        <w:t xml:space="preserve"> </w:t>
      </w:r>
      <w:r w:rsidR="00502651" w:rsidRPr="00240E98">
        <w:rPr>
          <w:sz w:val="22"/>
          <w:szCs w:val="22"/>
          <w:lang w:val="uk-UA"/>
        </w:rPr>
        <w:tab/>
      </w:r>
      <w:r w:rsidR="00502651" w:rsidRPr="00240E98">
        <w:rPr>
          <w:sz w:val="22"/>
          <w:szCs w:val="22"/>
          <w:lang w:val="uk-UA"/>
        </w:rPr>
        <w:tab/>
      </w:r>
      <w:r w:rsidR="00502651" w:rsidRPr="00240E98">
        <w:rPr>
          <w:sz w:val="22"/>
          <w:szCs w:val="22"/>
          <w:lang w:val="uk-UA"/>
        </w:rPr>
        <w:tab/>
      </w:r>
      <w:r w:rsidR="00502651" w:rsidRPr="00240E98">
        <w:rPr>
          <w:sz w:val="22"/>
          <w:szCs w:val="22"/>
          <w:lang w:val="uk-UA"/>
        </w:rPr>
        <w:tab/>
      </w:r>
      <w:r w:rsidR="00502651" w:rsidRPr="00240E98">
        <w:rPr>
          <w:sz w:val="22"/>
          <w:szCs w:val="22"/>
          <w:lang w:val="uk-UA"/>
        </w:rPr>
        <w:tab/>
      </w:r>
      <w:r w:rsidR="00502651" w:rsidRPr="00240E98">
        <w:rPr>
          <w:sz w:val="22"/>
          <w:szCs w:val="22"/>
          <w:lang w:val="uk-UA"/>
        </w:rPr>
        <w:tab/>
        <w:t xml:space="preserve">                                                        </w:t>
      </w:r>
      <w:r w:rsidR="00551F24" w:rsidRPr="00240E98">
        <w:rPr>
          <w:sz w:val="22"/>
          <w:szCs w:val="22"/>
          <w:lang w:val="uk-UA"/>
        </w:rPr>
        <w:t xml:space="preserve"> </w:t>
      </w:r>
      <w:r w:rsidR="00502651" w:rsidRPr="00240E98">
        <w:rPr>
          <w:sz w:val="22"/>
          <w:szCs w:val="22"/>
          <w:lang w:val="uk-UA"/>
        </w:rPr>
        <w:t>«___</w:t>
      </w:r>
      <w:r w:rsidR="00551F24" w:rsidRPr="00240E98">
        <w:rPr>
          <w:sz w:val="22"/>
          <w:szCs w:val="22"/>
          <w:lang w:val="uk-UA"/>
        </w:rPr>
        <w:t>__</w:t>
      </w:r>
      <w:r w:rsidR="00502651" w:rsidRPr="00240E98">
        <w:rPr>
          <w:sz w:val="22"/>
          <w:szCs w:val="22"/>
          <w:lang w:val="uk-UA"/>
        </w:rPr>
        <w:t xml:space="preserve">» </w:t>
      </w:r>
      <w:r w:rsidR="00D877F8" w:rsidRPr="00240E98">
        <w:rPr>
          <w:sz w:val="22"/>
          <w:szCs w:val="22"/>
          <w:lang w:val="uk-UA"/>
        </w:rPr>
        <w:t>_______</w:t>
      </w:r>
      <w:r w:rsidR="00502651" w:rsidRPr="00240E98">
        <w:rPr>
          <w:sz w:val="22"/>
          <w:szCs w:val="22"/>
          <w:lang w:val="uk-UA"/>
        </w:rPr>
        <w:t>202</w:t>
      </w:r>
      <w:r w:rsidR="00D877F8" w:rsidRPr="00240E98">
        <w:rPr>
          <w:sz w:val="22"/>
          <w:szCs w:val="22"/>
          <w:lang w:val="uk-UA"/>
        </w:rPr>
        <w:t>4</w:t>
      </w:r>
      <w:r w:rsidR="00502651" w:rsidRPr="00240E98">
        <w:rPr>
          <w:sz w:val="22"/>
          <w:szCs w:val="22"/>
          <w:lang w:val="uk-UA"/>
        </w:rPr>
        <w:t xml:space="preserve"> р.</w:t>
      </w:r>
    </w:p>
    <w:p w14:paraId="7D30B521" w14:textId="77777777" w:rsidR="00502651" w:rsidRPr="00240E98" w:rsidRDefault="00551F24" w:rsidP="00F72E19">
      <w:pPr>
        <w:jc w:val="both"/>
        <w:rPr>
          <w:sz w:val="22"/>
          <w:szCs w:val="22"/>
          <w:lang w:val="uk-UA"/>
        </w:rPr>
      </w:pPr>
      <w:r w:rsidRPr="00240E98">
        <w:rPr>
          <w:sz w:val="22"/>
          <w:szCs w:val="22"/>
          <w:lang w:val="uk-UA"/>
        </w:rPr>
        <w:t xml:space="preserve"> </w:t>
      </w:r>
    </w:p>
    <w:p w14:paraId="50A1A747" w14:textId="4C725D9A" w:rsidR="00842405" w:rsidRPr="00240E98" w:rsidRDefault="00240E98" w:rsidP="00F72E19">
      <w:pPr>
        <w:ind w:firstLine="284"/>
        <w:jc w:val="both"/>
        <w:rPr>
          <w:i/>
          <w:color w:val="000000" w:themeColor="text1"/>
          <w:sz w:val="22"/>
          <w:szCs w:val="22"/>
          <w:lang w:val="uk-UA"/>
        </w:rPr>
      </w:pPr>
      <w:r w:rsidRPr="00240E98">
        <w:rPr>
          <w:b/>
          <w:sz w:val="22"/>
          <w:szCs w:val="22"/>
          <w:lang w:val="uk-UA"/>
        </w:rPr>
        <w:t>Чернігівський пункт тимчасового перебування іноземців та осіб без громадянства, які незаконно перебувають в Україні ДМС України</w:t>
      </w:r>
      <w:r w:rsidR="00502651" w:rsidRPr="00240E98">
        <w:rPr>
          <w:b/>
          <w:sz w:val="22"/>
          <w:szCs w:val="22"/>
          <w:lang w:val="uk-UA"/>
        </w:rPr>
        <w:t>,</w:t>
      </w:r>
      <w:r w:rsidR="00502651" w:rsidRPr="00240E98">
        <w:rPr>
          <w:sz w:val="22"/>
          <w:szCs w:val="22"/>
          <w:lang w:val="uk-UA"/>
        </w:rPr>
        <w:t xml:space="preserve"> </w:t>
      </w:r>
      <w:r w:rsidRPr="00240E98">
        <w:rPr>
          <w:sz w:val="22"/>
          <w:szCs w:val="22"/>
          <w:lang w:val="uk-UA"/>
        </w:rPr>
        <w:t xml:space="preserve"> в особі _____________________________________</w:t>
      </w:r>
      <w:r w:rsidR="00502651" w:rsidRPr="00240E98">
        <w:rPr>
          <w:sz w:val="22"/>
          <w:szCs w:val="22"/>
          <w:lang w:val="uk-UA"/>
        </w:rPr>
        <w:t xml:space="preserve">що діє на підставі </w:t>
      </w:r>
      <w:r w:rsidRPr="00240E98">
        <w:rPr>
          <w:sz w:val="22"/>
          <w:szCs w:val="22"/>
          <w:lang w:val="uk-UA"/>
        </w:rPr>
        <w:t>___________________________________________________</w:t>
      </w:r>
      <w:r w:rsidR="00502651" w:rsidRPr="00240E98">
        <w:rPr>
          <w:sz w:val="22"/>
          <w:szCs w:val="22"/>
          <w:lang w:val="uk-UA"/>
        </w:rPr>
        <w:t xml:space="preserve"> (далі - Покупець), з однієї сторони, і </w:t>
      </w:r>
      <w:r w:rsidR="000F47BD" w:rsidRPr="00240E98">
        <w:rPr>
          <w:b/>
          <w:sz w:val="22"/>
          <w:szCs w:val="22"/>
          <w:lang w:val="uk-UA"/>
        </w:rPr>
        <w:t>_____________________________________________________________________________________________</w:t>
      </w:r>
      <w:r w:rsidR="00502651" w:rsidRPr="00240E98">
        <w:rPr>
          <w:b/>
          <w:sz w:val="22"/>
          <w:szCs w:val="22"/>
          <w:lang w:val="uk-UA"/>
        </w:rPr>
        <w:t>,</w:t>
      </w:r>
      <w:r w:rsidR="003133F8" w:rsidRPr="00240E98">
        <w:rPr>
          <w:sz w:val="22"/>
          <w:szCs w:val="22"/>
          <w:lang w:val="uk-UA"/>
        </w:rPr>
        <w:t xml:space="preserve"> (далі -</w:t>
      </w:r>
      <w:r w:rsidR="00502651" w:rsidRPr="00240E98">
        <w:rPr>
          <w:sz w:val="22"/>
          <w:szCs w:val="22"/>
          <w:lang w:val="uk-UA"/>
        </w:rPr>
        <w:t xml:space="preserve"> Постачальник), що діє на підставі </w:t>
      </w:r>
      <w:r w:rsidR="000F47BD" w:rsidRPr="00240E98">
        <w:rPr>
          <w:sz w:val="22"/>
          <w:szCs w:val="22"/>
          <w:lang w:val="uk-UA"/>
        </w:rPr>
        <w:t>____________</w:t>
      </w:r>
      <w:r w:rsidR="00502651" w:rsidRPr="00240E98">
        <w:rPr>
          <w:sz w:val="22"/>
          <w:szCs w:val="22"/>
          <w:lang w:val="uk-UA"/>
        </w:rPr>
        <w:t>, з іншої сторони, (разом – Сторони),</w:t>
      </w:r>
      <w:r w:rsidR="00842405" w:rsidRPr="00240E98">
        <w:rPr>
          <w:color w:val="000000" w:themeColor="text1"/>
          <w:sz w:val="22"/>
          <w:szCs w:val="22"/>
          <w:lang w:val="uk-UA"/>
        </w:rPr>
        <w:t xml:space="preserve"> керуючись вимогами </w:t>
      </w:r>
      <w:r w:rsidR="003133F8" w:rsidRPr="00240E98">
        <w:rPr>
          <w:color w:val="000000" w:themeColor="text1"/>
          <w:sz w:val="22"/>
          <w:szCs w:val="22"/>
          <w:lang w:val="uk-UA"/>
        </w:rPr>
        <w:t xml:space="preserve">Закону України «Про публічні закупівлі» (далі - Закон) з урахуванням постанови КМУ </w:t>
      </w:r>
      <w:r w:rsidR="00842405" w:rsidRPr="00240E98">
        <w:rPr>
          <w:bCs/>
          <w:color w:val="000000" w:themeColor="text1"/>
          <w:sz w:val="22"/>
          <w:szCs w:val="22"/>
          <w:lang w:val="uk-UA"/>
        </w:rPr>
        <w:t xml:space="preserve">«Про затвердження особливостей здійснення публічних </w:t>
      </w:r>
      <w:proofErr w:type="spellStart"/>
      <w:r w:rsidR="00842405" w:rsidRPr="00240E98">
        <w:rPr>
          <w:bCs/>
          <w:color w:val="000000" w:themeColor="text1"/>
          <w:sz w:val="22"/>
          <w:szCs w:val="22"/>
          <w:lang w:val="uk-UA"/>
        </w:rPr>
        <w:t>закупівель</w:t>
      </w:r>
      <w:proofErr w:type="spellEnd"/>
      <w:r w:rsidR="00842405" w:rsidRPr="00240E98">
        <w:rPr>
          <w:bCs/>
          <w:color w:val="000000" w:themeColor="text1"/>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33F8" w:rsidRPr="00240E98">
        <w:rPr>
          <w:bCs/>
          <w:color w:val="000000" w:themeColor="text1"/>
          <w:sz w:val="22"/>
          <w:szCs w:val="22"/>
          <w:lang w:val="uk-UA"/>
        </w:rPr>
        <w:t xml:space="preserve"> від 12.10.2022 № 1178 </w:t>
      </w:r>
      <w:r w:rsidR="00551F24" w:rsidRPr="00240E98">
        <w:rPr>
          <w:bCs/>
          <w:color w:val="000000" w:themeColor="text1"/>
          <w:sz w:val="22"/>
          <w:szCs w:val="22"/>
          <w:lang w:val="uk-UA"/>
        </w:rPr>
        <w:t xml:space="preserve"> (далі</w:t>
      </w:r>
      <w:r w:rsidR="003133F8" w:rsidRPr="00240E98">
        <w:rPr>
          <w:bCs/>
          <w:color w:val="000000" w:themeColor="text1"/>
          <w:sz w:val="22"/>
          <w:szCs w:val="22"/>
          <w:lang w:val="uk-UA"/>
        </w:rPr>
        <w:t xml:space="preserve"> - </w:t>
      </w:r>
      <w:r w:rsidR="00635102" w:rsidRPr="00240E98">
        <w:rPr>
          <w:bCs/>
          <w:color w:val="000000" w:themeColor="text1"/>
          <w:sz w:val="22"/>
          <w:szCs w:val="22"/>
          <w:lang w:val="uk-UA"/>
        </w:rPr>
        <w:t>Особливості)</w:t>
      </w:r>
      <w:r w:rsidR="00842405" w:rsidRPr="00240E98">
        <w:rPr>
          <w:bCs/>
          <w:color w:val="000000" w:themeColor="text1"/>
          <w:sz w:val="22"/>
          <w:szCs w:val="22"/>
          <w:lang w:val="uk-UA"/>
        </w:rPr>
        <w:t xml:space="preserve">, </w:t>
      </w:r>
      <w:r w:rsidR="00842405" w:rsidRPr="00240E98">
        <w:rPr>
          <w:color w:val="000000" w:themeColor="text1"/>
          <w:sz w:val="22"/>
          <w:szCs w:val="22"/>
          <w:lang w:val="uk-UA"/>
        </w:rPr>
        <w:t xml:space="preserve">уклали цей договір про </w:t>
      </w:r>
      <w:r w:rsidR="000F47BD" w:rsidRPr="00240E98">
        <w:rPr>
          <w:color w:val="000000" w:themeColor="text1"/>
          <w:sz w:val="22"/>
          <w:szCs w:val="22"/>
          <w:lang w:val="uk-UA"/>
        </w:rPr>
        <w:t>наступне</w:t>
      </w:r>
      <w:r w:rsidR="00842405" w:rsidRPr="00240E98">
        <w:rPr>
          <w:color w:val="000000" w:themeColor="text1"/>
          <w:sz w:val="22"/>
          <w:szCs w:val="22"/>
          <w:lang w:val="uk-UA"/>
        </w:rPr>
        <w:t xml:space="preserve"> (</w:t>
      </w:r>
      <w:r w:rsidR="00502651" w:rsidRPr="00240E98">
        <w:rPr>
          <w:sz w:val="22"/>
          <w:szCs w:val="22"/>
          <w:lang w:val="uk-UA"/>
        </w:rPr>
        <w:t xml:space="preserve">далі - </w:t>
      </w:r>
      <w:r w:rsidR="00842405" w:rsidRPr="00240E98">
        <w:rPr>
          <w:sz w:val="22"/>
          <w:szCs w:val="22"/>
          <w:lang w:val="uk-UA"/>
        </w:rPr>
        <w:t>Договір)</w:t>
      </w:r>
      <w:r w:rsidR="00D877F8" w:rsidRPr="00240E98">
        <w:rPr>
          <w:sz w:val="22"/>
          <w:szCs w:val="22"/>
          <w:lang w:val="uk-UA"/>
        </w:rPr>
        <w:t>.</w:t>
      </w:r>
    </w:p>
    <w:p w14:paraId="649B2509" w14:textId="77777777" w:rsidR="00842405" w:rsidRPr="00240E98" w:rsidRDefault="00842405" w:rsidP="00F72E19">
      <w:pPr>
        <w:ind w:firstLine="284"/>
        <w:jc w:val="center"/>
        <w:rPr>
          <w:b/>
          <w:sz w:val="22"/>
          <w:szCs w:val="22"/>
          <w:lang w:val="uk-UA"/>
        </w:rPr>
      </w:pPr>
    </w:p>
    <w:p w14:paraId="2EE8A6BB" w14:textId="77777777" w:rsidR="00842405" w:rsidRPr="00240E98" w:rsidRDefault="00842405" w:rsidP="00F72E19">
      <w:pPr>
        <w:ind w:firstLine="284"/>
        <w:jc w:val="center"/>
        <w:rPr>
          <w:b/>
          <w:sz w:val="22"/>
          <w:szCs w:val="22"/>
          <w:lang w:val="uk-UA"/>
        </w:rPr>
      </w:pPr>
      <w:r w:rsidRPr="00240E98">
        <w:rPr>
          <w:b/>
          <w:sz w:val="22"/>
          <w:szCs w:val="22"/>
          <w:lang w:val="uk-UA"/>
        </w:rPr>
        <w:t>1. ПРЕДМЕТ ДОГОВОРУ</w:t>
      </w:r>
    </w:p>
    <w:p w14:paraId="2E513352" w14:textId="5BD3CCCC" w:rsidR="00842405" w:rsidRPr="00240E98" w:rsidRDefault="00842405" w:rsidP="00F72E19">
      <w:pPr>
        <w:ind w:firstLine="284"/>
        <w:jc w:val="both"/>
        <w:rPr>
          <w:sz w:val="22"/>
          <w:szCs w:val="22"/>
          <w:lang w:val="uk-UA"/>
        </w:rPr>
      </w:pPr>
      <w:r w:rsidRPr="00240E98">
        <w:rPr>
          <w:sz w:val="22"/>
          <w:szCs w:val="22"/>
          <w:lang w:val="uk-UA"/>
        </w:rPr>
        <w:t>1.1. Постачальник зобов'язується поставити Покупцеві товар, а саме:</w:t>
      </w:r>
      <w:r w:rsidR="00502651" w:rsidRPr="00240E98">
        <w:rPr>
          <w:b/>
          <w:sz w:val="22"/>
          <w:szCs w:val="22"/>
          <w:lang w:val="uk-UA"/>
        </w:rPr>
        <w:t xml:space="preserve"> Газ нафтовий скраплений,</w:t>
      </w:r>
      <w:r w:rsidR="00601475">
        <w:rPr>
          <w:b/>
          <w:sz w:val="22"/>
          <w:szCs w:val="22"/>
          <w:lang w:val="uk-UA"/>
        </w:rPr>
        <w:t xml:space="preserve"> </w:t>
      </w:r>
      <w:r w:rsidR="00502651" w:rsidRPr="00240E98">
        <w:rPr>
          <w:b/>
          <w:sz w:val="22"/>
          <w:szCs w:val="22"/>
          <w:lang w:val="uk-UA"/>
        </w:rPr>
        <w:t xml:space="preserve"> картка</w:t>
      </w:r>
      <w:r w:rsidR="00CB0610">
        <w:rPr>
          <w:b/>
          <w:sz w:val="22"/>
          <w:szCs w:val="22"/>
          <w:lang w:val="uk-UA"/>
        </w:rPr>
        <w:t xml:space="preserve"> 1</w:t>
      </w:r>
      <w:r w:rsidR="00502651" w:rsidRPr="00240E98">
        <w:rPr>
          <w:b/>
          <w:sz w:val="22"/>
          <w:szCs w:val="22"/>
          <w:lang w:val="uk-UA"/>
        </w:rPr>
        <w:t>л (ДК 021:2015:09130000-9 «Нафта і дистиляти»)</w:t>
      </w:r>
      <w:r w:rsidRPr="00240E98">
        <w:rPr>
          <w:sz w:val="22"/>
          <w:szCs w:val="22"/>
          <w:lang w:val="uk-UA"/>
        </w:rPr>
        <w:t xml:space="preserve"> </w:t>
      </w:r>
      <w:r w:rsidR="00696905" w:rsidRPr="00240E98">
        <w:rPr>
          <w:sz w:val="22"/>
          <w:szCs w:val="22"/>
          <w:lang w:val="uk-UA"/>
        </w:rPr>
        <w:t xml:space="preserve">в </w:t>
      </w:r>
      <w:r w:rsidRPr="00240E98">
        <w:rPr>
          <w:sz w:val="22"/>
          <w:szCs w:val="22"/>
          <w:lang w:val="uk-UA"/>
        </w:rPr>
        <w:t>асортимент</w:t>
      </w:r>
      <w:r w:rsidR="00696905" w:rsidRPr="00240E98">
        <w:rPr>
          <w:sz w:val="22"/>
          <w:szCs w:val="22"/>
          <w:lang w:val="uk-UA"/>
        </w:rPr>
        <w:t>і</w:t>
      </w:r>
      <w:r w:rsidRPr="00240E98">
        <w:rPr>
          <w:sz w:val="22"/>
          <w:szCs w:val="22"/>
          <w:lang w:val="uk-UA"/>
        </w:rPr>
        <w:t>, кільк</w:t>
      </w:r>
      <w:r w:rsidR="00696905" w:rsidRPr="00240E98">
        <w:rPr>
          <w:sz w:val="22"/>
          <w:szCs w:val="22"/>
          <w:lang w:val="uk-UA"/>
        </w:rPr>
        <w:t>о</w:t>
      </w:r>
      <w:r w:rsidRPr="00240E98">
        <w:rPr>
          <w:sz w:val="22"/>
          <w:szCs w:val="22"/>
          <w:lang w:val="uk-UA"/>
        </w:rPr>
        <w:t>ст</w:t>
      </w:r>
      <w:r w:rsidR="00696905" w:rsidRPr="00240E98">
        <w:rPr>
          <w:sz w:val="22"/>
          <w:szCs w:val="22"/>
          <w:lang w:val="uk-UA"/>
        </w:rPr>
        <w:t>і</w:t>
      </w:r>
      <w:r w:rsidRPr="00240E98">
        <w:rPr>
          <w:sz w:val="22"/>
          <w:szCs w:val="22"/>
          <w:lang w:val="uk-UA"/>
        </w:rPr>
        <w:t xml:space="preserve"> (обся</w:t>
      </w:r>
      <w:r w:rsidR="00696905" w:rsidRPr="00240E98">
        <w:rPr>
          <w:sz w:val="22"/>
          <w:szCs w:val="22"/>
          <w:lang w:val="uk-UA"/>
        </w:rPr>
        <w:t>зі</w:t>
      </w:r>
      <w:r w:rsidRPr="00240E98">
        <w:rPr>
          <w:sz w:val="22"/>
          <w:szCs w:val="22"/>
          <w:lang w:val="uk-UA"/>
        </w:rPr>
        <w:t xml:space="preserve">) та </w:t>
      </w:r>
      <w:r w:rsidR="00696905" w:rsidRPr="00240E98">
        <w:rPr>
          <w:sz w:val="22"/>
          <w:szCs w:val="22"/>
          <w:lang w:val="uk-UA"/>
        </w:rPr>
        <w:t xml:space="preserve">за </w:t>
      </w:r>
      <w:r w:rsidRPr="00240E98">
        <w:rPr>
          <w:sz w:val="22"/>
          <w:szCs w:val="22"/>
          <w:lang w:val="uk-UA"/>
        </w:rPr>
        <w:t>цінами (далі - Товар), зазначени</w:t>
      </w:r>
      <w:r w:rsidR="00696905" w:rsidRPr="00240E98">
        <w:rPr>
          <w:sz w:val="22"/>
          <w:szCs w:val="22"/>
          <w:lang w:val="uk-UA"/>
        </w:rPr>
        <w:t>ми</w:t>
      </w:r>
      <w:r w:rsidRPr="00240E98">
        <w:rPr>
          <w:sz w:val="22"/>
          <w:szCs w:val="22"/>
          <w:lang w:val="uk-UA"/>
        </w:rPr>
        <w:t xml:space="preserve"> </w:t>
      </w:r>
      <w:r w:rsidR="00696905" w:rsidRPr="00240E98">
        <w:rPr>
          <w:sz w:val="22"/>
          <w:szCs w:val="22"/>
          <w:lang w:val="uk-UA"/>
        </w:rPr>
        <w:t>в</w:t>
      </w:r>
      <w:r w:rsidRPr="00240E98">
        <w:rPr>
          <w:sz w:val="22"/>
          <w:szCs w:val="22"/>
          <w:lang w:val="uk-UA"/>
        </w:rPr>
        <w:t xml:space="preserve"> Специфікації</w:t>
      </w:r>
      <w:r w:rsidR="00D01042" w:rsidRPr="00240E98">
        <w:rPr>
          <w:sz w:val="22"/>
          <w:szCs w:val="22"/>
          <w:lang w:val="uk-UA"/>
        </w:rPr>
        <w:t xml:space="preserve"> Тов</w:t>
      </w:r>
      <w:r w:rsidR="000F47BD" w:rsidRPr="00240E98">
        <w:rPr>
          <w:sz w:val="22"/>
          <w:szCs w:val="22"/>
          <w:lang w:val="uk-UA"/>
        </w:rPr>
        <w:t>а</w:t>
      </w:r>
      <w:r w:rsidR="00D01042" w:rsidRPr="00240E98">
        <w:rPr>
          <w:sz w:val="22"/>
          <w:szCs w:val="22"/>
          <w:lang w:val="uk-UA"/>
        </w:rPr>
        <w:t>ру</w:t>
      </w:r>
      <w:r w:rsidRPr="00240E98">
        <w:rPr>
          <w:sz w:val="22"/>
          <w:szCs w:val="22"/>
          <w:lang w:val="uk-UA"/>
        </w:rPr>
        <w:t xml:space="preserve">, що додається до Договору про закупівлю і є його невід’ємною частиною, а Покупець - прийняти і оплатити такий </w:t>
      </w:r>
      <w:r w:rsidR="000F47BD" w:rsidRPr="00240E98">
        <w:rPr>
          <w:sz w:val="22"/>
          <w:szCs w:val="22"/>
          <w:lang w:val="uk-UA"/>
        </w:rPr>
        <w:t>Т</w:t>
      </w:r>
      <w:r w:rsidRPr="00240E98">
        <w:rPr>
          <w:sz w:val="22"/>
          <w:szCs w:val="22"/>
          <w:lang w:val="uk-UA"/>
        </w:rPr>
        <w:t>овар.</w:t>
      </w:r>
    </w:p>
    <w:p w14:paraId="7C2A8D07" w14:textId="6764A864" w:rsidR="0055032E" w:rsidRPr="00240E98" w:rsidRDefault="00842405" w:rsidP="00F72E19">
      <w:pPr>
        <w:ind w:firstLine="284"/>
        <w:jc w:val="both"/>
        <w:rPr>
          <w:b/>
          <w:sz w:val="22"/>
          <w:szCs w:val="22"/>
          <w:lang w:val="uk-UA"/>
        </w:rPr>
      </w:pPr>
      <w:r w:rsidRPr="00240E98">
        <w:rPr>
          <w:sz w:val="22"/>
          <w:szCs w:val="22"/>
          <w:lang w:val="uk-UA"/>
        </w:rPr>
        <w:t xml:space="preserve">1.2. </w:t>
      </w:r>
      <w:r w:rsidRPr="00240E98">
        <w:rPr>
          <w:b/>
          <w:sz w:val="22"/>
          <w:szCs w:val="22"/>
          <w:lang w:val="uk-UA"/>
        </w:rPr>
        <w:t xml:space="preserve">Кількість (обсяг) Товару: </w:t>
      </w:r>
      <w:r w:rsidR="00BC0243" w:rsidRPr="0050717E">
        <w:rPr>
          <w:b/>
          <w:sz w:val="22"/>
          <w:szCs w:val="22"/>
          <w:lang w:val="uk-UA"/>
        </w:rPr>
        <w:t>314</w:t>
      </w:r>
      <w:r w:rsidR="00502651" w:rsidRPr="0050717E">
        <w:rPr>
          <w:b/>
          <w:sz w:val="22"/>
          <w:szCs w:val="22"/>
          <w:lang w:val="uk-UA"/>
        </w:rPr>
        <w:t xml:space="preserve"> л.</w:t>
      </w:r>
      <w:r w:rsidR="00CB0610">
        <w:rPr>
          <w:b/>
          <w:sz w:val="22"/>
          <w:szCs w:val="22"/>
          <w:lang w:val="uk-UA"/>
        </w:rPr>
        <w:t xml:space="preserve"> </w:t>
      </w:r>
    </w:p>
    <w:p w14:paraId="0771473F" w14:textId="77777777" w:rsidR="007B485A" w:rsidRPr="00240E98" w:rsidRDefault="007B485A" w:rsidP="00F72E19">
      <w:pPr>
        <w:ind w:firstLine="284"/>
        <w:jc w:val="both"/>
        <w:rPr>
          <w:sz w:val="22"/>
          <w:szCs w:val="22"/>
          <w:lang w:val="uk-UA"/>
        </w:rPr>
      </w:pPr>
      <w:r w:rsidRPr="00240E98">
        <w:rPr>
          <w:sz w:val="22"/>
          <w:szCs w:val="22"/>
          <w:lang w:val="uk-UA"/>
        </w:rPr>
        <w:t>1.3. Обсяги закупівлі Товару можуть бути змінені залежно від реального фінансування видатків.</w:t>
      </w:r>
    </w:p>
    <w:p w14:paraId="1FC6FF8D" w14:textId="77777777" w:rsidR="003133F8" w:rsidRPr="00240E98" w:rsidRDefault="003133F8" w:rsidP="00F72E19">
      <w:pPr>
        <w:ind w:firstLine="284"/>
        <w:jc w:val="center"/>
        <w:rPr>
          <w:b/>
          <w:sz w:val="22"/>
          <w:szCs w:val="22"/>
          <w:lang w:val="uk-UA"/>
        </w:rPr>
      </w:pPr>
    </w:p>
    <w:p w14:paraId="30467886" w14:textId="77777777" w:rsidR="00842405" w:rsidRPr="00240E98" w:rsidRDefault="00842405" w:rsidP="00F72E19">
      <w:pPr>
        <w:ind w:firstLine="284"/>
        <w:jc w:val="center"/>
        <w:rPr>
          <w:b/>
          <w:sz w:val="22"/>
          <w:szCs w:val="22"/>
          <w:lang w:val="uk-UA"/>
        </w:rPr>
      </w:pPr>
      <w:r w:rsidRPr="00240E98">
        <w:rPr>
          <w:b/>
          <w:sz w:val="22"/>
          <w:szCs w:val="22"/>
          <w:lang w:val="uk-UA"/>
        </w:rPr>
        <w:t>2. ЯКІСТЬ ТОВАРУ</w:t>
      </w:r>
    </w:p>
    <w:p w14:paraId="1A8A7E47" w14:textId="77777777" w:rsidR="007B485A" w:rsidRPr="00240E98" w:rsidRDefault="00842405" w:rsidP="00F72E19">
      <w:pPr>
        <w:tabs>
          <w:tab w:val="left" w:pos="360"/>
          <w:tab w:val="left" w:pos="9900"/>
        </w:tabs>
        <w:ind w:firstLine="284"/>
        <w:jc w:val="both"/>
        <w:rPr>
          <w:sz w:val="22"/>
          <w:szCs w:val="22"/>
          <w:lang w:val="uk-UA"/>
        </w:rPr>
      </w:pPr>
      <w:r w:rsidRPr="00240E98">
        <w:rPr>
          <w:sz w:val="22"/>
          <w:szCs w:val="22"/>
          <w:lang w:val="uk-UA"/>
        </w:rPr>
        <w:t>2.1.</w:t>
      </w:r>
      <w:r w:rsidR="007B485A" w:rsidRPr="00240E98">
        <w:rPr>
          <w:sz w:val="22"/>
          <w:szCs w:val="22"/>
          <w:lang w:val="uk-UA"/>
        </w:rPr>
        <w:t xml:space="preserve"> Постачальник повинен поставити Покупцю Товар, якість якого відповідає затвердженим стандартам України та має відповідний сертифікат якості. </w:t>
      </w:r>
      <w:r w:rsidRPr="00240E98">
        <w:rPr>
          <w:sz w:val="22"/>
          <w:szCs w:val="22"/>
          <w:lang w:val="uk-UA"/>
        </w:rPr>
        <w:t xml:space="preserve"> </w:t>
      </w:r>
    </w:p>
    <w:p w14:paraId="4E1B3C37" w14:textId="4CCF0050" w:rsidR="00842405" w:rsidRPr="00240E98" w:rsidRDefault="007B485A" w:rsidP="00F72E19">
      <w:pPr>
        <w:tabs>
          <w:tab w:val="left" w:pos="360"/>
          <w:tab w:val="left" w:pos="9900"/>
        </w:tabs>
        <w:ind w:firstLine="284"/>
        <w:jc w:val="both"/>
        <w:rPr>
          <w:sz w:val="22"/>
          <w:szCs w:val="22"/>
          <w:lang w:val="uk-UA"/>
        </w:rPr>
      </w:pPr>
      <w:r w:rsidRPr="00240E98">
        <w:rPr>
          <w:sz w:val="22"/>
          <w:szCs w:val="22"/>
          <w:lang w:val="uk-UA"/>
        </w:rPr>
        <w:t xml:space="preserve">2.2. </w:t>
      </w:r>
      <w:r w:rsidR="00842405" w:rsidRPr="00240E98">
        <w:rPr>
          <w:sz w:val="22"/>
          <w:szCs w:val="22"/>
          <w:lang w:val="uk-UA"/>
        </w:rPr>
        <w:t>При н</w:t>
      </w:r>
      <w:r w:rsidRPr="00240E98">
        <w:rPr>
          <w:sz w:val="22"/>
          <w:szCs w:val="22"/>
          <w:lang w:val="uk-UA"/>
        </w:rPr>
        <w:t>евідповідності якості Т</w:t>
      </w:r>
      <w:r w:rsidR="00842405" w:rsidRPr="00240E98">
        <w:rPr>
          <w:sz w:val="22"/>
          <w:szCs w:val="22"/>
          <w:lang w:val="uk-UA"/>
        </w:rPr>
        <w:t xml:space="preserve">овару, виявленого шляхом лабораторного аналізу/незалежної інспекції, Постачальник зобов’язаний замінити таку партію </w:t>
      </w:r>
      <w:r w:rsidRPr="00240E98">
        <w:rPr>
          <w:sz w:val="22"/>
          <w:szCs w:val="22"/>
          <w:lang w:val="uk-UA"/>
        </w:rPr>
        <w:t>Т</w:t>
      </w:r>
      <w:r w:rsidR="00842405" w:rsidRPr="00240E98">
        <w:rPr>
          <w:sz w:val="22"/>
          <w:szCs w:val="22"/>
          <w:lang w:val="uk-UA"/>
        </w:rPr>
        <w:t xml:space="preserve">овару. </w:t>
      </w:r>
    </w:p>
    <w:p w14:paraId="05E1DC55" w14:textId="77777777" w:rsidR="00842405" w:rsidRPr="00240E98" w:rsidRDefault="00842405" w:rsidP="00F72E19">
      <w:pPr>
        <w:ind w:firstLine="284"/>
        <w:jc w:val="center"/>
        <w:rPr>
          <w:b/>
          <w:sz w:val="22"/>
          <w:szCs w:val="22"/>
          <w:lang w:val="uk-UA"/>
        </w:rPr>
      </w:pPr>
    </w:p>
    <w:p w14:paraId="44CE4DE5" w14:textId="77777777" w:rsidR="00842405" w:rsidRPr="00240E98" w:rsidRDefault="00842405" w:rsidP="00F72E19">
      <w:pPr>
        <w:ind w:firstLine="284"/>
        <w:jc w:val="center"/>
        <w:rPr>
          <w:b/>
          <w:sz w:val="22"/>
          <w:szCs w:val="22"/>
          <w:lang w:val="uk-UA"/>
        </w:rPr>
      </w:pPr>
      <w:r w:rsidRPr="00240E98">
        <w:rPr>
          <w:b/>
          <w:sz w:val="22"/>
          <w:szCs w:val="22"/>
          <w:lang w:val="uk-UA"/>
        </w:rPr>
        <w:t>3. ЦІНА ДОГОВОРУ</w:t>
      </w:r>
    </w:p>
    <w:p w14:paraId="398F19B1" w14:textId="525AAB43" w:rsidR="00842405" w:rsidRPr="00240E98" w:rsidRDefault="00842405" w:rsidP="00F72E19">
      <w:pPr>
        <w:ind w:firstLine="284"/>
        <w:jc w:val="both"/>
        <w:rPr>
          <w:i/>
          <w:iCs/>
          <w:sz w:val="22"/>
          <w:szCs w:val="22"/>
          <w:lang w:val="uk-UA"/>
        </w:rPr>
      </w:pPr>
      <w:r w:rsidRPr="00240E98">
        <w:rPr>
          <w:sz w:val="22"/>
          <w:szCs w:val="22"/>
          <w:lang w:val="uk-UA"/>
        </w:rPr>
        <w:t>3.1.</w:t>
      </w:r>
      <w:r w:rsidR="00F72E19" w:rsidRPr="00240E98">
        <w:rPr>
          <w:sz w:val="22"/>
          <w:szCs w:val="22"/>
          <w:lang w:val="uk-UA"/>
        </w:rPr>
        <w:t xml:space="preserve"> </w:t>
      </w:r>
      <w:r w:rsidR="00502651" w:rsidRPr="00240E98">
        <w:rPr>
          <w:sz w:val="22"/>
          <w:szCs w:val="22"/>
          <w:lang w:val="uk-UA"/>
        </w:rPr>
        <w:t xml:space="preserve">Ціна цього Договору становить </w:t>
      </w:r>
      <w:r w:rsidR="000F47BD" w:rsidRPr="00240E98">
        <w:rPr>
          <w:b/>
          <w:sz w:val="22"/>
          <w:szCs w:val="22"/>
          <w:lang w:val="uk-UA"/>
        </w:rPr>
        <w:t>____________</w:t>
      </w:r>
      <w:r w:rsidR="00502651" w:rsidRPr="00240E98">
        <w:rPr>
          <w:b/>
          <w:sz w:val="22"/>
          <w:szCs w:val="22"/>
          <w:lang w:val="uk-UA"/>
        </w:rPr>
        <w:t>грн</w:t>
      </w:r>
      <w:r w:rsidR="00502651" w:rsidRPr="00240E98">
        <w:rPr>
          <w:bCs/>
          <w:i/>
          <w:iCs/>
          <w:sz w:val="22"/>
          <w:szCs w:val="22"/>
          <w:lang w:val="uk-UA"/>
        </w:rPr>
        <w:t xml:space="preserve"> (</w:t>
      </w:r>
      <w:r w:rsidR="000F47BD" w:rsidRPr="00240E98">
        <w:rPr>
          <w:bCs/>
          <w:i/>
          <w:iCs/>
          <w:sz w:val="22"/>
          <w:szCs w:val="22"/>
          <w:lang w:val="uk-UA"/>
        </w:rPr>
        <w:t>сума прописом</w:t>
      </w:r>
      <w:r w:rsidR="00502651" w:rsidRPr="00240E98">
        <w:rPr>
          <w:bCs/>
          <w:i/>
          <w:iCs/>
          <w:sz w:val="22"/>
          <w:szCs w:val="22"/>
          <w:lang w:val="uk-UA"/>
        </w:rPr>
        <w:t>)</w:t>
      </w:r>
      <w:r w:rsidR="007B485A" w:rsidRPr="00240E98">
        <w:rPr>
          <w:sz w:val="22"/>
          <w:szCs w:val="22"/>
          <w:lang w:val="uk-UA"/>
        </w:rPr>
        <w:t xml:space="preserve"> </w:t>
      </w:r>
      <w:r w:rsidR="00502651" w:rsidRPr="00240E98">
        <w:rPr>
          <w:sz w:val="22"/>
          <w:szCs w:val="22"/>
          <w:lang w:val="uk-UA"/>
        </w:rPr>
        <w:t xml:space="preserve"> у тому числі ПДВ</w:t>
      </w:r>
      <w:r w:rsidR="000F47BD" w:rsidRPr="00240E98">
        <w:rPr>
          <w:sz w:val="22"/>
          <w:szCs w:val="22"/>
          <w:lang w:val="uk-UA"/>
        </w:rPr>
        <w:t>/без ПДВ</w:t>
      </w:r>
      <w:r w:rsidR="00502651" w:rsidRPr="00240E98">
        <w:rPr>
          <w:sz w:val="22"/>
          <w:szCs w:val="22"/>
          <w:lang w:val="uk-UA"/>
        </w:rPr>
        <w:t xml:space="preserve"> </w:t>
      </w:r>
      <w:r w:rsidR="000F47BD" w:rsidRPr="00240E98">
        <w:rPr>
          <w:sz w:val="22"/>
          <w:szCs w:val="22"/>
          <w:lang w:val="uk-UA"/>
        </w:rPr>
        <w:t>_______</w:t>
      </w:r>
      <w:r w:rsidR="00502651" w:rsidRPr="00240E98">
        <w:rPr>
          <w:sz w:val="22"/>
          <w:szCs w:val="22"/>
          <w:lang w:val="uk-UA"/>
        </w:rPr>
        <w:t xml:space="preserve"> грн</w:t>
      </w:r>
      <w:r w:rsidR="00D877F8" w:rsidRPr="00240E98">
        <w:rPr>
          <w:sz w:val="22"/>
          <w:szCs w:val="22"/>
          <w:lang w:val="uk-UA"/>
        </w:rPr>
        <w:t xml:space="preserve"> </w:t>
      </w:r>
      <w:r w:rsidR="00502651" w:rsidRPr="00240E98">
        <w:rPr>
          <w:sz w:val="22"/>
          <w:szCs w:val="22"/>
          <w:lang w:val="uk-UA"/>
        </w:rPr>
        <w:t xml:space="preserve"> </w:t>
      </w:r>
      <w:r w:rsidR="00502651" w:rsidRPr="00240E98">
        <w:rPr>
          <w:i/>
          <w:iCs/>
          <w:sz w:val="22"/>
          <w:szCs w:val="22"/>
          <w:lang w:val="uk-UA"/>
        </w:rPr>
        <w:t>(</w:t>
      </w:r>
      <w:r w:rsidR="000F47BD" w:rsidRPr="00240E98">
        <w:rPr>
          <w:i/>
          <w:iCs/>
          <w:sz w:val="22"/>
          <w:szCs w:val="22"/>
          <w:lang w:val="uk-UA"/>
        </w:rPr>
        <w:t>сума прописом</w:t>
      </w:r>
      <w:r w:rsidR="00502651" w:rsidRPr="00240E98">
        <w:rPr>
          <w:i/>
          <w:iCs/>
          <w:sz w:val="22"/>
          <w:szCs w:val="22"/>
          <w:lang w:val="uk-UA"/>
        </w:rPr>
        <w:t>).</w:t>
      </w:r>
    </w:p>
    <w:p w14:paraId="41D96A6D" w14:textId="77777777" w:rsidR="00502651" w:rsidRPr="00240E98" w:rsidRDefault="00502651" w:rsidP="00F72E19">
      <w:pPr>
        <w:ind w:firstLine="284"/>
        <w:jc w:val="both"/>
        <w:rPr>
          <w:sz w:val="22"/>
          <w:szCs w:val="22"/>
          <w:lang w:val="uk-UA"/>
        </w:rPr>
      </w:pPr>
      <w:r w:rsidRPr="00240E98">
        <w:rPr>
          <w:sz w:val="22"/>
          <w:szCs w:val="22"/>
          <w:lang w:val="uk-UA"/>
        </w:rPr>
        <w:t>3.2. При зміні ціни за одиницю Товару Постачальник зобов’язаний повідомити Покупця у письмовій формі за 2 робочих дні до зміни ціни із наданням інформаційної довідки, виданої уповноваженим органом, про діючі ціни на нафтопродукти, згідно вимог чинного законодавства.</w:t>
      </w:r>
    </w:p>
    <w:p w14:paraId="4CD4AA3E" w14:textId="77777777" w:rsidR="00502651" w:rsidRPr="00240E98" w:rsidRDefault="00502651" w:rsidP="00F72E19">
      <w:pPr>
        <w:ind w:firstLine="284"/>
        <w:jc w:val="both"/>
        <w:rPr>
          <w:sz w:val="22"/>
          <w:szCs w:val="22"/>
          <w:lang w:val="uk-UA"/>
        </w:rPr>
      </w:pPr>
      <w:r w:rsidRPr="00240E98">
        <w:rPr>
          <w:sz w:val="22"/>
          <w:szCs w:val="22"/>
          <w:lang w:val="uk-UA"/>
        </w:rPr>
        <w:t xml:space="preserve">3.3. Ціна цього Договору може бути зменшена залежно від обсягів затверджених кошторисних призначень. </w:t>
      </w:r>
    </w:p>
    <w:p w14:paraId="1593F3C7" w14:textId="77777777" w:rsidR="00502651" w:rsidRPr="00240E98" w:rsidRDefault="00502651" w:rsidP="00F72E19">
      <w:pPr>
        <w:ind w:firstLine="284"/>
        <w:jc w:val="both"/>
        <w:rPr>
          <w:sz w:val="22"/>
          <w:szCs w:val="22"/>
          <w:lang w:val="uk-UA"/>
        </w:rPr>
      </w:pPr>
      <w:r w:rsidRPr="00240E98">
        <w:rPr>
          <w:sz w:val="22"/>
          <w:szCs w:val="22"/>
          <w:lang w:val="uk-UA"/>
        </w:rPr>
        <w:t>3.4. Зміна ціни оформлюється шляхом укладання відповідної Додаткової угоди.</w:t>
      </w:r>
    </w:p>
    <w:p w14:paraId="67FBD84E" w14:textId="77777777" w:rsidR="00842405" w:rsidRPr="00240E98" w:rsidRDefault="00842405" w:rsidP="00F72E19">
      <w:pPr>
        <w:ind w:firstLine="284"/>
        <w:jc w:val="both"/>
        <w:rPr>
          <w:sz w:val="22"/>
          <w:szCs w:val="22"/>
          <w:lang w:val="uk-UA"/>
        </w:rPr>
      </w:pPr>
    </w:p>
    <w:p w14:paraId="43A61F52" w14:textId="77777777" w:rsidR="00842405" w:rsidRPr="00240E98" w:rsidRDefault="00842405" w:rsidP="00F72E19">
      <w:pPr>
        <w:ind w:firstLine="284"/>
        <w:jc w:val="center"/>
        <w:rPr>
          <w:b/>
          <w:sz w:val="22"/>
          <w:szCs w:val="22"/>
          <w:lang w:val="uk-UA"/>
        </w:rPr>
      </w:pPr>
      <w:r w:rsidRPr="00240E98">
        <w:rPr>
          <w:b/>
          <w:sz w:val="22"/>
          <w:szCs w:val="22"/>
          <w:lang w:val="uk-UA"/>
        </w:rPr>
        <w:t>4. ПОСТАВКА ТОВАРІВ</w:t>
      </w:r>
    </w:p>
    <w:p w14:paraId="570C77B6" w14:textId="0E997057" w:rsidR="00502651" w:rsidRPr="00240E98" w:rsidRDefault="00842405" w:rsidP="00F72E19">
      <w:pPr>
        <w:tabs>
          <w:tab w:val="left" w:pos="567"/>
          <w:tab w:val="left" w:pos="993"/>
        </w:tabs>
        <w:autoSpaceDE w:val="0"/>
        <w:autoSpaceDN w:val="0"/>
        <w:adjustRightInd w:val="0"/>
        <w:ind w:firstLine="284"/>
        <w:jc w:val="both"/>
        <w:rPr>
          <w:b/>
          <w:sz w:val="22"/>
          <w:szCs w:val="22"/>
          <w:lang w:val="uk-UA"/>
        </w:rPr>
      </w:pPr>
      <w:r w:rsidRPr="00240E98">
        <w:rPr>
          <w:sz w:val="22"/>
          <w:szCs w:val="22"/>
          <w:lang w:val="uk-UA"/>
        </w:rPr>
        <w:t>4.1</w:t>
      </w:r>
      <w:r w:rsidR="00502651" w:rsidRPr="00240E98">
        <w:rPr>
          <w:color w:val="000000"/>
          <w:sz w:val="22"/>
          <w:szCs w:val="22"/>
          <w:lang w:val="uk-UA"/>
        </w:rPr>
        <w:t xml:space="preserve"> </w:t>
      </w:r>
      <w:r w:rsidR="00502651" w:rsidRPr="00240E98">
        <w:rPr>
          <w:sz w:val="22"/>
          <w:szCs w:val="22"/>
          <w:lang w:val="uk-UA"/>
        </w:rPr>
        <w:t xml:space="preserve">Строк поставки </w:t>
      </w:r>
      <w:r w:rsidR="007B485A" w:rsidRPr="00240E98">
        <w:rPr>
          <w:sz w:val="22"/>
          <w:szCs w:val="22"/>
          <w:lang w:val="uk-UA"/>
        </w:rPr>
        <w:t>Т</w:t>
      </w:r>
      <w:r w:rsidR="00502651" w:rsidRPr="00240E98">
        <w:rPr>
          <w:sz w:val="22"/>
          <w:szCs w:val="22"/>
          <w:lang w:val="uk-UA"/>
        </w:rPr>
        <w:t xml:space="preserve">овару: </w:t>
      </w:r>
      <w:r w:rsidR="00502651" w:rsidRPr="00240E98">
        <w:rPr>
          <w:b/>
          <w:sz w:val="22"/>
          <w:szCs w:val="22"/>
          <w:lang w:val="uk-UA"/>
        </w:rPr>
        <w:t xml:space="preserve">до </w:t>
      </w:r>
      <w:r w:rsidR="00BC0243" w:rsidRPr="0050717E">
        <w:rPr>
          <w:b/>
          <w:sz w:val="22"/>
          <w:szCs w:val="22"/>
          <w:lang w:val="uk-UA"/>
        </w:rPr>
        <w:t>25</w:t>
      </w:r>
      <w:r w:rsidR="00502651" w:rsidRPr="0050717E">
        <w:rPr>
          <w:b/>
          <w:sz w:val="22"/>
          <w:szCs w:val="22"/>
          <w:lang w:val="uk-UA"/>
        </w:rPr>
        <w:t>.</w:t>
      </w:r>
      <w:r w:rsidR="00240E98" w:rsidRPr="0050717E">
        <w:rPr>
          <w:b/>
          <w:sz w:val="22"/>
          <w:szCs w:val="22"/>
          <w:lang w:val="uk-UA"/>
        </w:rPr>
        <w:t>0</w:t>
      </w:r>
      <w:r w:rsidR="00BC0243" w:rsidRPr="0050717E">
        <w:rPr>
          <w:b/>
          <w:sz w:val="22"/>
          <w:szCs w:val="22"/>
          <w:lang w:val="uk-UA"/>
        </w:rPr>
        <w:t>4</w:t>
      </w:r>
      <w:r w:rsidR="00502651" w:rsidRPr="0050717E">
        <w:rPr>
          <w:b/>
          <w:sz w:val="22"/>
          <w:szCs w:val="22"/>
          <w:lang w:val="uk-UA"/>
        </w:rPr>
        <w:t>.202</w:t>
      </w:r>
      <w:r w:rsidR="00D877F8" w:rsidRPr="0050717E">
        <w:rPr>
          <w:b/>
          <w:sz w:val="22"/>
          <w:szCs w:val="22"/>
          <w:lang w:val="uk-UA"/>
        </w:rPr>
        <w:t>4</w:t>
      </w:r>
      <w:r w:rsidR="00502651" w:rsidRPr="0050717E">
        <w:rPr>
          <w:b/>
          <w:sz w:val="22"/>
          <w:szCs w:val="22"/>
          <w:lang w:val="uk-UA"/>
        </w:rPr>
        <w:t xml:space="preserve"> року.</w:t>
      </w:r>
    </w:p>
    <w:p w14:paraId="145962AD" w14:textId="77777777" w:rsidR="00502651" w:rsidRPr="00240E98" w:rsidRDefault="00F158CA" w:rsidP="00F72E19">
      <w:pPr>
        <w:tabs>
          <w:tab w:val="left" w:pos="567"/>
          <w:tab w:val="left" w:pos="993"/>
        </w:tabs>
        <w:autoSpaceDE w:val="0"/>
        <w:autoSpaceDN w:val="0"/>
        <w:adjustRightInd w:val="0"/>
        <w:ind w:firstLine="284"/>
        <w:jc w:val="both"/>
        <w:rPr>
          <w:sz w:val="22"/>
          <w:szCs w:val="22"/>
          <w:lang w:val="uk-UA"/>
        </w:rPr>
      </w:pPr>
      <w:r w:rsidRPr="00240E98">
        <w:rPr>
          <w:sz w:val="22"/>
          <w:szCs w:val="22"/>
          <w:lang w:val="uk-UA"/>
        </w:rPr>
        <w:t>4</w:t>
      </w:r>
      <w:r w:rsidR="007B485A" w:rsidRPr="00240E98">
        <w:rPr>
          <w:sz w:val="22"/>
          <w:szCs w:val="22"/>
          <w:lang w:val="uk-UA"/>
        </w:rPr>
        <w:t>.2.Місце поставки Товару</w:t>
      </w:r>
      <w:r w:rsidR="00502651" w:rsidRPr="00240E98">
        <w:rPr>
          <w:sz w:val="22"/>
          <w:szCs w:val="22"/>
          <w:lang w:val="uk-UA"/>
        </w:rPr>
        <w:t xml:space="preserve">: </w:t>
      </w:r>
      <w:r w:rsidR="00502651" w:rsidRPr="00240E98">
        <w:rPr>
          <w:bCs/>
          <w:sz w:val="22"/>
          <w:szCs w:val="22"/>
          <w:lang w:val="uk-UA"/>
        </w:rPr>
        <w:t xml:space="preserve">заправка </w:t>
      </w:r>
      <w:r w:rsidR="00502651" w:rsidRPr="00240E98">
        <w:rPr>
          <w:sz w:val="22"/>
          <w:szCs w:val="22"/>
          <w:lang w:val="uk-UA"/>
        </w:rPr>
        <w:t>нафтовим газом скрапленим</w:t>
      </w:r>
      <w:r w:rsidR="00502651" w:rsidRPr="00240E98">
        <w:rPr>
          <w:bCs/>
          <w:sz w:val="22"/>
          <w:szCs w:val="22"/>
          <w:lang w:val="uk-UA"/>
        </w:rPr>
        <w:t xml:space="preserve"> відбувається через мережу автозаправних станцій Постачальника.</w:t>
      </w:r>
    </w:p>
    <w:p w14:paraId="442B4D5B" w14:textId="77777777" w:rsidR="00502651" w:rsidRPr="00240E98" w:rsidRDefault="00F158CA" w:rsidP="00F72E19">
      <w:pPr>
        <w:tabs>
          <w:tab w:val="left" w:pos="567"/>
          <w:tab w:val="left" w:pos="993"/>
        </w:tabs>
        <w:autoSpaceDE w:val="0"/>
        <w:autoSpaceDN w:val="0"/>
        <w:adjustRightInd w:val="0"/>
        <w:ind w:firstLine="284"/>
        <w:jc w:val="both"/>
        <w:rPr>
          <w:sz w:val="22"/>
          <w:szCs w:val="22"/>
          <w:lang w:val="uk-UA"/>
        </w:rPr>
      </w:pPr>
      <w:r w:rsidRPr="00240E98">
        <w:rPr>
          <w:bCs/>
          <w:iCs/>
          <w:sz w:val="22"/>
          <w:szCs w:val="22"/>
          <w:lang w:val="uk-UA"/>
        </w:rPr>
        <w:t>4</w:t>
      </w:r>
      <w:r w:rsidR="00502651" w:rsidRPr="00240E98">
        <w:rPr>
          <w:bCs/>
          <w:iCs/>
          <w:sz w:val="22"/>
          <w:szCs w:val="22"/>
          <w:lang w:val="uk-UA"/>
        </w:rPr>
        <w:t>.3.</w:t>
      </w:r>
      <w:r w:rsidR="00502651" w:rsidRPr="00240E98">
        <w:rPr>
          <w:b/>
          <w:bCs/>
          <w:iCs/>
          <w:sz w:val="22"/>
          <w:szCs w:val="22"/>
          <w:lang w:val="uk-UA"/>
        </w:rPr>
        <w:t xml:space="preserve"> </w:t>
      </w:r>
      <w:r w:rsidR="00502651" w:rsidRPr="00240E98">
        <w:rPr>
          <w:sz w:val="22"/>
          <w:szCs w:val="22"/>
          <w:lang w:val="uk-UA"/>
        </w:rPr>
        <w:t xml:space="preserve">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4C4372FA" w14:textId="2A5FC899" w:rsidR="00842405" w:rsidRPr="00240E98" w:rsidRDefault="00842405" w:rsidP="00F72E19">
      <w:pPr>
        <w:ind w:firstLine="567"/>
        <w:jc w:val="both"/>
        <w:rPr>
          <w:sz w:val="22"/>
          <w:szCs w:val="22"/>
          <w:lang w:val="uk-UA"/>
        </w:rPr>
      </w:pPr>
      <w:r w:rsidRPr="00240E98">
        <w:rPr>
          <w:sz w:val="22"/>
          <w:szCs w:val="22"/>
          <w:lang w:val="uk-UA"/>
        </w:rPr>
        <w:t>Товар відпускається в асортименті і кількості, необхі</w:t>
      </w:r>
      <w:r w:rsidR="007B485A" w:rsidRPr="00240E98">
        <w:rPr>
          <w:sz w:val="22"/>
          <w:szCs w:val="22"/>
          <w:lang w:val="uk-UA"/>
        </w:rPr>
        <w:t>дній Покупцю в момент відпуску Т</w:t>
      </w:r>
      <w:r w:rsidRPr="00240E98">
        <w:rPr>
          <w:sz w:val="22"/>
          <w:szCs w:val="22"/>
          <w:lang w:val="uk-UA"/>
        </w:rPr>
        <w:t xml:space="preserve">овару. Асортимент та кількість відпущеного </w:t>
      </w:r>
      <w:r w:rsidR="007B485A" w:rsidRPr="00240E98">
        <w:rPr>
          <w:sz w:val="22"/>
          <w:szCs w:val="22"/>
          <w:lang w:val="uk-UA"/>
        </w:rPr>
        <w:t>Т</w:t>
      </w:r>
      <w:r w:rsidRPr="00240E98">
        <w:rPr>
          <w:sz w:val="22"/>
          <w:szCs w:val="22"/>
          <w:lang w:val="uk-UA"/>
        </w:rPr>
        <w:t xml:space="preserve">овару </w:t>
      </w:r>
      <w:r w:rsidRPr="00240E98">
        <w:rPr>
          <w:b/>
          <w:sz w:val="22"/>
          <w:szCs w:val="22"/>
          <w:lang w:val="uk-UA"/>
        </w:rPr>
        <w:t>зазначається у відомості</w:t>
      </w:r>
      <w:r w:rsidR="00136EB6" w:rsidRPr="00240E98">
        <w:rPr>
          <w:b/>
          <w:sz w:val="22"/>
          <w:szCs w:val="22"/>
          <w:lang w:val="uk-UA"/>
        </w:rPr>
        <w:t xml:space="preserve"> (паливній картці)</w:t>
      </w:r>
      <w:r w:rsidR="00635102" w:rsidRPr="00240E98">
        <w:rPr>
          <w:sz w:val="22"/>
          <w:szCs w:val="22"/>
          <w:lang w:val="uk-UA"/>
        </w:rPr>
        <w:t>, у якій відображаються дані про дату заправки транспортних засобів Покупця, номери автомобілів, номери маршрутних листів, марки т</w:t>
      </w:r>
      <w:r w:rsidR="007B485A" w:rsidRPr="00240E98">
        <w:rPr>
          <w:sz w:val="22"/>
          <w:szCs w:val="22"/>
          <w:lang w:val="uk-UA"/>
        </w:rPr>
        <w:t>а кількість відпущеного Т</w:t>
      </w:r>
      <w:r w:rsidR="00635102" w:rsidRPr="00240E98">
        <w:rPr>
          <w:sz w:val="22"/>
          <w:szCs w:val="22"/>
          <w:lang w:val="uk-UA"/>
        </w:rPr>
        <w:t>овару.</w:t>
      </w:r>
      <w:r w:rsidR="00EE07F3">
        <w:rPr>
          <w:sz w:val="22"/>
          <w:szCs w:val="22"/>
          <w:lang w:val="uk-UA"/>
        </w:rPr>
        <w:t xml:space="preserve"> </w:t>
      </w:r>
    </w:p>
    <w:p w14:paraId="529EAF45" w14:textId="237CAF7A" w:rsidR="00842405" w:rsidRPr="00240E98" w:rsidRDefault="00FC79AB" w:rsidP="00F72E19">
      <w:pPr>
        <w:pStyle w:val="a7"/>
        <w:ind w:firstLine="284"/>
        <w:jc w:val="both"/>
        <w:rPr>
          <w:rFonts w:ascii="Times New Roman" w:hAnsi="Times New Roman"/>
        </w:rPr>
      </w:pPr>
      <w:r w:rsidRPr="00240E98">
        <w:rPr>
          <w:rFonts w:ascii="Times New Roman" w:hAnsi="Times New Roman"/>
        </w:rPr>
        <w:t>4</w:t>
      </w:r>
      <w:r w:rsidR="00842405" w:rsidRPr="00240E98">
        <w:rPr>
          <w:rFonts w:ascii="Times New Roman" w:hAnsi="Times New Roman"/>
        </w:rPr>
        <w:t xml:space="preserve">.4. Відпуск (передача) </w:t>
      </w:r>
      <w:r w:rsidR="000F47BD" w:rsidRPr="00240E98">
        <w:rPr>
          <w:rFonts w:ascii="Times New Roman" w:hAnsi="Times New Roman"/>
        </w:rPr>
        <w:t>Т</w:t>
      </w:r>
      <w:r w:rsidR="007B485A" w:rsidRPr="00240E98">
        <w:rPr>
          <w:rFonts w:ascii="Times New Roman" w:hAnsi="Times New Roman"/>
        </w:rPr>
        <w:t>овару</w:t>
      </w:r>
      <w:r w:rsidR="00842405" w:rsidRPr="00240E98">
        <w:rPr>
          <w:rFonts w:ascii="Times New Roman" w:hAnsi="Times New Roman"/>
        </w:rPr>
        <w:t xml:space="preserve"> Покупцю проводиться лише за умови їх фактичної наявності на автозаправній станції на момент проведення операції з відпуску (передачі у власність) </w:t>
      </w:r>
      <w:r w:rsidR="007B485A" w:rsidRPr="00240E98">
        <w:rPr>
          <w:rFonts w:ascii="Times New Roman" w:hAnsi="Times New Roman"/>
        </w:rPr>
        <w:t>Товару</w:t>
      </w:r>
      <w:r w:rsidR="00842405" w:rsidRPr="00240E98">
        <w:rPr>
          <w:rFonts w:ascii="Times New Roman" w:hAnsi="Times New Roman"/>
        </w:rPr>
        <w:t>.</w:t>
      </w:r>
    </w:p>
    <w:p w14:paraId="2CB6CABA" w14:textId="77777777" w:rsidR="00842405" w:rsidRPr="00240E98" w:rsidRDefault="00FC79AB" w:rsidP="00F72E19">
      <w:pPr>
        <w:pStyle w:val="a7"/>
        <w:ind w:firstLine="284"/>
        <w:jc w:val="both"/>
        <w:rPr>
          <w:rFonts w:ascii="Times New Roman" w:hAnsi="Times New Roman"/>
        </w:rPr>
      </w:pPr>
      <w:r w:rsidRPr="00240E98">
        <w:rPr>
          <w:rFonts w:ascii="Times New Roman" w:hAnsi="Times New Roman"/>
        </w:rPr>
        <w:t>4</w:t>
      </w:r>
      <w:r w:rsidR="00842405" w:rsidRPr="00240E98">
        <w:rPr>
          <w:rFonts w:ascii="Times New Roman" w:hAnsi="Times New Roman"/>
        </w:rPr>
        <w:t xml:space="preserve">.5. Право власності на </w:t>
      </w:r>
      <w:r w:rsidR="007B485A" w:rsidRPr="00240E98">
        <w:rPr>
          <w:rFonts w:ascii="Times New Roman" w:hAnsi="Times New Roman"/>
        </w:rPr>
        <w:t>Т</w:t>
      </w:r>
      <w:r w:rsidR="00842405" w:rsidRPr="00240E98">
        <w:rPr>
          <w:rFonts w:ascii="Times New Roman" w:hAnsi="Times New Roman"/>
        </w:rPr>
        <w:t xml:space="preserve">овар та всі ризики пошкодження чи втрати </w:t>
      </w:r>
      <w:r w:rsidR="007B485A" w:rsidRPr="00240E98">
        <w:rPr>
          <w:rFonts w:ascii="Times New Roman" w:hAnsi="Times New Roman"/>
        </w:rPr>
        <w:t>Т</w:t>
      </w:r>
      <w:r w:rsidR="00842405" w:rsidRPr="00240E98">
        <w:rPr>
          <w:rFonts w:ascii="Times New Roman" w:hAnsi="Times New Roman"/>
        </w:rPr>
        <w:t xml:space="preserve">овару переходять до Покупця з моменту фактичного отримання </w:t>
      </w:r>
      <w:r w:rsidR="007B485A" w:rsidRPr="00240E98">
        <w:rPr>
          <w:rFonts w:ascii="Times New Roman" w:hAnsi="Times New Roman"/>
        </w:rPr>
        <w:t>Товару</w:t>
      </w:r>
      <w:r w:rsidR="00842405" w:rsidRPr="00240E98">
        <w:rPr>
          <w:rFonts w:ascii="Times New Roman" w:hAnsi="Times New Roman"/>
        </w:rPr>
        <w:t xml:space="preserve"> на автозаправних станціях, що підтверджується спеціальними відомостями</w:t>
      </w:r>
      <w:r w:rsidR="00136EB6" w:rsidRPr="00240E98">
        <w:rPr>
          <w:rFonts w:ascii="Times New Roman" w:hAnsi="Times New Roman"/>
        </w:rPr>
        <w:t xml:space="preserve"> (паливними картками)</w:t>
      </w:r>
      <w:r w:rsidR="00842405" w:rsidRPr="00240E98">
        <w:rPr>
          <w:rFonts w:ascii="Times New Roman" w:hAnsi="Times New Roman"/>
        </w:rPr>
        <w:t>, або накладними (видатковими накладними).</w:t>
      </w:r>
    </w:p>
    <w:p w14:paraId="7B8C012E" w14:textId="77777777" w:rsidR="007B485A" w:rsidRPr="00240E98" w:rsidRDefault="007B485A" w:rsidP="00F72E19">
      <w:pPr>
        <w:ind w:firstLine="284"/>
        <w:jc w:val="center"/>
        <w:rPr>
          <w:b/>
          <w:sz w:val="22"/>
          <w:szCs w:val="22"/>
          <w:lang w:val="uk-UA"/>
        </w:rPr>
      </w:pPr>
    </w:p>
    <w:p w14:paraId="45164A15" w14:textId="77777777" w:rsidR="00842405" w:rsidRPr="00240E98" w:rsidRDefault="00842405" w:rsidP="00F72E19">
      <w:pPr>
        <w:ind w:firstLine="284"/>
        <w:jc w:val="center"/>
        <w:rPr>
          <w:b/>
          <w:sz w:val="22"/>
          <w:szCs w:val="22"/>
          <w:lang w:val="uk-UA"/>
        </w:rPr>
      </w:pPr>
      <w:r w:rsidRPr="00240E98">
        <w:rPr>
          <w:b/>
          <w:sz w:val="22"/>
          <w:szCs w:val="22"/>
          <w:lang w:val="uk-UA"/>
        </w:rPr>
        <w:t>5. ПОРЯДОК ЗДІЙСНЕННЯ ОПЛАТИ</w:t>
      </w:r>
    </w:p>
    <w:p w14:paraId="0324D196" w14:textId="77777777" w:rsidR="00F158CA" w:rsidRPr="00240E98" w:rsidRDefault="00F158CA" w:rsidP="00F72E19">
      <w:pPr>
        <w:ind w:firstLine="284"/>
        <w:jc w:val="both"/>
        <w:rPr>
          <w:color w:val="000000"/>
          <w:sz w:val="22"/>
          <w:szCs w:val="22"/>
          <w:shd w:val="clear" w:color="auto" w:fill="FFFFFF"/>
          <w:lang w:val="uk-UA"/>
        </w:rPr>
      </w:pPr>
      <w:r w:rsidRPr="00240E98">
        <w:rPr>
          <w:color w:val="000000"/>
          <w:sz w:val="22"/>
          <w:szCs w:val="22"/>
          <w:shd w:val="clear" w:color="auto" w:fill="FFFFFF"/>
          <w:lang w:val="uk-UA"/>
        </w:rPr>
        <w:t>5.1. Розрахунки між Сторонами здійснюються в національній валюті України - гривнях. Вид розрахунків</w:t>
      </w:r>
      <w:r w:rsidR="007B485A" w:rsidRPr="00240E98">
        <w:rPr>
          <w:color w:val="000000"/>
          <w:sz w:val="22"/>
          <w:szCs w:val="22"/>
          <w:shd w:val="clear" w:color="auto" w:fill="FFFFFF"/>
          <w:lang w:val="uk-UA"/>
        </w:rPr>
        <w:t xml:space="preserve"> </w:t>
      </w:r>
      <w:r w:rsidRPr="00240E98">
        <w:rPr>
          <w:color w:val="000000"/>
          <w:sz w:val="22"/>
          <w:szCs w:val="22"/>
          <w:shd w:val="clear" w:color="auto" w:fill="FFFFFF"/>
          <w:lang w:val="uk-UA"/>
        </w:rPr>
        <w:t>- безготівковий, шляхом перерахування грошових коштів на розрахунковий рахунок Постачальника.</w:t>
      </w:r>
    </w:p>
    <w:p w14:paraId="368925AF" w14:textId="22D76AFE" w:rsidR="00F158CA" w:rsidRPr="00240E98" w:rsidRDefault="00F158CA" w:rsidP="00F72E19">
      <w:pPr>
        <w:widowControl w:val="0"/>
        <w:ind w:firstLine="284"/>
        <w:jc w:val="both"/>
        <w:rPr>
          <w:snapToGrid w:val="0"/>
          <w:sz w:val="22"/>
          <w:szCs w:val="22"/>
          <w:lang w:val="uk-UA"/>
        </w:rPr>
      </w:pPr>
      <w:r w:rsidRPr="00240E98">
        <w:rPr>
          <w:color w:val="000000"/>
          <w:sz w:val="22"/>
          <w:szCs w:val="22"/>
          <w:shd w:val="clear" w:color="auto" w:fill="FFFFFF"/>
          <w:lang w:val="uk-UA"/>
        </w:rPr>
        <w:t>5.2</w:t>
      </w:r>
      <w:r w:rsidRPr="00240E98">
        <w:rPr>
          <w:snapToGrid w:val="0"/>
          <w:sz w:val="22"/>
          <w:szCs w:val="22"/>
          <w:lang w:val="uk-UA"/>
        </w:rPr>
        <w:t xml:space="preserve">. Розрахунки за Товар (партію Товару) Покупець здійснює протягом </w:t>
      </w:r>
      <w:r w:rsidR="00EE07F3">
        <w:rPr>
          <w:snapToGrid w:val="0"/>
          <w:sz w:val="22"/>
          <w:szCs w:val="22"/>
          <w:lang w:val="uk-UA"/>
        </w:rPr>
        <w:t>7</w:t>
      </w:r>
      <w:r w:rsidRPr="00240E98">
        <w:rPr>
          <w:snapToGrid w:val="0"/>
          <w:sz w:val="22"/>
          <w:szCs w:val="22"/>
          <w:lang w:val="uk-UA"/>
        </w:rPr>
        <w:t xml:space="preserve"> (</w:t>
      </w:r>
      <w:r w:rsidR="00EE07F3">
        <w:rPr>
          <w:snapToGrid w:val="0"/>
          <w:sz w:val="22"/>
          <w:szCs w:val="22"/>
          <w:lang w:val="uk-UA"/>
        </w:rPr>
        <w:t>семи</w:t>
      </w:r>
      <w:r w:rsidRPr="00240E98">
        <w:rPr>
          <w:snapToGrid w:val="0"/>
          <w:sz w:val="22"/>
          <w:szCs w:val="22"/>
          <w:lang w:val="uk-UA"/>
        </w:rPr>
        <w:t>) банківських днів з моменту підписання  видаткової накладної.</w:t>
      </w:r>
    </w:p>
    <w:p w14:paraId="46777B46" w14:textId="77777777" w:rsidR="00F158CA" w:rsidRPr="00240E98" w:rsidRDefault="00F158CA" w:rsidP="00F72E19">
      <w:pPr>
        <w:ind w:firstLine="284"/>
        <w:jc w:val="both"/>
        <w:rPr>
          <w:color w:val="000000"/>
          <w:sz w:val="22"/>
          <w:szCs w:val="22"/>
          <w:shd w:val="clear" w:color="auto" w:fill="FFFFFF"/>
          <w:lang w:val="uk-UA"/>
        </w:rPr>
      </w:pPr>
      <w:r w:rsidRPr="00240E98">
        <w:rPr>
          <w:color w:val="000000"/>
          <w:sz w:val="22"/>
          <w:szCs w:val="22"/>
          <w:lang w:val="uk-UA"/>
        </w:rPr>
        <w:lastRenderedPageBreak/>
        <w:t xml:space="preserve">5.3. </w:t>
      </w:r>
      <w:r w:rsidRPr="00240E98">
        <w:rPr>
          <w:color w:val="000000"/>
          <w:sz w:val="22"/>
          <w:szCs w:val="22"/>
          <w:shd w:val="clear" w:color="auto" w:fill="FFFFFF"/>
          <w:lang w:val="uk-UA"/>
        </w:rPr>
        <w:t xml:space="preserve">При цьому, моментом виконання зобов’язань Покупця по оплаті Товару вважається момент надходження грошових коштів на розрахунковий рахунок Постачальника. </w:t>
      </w:r>
    </w:p>
    <w:p w14:paraId="70C10EF5" w14:textId="77777777" w:rsidR="004014C1" w:rsidRPr="00240E98" w:rsidRDefault="00F158CA" w:rsidP="00F72E19">
      <w:pPr>
        <w:ind w:firstLine="284"/>
        <w:jc w:val="both"/>
        <w:rPr>
          <w:color w:val="000000"/>
          <w:sz w:val="22"/>
          <w:szCs w:val="22"/>
          <w:shd w:val="clear" w:color="auto" w:fill="FFFFFF"/>
          <w:lang w:val="uk-UA"/>
        </w:rPr>
      </w:pPr>
      <w:r w:rsidRPr="00240E98">
        <w:rPr>
          <w:color w:val="000000"/>
          <w:sz w:val="22"/>
          <w:szCs w:val="22"/>
          <w:shd w:val="clear" w:color="auto" w:fill="FFFFFF"/>
          <w:lang w:val="uk-UA"/>
        </w:rPr>
        <w:t>5.4.</w:t>
      </w:r>
      <w:r w:rsidR="004014C1" w:rsidRPr="00240E98">
        <w:rPr>
          <w:color w:val="000000"/>
          <w:sz w:val="22"/>
          <w:szCs w:val="22"/>
          <w:shd w:val="clear" w:color="auto" w:fill="FFFFFF"/>
          <w:lang w:val="uk-UA"/>
        </w:rPr>
        <w:t xml:space="preserve"> Зміна ціни за одиницю Товару здійснюється </w:t>
      </w:r>
      <w:proofErr w:type="spellStart"/>
      <w:r w:rsidR="004014C1" w:rsidRPr="00240E98">
        <w:rPr>
          <w:color w:val="000000"/>
          <w:sz w:val="22"/>
          <w:szCs w:val="22"/>
          <w:shd w:val="clear" w:color="auto" w:fill="FFFFFF"/>
          <w:lang w:val="uk-UA"/>
        </w:rPr>
        <w:t>пропорційно</w:t>
      </w:r>
      <w:proofErr w:type="spellEnd"/>
      <w:r w:rsidR="004014C1" w:rsidRPr="00240E98">
        <w:rPr>
          <w:color w:val="000000"/>
          <w:sz w:val="22"/>
          <w:szCs w:val="22"/>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пункті 3.1. Договору.</w:t>
      </w:r>
    </w:p>
    <w:p w14:paraId="3967C7BD" w14:textId="0A9D277E" w:rsidR="00F158CA" w:rsidRPr="00240E98" w:rsidRDefault="004014C1" w:rsidP="00F72E19">
      <w:pPr>
        <w:ind w:firstLine="284"/>
        <w:jc w:val="both"/>
        <w:rPr>
          <w:color w:val="000000"/>
          <w:sz w:val="22"/>
          <w:szCs w:val="22"/>
          <w:shd w:val="clear" w:color="auto" w:fill="FFFFFF"/>
          <w:lang w:val="uk-UA"/>
        </w:rPr>
      </w:pPr>
      <w:r w:rsidRPr="00240E98">
        <w:rPr>
          <w:color w:val="000000"/>
          <w:sz w:val="22"/>
          <w:szCs w:val="22"/>
          <w:shd w:val="clear" w:color="auto" w:fill="FFFFFF"/>
          <w:lang w:val="uk-UA"/>
        </w:rPr>
        <w:t xml:space="preserve"> </w:t>
      </w:r>
      <w:r w:rsidR="00F158CA" w:rsidRPr="00240E98">
        <w:rPr>
          <w:color w:val="000000"/>
          <w:sz w:val="22"/>
          <w:szCs w:val="22"/>
          <w:shd w:val="clear" w:color="auto" w:fill="FFFFFF"/>
          <w:lang w:val="uk-UA"/>
        </w:rPr>
        <w:t xml:space="preserve">5.5. У разі затримки бюджетного фінансування розрахунок за Товар здійснюється протягом </w:t>
      </w:r>
      <w:r w:rsidR="00EE07F3">
        <w:rPr>
          <w:color w:val="000000"/>
          <w:sz w:val="22"/>
          <w:szCs w:val="22"/>
          <w:shd w:val="clear" w:color="auto" w:fill="FFFFFF"/>
          <w:lang w:val="uk-UA"/>
        </w:rPr>
        <w:t>7</w:t>
      </w:r>
      <w:r w:rsidR="00F158CA" w:rsidRPr="00240E98">
        <w:rPr>
          <w:color w:val="000000"/>
          <w:sz w:val="22"/>
          <w:szCs w:val="22"/>
          <w:shd w:val="clear" w:color="auto" w:fill="FFFFFF"/>
          <w:lang w:val="uk-UA"/>
        </w:rPr>
        <w:t xml:space="preserve"> банківських днів з дати отримання Покупцем  бюджетного призначення на фінансування закупівлі на свій реєстраційний рахунок в органах Державної казначейської служби України.</w:t>
      </w:r>
    </w:p>
    <w:p w14:paraId="5D666584" w14:textId="77777777" w:rsidR="001B254A" w:rsidRPr="00240E98" w:rsidRDefault="001B254A" w:rsidP="00F72E19">
      <w:pPr>
        <w:ind w:firstLine="284"/>
        <w:jc w:val="center"/>
        <w:rPr>
          <w:b/>
          <w:sz w:val="22"/>
          <w:szCs w:val="22"/>
          <w:lang w:val="uk-UA"/>
        </w:rPr>
      </w:pPr>
    </w:p>
    <w:p w14:paraId="3C515A36" w14:textId="77777777" w:rsidR="00842405" w:rsidRPr="00240E98" w:rsidRDefault="00842405" w:rsidP="00F72E19">
      <w:pPr>
        <w:ind w:firstLine="284"/>
        <w:jc w:val="center"/>
        <w:rPr>
          <w:b/>
          <w:sz w:val="22"/>
          <w:szCs w:val="22"/>
          <w:lang w:val="uk-UA"/>
        </w:rPr>
      </w:pPr>
      <w:r w:rsidRPr="00240E98">
        <w:rPr>
          <w:b/>
          <w:sz w:val="22"/>
          <w:szCs w:val="22"/>
          <w:lang w:val="uk-UA"/>
        </w:rPr>
        <w:t>6. СТРОК ДІЇ ДОГОВОРУ</w:t>
      </w:r>
    </w:p>
    <w:p w14:paraId="17FE9A9E" w14:textId="1BC46378" w:rsidR="00842405" w:rsidRPr="00240E98" w:rsidRDefault="00842405" w:rsidP="00F72E19">
      <w:pPr>
        <w:ind w:firstLine="284"/>
        <w:jc w:val="both"/>
        <w:rPr>
          <w:sz w:val="22"/>
          <w:szCs w:val="22"/>
          <w:lang w:val="uk-UA"/>
        </w:rPr>
      </w:pPr>
      <w:r w:rsidRPr="00240E98">
        <w:rPr>
          <w:sz w:val="22"/>
          <w:szCs w:val="22"/>
          <w:lang w:val="uk-UA"/>
        </w:rPr>
        <w:t xml:space="preserve">6.1. Договір про закупівлю набирає чинності з дня його підписання та діє </w:t>
      </w:r>
      <w:r w:rsidRPr="00240E98">
        <w:rPr>
          <w:b/>
          <w:sz w:val="22"/>
          <w:szCs w:val="22"/>
          <w:lang w:val="uk-UA"/>
        </w:rPr>
        <w:t>до 31 грудня 202</w:t>
      </w:r>
      <w:r w:rsidR="00D877F8" w:rsidRPr="00240E98">
        <w:rPr>
          <w:b/>
          <w:sz w:val="22"/>
          <w:szCs w:val="22"/>
          <w:lang w:val="uk-UA"/>
        </w:rPr>
        <w:t>4</w:t>
      </w:r>
      <w:r w:rsidRPr="00240E98">
        <w:rPr>
          <w:b/>
          <w:sz w:val="22"/>
          <w:szCs w:val="22"/>
          <w:lang w:val="uk-UA"/>
        </w:rPr>
        <w:t xml:space="preserve"> року</w:t>
      </w:r>
      <w:r w:rsidRPr="00240E98">
        <w:rPr>
          <w:sz w:val="22"/>
          <w:szCs w:val="22"/>
          <w:lang w:val="uk-UA"/>
        </w:rPr>
        <w:t xml:space="preserve"> включно, а в частині взятих зобов’язань - до повного їх виконання. </w:t>
      </w:r>
    </w:p>
    <w:p w14:paraId="1D7E6070" w14:textId="77777777" w:rsidR="00842405" w:rsidRPr="00240E98" w:rsidRDefault="00842405" w:rsidP="00F72E19">
      <w:pPr>
        <w:ind w:firstLine="284"/>
        <w:jc w:val="both"/>
        <w:rPr>
          <w:sz w:val="22"/>
          <w:szCs w:val="22"/>
          <w:lang w:val="uk-UA"/>
        </w:rPr>
      </w:pPr>
      <w:r w:rsidRPr="00240E98">
        <w:rPr>
          <w:sz w:val="22"/>
          <w:szCs w:val="22"/>
          <w:lang w:val="uk-UA"/>
        </w:rPr>
        <w:t>6.2.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w:t>
      </w:r>
    </w:p>
    <w:p w14:paraId="144675A4" w14:textId="77777777" w:rsidR="00842405" w:rsidRPr="00240E98" w:rsidRDefault="00842405" w:rsidP="00F72E19">
      <w:pPr>
        <w:ind w:firstLine="284"/>
        <w:jc w:val="center"/>
        <w:rPr>
          <w:b/>
          <w:sz w:val="22"/>
          <w:szCs w:val="22"/>
          <w:lang w:val="uk-UA"/>
        </w:rPr>
      </w:pPr>
      <w:r w:rsidRPr="00240E98">
        <w:rPr>
          <w:b/>
          <w:sz w:val="22"/>
          <w:szCs w:val="22"/>
          <w:lang w:val="uk-UA"/>
        </w:rPr>
        <w:t>7. ГАРАНТІЙНІ ЗОБОВ’ЯЗАННЯ</w:t>
      </w:r>
    </w:p>
    <w:p w14:paraId="6E1BDCF5" w14:textId="77777777" w:rsidR="00842405" w:rsidRPr="00240E98" w:rsidRDefault="00842405" w:rsidP="00F72E19">
      <w:pPr>
        <w:ind w:firstLine="284"/>
        <w:jc w:val="both"/>
        <w:rPr>
          <w:b/>
          <w:sz w:val="22"/>
          <w:szCs w:val="22"/>
          <w:lang w:val="uk-UA"/>
        </w:rPr>
      </w:pPr>
      <w:r w:rsidRPr="00240E98">
        <w:rPr>
          <w:sz w:val="22"/>
          <w:szCs w:val="22"/>
          <w:lang w:val="uk-UA"/>
        </w:rPr>
        <w:t>7.1. Постачальник гарантує, що Товар за своїми фізико-хімічними показниками відповідає вимогам захисту довкілля.</w:t>
      </w:r>
    </w:p>
    <w:p w14:paraId="3DF88EAD" w14:textId="77777777" w:rsidR="00842405" w:rsidRPr="00240E98" w:rsidRDefault="00842405" w:rsidP="00F72E19">
      <w:pPr>
        <w:tabs>
          <w:tab w:val="left" w:pos="284"/>
          <w:tab w:val="left" w:pos="567"/>
          <w:tab w:val="left" w:pos="851"/>
        </w:tabs>
        <w:ind w:firstLine="284"/>
        <w:jc w:val="center"/>
        <w:rPr>
          <w:b/>
          <w:sz w:val="22"/>
          <w:szCs w:val="22"/>
          <w:lang w:val="uk-UA"/>
        </w:rPr>
      </w:pPr>
      <w:r w:rsidRPr="00240E98">
        <w:rPr>
          <w:b/>
          <w:sz w:val="22"/>
          <w:szCs w:val="22"/>
          <w:lang w:val="uk-UA"/>
        </w:rPr>
        <w:t>8. ПРАВА ТА ОБОВ'ЯЗКИ СТОРІН</w:t>
      </w:r>
    </w:p>
    <w:p w14:paraId="03865D71" w14:textId="77777777" w:rsidR="00842405" w:rsidRPr="00240E98" w:rsidRDefault="00842405" w:rsidP="00F72E19">
      <w:pPr>
        <w:ind w:firstLine="284"/>
        <w:jc w:val="both"/>
        <w:rPr>
          <w:sz w:val="22"/>
          <w:szCs w:val="22"/>
          <w:lang w:val="uk-UA"/>
        </w:rPr>
      </w:pPr>
      <w:r w:rsidRPr="00240E98">
        <w:rPr>
          <w:sz w:val="22"/>
          <w:szCs w:val="22"/>
          <w:lang w:val="uk-UA"/>
        </w:rPr>
        <w:t xml:space="preserve">8.1. Покупець зобов’язаний: </w:t>
      </w:r>
    </w:p>
    <w:p w14:paraId="54BB5C51" w14:textId="77777777" w:rsidR="00842405" w:rsidRPr="00240E98" w:rsidRDefault="00842405" w:rsidP="00F72E19">
      <w:pPr>
        <w:ind w:firstLine="284"/>
        <w:jc w:val="both"/>
        <w:rPr>
          <w:sz w:val="22"/>
          <w:szCs w:val="22"/>
          <w:lang w:val="uk-UA"/>
        </w:rPr>
      </w:pPr>
      <w:r w:rsidRPr="00240E98">
        <w:rPr>
          <w:sz w:val="22"/>
          <w:szCs w:val="22"/>
          <w:lang w:val="uk-UA"/>
        </w:rPr>
        <w:t xml:space="preserve">- своєчасно та в повному обсязі (при наявності бюджетного фінансування) сплачувати за </w:t>
      </w:r>
      <w:r w:rsidR="004014C1" w:rsidRPr="00240E98">
        <w:rPr>
          <w:sz w:val="22"/>
          <w:szCs w:val="22"/>
          <w:lang w:val="uk-UA"/>
        </w:rPr>
        <w:t>поставлений (переданий) Т</w:t>
      </w:r>
      <w:r w:rsidRPr="00240E98">
        <w:rPr>
          <w:sz w:val="22"/>
          <w:szCs w:val="22"/>
          <w:lang w:val="uk-UA"/>
        </w:rPr>
        <w:t xml:space="preserve">овар. </w:t>
      </w:r>
    </w:p>
    <w:p w14:paraId="32D165F8" w14:textId="77777777" w:rsidR="00842405" w:rsidRPr="00240E98" w:rsidRDefault="00842405" w:rsidP="00F72E19">
      <w:pPr>
        <w:ind w:firstLine="284"/>
        <w:jc w:val="both"/>
        <w:rPr>
          <w:sz w:val="22"/>
          <w:szCs w:val="22"/>
          <w:lang w:val="uk-UA"/>
        </w:rPr>
      </w:pPr>
      <w:r w:rsidRPr="00240E98">
        <w:rPr>
          <w:sz w:val="22"/>
          <w:szCs w:val="22"/>
          <w:lang w:val="uk-UA"/>
        </w:rPr>
        <w:t xml:space="preserve">8.2. Покупець має право: </w:t>
      </w:r>
    </w:p>
    <w:p w14:paraId="2641AD11" w14:textId="77777777" w:rsidR="00842405" w:rsidRPr="00240E98" w:rsidRDefault="00842405" w:rsidP="00F72E19">
      <w:pPr>
        <w:ind w:firstLine="284"/>
        <w:jc w:val="both"/>
        <w:rPr>
          <w:sz w:val="22"/>
          <w:szCs w:val="22"/>
          <w:lang w:val="uk-UA"/>
        </w:rPr>
      </w:pPr>
      <w:r w:rsidRPr="00240E98">
        <w:rPr>
          <w:sz w:val="22"/>
          <w:szCs w:val="22"/>
          <w:lang w:val="uk-UA"/>
        </w:rPr>
        <w:t xml:space="preserve">-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 </w:t>
      </w:r>
    </w:p>
    <w:p w14:paraId="40993413" w14:textId="77777777" w:rsidR="00842405" w:rsidRPr="00240E98" w:rsidRDefault="00842405" w:rsidP="00F72E19">
      <w:pPr>
        <w:ind w:firstLine="284"/>
        <w:jc w:val="both"/>
        <w:rPr>
          <w:sz w:val="22"/>
          <w:szCs w:val="22"/>
          <w:lang w:val="uk-UA"/>
        </w:rPr>
      </w:pPr>
      <w:r w:rsidRPr="00240E98">
        <w:rPr>
          <w:sz w:val="22"/>
          <w:szCs w:val="22"/>
          <w:lang w:val="uk-UA"/>
        </w:rPr>
        <w:t xml:space="preserve">- достроково, в односторонньому порядку, розірвати Договір, у разі невиконання зобов’язань Постачальником, повідомивши про це його у строк, не пізніше ніж </w:t>
      </w:r>
      <w:r w:rsidR="00FC79AB" w:rsidRPr="00240E98">
        <w:rPr>
          <w:sz w:val="22"/>
          <w:szCs w:val="22"/>
          <w:lang w:val="uk-UA"/>
        </w:rPr>
        <w:t>за</w:t>
      </w:r>
      <w:r w:rsidRPr="00240E98">
        <w:rPr>
          <w:sz w:val="22"/>
          <w:szCs w:val="22"/>
          <w:lang w:val="uk-UA"/>
        </w:rPr>
        <w:t xml:space="preserve"> </w:t>
      </w:r>
      <w:r w:rsidR="00FC79AB" w:rsidRPr="00240E98">
        <w:rPr>
          <w:sz w:val="22"/>
          <w:szCs w:val="22"/>
          <w:lang w:val="uk-UA"/>
        </w:rPr>
        <w:t>1</w:t>
      </w:r>
      <w:r w:rsidRPr="00240E98">
        <w:rPr>
          <w:sz w:val="22"/>
          <w:szCs w:val="22"/>
          <w:lang w:val="uk-UA"/>
        </w:rPr>
        <w:t>0 (</w:t>
      </w:r>
      <w:r w:rsidR="00FC79AB" w:rsidRPr="00240E98">
        <w:rPr>
          <w:sz w:val="22"/>
          <w:szCs w:val="22"/>
          <w:lang w:val="uk-UA"/>
        </w:rPr>
        <w:t>десять</w:t>
      </w:r>
      <w:r w:rsidRPr="00240E98">
        <w:rPr>
          <w:sz w:val="22"/>
          <w:szCs w:val="22"/>
          <w:lang w:val="uk-UA"/>
        </w:rPr>
        <w:t xml:space="preserve">) календарних днів; </w:t>
      </w:r>
    </w:p>
    <w:p w14:paraId="506FA102" w14:textId="77777777" w:rsidR="00842405" w:rsidRPr="00240E98" w:rsidRDefault="00842405" w:rsidP="00F72E19">
      <w:pPr>
        <w:ind w:firstLine="284"/>
        <w:jc w:val="both"/>
        <w:rPr>
          <w:sz w:val="22"/>
          <w:szCs w:val="22"/>
          <w:lang w:val="uk-UA"/>
        </w:rPr>
      </w:pPr>
      <w:r w:rsidRPr="00240E98">
        <w:rPr>
          <w:sz w:val="22"/>
          <w:szCs w:val="22"/>
          <w:lang w:val="uk-UA"/>
        </w:rPr>
        <w:t>- ко</w:t>
      </w:r>
      <w:r w:rsidR="004014C1" w:rsidRPr="00240E98">
        <w:rPr>
          <w:sz w:val="22"/>
          <w:szCs w:val="22"/>
          <w:lang w:val="uk-UA"/>
        </w:rPr>
        <w:t>нтролювати поставку (передачу) Т</w:t>
      </w:r>
      <w:r w:rsidRPr="00240E98">
        <w:rPr>
          <w:sz w:val="22"/>
          <w:szCs w:val="22"/>
          <w:lang w:val="uk-UA"/>
        </w:rPr>
        <w:t xml:space="preserve">овару у строки, встановлені Договором; </w:t>
      </w:r>
    </w:p>
    <w:p w14:paraId="658096FA" w14:textId="77777777" w:rsidR="00842405" w:rsidRPr="00240E98" w:rsidRDefault="00842405" w:rsidP="00F72E19">
      <w:pPr>
        <w:ind w:firstLine="284"/>
        <w:jc w:val="both"/>
        <w:rPr>
          <w:sz w:val="22"/>
          <w:szCs w:val="22"/>
          <w:lang w:val="uk-UA"/>
        </w:rPr>
      </w:pPr>
      <w:r w:rsidRPr="00240E98">
        <w:rPr>
          <w:sz w:val="22"/>
          <w:szCs w:val="22"/>
          <w:lang w:val="uk-UA"/>
        </w:rPr>
        <w:t xml:space="preserve">-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w:t>
      </w:r>
      <w:r w:rsidR="00FC79AB" w:rsidRPr="00240E98">
        <w:rPr>
          <w:sz w:val="22"/>
          <w:szCs w:val="22"/>
          <w:lang w:val="uk-UA"/>
        </w:rPr>
        <w:t>10 (десять</w:t>
      </w:r>
      <w:r w:rsidRPr="00240E98">
        <w:rPr>
          <w:sz w:val="22"/>
          <w:szCs w:val="22"/>
          <w:lang w:val="uk-UA"/>
        </w:rPr>
        <w:t>) календарних д</w:t>
      </w:r>
      <w:r w:rsidR="004014C1" w:rsidRPr="00240E98">
        <w:rPr>
          <w:sz w:val="22"/>
          <w:szCs w:val="22"/>
          <w:lang w:val="uk-UA"/>
        </w:rPr>
        <w:t>нів до дострокового припинення Д</w:t>
      </w:r>
      <w:r w:rsidRPr="00240E98">
        <w:rPr>
          <w:sz w:val="22"/>
          <w:szCs w:val="22"/>
          <w:lang w:val="uk-UA"/>
        </w:rPr>
        <w:t xml:space="preserve">оговору; </w:t>
      </w:r>
    </w:p>
    <w:p w14:paraId="112CD914" w14:textId="77777777" w:rsidR="00842405" w:rsidRPr="00240E98" w:rsidRDefault="00842405" w:rsidP="00F72E19">
      <w:pPr>
        <w:ind w:firstLine="284"/>
        <w:jc w:val="both"/>
        <w:rPr>
          <w:sz w:val="22"/>
          <w:szCs w:val="22"/>
          <w:lang w:val="uk-UA"/>
        </w:rPr>
      </w:pPr>
      <w:r w:rsidRPr="00240E98">
        <w:rPr>
          <w:sz w:val="22"/>
          <w:szCs w:val="22"/>
          <w:lang w:val="uk-UA"/>
        </w:rPr>
        <w:t>- повернути рахунок, видаткову накладну Постачальнику без здійснення оплати в разі їх неналежного оформлення (відсутність печатки, підписів тощо);</w:t>
      </w:r>
    </w:p>
    <w:p w14:paraId="00908918" w14:textId="77777777" w:rsidR="00842405" w:rsidRPr="00240E98" w:rsidRDefault="00842405" w:rsidP="00F72E19">
      <w:pPr>
        <w:ind w:firstLine="284"/>
        <w:jc w:val="both"/>
        <w:rPr>
          <w:sz w:val="22"/>
          <w:szCs w:val="22"/>
          <w:lang w:val="uk-UA"/>
        </w:rPr>
      </w:pPr>
      <w:r w:rsidRPr="00240E98">
        <w:rPr>
          <w:sz w:val="22"/>
          <w:szCs w:val="22"/>
          <w:lang w:val="uk-UA"/>
        </w:rPr>
        <w:t>- інші права: вносити зміни</w:t>
      </w:r>
      <w:r w:rsidR="004014C1" w:rsidRPr="00240E98">
        <w:rPr>
          <w:sz w:val="22"/>
          <w:szCs w:val="22"/>
          <w:lang w:val="uk-UA"/>
        </w:rPr>
        <w:t xml:space="preserve"> до цього Д</w:t>
      </w:r>
      <w:r w:rsidRPr="00240E98">
        <w:rPr>
          <w:sz w:val="22"/>
          <w:szCs w:val="22"/>
          <w:lang w:val="uk-UA"/>
        </w:rPr>
        <w:t>оговору</w:t>
      </w:r>
      <w:r w:rsidR="004014C1" w:rsidRPr="00240E98">
        <w:rPr>
          <w:sz w:val="22"/>
          <w:szCs w:val="22"/>
          <w:lang w:val="uk-UA"/>
        </w:rPr>
        <w:t xml:space="preserve"> у випадку зміни законодавства, </w:t>
      </w:r>
      <w:r w:rsidRPr="00240E98">
        <w:rPr>
          <w:sz w:val="22"/>
          <w:szCs w:val="22"/>
          <w:lang w:val="uk-UA"/>
        </w:rPr>
        <w:t>що підтверджується ві</w:t>
      </w:r>
      <w:r w:rsidR="004014C1" w:rsidRPr="00240E98">
        <w:rPr>
          <w:sz w:val="22"/>
          <w:szCs w:val="22"/>
          <w:lang w:val="uk-UA"/>
        </w:rPr>
        <w:t>дповідними законодавчими актами</w:t>
      </w:r>
      <w:r w:rsidRPr="00240E98">
        <w:rPr>
          <w:sz w:val="22"/>
          <w:szCs w:val="22"/>
          <w:lang w:val="uk-UA"/>
        </w:rPr>
        <w:t>.</w:t>
      </w:r>
    </w:p>
    <w:p w14:paraId="43E8135E" w14:textId="77777777" w:rsidR="00842405" w:rsidRPr="00240E98" w:rsidRDefault="00842405" w:rsidP="00F72E19">
      <w:pPr>
        <w:ind w:firstLine="284"/>
        <w:jc w:val="both"/>
        <w:rPr>
          <w:sz w:val="22"/>
          <w:szCs w:val="22"/>
          <w:lang w:val="uk-UA"/>
        </w:rPr>
      </w:pPr>
      <w:r w:rsidRPr="00240E98">
        <w:rPr>
          <w:sz w:val="22"/>
          <w:szCs w:val="22"/>
          <w:lang w:val="uk-UA"/>
        </w:rPr>
        <w:t xml:space="preserve">8.3. Постачальник зобов’язаний: </w:t>
      </w:r>
    </w:p>
    <w:p w14:paraId="393BD916" w14:textId="77777777" w:rsidR="00842405" w:rsidRPr="00240E98" w:rsidRDefault="00842405" w:rsidP="00F72E19">
      <w:pPr>
        <w:ind w:firstLine="284"/>
        <w:jc w:val="both"/>
        <w:rPr>
          <w:sz w:val="22"/>
          <w:szCs w:val="22"/>
          <w:lang w:val="uk-UA"/>
        </w:rPr>
      </w:pPr>
      <w:r w:rsidRPr="00240E98">
        <w:rPr>
          <w:sz w:val="22"/>
          <w:szCs w:val="22"/>
          <w:lang w:val="uk-UA"/>
        </w:rPr>
        <w:t>- з</w:t>
      </w:r>
      <w:r w:rsidR="004014C1" w:rsidRPr="00240E98">
        <w:rPr>
          <w:sz w:val="22"/>
          <w:szCs w:val="22"/>
          <w:lang w:val="uk-UA"/>
        </w:rPr>
        <w:t>абезпечити поставку (передачу) Т</w:t>
      </w:r>
      <w:r w:rsidRPr="00240E98">
        <w:rPr>
          <w:sz w:val="22"/>
          <w:szCs w:val="22"/>
          <w:lang w:val="uk-UA"/>
        </w:rPr>
        <w:t xml:space="preserve">овару у строки, встановлені Договором; </w:t>
      </w:r>
    </w:p>
    <w:p w14:paraId="4804016D" w14:textId="77777777" w:rsidR="00842405" w:rsidRPr="00240E98" w:rsidRDefault="00842405" w:rsidP="00F72E19">
      <w:pPr>
        <w:ind w:firstLine="284"/>
        <w:jc w:val="both"/>
        <w:rPr>
          <w:sz w:val="22"/>
          <w:szCs w:val="22"/>
          <w:lang w:val="uk-UA"/>
        </w:rPr>
      </w:pPr>
      <w:r w:rsidRPr="00240E98">
        <w:rPr>
          <w:sz w:val="22"/>
          <w:szCs w:val="22"/>
          <w:lang w:val="uk-UA"/>
        </w:rPr>
        <w:t>- з</w:t>
      </w:r>
      <w:r w:rsidR="004014C1" w:rsidRPr="00240E98">
        <w:rPr>
          <w:sz w:val="22"/>
          <w:szCs w:val="22"/>
          <w:lang w:val="uk-UA"/>
        </w:rPr>
        <w:t>абезпечити поставку (передачу) Т</w:t>
      </w:r>
      <w:r w:rsidRPr="00240E98">
        <w:rPr>
          <w:sz w:val="22"/>
          <w:szCs w:val="22"/>
          <w:lang w:val="uk-UA"/>
        </w:rPr>
        <w:t>овару, якість якого відповідає вимогам стандартів, а також умовам, встанов</w:t>
      </w:r>
      <w:r w:rsidR="004014C1" w:rsidRPr="00240E98">
        <w:rPr>
          <w:sz w:val="22"/>
          <w:szCs w:val="22"/>
          <w:lang w:val="uk-UA"/>
        </w:rPr>
        <w:t>леним чинним законодавством до Т</w:t>
      </w:r>
      <w:r w:rsidRPr="00240E98">
        <w:rPr>
          <w:sz w:val="22"/>
          <w:szCs w:val="22"/>
          <w:lang w:val="uk-UA"/>
        </w:rPr>
        <w:t xml:space="preserve">овару даного виду; </w:t>
      </w:r>
    </w:p>
    <w:p w14:paraId="5CB783AB" w14:textId="3B91D9AC" w:rsidR="00842405" w:rsidRPr="00240E98" w:rsidRDefault="00842405" w:rsidP="00F72E19">
      <w:pPr>
        <w:ind w:firstLine="284"/>
        <w:jc w:val="both"/>
        <w:rPr>
          <w:sz w:val="22"/>
          <w:szCs w:val="22"/>
          <w:lang w:val="uk-UA"/>
        </w:rPr>
      </w:pPr>
      <w:r w:rsidRPr="00240E98">
        <w:rPr>
          <w:sz w:val="22"/>
          <w:szCs w:val="22"/>
          <w:lang w:val="uk-UA"/>
        </w:rPr>
        <w:t>- надавати рахунок – фактуру т</w:t>
      </w:r>
      <w:r w:rsidR="004014C1" w:rsidRPr="00240E98">
        <w:rPr>
          <w:sz w:val="22"/>
          <w:szCs w:val="22"/>
          <w:lang w:val="uk-UA"/>
        </w:rPr>
        <w:t>а видаткову накладну на оплату Т</w:t>
      </w:r>
      <w:r w:rsidRPr="00240E98">
        <w:rPr>
          <w:sz w:val="22"/>
          <w:szCs w:val="22"/>
          <w:lang w:val="uk-UA"/>
        </w:rPr>
        <w:t xml:space="preserve">овару; </w:t>
      </w:r>
    </w:p>
    <w:p w14:paraId="0743257F" w14:textId="77777777" w:rsidR="00842405" w:rsidRPr="00240E98" w:rsidRDefault="00842405" w:rsidP="00F72E19">
      <w:pPr>
        <w:ind w:firstLine="284"/>
        <w:jc w:val="both"/>
        <w:rPr>
          <w:sz w:val="22"/>
          <w:szCs w:val="22"/>
          <w:lang w:val="uk-UA"/>
        </w:rPr>
      </w:pPr>
      <w:r w:rsidRPr="00240E98">
        <w:rPr>
          <w:sz w:val="22"/>
          <w:szCs w:val="22"/>
          <w:lang w:val="uk-UA"/>
        </w:rPr>
        <w:t xml:space="preserve">- забезпечити цілодобову заправку автомобілів Покупця, включаючи суботу, неділю та святкові дні. Заправка автотранспорту та іншої техніки здійснюється відповідно до потреб Покупця; </w:t>
      </w:r>
    </w:p>
    <w:p w14:paraId="36021B9B" w14:textId="0164A7AD" w:rsidR="00842405" w:rsidRPr="00240E98" w:rsidRDefault="00842405" w:rsidP="00F72E19">
      <w:pPr>
        <w:ind w:firstLine="284"/>
        <w:jc w:val="both"/>
        <w:rPr>
          <w:sz w:val="22"/>
          <w:szCs w:val="22"/>
          <w:lang w:val="uk-UA"/>
        </w:rPr>
      </w:pPr>
      <w:r w:rsidRPr="00240E98">
        <w:rPr>
          <w:sz w:val="22"/>
          <w:szCs w:val="22"/>
          <w:lang w:val="uk-UA"/>
        </w:rPr>
        <w:t xml:space="preserve">8.4. Постачальник має право: </w:t>
      </w:r>
    </w:p>
    <w:p w14:paraId="09E9D211" w14:textId="77777777" w:rsidR="00842405" w:rsidRPr="00240E98" w:rsidRDefault="00842405" w:rsidP="00F72E19">
      <w:pPr>
        <w:ind w:firstLine="284"/>
        <w:jc w:val="both"/>
        <w:rPr>
          <w:sz w:val="22"/>
          <w:szCs w:val="22"/>
          <w:lang w:val="uk-UA"/>
        </w:rPr>
      </w:pPr>
      <w:r w:rsidRPr="00240E98">
        <w:rPr>
          <w:sz w:val="22"/>
          <w:szCs w:val="22"/>
          <w:lang w:val="uk-UA"/>
        </w:rPr>
        <w:t>- своєчасно та в повному обсязі (при наявності бюджетного фінансування) отримати пл</w:t>
      </w:r>
      <w:r w:rsidR="004014C1" w:rsidRPr="00240E98">
        <w:rPr>
          <w:sz w:val="22"/>
          <w:szCs w:val="22"/>
          <w:lang w:val="uk-UA"/>
        </w:rPr>
        <w:t>ату за поставлений (переданий) Т</w:t>
      </w:r>
      <w:r w:rsidRPr="00240E98">
        <w:rPr>
          <w:sz w:val="22"/>
          <w:szCs w:val="22"/>
          <w:lang w:val="uk-UA"/>
        </w:rPr>
        <w:t xml:space="preserve">овар; </w:t>
      </w:r>
    </w:p>
    <w:p w14:paraId="6A2C97F6" w14:textId="77777777" w:rsidR="00842405" w:rsidRPr="00240E98" w:rsidRDefault="00842405" w:rsidP="00F72E19">
      <w:pPr>
        <w:ind w:firstLine="284"/>
        <w:jc w:val="both"/>
        <w:rPr>
          <w:sz w:val="22"/>
          <w:szCs w:val="22"/>
          <w:lang w:val="uk-UA"/>
        </w:rPr>
      </w:pPr>
      <w:r w:rsidRPr="00240E98">
        <w:rPr>
          <w:sz w:val="22"/>
          <w:szCs w:val="22"/>
          <w:lang w:val="uk-UA"/>
        </w:rPr>
        <w:t xml:space="preserve">- достроково, за згодою сторін, розірвати Договір, у разі невиконання зобов’язань Покупцем, повідомивши про це його у строк, не пізніше ніж </w:t>
      </w:r>
      <w:r w:rsidR="00FC79AB" w:rsidRPr="00240E98">
        <w:rPr>
          <w:sz w:val="22"/>
          <w:szCs w:val="22"/>
          <w:lang w:val="uk-UA"/>
        </w:rPr>
        <w:t>за</w:t>
      </w:r>
      <w:r w:rsidRPr="00240E98">
        <w:rPr>
          <w:sz w:val="22"/>
          <w:szCs w:val="22"/>
          <w:lang w:val="uk-UA"/>
        </w:rPr>
        <w:t xml:space="preserve"> </w:t>
      </w:r>
      <w:r w:rsidR="00762F48" w:rsidRPr="00240E98">
        <w:rPr>
          <w:sz w:val="22"/>
          <w:szCs w:val="22"/>
          <w:lang w:val="uk-UA"/>
        </w:rPr>
        <w:t>1</w:t>
      </w:r>
      <w:r w:rsidRPr="00240E98">
        <w:rPr>
          <w:sz w:val="22"/>
          <w:szCs w:val="22"/>
          <w:lang w:val="uk-UA"/>
        </w:rPr>
        <w:t>0 (</w:t>
      </w:r>
      <w:r w:rsidR="00762F48" w:rsidRPr="00240E98">
        <w:rPr>
          <w:sz w:val="22"/>
          <w:szCs w:val="22"/>
          <w:lang w:val="uk-UA"/>
        </w:rPr>
        <w:t>дес</w:t>
      </w:r>
      <w:r w:rsidRPr="00240E98">
        <w:rPr>
          <w:sz w:val="22"/>
          <w:szCs w:val="22"/>
          <w:lang w:val="uk-UA"/>
        </w:rPr>
        <w:t>ять) календарних днів.</w:t>
      </w:r>
    </w:p>
    <w:p w14:paraId="75CF7467" w14:textId="77777777" w:rsidR="000F47BD" w:rsidRPr="00240E98" w:rsidRDefault="000F47BD" w:rsidP="00F72E19">
      <w:pPr>
        <w:ind w:firstLine="284"/>
        <w:jc w:val="center"/>
        <w:rPr>
          <w:b/>
          <w:sz w:val="22"/>
          <w:szCs w:val="22"/>
          <w:lang w:val="uk-UA"/>
        </w:rPr>
      </w:pPr>
    </w:p>
    <w:p w14:paraId="4BCEA4A3" w14:textId="34BA9AC0" w:rsidR="00842405" w:rsidRPr="00240E98" w:rsidRDefault="00842405" w:rsidP="00F72E19">
      <w:pPr>
        <w:ind w:firstLine="284"/>
        <w:jc w:val="center"/>
        <w:rPr>
          <w:b/>
          <w:sz w:val="22"/>
          <w:szCs w:val="22"/>
          <w:lang w:val="uk-UA"/>
        </w:rPr>
      </w:pPr>
      <w:r w:rsidRPr="00240E98">
        <w:rPr>
          <w:b/>
          <w:sz w:val="22"/>
          <w:szCs w:val="22"/>
          <w:lang w:val="uk-UA"/>
        </w:rPr>
        <w:t>9. ВІДПОВІДАЛЬНІСТЬ СТОРІН</w:t>
      </w:r>
    </w:p>
    <w:p w14:paraId="518EED1C" w14:textId="77777777" w:rsidR="00842405" w:rsidRPr="00240E98" w:rsidRDefault="00842405" w:rsidP="00F72E19">
      <w:pPr>
        <w:ind w:firstLine="284"/>
        <w:contextualSpacing/>
        <w:jc w:val="both"/>
        <w:rPr>
          <w:sz w:val="22"/>
          <w:szCs w:val="22"/>
          <w:lang w:val="uk-UA"/>
        </w:rPr>
      </w:pPr>
      <w:r w:rsidRPr="00240E98">
        <w:rPr>
          <w:sz w:val="22"/>
          <w:szCs w:val="22"/>
          <w:lang w:val="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32B3A96" w14:textId="77777777" w:rsidR="00842405" w:rsidRPr="00240E98" w:rsidRDefault="00842405" w:rsidP="00F72E19">
      <w:pPr>
        <w:ind w:firstLine="284"/>
        <w:contextualSpacing/>
        <w:jc w:val="both"/>
        <w:rPr>
          <w:sz w:val="22"/>
          <w:szCs w:val="22"/>
          <w:lang w:val="uk-UA"/>
        </w:rPr>
      </w:pPr>
      <w:r w:rsidRPr="00240E98">
        <w:rPr>
          <w:sz w:val="22"/>
          <w:szCs w:val="22"/>
          <w:lang w:val="uk-UA"/>
        </w:rPr>
        <w:t>9.2. У разі затримки поставки Товару у строки, передбачені цим Договором або затримку заміни неякісного Товару чи усунення недоліків Постачальник сплачує Покупцю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Термін постачання товару починається з моменту направлення Покупцем заявки на товар. Форма отримання заявки обумовлюється сторонами.</w:t>
      </w:r>
    </w:p>
    <w:p w14:paraId="5C739084" w14:textId="77777777" w:rsidR="00842405" w:rsidRPr="00240E98" w:rsidRDefault="00842405" w:rsidP="00F72E19">
      <w:pPr>
        <w:pStyle w:val="a3"/>
        <w:spacing w:before="0" w:after="0"/>
        <w:ind w:firstLine="284"/>
        <w:contextualSpacing/>
        <w:jc w:val="both"/>
        <w:rPr>
          <w:rFonts w:eastAsia="Batang"/>
          <w:sz w:val="22"/>
          <w:szCs w:val="22"/>
        </w:rPr>
      </w:pPr>
      <w:r w:rsidRPr="00240E98">
        <w:rPr>
          <w:rFonts w:eastAsia="Batang"/>
          <w:sz w:val="22"/>
          <w:szCs w:val="22"/>
        </w:rPr>
        <w:t>9.3. Сплата неустойки не звільняє винну сторону від обов’язку належним чином виконати прострочене зобов’язання.</w:t>
      </w:r>
    </w:p>
    <w:p w14:paraId="587BF3E4" w14:textId="77777777" w:rsidR="00842405" w:rsidRPr="00240E98" w:rsidRDefault="00842405" w:rsidP="00F72E19">
      <w:pPr>
        <w:pStyle w:val="a3"/>
        <w:spacing w:before="0" w:after="0"/>
        <w:ind w:firstLine="284"/>
        <w:contextualSpacing/>
        <w:jc w:val="both"/>
        <w:rPr>
          <w:rFonts w:eastAsia="Batang"/>
          <w:sz w:val="22"/>
          <w:szCs w:val="22"/>
        </w:rPr>
      </w:pPr>
      <w:r w:rsidRPr="00240E98">
        <w:rPr>
          <w:rFonts w:eastAsia="Batang"/>
          <w:sz w:val="22"/>
          <w:szCs w:val="22"/>
        </w:rPr>
        <w:t>9.4. Покупець не несе відповідальності за затримку призначеного фінансування на свій рахунок  бюджетних коштів.</w:t>
      </w:r>
    </w:p>
    <w:p w14:paraId="264846CC" w14:textId="77777777" w:rsidR="00842405" w:rsidRPr="00240E98" w:rsidRDefault="00842405" w:rsidP="00F72E19">
      <w:pPr>
        <w:pStyle w:val="a3"/>
        <w:spacing w:before="0" w:after="0"/>
        <w:ind w:firstLine="284"/>
        <w:contextualSpacing/>
        <w:jc w:val="both"/>
        <w:rPr>
          <w:rFonts w:eastAsia="Batang"/>
          <w:sz w:val="22"/>
          <w:szCs w:val="22"/>
        </w:rPr>
      </w:pPr>
      <w:r w:rsidRPr="00240E98">
        <w:rPr>
          <w:rFonts w:eastAsia="Batang"/>
          <w:sz w:val="22"/>
          <w:szCs w:val="22"/>
        </w:rPr>
        <w:lastRenderedPageBreak/>
        <w:t>9.5. Покупець не несе відповідальності за не проведення або не своєчасне проведення оплати за Товар органами Державної казначейської служби України.</w:t>
      </w:r>
    </w:p>
    <w:p w14:paraId="3DD0D933" w14:textId="77777777" w:rsidR="00842405" w:rsidRPr="00240E98" w:rsidRDefault="00842405" w:rsidP="00F72E19">
      <w:pPr>
        <w:ind w:firstLine="284"/>
        <w:jc w:val="center"/>
        <w:rPr>
          <w:b/>
          <w:sz w:val="22"/>
          <w:szCs w:val="22"/>
          <w:lang w:val="uk-UA"/>
        </w:rPr>
      </w:pPr>
    </w:p>
    <w:p w14:paraId="1029523F" w14:textId="77777777" w:rsidR="00842405" w:rsidRPr="00240E98" w:rsidRDefault="00842405" w:rsidP="00F72E19">
      <w:pPr>
        <w:ind w:firstLine="284"/>
        <w:jc w:val="center"/>
        <w:rPr>
          <w:b/>
          <w:sz w:val="22"/>
          <w:szCs w:val="22"/>
          <w:lang w:val="uk-UA"/>
        </w:rPr>
      </w:pPr>
      <w:r w:rsidRPr="00240E98">
        <w:rPr>
          <w:b/>
          <w:sz w:val="22"/>
          <w:szCs w:val="22"/>
          <w:lang w:val="uk-UA"/>
        </w:rPr>
        <w:t>10. ОБСТАВИНИ НЕПЕРЕБОРНОЇ СИЛИ</w:t>
      </w:r>
    </w:p>
    <w:p w14:paraId="1C44F0C3" w14:textId="77777777" w:rsidR="00842405" w:rsidRPr="00240E98" w:rsidRDefault="00842405" w:rsidP="00F72E19">
      <w:pPr>
        <w:ind w:firstLine="284"/>
        <w:jc w:val="both"/>
        <w:rPr>
          <w:sz w:val="22"/>
          <w:szCs w:val="22"/>
          <w:lang w:val="uk-UA"/>
        </w:rPr>
      </w:pPr>
      <w:r w:rsidRPr="00240E98">
        <w:rPr>
          <w:sz w:val="22"/>
          <w:szCs w:val="22"/>
          <w:lang w:val="uk-UA"/>
        </w:rPr>
        <w:t>10.1.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BD53352" w14:textId="77777777" w:rsidR="00842405" w:rsidRPr="00240E98" w:rsidRDefault="00842405" w:rsidP="00F72E19">
      <w:pPr>
        <w:ind w:firstLine="284"/>
        <w:jc w:val="both"/>
        <w:rPr>
          <w:sz w:val="22"/>
          <w:szCs w:val="22"/>
          <w:lang w:val="uk-UA"/>
        </w:rPr>
      </w:pPr>
      <w:r w:rsidRPr="00240E98">
        <w:rPr>
          <w:sz w:val="22"/>
          <w:szCs w:val="22"/>
          <w:lang w:val="uk-UA"/>
        </w:rPr>
        <w:t>10.2.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w:t>
      </w:r>
      <w:r w:rsidR="004014C1" w:rsidRPr="00240E98">
        <w:rPr>
          <w:sz w:val="22"/>
          <w:szCs w:val="22"/>
          <w:lang w:val="uk-UA"/>
        </w:rPr>
        <w:t>,</w:t>
      </w:r>
      <w:r w:rsidRPr="00240E98">
        <w:rPr>
          <w:sz w:val="22"/>
          <w:szCs w:val="22"/>
          <w:lang w:val="uk-UA"/>
        </w:rPr>
        <w:t xml:space="preserve"> повідомити про це іншу Сторону у письмовій формі.</w:t>
      </w:r>
    </w:p>
    <w:p w14:paraId="5D1E9965" w14:textId="77777777" w:rsidR="00842405" w:rsidRPr="00240E98" w:rsidRDefault="00842405" w:rsidP="00F72E19">
      <w:pPr>
        <w:ind w:firstLine="284"/>
        <w:jc w:val="both"/>
        <w:rPr>
          <w:sz w:val="22"/>
          <w:szCs w:val="22"/>
          <w:lang w:val="uk-UA"/>
        </w:rPr>
      </w:pPr>
      <w:r w:rsidRPr="00240E98">
        <w:rPr>
          <w:sz w:val="22"/>
          <w:szCs w:val="22"/>
          <w:lang w:val="uk-UA"/>
        </w:rPr>
        <w:t>10.3. Доказом виникнення обставин непереборної сили та строку їх дії є відповідні документи, які видаються Торгівельно-промисловою палатою або іншим уповноваженим органом.</w:t>
      </w:r>
    </w:p>
    <w:p w14:paraId="79EF91E7" w14:textId="77777777" w:rsidR="00842405" w:rsidRPr="00240E98" w:rsidRDefault="00842405" w:rsidP="00F72E19">
      <w:pPr>
        <w:ind w:firstLine="284"/>
        <w:jc w:val="both"/>
        <w:rPr>
          <w:sz w:val="22"/>
          <w:szCs w:val="22"/>
          <w:lang w:val="uk-UA"/>
        </w:rPr>
      </w:pPr>
      <w:r w:rsidRPr="00240E98">
        <w:rPr>
          <w:sz w:val="22"/>
          <w:szCs w:val="22"/>
          <w:lang w:val="uk-UA"/>
        </w:rPr>
        <w:t>10.4. У разі коли строк дії обставин непереборної сили продовжується більше ніж 30 календарних днів поспіль, кожна Сторона в установленому порядку має право розірвати цей Договір. У разі попередньої оплати Постачальник повертає Покупцеві кошти протягом трьох банківських днів з дня розірвання цього Договору.</w:t>
      </w:r>
    </w:p>
    <w:p w14:paraId="55374A2F" w14:textId="77777777" w:rsidR="00842405" w:rsidRPr="00240E98" w:rsidRDefault="00842405" w:rsidP="00F72E19">
      <w:pPr>
        <w:ind w:firstLine="284"/>
        <w:jc w:val="center"/>
        <w:rPr>
          <w:b/>
          <w:sz w:val="22"/>
          <w:szCs w:val="22"/>
          <w:lang w:val="uk-UA"/>
        </w:rPr>
      </w:pPr>
      <w:r w:rsidRPr="00240E98">
        <w:rPr>
          <w:b/>
          <w:sz w:val="22"/>
          <w:szCs w:val="22"/>
          <w:lang w:val="uk-UA"/>
        </w:rPr>
        <w:t>11. ПОРЯДОК ВИРІШЕННЯ СПОРІВ</w:t>
      </w:r>
    </w:p>
    <w:p w14:paraId="4525C437" w14:textId="77777777" w:rsidR="00842405" w:rsidRPr="00240E98" w:rsidRDefault="00842405" w:rsidP="00F72E19">
      <w:pPr>
        <w:ind w:firstLine="284"/>
        <w:jc w:val="both"/>
        <w:rPr>
          <w:sz w:val="22"/>
          <w:szCs w:val="22"/>
          <w:lang w:val="uk-UA"/>
        </w:rPr>
      </w:pPr>
      <w:r w:rsidRPr="00240E98">
        <w:rPr>
          <w:sz w:val="22"/>
          <w:szCs w:val="22"/>
          <w:lang w:val="uk-UA"/>
        </w:rPr>
        <w:t>11.1. Усі спори або розбіжності, що виникають між Сторонами за цим Договором або в зв'язку з ним, вирішуються шляхом переговорів між Сторонами.</w:t>
      </w:r>
    </w:p>
    <w:p w14:paraId="54E55556" w14:textId="77777777" w:rsidR="00842405" w:rsidRPr="00240E98" w:rsidRDefault="00842405" w:rsidP="00F72E19">
      <w:pPr>
        <w:ind w:firstLine="284"/>
        <w:jc w:val="both"/>
        <w:rPr>
          <w:sz w:val="22"/>
          <w:szCs w:val="22"/>
          <w:lang w:val="uk-UA"/>
        </w:rPr>
      </w:pPr>
      <w:r w:rsidRPr="00240E98">
        <w:rPr>
          <w:sz w:val="22"/>
          <w:szCs w:val="22"/>
          <w:lang w:val="uk-UA"/>
        </w:rPr>
        <w:t>11.2. У випадку неможливості вирішення розбіжностей шляхом переговорів, вони підлягають розгляду в судовому порядку за встановленою підсудністю.</w:t>
      </w:r>
    </w:p>
    <w:p w14:paraId="7D079888" w14:textId="77777777" w:rsidR="00842405" w:rsidRPr="00240E98" w:rsidRDefault="00842405" w:rsidP="00F72E19">
      <w:pPr>
        <w:jc w:val="both"/>
        <w:rPr>
          <w:b/>
          <w:sz w:val="22"/>
          <w:szCs w:val="22"/>
          <w:lang w:val="uk-UA"/>
        </w:rPr>
      </w:pPr>
    </w:p>
    <w:p w14:paraId="2773A6DF" w14:textId="77777777" w:rsidR="00842405" w:rsidRPr="00240E98" w:rsidRDefault="00F158CA" w:rsidP="00F72E19">
      <w:pPr>
        <w:ind w:firstLine="284"/>
        <w:jc w:val="center"/>
        <w:rPr>
          <w:b/>
          <w:sz w:val="22"/>
          <w:szCs w:val="22"/>
          <w:lang w:val="uk-UA"/>
        </w:rPr>
      </w:pPr>
      <w:r w:rsidRPr="00240E98">
        <w:rPr>
          <w:b/>
          <w:sz w:val="22"/>
          <w:szCs w:val="22"/>
          <w:lang w:val="uk-UA"/>
        </w:rPr>
        <w:t>12</w:t>
      </w:r>
      <w:r w:rsidR="00842405" w:rsidRPr="00240E98">
        <w:rPr>
          <w:b/>
          <w:sz w:val="22"/>
          <w:szCs w:val="22"/>
          <w:lang w:val="uk-UA"/>
        </w:rPr>
        <w:t>. ІНШІ УМОВИ</w:t>
      </w:r>
    </w:p>
    <w:p w14:paraId="1AD59075" w14:textId="77777777" w:rsidR="00842405" w:rsidRPr="00240E98" w:rsidRDefault="00842405" w:rsidP="00F72E19">
      <w:pPr>
        <w:ind w:firstLine="284"/>
        <w:jc w:val="both"/>
        <w:rPr>
          <w:sz w:val="22"/>
          <w:szCs w:val="22"/>
          <w:lang w:val="uk-UA"/>
        </w:rPr>
      </w:pPr>
      <w:r w:rsidRPr="00240E98">
        <w:rPr>
          <w:sz w:val="22"/>
          <w:szCs w:val="22"/>
          <w:lang w:val="uk-UA"/>
        </w:rPr>
        <w:t>1</w:t>
      </w:r>
      <w:r w:rsidR="00FD1784" w:rsidRPr="00240E98">
        <w:rPr>
          <w:sz w:val="22"/>
          <w:szCs w:val="22"/>
          <w:lang w:val="uk-UA"/>
        </w:rPr>
        <w:t>2</w:t>
      </w:r>
      <w:r w:rsidRPr="00240E98">
        <w:rPr>
          <w:sz w:val="22"/>
          <w:szCs w:val="22"/>
          <w:lang w:val="uk-UA"/>
        </w:rPr>
        <w:t>.1. Сторони не мають права передати свої права та обов’язки за цим Договором третій стороні.</w:t>
      </w:r>
    </w:p>
    <w:p w14:paraId="2A3481C5" w14:textId="5DFB6C4A" w:rsidR="0076157E" w:rsidRPr="0076157E" w:rsidRDefault="0076157E" w:rsidP="0076157E">
      <w:pPr>
        <w:suppressAutoHyphens/>
        <w:jc w:val="both"/>
        <w:rPr>
          <w:rFonts w:eastAsia="Arial Unicode MS"/>
          <w:spacing w:val="-1"/>
          <w:kern w:val="2"/>
          <w:sz w:val="22"/>
          <w:szCs w:val="22"/>
          <w:lang w:val="uk-UA" w:eastAsia="zh-CN" w:bidi="hi-IN"/>
        </w:rPr>
      </w:pPr>
      <w:r w:rsidRPr="0076157E">
        <w:rPr>
          <w:color w:val="000000"/>
          <w:sz w:val="22"/>
          <w:szCs w:val="22"/>
          <w:lang w:val="uk-UA"/>
        </w:rPr>
        <w:t xml:space="preserve">     </w:t>
      </w:r>
      <w:r w:rsidR="00FD1784" w:rsidRPr="0076157E">
        <w:rPr>
          <w:color w:val="000000"/>
          <w:sz w:val="22"/>
          <w:szCs w:val="22"/>
          <w:lang w:val="uk-UA"/>
        </w:rPr>
        <w:t>12</w:t>
      </w:r>
      <w:r w:rsidR="00842405" w:rsidRPr="0076157E">
        <w:rPr>
          <w:color w:val="000000"/>
          <w:sz w:val="22"/>
          <w:szCs w:val="22"/>
          <w:lang w:val="uk-UA"/>
        </w:rPr>
        <w:t xml:space="preserve">.2. </w:t>
      </w:r>
      <w:r w:rsidRPr="0076157E">
        <w:rPr>
          <w:sz w:val="22"/>
          <w:szCs w:val="22"/>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76157E">
        <w:rPr>
          <w:i/>
          <w:iCs/>
          <w:sz w:val="22"/>
          <w:szCs w:val="22"/>
          <w:lang w:val="uk-UA"/>
        </w:rPr>
        <w:t>(Сторони використовують для зміни істотних умов Договору</w:t>
      </w:r>
      <w:r w:rsidRPr="0076157E">
        <w:rPr>
          <w:rFonts w:eastAsia="Arial Unicode MS"/>
          <w:i/>
          <w:iCs/>
          <w:spacing w:val="-1"/>
          <w:kern w:val="2"/>
          <w:sz w:val="22"/>
          <w:szCs w:val="22"/>
          <w:lang w:val="uk-UA" w:eastAsia="zh-CN" w:bidi="hi-IN"/>
        </w:rPr>
        <w:t xml:space="preserve"> лише ті підстави п.1</w:t>
      </w:r>
      <w:r>
        <w:rPr>
          <w:rFonts w:eastAsia="Arial Unicode MS"/>
          <w:i/>
          <w:iCs/>
          <w:spacing w:val="-1"/>
          <w:kern w:val="2"/>
          <w:sz w:val="22"/>
          <w:szCs w:val="22"/>
          <w:lang w:val="uk-UA" w:eastAsia="zh-CN" w:bidi="hi-IN"/>
        </w:rPr>
        <w:t>2</w:t>
      </w:r>
      <w:r w:rsidRPr="0076157E">
        <w:rPr>
          <w:rFonts w:eastAsia="Arial Unicode MS"/>
          <w:i/>
          <w:iCs/>
          <w:spacing w:val="-1"/>
          <w:kern w:val="2"/>
          <w:sz w:val="22"/>
          <w:szCs w:val="22"/>
          <w:lang w:val="uk-UA" w:eastAsia="zh-CN" w:bidi="hi-IN"/>
        </w:rPr>
        <w:t>.2  Договору, що стосуються предмета закупівлі, визначеного у Розділі 1 цього Договору)</w:t>
      </w:r>
      <w:r w:rsidRPr="0076157E">
        <w:rPr>
          <w:rFonts w:eastAsia="Arial Unicode MS"/>
          <w:spacing w:val="-1"/>
          <w:kern w:val="2"/>
          <w:sz w:val="22"/>
          <w:szCs w:val="22"/>
          <w:lang w:val="uk-UA" w:eastAsia="zh-CN" w:bidi="hi-IN"/>
        </w:rPr>
        <w:t>:</w:t>
      </w:r>
    </w:p>
    <w:p w14:paraId="3B632BEC" w14:textId="77777777" w:rsidR="0076157E" w:rsidRPr="0076157E" w:rsidRDefault="0076157E" w:rsidP="0076157E">
      <w:pPr>
        <w:suppressAutoHyphens/>
        <w:ind w:firstLine="708"/>
        <w:jc w:val="both"/>
        <w:rPr>
          <w:rFonts w:eastAsia="Arial Unicode MS"/>
          <w:spacing w:val="-1"/>
          <w:kern w:val="2"/>
          <w:sz w:val="22"/>
          <w:szCs w:val="22"/>
          <w:lang w:val="uk-UA" w:eastAsia="zh-CN" w:bidi="hi-IN"/>
        </w:rPr>
      </w:pPr>
      <w:r w:rsidRPr="0076157E">
        <w:rPr>
          <w:sz w:val="22"/>
          <w:szCs w:val="22"/>
          <w:lang w:val="uk-UA" w:eastAsia="uk-UA"/>
        </w:rPr>
        <w:t>1) зменшення обсягів закупівлі, зокрема з урахуванням фактичного обсягу видатків замовника;</w:t>
      </w:r>
    </w:p>
    <w:p w14:paraId="6698CFE7" w14:textId="77777777" w:rsidR="0076157E" w:rsidRPr="0076157E" w:rsidRDefault="0076157E" w:rsidP="0076157E">
      <w:pPr>
        <w:suppressAutoHyphens/>
        <w:ind w:firstLine="708"/>
        <w:jc w:val="both"/>
        <w:rPr>
          <w:sz w:val="22"/>
          <w:szCs w:val="22"/>
          <w:lang w:val="uk-UA" w:eastAsia="uk-UA"/>
        </w:rPr>
      </w:pPr>
      <w:r w:rsidRPr="0076157E">
        <w:rPr>
          <w:sz w:val="22"/>
          <w:szCs w:val="22"/>
          <w:lang w:val="uk-UA" w:eastAsia="uk-UA"/>
        </w:rPr>
        <w:t xml:space="preserve">2) </w:t>
      </w:r>
      <w:r w:rsidRPr="0076157E">
        <w:rPr>
          <w:sz w:val="22"/>
          <w:szCs w:val="22"/>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6157E">
        <w:rPr>
          <w:sz w:val="22"/>
          <w:szCs w:val="22"/>
          <w:lang w:val="uk-UA"/>
        </w:rPr>
        <w:t>пропорційно</w:t>
      </w:r>
      <w:proofErr w:type="spellEnd"/>
      <w:r w:rsidRPr="0076157E">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6157E">
        <w:rPr>
          <w:sz w:val="22"/>
          <w:szCs w:val="22"/>
          <w:lang w:val="uk-UA" w:eastAsia="uk-UA"/>
        </w:rPr>
        <w:t xml:space="preserve"> </w:t>
      </w:r>
    </w:p>
    <w:p w14:paraId="0F6CC296" w14:textId="77777777" w:rsidR="0076157E" w:rsidRPr="0076157E" w:rsidRDefault="0076157E" w:rsidP="0076157E">
      <w:pPr>
        <w:shd w:val="clear" w:color="auto" w:fill="FFFFFF"/>
        <w:ind w:firstLine="708"/>
        <w:jc w:val="both"/>
        <w:rPr>
          <w:sz w:val="22"/>
          <w:szCs w:val="22"/>
          <w:lang w:val="uk-UA" w:eastAsia="uk-UA"/>
        </w:rPr>
      </w:pPr>
      <w:r w:rsidRPr="0076157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A71BD06" w14:textId="77777777" w:rsidR="0076157E" w:rsidRPr="0076157E" w:rsidRDefault="0076157E" w:rsidP="0076157E">
      <w:pPr>
        <w:shd w:val="clear" w:color="auto" w:fill="FFFFFF"/>
        <w:ind w:firstLine="708"/>
        <w:jc w:val="both"/>
        <w:rPr>
          <w:sz w:val="22"/>
          <w:szCs w:val="22"/>
          <w:lang w:val="uk-UA" w:eastAsia="uk-UA"/>
        </w:rPr>
      </w:pPr>
      <w:r w:rsidRPr="0076157E">
        <w:rPr>
          <w:sz w:val="22"/>
          <w:szCs w:val="22"/>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6D626D" w14:textId="77777777" w:rsidR="0076157E" w:rsidRPr="0076157E" w:rsidRDefault="0076157E" w:rsidP="0076157E">
      <w:pPr>
        <w:shd w:val="clear" w:color="auto" w:fill="FFFFFF"/>
        <w:ind w:firstLine="708"/>
        <w:jc w:val="both"/>
        <w:rPr>
          <w:sz w:val="22"/>
          <w:szCs w:val="22"/>
          <w:lang w:val="uk-UA" w:eastAsia="uk-UA"/>
        </w:rPr>
      </w:pPr>
      <w:r w:rsidRPr="0076157E">
        <w:rPr>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7765C1DE" w14:textId="77777777" w:rsidR="0076157E" w:rsidRPr="0076157E" w:rsidRDefault="0076157E" w:rsidP="0076157E">
      <w:pPr>
        <w:shd w:val="clear" w:color="auto" w:fill="FFFFFF"/>
        <w:ind w:firstLine="708"/>
        <w:jc w:val="both"/>
        <w:rPr>
          <w:sz w:val="22"/>
          <w:szCs w:val="22"/>
          <w:lang w:val="uk-UA" w:eastAsia="uk-UA"/>
        </w:rPr>
      </w:pPr>
      <w:r w:rsidRPr="0076157E">
        <w:rPr>
          <w:sz w:val="22"/>
          <w:szCs w:val="22"/>
          <w:lang w:val="uk-UA" w:eastAsia="uk-UA"/>
        </w:rPr>
        <w:t>6)</w:t>
      </w:r>
      <w:r w:rsidRPr="0076157E">
        <w:rPr>
          <w:sz w:val="22"/>
          <w:szCs w:val="22"/>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6157E">
        <w:rPr>
          <w:sz w:val="22"/>
          <w:szCs w:val="22"/>
          <w:lang w:val="uk-UA"/>
        </w:rPr>
        <w:t>пропорційно</w:t>
      </w:r>
      <w:proofErr w:type="spellEnd"/>
      <w:r w:rsidRPr="0076157E">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76157E">
        <w:rPr>
          <w:sz w:val="22"/>
          <w:szCs w:val="22"/>
          <w:lang w:val="uk-UA"/>
        </w:rPr>
        <w:t>пропорційно</w:t>
      </w:r>
      <w:proofErr w:type="spellEnd"/>
      <w:r w:rsidRPr="0076157E">
        <w:rPr>
          <w:sz w:val="22"/>
          <w:szCs w:val="22"/>
          <w:lang w:val="uk-UA"/>
        </w:rPr>
        <w:t xml:space="preserve"> до зміни податкового навантаження внаслідок зміни системи оподаткування</w:t>
      </w:r>
      <w:r w:rsidRPr="0076157E">
        <w:rPr>
          <w:sz w:val="22"/>
          <w:szCs w:val="22"/>
          <w:lang w:val="uk-UA" w:eastAsia="uk-UA"/>
        </w:rPr>
        <w:t>;</w:t>
      </w:r>
    </w:p>
    <w:p w14:paraId="15CB4C6D" w14:textId="77777777" w:rsidR="0076157E" w:rsidRPr="0076157E" w:rsidRDefault="0076157E" w:rsidP="0076157E">
      <w:pPr>
        <w:shd w:val="clear" w:color="auto" w:fill="FFFFFF"/>
        <w:ind w:firstLine="708"/>
        <w:jc w:val="both"/>
        <w:rPr>
          <w:sz w:val="22"/>
          <w:szCs w:val="22"/>
          <w:lang w:val="uk-UA" w:eastAsia="uk-UA"/>
        </w:rPr>
      </w:pPr>
      <w:r w:rsidRPr="0076157E">
        <w:rPr>
          <w:sz w:val="22"/>
          <w:szCs w:val="22"/>
          <w:lang w:val="uk-UA" w:eastAsia="uk-UA"/>
        </w:rPr>
        <w:t xml:space="preserve">7) </w:t>
      </w:r>
      <w:r w:rsidRPr="0076157E">
        <w:rPr>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157E">
        <w:rPr>
          <w:sz w:val="22"/>
          <w:szCs w:val="22"/>
          <w:lang w:val="uk-UA"/>
        </w:rPr>
        <w:t>Platts</w:t>
      </w:r>
      <w:proofErr w:type="spellEnd"/>
      <w:r w:rsidRPr="0076157E">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6157E">
        <w:rPr>
          <w:sz w:val="22"/>
          <w:szCs w:val="22"/>
          <w:lang w:val="uk-UA" w:eastAsia="uk-UA"/>
        </w:rPr>
        <w:t>;</w:t>
      </w:r>
    </w:p>
    <w:p w14:paraId="333F9EEE" w14:textId="77777777" w:rsidR="0076157E" w:rsidRPr="0076157E" w:rsidRDefault="0076157E" w:rsidP="0076157E">
      <w:pPr>
        <w:shd w:val="clear" w:color="auto" w:fill="FFFFFF"/>
        <w:ind w:firstLine="708"/>
        <w:jc w:val="both"/>
        <w:rPr>
          <w:sz w:val="22"/>
          <w:szCs w:val="22"/>
          <w:lang w:val="uk-UA" w:eastAsia="uk-UA"/>
        </w:rPr>
      </w:pPr>
      <w:r w:rsidRPr="0076157E">
        <w:rPr>
          <w:sz w:val="22"/>
          <w:szCs w:val="22"/>
          <w:lang w:val="uk-UA" w:eastAsia="uk-UA"/>
        </w:rPr>
        <w:t>8) зміни умов у зв’язку із застосуванням положень частини шостої  статті 41 Закону України «Про публічні закупівлі»;</w:t>
      </w:r>
    </w:p>
    <w:p w14:paraId="2AC0E62E" w14:textId="77777777" w:rsidR="0076157E" w:rsidRPr="0076157E" w:rsidRDefault="0076157E" w:rsidP="0076157E">
      <w:pPr>
        <w:ind w:right="-142" w:firstLine="709"/>
        <w:jc w:val="both"/>
        <w:rPr>
          <w:rStyle w:val="rvts0"/>
          <w:sz w:val="22"/>
          <w:szCs w:val="22"/>
          <w:lang w:val="uk-UA"/>
        </w:rPr>
      </w:pPr>
      <w:r w:rsidRPr="0076157E">
        <w:rPr>
          <w:rStyle w:val="rvts0"/>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64C45D4" w14:textId="454B44C2" w:rsidR="00F72E19" w:rsidRPr="00240E98" w:rsidRDefault="00F72E19" w:rsidP="0076157E">
      <w:pPr>
        <w:pStyle w:val="rvps2"/>
        <w:shd w:val="clear" w:color="auto" w:fill="FFFFFF"/>
        <w:spacing w:before="0" w:beforeAutospacing="0" w:after="0" w:afterAutospacing="0"/>
        <w:ind w:firstLine="284"/>
        <w:jc w:val="both"/>
        <w:textAlignment w:val="baseline"/>
        <w:rPr>
          <w:color w:val="000000"/>
          <w:sz w:val="22"/>
          <w:szCs w:val="22"/>
        </w:rPr>
      </w:pPr>
      <w:r w:rsidRPr="00240E98">
        <w:rPr>
          <w:color w:val="000000"/>
          <w:sz w:val="22"/>
          <w:szCs w:val="22"/>
        </w:rPr>
        <w:t>Учасник є ____________________________________________.</w:t>
      </w:r>
    </w:p>
    <w:p w14:paraId="1EC88F8A" w14:textId="086FDC97" w:rsidR="00842405" w:rsidRPr="00240E98" w:rsidRDefault="00FD1784" w:rsidP="00F72E19">
      <w:pPr>
        <w:ind w:firstLine="284"/>
        <w:jc w:val="both"/>
        <w:rPr>
          <w:sz w:val="22"/>
          <w:szCs w:val="22"/>
          <w:lang w:val="uk-UA"/>
        </w:rPr>
      </w:pPr>
      <w:r w:rsidRPr="00240E98">
        <w:rPr>
          <w:sz w:val="22"/>
          <w:szCs w:val="22"/>
          <w:lang w:val="uk-UA"/>
        </w:rPr>
        <w:lastRenderedPageBreak/>
        <w:t>12</w:t>
      </w:r>
      <w:r w:rsidR="00842405" w:rsidRPr="00240E98">
        <w:rPr>
          <w:sz w:val="22"/>
          <w:szCs w:val="22"/>
          <w:lang w:val="uk-UA"/>
        </w:rPr>
        <w:t>.3.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w:t>
      </w:r>
      <w:r w:rsidR="000F47BD" w:rsidRPr="00240E98">
        <w:rPr>
          <w:sz w:val="22"/>
          <w:szCs w:val="22"/>
          <w:lang w:val="uk-UA"/>
        </w:rPr>
        <w:t>.</w:t>
      </w:r>
    </w:p>
    <w:p w14:paraId="0F37635F" w14:textId="77777777" w:rsidR="00842405" w:rsidRPr="00240E98" w:rsidRDefault="00842405" w:rsidP="00F72E19">
      <w:pPr>
        <w:ind w:firstLine="284"/>
        <w:jc w:val="both"/>
        <w:rPr>
          <w:sz w:val="22"/>
          <w:szCs w:val="22"/>
          <w:lang w:val="uk-UA"/>
        </w:rPr>
      </w:pPr>
      <w:r w:rsidRPr="00240E98">
        <w:rPr>
          <w:sz w:val="22"/>
          <w:szCs w:val="22"/>
          <w:lang w:val="uk-UA"/>
        </w:rPr>
        <w:t>Усі додатки та</w:t>
      </w:r>
      <w:r w:rsidR="004014C1" w:rsidRPr="00240E98">
        <w:rPr>
          <w:sz w:val="22"/>
          <w:szCs w:val="22"/>
          <w:lang w:val="uk-UA"/>
        </w:rPr>
        <w:t xml:space="preserve"> додаткові угоди, що підписані С</w:t>
      </w:r>
      <w:r w:rsidRPr="00240E98">
        <w:rPr>
          <w:sz w:val="22"/>
          <w:szCs w:val="22"/>
          <w:lang w:val="uk-UA"/>
        </w:rPr>
        <w:t xml:space="preserve">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 </w:t>
      </w:r>
    </w:p>
    <w:p w14:paraId="5AEBFCDD" w14:textId="77777777" w:rsidR="00842405" w:rsidRPr="00240E98" w:rsidRDefault="00842405" w:rsidP="00F72E19">
      <w:pPr>
        <w:ind w:firstLine="284"/>
        <w:jc w:val="both"/>
        <w:rPr>
          <w:sz w:val="22"/>
          <w:szCs w:val="22"/>
          <w:lang w:val="uk-UA"/>
        </w:rPr>
      </w:pPr>
      <w:r w:rsidRPr="00240E98">
        <w:rPr>
          <w:sz w:val="22"/>
          <w:szCs w:val="22"/>
          <w:lang w:val="uk-UA"/>
        </w:rPr>
        <w:t>1</w:t>
      </w:r>
      <w:r w:rsidR="00FD1784" w:rsidRPr="00240E98">
        <w:rPr>
          <w:sz w:val="22"/>
          <w:szCs w:val="22"/>
          <w:lang w:val="uk-UA"/>
        </w:rPr>
        <w:t>2</w:t>
      </w:r>
      <w:r w:rsidRPr="00240E98">
        <w:rPr>
          <w:sz w:val="22"/>
          <w:szCs w:val="22"/>
          <w:lang w:val="uk-UA"/>
        </w:rPr>
        <w:t xml:space="preserve">.4. У випадках, не передбачених даним Договором, Сторони керуються чинним законодавством України. </w:t>
      </w:r>
    </w:p>
    <w:p w14:paraId="2A50A3D2" w14:textId="77777777" w:rsidR="00842405" w:rsidRPr="00240E98" w:rsidRDefault="00842405" w:rsidP="00F72E19">
      <w:pPr>
        <w:ind w:firstLine="284"/>
        <w:jc w:val="both"/>
        <w:rPr>
          <w:sz w:val="22"/>
          <w:szCs w:val="22"/>
          <w:lang w:val="uk-UA"/>
        </w:rPr>
      </w:pPr>
      <w:r w:rsidRPr="00240E98">
        <w:rPr>
          <w:sz w:val="22"/>
          <w:szCs w:val="22"/>
          <w:lang w:val="uk-UA"/>
        </w:rPr>
        <w:t>1</w:t>
      </w:r>
      <w:r w:rsidR="00FD1784" w:rsidRPr="00240E98">
        <w:rPr>
          <w:sz w:val="22"/>
          <w:szCs w:val="22"/>
          <w:lang w:val="uk-UA"/>
        </w:rPr>
        <w:t>2</w:t>
      </w:r>
      <w:r w:rsidRPr="00240E98">
        <w:rPr>
          <w:sz w:val="22"/>
          <w:szCs w:val="22"/>
          <w:lang w:val="uk-UA"/>
        </w:rPr>
        <w:t xml:space="preserve">.5. Сторони несуть відповідальність за правильність вказаних ними в даному Договорі реквізитів та зобов’язуються вчасно та у </w:t>
      </w:r>
      <w:r w:rsidR="00D01042" w:rsidRPr="00240E98">
        <w:rPr>
          <w:sz w:val="22"/>
          <w:szCs w:val="22"/>
          <w:lang w:val="uk-UA"/>
        </w:rPr>
        <w:t>строк 5 (п’ять) робочих днів</w:t>
      </w:r>
      <w:r w:rsidRPr="00240E98">
        <w:rPr>
          <w:sz w:val="22"/>
          <w:szCs w:val="22"/>
          <w:lang w:val="uk-UA"/>
        </w:rPr>
        <w:t xml:space="preserve"> повідомляти іншу Сторону про їх зміну у письмовій формі. </w:t>
      </w:r>
    </w:p>
    <w:p w14:paraId="72A97A97" w14:textId="77777777" w:rsidR="00842405" w:rsidRPr="00240E98" w:rsidRDefault="00842405" w:rsidP="00F72E19">
      <w:pPr>
        <w:ind w:firstLine="284"/>
        <w:jc w:val="both"/>
        <w:rPr>
          <w:sz w:val="22"/>
          <w:szCs w:val="22"/>
          <w:lang w:val="uk-UA"/>
        </w:rPr>
      </w:pPr>
      <w:r w:rsidRPr="00240E98">
        <w:rPr>
          <w:sz w:val="22"/>
          <w:szCs w:val="22"/>
          <w:lang w:val="uk-UA"/>
        </w:rPr>
        <w:t>1</w:t>
      </w:r>
      <w:r w:rsidR="00FD1784" w:rsidRPr="00240E98">
        <w:rPr>
          <w:sz w:val="22"/>
          <w:szCs w:val="22"/>
          <w:lang w:val="uk-UA"/>
        </w:rPr>
        <w:t>2</w:t>
      </w:r>
      <w:r w:rsidRPr="00240E98">
        <w:rPr>
          <w:sz w:val="22"/>
          <w:szCs w:val="22"/>
          <w:lang w:val="uk-UA"/>
        </w:rPr>
        <w:t xml:space="preserve">.6. Даний Договір укладено і підписано у 2-х примірниках, що мають однакову юридичну силу, по одному примірнику для кожної із Сторін. </w:t>
      </w:r>
    </w:p>
    <w:p w14:paraId="6AD0E1BF" w14:textId="77777777" w:rsidR="00842405" w:rsidRPr="00240E98" w:rsidRDefault="00842405" w:rsidP="00F72E19">
      <w:pPr>
        <w:ind w:firstLine="284"/>
        <w:jc w:val="both"/>
        <w:rPr>
          <w:sz w:val="22"/>
          <w:szCs w:val="22"/>
          <w:lang w:val="uk-UA"/>
        </w:rPr>
      </w:pPr>
    </w:p>
    <w:p w14:paraId="6A7155FE" w14:textId="77777777" w:rsidR="00842405" w:rsidRPr="00240E98" w:rsidRDefault="00FD1784" w:rsidP="00F72E19">
      <w:pPr>
        <w:jc w:val="center"/>
        <w:rPr>
          <w:b/>
          <w:sz w:val="22"/>
          <w:szCs w:val="22"/>
          <w:lang w:val="uk-UA"/>
        </w:rPr>
      </w:pPr>
      <w:r w:rsidRPr="00240E98">
        <w:rPr>
          <w:b/>
          <w:sz w:val="22"/>
          <w:szCs w:val="22"/>
          <w:lang w:val="uk-UA"/>
        </w:rPr>
        <w:t>13</w:t>
      </w:r>
      <w:r w:rsidR="00842405" w:rsidRPr="00240E98">
        <w:rPr>
          <w:b/>
          <w:sz w:val="22"/>
          <w:szCs w:val="22"/>
          <w:lang w:val="uk-UA"/>
        </w:rPr>
        <w:t>. ДОДАТКИ ДО ДОГОВОРУ</w:t>
      </w:r>
    </w:p>
    <w:p w14:paraId="18FCE9FC" w14:textId="77777777" w:rsidR="00842405" w:rsidRPr="00240E98" w:rsidRDefault="00842405" w:rsidP="00F72E19">
      <w:pPr>
        <w:ind w:firstLine="284"/>
        <w:jc w:val="both"/>
        <w:rPr>
          <w:sz w:val="22"/>
          <w:szCs w:val="22"/>
          <w:lang w:val="uk-UA"/>
        </w:rPr>
      </w:pPr>
      <w:r w:rsidRPr="00240E98">
        <w:rPr>
          <w:sz w:val="22"/>
          <w:szCs w:val="22"/>
          <w:lang w:val="uk-UA"/>
        </w:rPr>
        <w:t>1</w:t>
      </w:r>
      <w:r w:rsidR="00FD1784" w:rsidRPr="00240E98">
        <w:rPr>
          <w:sz w:val="22"/>
          <w:szCs w:val="22"/>
          <w:lang w:val="uk-UA"/>
        </w:rPr>
        <w:t>3</w:t>
      </w:r>
      <w:r w:rsidRPr="00240E98">
        <w:rPr>
          <w:sz w:val="22"/>
          <w:szCs w:val="22"/>
          <w:lang w:val="uk-UA"/>
        </w:rPr>
        <w:t>.1. Невід’ємною частиною цього Договору є Специфікація</w:t>
      </w:r>
      <w:r w:rsidR="00D01042" w:rsidRPr="00240E98">
        <w:rPr>
          <w:sz w:val="22"/>
          <w:szCs w:val="22"/>
          <w:lang w:val="uk-UA"/>
        </w:rPr>
        <w:t xml:space="preserve"> Товару</w:t>
      </w:r>
      <w:r w:rsidRPr="00240E98">
        <w:rPr>
          <w:sz w:val="22"/>
          <w:szCs w:val="22"/>
          <w:lang w:val="uk-UA"/>
        </w:rPr>
        <w:t xml:space="preserve"> (Додаток № 1).</w:t>
      </w:r>
    </w:p>
    <w:p w14:paraId="39A933ED" w14:textId="77777777" w:rsidR="00842405" w:rsidRPr="00240E98" w:rsidRDefault="00842405" w:rsidP="00F72E19">
      <w:pPr>
        <w:ind w:firstLine="284"/>
        <w:jc w:val="center"/>
        <w:rPr>
          <w:b/>
          <w:sz w:val="22"/>
          <w:szCs w:val="22"/>
          <w:lang w:val="uk-UA"/>
        </w:rPr>
      </w:pPr>
    </w:p>
    <w:p w14:paraId="2B39DA99" w14:textId="2ACE9792" w:rsidR="00842405" w:rsidRPr="00240E98" w:rsidRDefault="00842405" w:rsidP="00F72E19">
      <w:pPr>
        <w:jc w:val="center"/>
        <w:rPr>
          <w:b/>
          <w:sz w:val="22"/>
          <w:szCs w:val="22"/>
          <w:lang w:val="uk-UA"/>
        </w:rPr>
      </w:pPr>
      <w:r w:rsidRPr="00240E98">
        <w:rPr>
          <w:b/>
          <w:sz w:val="22"/>
          <w:szCs w:val="22"/>
          <w:lang w:val="uk-UA"/>
        </w:rPr>
        <w:t>1</w:t>
      </w:r>
      <w:r w:rsidR="00B66FBA" w:rsidRPr="00240E98">
        <w:rPr>
          <w:b/>
          <w:sz w:val="22"/>
          <w:szCs w:val="22"/>
          <w:lang w:val="uk-UA"/>
        </w:rPr>
        <w:t>4</w:t>
      </w:r>
      <w:r w:rsidRPr="00240E98">
        <w:rPr>
          <w:b/>
          <w:sz w:val="22"/>
          <w:szCs w:val="22"/>
          <w:lang w:val="uk-UA"/>
        </w:rPr>
        <w:t>. РЕКВІЗИТИ СТОРІН</w:t>
      </w:r>
    </w:p>
    <w:p w14:paraId="52997D73" w14:textId="656E9492" w:rsidR="00F72E19" w:rsidRPr="00240E98" w:rsidRDefault="00F72E19" w:rsidP="00F72E19">
      <w:pPr>
        <w:jc w:val="center"/>
        <w:rPr>
          <w:b/>
          <w:sz w:val="22"/>
          <w:szCs w:val="22"/>
          <w:lang w:val="uk-UA"/>
        </w:rPr>
      </w:pPr>
    </w:p>
    <w:p w14:paraId="5E467F2D" w14:textId="5189CEE4" w:rsidR="00F72E19" w:rsidRPr="00240E98" w:rsidRDefault="00F72E19" w:rsidP="00F72E19">
      <w:pPr>
        <w:jc w:val="center"/>
        <w:rPr>
          <w:b/>
          <w:sz w:val="22"/>
          <w:szCs w:val="22"/>
          <w:lang w:val="uk-UA"/>
        </w:rPr>
      </w:pPr>
    </w:p>
    <w:tbl>
      <w:tblPr>
        <w:tblW w:w="9639" w:type="dxa"/>
        <w:tblInd w:w="392" w:type="dxa"/>
        <w:tblLayout w:type="fixed"/>
        <w:tblLook w:val="0000" w:firstRow="0" w:lastRow="0" w:firstColumn="0" w:lastColumn="0" w:noHBand="0" w:noVBand="0"/>
      </w:tblPr>
      <w:tblGrid>
        <w:gridCol w:w="4961"/>
        <w:gridCol w:w="4678"/>
      </w:tblGrid>
      <w:tr w:rsidR="00FD1784" w:rsidRPr="00240E98" w14:paraId="0C2F0CB4" w14:textId="77777777" w:rsidTr="005F5BF1">
        <w:trPr>
          <w:trHeight w:val="3279"/>
        </w:trPr>
        <w:tc>
          <w:tcPr>
            <w:tcW w:w="4961" w:type="dxa"/>
          </w:tcPr>
          <w:p w14:paraId="11696867" w14:textId="77777777" w:rsidR="00FD1784" w:rsidRPr="00240E98" w:rsidRDefault="00FD1784" w:rsidP="00F72E19">
            <w:pPr>
              <w:keepNext/>
              <w:jc w:val="center"/>
              <w:outlineLvl w:val="0"/>
              <w:rPr>
                <w:b/>
                <w:color w:val="000000"/>
                <w:sz w:val="22"/>
                <w:szCs w:val="22"/>
                <w:lang w:val="uk-UA"/>
              </w:rPr>
            </w:pPr>
            <w:bookmarkStart w:id="0" w:name="_Hlk158969040"/>
            <w:r w:rsidRPr="00240E98">
              <w:rPr>
                <w:b/>
                <w:color w:val="000000"/>
                <w:sz w:val="22"/>
                <w:szCs w:val="22"/>
                <w:lang w:val="uk-UA"/>
              </w:rPr>
              <w:t>Постачальник</w:t>
            </w:r>
          </w:p>
          <w:p w14:paraId="13D6F84F" w14:textId="77777777" w:rsidR="00FD1784" w:rsidRPr="00240E98" w:rsidRDefault="00FD1784" w:rsidP="00F72E19">
            <w:pPr>
              <w:jc w:val="both"/>
              <w:rPr>
                <w:rFonts w:eastAsia="Calibri"/>
                <w:b/>
                <w:color w:val="000000"/>
                <w:sz w:val="22"/>
                <w:szCs w:val="22"/>
                <w:lang w:val="uk-UA" w:eastAsia="en-US"/>
              </w:rPr>
            </w:pPr>
          </w:p>
          <w:p w14:paraId="3EA6EB0D" w14:textId="77777777" w:rsidR="00FD1784" w:rsidRPr="00240E98" w:rsidRDefault="00FD1784" w:rsidP="00F72E19">
            <w:pPr>
              <w:jc w:val="both"/>
              <w:rPr>
                <w:rFonts w:eastAsia="Calibri"/>
                <w:color w:val="000000"/>
                <w:sz w:val="22"/>
                <w:szCs w:val="22"/>
                <w:lang w:val="uk-UA" w:eastAsia="en-US"/>
              </w:rPr>
            </w:pPr>
          </w:p>
          <w:p w14:paraId="24943993" w14:textId="77777777" w:rsidR="00FD1784" w:rsidRPr="00240E98" w:rsidRDefault="00FD1784" w:rsidP="00F72E19">
            <w:pPr>
              <w:jc w:val="both"/>
              <w:rPr>
                <w:rFonts w:eastAsia="Calibri"/>
                <w:color w:val="000000"/>
                <w:sz w:val="22"/>
                <w:szCs w:val="22"/>
                <w:lang w:val="uk-UA" w:eastAsia="en-US"/>
              </w:rPr>
            </w:pPr>
          </w:p>
          <w:p w14:paraId="65718CCC" w14:textId="77777777" w:rsidR="00FD1784" w:rsidRPr="00240E98" w:rsidRDefault="00FD1784" w:rsidP="00F72E19">
            <w:pPr>
              <w:jc w:val="both"/>
              <w:rPr>
                <w:rFonts w:eastAsia="Calibri"/>
                <w:color w:val="000000"/>
                <w:sz w:val="22"/>
                <w:szCs w:val="22"/>
                <w:lang w:val="uk-UA" w:eastAsia="en-US"/>
              </w:rPr>
            </w:pPr>
          </w:p>
          <w:p w14:paraId="50336A7D" w14:textId="77777777" w:rsidR="00FD1784" w:rsidRPr="00240E98" w:rsidRDefault="00FD1784" w:rsidP="00F72E19">
            <w:pPr>
              <w:rPr>
                <w:b/>
                <w:sz w:val="22"/>
                <w:szCs w:val="22"/>
                <w:lang w:val="uk-UA"/>
              </w:rPr>
            </w:pPr>
          </w:p>
          <w:p w14:paraId="5F892B54" w14:textId="77777777" w:rsidR="00FD1784" w:rsidRPr="00240E98" w:rsidRDefault="00FD1784" w:rsidP="00F72E19">
            <w:pPr>
              <w:rPr>
                <w:b/>
                <w:color w:val="000000"/>
                <w:sz w:val="22"/>
                <w:szCs w:val="22"/>
                <w:lang w:val="uk-UA"/>
              </w:rPr>
            </w:pPr>
          </w:p>
        </w:tc>
        <w:tc>
          <w:tcPr>
            <w:tcW w:w="4678" w:type="dxa"/>
          </w:tcPr>
          <w:p w14:paraId="2C502144" w14:textId="77777777" w:rsidR="00FD1784" w:rsidRPr="00240E98" w:rsidRDefault="00FD1784" w:rsidP="00F72E19">
            <w:pPr>
              <w:keepNext/>
              <w:ind w:left="175" w:hanging="175"/>
              <w:jc w:val="center"/>
              <w:outlineLvl w:val="0"/>
              <w:rPr>
                <w:b/>
                <w:color w:val="000000"/>
                <w:sz w:val="22"/>
                <w:szCs w:val="22"/>
                <w:lang w:val="uk-UA"/>
              </w:rPr>
            </w:pPr>
            <w:r w:rsidRPr="00240E98">
              <w:rPr>
                <w:b/>
                <w:color w:val="000000"/>
                <w:sz w:val="22"/>
                <w:szCs w:val="22"/>
                <w:lang w:val="uk-UA"/>
              </w:rPr>
              <w:t>Покупець</w:t>
            </w:r>
          </w:p>
          <w:p w14:paraId="1918E8D3" w14:textId="77777777" w:rsidR="00FD1784" w:rsidRPr="00240E98" w:rsidRDefault="00FD1784" w:rsidP="00F72E19">
            <w:pPr>
              <w:ind w:left="175" w:hanging="175"/>
              <w:jc w:val="both"/>
              <w:rPr>
                <w:rFonts w:eastAsia="Calibri"/>
                <w:color w:val="000000"/>
                <w:sz w:val="22"/>
                <w:szCs w:val="22"/>
                <w:lang w:val="uk-UA" w:eastAsia="en-US"/>
              </w:rPr>
            </w:pPr>
          </w:p>
          <w:p w14:paraId="5F4A5E63" w14:textId="77777777" w:rsidR="00601475" w:rsidRPr="00240E98" w:rsidRDefault="00601475" w:rsidP="00601475">
            <w:pPr>
              <w:ind w:left="32" w:hanging="32"/>
              <w:jc w:val="center"/>
              <w:rPr>
                <w:rFonts w:eastAsia="Calibri"/>
                <w:b/>
                <w:color w:val="000000"/>
                <w:sz w:val="22"/>
                <w:szCs w:val="22"/>
                <w:lang w:val="uk-UA" w:eastAsia="en-US"/>
              </w:rPr>
            </w:pPr>
            <w:r>
              <w:rPr>
                <w:rFonts w:eastAsia="Calibri"/>
                <w:b/>
                <w:color w:val="000000"/>
                <w:sz w:val="22"/>
                <w:szCs w:val="22"/>
                <w:lang w:val="uk-UA" w:eastAsia="en-US"/>
              </w:rPr>
              <w:t>Чернігівський пункт тимчасового перебування іноземців та осіб без громадянства, які незаконно перебувають в Україні ДМС України</w:t>
            </w:r>
          </w:p>
          <w:p w14:paraId="4313DC9F" w14:textId="77777777" w:rsidR="00601475" w:rsidRPr="00240E98" w:rsidRDefault="00601475" w:rsidP="00601475">
            <w:pPr>
              <w:ind w:left="32" w:hanging="32"/>
              <w:jc w:val="center"/>
              <w:rPr>
                <w:rFonts w:eastAsia="Calibri"/>
                <w:b/>
                <w:color w:val="000000"/>
                <w:sz w:val="22"/>
                <w:szCs w:val="22"/>
                <w:lang w:val="uk-UA" w:eastAsia="en-US"/>
              </w:rPr>
            </w:pPr>
          </w:p>
          <w:p w14:paraId="6C03A5BD" w14:textId="77777777" w:rsidR="00601475" w:rsidRPr="00240E98" w:rsidRDefault="00601475" w:rsidP="00601475">
            <w:pPr>
              <w:ind w:left="175" w:hanging="175"/>
              <w:jc w:val="both"/>
              <w:rPr>
                <w:rFonts w:eastAsia="Calibri"/>
                <w:color w:val="000000"/>
                <w:sz w:val="22"/>
                <w:szCs w:val="22"/>
                <w:lang w:val="uk-UA" w:eastAsia="en-US"/>
              </w:rPr>
            </w:pPr>
            <w:r w:rsidRPr="00240E98">
              <w:rPr>
                <w:rFonts w:eastAsia="Calibri"/>
                <w:color w:val="000000"/>
                <w:sz w:val="22"/>
                <w:szCs w:val="22"/>
                <w:lang w:val="uk-UA" w:eastAsia="en-US"/>
              </w:rPr>
              <w:t xml:space="preserve">Код ЄДРПОУ </w:t>
            </w:r>
            <w:r>
              <w:rPr>
                <w:rFonts w:eastAsia="Calibri"/>
                <w:color w:val="000000"/>
                <w:sz w:val="22"/>
                <w:szCs w:val="22"/>
                <w:lang w:val="uk-UA" w:eastAsia="en-US"/>
              </w:rPr>
              <w:t>26493974</w:t>
            </w:r>
          </w:p>
          <w:p w14:paraId="62FA25AA" w14:textId="77777777" w:rsidR="00601475" w:rsidRPr="00240E98" w:rsidRDefault="00601475" w:rsidP="00601475">
            <w:pPr>
              <w:jc w:val="both"/>
              <w:rPr>
                <w:rFonts w:eastAsia="Calibri"/>
                <w:color w:val="000000"/>
                <w:sz w:val="22"/>
                <w:szCs w:val="22"/>
                <w:lang w:val="uk-UA" w:eastAsia="en-US"/>
              </w:rPr>
            </w:pPr>
            <w:r w:rsidRPr="00240E98">
              <w:rPr>
                <w:rFonts w:eastAsia="Calibri"/>
                <w:color w:val="000000"/>
                <w:sz w:val="22"/>
                <w:szCs w:val="22"/>
                <w:lang w:val="uk-UA" w:eastAsia="en-US"/>
              </w:rPr>
              <w:t>1</w:t>
            </w:r>
            <w:r>
              <w:rPr>
                <w:rFonts w:eastAsia="Calibri"/>
                <w:color w:val="000000"/>
                <w:sz w:val="22"/>
                <w:szCs w:val="22"/>
                <w:lang w:val="uk-UA" w:eastAsia="en-US"/>
              </w:rPr>
              <w:t>5044</w:t>
            </w:r>
            <w:r w:rsidRPr="00240E98">
              <w:rPr>
                <w:rFonts w:eastAsia="Calibri"/>
                <w:color w:val="000000"/>
                <w:sz w:val="22"/>
                <w:szCs w:val="22"/>
                <w:lang w:val="uk-UA" w:eastAsia="en-US"/>
              </w:rPr>
              <w:t xml:space="preserve">, Україна, Чернігівська область,      </w:t>
            </w:r>
          </w:p>
          <w:p w14:paraId="3183DB14" w14:textId="77777777" w:rsidR="00601475" w:rsidRPr="00240E98" w:rsidRDefault="00601475" w:rsidP="00601475">
            <w:pPr>
              <w:jc w:val="both"/>
              <w:rPr>
                <w:rFonts w:eastAsia="Calibri"/>
                <w:color w:val="000000"/>
                <w:sz w:val="22"/>
                <w:szCs w:val="22"/>
                <w:lang w:val="uk-UA" w:eastAsia="en-US"/>
              </w:rPr>
            </w:pPr>
            <w:r w:rsidRPr="00240E98">
              <w:rPr>
                <w:rFonts w:eastAsia="Calibri"/>
                <w:color w:val="000000"/>
                <w:sz w:val="22"/>
                <w:szCs w:val="22"/>
                <w:lang w:val="uk-UA" w:eastAsia="en-US"/>
              </w:rPr>
              <w:t xml:space="preserve"> </w:t>
            </w:r>
            <w:r>
              <w:rPr>
                <w:rFonts w:eastAsia="Calibri"/>
                <w:color w:val="000000"/>
                <w:sz w:val="22"/>
                <w:szCs w:val="22"/>
                <w:lang w:val="uk-UA" w:eastAsia="en-US"/>
              </w:rPr>
              <w:t>Чернігівський район, с. Розсудів вул. Лісна,5</w:t>
            </w:r>
          </w:p>
          <w:p w14:paraId="2A784C75" w14:textId="77777777" w:rsidR="00601475" w:rsidRPr="00240E98" w:rsidRDefault="00601475" w:rsidP="00601475">
            <w:pPr>
              <w:ind w:left="175" w:hanging="175"/>
              <w:jc w:val="both"/>
              <w:rPr>
                <w:rFonts w:eastAsia="Calibri"/>
                <w:color w:val="000000"/>
                <w:sz w:val="22"/>
                <w:szCs w:val="22"/>
                <w:lang w:val="uk-UA" w:eastAsia="en-US"/>
              </w:rPr>
            </w:pPr>
            <w:r w:rsidRPr="00240E98">
              <w:rPr>
                <w:rFonts w:eastAsia="Calibri"/>
                <w:color w:val="000000"/>
                <w:sz w:val="22"/>
                <w:szCs w:val="22"/>
                <w:lang w:val="uk-UA" w:eastAsia="en-US"/>
              </w:rPr>
              <w:t>телефон: +38046</w:t>
            </w:r>
            <w:r>
              <w:rPr>
                <w:rFonts w:eastAsia="Calibri"/>
                <w:color w:val="000000"/>
                <w:sz w:val="22"/>
                <w:szCs w:val="22"/>
                <w:lang w:val="uk-UA" w:eastAsia="en-US"/>
              </w:rPr>
              <w:t>4143259</w:t>
            </w:r>
          </w:p>
          <w:p w14:paraId="6419F533" w14:textId="77777777" w:rsidR="00601475" w:rsidRPr="00601475" w:rsidRDefault="00601475" w:rsidP="00601475">
            <w:pPr>
              <w:ind w:left="175" w:hanging="175"/>
              <w:jc w:val="both"/>
              <w:rPr>
                <w:rFonts w:eastAsia="Calibri"/>
                <w:color w:val="000000"/>
                <w:sz w:val="22"/>
                <w:szCs w:val="22"/>
                <w:lang w:eastAsia="en-US"/>
              </w:rPr>
            </w:pPr>
            <w:proofErr w:type="spellStart"/>
            <w:r w:rsidRPr="00240E98">
              <w:rPr>
                <w:rFonts w:eastAsia="Calibri"/>
                <w:color w:val="000000"/>
                <w:sz w:val="22"/>
                <w:szCs w:val="22"/>
                <w:lang w:val="uk-UA" w:eastAsia="en-US"/>
              </w:rPr>
              <w:t>Еmail</w:t>
            </w:r>
            <w:proofErr w:type="spellEnd"/>
            <w:r>
              <w:rPr>
                <w:rFonts w:eastAsia="Calibri"/>
                <w:color w:val="000000"/>
                <w:sz w:val="22"/>
                <w:szCs w:val="22"/>
                <w:lang w:val="uk-UA" w:eastAsia="en-US"/>
              </w:rPr>
              <w:t xml:space="preserve">: </w:t>
            </w:r>
            <w:proofErr w:type="spellStart"/>
            <w:r>
              <w:rPr>
                <w:rFonts w:eastAsia="Calibri"/>
                <w:color w:val="000000"/>
                <w:sz w:val="22"/>
                <w:szCs w:val="22"/>
                <w:lang w:val="en-US" w:eastAsia="en-US"/>
              </w:rPr>
              <w:t>ptpi</w:t>
            </w:r>
            <w:proofErr w:type="spellEnd"/>
            <w:r w:rsidRPr="00601475">
              <w:rPr>
                <w:rFonts w:eastAsia="Calibri"/>
                <w:color w:val="000000"/>
                <w:sz w:val="22"/>
                <w:szCs w:val="22"/>
                <w:lang w:eastAsia="en-US"/>
              </w:rPr>
              <w:t>-</w:t>
            </w:r>
            <w:proofErr w:type="spellStart"/>
            <w:r>
              <w:rPr>
                <w:rFonts w:eastAsia="Calibri"/>
                <w:color w:val="000000"/>
                <w:sz w:val="22"/>
                <w:szCs w:val="22"/>
                <w:lang w:val="en-US" w:eastAsia="en-US"/>
              </w:rPr>
              <w:t>rozsudiv</w:t>
            </w:r>
            <w:proofErr w:type="spellEnd"/>
            <w:r w:rsidRPr="00601475">
              <w:rPr>
                <w:rFonts w:eastAsia="Calibri"/>
                <w:color w:val="000000"/>
                <w:sz w:val="22"/>
                <w:szCs w:val="22"/>
                <w:lang w:eastAsia="en-US"/>
              </w:rPr>
              <w:t>@</w:t>
            </w:r>
            <w:proofErr w:type="spellStart"/>
            <w:r>
              <w:rPr>
                <w:rFonts w:eastAsia="Calibri"/>
                <w:color w:val="000000"/>
                <w:sz w:val="22"/>
                <w:szCs w:val="22"/>
                <w:lang w:val="en-US" w:eastAsia="en-US"/>
              </w:rPr>
              <w:t>dmsu</w:t>
            </w:r>
            <w:proofErr w:type="spellEnd"/>
            <w:r w:rsidRPr="00601475">
              <w:rPr>
                <w:rFonts w:eastAsia="Calibri"/>
                <w:color w:val="000000"/>
                <w:sz w:val="22"/>
                <w:szCs w:val="22"/>
                <w:lang w:eastAsia="en-US"/>
              </w:rPr>
              <w:t>.</w:t>
            </w:r>
            <w:r>
              <w:rPr>
                <w:rFonts w:eastAsia="Calibri"/>
                <w:color w:val="000000"/>
                <w:sz w:val="22"/>
                <w:szCs w:val="22"/>
                <w:lang w:val="en-US" w:eastAsia="en-US"/>
              </w:rPr>
              <w:t>gov</w:t>
            </w:r>
            <w:r w:rsidRPr="00601475">
              <w:rPr>
                <w:rFonts w:eastAsia="Calibri"/>
                <w:color w:val="000000"/>
                <w:sz w:val="22"/>
                <w:szCs w:val="22"/>
                <w:lang w:eastAsia="en-US"/>
              </w:rPr>
              <w:t>.</w:t>
            </w:r>
            <w:proofErr w:type="spellStart"/>
            <w:r>
              <w:rPr>
                <w:rFonts w:eastAsia="Calibri"/>
                <w:color w:val="000000"/>
                <w:sz w:val="22"/>
                <w:szCs w:val="22"/>
                <w:lang w:val="en-US" w:eastAsia="en-US"/>
              </w:rPr>
              <w:t>ua</w:t>
            </w:r>
            <w:proofErr w:type="spellEnd"/>
          </w:p>
          <w:p w14:paraId="52E0976B" w14:textId="4278CF0A" w:rsidR="00601475" w:rsidRPr="00601475" w:rsidRDefault="00601475" w:rsidP="00601475">
            <w:pPr>
              <w:ind w:left="175" w:hanging="175"/>
              <w:jc w:val="both"/>
              <w:rPr>
                <w:rFonts w:eastAsia="Calibri"/>
                <w:color w:val="000000"/>
                <w:sz w:val="22"/>
                <w:szCs w:val="22"/>
                <w:lang w:eastAsia="en-US"/>
              </w:rPr>
            </w:pPr>
            <w:r w:rsidRPr="00240E98">
              <w:rPr>
                <w:rFonts w:eastAsia="Calibri"/>
                <w:color w:val="000000"/>
                <w:sz w:val="22"/>
                <w:szCs w:val="22"/>
                <w:lang w:val="uk-UA" w:eastAsia="en-US"/>
              </w:rPr>
              <w:t xml:space="preserve">р/р   </w:t>
            </w:r>
            <w:r>
              <w:rPr>
                <w:rFonts w:eastAsia="Calibri"/>
                <w:color w:val="000000"/>
                <w:sz w:val="22"/>
                <w:szCs w:val="22"/>
                <w:lang w:val="en-US" w:eastAsia="en-US"/>
              </w:rPr>
              <w:t>UA</w:t>
            </w:r>
            <w:r w:rsidR="0050717E" w:rsidRPr="0050717E">
              <w:rPr>
                <w:rFonts w:eastAsia="Calibri"/>
                <w:color w:val="000000"/>
                <w:sz w:val="22"/>
                <w:szCs w:val="22"/>
                <w:lang w:val="en-US" w:eastAsia="en-US"/>
              </w:rPr>
              <w:t>618201720343110001000017124</w:t>
            </w:r>
          </w:p>
          <w:p w14:paraId="0D1DC14F" w14:textId="77777777" w:rsidR="00601475" w:rsidRPr="00240E98" w:rsidRDefault="00601475" w:rsidP="00601475">
            <w:pPr>
              <w:ind w:left="175" w:hanging="175"/>
              <w:jc w:val="both"/>
              <w:rPr>
                <w:rFonts w:eastAsia="Calibri"/>
                <w:color w:val="000000"/>
                <w:sz w:val="22"/>
                <w:szCs w:val="22"/>
                <w:lang w:val="uk-UA" w:eastAsia="en-US"/>
              </w:rPr>
            </w:pPr>
            <w:r w:rsidRPr="00240E98">
              <w:rPr>
                <w:rFonts w:eastAsia="Calibri"/>
                <w:color w:val="000000"/>
                <w:sz w:val="22"/>
                <w:szCs w:val="22"/>
                <w:lang w:val="uk-UA" w:eastAsia="en-US"/>
              </w:rPr>
              <w:t>ДКСУ м. Київ</w:t>
            </w:r>
          </w:p>
          <w:p w14:paraId="498DBA95" w14:textId="77777777" w:rsidR="00601475" w:rsidRPr="0076157E" w:rsidRDefault="00601475" w:rsidP="00601475">
            <w:pPr>
              <w:jc w:val="both"/>
              <w:rPr>
                <w:rFonts w:eastAsia="Calibri"/>
                <w:color w:val="000000"/>
                <w:sz w:val="22"/>
                <w:szCs w:val="22"/>
                <w:lang w:val="uk-UA" w:eastAsia="en-US"/>
              </w:rPr>
            </w:pPr>
            <w:r>
              <w:rPr>
                <w:rFonts w:eastAsia="Calibri"/>
                <w:color w:val="000000"/>
                <w:sz w:val="22"/>
                <w:szCs w:val="22"/>
                <w:lang w:val="uk-UA" w:eastAsia="en-US"/>
              </w:rPr>
              <w:t>МФО 820172</w:t>
            </w:r>
          </w:p>
          <w:p w14:paraId="5D3BB986" w14:textId="77777777" w:rsidR="00601475" w:rsidRPr="00240E98" w:rsidRDefault="00601475" w:rsidP="00601475">
            <w:pPr>
              <w:ind w:left="175" w:hanging="175"/>
              <w:jc w:val="both"/>
              <w:rPr>
                <w:rFonts w:eastAsia="Calibri"/>
                <w:color w:val="000000"/>
                <w:sz w:val="22"/>
                <w:szCs w:val="22"/>
                <w:lang w:val="uk-UA" w:eastAsia="en-US"/>
              </w:rPr>
            </w:pPr>
          </w:p>
          <w:p w14:paraId="574929E3" w14:textId="77777777" w:rsidR="00601475" w:rsidRPr="00240E98" w:rsidRDefault="00601475" w:rsidP="00601475">
            <w:pPr>
              <w:jc w:val="both"/>
              <w:rPr>
                <w:rFonts w:eastAsia="Calibri"/>
                <w:color w:val="000000"/>
                <w:sz w:val="22"/>
                <w:szCs w:val="22"/>
                <w:lang w:val="uk-UA" w:eastAsia="en-US"/>
              </w:rPr>
            </w:pPr>
          </w:p>
          <w:p w14:paraId="2CD8CBFF" w14:textId="77777777" w:rsidR="00601475" w:rsidRPr="00240E98" w:rsidRDefault="00601475" w:rsidP="00601475">
            <w:pPr>
              <w:keepNext/>
              <w:outlineLvl w:val="1"/>
              <w:rPr>
                <w:rFonts w:eastAsia="Calibri"/>
                <w:bCs/>
                <w:iCs/>
                <w:color w:val="000000"/>
                <w:sz w:val="22"/>
                <w:szCs w:val="22"/>
                <w:lang w:val="uk-UA" w:eastAsia="en-US"/>
              </w:rPr>
            </w:pPr>
            <w:r>
              <w:rPr>
                <w:rFonts w:eastAsia="Calibri"/>
                <w:bCs/>
                <w:iCs/>
                <w:color w:val="000000"/>
                <w:sz w:val="22"/>
                <w:szCs w:val="22"/>
                <w:lang w:val="uk-UA" w:eastAsia="en-US"/>
              </w:rPr>
              <w:t>_________________</w:t>
            </w:r>
          </w:p>
          <w:p w14:paraId="1416CA02" w14:textId="77777777" w:rsidR="00601475" w:rsidRPr="00240E98" w:rsidRDefault="00601475" w:rsidP="00601475">
            <w:pPr>
              <w:keepNext/>
              <w:outlineLvl w:val="1"/>
              <w:rPr>
                <w:rFonts w:eastAsia="Calibri"/>
                <w:bCs/>
                <w:iCs/>
                <w:color w:val="000000"/>
                <w:sz w:val="22"/>
                <w:szCs w:val="22"/>
                <w:lang w:val="uk-UA" w:eastAsia="en-US"/>
              </w:rPr>
            </w:pPr>
          </w:p>
          <w:p w14:paraId="4950766F" w14:textId="77777777" w:rsidR="00601475" w:rsidRPr="00240E98" w:rsidRDefault="00601475" w:rsidP="00601475">
            <w:pPr>
              <w:keepNext/>
              <w:outlineLvl w:val="1"/>
              <w:rPr>
                <w:rFonts w:eastAsia="Calibri"/>
                <w:bCs/>
                <w:iCs/>
                <w:color w:val="000000"/>
                <w:sz w:val="22"/>
                <w:szCs w:val="22"/>
                <w:lang w:val="uk-UA" w:eastAsia="en-US"/>
              </w:rPr>
            </w:pPr>
            <w:r w:rsidRPr="00240E98">
              <w:rPr>
                <w:rFonts w:eastAsia="Calibri"/>
                <w:bCs/>
                <w:iCs/>
                <w:color w:val="000000"/>
                <w:sz w:val="22"/>
                <w:szCs w:val="22"/>
                <w:lang w:val="uk-UA" w:eastAsia="en-US"/>
              </w:rPr>
              <w:t>_____________________</w:t>
            </w:r>
            <w:r>
              <w:rPr>
                <w:rFonts w:eastAsia="Calibri"/>
                <w:b/>
                <w:bCs/>
                <w:iCs/>
                <w:color w:val="000000"/>
                <w:sz w:val="22"/>
                <w:szCs w:val="22"/>
                <w:lang w:val="uk-UA" w:eastAsia="en-US"/>
              </w:rPr>
              <w:t xml:space="preserve"> ___________________</w:t>
            </w:r>
          </w:p>
          <w:p w14:paraId="2EDC53A5" w14:textId="77777777" w:rsidR="00601475" w:rsidRPr="00240E98" w:rsidRDefault="00601475" w:rsidP="00601475">
            <w:pPr>
              <w:rPr>
                <w:sz w:val="22"/>
                <w:szCs w:val="22"/>
                <w:lang w:val="uk-UA"/>
              </w:rPr>
            </w:pPr>
          </w:p>
          <w:p w14:paraId="5581BA2E" w14:textId="77777777" w:rsidR="00601475" w:rsidRPr="00240E98" w:rsidRDefault="00601475" w:rsidP="00601475">
            <w:pPr>
              <w:rPr>
                <w:sz w:val="22"/>
                <w:szCs w:val="22"/>
                <w:lang w:val="uk-UA"/>
              </w:rPr>
            </w:pPr>
          </w:p>
          <w:p w14:paraId="622DA565" w14:textId="6CD05D5C" w:rsidR="00FD1784" w:rsidRPr="00240E98" w:rsidRDefault="00601475" w:rsidP="00601475">
            <w:pPr>
              <w:tabs>
                <w:tab w:val="left" w:pos="0"/>
                <w:tab w:val="left" w:pos="142"/>
                <w:tab w:val="left" w:pos="284"/>
              </w:tabs>
              <w:suppressAutoHyphens/>
              <w:ind w:left="360"/>
              <w:rPr>
                <w:b/>
                <w:color w:val="000000"/>
                <w:sz w:val="22"/>
                <w:szCs w:val="22"/>
                <w:lang w:val="uk-UA"/>
              </w:rPr>
            </w:pPr>
            <w:proofErr w:type="spellStart"/>
            <w:r w:rsidRPr="00240E98">
              <w:rPr>
                <w:bCs/>
                <w:sz w:val="22"/>
                <w:szCs w:val="22"/>
                <w:lang w:val="uk-UA"/>
              </w:rPr>
              <w:t>м.п</w:t>
            </w:r>
            <w:proofErr w:type="spellEnd"/>
            <w:r w:rsidRPr="00240E98">
              <w:rPr>
                <w:b/>
                <w:sz w:val="22"/>
                <w:szCs w:val="22"/>
                <w:lang w:val="uk-UA"/>
              </w:rPr>
              <w:t>.</w:t>
            </w:r>
          </w:p>
        </w:tc>
      </w:tr>
      <w:bookmarkEnd w:id="0"/>
    </w:tbl>
    <w:p w14:paraId="04071648" w14:textId="77777777" w:rsidR="00842405" w:rsidRPr="00240E98" w:rsidRDefault="00842405" w:rsidP="00F72E19">
      <w:pPr>
        <w:rPr>
          <w:sz w:val="22"/>
          <w:szCs w:val="22"/>
          <w:lang w:val="uk-UA"/>
        </w:rPr>
      </w:pPr>
    </w:p>
    <w:p w14:paraId="1EEE872C" w14:textId="77777777" w:rsidR="00842405" w:rsidRPr="00240E98" w:rsidRDefault="00842405" w:rsidP="00F72E19">
      <w:pPr>
        <w:rPr>
          <w:sz w:val="22"/>
          <w:szCs w:val="22"/>
          <w:lang w:val="uk-UA"/>
        </w:rPr>
      </w:pPr>
    </w:p>
    <w:p w14:paraId="3FC4739C" w14:textId="77777777" w:rsidR="00551F24" w:rsidRPr="00240E98" w:rsidRDefault="00551F24" w:rsidP="00F72E19">
      <w:pPr>
        <w:rPr>
          <w:sz w:val="22"/>
          <w:szCs w:val="22"/>
          <w:lang w:val="uk-UA"/>
        </w:rPr>
      </w:pPr>
    </w:p>
    <w:p w14:paraId="6E93EC3B" w14:textId="77777777" w:rsidR="00551F24" w:rsidRPr="00240E98" w:rsidRDefault="00551F24" w:rsidP="00F72E19">
      <w:pPr>
        <w:rPr>
          <w:sz w:val="22"/>
          <w:szCs w:val="22"/>
          <w:lang w:val="uk-UA"/>
        </w:rPr>
      </w:pPr>
    </w:p>
    <w:p w14:paraId="3BDA74FE" w14:textId="77777777" w:rsidR="00551F24" w:rsidRPr="00240E98" w:rsidRDefault="00551F24" w:rsidP="00F72E19">
      <w:pPr>
        <w:rPr>
          <w:sz w:val="22"/>
          <w:szCs w:val="22"/>
          <w:lang w:val="uk-UA"/>
        </w:rPr>
      </w:pPr>
    </w:p>
    <w:p w14:paraId="46C6FAEE" w14:textId="77777777" w:rsidR="00D01042" w:rsidRPr="00240E98" w:rsidRDefault="00D01042" w:rsidP="00F72E19">
      <w:pPr>
        <w:rPr>
          <w:sz w:val="22"/>
          <w:szCs w:val="22"/>
          <w:lang w:val="uk-UA"/>
        </w:rPr>
      </w:pPr>
    </w:p>
    <w:p w14:paraId="5A956150" w14:textId="77777777" w:rsidR="00D01042" w:rsidRPr="00240E98" w:rsidRDefault="00D01042" w:rsidP="00F72E19">
      <w:pPr>
        <w:rPr>
          <w:sz w:val="22"/>
          <w:szCs w:val="22"/>
          <w:lang w:val="uk-UA"/>
        </w:rPr>
      </w:pPr>
    </w:p>
    <w:p w14:paraId="2FC326A3" w14:textId="77777777" w:rsidR="00D01042" w:rsidRPr="00240E98" w:rsidRDefault="00D01042" w:rsidP="00F72E19">
      <w:pPr>
        <w:rPr>
          <w:sz w:val="22"/>
          <w:szCs w:val="22"/>
          <w:lang w:val="uk-UA"/>
        </w:rPr>
      </w:pPr>
    </w:p>
    <w:p w14:paraId="6CADF642" w14:textId="77777777" w:rsidR="00D01042" w:rsidRPr="00240E98" w:rsidRDefault="00D01042" w:rsidP="00F72E19">
      <w:pPr>
        <w:rPr>
          <w:sz w:val="22"/>
          <w:szCs w:val="22"/>
          <w:lang w:val="uk-UA"/>
        </w:rPr>
      </w:pPr>
    </w:p>
    <w:p w14:paraId="68CD20E9" w14:textId="77777777" w:rsidR="00D01042" w:rsidRPr="00240E98" w:rsidRDefault="00D01042" w:rsidP="00F72E19">
      <w:pPr>
        <w:rPr>
          <w:sz w:val="22"/>
          <w:szCs w:val="22"/>
          <w:lang w:val="uk-UA"/>
        </w:rPr>
      </w:pPr>
    </w:p>
    <w:p w14:paraId="207469E1" w14:textId="77777777" w:rsidR="00D01042" w:rsidRPr="00240E98" w:rsidRDefault="00D01042" w:rsidP="00F72E19">
      <w:pPr>
        <w:rPr>
          <w:sz w:val="22"/>
          <w:szCs w:val="22"/>
          <w:lang w:val="uk-UA"/>
        </w:rPr>
      </w:pPr>
    </w:p>
    <w:p w14:paraId="2D0EB169" w14:textId="77777777" w:rsidR="00D01042" w:rsidRPr="00240E98" w:rsidRDefault="00D01042" w:rsidP="00F72E19">
      <w:pPr>
        <w:rPr>
          <w:sz w:val="22"/>
          <w:szCs w:val="22"/>
          <w:lang w:val="uk-UA"/>
        </w:rPr>
      </w:pPr>
    </w:p>
    <w:p w14:paraId="27B8C65D" w14:textId="77777777" w:rsidR="00D01042" w:rsidRPr="00240E98" w:rsidRDefault="00D01042" w:rsidP="00F72E19">
      <w:pPr>
        <w:rPr>
          <w:sz w:val="22"/>
          <w:szCs w:val="22"/>
          <w:lang w:val="uk-UA"/>
        </w:rPr>
      </w:pPr>
    </w:p>
    <w:p w14:paraId="769EA09E" w14:textId="77777777" w:rsidR="00D01042" w:rsidRPr="00240E98" w:rsidRDefault="00D01042" w:rsidP="00F72E19">
      <w:pPr>
        <w:rPr>
          <w:sz w:val="22"/>
          <w:szCs w:val="22"/>
          <w:lang w:val="uk-UA"/>
        </w:rPr>
      </w:pPr>
    </w:p>
    <w:p w14:paraId="3E84CE80" w14:textId="28306251" w:rsidR="00D01042" w:rsidRDefault="00D01042" w:rsidP="00F72E19">
      <w:pPr>
        <w:rPr>
          <w:sz w:val="22"/>
          <w:szCs w:val="22"/>
          <w:lang w:val="uk-UA"/>
        </w:rPr>
      </w:pPr>
    </w:p>
    <w:p w14:paraId="63388E7F" w14:textId="0BBF8C82" w:rsidR="006C27BD" w:rsidRDefault="006C27BD" w:rsidP="00F72E19">
      <w:pPr>
        <w:rPr>
          <w:sz w:val="22"/>
          <w:szCs w:val="22"/>
          <w:lang w:val="uk-UA"/>
        </w:rPr>
      </w:pPr>
    </w:p>
    <w:p w14:paraId="4E7E200E" w14:textId="57A0A834" w:rsidR="006C27BD" w:rsidRDefault="006C27BD" w:rsidP="00F72E19">
      <w:pPr>
        <w:rPr>
          <w:sz w:val="22"/>
          <w:szCs w:val="22"/>
          <w:lang w:val="uk-UA"/>
        </w:rPr>
      </w:pPr>
    </w:p>
    <w:p w14:paraId="4961BB0A" w14:textId="45515AE7" w:rsidR="006C27BD" w:rsidRDefault="006C27BD" w:rsidP="00F72E19">
      <w:pPr>
        <w:rPr>
          <w:sz w:val="22"/>
          <w:szCs w:val="22"/>
          <w:lang w:val="uk-UA"/>
        </w:rPr>
      </w:pPr>
    </w:p>
    <w:p w14:paraId="5D193BD0" w14:textId="77777777" w:rsidR="006C27BD" w:rsidRPr="00240E98" w:rsidRDefault="006C27BD" w:rsidP="00F72E19">
      <w:pPr>
        <w:rPr>
          <w:sz w:val="22"/>
          <w:szCs w:val="22"/>
          <w:lang w:val="uk-UA"/>
        </w:rPr>
      </w:pPr>
    </w:p>
    <w:p w14:paraId="0B1A835A" w14:textId="77777777" w:rsidR="00551F24" w:rsidRPr="00240E98" w:rsidRDefault="00551F24" w:rsidP="00F72E19">
      <w:pPr>
        <w:rPr>
          <w:sz w:val="22"/>
          <w:szCs w:val="22"/>
          <w:lang w:val="uk-UA"/>
        </w:rPr>
      </w:pPr>
    </w:p>
    <w:p w14:paraId="5C8F880E" w14:textId="77777777" w:rsidR="00842405" w:rsidRPr="00240E98" w:rsidRDefault="00FD1784" w:rsidP="00F72E19">
      <w:pPr>
        <w:tabs>
          <w:tab w:val="left" w:pos="8905"/>
        </w:tabs>
        <w:ind w:left="7371"/>
        <w:rPr>
          <w:sz w:val="22"/>
          <w:szCs w:val="22"/>
          <w:lang w:val="uk-UA"/>
        </w:rPr>
      </w:pPr>
      <w:r w:rsidRPr="00240E98">
        <w:rPr>
          <w:sz w:val="22"/>
          <w:szCs w:val="22"/>
          <w:lang w:val="uk-UA"/>
        </w:rPr>
        <w:lastRenderedPageBreak/>
        <w:t>Д</w:t>
      </w:r>
      <w:r w:rsidR="00842405" w:rsidRPr="00240E98">
        <w:rPr>
          <w:sz w:val="22"/>
          <w:szCs w:val="22"/>
          <w:lang w:val="uk-UA"/>
        </w:rPr>
        <w:t>одаток № 1</w:t>
      </w:r>
      <w:r w:rsidR="00842405" w:rsidRPr="00240E98">
        <w:rPr>
          <w:sz w:val="22"/>
          <w:szCs w:val="22"/>
          <w:lang w:val="uk-UA"/>
        </w:rPr>
        <w:tab/>
      </w:r>
    </w:p>
    <w:p w14:paraId="09635ED3" w14:textId="77777777" w:rsidR="00842405" w:rsidRPr="00240E98" w:rsidRDefault="00263F0E" w:rsidP="00F72E19">
      <w:pPr>
        <w:ind w:left="7371"/>
        <w:rPr>
          <w:sz w:val="22"/>
          <w:szCs w:val="22"/>
          <w:lang w:val="uk-UA"/>
        </w:rPr>
      </w:pPr>
      <w:r w:rsidRPr="00240E98">
        <w:rPr>
          <w:sz w:val="22"/>
          <w:szCs w:val="22"/>
          <w:lang w:val="uk-UA"/>
        </w:rPr>
        <w:t xml:space="preserve">до Договору № </w:t>
      </w:r>
      <w:r w:rsidR="00842405" w:rsidRPr="00240E98">
        <w:rPr>
          <w:sz w:val="22"/>
          <w:szCs w:val="22"/>
          <w:lang w:val="uk-UA"/>
        </w:rPr>
        <w:t>______</w:t>
      </w:r>
    </w:p>
    <w:p w14:paraId="4439810B" w14:textId="06C5F350" w:rsidR="00842405" w:rsidRPr="00240E98" w:rsidRDefault="00842405" w:rsidP="00F72E19">
      <w:pPr>
        <w:ind w:left="7371"/>
        <w:rPr>
          <w:rStyle w:val="9"/>
          <w:rFonts w:eastAsia="Microsoft Sans Serif"/>
          <w:sz w:val="22"/>
          <w:szCs w:val="22"/>
        </w:rPr>
      </w:pPr>
      <w:r w:rsidRPr="00240E98">
        <w:rPr>
          <w:rStyle w:val="9"/>
          <w:rFonts w:eastAsia="Microsoft Sans Serif"/>
          <w:sz w:val="22"/>
          <w:szCs w:val="22"/>
        </w:rPr>
        <w:t xml:space="preserve">                                                                                                                від _________________202</w:t>
      </w:r>
      <w:r w:rsidR="00D877F8" w:rsidRPr="00240E98">
        <w:rPr>
          <w:rStyle w:val="9"/>
          <w:rFonts w:eastAsia="Microsoft Sans Serif"/>
          <w:sz w:val="22"/>
          <w:szCs w:val="22"/>
        </w:rPr>
        <w:t>4</w:t>
      </w:r>
      <w:r w:rsidRPr="00240E98">
        <w:rPr>
          <w:rStyle w:val="9"/>
          <w:rFonts w:eastAsia="Microsoft Sans Serif"/>
          <w:sz w:val="22"/>
          <w:szCs w:val="22"/>
        </w:rPr>
        <w:t xml:space="preserve"> р.</w:t>
      </w:r>
    </w:p>
    <w:p w14:paraId="6D186C45" w14:textId="77777777" w:rsidR="00842405" w:rsidRPr="00240E98" w:rsidRDefault="00842405" w:rsidP="00F72E19">
      <w:pPr>
        <w:ind w:left="7371"/>
        <w:rPr>
          <w:rStyle w:val="9"/>
          <w:rFonts w:eastAsia="Microsoft Sans Serif"/>
          <w:sz w:val="22"/>
          <w:szCs w:val="22"/>
        </w:rPr>
      </w:pPr>
    </w:p>
    <w:p w14:paraId="5CFE74C5" w14:textId="77777777" w:rsidR="00B66FBA" w:rsidRPr="00240E98" w:rsidRDefault="00B66FBA" w:rsidP="00F72E19">
      <w:pPr>
        <w:jc w:val="center"/>
        <w:rPr>
          <w:b/>
          <w:sz w:val="22"/>
          <w:szCs w:val="22"/>
          <w:lang w:val="uk-UA" w:eastAsia="ar-SA"/>
        </w:rPr>
      </w:pPr>
    </w:p>
    <w:p w14:paraId="28D2A460" w14:textId="77777777" w:rsidR="00B66FBA" w:rsidRPr="00240E98" w:rsidRDefault="00B66FBA" w:rsidP="00F72E19">
      <w:pPr>
        <w:jc w:val="center"/>
        <w:rPr>
          <w:b/>
          <w:sz w:val="22"/>
          <w:szCs w:val="22"/>
          <w:lang w:val="uk-UA" w:eastAsia="ar-SA"/>
        </w:rPr>
      </w:pPr>
      <w:r w:rsidRPr="00240E98">
        <w:rPr>
          <w:b/>
          <w:sz w:val="22"/>
          <w:szCs w:val="22"/>
          <w:lang w:val="uk-UA" w:eastAsia="ar-SA"/>
        </w:rPr>
        <w:t>С П Е Ц И Ф І К А Ц І Я     Т О В А Р У</w:t>
      </w:r>
    </w:p>
    <w:p w14:paraId="33F8C58D" w14:textId="77777777" w:rsidR="00B66FBA" w:rsidRPr="00240E98" w:rsidRDefault="00B66FBA" w:rsidP="00F72E19">
      <w:pPr>
        <w:jc w:val="center"/>
        <w:rPr>
          <w:b/>
          <w:sz w:val="22"/>
          <w:szCs w:val="22"/>
          <w:lang w:val="uk-UA" w:eastAsia="ar-SA"/>
        </w:rPr>
      </w:pP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2931"/>
        <w:gridCol w:w="1276"/>
        <w:gridCol w:w="1417"/>
        <w:gridCol w:w="1728"/>
        <w:gridCol w:w="2237"/>
      </w:tblGrid>
      <w:tr w:rsidR="00B66FBA" w:rsidRPr="00240E98" w14:paraId="7AC1DD57" w14:textId="77777777" w:rsidTr="00AD1D3E">
        <w:trPr>
          <w:trHeight w:val="513"/>
          <w:jc w:val="center"/>
        </w:trPr>
        <w:tc>
          <w:tcPr>
            <w:tcW w:w="579" w:type="dxa"/>
            <w:vAlign w:val="center"/>
          </w:tcPr>
          <w:p w14:paraId="69BF816B" w14:textId="77777777" w:rsidR="00B66FBA" w:rsidRPr="00240E98" w:rsidRDefault="00B66FBA" w:rsidP="00F72E19">
            <w:pPr>
              <w:jc w:val="center"/>
              <w:rPr>
                <w:b/>
                <w:sz w:val="20"/>
                <w:szCs w:val="20"/>
                <w:lang w:val="uk-UA" w:eastAsia="ar-SA"/>
              </w:rPr>
            </w:pPr>
            <w:r w:rsidRPr="00240E98">
              <w:rPr>
                <w:b/>
                <w:sz w:val="20"/>
                <w:szCs w:val="20"/>
                <w:lang w:val="uk-UA" w:eastAsia="ar-SA"/>
              </w:rPr>
              <w:t>№ п/п</w:t>
            </w:r>
          </w:p>
        </w:tc>
        <w:tc>
          <w:tcPr>
            <w:tcW w:w="2931" w:type="dxa"/>
            <w:shd w:val="clear" w:color="auto" w:fill="auto"/>
            <w:vAlign w:val="center"/>
          </w:tcPr>
          <w:p w14:paraId="72D4E5D9" w14:textId="6231421A" w:rsidR="00B66FBA" w:rsidRPr="00240E98" w:rsidRDefault="00B66FBA" w:rsidP="00F72E19">
            <w:pPr>
              <w:jc w:val="center"/>
              <w:rPr>
                <w:b/>
                <w:sz w:val="20"/>
                <w:szCs w:val="20"/>
                <w:lang w:val="uk-UA" w:eastAsia="ar-SA"/>
              </w:rPr>
            </w:pPr>
            <w:r w:rsidRPr="00240E98">
              <w:rPr>
                <w:b/>
                <w:sz w:val="20"/>
                <w:szCs w:val="20"/>
                <w:lang w:val="uk-UA" w:eastAsia="ar-SA"/>
              </w:rPr>
              <w:t xml:space="preserve">Найменування </w:t>
            </w:r>
            <w:r w:rsidR="00D877F8" w:rsidRPr="00240E98">
              <w:rPr>
                <w:b/>
                <w:sz w:val="20"/>
                <w:szCs w:val="20"/>
                <w:lang w:val="uk-UA" w:eastAsia="ar-SA"/>
              </w:rPr>
              <w:t>Т</w:t>
            </w:r>
            <w:r w:rsidRPr="00240E98">
              <w:rPr>
                <w:b/>
                <w:sz w:val="20"/>
                <w:szCs w:val="20"/>
                <w:lang w:val="uk-UA" w:eastAsia="ar-SA"/>
              </w:rPr>
              <w:t xml:space="preserve">овару </w:t>
            </w:r>
          </w:p>
        </w:tc>
        <w:tc>
          <w:tcPr>
            <w:tcW w:w="1276" w:type="dxa"/>
            <w:shd w:val="clear" w:color="auto" w:fill="auto"/>
            <w:vAlign w:val="center"/>
          </w:tcPr>
          <w:p w14:paraId="6C8298F6" w14:textId="77777777" w:rsidR="00B66FBA" w:rsidRPr="00240E98" w:rsidRDefault="00B66FBA" w:rsidP="00F72E19">
            <w:pPr>
              <w:jc w:val="center"/>
              <w:rPr>
                <w:b/>
                <w:sz w:val="20"/>
                <w:szCs w:val="20"/>
                <w:lang w:val="uk-UA" w:eastAsia="ar-SA"/>
              </w:rPr>
            </w:pPr>
            <w:r w:rsidRPr="00240E98">
              <w:rPr>
                <w:b/>
                <w:sz w:val="20"/>
                <w:szCs w:val="20"/>
                <w:lang w:val="uk-UA" w:eastAsia="ar-SA"/>
              </w:rPr>
              <w:t>Од. виміру</w:t>
            </w:r>
          </w:p>
        </w:tc>
        <w:tc>
          <w:tcPr>
            <w:tcW w:w="1417" w:type="dxa"/>
            <w:shd w:val="clear" w:color="auto" w:fill="auto"/>
            <w:vAlign w:val="center"/>
          </w:tcPr>
          <w:p w14:paraId="6932FB31" w14:textId="77777777" w:rsidR="00B66FBA" w:rsidRPr="00240E98" w:rsidRDefault="00B66FBA" w:rsidP="00F72E19">
            <w:pPr>
              <w:jc w:val="center"/>
              <w:rPr>
                <w:b/>
                <w:sz w:val="20"/>
                <w:szCs w:val="20"/>
                <w:lang w:val="uk-UA" w:eastAsia="ar-SA"/>
              </w:rPr>
            </w:pPr>
            <w:r w:rsidRPr="00240E98">
              <w:rPr>
                <w:b/>
                <w:sz w:val="20"/>
                <w:szCs w:val="20"/>
                <w:lang w:val="uk-UA" w:eastAsia="ar-SA"/>
              </w:rPr>
              <w:t>Кількість</w:t>
            </w:r>
          </w:p>
        </w:tc>
        <w:tc>
          <w:tcPr>
            <w:tcW w:w="1728" w:type="dxa"/>
            <w:shd w:val="clear" w:color="auto" w:fill="auto"/>
            <w:vAlign w:val="center"/>
          </w:tcPr>
          <w:p w14:paraId="63DB814F" w14:textId="77777777" w:rsidR="00B66FBA" w:rsidRPr="00240E98" w:rsidRDefault="00B66FBA" w:rsidP="00F72E19">
            <w:pPr>
              <w:jc w:val="center"/>
              <w:rPr>
                <w:b/>
                <w:sz w:val="20"/>
                <w:szCs w:val="20"/>
                <w:lang w:val="uk-UA" w:eastAsia="ar-SA"/>
              </w:rPr>
            </w:pPr>
            <w:r w:rsidRPr="00240E98">
              <w:rPr>
                <w:b/>
                <w:sz w:val="20"/>
                <w:szCs w:val="20"/>
                <w:lang w:val="uk-UA" w:eastAsia="ar-SA"/>
              </w:rPr>
              <w:t>Ціна</w:t>
            </w:r>
          </w:p>
          <w:p w14:paraId="76FC8CDC" w14:textId="77777777" w:rsidR="00B66FBA" w:rsidRPr="00240E98" w:rsidRDefault="00B66FBA" w:rsidP="00F72E19">
            <w:pPr>
              <w:jc w:val="center"/>
              <w:rPr>
                <w:b/>
                <w:sz w:val="20"/>
                <w:szCs w:val="20"/>
                <w:lang w:val="uk-UA" w:eastAsia="ar-SA"/>
              </w:rPr>
            </w:pPr>
            <w:r w:rsidRPr="00240E98">
              <w:rPr>
                <w:b/>
                <w:sz w:val="20"/>
                <w:szCs w:val="20"/>
                <w:lang w:val="uk-UA" w:eastAsia="ar-SA"/>
              </w:rPr>
              <w:t>без ПДВ</w:t>
            </w:r>
          </w:p>
        </w:tc>
        <w:tc>
          <w:tcPr>
            <w:tcW w:w="2237" w:type="dxa"/>
            <w:shd w:val="clear" w:color="auto" w:fill="auto"/>
            <w:vAlign w:val="center"/>
          </w:tcPr>
          <w:p w14:paraId="51B4D9F8" w14:textId="77777777" w:rsidR="00B66FBA" w:rsidRPr="00240E98" w:rsidRDefault="00B66FBA" w:rsidP="00F72E19">
            <w:pPr>
              <w:jc w:val="center"/>
              <w:rPr>
                <w:b/>
                <w:sz w:val="20"/>
                <w:szCs w:val="20"/>
                <w:lang w:val="uk-UA" w:eastAsia="ar-SA"/>
              </w:rPr>
            </w:pPr>
            <w:r w:rsidRPr="00240E98">
              <w:rPr>
                <w:b/>
                <w:sz w:val="20"/>
                <w:szCs w:val="20"/>
                <w:lang w:val="uk-UA" w:eastAsia="ar-SA"/>
              </w:rPr>
              <w:t>Сума</w:t>
            </w:r>
          </w:p>
          <w:p w14:paraId="221AD749" w14:textId="77777777" w:rsidR="00B66FBA" w:rsidRPr="00240E98" w:rsidRDefault="00B66FBA" w:rsidP="00F72E19">
            <w:pPr>
              <w:jc w:val="center"/>
              <w:rPr>
                <w:b/>
                <w:sz w:val="20"/>
                <w:szCs w:val="20"/>
                <w:lang w:val="uk-UA" w:eastAsia="ar-SA"/>
              </w:rPr>
            </w:pPr>
            <w:r w:rsidRPr="00240E98">
              <w:rPr>
                <w:b/>
                <w:sz w:val="20"/>
                <w:szCs w:val="20"/>
                <w:lang w:val="uk-UA" w:eastAsia="ar-SA"/>
              </w:rPr>
              <w:t>без ПДВ</w:t>
            </w:r>
          </w:p>
        </w:tc>
      </w:tr>
      <w:tr w:rsidR="00B66FBA" w:rsidRPr="00240E98" w14:paraId="1F6B03DF" w14:textId="77777777" w:rsidTr="00AD1D3E">
        <w:trPr>
          <w:trHeight w:val="655"/>
          <w:jc w:val="center"/>
        </w:trPr>
        <w:tc>
          <w:tcPr>
            <w:tcW w:w="579" w:type="dxa"/>
          </w:tcPr>
          <w:p w14:paraId="329C4BE2" w14:textId="090C7770" w:rsidR="00B66FBA" w:rsidRPr="00240E98" w:rsidRDefault="00B66FBA" w:rsidP="00F72E19">
            <w:pPr>
              <w:jc w:val="center"/>
              <w:rPr>
                <w:sz w:val="22"/>
                <w:szCs w:val="22"/>
                <w:lang w:val="uk-UA" w:eastAsia="ar-SA"/>
              </w:rPr>
            </w:pPr>
          </w:p>
        </w:tc>
        <w:tc>
          <w:tcPr>
            <w:tcW w:w="2931" w:type="dxa"/>
            <w:shd w:val="clear" w:color="auto" w:fill="auto"/>
            <w:vAlign w:val="center"/>
          </w:tcPr>
          <w:p w14:paraId="3117F0A6" w14:textId="074C4FBB" w:rsidR="00B66FBA" w:rsidRPr="00240E98" w:rsidRDefault="0050717E" w:rsidP="00F72E19">
            <w:pPr>
              <w:rPr>
                <w:sz w:val="22"/>
                <w:szCs w:val="22"/>
                <w:highlight w:val="yellow"/>
                <w:lang w:val="uk-UA"/>
              </w:rPr>
            </w:pPr>
            <w:r w:rsidRPr="0050717E">
              <w:rPr>
                <w:sz w:val="22"/>
                <w:szCs w:val="22"/>
                <w:lang w:val="uk-UA"/>
              </w:rPr>
              <w:t>Газ нафтовий скраплений,  картка 1л</w:t>
            </w:r>
          </w:p>
        </w:tc>
        <w:tc>
          <w:tcPr>
            <w:tcW w:w="1276" w:type="dxa"/>
            <w:shd w:val="clear" w:color="auto" w:fill="auto"/>
            <w:vAlign w:val="center"/>
          </w:tcPr>
          <w:p w14:paraId="7E77D815" w14:textId="6BEF349F" w:rsidR="00B66FBA" w:rsidRPr="0050717E" w:rsidRDefault="0050717E" w:rsidP="00F72E19">
            <w:pPr>
              <w:jc w:val="center"/>
              <w:rPr>
                <w:sz w:val="22"/>
                <w:szCs w:val="22"/>
                <w:lang w:val="uk-UA"/>
              </w:rPr>
            </w:pPr>
            <w:r>
              <w:rPr>
                <w:sz w:val="22"/>
                <w:szCs w:val="22"/>
                <w:lang w:val="uk-UA"/>
              </w:rPr>
              <w:t>Л.</w:t>
            </w:r>
          </w:p>
        </w:tc>
        <w:tc>
          <w:tcPr>
            <w:tcW w:w="1417" w:type="dxa"/>
            <w:shd w:val="clear" w:color="auto" w:fill="auto"/>
            <w:vAlign w:val="center"/>
          </w:tcPr>
          <w:p w14:paraId="56A99E48" w14:textId="6BF5AA07" w:rsidR="00B66FBA" w:rsidRPr="00240E98" w:rsidRDefault="0050717E" w:rsidP="00F72E19">
            <w:pPr>
              <w:jc w:val="center"/>
              <w:rPr>
                <w:sz w:val="22"/>
                <w:szCs w:val="22"/>
                <w:lang w:val="uk-UA"/>
              </w:rPr>
            </w:pPr>
            <w:r>
              <w:rPr>
                <w:sz w:val="22"/>
                <w:szCs w:val="22"/>
                <w:lang w:val="uk-UA"/>
              </w:rPr>
              <w:t>314</w:t>
            </w:r>
          </w:p>
        </w:tc>
        <w:tc>
          <w:tcPr>
            <w:tcW w:w="1728" w:type="dxa"/>
            <w:shd w:val="clear" w:color="auto" w:fill="auto"/>
            <w:vAlign w:val="center"/>
          </w:tcPr>
          <w:p w14:paraId="442A055A" w14:textId="7965A7E1" w:rsidR="00B66FBA" w:rsidRPr="00240E98" w:rsidRDefault="00B66FBA" w:rsidP="00F72E19">
            <w:pPr>
              <w:jc w:val="center"/>
              <w:rPr>
                <w:sz w:val="22"/>
                <w:szCs w:val="22"/>
                <w:lang w:val="uk-UA" w:eastAsia="ar-SA"/>
              </w:rPr>
            </w:pPr>
          </w:p>
        </w:tc>
        <w:tc>
          <w:tcPr>
            <w:tcW w:w="2237" w:type="dxa"/>
            <w:shd w:val="clear" w:color="auto" w:fill="auto"/>
            <w:vAlign w:val="center"/>
          </w:tcPr>
          <w:p w14:paraId="1B1C1554" w14:textId="24C374D4" w:rsidR="00B66FBA" w:rsidRPr="00240E98" w:rsidRDefault="00B66FBA" w:rsidP="00F72E19">
            <w:pPr>
              <w:jc w:val="right"/>
              <w:rPr>
                <w:sz w:val="22"/>
                <w:szCs w:val="22"/>
                <w:lang w:val="uk-UA" w:eastAsia="ar-SA"/>
              </w:rPr>
            </w:pPr>
          </w:p>
        </w:tc>
      </w:tr>
      <w:tr w:rsidR="00B66FBA" w:rsidRPr="00240E98" w14:paraId="592C45E1" w14:textId="77777777" w:rsidTr="00AD1D3E">
        <w:trPr>
          <w:trHeight w:val="534"/>
          <w:jc w:val="center"/>
        </w:trPr>
        <w:tc>
          <w:tcPr>
            <w:tcW w:w="7931" w:type="dxa"/>
            <w:gridSpan w:val="5"/>
            <w:vAlign w:val="center"/>
          </w:tcPr>
          <w:p w14:paraId="67803902" w14:textId="77777777" w:rsidR="00B66FBA" w:rsidRPr="00240E98" w:rsidRDefault="00B66FBA" w:rsidP="00F72E19">
            <w:pPr>
              <w:jc w:val="right"/>
              <w:rPr>
                <w:b/>
                <w:sz w:val="20"/>
                <w:szCs w:val="20"/>
                <w:lang w:val="uk-UA" w:eastAsia="ar-SA"/>
              </w:rPr>
            </w:pPr>
            <w:r w:rsidRPr="00240E98">
              <w:rPr>
                <w:b/>
                <w:sz w:val="20"/>
                <w:szCs w:val="20"/>
                <w:lang w:val="uk-UA" w:eastAsia="ar-SA"/>
              </w:rPr>
              <w:t>Сума без ПДВ</w:t>
            </w:r>
          </w:p>
        </w:tc>
        <w:tc>
          <w:tcPr>
            <w:tcW w:w="2237" w:type="dxa"/>
            <w:shd w:val="clear" w:color="auto" w:fill="auto"/>
            <w:vAlign w:val="center"/>
          </w:tcPr>
          <w:p w14:paraId="3D17E801" w14:textId="3E4EB7EA" w:rsidR="00B66FBA" w:rsidRPr="00240E98" w:rsidRDefault="00B66FBA" w:rsidP="00F72E19">
            <w:pPr>
              <w:jc w:val="right"/>
              <w:rPr>
                <w:b/>
                <w:sz w:val="22"/>
                <w:szCs w:val="22"/>
                <w:lang w:val="uk-UA" w:eastAsia="ar-SA"/>
              </w:rPr>
            </w:pPr>
          </w:p>
        </w:tc>
      </w:tr>
      <w:tr w:rsidR="00B66FBA" w:rsidRPr="00240E98" w14:paraId="39118E55" w14:textId="77777777" w:rsidTr="00AD1D3E">
        <w:trPr>
          <w:trHeight w:val="555"/>
          <w:jc w:val="center"/>
        </w:trPr>
        <w:tc>
          <w:tcPr>
            <w:tcW w:w="7931" w:type="dxa"/>
            <w:gridSpan w:val="5"/>
            <w:vAlign w:val="center"/>
          </w:tcPr>
          <w:p w14:paraId="1281A893" w14:textId="458F65D8" w:rsidR="00B66FBA" w:rsidRPr="00240E98" w:rsidRDefault="00EA30F5" w:rsidP="00F72E19">
            <w:pPr>
              <w:jc w:val="right"/>
              <w:rPr>
                <w:b/>
                <w:sz w:val="20"/>
                <w:szCs w:val="20"/>
                <w:lang w:val="uk-UA" w:eastAsia="ar-SA"/>
              </w:rPr>
            </w:pPr>
            <w:r w:rsidRPr="00240E98">
              <w:rPr>
                <w:b/>
                <w:sz w:val="20"/>
                <w:szCs w:val="20"/>
                <w:lang w:val="uk-UA" w:eastAsia="ar-SA"/>
              </w:rPr>
              <w:t xml:space="preserve">ПДВ </w:t>
            </w:r>
            <w:r w:rsidR="000F47BD" w:rsidRPr="00240E98">
              <w:rPr>
                <w:b/>
                <w:sz w:val="20"/>
                <w:szCs w:val="20"/>
                <w:lang w:val="uk-UA" w:eastAsia="ar-SA"/>
              </w:rPr>
              <w:t>20</w:t>
            </w:r>
            <w:r w:rsidR="00B66FBA" w:rsidRPr="00240E98">
              <w:rPr>
                <w:b/>
                <w:sz w:val="20"/>
                <w:szCs w:val="20"/>
                <w:lang w:val="uk-UA" w:eastAsia="ar-SA"/>
              </w:rPr>
              <w:t xml:space="preserve"> %</w:t>
            </w:r>
          </w:p>
        </w:tc>
        <w:tc>
          <w:tcPr>
            <w:tcW w:w="2237" w:type="dxa"/>
            <w:shd w:val="clear" w:color="auto" w:fill="auto"/>
            <w:vAlign w:val="center"/>
          </w:tcPr>
          <w:p w14:paraId="132CCF18" w14:textId="6CF256A2" w:rsidR="00B66FBA" w:rsidRPr="00240E98" w:rsidRDefault="00B66FBA" w:rsidP="00F72E19">
            <w:pPr>
              <w:jc w:val="right"/>
              <w:rPr>
                <w:b/>
                <w:sz w:val="22"/>
                <w:szCs w:val="22"/>
                <w:lang w:val="uk-UA" w:eastAsia="ar-SA"/>
              </w:rPr>
            </w:pPr>
          </w:p>
        </w:tc>
      </w:tr>
      <w:tr w:rsidR="00B66FBA" w:rsidRPr="00240E98" w14:paraId="6751109C" w14:textId="77777777" w:rsidTr="00AD1D3E">
        <w:trPr>
          <w:trHeight w:val="549"/>
          <w:jc w:val="center"/>
        </w:trPr>
        <w:tc>
          <w:tcPr>
            <w:tcW w:w="7931" w:type="dxa"/>
            <w:gridSpan w:val="5"/>
            <w:vAlign w:val="center"/>
          </w:tcPr>
          <w:p w14:paraId="718E18B6" w14:textId="77777777" w:rsidR="00B66FBA" w:rsidRPr="00240E98" w:rsidRDefault="00B66FBA" w:rsidP="00F72E19">
            <w:pPr>
              <w:jc w:val="right"/>
              <w:rPr>
                <w:b/>
                <w:sz w:val="20"/>
                <w:szCs w:val="20"/>
                <w:lang w:val="uk-UA" w:eastAsia="ar-SA"/>
              </w:rPr>
            </w:pPr>
            <w:r w:rsidRPr="00240E98">
              <w:rPr>
                <w:b/>
                <w:sz w:val="20"/>
                <w:szCs w:val="20"/>
                <w:lang w:val="uk-UA" w:eastAsia="ar-SA"/>
              </w:rPr>
              <w:t>Всього з ПДВ</w:t>
            </w:r>
          </w:p>
        </w:tc>
        <w:tc>
          <w:tcPr>
            <w:tcW w:w="2237" w:type="dxa"/>
            <w:shd w:val="clear" w:color="auto" w:fill="auto"/>
            <w:vAlign w:val="center"/>
          </w:tcPr>
          <w:p w14:paraId="7356E30B" w14:textId="27F281C2" w:rsidR="00B66FBA" w:rsidRPr="00240E98" w:rsidRDefault="00B66FBA" w:rsidP="00F72E19">
            <w:pPr>
              <w:jc w:val="right"/>
              <w:rPr>
                <w:b/>
                <w:sz w:val="22"/>
                <w:szCs w:val="22"/>
                <w:lang w:val="uk-UA" w:eastAsia="ar-SA"/>
              </w:rPr>
            </w:pPr>
          </w:p>
        </w:tc>
      </w:tr>
    </w:tbl>
    <w:p w14:paraId="2BF71501" w14:textId="77777777" w:rsidR="00B66FBA" w:rsidRPr="00240E98" w:rsidRDefault="00B66FBA" w:rsidP="00F72E19">
      <w:pPr>
        <w:jc w:val="both"/>
        <w:rPr>
          <w:sz w:val="22"/>
          <w:szCs w:val="22"/>
          <w:lang w:val="uk-UA" w:eastAsia="ar-SA"/>
        </w:rPr>
      </w:pPr>
    </w:p>
    <w:p w14:paraId="40ED8328" w14:textId="77777777" w:rsidR="00842405" w:rsidRPr="00240E98" w:rsidRDefault="00842405" w:rsidP="00F72E19">
      <w:pPr>
        <w:rPr>
          <w:b/>
          <w:i/>
          <w:sz w:val="22"/>
          <w:szCs w:val="22"/>
          <w:lang w:val="uk-UA"/>
        </w:rPr>
      </w:pPr>
    </w:p>
    <w:p w14:paraId="72CD6D6B" w14:textId="3EA14159" w:rsidR="00842405" w:rsidRPr="00240E98" w:rsidRDefault="00842405" w:rsidP="00F72E19">
      <w:pPr>
        <w:rPr>
          <w:b/>
          <w:i/>
          <w:sz w:val="22"/>
          <w:szCs w:val="22"/>
          <w:lang w:val="uk-UA"/>
        </w:rPr>
      </w:pPr>
    </w:p>
    <w:p w14:paraId="4B54C155" w14:textId="77777777" w:rsidR="00D877F8" w:rsidRPr="00240E98" w:rsidRDefault="00D877F8" w:rsidP="00F72E19">
      <w:pPr>
        <w:rPr>
          <w:b/>
          <w:i/>
          <w:sz w:val="22"/>
          <w:szCs w:val="22"/>
          <w:lang w:val="uk-UA"/>
        </w:rPr>
      </w:pPr>
    </w:p>
    <w:p w14:paraId="4DEBA48C" w14:textId="77777777" w:rsidR="00842405" w:rsidRPr="00240E98" w:rsidRDefault="00842405" w:rsidP="00F72E19">
      <w:pPr>
        <w:rPr>
          <w:sz w:val="22"/>
          <w:szCs w:val="22"/>
          <w:lang w:val="uk-UA"/>
        </w:rPr>
      </w:pPr>
    </w:p>
    <w:p w14:paraId="6414604E" w14:textId="77777777" w:rsidR="00842405" w:rsidRPr="00240E98" w:rsidRDefault="00842405" w:rsidP="00F72E19">
      <w:pPr>
        <w:rPr>
          <w:sz w:val="22"/>
          <w:szCs w:val="22"/>
          <w:lang w:val="uk-UA"/>
        </w:rPr>
      </w:pPr>
    </w:p>
    <w:tbl>
      <w:tblPr>
        <w:tblW w:w="9639" w:type="dxa"/>
        <w:tblInd w:w="392" w:type="dxa"/>
        <w:tblLayout w:type="fixed"/>
        <w:tblLook w:val="0000" w:firstRow="0" w:lastRow="0" w:firstColumn="0" w:lastColumn="0" w:noHBand="0" w:noVBand="0"/>
      </w:tblPr>
      <w:tblGrid>
        <w:gridCol w:w="4961"/>
        <w:gridCol w:w="4678"/>
      </w:tblGrid>
      <w:tr w:rsidR="00D877F8" w:rsidRPr="00240E98" w14:paraId="5C071405" w14:textId="77777777" w:rsidTr="00B41C0F">
        <w:trPr>
          <w:trHeight w:val="3279"/>
        </w:trPr>
        <w:tc>
          <w:tcPr>
            <w:tcW w:w="4961" w:type="dxa"/>
          </w:tcPr>
          <w:p w14:paraId="3D003689" w14:textId="77777777" w:rsidR="00D877F8" w:rsidRPr="00240E98" w:rsidRDefault="00D877F8" w:rsidP="00B41C0F">
            <w:pPr>
              <w:keepNext/>
              <w:jc w:val="center"/>
              <w:outlineLvl w:val="0"/>
              <w:rPr>
                <w:b/>
                <w:color w:val="000000"/>
                <w:sz w:val="22"/>
                <w:szCs w:val="22"/>
                <w:lang w:val="uk-UA"/>
              </w:rPr>
            </w:pPr>
            <w:r w:rsidRPr="00240E98">
              <w:rPr>
                <w:b/>
                <w:color w:val="000000"/>
                <w:sz w:val="22"/>
                <w:szCs w:val="22"/>
                <w:lang w:val="uk-UA"/>
              </w:rPr>
              <w:t>Постачальник</w:t>
            </w:r>
          </w:p>
          <w:p w14:paraId="4C38F412" w14:textId="77777777" w:rsidR="00D877F8" w:rsidRPr="00240E98" w:rsidRDefault="00D877F8" w:rsidP="00B41C0F">
            <w:pPr>
              <w:jc w:val="both"/>
              <w:rPr>
                <w:rFonts w:eastAsia="Calibri"/>
                <w:b/>
                <w:color w:val="000000"/>
                <w:sz w:val="22"/>
                <w:szCs w:val="22"/>
                <w:lang w:val="uk-UA" w:eastAsia="en-US"/>
              </w:rPr>
            </w:pPr>
          </w:p>
          <w:p w14:paraId="3FF82943" w14:textId="77777777" w:rsidR="00D877F8" w:rsidRPr="00240E98" w:rsidRDefault="00D877F8" w:rsidP="00B41C0F">
            <w:pPr>
              <w:jc w:val="both"/>
              <w:rPr>
                <w:rFonts w:eastAsia="Calibri"/>
                <w:color w:val="000000"/>
                <w:sz w:val="22"/>
                <w:szCs w:val="22"/>
                <w:lang w:val="uk-UA" w:eastAsia="en-US"/>
              </w:rPr>
            </w:pPr>
          </w:p>
          <w:p w14:paraId="2E53B733" w14:textId="77777777" w:rsidR="00D877F8" w:rsidRPr="00240E98" w:rsidRDefault="00D877F8" w:rsidP="00B41C0F">
            <w:pPr>
              <w:jc w:val="both"/>
              <w:rPr>
                <w:rFonts w:eastAsia="Calibri"/>
                <w:color w:val="000000"/>
                <w:sz w:val="22"/>
                <w:szCs w:val="22"/>
                <w:lang w:val="uk-UA" w:eastAsia="en-US"/>
              </w:rPr>
            </w:pPr>
          </w:p>
          <w:p w14:paraId="5CA7DA6B" w14:textId="77777777" w:rsidR="00D877F8" w:rsidRPr="00240E98" w:rsidRDefault="00D877F8" w:rsidP="00B41C0F">
            <w:pPr>
              <w:jc w:val="both"/>
              <w:rPr>
                <w:rFonts w:eastAsia="Calibri"/>
                <w:color w:val="000000"/>
                <w:sz w:val="22"/>
                <w:szCs w:val="22"/>
                <w:lang w:val="uk-UA" w:eastAsia="en-US"/>
              </w:rPr>
            </w:pPr>
          </w:p>
          <w:p w14:paraId="2E73323C" w14:textId="77777777" w:rsidR="00D877F8" w:rsidRPr="00240E98" w:rsidRDefault="00D877F8" w:rsidP="00B41C0F">
            <w:pPr>
              <w:rPr>
                <w:b/>
                <w:sz w:val="22"/>
                <w:szCs w:val="22"/>
                <w:lang w:val="uk-UA"/>
              </w:rPr>
            </w:pPr>
          </w:p>
          <w:p w14:paraId="145AE8D6" w14:textId="77777777" w:rsidR="00D877F8" w:rsidRPr="00240E98" w:rsidRDefault="00D877F8" w:rsidP="00B41C0F">
            <w:pPr>
              <w:rPr>
                <w:b/>
                <w:color w:val="000000"/>
                <w:sz w:val="22"/>
                <w:szCs w:val="22"/>
                <w:lang w:val="uk-UA"/>
              </w:rPr>
            </w:pPr>
          </w:p>
        </w:tc>
        <w:tc>
          <w:tcPr>
            <w:tcW w:w="4678" w:type="dxa"/>
          </w:tcPr>
          <w:p w14:paraId="7EA326B1" w14:textId="77777777" w:rsidR="00D877F8" w:rsidRPr="00240E98" w:rsidRDefault="00D877F8" w:rsidP="00B41C0F">
            <w:pPr>
              <w:keepNext/>
              <w:ind w:left="175" w:hanging="175"/>
              <w:jc w:val="center"/>
              <w:outlineLvl w:val="0"/>
              <w:rPr>
                <w:b/>
                <w:color w:val="000000"/>
                <w:sz w:val="22"/>
                <w:szCs w:val="22"/>
                <w:lang w:val="uk-UA"/>
              </w:rPr>
            </w:pPr>
            <w:r w:rsidRPr="00240E98">
              <w:rPr>
                <w:b/>
                <w:color w:val="000000"/>
                <w:sz w:val="22"/>
                <w:szCs w:val="22"/>
                <w:lang w:val="uk-UA"/>
              </w:rPr>
              <w:t>Покупець</w:t>
            </w:r>
          </w:p>
          <w:p w14:paraId="5410430B" w14:textId="77777777" w:rsidR="00D877F8" w:rsidRPr="00240E98" w:rsidRDefault="00D877F8" w:rsidP="00B41C0F">
            <w:pPr>
              <w:ind w:left="175" w:hanging="175"/>
              <w:jc w:val="both"/>
              <w:rPr>
                <w:rFonts w:eastAsia="Calibri"/>
                <w:color w:val="000000"/>
                <w:sz w:val="22"/>
                <w:szCs w:val="22"/>
                <w:lang w:val="uk-UA" w:eastAsia="en-US"/>
              </w:rPr>
            </w:pPr>
          </w:p>
          <w:p w14:paraId="0EE8E8D2" w14:textId="30D39CD2" w:rsidR="00D877F8" w:rsidRPr="00240E98" w:rsidRDefault="0076157E" w:rsidP="00B41C0F">
            <w:pPr>
              <w:ind w:left="32" w:hanging="32"/>
              <w:jc w:val="center"/>
              <w:rPr>
                <w:rFonts w:eastAsia="Calibri"/>
                <w:b/>
                <w:color w:val="000000"/>
                <w:sz w:val="22"/>
                <w:szCs w:val="22"/>
                <w:lang w:val="uk-UA" w:eastAsia="en-US"/>
              </w:rPr>
            </w:pPr>
            <w:r>
              <w:rPr>
                <w:rFonts w:eastAsia="Calibri"/>
                <w:b/>
                <w:color w:val="000000"/>
                <w:sz w:val="22"/>
                <w:szCs w:val="22"/>
                <w:lang w:val="uk-UA" w:eastAsia="en-US"/>
              </w:rPr>
              <w:t>Чернігівський пункт тимчасового перебування іноземців та осіб без громадянства, які незаконно перебувають в Україні ДМС України</w:t>
            </w:r>
          </w:p>
          <w:p w14:paraId="18388261" w14:textId="77777777" w:rsidR="00D877F8" w:rsidRPr="00240E98" w:rsidRDefault="00D877F8" w:rsidP="00B41C0F">
            <w:pPr>
              <w:ind w:left="32" w:hanging="32"/>
              <w:jc w:val="center"/>
              <w:rPr>
                <w:rFonts w:eastAsia="Calibri"/>
                <w:b/>
                <w:color w:val="000000"/>
                <w:sz w:val="22"/>
                <w:szCs w:val="22"/>
                <w:lang w:val="uk-UA" w:eastAsia="en-US"/>
              </w:rPr>
            </w:pPr>
          </w:p>
          <w:p w14:paraId="4AEE7EA8" w14:textId="5235B89B" w:rsidR="00D877F8" w:rsidRPr="00240E98" w:rsidRDefault="00D877F8" w:rsidP="00B41C0F">
            <w:pPr>
              <w:ind w:left="175" w:hanging="175"/>
              <w:jc w:val="both"/>
              <w:rPr>
                <w:rFonts w:eastAsia="Calibri"/>
                <w:color w:val="000000"/>
                <w:sz w:val="22"/>
                <w:szCs w:val="22"/>
                <w:lang w:val="uk-UA" w:eastAsia="en-US"/>
              </w:rPr>
            </w:pPr>
            <w:r w:rsidRPr="00240E98">
              <w:rPr>
                <w:rFonts w:eastAsia="Calibri"/>
                <w:color w:val="000000"/>
                <w:sz w:val="22"/>
                <w:szCs w:val="22"/>
                <w:lang w:val="uk-UA" w:eastAsia="en-US"/>
              </w:rPr>
              <w:t xml:space="preserve">Код ЄДРПОУ </w:t>
            </w:r>
            <w:r w:rsidR="0076157E">
              <w:rPr>
                <w:rFonts w:eastAsia="Calibri"/>
                <w:color w:val="000000"/>
                <w:sz w:val="22"/>
                <w:szCs w:val="22"/>
                <w:lang w:val="uk-UA" w:eastAsia="en-US"/>
              </w:rPr>
              <w:t>26493974</w:t>
            </w:r>
          </w:p>
          <w:p w14:paraId="3A7DCE72" w14:textId="09E2D3B8" w:rsidR="00D877F8" w:rsidRPr="00240E98" w:rsidRDefault="00D877F8" w:rsidP="00B41C0F">
            <w:pPr>
              <w:jc w:val="both"/>
              <w:rPr>
                <w:rFonts w:eastAsia="Calibri"/>
                <w:color w:val="000000"/>
                <w:sz w:val="22"/>
                <w:szCs w:val="22"/>
                <w:lang w:val="uk-UA" w:eastAsia="en-US"/>
              </w:rPr>
            </w:pPr>
            <w:r w:rsidRPr="00240E98">
              <w:rPr>
                <w:rFonts w:eastAsia="Calibri"/>
                <w:color w:val="000000"/>
                <w:sz w:val="22"/>
                <w:szCs w:val="22"/>
                <w:lang w:val="uk-UA" w:eastAsia="en-US"/>
              </w:rPr>
              <w:t>1</w:t>
            </w:r>
            <w:r w:rsidR="0076157E">
              <w:rPr>
                <w:rFonts w:eastAsia="Calibri"/>
                <w:color w:val="000000"/>
                <w:sz w:val="22"/>
                <w:szCs w:val="22"/>
                <w:lang w:val="uk-UA" w:eastAsia="en-US"/>
              </w:rPr>
              <w:t>5044</w:t>
            </w:r>
            <w:r w:rsidRPr="00240E98">
              <w:rPr>
                <w:rFonts w:eastAsia="Calibri"/>
                <w:color w:val="000000"/>
                <w:sz w:val="22"/>
                <w:szCs w:val="22"/>
                <w:lang w:val="uk-UA" w:eastAsia="en-US"/>
              </w:rPr>
              <w:t xml:space="preserve">, Україна, Чернігівська область,      </w:t>
            </w:r>
          </w:p>
          <w:p w14:paraId="0765B5F9" w14:textId="526EB802" w:rsidR="00D877F8" w:rsidRPr="00240E98" w:rsidRDefault="00D877F8" w:rsidP="00B41C0F">
            <w:pPr>
              <w:jc w:val="both"/>
              <w:rPr>
                <w:rFonts w:eastAsia="Calibri"/>
                <w:color w:val="000000"/>
                <w:sz w:val="22"/>
                <w:szCs w:val="22"/>
                <w:lang w:val="uk-UA" w:eastAsia="en-US"/>
              </w:rPr>
            </w:pPr>
            <w:r w:rsidRPr="00240E98">
              <w:rPr>
                <w:rFonts w:eastAsia="Calibri"/>
                <w:color w:val="000000"/>
                <w:sz w:val="22"/>
                <w:szCs w:val="22"/>
                <w:lang w:val="uk-UA" w:eastAsia="en-US"/>
              </w:rPr>
              <w:t xml:space="preserve"> </w:t>
            </w:r>
            <w:r w:rsidR="0076157E">
              <w:rPr>
                <w:rFonts w:eastAsia="Calibri"/>
                <w:color w:val="000000"/>
                <w:sz w:val="22"/>
                <w:szCs w:val="22"/>
                <w:lang w:val="uk-UA" w:eastAsia="en-US"/>
              </w:rPr>
              <w:t>Чернігівський район, с. Розсудів вул. Лісна,5</w:t>
            </w:r>
          </w:p>
          <w:p w14:paraId="6402BAAA" w14:textId="4F811541" w:rsidR="00D877F8" w:rsidRPr="00240E98" w:rsidRDefault="00D877F8" w:rsidP="00B41C0F">
            <w:pPr>
              <w:ind w:left="175" w:hanging="175"/>
              <w:jc w:val="both"/>
              <w:rPr>
                <w:rFonts w:eastAsia="Calibri"/>
                <w:color w:val="000000"/>
                <w:sz w:val="22"/>
                <w:szCs w:val="22"/>
                <w:lang w:val="uk-UA" w:eastAsia="en-US"/>
              </w:rPr>
            </w:pPr>
            <w:r w:rsidRPr="00240E98">
              <w:rPr>
                <w:rFonts w:eastAsia="Calibri"/>
                <w:color w:val="000000"/>
                <w:sz w:val="22"/>
                <w:szCs w:val="22"/>
                <w:lang w:val="uk-UA" w:eastAsia="en-US"/>
              </w:rPr>
              <w:t>телефон: +38046</w:t>
            </w:r>
            <w:r w:rsidR="0076157E">
              <w:rPr>
                <w:rFonts w:eastAsia="Calibri"/>
                <w:color w:val="000000"/>
                <w:sz w:val="22"/>
                <w:szCs w:val="22"/>
                <w:lang w:val="uk-UA" w:eastAsia="en-US"/>
              </w:rPr>
              <w:t>4143259</w:t>
            </w:r>
          </w:p>
          <w:p w14:paraId="57C00836" w14:textId="1A9F88D0" w:rsidR="00D877F8" w:rsidRPr="0076157E" w:rsidRDefault="00D877F8" w:rsidP="00B41C0F">
            <w:pPr>
              <w:ind w:left="175" w:hanging="175"/>
              <w:jc w:val="both"/>
              <w:rPr>
                <w:rFonts w:eastAsia="Calibri"/>
                <w:color w:val="000000"/>
                <w:sz w:val="22"/>
                <w:szCs w:val="22"/>
                <w:lang w:val="en-US" w:eastAsia="en-US"/>
              </w:rPr>
            </w:pPr>
            <w:proofErr w:type="spellStart"/>
            <w:r w:rsidRPr="00240E98">
              <w:rPr>
                <w:rFonts w:eastAsia="Calibri"/>
                <w:color w:val="000000"/>
                <w:sz w:val="22"/>
                <w:szCs w:val="22"/>
                <w:lang w:val="uk-UA" w:eastAsia="en-US"/>
              </w:rPr>
              <w:t>Еmail</w:t>
            </w:r>
            <w:proofErr w:type="spellEnd"/>
            <w:r w:rsidR="0076157E">
              <w:rPr>
                <w:rFonts w:eastAsia="Calibri"/>
                <w:color w:val="000000"/>
                <w:sz w:val="22"/>
                <w:szCs w:val="22"/>
                <w:lang w:val="uk-UA" w:eastAsia="en-US"/>
              </w:rPr>
              <w:t xml:space="preserve">: </w:t>
            </w:r>
            <w:r w:rsidR="0076157E">
              <w:rPr>
                <w:rFonts w:eastAsia="Calibri"/>
                <w:color w:val="000000"/>
                <w:sz w:val="22"/>
                <w:szCs w:val="22"/>
                <w:lang w:val="en-US" w:eastAsia="en-US"/>
              </w:rPr>
              <w:t>ptpi-rozsudiv@dmsu.gov.ua</w:t>
            </w:r>
          </w:p>
          <w:p w14:paraId="353BE07D" w14:textId="6E744DFA" w:rsidR="00D877F8" w:rsidRPr="0076157E" w:rsidRDefault="00D877F8" w:rsidP="0076157E">
            <w:pPr>
              <w:ind w:left="175" w:hanging="175"/>
              <w:jc w:val="both"/>
              <w:rPr>
                <w:rFonts w:eastAsia="Calibri"/>
                <w:color w:val="000000"/>
                <w:sz w:val="22"/>
                <w:szCs w:val="22"/>
                <w:lang w:val="en-US" w:eastAsia="en-US"/>
              </w:rPr>
            </w:pPr>
            <w:r w:rsidRPr="00240E98">
              <w:rPr>
                <w:rFonts w:eastAsia="Calibri"/>
                <w:color w:val="000000"/>
                <w:sz w:val="22"/>
                <w:szCs w:val="22"/>
                <w:lang w:val="uk-UA" w:eastAsia="en-US"/>
              </w:rPr>
              <w:t xml:space="preserve">р/р   </w:t>
            </w:r>
            <w:r w:rsidR="0076157E">
              <w:rPr>
                <w:rFonts w:eastAsia="Calibri"/>
                <w:color w:val="000000"/>
                <w:sz w:val="22"/>
                <w:szCs w:val="22"/>
                <w:lang w:val="en-US" w:eastAsia="en-US"/>
              </w:rPr>
              <w:t>UA</w:t>
            </w:r>
            <w:r w:rsidR="0050717E" w:rsidRPr="0050717E">
              <w:rPr>
                <w:rFonts w:eastAsia="Calibri"/>
                <w:color w:val="000000"/>
                <w:sz w:val="22"/>
                <w:szCs w:val="22"/>
                <w:lang w:val="en-US" w:eastAsia="en-US"/>
              </w:rPr>
              <w:t>618201720343110001000017124</w:t>
            </w:r>
          </w:p>
          <w:p w14:paraId="551FFD57" w14:textId="77777777" w:rsidR="00D877F8" w:rsidRPr="00240E98" w:rsidRDefault="00D877F8" w:rsidP="00B41C0F">
            <w:pPr>
              <w:ind w:left="175" w:hanging="175"/>
              <w:jc w:val="both"/>
              <w:rPr>
                <w:rFonts w:eastAsia="Calibri"/>
                <w:color w:val="000000"/>
                <w:sz w:val="22"/>
                <w:szCs w:val="22"/>
                <w:lang w:val="uk-UA" w:eastAsia="en-US"/>
              </w:rPr>
            </w:pPr>
            <w:r w:rsidRPr="00240E98">
              <w:rPr>
                <w:rFonts w:eastAsia="Calibri"/>
                <w:color w:val="000000"/>
                <w:sz w:val="22"/>
                <w:szCs w:val="22"/>
                <w:lang w:val="uk-UA" w:eastAsia="en-US"/>
              </w:rPr>
              <w:t>ДКСУ м. Київ</w:t>
            </w:r>
          </w:p>
          <w:p w14:paraId="04710852" w14:textId="4DD70D0C" w:rsidR="00D877F8" w:rsidRPr="0076157E" w:rsidRDefault="0076157E" w:rsidP="0076157E">
            <w:pPr>
              <w:jc w:val="both"/>
              <w:rPr>
                <w:rFonts w:eastAsia="Calibri"/>
                <w:color w:val="000000"/>
                <w:sz w:val="22"/>
                <w:szCs w:val="22"/>
                <w:lang w:val="uk-UA" w:eastAsia="en-US"/>
              </w:rPr>
            </w:pPr>
            <w:r>
              <w:rPr>
                <w:rFonts w:eastAsia="Calibri"/>
                <w:color w:val="000000"/>
                <w:sz w:val="22"/>
                <w:szCs w:val="22"/>
                <w:lang w:val="uk-UA" w:eastAsia="en-US"/>
              </w:rPr>
              <w:t>МФО 820172</w:t>
            </w:r>
          </w:p>
          <w:p w14:paraId="7F58DBBF" w14:textId="77777777" w:rsidR="00D877F8" w:rsidRPr="00240E98" w:rsidRDefault="00D877F8" w:rsidP="00B41C0F">
            <w:pPr>
              <w:ind w:left="175" w:hanging="175"/>
              <w:jc w:val="both"/>
              <w:rPr>
                <w:rFonts w:eastAsia="Calibri"/>
                <w:color w:val="000000"/>
                <w:sz w:val="22"/>
                <w:szCs w:val="22"/>
                <w:lang w:val="uk-UA" w:eastAsia="en-US"/>
              </w:rPr>
            </w:pPr>
          </w:p>
          <w:p w14:paraId="0EF323CD" w14:textId="77777777" w:rsidR="00D877F8" w:rsidRPr="00240E98" w:rsidRDefault="00D877F8" w:rsidP="00B41C0F">
            <w:pPr>
              <w:jc w:val="both"/>
              <w:rPr>
                <w:rFonts w:eastAsia="Calibri"/>
                <w:color w:val="000000"/>
                <w:sz w:val="22"/>
                <w:szCs w:val="22"/>
                <w:lang w:val="uk-UA" w:eastAsia="en-US"/>
              </w:rPr>
            </w:pPr>
          </w:p>
          <w:p w14:paraId="20B13B3A" w14:textId="732DCB16" w:rsidR="00D877F8" w:rsidRPr="00240E98" w:rsidRDefault="0076157E" w:rsidP="00B41C0F">
            <w:pPr>
              <w:keepNext/>
              <w:outlineLvl w:val="1"/>
              <w:rPr>
                <w:rFonts w:eastAsia="Calibri"/>
                <w:bCs/>
                <w:iCs/>
                <w:color w:val="000000"/>
                <w:sz w:val="22"/>
                <w:szCs w:val="22"/>
                <w:lang w:val="uk-UA" w:eastAsia="en-US"/>
              </w:rPr>
            </w:pPr>
            <w:r>
              <w:rPr>
                <w:rFonts w:eastAsia="Calibri"/>
                <w:bCs/>
                <w:iCs/>
                <w:color w:val="000000"/>
                <w:sz w:val="22"/>
                <w:szCs w:val="22"/>
                <w:lang w:val="uk-UA" w:eastAsia="en-US"/>
              </w:rPr>
              <w:t>_________________</w:t>
            </w:r>
          </w:p>
          <w:p w14:paraId="4A39EC0C" w14:textId="77777777" w:rsidR="00D877F8" w:rsidRPr="00240E98" w:rsidRDefault="00D877F8" w:rsidP="00B41C0F">
            <w:pPr>
              <w:keepNext/>
              <w:outlineLvl w:val="1"/>
              <w:rPr>
                <w:rFonts w:eastAsia="Calibri"/>
                <w:bCs/>
                <w:iCs/>
                <w:color w:val="000000"/>
                <w:sz w:val="22"/>
                <w:szCs w:val="22"/>
                <w:lang w:val="uk-UA" w:eastAsia="en-US"/>
              </w:rPr>
            </w:pPr>
          </w:p>
          <w:p w14:paraId="2B21693E" w14:textId="2916FA5F" w:rsidR="00D877F8" w:rsidRPr="00240E98" w:rsidRDefault="00D877F8" w:rsidP="00B41C0F">
            <w:pPr>
              <w:keepNext/>
              <w:outlineLvl w:val="1"/>
              <w:rPr>
                <w:rFonts w:eastAsia="Calibri"/>
                <w:bCs/>
                <w:iCs/>
                <w:color w:val="000000"/>
                <w:sz w:val="22"/>
                <w:szCs w:val="22"/>
                <w:lang w:val="uk-UA" w:eastAsia="en-US"/>
              </w:rPr>
            </w:pPr>
            <w:r w:rsidRPr="00240E98">
              <w:rPr>
                <w:rFonts w:eastAsia="Calibri"/>
                <w:bCs/>
                <w:iCs/>
                <w:color w:val="000000"/>
                <w:sz w:val="22"/>
                <w:szCs w:val="22"/>
                <w:lang w:val="uk-UA" w:eastAsia="en-US"/>
              </w:rPr>
              <w:t>_____________________</w:t>
            </w:r>
            <w:r w:rsidR="0076157E">
              <w:rPr>
                <w:rFonts w:eastAsia="Calibri"/>
                <w:b/>
                <w:bCs/>
                <w:iCs/>
                <w:color w:val="000000"/>
                <w:sz w:val="22"/>
                <w:szCs w:val="22"/>
                <w:lang w:val="uk-UA" w:eastAsia="en-US"/>
              </w:rPr>
              <w:t xml:space="preserve"> ___________________</w:t>
            </w:r>
          </w:p>
          <w:p w14:paraId="3BCF440B" w14:textId="77777777" w:rsidR="00D877F8" w:rsidRPr="00240E98" w:rsidRDefault="00D877F8" w:rsidP="00B41C0F">
            <w:pPr>
              <w:rPr>
                <w:sz w:val="22"/>
                <w:szCs w:val="22"/>
                <w:lang w:val="uk-UA"/>
              </w:rPr>
            </w:pPr>
          </w:p>
          <w:p w14:paraId="19722FA4" w14:textId="77777777" w:rsidR="00D877F8" w:rsidRPr="00240E98" w:rsidRDefault="00D877F8" w:rsidP="00B41C0F">
            <w:pPr>
              <w:rPr>
                <w:sz w:val="22"/>
                <w:szCs w:val="22"/>
                <w:lang w:val="uk-UA"/>
              </w:rPr>
            </w:pPr>
          </w:p>
          <w:p w14:paraId="4C9A71A8" w14:textId="77777777" w:rsidR="00D877F8" w:rsidRPr="00240E98" w:rsidRDefault="00D877F8" w:rsidP="00B41C0F">
            <w:pPr>
              <w:rPr>
                <w:b/>
                <w:color w:val="000000"/>
                <w:sz w:val="22"/>
                <w:szCs w:val="22"/>
                <w:lang w:val="uk-UA"/>
              </w:rPr>
            </w:pPr>
            <w:proofErr w:type="spellStart"/>
            <w:r w:rsidRPr="00240E98">
              <w:rPr>
                <w:bCs/>
                <w:sz w:val="22"/>
                <w:szCs w:val="22"/>
                <w:lang w:val="uk-UA"/>
              </w:rPr>
              <w:t>м.п</w:t>
            </w:r>
            <w:proofErr w:type="spellEnd"/>
            <w:r w:rsidRPr="00240E98">
              <w:rPr>
                <w:b/>
                <w:sz w:val="22"/>
                <w:szCs w:val="22"/>
                <w:lang w:val="uk-UA"/>
              </w:rPr>
              <w:t>.</w:t>
            </w:r>
          </w:p>
        </w:tc>
      </w:tr>
    </w:tbl>
    <w:p w14:paraId="7CBF7B2E" w14:textId="77777777" w:rsidR="00842405" w:rsidRPr="00240E98" w:rsidRDefault="00842405" w:rsidP="00F72E19">
      <w:pPr>
        <w:rPr>
          <w:sz w:val="22"/>
          <w:szCs w:val="22"/>
          <w:lang w:val="uk-UA"/>
        </w:rPr>
      </w:pPr>
    </w:p>
    <w:sectPr w:rsidR="00842405" w:rsidRPr="00240E98" w:rsidSect="00F72E19">
      <w:headerReference w:type="default" r:id="rId7"/>
      <w:pgSz w:w="11906" w:h="16838"/>
      <w:pgMar w:top="544" w:right="567" w:bottom="510" w:left="99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4118" w14:textId="77777777" w:rsidR="0091678A" w:rsidRDefault="0091678A">
      <w:r>
        <w:separator/>
      </w:r>
    </w:p>
  </w:endnote>
  <w:endnote w:type="continuationSeparator" w:id="0">
    <w:p w14:paraId="76EF9684" w14:textId="77777777" w:rsidR="0091678A" w:rsidRDefault="0091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357A" w14:textId="77777777" w:rsidR="0091678A" w:rsidRDefault="0091678A">
      <w:r>
        <w:separator/>
      </w:r>
    </w:p>
  </w:footnote>
  <w:footnote w:type="continuationSeparator" w:id="0">
    <w:p w14:paraId="45A65994" w14:textId="77777777" w:rsidR="0091678A" w:rsidRDefault="0091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7CA6" w14:textId="77777777" w:rsidR="00793B3E" w:rsidRPr="00194915" w:rsidRDefault="00793B3E">
    <w:pPr>
      <w:pStyle w:val="a5"/>
      <w:jc w:val="right"/>
      <w:rPr>
        <w:sz w:val="22"/>
      </w:rPr>
    </w:pPr>
  </w:p>
  <w:p w14:paraId="7598D294" w14:textId="77777777" w:rsidR="00793B3E" w:rsidRDefault="00793B3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03D7"/>
    <w:multiLevelType w:val="multilevel"/>
    <w:tmpl w:val="5BEE142A"/>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432" w:hanging="432"/>
      </w:pPr>
      <w:rPr>
        <w:rFonts w:hint="default"/>
        <w:b w:val="0"/>
        <w:bCs w:val="0"/>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05"/>
    <w:rsid w:val="0003736F"/>
    <w:rsid w:val="000F47BD"/>
    <w:rsid w:val="000F5B69"/>
    <w:rsid w:val="00136EB6"/>
    <w:rsid w:val="001B254A"/>
    <w:rsid w:val="00234E45"/>
    <w:rsid w:val="00240E98"/>
    <w:rsid w:val="00263F0E"/>
    <w:rsid w:val="003133F8"/>
    <w:rsid w:val="004014C1"/>
    <w:rsid w:val="004A7900"/>
    <w:rsid w:val="004F5C96"/>
    <w:rsid w:val="00502651"/>
    <w:rsid w:val="0050717E"/>
    <w:rsid w:val="0055032E"/>
    <w:rsid w:val="00551F24"/>
    <w:rsid w:val="00601475"/>
    <w:rsid w:val="0060164F"/>
    <w:rsid w:val="00635102"/>
    <w:rsid w:val="006500B7"/>
    <w:rsid w:val="00696905"/>
    <w:rsid w:val="006C27BD"/>
    <w:rsid w:val="006D25E3"/>
    <w:rsid w:val="0073097B"/>
    <w:rsid w:val="00752452"/>
    <w:rsid w:val="0076157E"/>
    <w:rsid w:val="00762F48"/>
    <w:rsid w:val="00793B3E"/>
    <w:rsid w:val="007B485A"/>
    <w:rsid w:val="008032F8"/>
    <w:rsid w:val="00842405"/>
    <w:rsid w:val="0091678A"/>
    <w:rsid w:val="00AB083A"/>
    <w:rsid w:val="00AC7BF9"/>
    <w:rsid w:val="00AD1D3E"/>
    <w:rsid w:val="00B66FBA"/>
    <w:rsid w:val="00BC0243"/>
    <w:rsid w:val="00C30C25"/>
    <w:rsid w:val="00C75687"/>
    <w:rsid w:val="00C85036"/>
    <w:rsid w:val="00CB0610"/>
    <w:rsid w:val="00CB2B95"/>
    <w:rsid w:val="00CC7DF3"/>
    <w:rsid w:val="00CD604A"/>
    <w:rsid w:val="00D01042"/>
    <w:rsid w:val="00D877F8"/>
    <w:rsid w:val="00EA30F5"/>
    <w:rsid w:val="00EE07F3"/>
    <w:rsid w:val="00F024FB"/>
    <w:rsid w:val="00F0657D"/>
    <w:rsid w:val="00F158CA"/>
    <w:rsid w:val="00F70055"/>
    <w:rsid w:val="00F72E19"/>
    <w:rsid w:val="00FC79AB"/>
    <w:rsid w:val="00FD1784"/>
    <w:rsid w:val="00FE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6E3F"/>
  <w15:docId w15:val="{B912E946-AE2D-4DB1-BA99-B1159439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24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24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40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42405"/>
    <w:rPr>
      <w:rFonts w:asciiTheme="majorHAnsi" w:eastAsiaTheme="majorEastAsia" w:hAnsiTheme="majorHAnsi" w:cstheme="majorBidi"/>
      <w:b/>
      <w:bCs/>
      <w:color w:val="4F81BD" w:themeColor="accent1"/>
      <w:sz w:val="26"/>
      <w:szCs w:val="26"/>
      <w:lang w:eastAsia="ru-RU"/>
    </w:rPr>
  </w:style>
  <w:style w:type="paragraph" w:styleId="a3">
    <w:name w:val="Normal (Web)"/>
    <w:aliases w:val="Знак2,Знак2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w:basedOn w:val="a"/>
    <w:link w:val="a4"/>
    <w:uiPriority w:val="99"/>
    <w:qFormat/>
    <w:rsid w:val="00842405"/>
    <w:pPr>
      <w:spacing w:before="100" w:after="100"/>
    </w:pPr>
    <w:rPr>
      <w:szCs w:val="20"/>
      <w:lang w:val="uk-UA"/>
    </w:rPr>
  </w:style>
  <w:style w:type="character" w:customStyle="1" w:styleId="a4">
    <w:name w:val="Звичайний (веб) Знак"/>
    <w:aliases w:val="Знак2 Знак1,Знак2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3"/>
    <w:uiPriority w:val="99"/>
    <w:locked/>
    <w:rsid w:val="00842405"/>
    <w:rPr>
      <w:rFonts w:ascii="Times New Roman" w:eastAsia="Times New Roman" w:hAnsi="Times New Roman" w:cs="Times New Roman"/>
      <w:sz w:val="24"/>
      <w:szCs w:val="20"/>
      <w:lang w:val="uk-UA" w:eastAsia="ru-RU"/>
    </w:rPr>
  </w:style>
  <w:style w:type="paragraph" w:styleId="a5">
    <w:name w:val="header"/>
    <w:basedOn w:val="a"/>
    <w:link w:val="a6"/>
    <w:uiPriority w:val="99"/>
    <w:unhideWhenUsed/>
    <w:rsid w:val="00842405"/>
    <w:pPr>
      <w:tabs>
        <w:tab w:val="center" w:pos="4677"/>
        <w:tab w:val="right" w:pos="9355"/>
      </w:tabs>
    </w:pPr>
  </w:style>
  <w:style w:type="character" w:customStyle="1" w:styleId="a6">
    <w:name w:val="Верхній колонтитул Знак"/>
    <w:basedOn w:val="a0"/>
    <w:link w:val="a5"/>
    <w:uiPriority w:val="99"/>
    <w:rsid w:val="00842405"/>
    <w:rPr>
      <w:rFonts w:ascii="Times New Roman" w:eastAsia="Times New Roman" w:hAnsi="Times New Roman" w:cs="Times New Roman"/>
      <w:sz w:val="24"/>
      <w:szCs w:val="24"/>
      <w:lang w:eastAsia="ru-RU"/>
    </w:rPr>
  </w:style>
  <w:style w:type="paragraph" w:customStyle="1" w:styleId="rvps2">
    <w:name w:val="rvps2"/>
    <w:basedOn w:val="a"/>
    <w:rsid w:val="00842405"/>
    <w:pPr>
      <w:spacing w:before="100" w:beforeAutospacing="1" w:after="100" w:afterAutospacing="1"/>
    </w:pPr>
    <w:rPr>
      <w:rFonts w:eastAsia="Calibri"/>
      <w:lang w:val="uk-UA" w:eastAsia="uk-UA"/>
    </w:rPr>
  </w:style>
  <w:style w:type="paragraph" w:styleId="21">
    <w:name w:val="Body Text 2"/>
    <w:basedOn w:val="a"/>
    <w:link w:val="22"/>
    <w:uiPriority w:val="99"/>
    <w:semiHidden/>
    <w:unhideWhenUsed/>
    <w:rsid w:val="00842405"/>
    <w:pPr>
      <w:spacing w:after="120" w:line="480" w:lineRule="auto"/>
    </w:pPr>
  </w:style>
  <w:style w:type="character" w:customStyle="1" w:styleId="22">
    <w:name w:val="Основний текст 2 Знак"/>
    <w:basedOn w:val="a0"/>
    <w:link w:val="21"/>
    <w:uiPriority w:val="99"/>
    <w:semiHidden/>
    <w:rsid w:val="00842405"/>
    <w:rPr>
      <w:rFonts w:ascii="Times New Roman" w:eastAsia="Times New Roman" w:hAnsi="Times New Roman" w:cs="Times New Roman"/>
      <w:sz w:val="24"/>
      <w:szCs w:val="24"/>
      <w:lang w:eastAsia="ru-RU"/>
    </w:rPr>
  </w:style>
  <w:style w:type="character" w:customStyle="1" w:styleId="23">
    <w:name w:val="Основной текст (2)"/>
    <w:basedOn w:val="a0"/>
    <w:rsid w:val="0084240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9">
    <w:name w:val="Основной текст (9) + Полужирный;Не курсив"/>
    <w:basedOn w:val="a0"/>
    <w:rsid w:val="00842405"/>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24">
    <w:name w:val="Заголовок №2_"/>
    <w:basedOn w:val="a0"/>
    <w:link w:val="25"/>
    <w:rsid w:val="00842405"/>
    <w:rPr>
      <w:rFonts w:ascii="Times New Roman" w:eastAsia="Times New Roman" w:hAnsi="Times New Roman" w:cs="Times New Roman"/>
      <w:b/>
      <w:bCs/>
      <w:sz w:val="28"/>
      <w:szCs w:val="28"/>
      <w:shd w:val="clear" w:color="auto" w:fill="FFFFFF"/>
    </w:rPr>
  </w:style>
  <w:style w:type="paragraph" w:customStyle="1" w:styleId="25">
    <w:name w:val="Заголовок №2"/>
    <w:basedOn w:val="a"/>
    <w:link w:val="24"/>
    <w:rsid w:val="00842405"/>
    <w:pPr>
      <w:widowControl w:val="0"/>
      <w:shd w:val="clear" w:color="auto" w:fill="FFFFFF"/>
      <w:spacing w:before="720" w:line="0" w:lineRule="atLeast"/>
      <w:jc w:val="center"/>
      <w:outlineLvl w:val="1"/>
    </w:pPr>
    <w:rPr>
      <w:b/>
      <w:bCs/>
      <w:sz w:val="28"/>
      <w:szCs w:val="28"/>
      <w:lang w:eastAsia="en-US"/>
    </w:rPr>
  </w:style>
  <w:style w:type="paragraph" w:styleId="a7">
    <w:name w:val="No Spacing"/>
    <w:uiPriority w:val="99"/>
    <w:qFormat/>
    <w:rsid w:val="00842405"/>
    <w:pPr>
      <w:spacing w:after="0" w:line="240" w:lineRule="auto"/>
    </w:pPr>
    <w:rPr>
      <w:rFonts w:ascii="Calibri" w:eastAsia="Calibri" w:hAnsi="Calibri" w:cs="Times New Roman"/>
      <w:lang w:val="uk-UA"/>
    </w:rPr>
  </w:style>
  <w:style w:type="paragraph" w:styleId="a8">
    <w:name w:val="footer"/>
    <w:basedOn w:val="a"/>
    <w:link w:val="a9"/>
    <w:uiPriority w:val="99"/>
    <w:unhideWhenUsed/>
    <w:rsid w:val="00B66FBA"/>
    <w:pPr>
      <w:tabs>
        <w:tab w:val="center" w:pos="4844"/>
        <w:tab w:val="right" w:pos="9689"/>
      </w:tabs>
    </w:pPr>
  </w:style>
  <w:style w:type="character" w:customStyle="1" w:styleId="a9">
    <w:name w:val="Нижній колонтитул Знак"/>
    <w:basedOn w:val="a0"/>
    <w:link w:val="a8"/>
    <w:uiPriority w:val="99"/>
    <w:rsid w:val="00B66FBA"/>
    <w:rPr>
      <w:rFonts w:ascii="Times New Roman" w:eastAsia="Times New Roman" w:hAnsi="Times New Roman" w:cs="Times New Roman"/>
      <w:sz w:val="24"/>
      <w:szCs w:val="24"/>
      <w:lang w:eastAsia="ru-RU"/>
    </w:rPr>
  </w:style>
  <w:style w:type="character" w:styleId="aa">
    <w:name w:val="Hyperlink"/>
    <w:basedOn w:val="a0"/>
    <w:uiPriority w:val="99"/>
    <w:unhideWhenUsed/>
    <w:rsid w:val="00263F0E"/>
    <w:rPr>
      <w:color w:val="0000FF" w:themeColor="hyperlink"/>
      <w:u w:val="single"/>
    </w:rPr>
  </w:style>
  <w:style w:type="character" w:customStyle="1" w:styleId="rvts0">
    <w:name w:val="rvts0"/>
    <w:basedOn w:val="a0"/>
    <w:rsid w:val="0076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9838</Words>
  <Characters>5609</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Zakupivli</cp:lastModifiedBy>
  <cp:revision>4</cp:revision>
  <cp:lastPrinted>2024-02-16T07:52:00Z</cp:lastPrinted>
  <dcterms:created xsi:type="dcterms:W3CDTF">2024-04-09T08:15:00Z</dcterms:created>
  <dcterms:modified xsi:type="dcterms:W3CDTF">2024-04-09T09:05:00Z</dcterms:modified>
</cp:coreProperties>
</file>