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50E0" w14:textId="7E48DAEE" w:rsidR="00C228A7" w:rsidRPr="00300941" w:rsidRDefault="00C228A7" w:rsidP="00C228A7">
      <w:pPr>
        <w:widowControl w:val="0"/>
        <w:tabs>
          <w:tab w:val="left" w:pos="1080"/>
        </w:tabs>
        <w:spacing w:after="0"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eastAsia="uk-UA"/>
        </w:rPr>
        <w:tab/>
      </w:r>
      <w:r>
        <w:rPr>
          <w:rFonts w:ascii="Times New Roman" w:hAnsi="Times New Roman" w:cs="Times New Roman"/>
          <w:b/>
          <w:sz w:val="24"/>
          <w:szCs w:val="24"/>
          <w:lang w:eastAsia="uk-UA"/>
        </w:rPr>
        <w:tab/>
      </w:r>
      <w:proofErr w:type="spellStart"/>
      <w:r>
        <w:rPr>
          <w:rFonts w:ascii="Times New Roman" w:hAnsi="Times New Roman" w:cs="Times New Roman"/>
          <w:b/>
          <w:sz w:val="24"/>
          <w:szCs w:val="24"/>
          <w:lang w:eastAsia="uk-UA"/>
        </w:rPr>
        <w:t>Додаток</w:t>
      </w:r>
      <w:proofErr w:type="spellEnd"/>
      <w:r>
        <w:rPr>
          <w:rFonts w:ascii="Times New Roman" w:hAnsi="Times New Roman" w:cs="Times New Roman"/>
          <w:b/>
          <w:sz w:val="24"/>
          <w:szCs w:val="24"/>
          <w:lang w:eastAsia="uk-UA"/>
        </w:rPr>
        <w:t xml:space="preserve"> </w:t>
      </w:r>
      <w:r w:rsidR="00300941">
        <w:rPr>
          <w:rFonts w:ascii="Times New Roman" w:hAnsi="Times New Roman" w:cs="Times New Roman"/>
          <w:b/>
          <w:sz w:val="24"/>
          <w:szCs w:val="24"/>
          <w:lang w:val="uk-UA" w:eastAsia="uk-UA"/>
        </w:rPr>
        <w:t>3</w:t>
      </w:r>
    </w:p>
    <w:p w14:paraId="2E48615F" w14:textId="6B1C1286" w:rsidR="00C228A7" w:rsidRDefault="00C228A7" w:rsidP="00300941">
      <w:pPr>
        <w:tabs>
          <w:tab w:val="center" w:pos="4818"/>
        </w:tabs>
        <w:spacing w:after="0" w:line="240" w:lineRule="auto"/>
        <w:ind w:left="5103"/>
        <w:rPr>
          <w:rFonts w:ascii="Times New Roman" w:hAnsi="Times New Roman"/>
          <w:i/>
          <w:sz w:val="20"/>
          <w:szCs w:val="20"/>
        </w:rPr>
      </w:pPr>
      <w:r>
        <w:rPr>
          <w:rFonts w:ascii="Times New Roman" w:hAnsi="Times New Roman"/>
          <w:i/>
          <w:sz w:val="20"/>
          <w:szCs w:val="20"/>
          <w:bdr w:val="none" w:sz="0" w:space="0" w:color="auto" w:frame="1"/>
        </w:rPr>
        <w:t xml:space="preserve">до </w:t>
      </w:r>
      <w:proofErr w:type="spellStart"/>
      <w:r>
        <w:rPr>
          <w:rFonts w:ascii="Times New Roman" w:hAnsi="Times New Roman"/>
          <w:i/>
          <w:sz w:val="20"/>
          <w:szCs w:val="20"/>
          <w:bdr w:val="none" w:sz="0" w:space="0" w:color="auto" w:frame="1"/>
        </w:rPr>
        <w:t>тендерної</w:t>
      </w:r>
      <w:proofErr w:type="spellEnd"/>
      <w:r>
        <w:rPr>
          <w:rFonts w:ascii="Times New Roman" w:hAnsi="Times New Roman"/>
          <w:i/>
          <w:sz w:val="20"/>
          <w:szCs w:val="20"/>
          <w:bdr w:val="none" w:sz="0" w:space="0" w:color="auto" w:frame="1"/>
        </w:rPr>
        <w:t xml:space="preserve"> </w:t>
      </w:r>
      <w:proofErr w:type="spellStart"/>
      <w:r>
        <w:rPr>
          <w:rFonts w:ascii="Times New Roman" w:hAnsi="Times New Roman"/>
          <w:i/>
          <w:sz w:val="20"/>
          <w:szCs w:val="20"/>
          <w:bdr w:val="none" w:sz="0" w:space="0" w:color="auto" w:frame="1"/>
        </w:rPr>
        <w:t>документації</w:t>
      </w:r>
      <w:proofErr w:type="spellEnd"/>
      <w:r>
        <w:rPr>
          <w:rFonts w:ascii="Times New Roman" w:hAnsi="Times New Roman"/>
          <w:bCs/>
          <w:i/>
          <w:kern w:val="2"/>
          <w:sz w:val="20"/>
          <w:szCs w:val="20"/>
          <w:lang w:val="uk-UA" w:eastAsia="ar-SA"/>
        </w:rPr>
        <w:t>)</w:t>
      </w:r>
    </w:p>
    <w:p w14:paraId="47AD8431" w14:textId="77777777" w:rsidR="00980D98" w:rsidRPr="00C228A7" w:rsidRDefault="00980D98" w:rsidP="00980D98">
      <w:pPr>
        <w:suppressAutoHyphens/>
        <w:spacing w:after="0" w:line="240" w:lineRule="auto"/>
        <w:jc w:val="right"/>
        <w:rPr>
          <w:rFonts w:ascii="Times New Roman" w:eastAsia="Times New Roman" w:hAnsi="Times New Roman" w:cs="Times New Roman"/>
          <w:b/>
          <w:bCs/>
          <w:color w:val="000000"/>
          <w:sz w:val="24"/>
          <w:szCs w:val="24"/>
          <w:lang w:eastAsia="ar-SA"/>
        </w:rPr>
      </w:pPr>
    </w:p>
    <w:p w14:paraId="66B535E6" w14:textId="77777777" w:rsidR="00980D98" w:rsidRPr="001B58DD" w:rsidRDefault="00980D98" w:rsidP="00980D98">
      <w:pPr>
        <w:suppressAutoHyphens/>
        <w:spacing w:after="0" w:line="240" w:lineRule="auto"/>
        <w:rPr>
          <w:rFonts w:ascii="Times New Roman" w:eastAsia="Times New Roman" w:hAnsi="Times New Roman" w:cs="Times New Roman"/>
          <w:i/>
          <w:color w:val="000000"/>
          <w:sz w:val="20"/>
          <w:szCs w:val="20"/>
          <w:lang w:val="uk-UA"/>
        </w:rPr>
      </w:pPr>
      <w:r w:rsidRPr="001B58DD">
        <w:rPr>
          <w:rFonts w:ascii="Times New Roman" w:eastAsia="Times New Roman" w:hAnsi="Times New Roman" w:cs="Times New Roman"/>
          <w:i/>
          <w:color w:val="000000"/>
          <w:sz w:val="20"/>
          <w:szCs w:val="20"/>
          <w:lang w:val="uk-UA"/>
        </w:rPr>
        <w:t xml:space="preserve">*Проект договору  заповнюється Учасником та додається в сканованому вигляді у складі тендерної пропозиції </w:t>
      </w:r>
    </w:p>
    <w:p w14:paraId="50E19A2F" w14:textId="77777777" w:rsidR="00980D98" w:rsidRPr="001B58DD" w:rsidRDefault="00980D98" w:rsidP="00980D98">
      <w:pPr>
        <w:suppressAutoHyphens/>
        <w:spacing w:after="0" w:line="240" w:lineRule="auto"/>
        <w:rPr>
          <w:rFonts w:ascii="Times New Roman" w:eastAsia="Times New Roman" w:hAnsi="Times New Roman" w:cs="Times New Roman"/>
          <w:i/>
          <w:color w:val="000000"/>
          <w:sz w:val="20"/>
          <w:szCs w:val="20"/>
          <w:lang w:val="uk-UA"/>
        </w:rPr>
      </w:pPr>
      <w:r w:rsidRPr="001B58DD">
        <w:rPr>
          <w:rFonts w:ascii="Times New Roman" w:eastAsia="Times New Roman" w:hAnsi="Times New Roman" w:cs="Times New Roman"/>
          <w:i/>
          <w:color w:val="000000"/>
          <w:sz w:val="20"/>
          <w:szCs w:val="20"/>
          <w:lang w:val="uk-UA"/>
        </w:rPr>
        <w:t>(без зазначення суми договору).</w:t>
      </w:r>
    </w:p>
    <w:p w14:paraId="548D588F" w14:textId="4D8B5225" w:rsidR="001B58DD" w:rsidRPr="001B58DD" w:rsidRDefault="00980D98" w:rsidP="001B58DD">
      <w:pPr>
        <w:shd w:val="clear" w:color="auto" w:fill="FFFFFF"/>
        <w:spacing w:after="0" w:line="240" w:lineRule="auto"/>
        <w:contextualSpacing/>
        <w:rPr>
          <w:rFonts w:ascii="Times New Roman" w:eastAsia="Times New Roman" w:hAnsi="Times New Roman" w:cs="Times New Roman"/>
          <w:b/>
          <w:bCs/>
          <w:color w:val="000000"/>
          <w:sz w:val="20"/>
          <w:szCs w:val="20"/>
          <w:lang w:val="uk-UA"/>
        </w:rPr>
      </w:pPr>
      <w:r w:rsidRPr="001B58DD">
        <w:rPr>
          <w:rFonts w:ascii="Times New Roman" w:eastAsia="Times New Roman" w:hAnsi="Times New Roman" w:cs="Times New Roman"/>
          <w:i/>
          <w:color w:val="000000"/>
          <w:sz w:val="20"/>
          <w:szCs w:val="20"/>
          <w:lang w:val="uk-UA"/>
        </w:rPr>
        <w:t>*Ціна договору, який буде укладено з переможцем, повинна відповідати сумі аукціону, за якою Учасника визначено переможцем</w:t>
      </w:r>
    </w:p>
    <w:p w14:paraId="7246B186" w14:textId="77777777" w:rsidR="001B58DD" w:rsidRPr="0013598D" w:rsidRDefault="001B58DD" w:rsidP="0013598D">
      <w:pPr>
        <w:spacing w:after="0" w:line="240" w:lineRule="auto"/>
        <w:jc w:val="both"/>
        <w:rPr>
          <w:rFonts w:ascii="Times New Roman" w:eastAsia="Times New Roman" w:hAnsi="Times New Roman" w:cs="Times New Roman"/>
          <w:b/>
          <w:color w:val="FF0000"/>
          <w:sz w:val="24"/>
          <w:szCs w:val="24"/>
          <w:lang w:val="uk-UA" w:eastAsia="en-US"/>
        </w:rPr>
      </w:pPr>
    </w:p>
    <w:p w14:paraId="5603FF7A" w14:textId="77777777" w:rsidR="0013598D" w:rsidRDefault="0013598D" w:rsidP="0013598D">
      <w:pPr>
        <w:spacing w:after="0" w:line="200" w:lineRule="exact"/>
        <w:jc w:val="center"/>
        <w:rPr>
          <w:rFonts w:ascii="Times New Roman" w:eastAsia="Times New Roman" w:hAnsi="Times New Roman" w:cs="Times New Roman"/>
          <w:b/>
          <w:bCs/>
          <w:color w:val="000000"/>
          <w:sz w:val="24"/>
          <w:szCs w:val="24"/>
          <w:lang w:val="uk-UA"/>
        </w:rPr>
      </w:pPr>
      <w:r w:rsidRPr="0013598D">
        <w:rPr>
          <w:rFonts w:ascii="Times New Roman" w:eastAsia="Times New Roman" w:hAnsi="Times New Roman" w:cs="Times New Roman"/>
          <w:b/>
          <w:bCs/>
          <w:color w:val="000000"/>
          <w:sz w:val="24"/>
          <w:szCs w:val="24"/>
          <w:lang w:val="uk-UA"/>
        </w:rPr>
        <w:t>Проект договору про закупівлю</w:t>
      </w:r>
    </w:p>
    <w:p w14:paraId="0F320DB2" w14:textId="77777777" w:rsidR="006E1363" w:rsidRPr="0013598D" w:rsidRDefault="006E1363" w:rsidP="0013598D">
      <w:pPr>
        <w:spacing w:after="0" w:line="200" w:lineRule="exact"/>
        <w:jc w:val="center"/>
        <w:rPr>
          <w:rFonts w:ascii="Times New Roman" w:eastAsia="Times New Roman" w:hAnsi="Times New Roman" w:cs="Times New Roman"/>
          <w:b/>
          <w:bCs/>
          <w:color w:val="000000"/>
          <w:sz w:val="24"/>
          <w:szCs w:val="24"/>
          <w:lang w:val="uk-UA"/>
        </w:rPr>
      </w:pPr>
    </w:p>
    <w:p w14:paraId="726CCFDF" w14:textId="77777777" w:rsidR="0013598D" w:rsidRPr="0013598D" w:rsidRDefault="0013598D" w:rsidP="0013598D">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rPr>
      </w:pPr>
    </w:p>
    <w:p w14:paraId="536F9512" w14:textId="77E9E93D" w:rsidR="0013598D" w:rsidRPr="006E1363" w:rsidRDefault="00BA7949" w:rsidP="0013598D">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w:t>
      </w:r>
      <w:r w:rsidR="0013598D" w:rsidRPr="006E1363">
        <w:rPr>
          <w:rFonts w:ascii="Times New Roman" w:eastAsia="Times New Roman" w:hAnsi="Times New Roman" w:cs="Times New Roman"/>
          <w:b/>
          <w:sz w:val="24"/>
          <w:szCs w:val="24"/>
          <w:lang w:val="uk-UA"/>
        </w:rPr>
        <w:t>м</w:t>
      </w:r>
      <w:r>
        <w:rPr>
          <w:rFonts w:ascii="Times New Roman" w:eastAsia="Times New Roman" w:hAnsi="Times New Roman" w:cs="Times New Roman"/>
          <w:b/>
          <w:sz w:val="24"/>
          <w:szCs w:val="24"/>
          <w:lang w:val="uk-UA"/>
        </w:rPr>
        <w:t>т</w:t>
      </w:r>
      <w:r w:rsidR="0013598D" w:rsidRPr="006E1363">
        <w:rPr>
          <w:rFonts w:ascii="Times New Roman" w:eastAsia="Times New Roman" w:hAnsi="Times New Roman" w:cs="Times New Roman"/>
          <w:b/>
          <w:sz w:val="24"/>
          <w:szCs w:val="24"/>
          <w:lang w:val="uk-UA"/>
        </w:rPr>
        <w:t>.</w:t>
      </w:r>
      <w:r w:rsidR="00E43D79" w:rsidRPr="006E1363">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Меденичі</w:t>
      </w:r>
      <w:proofErr w:type="spellEnd"/>
      <w:r w:rsidR="0013598D" w:rsidRPr="006E1363">
        <w:rPr>
          <w:rFonts w:ascii="Times New Roman" w:eastAsia="Times New Roman" w:hAnsi="Times New Roman" w:cs="Times New Roman"/>
          <w:b/>
          <w:sz w:val="24"/>
          <w:szCs w:val="24"/>
          <w:lang w:val="uk-UA"/>
        </w:rPr>
        <w:tab/>
      </w:r>
      <w:r w:rsidR="0013598D" w:rsidRPr="006E1363">
        <w:rPr>
          <w:rFonts w:ascii="Times New Roman" w:eastAsia="Times New Roman" w:hAnsi="Times New Roman" w:cs="Times New Roman"/>
          <w:b/>
          <w:sz w:val="24"/>
          <w:szCs w:val="24"/>
          <w:lang w:val="uk-UA"/>
        </w:rPr>
        <w:tab/>
      </w:r>
      <w:r w:rsidR="0013598D" w:rsidRPr="006E1363">
        <w:rPr>
          <w:rFonts w:ascii="Times New Roman" w:eastAsia="Times New Roman" w:hAnsi="Times New Roman" w:cs="Times New Roman"/>
          <w:b/>
          <w:sz w:val="24"/>
          <w:szCs w:val="24"/>
          <w:lang w:val="uk-UA"/>
        </w:rPr>
        <w:tab/>
      </w:r>
      <w:r w:rsidR="0013598D" w:rsidRPr="006E1363">
        <w:rPr>
          <w:rFonts w:ascii="Times New Roman" w:eastAsia="Times New Roman" w:hAnsi="Times New Roman" w:cs="Times New Roman"/>
          <w:b/>
          <w:sz w:val="24"/>
          <w:szCs w:val="24"/>
          <w:lang w:val="uk-UA"/>
        </w:rPr>
        <w:tab/>
      </w:r>
      <w:r w:rsidR="0013598D" w:rsidRPr="006E1363">
        <w:rPr>
          <w:rFonts w:ascii="Times New Roman" w:eastAsia="Times New Roman" w:hAnsi="Times New Roman" w:cs="Times New Roman"/>
          <w:b/>
          <w:sz w:val="24"/>
          <w:szCs w:val="24"/>
          <w:lang w:val="uk-UA"/>
        </w:rPr>
        <w:tab/>
        <w:t xml:space="preserve">   "____"____________ 202</w:t>
      </w:r>
      <w:r w:rsidR="00300941">
        <w:rPr>
          <w:rFonts w:ascii="Times New Roman" w:eastAsia="Times New Roman" w:hAnsi="Times New Roman" w:cs="Times New Roman"/>
          <w:b/>
          <w:sz w:val="24"/>
          <w:szCs w:val="24"/>
          <w:lang w:val="uk-UA"/>
        </w:rPr>
        <w:t>3</w:t>
      </w:r>
      <w:r w:rsidR="0013598D" w:rsidRPr="006E1363">
        <w:rPr>
          <w:rFonts w:ascii="Times New Roman" w:eastAsia="Times New Roman" w:hAnsi="Times New Roman" w:cs="Times New Roman"/>
          <w:b/>
          <w:sz w:val="24"/>
          <w:szCs w:val="24"/>
          <w:lang w:val="uk-UA"/>
        </w:rPr>
        <w:t xml:space="preserve"> р.</w:t>
      </w:r>
    </w:p>
    <w:p w14:paraId="7AB6C580" w14:textId="77777777" w:rsidR="0013598D" w:rsidRDefault="0013598D" w:rsidP="0013598D">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rPr>
      </w:pPr>
    </w:p>
    <w:p w14:paraId="0E44279B" w14:textId="77777777" w:rsidR="006E1363" w:rsidRPr="006E1363" w:rsidRDefault="006E1363" w:rsidP="0013598D">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rPr>
      </w:pPr>
    </w:p>
    <w:p w14:paraId="295BF2AD" w14:textId="2E903D42" w:rsidR="0013598D" w:rsidRDefault="00BA7949" w:rsidP="001359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Виконавчий комітет </w:t>
      </w:r>
      <w:proofErr w:type="spellStart"/>
      <w:r>
        <w:rPr>
          <w:rFonts w:ascii="Times New Roman" w:eastAsia="Times New Roman" w:hAnsi="Times New Roman" w:cs="Times New Roman"/>
          <w:sz w:val="24"/>
          <w:szCs w:val="24"/>
          <w:lang w:val="uk-UA"/>
        </w:rPr>
        <w:t>Меденицької</w:t>
      </w:r>
      <w:proofErr w:type="spellEnd"/>
      <w:r>
        <w:rPr>
          <w:rFonts w:ascii="Times New Roman" w:eastAsia="Times New Roman" w:hAnsi="Times New Roman" w:cs="Times New Roman"/>
          <w:sz w:val="24"/>
          <w:szCs w:val="24"/>
          <w:lang w:val="uk-UA"/>
        </w:rPr>
        <w:t xml:space="preserve"> селищної ради Дрогобицького району Львівської області</w:t>
      </w:r>
      <w:r w:rsidR="00300941" w:rsidRPr="006E1363">
        <w:rPr>
          <w:rFonts w:ascii="Times New Roman" w:eastAsia="Times New Roman" w:hAnsi="Times New Roman" w:cs="Times New Roman"/>
          <w:sz w:val="24"/>
          <w:szCs w:val="24"/>
          <w:lang w:val="uk-UA"/>
        </w:rPr>
        <w:t xml:space="preserve"> </w:t>
      </w:r>
      <w:r w:rsidR="00E43D79" w:rsidRPr="006E1363">
        <w:rPr>
          <w:rFonts w:ascii="Times New Roman" w:eastAsia="Times New Roman" w:hAnsi="Times New Roman" w:cs="Times New Roman"/>
          <w:sz w:val="24"/>
          <w:szCs w:val="24"/>
          <w:lang w:val="uk-UA"/>
        </w:rPr>
        <w:t>в особі____________________________________</w:t>
      </w:r>
      <w:r w:rsidR="006E1363">
        <w:rPr>
          <w:rFonts w:ascii="Times New Roman" w:eastAsia="Times New Roman" w:hAnsi="Times New Roman" w:cs="Times New Roman"/>
          <w:sz w:val="24"/>
          <w:szCs w:val="24"/>
          <w:lang w:val="uk-UA"/>
        </w:rPr>
        <w:t xml:space="preserve"> </w:t>
      </w:r>
      <w:r w:rsidR="00E43D79" w:rsidRPr="006E1363">
        <w:rPr>
          <w:rFonts w:ascii="Times New Roman" w:eastAsia="Times New Roman" w:hAnsi="Times New Roman" w:cs="Times New Roman"/>
          <w:sz w:val="24"/>
          <w:szCs w:val="24"/>
          <w:lang w:val="uk-UA"/>
        </w:rPr>
        <w:t>_____________________________________</w:t>
      </w:r>
      <w:r w:rsidR="006E1363">
        <w:rPr>
          <w:rFonts w:ascii="Times New Roman" w:eastAsia="Times New Roman" w:hAnsi="Times New Roman" w:cs="Times New Roman"/>
          <w:sz w:val="24"/>
          <w:szCs w:val="24"/>
          <w:lang w:val="uk-UA"/>
        </w:rPr>
        <w:t>____________________________</w:t>
      </w:r>
      <w:r w:rsidR="00E43D79" w:rsidRPr="006E1363">
        <w:rPr>
          <w:rFonts w:ascii="Times New Roman" w:eastAsia="Times New Roman" w:hAnsi="Times New Roman" w:cs="Times New Roman"/>
          <w:sz w:val="24"/>
          <w:szCs w:val="24"/>
          <w:lang w:val="uk-UA"/>
        </w:rPr>
        <w:t>, що діє на підставі З</w:t>
      </w:r>
      <w:r>
        <w:rPr>
          <w:rFonts w:ascii="Times New Roman" w:eastAsia="Times New Roman" w:hAnsi="Times New Roman" w:cs="Times New Roman"/>
          <w:sz w:val="24"/>
          <w:szCs w:val="24"/>
          <w:lang w:val="uk-UA"/>
        </w:rPr>
        <w:t xml:space="preserve">акону </w:t>
      </w:r>
      <w:r w:rsidR="00E43D79" w:rsidRPr="006E136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країни</w:t>
      </w:r>
      <w:r w:rsidR="00E43D79" w:rsidRPr="006E1363">
        <w:rPr>
          <w:rFonts w:ascii="Times New Roman" w:eastAsia="Times New Roman" w:hAnsi="Times New Roman" w:cs="Times New Roman"/>
          <w:sz w:val="24"/>
          <w:szCs w:val="24"/>
          <w:lang w:val="uk-UA"/>
        </w:rPr>
        <w:t xml:space="preserve"> «</w:t>
      </w:r>
      <w:r w:rsidR="006E1363">
        <w:rPr>
          <w:rFonts w:ascii="Times New Roman" w:eastAsia="Times New Roman" w:hAnsi="Times New Roman" w:cs="Times New Roman"/>
          <w:sz w:val="24"/>
          <w:szCs w:val="24"/>
          <w:lang w:val="uk-UA"/>
        </w:rPr>
        <w:t>П</w:t>
      </w:r>
      <w:r w:rsidR="00E43D79" w:rsidRPr="006E1363">
        <w:rPr>
          <w:rFonts w:ascii="Times New Roman" w:eastAsia="Times New Roman" w:hAnsi="Times New Roman" w:cs="Times New Roman"/>
          <w:sz w:val="24"/>
          <w:szCs w:val="24"/>
          <w:lang w:val="uk-UA"/>
        </w:rPr>
        <w:t xml:space="preserve">ро </w:t>
      </w:r>
      <w:r>
        <w:rPr>
          <w:rFonts w:ascii="Times New Roman" w:eastAsia="Times New Roman" w:hAnsi="Times New Roman" w:cs="Times New Roman"/>
          <w:sz w:val="24"/>
          <w:szCs w:val="24"/>
          <w:lang w:val="uk-UA"/>
        </w:rPr>
        <w:t>місцеве самоврядування в Україні</w:t>
      </w:r>
      <w:r w:rsidR="00E43D79" w:rsidRPr="006E1363">
        <w:rPr>
          <w:rFonts w:ascii="Times New Roman" w:eastAsia="Times New Roman" w:hAnsi="Times New Roman" w:cs="Times New Roman"/>
          <w:sz w:val="24"/>
          <w:szCs w:val="24"/>
          <w:lang w:val="uk-UA"/>
        </w:rPr>
        <w:t>» (далі-Замовник)</w:t>
      </w:r>
      <w:r w:rsidR="006E1363" w:rsidRPr="006E1363">
        <w:rPr>
          <w:rFonts w:ascii="Times New Roman" w:eastAsia="Times New Roman" w:hAnsi="Times New Roman" w:cs="Times New Roman"/>
          <w:sz w:val="24"/>
          <w:szCs w:val="24"/>
          <w:lang w:val="uk-UA"/>
        </w:rPr>
        <w:t xml:space="preserve">, з однієї сторони </w:t>
      </w:r>
      <w:r w:rsidR="00E43D79" w:rsidRPr="006E1363">
        <w:rPr>
          <w:rFonts w:ascii="Times New Roman" w:eastAsia="Times New Roman" w:hAnsi="Times New Roman" w:cs="Times New Roman"/>
          <w:sz w:val="24"/>
          <w:szCs w:val="24"/>
          <w:lang w:val="uk-UA"/>
        </w:rPr>
        <w:t xml:space="preserve"> та __________________________в </w:t>
      </w:r>
      <w:proofErr w:type="spellStart"/>
      <w:r w:rsidR="00E43D79" w:rsidRPr="006E1363">
        <w:rPr>
          <w:rFonts w:ascii="Times New Roman" w:eastAsia="Times New Roman" w:hAnsi="Times New Roman" w:cs="Times New Roman"/>
          <w:sz w:val="24"/>
          <w:szCs w:val="24"/>
          <w:lang w:val="uk-UA"/>
        </w:rPr>
        <w:t>особі_______________________що</w:t>
      </w:r>
      <w:proofErr w:type="spellEnd"/>
      <w:r w:rsidR="00E43D79" w:rsidRPr="006E1363">
        <w:rPr>
          <w:rFonts w:ascii="Times New Roman" w:eastAsia="Times New Roman" w:hAnsi="Times New Roman" w:cs="Times New Roman"/>
          <w:sz w:val="24"/>
          <w:szCs w:val="24"/>
          <w:lang w:val="uk-UA"/>
        </w:rPr>
        <w:t xml:space="preserve"> діє на пі</w:t>
      </w:r>
      <w:r w:rsidR="006E1363">
        <w:rPr>
          <w:rFonts w:ascii="Times New Roman" w:eastAsia="Times New Roman" w:hAnsi="Times New Roman" w:cs="Times New Roman"/>
          <w:sz w:val="24"/>
          <w:szCs w:val="24"/>
          <w:lang w:val="uk-UA"/>
        </w:rPr>
        <w:t>дставі _______________________</w:t>
      </w:r>
      <w:r w:rsidR="00E43D79" w:rsidRPr="006E1363">
        <w:rPr>
          <w:rFonts w:ascii="Times New Roman" w:eastAsia="Times New Roman" w:hAnsi="Times New Roman" w:cs="Times New Roman"/>
          <w:sz w:val="24"/>
          <w:szCs w:val="24"/>
          <w:lang w:val="uk-UA"/>
        </w:rPr>
        <w:t>(далі-Виконавець)</w:t>
      </w:r>
      <w:r w:rsidR="006E1363" w:rsidRPr="006E1363">
        <w:rPr>
          <w:rFonts w:ascii="Times New Roman" w:eastAsia="Times New Roman" w:hAnsi="Times New Roman" w:cs="Times New Roman"/>
          <w:sz w:val="24"/>
          <w:szCs w:val="24"/>
          <w:lang w:val="uk-UA"/>
        </w:rPr>
        <w:t>, з іншої сторони, разом – Сторони, уклали цей договір про наступне (далі-Договір):</w:t>
      </w:r>
    </w:p>
    <w:p w14:paraId="0A44CEDB" w14:textId="77777777" w:rsidR="006E1363" w:rsidRPr="006E1363" w:rsidRDefault="006E1363" w:rsidP="001359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p>
    <w:p w14:paraId="37DEF506" w14:textId="77777777" w:rsidR="00BA7949" w:rsidRPr="004E3B10" w:rsidRDefault="00BA7949" w:rsidP="00BA7949">
      <w:pPr>
        <w:numPr>
          <w:ilvl w:val="0"/>
          <w:numId w:val="43"/>
        </w:numPr>
        <w:spacing w:before="240" w:after="120"/>
        <w:jc w:val="center"/>
        <w:rPr>
          <w:rFonts w:ascii="Times New Roman" w:hAnsi="Times New Roman" w:cs="Times New Roman"/>
          <w:b/>
          <w:shd w:val="clear" w:color="auto" w:fill="FFFFFF"/>
          <w:lang w:val="uk-UA"/>
        </w:rPr>
      </w:pPr>
      <w:r w:rsidRPr="004E3B10">
        <w:rPr>
          <w:rFonts w:ascii="Times New Roman" w:hAnsi="Times New Roman" w:cs="Times New Roman"/>
          <w:b/>
          <w:shd w:val="clear" w:color="auto" w:fill="FFFFFF"/>
          <w:lang w:val="uk-UA"/>
        </w:rPr>
        <w:t>ПРЕДМЕТ ДОГОВОРУ</w:t>
      </w:r>
    </w:p>
    <w:p w14:paraId="7F6AADAF" w14:textId="5E199CD1" w:rsidR="00BA7949" w:rsidRPr="00BB1238" w:rsidRDefault="00BA7949" w:rsidP="00BA7949">
      <w:pPr>
        <w:ind w:firstLine="567"/>
        <w:jc w:val="both"/>
        <w:rPr>
          <w:rFonts w:ascii="Times New Roman" w:hAnsi="Times New Roman" w:cs="Times New Roman"/>
          <w:sz w:val="24"/>
          <w:szCs w:val="24"/>
          <w:shd w:val="clear" w:color="auto" w:fill="FFFFFF"/>
          <w:lang w:val="uk-UA"/>
        </w:rPr>
      </w:pPr>
      <w:r w:rsidRPr="00BB1238">
        <w:rPr>
          <w:rFonts w:ascii="Times New Roman" w:hAnsi="Times New Roman" w:cs="Times New Roman"/>
          <w:sz w:val="24"/>
          <w:szCs w:val="24"/>
          <w:shd w:val="clear" w:color="auto" w:fill="FFFFFF"/>
          <w:lang w:val="uk-UA"/>
        </w:rPr>
        <w:t xml:space="preserve">1.1. Виконавець зобов’язується надати Замовнику </w:t>
      </w:r>
      <w:r w:rsidRPr="00BB1238">
        <w:rPr>
          <w:rFonts w:ascii="Times New Roman" w:hAnsi="Times New Roman" w:cs="Times New Roman"/>
          <w:b/>
          <w:sz w:val="24"/>
          <w:szCs w:val="24"/>
          <w:shd w:val="clear" w:color="auto" w:fill="FFFFFF"/>
          <w:lang w:val="uk-UA"/>
        </w:rPr>
        <w:t xml:space="preserve">послуги з технічного обслуговування обладнання системи відеоспостереження в </w:t>
      </w:r>
      <w:proofErr w:type="spellStart"/>
      <w:r>
        <w:rPr>
          <w:rFonts w:ascii="Times New Roman" w:hAnsi="Times New Roman" w:cs="Times New Roman"/>
          <w:b/>
          <w:sz w:val="24"/>
          <w:szCs w:val="24"/>
          <w:shd w:val="clear" w:color="auto" w:fill="FFFFFF"/>
          <w:lang w:val="uk-UA"/>
        </w:rPr>
        <w:t>Меденицькій</w:t>
      </w:r>
      <w:proofErr w:type="spellEnd"/>
      <w:r>
        <w:rPr>
          <w:rFonts w:ascii="Times New Roman" w:hAnsi="Times New Roman" w:cs="Times New Roman"/>
          <w:b/>
          <w:sz w:val="24"/>
          <w:szCs w:val="24"/>
          <w:shd w:val="clear" w:color="auto" w:fill="FFFFFF"/>
          <w:lang w:val="uk-UA"/>
        </w:rPr>
        <w:t xml:space="preserve"> селищній територіальній громаді</w:t>
      </w:r>
      <w:r w:rsidRPr="00BB1238">
        <w:rPr>
          <w:rFonts w:ascii="Times New Roman" w:hAnsi="Times New Roman" w:cs="Times New Roman"/>
          <w:sz w:val="24"/>
          <w:szCs w:val="24"/>
          <w:shd w:val="clear" w:color="auto" w:fill="FFFFFF"/>
          <w:lang w:val="uk-UA"/>
        </w:rPr>
        <w:t xml:space="preserve"> </w:t>
      </w:r>
      <w:r w:rsidRPr="00BB1238">
        <w:rPr>
          <w:rFonts w:ascii="Times New Roman" w:hAnsi="Times New Roman" w:cs="Times New Roman"/>
          <w:b/>
          <w:sz w:val="24"/>
          <w:szCs w:val="24"/>
          <w:shd w:val="clear" w:color="auto" w:fill="FFFFFF"/>
          <w:lang w:val="uk-UA"/>
        </w:rPr>
        <w:t xml:space="preserve">(код ДК 021:2015 50343000-1 Послуги з ремонту і технічного обслуговування </w:t>
      </w:r>
      <w:proofErr w:type="spellStart"/>
      <w:r w:rsidRPr="00BB1238">
        <w:rPr>
          <w:rFonts w:ascii="Times New Roman" w:hAnsi="Times New Roman" w:cs="Times New Roman"/>
          <w:b/>
          <w:sz w:val="24"/>
          <w:szCs w:val="24"/>
          <w:shd w:val="clear" w:color="auto" w:fill="FFFFFF"/>
          <w:lang w:val="uk-UA"/>
        </w:rPr>
        <w:t>відеообладнання</w:t>
      </w:r>
      <w:proofErr w:type="spellEnd"/>
      <w:r w:rsidRPr="00BB1238">
        <w:rPr>
          <w:rFonts w:ascii="Times New Roman" w:hAnsi="Times New Roman" w:cs="Times New Roman"/>
          <w:b/>
          <w:sz w:val="24"/>
          <w:szCs w:val="24"/>
          <w:shd w:val="clear" w:color="auto" w:fill="FFFFFF"/>
          <w:lang w:val="uk-UA"/>
        </w:rPr>
        <w:t>)</w:t>
      </w:r>
      <w:r w:rsidRPr="00BB1238">
        <w:rPr>
          <w:rFonts w:ascii="Times New Roman" w:hAnsi="Times New Roman" w:cs="Times New Roman"/>
          <w:sz w:val="24"/>
          <w:szCs w:val="24"/>
          <w:shd w:val="clear" w:color="auto" w:fill="FFFFFF"/>
          <w:lang w:val="uk-UA"/>
        </w:rPr>
        <w:t>, (далі - Послуги), а Замовник зобов’язується прийняти та здійснити їх оплату відповідно до умов Договору.</w:t>
      </w:r>
    </w:p>
    <w:p w14:paraId="3A960FDB" w14:textId="77777777" w:rsidR="00BA7949" w:rsidRPr="00BB1238" w:rsidRDefault="00BA7949" w:rsidP="00BA7949">
      <w:pPr>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1.2. </w:t>
      </w:r>
      <w:r w:rsidRPr="00BB1238">
        <w:rPr>
          <w:rFonts w:ascii="Times New Roman" w:hAnsi="Times New Roman" w:cs="Times New Roman"/>
          <w:sz w:val="24"/>
          <w:szCs w:val="24"/>
          <w:shd w:val="clear" w:color="auto" w:fill="FFFFFF"/>
          <w:lang w:val="uk-UA"/>
        </w:rPr>
        <w:t>Під послугами розуміється перелік Послуг згідно Додатку № 2 до Договору.</w:t>
      </w:r>
    </w:p>
    <w:p w14:paraId="29EB1303" w14:textId="77777777" w:rsidR="00BA7949" w:rsidRPr="004E3B10" w:rsidRDefault="00BA7949" w:rsidP="00BA7949">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hAnsi="Times New Roman" w:cs="Times New Roman"/>
          <w:b/>
          <w:lang w:val="uk-UA"/>
        </w:rPr>
      </w:pPr>
      <w:r w:rsidRPr="004E3B10">
        <w:rPr>
          <w:rFonts w:ascii="Times New Roman" w:hAnsi="Times New Roman" w:cs="Times New Roman"/>
          <w:b/>
          <w:lang w:val="uk-UA"/>
        </w:rPr>
        <w:t>ОПЛАТА ПОСЛУГ І ПОРЯДОК ЇХ ПРИЙМАННЯ</w:t>
      </w:r>
    </w:p>
    <w:p w14:paraId="3A451462"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 xml:space="preserve">2.1. Вартість послуг передбачених п.1.1. цього Договору, становить </w:t>
      </w:r>
      <w:r w:rsidRPr="00BB1238">
        <w:rPr>
          <w:rFonts w:ascii="Times New Roman" w:hAnsi="Times New Roman" w:cs="Times New Roman"/>
          <w:b/>
          <w:sz w:val="24"/>
          <w:szCs w:val="24"/>
          <w:lang w:val="uk-UA"/>
        </w:rPr>
        <w:t>_____________ гривні (________________________________________________ гривень _______ копійок)</w:t>
      </w:r>
      <w:r w:rsidRPr="00BB1238">
        <w:rPr>
          <w:rFonts w:ascii="Times New Roman" w:hAnsi="Times New Roman" w:cs="Times New Roman"/>
          <w:sz w:val="24"/>
          <w:szCs w:val="24"/>
          <w:lang w:val="uk-UA"/>
        </w:rPr>
        <w:t xml:space="preserve">, у </w:t>
      </w:r>
      <w:proofErr w:type="spellStart"/>
      <w:r w:rsidRPr="00BB1238">
        <w:rPr>
          <w:rFonts w:ascii="Times New Roman" w:hAnsi="Times New Roman" w:cs="Times New Roman"/>
          <w:sz w:val="24"/>
          <w:szCs w:val="24"/>
          <w:lang w:val="uk-UA"/>
        </w:rPr>
        <w:t>т.ч</w:t>
      </w:r>
      <w:proofErr w:type="spellEnd"/>
      <w:r w:rsidRPr="00BB1238">
        <w:rPr>
          <w:rFonts w:ascii="Times New Roman" w:hAnsi="Times New Roman" w:cs="Times New Roman"/>
          <w:sz w:val="24"/>
          <w:szCs w:val="24"/>
          <w:lang w:val="uk-UA"/>
        </w:rPr>
        <w:t xml:space="preserve">. ПДВ - _________________ гривень. </w:t>
      </w:r>
    </w:p>
    <w:p w14:paraId="072BD995" w14:textId="77777777" w:rsidR="00BA7949" w:rsidRPr="00BB1238" w:rsidRDefault="00BA7949" w:rsidP="00BA7949">
      <w:pPr>
        <w:pStyle w:val="aa"/>
        <w:snapToGrid w:val="0"/>
        <w:spacing w:before="0" w:after="0"/>
        <w:ind w:firstLine="567"/>
        <w:jc w:val="both"/>
        <w:rPr>
          <w:color w:val="000000"/>
          <w:lang w:val="uk-UA"/>
        </w:rPr>
      </w:pPr>
      <w:r w:rsidRPr="00BB1238">
        <w:rPr>
          <w:color w:val="000000"/>
          <w:lang w:val="uk-UA"/>
        </w:rPr>
        <w:t xml:space="preserve">2.2. Відповідно статті 23 Бюджетного кодексу України обсяги закупівлі послуги можуть бути зменшені Замовником залежно від реального фінансування видатків. </w:t>
      </w:r>
    </w:p>
    <w:p w14:paraId="3846E4C6"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eastAsia="en-US"/>
        </w:rPr>
      </w:pPr>
      <w:r w:rsidRPr="00BB1238">
        <w:rPr>
          <w:rFonts w:ascii="Times New Roman" w:hAnsi="Times New Roman" w:cs="Times New Roman"/>
          <w:sz w:val="24"/>
          <w:szCs w:val="24"/>
          <w:lang w:val="uk-UA"/>
        </w:rPr>
        <w:t xml:space="preserve">2.3. Замовник оплачує Виконавцю надані Послуги протягом </w:t>
      </w:r>
      <w:r>
        <w:rPr>
          <w:rFonts w:ascii="Times New Roman" w:hAnsi="Times New Roman" w:cs="Times New Roman"/>
          <w:sz w:val="24"/>
          <w:szCs w:val="24"/>
          <w:lang w:val="uk-UA"/>
        </w:rPr>
        <w:t>15</w:t>
      </w:r>
      <w:r w:rsidRPr="00BB1238">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BA7949">
        <w:rPr>
          <w:rFonts w:ascii="Times New Roman" w:hAnsi="Times New Roman" w:cs="Times New Roman"/>
          <w:sz w:val="24"/>
          <w:szCs w:val="24"/>
          <w:lang w:val="uk-UA"/>
        </w:rPr>
        <w:t>’</w:t>
      </w:r>
      <w:r>
        <w:rPr>
          <w:rFonts w:ascii="Times New Roman" w:hAnsi="Times New Roman" w:cs="Times New Roman"/>
          <w:sz w:val="24"/>
          <w:szCs w:val="24"/>
          <w:lang w:val="uk-UA"/>
        </w:rPr>
        <w:t>ятнадцяти</w:t>
      </w:r>
      <w:r w:rsidRPr="00BB1238">
        <w:rPr>
          <w:rFonts w:ascii="Times New Roman" w:hAnsi="Times New Roman" w:cs="Times New Roman"/>
          <w:sz w:val="24"/>
          <w:szCs w:val="24"/>
          <w:lang w:val="uk-UA"/>
        </w:rPr>
        <w:t xml:space="preserve">) </w:t>
      </w:r>
      <w:r>
        <w:rPr>
          <w:rFonts w:ascii="Times New Roman" w:hAnsi="Times New Roman" w:cs="Times New Roman"/>
          <w:sz w:val="24"/>
          <w:szCs w:val="24"/>
          <w:lang w:val="uk-UA"/>
        </w:rPr>
        <w:t>календарних</w:t>
      </w:r>
      <w:r w:rsidRPr="00BB1238">
        <w:rPr>
          <w:rFonts w:ascii="Times New Roman" w:hAnsi="Times New Roman" w:cs="Times New Roman"/>
          <w:sz w:val="24"/>
          <w:szCs w:val="24"/>
          <w:lang w:val="uk-UA"/>
        </w:rPr>
        <w:t xml:space="preserve"> днів у повному обсязі шляхом перерахування коштів на розрахунковий рахунок Виконавця у національній грошовій одиниці – гривні на підставі підписаного Сторонами Акту про надані послуги по факту їх виконання та виставленого Виконавцем</w:t>
      </w:r>
      <w:r w:rsidRPr="00BB1238">
        <w:rPr>
          <w:rFonts w:ascii="Times New Roman" w:eastAsia="Calibri" w:hAnsi="Times New Roman" w:cs="Times New Roman"/>
          <w:sz w:val="24"/>
          <w:szCs w:val="24"/>
          <w:lang w:val="uk-UA" w:eastAsia="en-US"/>
        </w:rPr>
        <w:t xml:space="preserve"> рахунку.</w:t>
      </w:r>
    </w:p>
    <w:p w14:paraId="12C349E3" w14:textId="77777777" w:rsidR="00BA7949" w:rsidRPr="00BB1238" w:rsidRDefault="00BA7949" w:rsidP="00BA7949">
      <w:pPr>
        <w:pStyle w:val="aa"/>
        <w:shd w:val="clear" w:color="auto" w:fill="FFFFFF"/>
        <w:spacing w:before="0" w:after="0"/>
        <w:ind w:firstLine="567"/>
        <w:jc w:val="both"/>
        <w:textAlignment w:val="baseline"/>
        <w:rPr>
          <w:color w:val="000000"/>
          <w:bdr w:val="none" w:sz="0" w:space="0" w:color="auto" w:frame="1"/>
          <w:lang w:val="uk-UA"/>
        </w:rPr>
      </w:pPr>
      <w:r w:rsidRPr="00BB1238">
        <w:rPr>
          <w:color w:val="000000"/>
          <w:bdr w:val="none" w:sz="0" w:space="0" w:color="auto" w:frame="1"/>
          <w:lang w:val="uk-UA"/>
        </w:rPr>
        <w:t xml:space="preserve">2.4. Здавання послуг Виконавцем та приймання їх результатів Замовником оформлюється Актом про надані послуги, який підписується повноважними представниками Сторін після фактичного надання послуг.  </w:t>
      </w:r>
    </w:p>
    <w:p w14:paraId="68F647A7" w14:textId="77777777" w:rsidR="00BA7949" w:rsidRPr="004E3B10" w:rsidRDefault="00BA7949" w:rsidP="00BA7949">
      <w:pPr>
        <w:numPr>
          <w:ilvl w:val="0"/>
          <w:numId w:val="43"/>
        </w:numPr>
        <w:spacing w:before="240" w:after="120"/>
        <w:jc w:val="center"/>
        <w:rPr>
          <w:rFonts w:ascii="Times New Roman" w:hAnsi="Times New Roman" w:cs="Times New Roman"/>
          <w:b/>
          <w:lang w:val="uk-UA"/>
        </w:rPr>
      </w:pPr>
      <w:r w:rsidRPr="004E3B10">
        <w:rPr>
          <w:rFonts w:ascii="Times New Roman" w:hAnsi="Times New Roman" w:cs="Times New Roman"/>
          <w:b/>
          <w:lang w:val="uk-UA"/>
        </w:rPr>
        <w:t>ОБОВ’ЯЗКИ ВИКОНАВЦЯ</w:t>
      </w:r>
    </w:p>
    <w:p w14:paraId="4B27C8BB"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lastRenderedPageBreak/>
        <w:t>3.1. Виконавець зобов’язується:</w:t>
      </w:r>
    </w:p>
    <w:p w14:paraId="504C7976"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 xml:space="preserve">3.1.1. Якісно і своєчасно надавати Послуги, передбачені п. 1.1. цього Договору. </w:t>
      </w:r>
    </w:p>
    <w:p w14:paraId="20DC814E"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lang w:val="uk-UA"/>
        </w:rPr>
      </w:pPr>
      <w:r w:rsidRPr="00BB1238">
        <w:rPr>
          <w:rFonts w:ascii="Times New Roman" w:hAnsi="Times New Roman" w:cs="Times New Roman"/>
          <w:sz w:val="24"/>
          <w:szCs w:val="24"/>
          <w:lang w:val="uk-UA"/>
        </w:rPr>
        <w:t>3.1.2. Д</w:t>
      </w:r>
      <w:r w:rsidRPr="00BB1238">
        <w:rPr>
          <w:rFonts w:ascii="Times New Roman" w:hAnsi="Times New Roman" w:cs="Times New Roman"/>
          <w:sz w:val="24"/>
          <w:szCs w:val="24"/>
          <w:shd w:val="clear" w:color="auto" w:fill="FFFFFF"/>
          <w:lang w:val="uk-UA"/>
        </w:rPr>
        <w:t>байливо поводитися з матеріалами, обладнанням та/або інвентарем Замовника і не використовувати матеріали, обладнання та/або інвентар Замовника в інших цілях, а тільки в рамках виконання своїх обов’язків за цим Договором.</w:t>
      </w:r>
    </w:p>
    <w:p w14:paraId="46595438"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lang w:val="uk-UA"/>
        </w:rPr>
      </w:pPr>
      <w:r w:rsidRPr="00BB1238">
        <w:rPr>
          <w:rFonts w:ascii="Times New Roman" w:hAnsi="Times New Roman" w:cs="Times New Roman"/>
          <w:sz w:val="24"/>
          <w:szCs w:val="24"/>
          <w:shd w:val="clear" w:color="auto" w:fill="FFFFFF"/>
          <w:lang w:val="uk-UA"/>
        </w:rPr>
        <w:t>3.1.3. Під час надання Послуг в своїй діяльності за цим Договором керуватися інтересами Замовника.</w:t>
      </w:r>
    </w:p>
    <w:p w14:paraId="6C00BBBD"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shd w:val="clear" w:color="auto" w:fill="FFFFFF"/>
          <w:lang w:val="uk-UA"/>
        </w:rPr>
        <w:t>3.1.4. Н</w:t>
      </w:r>
      <w:r w:rsidRPr="00BB1238">
        <w:rPr>
          <w:rFonts w:ascii="Times New Roman" w:hAnsi="Times New Roman" w:cs="Times New Roman"/>
          <w:sz w:val="24"/>
          <w:szCs w:val="24"/>
          <w:lang w:val="uk-UA"/>
        </w:rPr>
        <w:t>е розголошувати і не використовувати в комерційних цілях конфіденційну інформацію, отриману при надані послуг за цим Договором, за винятком назви підприємства Замовника і короткого опису послуг, наданих Виконавцем, які можуть використовуватися в рекламних цілях.</w:t>
      </w:r>
    </w:p>
    <w:p w14:paraId="732F21DE" w14:textId="77777777" w:rsidR="00BA7949" w:rsidRPr="004E3B10" w:rsidRDefault="00BA7949" w:rsidP="00BA7949">
      <w:pPr>
        <w:ind w:firstLine="709"/>
        <w:jc w:val="both"/>
        <w:rPr>
          <w:rFonts w:ascii="Times New Roman" w:hAnsi="Times New Roman" w:cs="Times New Roman"/>
          <w:highlight w:val="yellow"/>
          <w:lang w:val="uk-UA"/>
        </w:rPr>
      </w:pPr>
    </w:p>
    <w:p w14:paraId="7233242D" w14:textId="77777777" w:rsidR="00BA7949" w:rsidRPr="004E3B10" w:rsidRDefault="00BA7949" w:rsidP="00BA7949">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lang w:val="uk-UA"/>
        </w:rPr>
      </w:pPr>
      <w:r w:rsidRPr="004E3B10">
        <w:rPr>
          <w:rFonts w:ascii="Times New Roman" w:hAnsi="Times New Roman" w:cs="Times New Roman"/>
          <w:b/>
          <w:lang w:val="uk-UA"/>
        </w:rPr>
        <w:t xml:space="preserve"> ОБОВ’ЯЗКИ ЗАМОВНИКА</w:t>
      </w:r>
    </w:p>
    <w:p w14:paraId="2EFFCD28"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4.1. Замовник зобов’язується:</w:t>
      </w:r>
    </w:p>
    <w:p w14:paraId="266E4648"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4.1.1. Своєчасно оплачувати надані Послуги Виконавця відповідно, в розмірах і в строки, передбачені розділом 2 цього Договору.</w:t>
      </w:r>
    </w:p>
    <w:p w14:paraId="6F8B0E52"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4.1.2. Забезпечувати допуск представників Виконавця, відповідальних за здійснення окремих дій, із загального обсягу наданих Виконавцем Послуг, на територію підприємства Замовника.</w:t>
      </w:r>
    </w:p>
    <w:p w14:paraId="44B15BA5"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4.1.3. Надати Виконавцю формати підключення до обладнання, технічну документацію по устаткуванню, яке буде обслуговуватися.</w:t>
      </w:r>
    </w:p>
    <w:p w14:paraId="6315AC85" w14:textId="77777777" w:rsidR="00BA7949" w:rsidRPr="00BB1238" w:rsidRDefault="00BA7949" w:rsidP="00BA7949">
      <w:pPr>
        <w:ind w:firstLine="567"/>
        <w:jc w:val="both"/>
        <w:rPr>
          <w:rFonts w:ascii="Times New Roman" w:hAnsi="Times New Roman" w:cs="Times New Roman"/>
          <w:sz w:val="24"/>
          <w:szCs w:val="24"/>
          <w:shd w:val="clear" w:color="auto" w:fill="FFFFFF"/>
          <w:lang w:val="uk-UA"/>
        </w:rPr>
      </w:pPr>
      <w:r w:rsidRPr="00BB1238">
        <w:rPr>
          <w:rFonts w:ascii="Times New Roman" w:eastAsia="Arial Unicode MS" w:hAnsi="Times New Roman" w:cs="Times New Roman"/>
          <w:sz w:val="24"/>
          <w:szCs w:val="24"/>
          <w:lang w:val="uk-UA" w:eastAsia="uk-UA"/>
        </w:rPr>
        <w:t>4.1.4. Забезпечити Виконавця у разі необхідної потреби спеціальною технікою (у разі виконання висотних та інших робіт) для надання Послуг</w:t>
      </w:r>
      <w:r w:rsidRPr="00BB1238">
        <w:rPr>
          <w:rFonts w:ascii="Times New Roman" w:hAnsi="Times New Roman" w:cs="Times New Roman"/>
          <w:sz w:val="24"/>
          <w:szCs w:val="24"/>
          <w:shd w:val="clear" w:color="auto" w:fill="FFFFFF"/>
          <w:lang w:val="uk-UA"/>
        </w:rPr>
        <w:t>.</w:t>
      </w:r>
    </w:p>
    <w:p w14:paraId="51885384" w14:textId="77777777" w:rsidR="00BA7949" w:rsidRPr="004E3B10" w:rsidRDefault="00BA7949" w:rsidP="00BA7949">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hAnsi="Times New Roman" w:cs="Times New Roman"/>
          <w:b/>
          <w:bdr w:val="none" w:sz="0" w:space="0" w:color="auto" w:frame="1"/>
          <w:lang w:val="uk-UA"/>
        </w:rPr>
      </w:pPr>
      <w:r w:rsidRPr="004E3B10">
        <w:rPr>
          <w:rFonts w:ascii="Times New Roman" w:hAnsi="Times New Roman" w:cs="Times New Roman"/>
          <w:b/>
          <w:bdr w:val="none" w:sz="0" w:space="0" w:color="auto" w:frame="1"/>
          <w:lang w:val="uk-UA"/>
        </w:rPr>
        <w:t xml:space="preserve"> ВІДПОВІДАЛЬНІСТЬ СТОРІН</w:t>
      </w:r>
    </w:p>
    <w:p w14:paraId="75F8C9B0"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5.1. У разі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14:paraId="645E63DD"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5.1.1. Порушенням Договору є його невиконання або неналежне виконання, тобто виконання з порушенням умов, визначених змістом цього Договору.</w:t>
      </w:r>
    </w:p>
    <w:p w14:paraId="142A0A1A"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5.1.2. Сторона не несе відповідальності за порушення Договору, якщо воно сталося не з її вини (умислу чи необережності).</w:t>
      </w:r>
    </w:p>
    <w:p w14:paraId="2BD241BE"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eastAsia="en-US"/>
        </w:rPr>
      </w:pPr>
      <w:r w:rsidRPr="00BB1238">
        <w:rPr>
          <w:rFonts w:ascii="Times New Roman" w:eastAsia="Calibri" w:hAnsi="Times New Roman" w:cs="Times New Roman"/>
          <w:sz w:val="24"/>
          <w:szCs w:val="24"/>
          <w:lang w:val="uk-UA" w:eastAsia="en-US"/>
        </w:rPr>
        <w:t>5.2. У випадку несвоєчасного надання Послуг, або надання Послуг у неповному обсязі, за цим Договором Виконавець зобов’язаний сплатити на користь Замовника пеню в розмірі подвійної облікової ставки НБУ від суми невиконаного зобов’язання за кожний день прострочення надання Послуг.</w:t>
      </w:r>
    </w:p>
    <w:p w14:paraId="3C30D5A3"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eastAsia="en-US"/>
        </w:rPr>
      </w:pPr>
      <w:r w:rsidRPr="00BB1238">
        <w:rPr>
          <w:rFonts w:ascii="Times New Roman" w:eastAsia="Calibri" w:hAnsi="Times New Roman" w:cs="Times New Roman"/>
          <w:sz w:val="24"/>
          <w:szCs w:val="24"/>
          <w:lang w:val="uk-UA" w:eastAsia="en-US"/>
        </w:rPr>
        <w:lastRenderedPageBreak/>
        <w:t>Сплата Стороною пені не звільняє жодну зі Сторін від обов’язку реально та належним чином виконати усі свої зобов’язання за цим Договором.</w:t>
      </w:r>
    </w:p>
    <w:p w14:paraId="3880B039"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noProof/>
          <w:sz w:val="24"/>
          <w:szCs w:val="24"/>
          <w:lang w:val="uk-UA" w:eastAsia="uk-UA"/>
        </w:rPr>
      </w:pPr>
      <w:r w:rsidRPr="00BB1238">
        <w:rPr>
          <w:rFonts w:ascii="Times New Roman" w:eastAsia="Calibri" w:hAnsi="Times New Roman" w:cs="Times New Roman"/>
          <w:sz w:val="24"/>
          <w:szCs w:val="24"/>
          <w:lang w:val="uk-UA" w:eastAsia="en-US"/>
        </w:rPr>
        <w:t xml:space="preserve">5.3. </w:t>
      </w:r>
      <w:r w:rsidRPr="00BB1238">
        <w:rPr>
          <w:rFonts w:ascii="Times New Roman" w:eastAsia="Calibri" w:hAnsi="Times New Roman" w:cs="Times New Roman"/>
          <w:noProof/>
          <w:sz w:val="24"/>
          <w:szCs w:val="24"/>
          <w:lang w:val="uk-UA" w:eastAsia="uk-UA"/>
        </w:rPr>
        <w:t>У випадку невиконання або неналежного виконання Виконавцем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14:paraId="3BF544A9" w14:textId="77777777" w:rsidR="00BA7949" w:rsidRPr="004E3B10" w:rsidRDefault="00BA7949" w:rsidP="00BA7949">
      <w:pPr>
        <w:numPr>
          <w:ilvl w:val="0"/>
          <w:numId w:val="43"/>
        </w:numPr>
        <w:tabs>
          <w:tab w:val="left" w:pos="567"/>
        </w:tabs>
        <w:adjustRightInd w:val="0"/>
        <w:spacing w:before="120" w:after="0"/>
        <w:ind w:left="0" w:firstLine="709"/>
        <w:jc w:val="center"/>
        <w:rPr>
          <w:rFonts w:ascii="Times New Roman" w:hAnsi="Times New Roman" w:cs="Times New Roman"/>
          <w:b/>
          <w:bCs/>
          <w:lang w:val="uk-UA"/>
        </w:rPr>
      </w:pPr>
      <w:r w:rsidRPr="004E3B10">
        <w:rPr>
          <w:rFonts w:ascii="Times New Roman" w:hAnsi="Times New Roman" w:cs="Times New Roman"/>
          <w:b/>
          <w:bCs/>
          <w:lang w:val="uk-UA"/>
        </w:rPr>
        <w:t>ФОРС-МАЖОРНІ ОБСТАВИНИ</w:t>
      </w:r>
    </w:p>
    <w:p w14:paraId="4B57EBF3" w14:textId="77777777" w:rsidR="00BA7949" w:rsidRPr="00BB1238" w:rsidRDefault="00BA7949" w:rsidP="00BA7949">
      <w:pPr>
        <w:adjustRightInd w:val="0"/>
        <w:spacing w:before="120"/>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6.1. Сторони звільняються від відповідальності за часткове або повне невиконання зобов'язань за Договором, якщо воно є наслідком форс-мажорних обставин, а саме: пожежа, повінь, землетруси або інші стихійні лиха, війни, якщо такі обставини унеможливлюють виконання Сторонами своїх зобов’язань за Договором.</w:t>
      </w:r>
    </w:p>
    <w:p w14:paraId="070399FB" w14:textId="77777777" w:rsidR="00BA7949" w:rsidRPr="00BB1238" w:rsidRDefault="00BA7949" w:rsidP="00BA7949">
      <w:pPr>
        <w:tabs>
          <w:tab w:val="left" w:pos="567"/>
        </w:tabs>
        <w:adjustRightInd w:val="0"/>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6.2. Сторона, що підпала під дію форс-мажорних обставин, зобов'язана протягом 5 (п’яти) робочих днів повідомити офіційним листом іншу Сторону про виникнення, вид та можливий строк дії форс-мажорних обставин. Якщо ця Сторона вчасно не повідомить про виникнення зазначених обставин, вона позбавляється права посилатися на них, як на підставу звільнення від відповідальності, хіба що самі ці обставини перешкоджали передачі такого повідомлення.</w:t>
      </w:r>
    </w:p>
    <w:p w14:paraId="3036D759" w14:textId="77777777" w:rsidR="00BA7949" w:rsidRPr="00BB1238" w:rsidRDefault="00BA7949" w:rsidP="00BA7949">
      <w:pPr>
        <w:tabs>
          <w:tab w:val="left" w:pos="567"/>
        </w:tabs>
        <w:adjustRightInd w:val="0"/>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6.3. Виникнення форс-мажорних обставин, продовжує строк виконання зобов'язань за Договором на строк, який в цілому відповідає строку дії цих обставин і розумному строку на подолання їхніх наслідків.</w:t>
      </w:r>
    </w:p>
    <w:p w14:paraId="42F04EC5" w14:textId="77777777" w:rsidR="00BA7949" w:rsidRPr="00BB1238" w:rsidRDefault="00BA7949" w:rsidP="00BA7949">
      <w:pPr>
        <w:adjustRightInd w:val="0"/>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6.4. Після припинення форс-мажорних обставин Сторона, яка знаходилася під дією форс-мажорних обставин, повинна повідомити про це іншу Сторону протягом 5 (п’яти) робочих днів з моменту припинення форс-мажорних обставини.</w:t>
      </w:r>
    </w:p>
    <w:p w14:paraId="180AA274" w14:textId="77777777" w:rsidR="00BA7949" w:rsidRPr="00BB1238" w:rsidRDefault="00BA7949" w:rsidP="00BA7949">
      <w:pPr>
        <w:adjustRightInd w:val="0"/>
        <w:ind w:firstLine="567"/>
        <w:jc w:val="both"/>
        <w:rPr>
          <w:rFonts w:ascii="Times New Roman" w:hAnsi="Times New Roman" w:cs="Times New Roman"/>
          <w:sz w:val="24"/>
          <w:szCs w:val="24"/>
          <w:lang w:val="uk-UA"/>
        </w:rPr>
      </w:pPr>
      <w:r w:rsidRPr="00BB1238">
        <w:rPr>
          <w:rFonts w:ascii="Times New Roman" w:hAnsi="Times New Roman" w:cs="Times New Roman"/>
          <w:sz w:val="24"/>
          <w:szCs w:val="24"/>
          <w:lang w:val="uk-UA"/>
        </w:rPr>
        <w:t>6.5. У разі тривалості дій форс-мажорних обставин більше, ніж 30 (тридцять) календарних днів, Сторони мають право за взаємною згодою припинити дію Договору, уклавши відповідну додаткову угоду до Договору.</w:t>
      </w:r>
    </w:p>
    <w:p w14:paraId="6B06E92C" w14:textId="77777777" w:rsidR="00BA7949" w:rsidRPr="004E3B10" w:rsidRDefault="00BA7949" w:rsidP="00BA7949">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bdr w:val="none" w:sz="0" w:space="0" w:color="auto" w:frame="1"/>
          <w:lang w:val="uk-UA"/>
        </w:rPr>
      </w:pPr>
      <w:r w:rsidRPr="004E3B10">
        <w:rPr>
          <w:rFonts w:ascii="Times New Roman" w:hAnsi="Times New Roman" w:cs="Times New Roman"/>
          <w:b/>
          <w:bdr w:val="none" w:sz="0" w:space="0" w:color="auto" w:frame="1"/>
          <w:lang w:val="uk-UA"/>
        </w:rPr>
        <w:t>ВИРІШЕННЯ СПОРІВ</w:t>
      </w:r>
    </w:p>
    <w:p w14:paraId="032C1D32"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7.1.</w:t>
      </w:r>
      <w:r w:rsidRPr="00BB1238">
        <w:rPr>
          <w:rFonts w:ascii="Times New Roman" w:hAnsi="Times New Roman" w:cs="Times New Roman"/>
          <w:sz w:val="24"/>
          <w:szCs w:val="24"/>
          <w:lang w:val="uk-UA"/>
        </w:rPr>
        <w:t> </w:t>
      </w:r>
      <w:r w:rsidRPr="00BB1238">
        <w:rPr>
          <w:rFonts w:ascii="Times New Roman" w:hAnsi="Times New Roman" w:cs="Times New Roman"/>
          <w:sz w:val="24"/>
          <w:szCs w:val="24"/>
          <w:bdr w:val="none" w:sz="0" w:space="0" w:color="auto" w:frame="1"/>
          <w:lang w:val="uk-UA"/>
        </w:rPr>
        <w:t>Усі спори, що виникають із цього Договору або пов’язані із ним, вирішуються шляхом переговорів між Сторонами.</w:t>
      </w:r>
    </w:p>
    <w:p w14:paraId="4E68C355" w14:textId="77777777" w:rsidR="00BA7949" w:rsidRPr="00BB1238" w:rsidRDefault="00BA7949" w:rsidP="00BA7949">
      <w:pPr>
        <w:pStyle w:val="Default"/>
        <w:ind w:firstLine="567"/>
        <w:jc w:val="both"/>
        <w:rPr>
          <w:rFonts w:ascii="Times New Roman" w:hAnsi="Times New Roman" w:cs="Times New Roman"/>
          <w:lang w:eastAsia="uk-UA"/>
        </w:rPr>
      </w:pPr>
      <w:r w:rsidRPr="00BB1238">
        <w:rPr>
          <w:rFonts w:ascii="Times New Roman" w:hAnsi="Times New Roman" w:cs="Times New Roman"/>
          <w:bdr w:val="none" w:sz="0" w:space="0" w:color="auto" w:frame="1"/>
        </w:rPr>
        <w:t>7.2. </w:t>
      </w:r>
      <w:r w:rsidRPr="00BB1238">
        <w:rPr>
          <w:rFonts w:ascii="Times New Roman" w:hAnsi="Times New Roman" w:cs="Times New Roman"/>
          <w:lang w:eastAsia="uk-UA"/>
        </w:rPr>
        <w:t>Спори між Сторонами з питань, щодо яких не було досягнуто згоди, розв’язуються відповідно до чинного законодавства України.</w:t>
      </w:r>
    </w:p>
    <w:p w14:paraId="241A6841" w14:textId="77777777" w:rsidR="00BA7949" w:rsidRPr="004E3B10" w:rsidRDefault="00BA7949" w:rsidP="00BA7949">
      <w:pPr>
        <w:pStyle w:val="Default"/>
        <w:ind w:firstLine="567"/>
        <w:jc w:val="both"/>
        <w:rPr>
          <w:rFonts w:ascii="Times New Roman" w:hAnsi="Times New Roman" w:cs="Times New Roman"/>
          <w:lang w:eastAsia="uk-UA"/>
        </w:rPr>
      </w:pPr>
    </w:p>
    <w:p w14:paraId="241E3DF6" w14:textId="77777777" w:rsidR="00BA7949" w:rsidRPr="00A20C2E" w:rsidRDefault="00BA7949" w:rsidP="00BA7949">
      <w:pPr>
        <w:pStyle w:val="3"/>
        <w:spacing w:before="120" w:after="0"/>
        <w:ind w:firstLine="709"/>
        <w:jc w:val="center"/>
        <w:rPr>
          <w:rFonts w:ascii="Times New Roman" w:hAnsi="Times New Roman"/>
          <w:bCs/>
          <w:sz w:val="22"/>
          <w:szCs w:val="22"/>
          <w:lang w:val="uk-UA"/>
        </w:rPr>
      </w:pPr>
      <w:r w:rsidRPr="00A20C2E">
        <w:rPr>
          <w:rFonts w:ascii="Times New Roman" w:hAnsi="Times New Roman"/>
          <w:sz w:val="22"/>
          <w:szCs w:val="22"/>
        </w:rPr>
        <w:t>8.</w:t>
      </w:r>
      <w:r w:rsidRPr="00A20C2E">
        <w:rPr>
          <w:rFonts w:ascii="Times New Roman" w:hAnsi="Times New Roman"/>
          <w:sz w:val="22"/>
          <w:szCs w:val="22"/>
          <w:lang w:val="uk-UA"/>
        </w:rPr>
        <w:t xml:space="preserve"> П</w:t>
      </w:r>
      <w:r>
        <w:rPr>
          <w:rFonts w:ascii="Times New Roman" w:hAnsi="Times New Roman"/>
          <w:sz w:val="22"/>
          <w:szCs w:val="22"/>
          <w:lang w:val="uk-UA"/>
        </w:rPr>
        <w:t>ОРЯДОК ЗМІНИ УМОВ ДОГОВОРУ</w:t>
      </w:r>
    </w:p>
    <w:p w14:paraId="373BD09F" w14:textId="77777777" w:rsidR="00BA7949" w:rsidRPr="00317C6B" w:rsidRDefault="00BA7949" w:rsidP="00BA7949">
      <w:pPr>
        <w:spacing w:before="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317C6B">
        <w:rPr>
          <w:rFonts w:ascii="Times New Roman" w:hAnsi="Times New Roman" w:cs="Times New Roman"/>
          <w:sz w:val="24"/>
          <w:szCs w:val="24"/>
          <w:lang w:val="uk-UA"/>
        </w:rPr>
        <w:t>.1. Протягом строку дії договору одна 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14:paraId="0CBF3DD4" w14:textId="77777777" w:rsidR="00BA7949" w:rsidRPr="00317C6B" w:rsidRDefault="00BA7949" w:rsidP="00BA7949">
      <w:pPr>
        <w:pStyle w:val="rvps2"/>
        <w:shd w:val="clear" w:color="auto" w:fill="FFFFFF"/>
        <w:spacing w:before="0" w:after="0"/>
        <w:ind w:firstLine="709"/>
        <w:jc w:val="both"/>
        <w:textAlignment w:val="baseline"/>
        <w:rPr>
          <w:color w:val="000000"/>
        </w:rPr>
      </w:pPr>
      <w:r>
        <w:t>8</w:t>
      </w:r>
      <w:r w:rsidRPr="00317C6B">
        <w:t xml:space="preserve">.2. </w:t>
      </w:r>
      <w:r w:rsidRPr="00D44F0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color w:val="000000"/>
        </w:rPr>
        <w:t>перед</w:t>
      </w:r>
      <w:r w:rsidRPr="00D44F0C">
        <w:rPr>
          <w:color w:val="000000"/>
        </w:rPr>
        <w:t xml:space="preserve">бачених пунктом 19 Особливостей здійснення публічних </w:t>
      </w:r>
      <w:proofErr w:type="spellStart"/>
      <w:r w:rsidRPr="00D44F0C">
        <w:rPr>
          <w:color w:val="000000"/>
        </w:rPr>
        <w:t>закупівель</w:t>
      </w:r>
      <w:proofErr w:type="spellEnd"/>
      <w:r w:rsidRPr="00D44F0C">
        <w:rPr>
          <w:color w:val="000000"/>
        </w:rPr>
        <w:t xml:space="preserve"> товарів, робіт і послуг для замовників, передбачених Законом України </w:t>
      </w:r>
      <w:r>
        <w:rPr>
          <w:color w:val="000000"/>
        </w:rPr>
        <w:t>«</w:t>
      </w:r>
      <w:r w:rsidRPr="00D44F0C">
        <w:rPr>
          <w:color w:val="000000"/>
        </w:rPr>
        <w:t>Про публічні закупівлі</w:t>
      </w:r>
      <w:r>
        <w:rPr>
          <w:color w:val="000000"/>
        </w:rPr>
        <w:t>»</w:t>
      </w:r>
      <w:r w:rsidRPr="00D44F0C">
        <w:rPr>
          <w:color w:val="000000"/>
        </w:rPr>
        <w:t xml:space="preserve">, на період дії правового режиму </w:t>
      </w:r>
      <w:r w:rsidRPr="00D44F0C">
        <w:rPr>
          <w:color w:val="000000"/>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12.10.2022 р №1178</w:t>
      </w:r>
      <w:r w:rsidRPr="00317C6B">
        <w:rPr>
          <w:color w:val="000000"/>
        </w:rPr>
        <w:t>.</w:t>
      </w:r>
    </w:p>
    <w:p w14:paraId="1FB3AE3B" w14:textId="77777777" w:rsidR="00BA7949" w:rsidRPr="00317C6B" w:rsidRDefault="00BA7949" w:rsidP="00BA7949">
      <w:pPr>
        <w:pStyle w:val="rvps2"/>
        <w:shd w:val="clear" w:color="auto" w:fill="FFFFFF"/>
        <w:spacing w:before="0" w:after="0"/>
        <w:ind w:firstLine="709"/>
        <w:jc w:val="both"/>
        <w:textAlignment w:val="baseline"/>
        <w:rPr>
          <w:color w:val="000000"/>
        </w:rPr>
      </w:pPr>
      <w:bookmarkStart w:id="0" w:name="n660"/>
      <w:bookmarkStart w:id="1" w:name="n588"/>
      <w:bookmarkEnd w:id="0"/>
      <w:bookmarkEnd w:id="1"/>
      <w:r>
        <w:rPr>
          <w:color w:val="000000"/>
        </w:rPr>
        <w:t>8.3 Дія Д</w:t>
      </w:r>
      <w:r w:rsidRPr="00317C6B">
        <w:rPr>
          <w:color w:val="000000"/>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B2FDA76" w14:textId="77777777" w:rsidR="00BA7949" w:rsidRPr="00317C6B" w:rsidRDefault="00BA7949" w:rsidP="00BA7949">
      <w:pPr>
        <w:pStyle w:val="rvps2"/>
        <w:shd w:val="clear" w:color="auto" w:fill="FFFFFF"/>
        <w:spacing w:before="0" w:after="0"/>
        <w:ind w:firstLine="709"/>
        <w:jc w:val="both"/>
        <w:textAlignment w:val="baseline"/>
        <w:rPr>
          <w:color w:val="000000"/>
        </w:rPr>
      </w:pPr>
      <w:r>
        <w:rPr>
          <w:color w:val="000000"/>
        </w:rPr>
        <w:t>8</w:t>
      </w:r>
      <w:r w:rsidRPr="00317C6B">
        <w:rPr>
          <w:color w:val="000000"/>
        </w:rPr>
        <w:t>.4.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(за наявності). Всі акти, додатки, доповнення до цього Договору становлять його невід'ємну частину.</w:t>
      </w:r>
    </w:p>
    <w:p w14:paraId="05DCB038" w14:textId="77777777" w:rsidR="00BA7949" w:rsidRPr="004E3B10" w:rsidRDefault="00BA7949" w:rsidP="00BA7949">
      <w:pPr>
        <w:pStyle w:val="Default"/>
        <w:ind w:firstLine="567"/>
        <w:jc w:val="both"/>
        <w:rPr>
          <w:rFonts w:ascii="Times New Roman" w:hAnsi="Times New Roman" w:cs="Times New Roman"/>
          <w:lang w:eastAsia="uk-UA"/>
        </w:rPr>
      </w:pPr>
    </w:p>
    <w:p w14:paraId="7E611587" w14:textId="77777777" w:rsidR="00BA7949" w:rsidRPr="004E3B10"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720"/>
        <w:jc w:val="center"/>
        <w:rPr>
          <w:rFonts w:ascii="Times New Roman" w:hAnsi="Times New Roman" w:cs="Times New Roman"/>
          <w:b/>
          <w:bdr w:val="none" w:sz="0" w:space="0" w:color="auto" w:frame="1"/>
          <w:lang w:val="uk-UA"/>
        </w:rPr>
      </w:pPr>
      <w:r w:rsidRPr="004E3B10">
        <w:rPr>
          <w:rFonts w:ascii="Times New Roman" w:hAnsi="Times New Roman" w:cs="Times New Roman"/>
          <w:b/>
          <w:bdr w:val="none" w:sz="0" w:space="0" w:color="auto" w:frame="1"/>
          <w:lang w:val="uk-UA"/>
        </w:rPr>
        <w:t>9. СТРОК ДІЇ ДОГОВОРУ</w:t>
      </w:r>
    </w:p>
    <w:p w14:paraId="6D83DD4B" w14:textId="77777777" w:rsidR="00BA7949" w:rsidRPr="00BB1238" w:rsidRDefault="00BA7949" w:rsidP="00BA7949">
      <w:pPr>
        <w:pStyle w:val="a1"/>
        <w:tabs>
          <w:tab w:val="left" w:pos="0"/>
        </w:tabs>
        <w:spacing w:after="0"/>
        <w:ind w:firstLine="567"/>
        <w:jc w:val="both"/>
      </w:pPr>
      <w:r w:rsidRPr="00BB1238">
        <w:rPr>
          <w:bdr w:val="none" w:sz="0" w:space="0" w:color="auto" w:frame="1"/>
        </w:rPr>
        <w:t>9.1. </w:t>
      </w:r>
      <w:r w:rsidRPr="00BB1238">
        <w:t xml:space="preserve">Договір набуває чинності з моменту підписання його Сторонами та діє до  31 грудня                      2023 року, але в будь-якому разі до повного виконання зобов’язань Сторонами. </w:t>
      </w:r>
    </w:p>
    <w:p w14:paraId="76CD6CD2" w14:textId="77777777" w:rsidR="00BA7949" w:rsidRPr="00BB1238" w:rsidRDefault="00BA7949" w:rsidP="00BA7949">
      <w:pPr>
        <w:pStyle w:val="a1"/>
        <w:tabs>
          <w:tab w:val="left" w:pos="0"/>
        </w:tabs>
        <w:spacing w:after="0"/>
        <w:ind w:firstLine="567"/>
        <w:jc w:val="both"/>
        <w:rPr>
          <w:bCs/>
        </w:rPr>
      </w:pPr>
      <w:r w:rsidRPr="00BB1238">
        <w:t>9.2. Дія цього Договору може бути припинена з ініціативи будь-якої із Сторін шляхом письмового повідомлення іншої Сторони не менше, ніж за 15 (п’ятнадцять) робочих днів до дати припинення дії, за умови відсутності у Сторін невиконаних зобов’язань за цим Договором</w:t>
      </w:r>
    </w:p>
    <w:p w14:paraId="41D4A7C1"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9.3. Закінчення строку цього Договору не звільняє Сторони від відповідальності за його порушення, яке мало місце під час дії цього Договору.</w:t>
      </w:r>
    </w:p>
    <w:p w14:paraId="16346D82"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9.4. Якщо інше прямо не передбачено цим Договором або чинним в Україні законодавством, зміни до цього Договору можуть бути внесені тільки за домовленістю Сторін, які оформлюється додатковою угодою до цього Договору.</w:t>
      </w:r>
    </w:p>
    <w:p w14:paraId="7459D842" w14:textId="77777777" w:rsidR="00BA7949" w:rsidRPr="00BB1238"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bdr w:val="none" w:sz="0" w:space="0" w:color="auto" w:frame="1"/>
          <w:lang w:val="uk-UA"/>
        </w:rPr>
      </w:pPr>
      <w:r w:rsidRPr="00BB1238">
        <w:rPr>
          <w:rFonts w:ascii="Times New Roman" w:hAnsi="Times New Roman" w:cs="Times New Roman"/>
          <w:sz w:val="24"/>
          <w:szCs w:val="24"/>
          <w:bdr w:val="none" w:sz="0" w:space="0" w:color="auto" w:frame="1"/>
          <w:lang w:val="uk-UA"/>
        </w:rPr>
        <w:t>9.5.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5CA597B" w14:textId="77777777" w:rsidR="00BA7949" w:rsidRPr="004E3B10" w:rsidRDefault="00BA7949" w:rsidP="00BA7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dr w:val="none" w:sz="0" w:space="0" w:color="auto" w:frame="1"/>
          <w:lang w:val="uk-UA"/>
        </w:rPr>
      </w:pPr>
    </w:p>
    <w:p w14:paraId="2ED7A71D" w14:textId="77777777" w:rsidR="00BA7949" w:rsidRPr="004E3B10" w:rsidRDefault="00BA7949" w:rsidP="00BA7949">
      <w:pPr>
        <w:numPr>
          <w:ilvl w:val="0"/>
          <w:numId w:val="44"/>
        </w:numPr>
        <w:tabs>
          <w:tab w:val="left" w:pos="567"/>
        </w:tabs>
        <w:spacing w:before="240" w:after="120" w:line="240" w:lineRule="auto"/>
        <w:jc w:val="center"/>
        <w:rPr>
          <w:rFonts w:ascii="Times New Roman" w:hAnsi="Times New Roman" w:cs="Times New Roman"/>
          <w:b/>
          <w:spacing w:val="-2"/>
          <w:lang w:val="uk-UA"/>
        </w:rPr>
      </w:pPr>
      <w:r w:rsidRPr="004E3B10">
        <w:rPr>
          <w:rFonts w:ascii="Times New Roman" w:hAnsi="Times New Roman" w:cs="Times New Roman"/>
          <w:b/>
          <w:spacing w:val="-2"/>
          <w:lang w:val="uk-UA"/>
        </w:rPr>
        <w:t>ДОДАТКИ ДО ДОГОВОРУ</w:t>
      </w:r>
    </w:p>
    <w:p w14:paraId="2232DECD" w14:textId="77777777" w:rsidR="00BA7949" w:rsidRPr="00BB1238" w:rsidRDefault="00BA7949" w:rsidP="00BA7949">
      <w:pPr>
        <w:suppressAutoHyphens/>
        <w:spacing w:line="240" w:lineRule="auto"/>
        <w:ind w:left="567"/>
        <w:jc w:val="both"/>
        <w:rPr>
          <w:rFonts w:ascii="Times New Roman" w:hAnsi="Times New Roman" w:cs="Times New Roman"/>
          <w:spacing w:val="-2"/>
          <w:sz w:val="24"/>
          <w:szCs w:val="24"/>
          <w:lang w:val="uk-UA"/>
        </w:rPr>
      </w:pPr>
      <w:r w:rsidRPr="00BB1238">
        <w:rPr>
          <w:rFonts w:ascii="Times New Roman" w:hAnsi="Times New Roman" w:cs="Times New Roman"/>
          <w:spacing w:val="-2"/>
          <w:sz w:val="24"/>
          <w:szCs w:val="24"/>
          <w:lang w:val="uk-UA"/>
        </w:rPr>
        <w:t>10. Додатки до даного Договору є його невід’ємною частиною.</w:t>
      </w:r>
    </w:p>
    <w:p w14:paraId="149A1B18" w14:textId="77777777" w:rsidR="00BA7949" w:rsidRPr="00BB1238" w:rsidRDefault="00BA7949" w:rsidP="00BA7949">
      <w:pPr>
        <w:tabs>
          <w:tab w:val="left" w:pos="567"/>
        </w:tabs>
        <w:ind w:firstLine="567"/>
        <w:rPr>
          <w:rFonts w:ascii="Times New Roman" w:hAnsi="Times New Roman" w:cs="Times New Roman"/>
          <w:spacing w:val="-2"/>
          <w:sz w:val="24"/>
          <w:szCs w:val="24"/>
          <w:lang w:val="uk-UA"/>
        </w:rPr>
      </w:pPr>
      <w:r w:rsidRPr="00BB1238">
        <w:rPr>
          <w:rFonts w:ascii="Times New Roman" w:hAnsi="Times New Roman" w:cs="Times New Roman"/>
          <w:spacing w:val="-2"/>
          <w:sz w:val="24"/>
          <w:szCs w:val="24"/>
          <w:lang w:val="uk-UA"/>
        </w:rPr>
        <w:t>10.1. Додаток № 1-</w:t>
      </w:r>
      <w:r w:rsidRPr="00BB1238">
        <w:rPr>
          <w:rFonts w:ascii="Times New Roman" w:hAnsi="Times New Roman" w:cs="Times New Roman"/>
          <w:sz w:val="24"/>
          <w:szCs w:val="24"/>
          <w:lang w:val="uk-UA"/>
        </w:rPr>
        <w:t>ПЕРЕЛІК обладнання системи відеоспостереження і ПЕРЕЛІК адрес,</w:t>
      </w:r>
      <w:r w:rsidRPr="00BB1238">
        <w:rPr>
          <w:rFonts w:ascii="Times New Roman" w:hAnsi="Times New Roman" w:cs="Times New Roman"/>
          <w:spacing w:val="-2"/>
          <w:sz w:val="24"/>
          <w:szCs w:val="24"/>
          <w:lang w:val="uk-UA"/>
        </w:rPr>
        <w:t xml:space="preserve"> на яких знаходиться обладнання системи відеоспостереження.</w:t>
      </w:r>
    </w:p>
    <w:p w14:paraId="770E192B" w14:textId="77777777" w:rsidR="00BA7949" w:rsidRPr="00BB1238" w:rsidRDefault="00BA7949" w:rsidP="00BA7949">
      <w:pPr>
        <w:tabs>
          <w:tab w:val="left" w:pos="0"/>
        </w:tabs>
        <w:ind w:firstLine="567"/>
        <w:rPr>
          <w:rFonts w:ascii="Times New Roman" w:hAnsi="Times New Roman" w:cs="Times New Roman"/>
          <w:b/>
          <w:spacing w:val="-2"/>
          <w:sz w:val="24"/>
          <w:szCs w:val="24"/>
          <w:lang w:val="uk-UA"/>
        </w:rPr>
      </w:pPr>
      <w:r w:rsidRPr="00BB1238">
        <w:rPr>
          <w:rFonts w:ascii="Times New Roman" w:hAnsi="Times New Roman" w:cs="Times New Roman"/>
          <w:spacing w:val="-2"/>
          <w:sz w:val="24"/>
          <w:szCs w:val="24"/>
          <w:lang w:val="uk-UA"/>
        </w:rPr>
        <w:t>10.2. Додаток №  2-</w:t>
      </w:r>
      <w:r w:rsidRPr="00BB1238">
        <w:rPr>
          <w:rFonts w:ascii="Times New Roman" w:hAnsi="Times New Roman" w:cs="Times New Roman"/>
          <w:bCs/>
          <w:sz w:val="24"/>
          <w:szCs w:val="24"/>
          <w:lang w:val="uk-UA"/>
        </w:rPr>
        <w:t>СПЕЦИФІКАЦІЯ вартості Послуг.</w:t>
      </w:r>
    </w:p>
    <w:p w14:paraId="72E88253" w14:textId="77777777" w:rsidR="00BA7949" w:rsidRPr="004E3B10" w:rsidRDefault="00BA7949" w:rsidP="00BA7949">
      <w:pPr>
        <w:tabs>
          <w:tab w:val="left" w:pos="567"/>
        </w:tabs>
        <w:jc w:val="both"/>
        <w:rPr>
          <w:rFonts w:ascii="Times New Roman" w:hAnsi="Times New Roman" w:cs="Times New Roman"/>
          <w:lang w:val="uk-UA"/>
        </w:rPr>
      </w:pPr>
      <w:r w:rsidRPr="004E3B10">
        <w:rPr>
          <w:rFonts w:ascii="Times New Roman" w:hAnsi="Times New Roman" w:cs="Times New Roman"/>
          <w:spacing w:val="-2"/>
          <w:lang w:val="uk-UA"/>
        </w:rPr>
        <w:tab/>
      </w:r>
    </w:p>
    <w:p w14:paraId="5CDCA628" w14:textId="77777777" w:rsidR="00BA7949" w:rsidRPr="004E3B10" w:rsidRDefault="00BA7949" w:rsidP="00BA7949">
      <w:pPr>
        <w:jc w:val="center"/>
        <w:rPr>
          <w:rFonts w:ascii="Times New Roman" w:hAnsi="Times New Roman" w:cs="Times New Roman"/>
          <w:b/>
          <w:iCs/>
          <w:lang w:val="uk-UA"/>
        </w:rPr>
      </w:pPr>
      <w:r w:rsidRPr="004E3B10">
        <w:rPr>
          <w:rFonts w:ascii="Times New Roman" w:hAnsi="Times New Roman" w:cs="Times New Roman"/>
          <w:b/>
          <w:lang w:val="uk-UA"/>
        </w:rPr>
        <w:t>11. РЕКВІЗИТИ СТОРІН</w:t>
      </w:r>
    </w:p>
    <w:p w14:paraId="17DF3E0D" w14:textId="77777777" w:rsidR="00BA7949" w:rsidRPr="004E3B10" w:rsidRDefault="00BA7949" w:rsidP="00BA7949">
      <w:pPr>
        <w:pStyle w:val="aa"/>
        <w:snapToGrid w:val="0"/>
        <w:spacing w:before="0" w:after="0"/>
        <w:ind w:firstLine="560"/>
        <w:jc w:val="both"/>
        <w:rPr>
          <w:color w:val="000000"/>
          <w:spacing w:val="7"/>
          <w:lang w:val="uk-UA"/>
        </w:rPr>
      </w:pPr>
    </w:p>
    <w:tbl>
      <w:tblPr>
        <w:tblW w:w="9624" w:type="dxa"/>
        <w:tblInd w:w="15" w:type="dxa"/>
        <w:tblLayout w:type="fixed"/>
        <w:tblCellMar>
          <w:left w:w="0" w:type="dxa"/>
          <w:right w:w="0" w:type="dxa"/>
        </w:tblCellMar>
        <w:tblLook w:val="0000" w:firstRow="0" w:lastRow="0" w:firstColumn="0" w:lastColumn="0" w:noHBand="0" w:noVBand="0"/>
      </w:tblPr>
      <w:tblGrid>
        <w:gridCol w:w="4812"/>
        <w:gridCol w:w="4812"/>
      </w:tblGrid>
      <w:tr w:rsidR="00BA7949" w:rsidRPr="004E3B10" w14:paraId="68ECD563" w14:textId="77777777" w:rsidTr="006606E7">
        <w:tc>
          <w:tcPr>
            <w:tcW w:w="4812" w:type="dxa"/>
            <w:shd w:val="clear" w:color="auto" w:fill="auto"/>
          </w:tcPr>
          <w:p w14:paraId="6A5C3350" w14:textId="77777777" w:rsidR="00BA7949" w:rsidRPr="004E3B10" w:rsidRDefault="00BA7949" w:rsidP="006606E7">
            <w:pPr>
              <w:keepNext/>
              <w:tabs>
                <w:tab w:val="left" w:pos="2580"/>
              </w:tabs>
              <w:snapToGrid w:val="0"/>
              <w:ind w:left="-3" w:right="222"/>
              <w:rPr>
                <w:rFonts w:ascii="Times New Roman" w:hAnsi="Times New Roman" w:cs="Times New Roman"/>
                <w:b/>
                <w:lang w:val="uk-UA"/>
              </w:rPr>
            </w:pPr>
            <w:r w:rsidRPr="004E3B10">
              <w:rPr>
                <w:rFonts w:ascii="Times New Roman" w:hAnsi="Times New Roman" w:cs="Times New Roman"/>
                <w:b/>
                <w:lang w:val="uk-UA"/>
              </w:rPr>
              <w:t>ЗАМОВНИК</w:t>
            </w:r>
          </w:p>
          <w:p w14:paraId="6E2985E9" w14:textId="77777777" w:rsidR="00BA7949" w:rsidRPr="004E3B10" w:rsidRDefault="00BA7949" w:rsidP="006606E7">
            <w:pPr>
              <w:keepNext/>
              <w:tabs>
                <w:tab w:val="left" w:pos="2580"/>
              </w:tabs>
              <w:snapToGrid w:val="0"/>
              <w:ind w:left="-3" w:right="222"/>
              <w:rPr>
                <w:rFonts w:ascii="Times New Roman" w:hAnsi="Times New Roman" w:cs="Times New Roman"/>
                <w:b/>
                <w:lang w:val="uk-UA"/>
              </w:rPr>
            </w:pPr>
          </w:p>
        </w:tc>
        <w:tc>
          <w:tcPr>
            <w:tcW w:w="4812" w:type="dxa"/>
            <w:shd w:val="clear" w:color="auto" w:fill="auto"/>
          </w:tcPr>
          <w:p w14:paraId="4A033388" w14:textId="77777777" w:rsidR="00BA7949" w:rsidRPr="004E3B10" w:rsidRDefault="00BA7949" w:rsidP="006606E7">
            <w:pPr>
              <w:keepNext/>
              <w:tabs>
                <w:tab w:val="left" w:pos="2580"/>
              </w:tabs>
              <w:snapToGrid w:val="0"/>
              <w:ind w:left="12" w:right="-287"/>
              <w:rPr>
                <w:rFonts w:ascii="Times New Roman" w:hAnsi="Times New Roman" w:cs="Times New Roman"/>
                <w:b/>
                <w:lang w:val="uk-UA"/>
              </w:rPr>
            </w:pPr>
            <w:r w:rsidRPr="004E3B10">
              <w:rPr>
                <w:rFonts w:ascii="Times New Roman" w:hAnsi="Times New Roman" w:cs="Times New Roman"/>
                <w:b/>
                <w:lang w:val="uk-UA"/>
              </w:rPr>
              <w:t>ВИКОНАВЕЦЬ</w:t>
            </w:r>
          </w:p>
          <w:p w14:paraId="77DCB3DB" w14:textId="77777777" w:rsidR="00BA7949" w:rsidRPr="004E3B10" w:rsidRDefault="00BA7949" w:rsidP="006606E7">
            <w:pPr>
              <w:keepNext/>
              <w:tabs>
                <w:tab w:val="left" w:pos="2580"/>
              </w:tabs>
              <w:snapToGrid w:val="0"/>
              <w:ind w:left="12" w:right="-287"/>
              <w:rPr>
                <w:rFonts w:ascii="Times New Roman" w:hAnsi="Times New Roman" w:cs="Times New Roman"/>
                <w:b/>
                <w:lang w:val="uk-UA"/>
              </w:rPr>
            </w:pPr>
          </w:p>
        </w:tc>
      </w:tr>
      <w:tr w:rsidR="00BA7949" w:rsidRPr="004E3B10" w14:paraId="0F13F46D" w14:textId="77777777" w:rsidTr="006606E7">
        <w:tc>
          <w:tcPr>
            <w:tcW w:w="4812" w:type="dxa"/>
            <w:shd w:val="clear" w:color="auto" w:fill="auto"/>
          </w:tcPr>
          <w:p w14:paraId="649C5751" w14:textId="395D6274" w:rsidR="00BA7949" w:rsidRPr="004E3B10" w:rsidRDefault="00BA7949" w:rsidP="006606E7">
            <w:pPr>
              <w:pStyle w:val="aff9"/>
              <w:jc w:val="both"/>
              <w:rPr>
                <w:rFonts w:ascii="Times New Roman" w:hAnsi="Times New Roman"/>
                <w:color w:val="000000"/>
                <w:sz w:val="24"/>
                <w:szCs w:val="24"/>
              </w:rPr>
            </w:pPr>
          </w:p>
        </w:tc>
        <w:tc>
          <w:tcPr>
            <w:tcW w:w="4812" w:type="dxa"/>
            <w:shd w:val="clear" w:color="auto" w:fill="auto"/>
          </w:tcPr>
          <w:p w14:paraId="5CCEB170" w14:textId="77777777" w:rsidR="00BA7949" w:rsidRPr="004E3B10" w:rsidRDefault="00BA7949" w:rsidP="006606E7">
            <w:pPr>
              <w:tabs>
                <w:tab w:val="left" w:pos="1066"/>
              </w:tabs>
              <w:ind w:right="20"/>
              <w:rPr>
                <w:rFonts w:ascii="Times New Roman" w:eastAsia="Calibri" w:hAnsi="Times New Roman" w:cs="Times New Roman"/>
                <w:bCs/>
                <w:i/>
                <w:lang w:val="uk-UA"/>
              </w:rPr>
            </w:pPr>
            <w:r w:rsidRPr="004E3B10">
              <w:rPr>
                <w:rFonts w:ascii="Times New Roman" w:eastAsia="Calibri" w:hAnsi="Times New Roman" w:cs="Times New Roman"/>
                <w:b/>
                <w:bCs/>
                <w:lang w:val="uk-UA"/>
              </w:rPr>
              <w:t xml:space="preserve">________________ </w:t>
            </w:r>
            <w:r w:rsidRPr="004E3B10">
              <w:rPr>
                <w:rFonts w:ascii="Times New Roman" w:eastAsia="Calibri" w:hAnsi="Times New Roman" w:cs="Times New Roman"/>
                <w:bCs/>
                <w:i/>
                <w:lang w:val="uk-UA"/>
              </w:rPr>
              <w:t>(назва контрагента)</w:t>
            </w:r>
          </w:p>
          <w:p w14:paraId="007A0EED" w14:textId="77777777" w:rsidR="00BA7949" w:rsidRPr="004E3B10" w:rsidRDefault="00BA7949" w:rsidP="006606E7">
            <w:pPr>
              <w:tabs>
                <w:tab w:val="left" w:pos="1066"/>
              </w:tabs>
              <w:ind w:right="20"/>
              <w:jc w:val="both"/>
              <w:rPr>
                <w:rFonts w:ascii="Times New Roman" w:eastAsia="Calibri" w:hAnsi="Times New Roman" w:cs="Times New Roman"/>
                <w:bCs/>
                <w:lang w:val="uk-UA"/>
              </w:rPr>
            </w:pPr>
            <w:r w:rsidRPr="004E3B10">
              <w:rPr>
                <w:rFonts w:ascii="Times New Roman" w:eastAsia="Calibri" w:hAnsi="Times New Roman" w:cs="Times New Roman"/>
                <w:bCs/>
                <w:lang w:val="uk-UA"/>
              </w:rPr>
              <w:lastRenderedPageBreak/>
              <w:t>Місцезнаходження: ____________</w:t>
            </w:r>
          </w:p>
          <w:p w14:paraId="659B4986" w14:textId="77777777" w:rsidR="00BA7949" w:rsidRPr="004E3B10" w:rsidRDefault="00BA7949" w:rsidP="006606E7">
            <w:pPr>
              <w:tabs>
                <w:tab w:val="left" w:pos="1066"/>
              </w:tabs>
              <w:ind w:right="20"/>
              <w:rPr>
                <w:rFonts w:ascii="Times New Roman" w:eastAsia="Calibri" w:hAnsi="Times New Roman" w:cs="Times New Roman"/>
                <w:bCs/>
                <w:lang w:val="uk-UA"/>
              </w:rPr>
            </w:pPr>
            <w:r w:rsidRPr="004E3B10">
              <w:rPr>
                <w:rFonts w:ascii="Times New Roman" w:eastAsia="Calibri" w:hAnsi="Times New Roman" w:cs="Times New Roman"/>
                <w:bCs/>
                <w:lang w:val="uk-UA"/>
              </w:rPr>
              <w:t xml:space="preserve">Код ЄДРПОУ _________________ </w:t>
            </w:r>
          </w:p>
          <w:p w14:paraId="11609910" w14:textId="77777777" w:rsidR="00BA7949" w:rsidRPr="004E3B10" w:rsidRDefault="00BA7949" w:rsidP="006606E7">
            <w:pPr>
              <w:pStyle w:val="Default"/>
              <w:rPr>
                <w:rFonts w:ascii="Times New Roman" w:hAnsi="Times New Roman" w:cs="Times New Roman"/>
              </w:rPr>
            </w:pPr>
            <w:r w:rsidRPr="004E3B10">
              <w:rPr>
                <w:rFonts w:ascii="Times New Roman" w:hAnsi="Times New Roman" w:cs="Times New Roman"/>
              </w:rPr>
              <w:t>Реквізити банку: р/р ___________ в ______,                   МФО ________</w:t>
            </w:r>
          </w:p>
          <w:p w14:paraId="41DCB1A9" w14:textId="77777777" w:rsidR="00BA7949" w:rsidRPr="004E3B10" w:rsidRDefault="00BA7949" w:rsidP="006606E7">
            <w:pPr>
              <w:tabs>
                <w:tab w:val="left" w:pos="1066"/>
              </w:tabs>
              <w:ind w:right="20"/>
              <w:rPr>
                <w:rFonts w:ascii="Times New Roman" w:eastAsia="Calibri" w:hAnsi="Times New Roman" w:cs="Times New Roman"/>
                <w:bCs/>
                <w:lang w:val="uk-UA"/>
              </w:rPr>
            </w:pPr>
            <w:r w:rsidRPr="004E3B10">
              <w:rPr>
                <w:rFonts w:ascii="Times New Roman" w:eastAsia="Calibri" w:hAnsi="Times New Roman" w:cs="Times New Roman"/>
                <w:bCs/>
                <w:lang w:val="uk-UA"/>
              </w:rPr>
              <w:t>ІПН ______________________</w:t>
            </w:r>
            <w:r w:rsidRPr="004E3B10">
              <w:rPr>
                <w:rFonts w:ascii="Times New Roman" w:eastAsia="Calibri" w:hAnsi="Times New Roman" w:cs="Times New Roman"/>
                <w:bCs/>
                <w:i/>
                <w:lang w:val="uk-UA"/>
              </w:rPr>
              <w:t>(у разі наявності);</w:t>
            </w:r>
          </w:p>
          <w:p w14:paraId="4A9878BC" w14:textId="77777777" w:rsidR="00BA7949" w:rsidRPr="004E3B10" w:rsidRDefault="00BA7949" w:rsidP="006606E7">
            <w:pPr>
              <w:tabs>
                <w:tab w:val="left" w:pos="1066"/>
              </w:tabs>
              <w:ind w:right="20"/>
              <w:rPr>
                <w:rFonts w:ascii="Times New Roman" w:eastAsia="Calibri" w:hAnsi="Times New Roman" w:cs="Times New Roman"/>
                <w:bCs/>
                <w:i/>
                <w:lang w:val="uk-UA"/>
              </w:rPr>
            </w:pPr>
            <w:r w:rsidRPr="004E3B10">
              <w:rPr>
                <w:rFonts w:ascii="Times New Roman" w:eastAsia="Calibri" w:hAnsi="Times New Roman" w:cs="Times New Roman"/>
                <w:bCs/>
                <w:lang w:val="uk-UA"/>
              </w:rPr>
              <w:t xml:space="preserve">Свідоцтво платника ПДВ ______ </w:t>
            </w:r>
            <w:r w:rsidRPr="004E3B10">
              <w:rPr>
                <w:rFonts w:ascii="Times New Roman" w:eastAsia="Calibri" w:hAnsi="Times New Roman" w:cs="Times New Roman"/>
                <w:bCs/>
                <w:i/>
                <w:lang w:val="uk-UA"/>
              </w:rPr>
              <w:t>(у разі наявності);</w:t>
            </w:r>
          </w:p>
          <w:p w14:paraId="565CA40E" w14:textId="77777777" w:rsidR="00BA7949" w:rsidRPr="004E3B10" w:rsidRDefault="00BA7949" w:rsidP="006606E7">
            <w:pPr>
              <w:rPr>
                <w:rFonts w:ascii="Times New Roman" w:hAnsi="Times New Roman" w:cs="Times New Roman"/>
                <w:lang w:val="uk-UA"/>
              </w:rPr>
            </w:pPr>
            <w:proofErr w:type="spellStart"/>
            <w:r w:rsidRPr="004E3B10">
              <w:rPr>
                <w:rFonts w:ascii="Times New Roman" w:hAnsi="Times New Roman" w:cs="Times New Roman"/>
                <w:lang w:val="uk-UA"/>
              </w:rPr>
              <w:t>тел</w:t>
            </w:r>
            <w:proofErr w:type="spellEnd"/>
            <w:r w:rsidRPr="004E3B10">
              <w:rPr>
                <w:rFonts w:ascii="Times New Roman" w:hAnsi="Times New Roman" w:cs="Times New Roman"/>
                <w:lang w:val="uk-UA"/>
              </w:rPr>
              <w:t>. (_____) ________</w:t>
            </w:r>
          </w:p>
          <w:p w14:paraId="3B0E8C2C" w14:textId="77777777" w:rsidR="00BA7949" w:rsidRPr="004E3B10" w:rsidRDefault="00BA7949" w:rsidP="006606E7">
            <w:pPr>
              <w:autoSpaceDN w:val="0"/>
              <w:rPr>
                <w:rFonts w:ascii="Times New Roman" w:eastAsia="Calibri" w:hAnsi="Times New Roman" w:cs="Times New Roman"/>
                <w:kern w:val="3"/>
                <w:lang w:val="uk-UA" w:eastAsia="en-US"/>
              </w:rPr>
            </w:pPr>
            <w:r w:rsidRPr="004E3B10">
              <w:rPr>
                <w:rFonts w:ascii="Times New Roman" w:eastAsia="Calibri" w:hAnsi="Times New Roman" w:cs="Times New Roman"/>
                <w:kern w:val="3"/>
                <w:lang w:val="uk-UA" w:eastAsia="en-US"/>
              </w:rPr>
              <w:t>Керівник</w:t>
            </w:r>
          </w:p>
          <w:p w14:paraId="38243AB8" w14:textId="77777777" w:rsidR="00BA7949" w:rsidRPr="004E3B10" w:rsidRDefault="00BA7949" w:rsidP="006606E7">
            <w:pPr>
              <w:autoSpaceDN w:val="0"/>
              <w:rPr>
                <w:rFonts w:ascii="Times New Roman" w:eastAsia="Calibri" w:hAnsi="Times New Roman" w:cs="Times New Roman"/>
                <w:kern w:val="3"/>
                <w:lang w:val="uk-UA" w:eastAsia="en-US"/>
              </w:rPr>
            </w:pPr>
            <w:r w:rsidRPr="004E3B10">
              <w:rPr>
                <w:rFonts w:ascii="Times New Roman" w:eastAsia="Calibri" w:hAnsi="Times New Roman" w:cs="Times New Roman"/>
                <w:kern w:val="3"/>
                <w:lang w:val="uk-UA" w:eastAsia="en-US"/>
              </w:rPr>
              <w:t>_________________ /____________/</w:t>
            </w:r>
          </w:p>
          <w:p w14:paraId="60ED6A4D" w14:textId="77777777" w:rsidR="00BA7949" w:rsidRPr="004E3B10" w:rsidRDefault="00BA7949" w:rsidP="006606E7">
            <w:pPr>
              <w:pStyle w:val="aff9"/>
              <w:jc w:val="both"/>
              <w:rPr>
                <w:rFonts w:ascii="Times New Roman" w:hAnsi="Times New Roman"/>
                <w:color w:val="000000"/>
                <w:sz w:val="24"/>
                <w:szCs w:val="24"/>
              </w:rPr>
            </w:pPr>
            <w:r w:rsidRPr="004E3B10">
              <w:rPr>
                <w:rFonts w:ascii="Times New Roman" w:hAnsi="Times New Roman"/>
                <w:color w:val="000000"/>
                <w:kern w:val="3"/>
                <w:sz w:val="24"/>
                <w:szCs w:val="24"/>
              </w:rPr>
              <w:t>М.П.</w:t>
            </w:r>
          </w:p>
        </w:tc>
      </w:tr>
    </w:tbl>
    <w:p w14:paraId="0B94B505" w14:textId="77777777" w:rsidR="00BA7949" w:rsidRDefault="00BA7949" w:rsidP="00BA7949">
      <w:pPr>
        <w:pStyle w:val="aa"/>
        <w:snapToGrid w:val="0"/>
        <w:spacing w:before="0" w:after="0"/>
        <w:ind w:left="7655"/>
        <w:jc w:val="both"/>
        <w:rPr>
          <w:color w:val="000000"/>
          <w:lang w:val="uk-UA"/>
        </w:rPr>
      </w:pPr>
    </w:p>
    <w:p w14:paraId="2F301A14" w14:textId="77777777" w:rsidR="00BA7949" w:rsidRDefault="00BA7949" w:rsidP="00BA7949">
      <w:pPr>
        <w:pStyle w:val="aa"/>
        <w:snapToGrid w:val="0"/>
        <w:spacing w:before="0" w:after="0"/>
        <w:ind w:left="7655"/>
        <w:jc w:val="both"/>
        <w:rPr>
          <w:color w:val="000000"/>
          <w:lang w:val="uk-UA"/>
        </w:rPr>
      </w:pPr>
    </w:p>
    <w:p w14:paraId="63653EBD" w14:textId="77777777" w:rsidR="00BA7949" w:rsidRDefault="00BA7949" w:rsidP="00BA7949">
      <w:pPr>
        <w:pStyle w:val="aa"/>
        <w:snapToGrid w:val="0"/>
        <w:spacing w:before="0" w:after="0"/>
        <w:ind w:left="7655"/>
        <w:jc w:val="both"/>
        <w:rPr>
          <w:color w:val="000000"/>
          <w:lang w:val="uk-UA"/>
        </w:rPr>
      </w:pPr>
    </w:p>
    <w:p w14:paraId="3E24D1D2" w14:textId="77777777" w:rsidR="00BA7949" w:rsidRDefault="00BA7949" w:rsidP="00BA7949">
      <w:pPr>
        <w:pStyle w:val="aa"/>
        <w:snapToGrid w:val="0"/>
        <w:spacing w:before="0" w:after="0"/>
        <w:ind w:left="7655"/>
        <w:jc w:val="both"/>
        <w:rPr>
          <w:color w:val="000000"/>
          <w:lang w:val="uk-UA"/>
        </w:rPr>
      </w:pPr>
    </w:p>
    <w:p w14:paraId="2592341E" w14:textId="77777777" w:rsidR="00BA7949" w:rsidRDefault="00BA7949" w:rsidP="00BA7949">
      <w:pPr>
        <w:pStyle w:val="aa"/>
        <w:snapToGrid w:val="0"/>
        <w:spacing w:before="0" w:after="0"/>
        <w:ind w:left="7655"/>
        <w:jc w:val="both"/>
        <w:rPr>
          <w:color w:val="000000"/>
          <w:lang w:val="uk-UA"/>
        </w:rPr>
      </w:pPr>
    </w:p>
    <w:p w14:paraId="74E619AB" w14:textId="77777777" w:rsidR="00BA7949" w:rsidRDefault="00BA7949" w:rsidP="00BA7949">
      <w:pPr>
        <w:pStyle w:val="aa"/>
        <w:snapToGrid w:val="0"/>
        <w:spacing w:before="0" w:after="0"/>
        <w:ind w:left="7655"/>
        <w:jc w:val="both"/>
        <w:rPr>
          <w:color w:val="000000"/>
          <w:lang w:val="uk-UA"/>
        </w:rPr>
      </w:pPr>
    </w:p>
    <w:p w14:paraId="3A73ACDB" w14:textId="77777777" w:rsidR="00BA7949" w:rsidRDefault="00BA7949" w:rsidP="00BA7949">
      <w:pPr>
        <w:pStyle w:val="aa"/>
        <w:snapToGrid w:val="0"/>
        <w:spacing w:before="0" w:after="0"/>
        <w:ind w:left="7655"/>
        <w:jc w:val="both"/>
        <w:rPr>
          <w:color w:val="000000"/>
          <w:lang w:val="uk-UA"/>
        </w:rPr>
      </w:pPr>
    </w:p>
    <w:p w14:paraId="02BB3198" w14:textId="77777777" w:rsidR="00BA7949" w:rsidRDefault="00BA7949" w:rsidP="00BA7949">
      <w:pPr>
        <w:pStyle w:val="aa"/>
        <w:snapToGrid w:val="0"/>
        <w:spacing w:before="0" w:after="0"/>
        <w:ind w:left="7655"/>
        <w:jc w:val="both"/>
        <w:rPr>
          <w:color w:val="000000"/>
          <w:lang w:val="uk-UA"/>
        </w:rPr>
      </w:pPr>
    </w:p>
    <w:p w14:paraId="626A3423" w14:textId="77777777" w:rsidR="00BA7949" w:rsidRDefault="00BA7949" w:rsidP="00BA7949">
      <w:pPr>
        <w:pStyle w:val="aa"/>
        <w:snapToGrid w:val="0"/>
        <w:spacing w:before="0" w:after="0"/>
        <w:ind w:left="7655"/>
        <w:jc w:val="both"/>
        <w:rPr>
          <w:color w:val="000000"/>
          <w:lang w:val="uk-UA"/>
        </w:rPr>
      </w:pPr>
    </w:p>
    <w:p w14:paraId="1F5F0B18" w14:textId="77777777" w:rsidR="00BA7949" w:rsidRDefault="00BA7949" w:rsidP="00BA7949">
      <w:pPr>
        <w:pStyle w:val="aa"/>
        <w:snapToGrid w:val="0"/>
        <w:spacing w:before="0" w:after="0"/>
        <w:ind w:left="7655"/>
        <w:jc w:val="both"/>
        <w:rPr>
          <w:color w:val="000000"/>
          <w:lang w:val="uk-UA"/>
        </w:rPr>
      </w:pPr>
    </w:p>
    <w:p w14:paraId="1C39632D" w14:textId="77777777" w:rsidR="00BA7949" w:rsidRDefault="00BA7949" w:rsidP="00BA7949">
      <w:pPr>
        <w:pStyle w:val="aa"/>
        <w:snapToGrid w:val="0"/>
        <w:spacing w:before="0" w:after="0"/>
        <w:ind w:left="7655"/>
        <w:jc w:val="both"/>
        <w:rPr>
          <w:color w:val="000000"/>
          <w:lang w:val="uk-UA"/>
        </w:rPr>
      </w:pPr>
    </w:p>
    <w:p w14:paraId="609E6573" w14:textId="77777777" w:rsidR="00BA7949" w:rsidRDefault="00BA7949" w:rsidP="00BA7949">
      <w:pPr>
        <w:pStyle w:val="aa"/>
        <w:snapToGrid w:val="0"/>
        <w:spacing w:before="0" w:after="0"/>
        <w:ind w:left="7655"/>
        <w:jc w:val="both"/>
        <w:rPr>
          <w:color w:val="000000"/>
          <w:lang w:val="uk-UA"/>
        </w:rPr>
      </w:pPr>
    </w:p>
    <w:p w14:paraId="37A6DE25" w14:textId="77777777" w:rsidR="00BA7949" w:rsidRDefault="00BA7949" w:rsidP="00BA7949">
      <w:pPr>
        <w:pStyle w:val="aa"/>
        <w:snapToGrid w:val="0"/>
        <w:spacing w:before="0" w:after="0"/>
        <w:ind w:left="7655"/>
        <w:jc w:val="both"/>
        <w:rPr>
          <w:color w:val="000000"/>
          <w:lang w:val="uk-UA"/>
        </w:rPr>
      </w:pPr>
    </w:p>
    <w:p w14:paraId="17A50477" w14:textId="77777777" w:rsidR="00BA7949" w:rsidRDefault="00BA7949" w:rsidP="00BA7949">
      <w:pPr>
        <w:pStyle w:val="aa"/>
        <w:snapToGrid w:val="0"/>
        <w:spacing w:before="0" w:after="0"/>
        <w:ind w:left="7655"/>
        <w:jc w:val="both"/>
        <w:rPr>
          <w:color w:val="000000"/>
          <w:lang w:val="uk-UA"/>
        </w:rPr>
      </w:pPr>
    </w:p>
    <w:p w14:paraId="30A90699" w14:textId="77777777" w:rsidR="00BA7949" w:rsidRDefault="00BA7949" w:rsidP="00BA7949">
      <w:pPr>
        <w:pStyle w:val="aa"/>
        <w:snapToGrid w:val="0"/>
        <w:spacing w:before="0" w:after="0"/>
        <w:ind w:left="7655"/>
        <w:jc w:val="both"/>
        <w:rPr>
          <w:color w:val="000000"/>
          <w:lang w:val="uk-UA"/>
        </w:rPr>
      </w:pPr>
    </w:p>
    <w:p w14:paraId="5F6EEC5A" w14:textId="77777777" w:rsidR="00BA7949" w:rsidRDefault="00BA7949" w:rsidP="00BA7949">
      <w:pPr>
        <w:pStyle w:val="aa"/>
        <w:snapToGrid w:val="0"/>
        <w:spacing w:before="0" w:after="0"/>
        <w:ind w:left="7655"/>
        <w:jc w:val="both"/>
        <w:rPr>
          <w:color w:val="000000"/>
          <w:lang w:val="uk-UA"/>
        </w:rPr>
      </w:pPr>
    </w:p>
    <w:p w14:paraId="3D6E318E" w14:textId="77777777" w:rsidR="00BA7949" w:rsidRDefault="00BA7949" w:rsidP="00BA7949">
      <w:pPr>
        <w:pStyle w:val="aa"/>
        <w:snapToGrid w:val="0"/>
        <w:spacing w:before="0" w:after="0"/>
        <w:ind w:left="7655"/>
        <w:jc w:val="both"/>
        <w:rPr>
          <w:color w:val="000000"/>
          <w:lang w:val="uk-UA"/>
        </w:rPr>
      </w:pPr>
    </w:p>
    <w:p w14:paraId="2C067E2D" w14:textId="77777777" w:rsidR="00BA7949" w:rsidRPr="004E3B10" w:rsidRDefault="00BA7949" w:rsidP="00BA7949">
      <w:pPr>
        <w:pStyle w:val="aa"/>
        <w:snapToGrid w:val="0"/>
        <w:spacing w:before="0" w:after="0"/>
        <w:ind w:left="7655"/>
        <w:jc w:val="both"/>
        <w:rPr>
          <w:color w:val="000000"/>
          <w:lang w:val="uk-UA"/>
        </w:rPr>
      </w:pPr>
    </w:p>
    <w:p w14:paraId="1C673F46" w14:textId="77777777" w:rsidR="00BA7949" w:rsidRPr="004E3B10" w:rsidRDefault="00BA7949" w:rsidP="00BA7949">
      <w:pPr>
        <w:pStyle w:val="aa"/>
        <w:snapToGrid w:val="0"/>
        <w:spacing w:before="0" w:after="0"/>
        <w:ind w:left="7655"/>
        <w:jc w:val="both"/>
        <w:rPr>
          <w:color w:val="000000"/>
          <w:lang w:val="uk-UA"/>
        </w:rPr>
      </w:pPr>
      <w:r w:rsidRPr="004E3B10">
        <w:rPr>
          <w:color w:val="000000"/>
          <w:lang w:val="uk-UA"/>
        </w:rPr>
        <w:t>Додаток № 1</w:t>
      </w:r>
    </w:p>
    <w:p w14:paraId="3FF31734" w14:textId="77777777" w:rsidR="00BA7949" w:rsidRPr="004E3B10" w:rsidRDefault="00BA7949" w:rsidP="00BA7949">
      <w:pPr>
        <w:pStyle w:val="aa"/>
        <w:snapToGrid w:val="0"/>
        <w:spacing w:before="0" w:after="0"/>
        <w:ind w:left="7655"/>
        <w:rPr>
          <w:color w:val="000000"/>
          <w:lang w:val="uk-UA"/>
        </w:rPr>
      </w:pPr>
      <w:r w:rsidRPr="004E3B10">
        <w:rPr>
          <w:color w:val="000000"/>
          <w:lang w:val="uk-UA"/>
        </w:rPr>
        <w:t>до договору № ___</w:t>
      </w:r>
    </w:p>
    <w:p w14:paraId="6BCDF743" w14:textId="77777777" w:rsidR="00BA7949" w:rsidRPr="004E3B10" w:rsidRDefault="00BA7949" w:rsidP="00BA7949">
      <w:pPr>
        <w:pStyle w:val="aa"/>
        <w:snapToGrid w:val="0"/>
        <w:spacing w:before="0" w:after="0"/>
        <w:ind w:left="7655"/>
        <w:jc w:val="both"/>
        <w:rPr>
          <w:color w:val="000000"/>
          <w:lang w:val="uk-UA"/>
        </w:rPr>
      </w:pPr>
      <w:r w:rsidRPr="004E3B10">
        <w:rPr>
          <w:color w:val="000000"/>
          <w:lang w:val="uk-UA"/>
        </w:rPr>
        <w:t>від «__» ___2023 р.</w:t>
      </w:r>
    </w:p>
    <w:p w14:paraId="5793A938" w14:textId="77777777" w:rsidR="00BA7949" w:rsidRPr="004E3B10" w:rsidRDefault="00BA7949" w:rsidP="00BA7949">
      <w:pPr>
        <w:pStyle w:val="aa"/>
        <w:snapToGrid w:val="0"/>
        <w:spacing w:before="0" w:after="0"/>
        <w:ind w:left="7655"/>
        <w:jc w:val="both"/>
        <w:rPr>
          <w:color w:val="000000"/>
          <w:lang w:val="uk-UA"/>
        </w:rPr>
      </w:pPr>
    </w:p>
    <w:p w14:paraId="56CFA821" w14:textId="157AB18D" w:rsidR="00BA7949" w:rsidRDefault="00BA7949" w:rsidP="00BA7949">
      <w:pPr>
        <w:rPr>
          <w:rFonts w:ascii="Times New Roman" w:hAnsi="Times New Roman" w:cs="Times New Roman"/>
          <w:lang w:val="uk-UA"/>
        </w:rPr>
      </w:pPr>
      <w:r w:rsidRPr="004E3B10">
        <w:rPr>
          <w:rFonts w:ascii="Times New Roman" w:hAnsi="Times New Roman" w:cs="Times New Roman"/>
          <w:lang w:val="uk-UA"/>
        </w:rPr>
        <w:t xml:space="preserve">Місце надання послуг з технічного обслуговування обладнання системи відеоспостереження: Україна, </w:t>
      </w:r>
      <w:r>
        <w:rPr>
          <w:rFonts w:ascii="Times New Roman" w:hAnsi="Times New Roman" w:cs="Times New Roman"/>
          <w:lang w:val="uk-UA"/>
        </w:rPr>
        <w:t>82160, Львівськ</w:t>
      </w:r>
      <w:r w:rsidRPr="004E3B10">
        <w:rPr>
          <w:rFonts w:ascii="Times New Roman" w:hAnsi="Times New Roman" w:cs="Times New Roman"/>
          <w:lang w:val="uk-UA"/>
        </w:rPr>
        <w:t xml:space="preserve">а область, </w:t>
      </w:r>
      <w:r>
        <w:rPr>
          <w:rFonts w:ascii="Times New Roman" w:hAnsi="Times New Roman" w:cs="Times New Roman"/>
          <w:lang w:val="uk-UA"/>
        </w:rPr>
        <w:t>Дрогобиць</w:t>
      </w:r>
      <w:r w:rsidRPr="004E3B10">
        <w:rPr>
          <w:rFonts w:ascii="Times New Roman" w:hAnsi="Times New Roman" w:cs="Times New Roman"/>
          <w:lang w:val="uk-UA"/>
        </w:rPr>
        <w:t xml:space="preserve">кий район, </w:t>
      </w:r>
      <w:proofErr w:type="spellStart"/>
      <w:r>
        <w:rPr>
          <w:rFonts w:ascii="Times New Roman" w:hAnsi="Times New Roman" w:cs="Times New Roman"/>
          <w:lang w:val="uk-UA"/>
        </w:rPr>
        <w:t>смт.Меденичі</w:t>
      </w:r>
      <w:proofErr w:type="spellEnd"/>
    </w:p>
    <w:p w14:paraId="1EFA3C60" w14:textId="08FA6703" w:rsidR="00BA7949" w:rsidRPr="004E3B10" w:rsidRDefault="00BA7949" w:rsidP="00BA7949">
      <w:pPr>
        <w:rPr>
          <w:rFonts w:ascii="Times New Roman" w:hAnsi="Times New Roman" w:cs="Times New Roman"/>
          <w:lang w:val="uk-UA"/>
        </w:rPr>
      </w:pPr>
      <w:r>
        <w:rPr>
          <w:rFonts w:ascii="Times New Roman" w:hAnsi="Times New Roman" w:cs="Times New Roman"/>
          <w:lang w:val="uk-UA"/>
        </w:rPr>
        <w:t>82132 Львівськ</w:t>
      </w:r>
      <w:r w:rsidRPr="004E3B10">
        <w:rPr>
          <w:rFonts w:ascii="Times New Roman" w:hAnsi="Times New Roman" w:cs="Times New Roman"/>
          <w:lang w:val="uk-UA"/>
        </w:rPr>
        <w:t xml:space="preserve">а область, </w:t>
      </w:r>
      <w:r>
        <w:rPr>
          <w:rFonts w:ascii="Times New Roman" w:hAnsi="Times New Roman" w:cs="Times New Roman"/>
          <w:lang w:val="uk-UA"/>
        </w:rPr>
        <w:t>Дрогобиць</w:t>
      </w:r>
      <w:r w:rsidRPr="004E3B10">
        <w:rPr>
          <w:rFonts w:ascii="Times New Roman" w:hAnsi="Times New Roman" w:cs="Times New Roman"/>
          <w:lang w:val="uk-UA"/>
        </w:rPr>
        <w:t xml:space="preserve">кий район, </w:t>
      </w:r>
      <w:proofErr w:type="spellStart"/>
      <w:r>
        <w:rPr>
          <w:rFonts w:ascii="Times New Roman" w:hAnsi="Times New Roman" w:cs="Times New Roman"/>
          <w:lang w:val="uk-UA"/>
        </w:rPr>
        <w:t>с.Грушів</w:t>
      </w:r>
      <w:proofErr w:type="spellEnd"/>
    </w:p>
    <w:p w14:paraId="2016680A" w14:textId="77777777" w:rsidR="00BA7949" w:rsidRPr="004E3B10" w:rsidRDefault="00BA7949" w:rsidP="00BA7949">
      <w:pPr>
        <w:spacing w:line="20" w:lineRule="atLeast"/>
        <w:ind w:firstLine="567"/>
        <w:rPr>
          <w:rFonts w:ascii="Times New Roman" w:hAnsi="Times New Roman" w:cs="Times New Roman"/>
          <w:b/>
          <w:lang w:val="uk-UA"/>
        </w:rPr>
      </w:pPr>
    </w:p>
    <w:p w14:paraId="16A2017B" w14:textId="77777777" w:rsidR="00BA7949" w:rsidRPr="004E3B10" w:rsidRDefault="00BA7949" w:rsidP="00BA7949">
      <w:pPr>
        <w:spacing w:line="20" w:lineRule="atLeast"/>
        <w:ind w:firstLine="567"/>
        <w:rPr>
          <w:rFonts w:ascii="Times New Roman" w:hAnsi="Times New Roman" w:cs="Times New Roman"/>
          <w:b/>
          <w:lang w:val="uk-UA"/>
        </w:rPr>
      </w:pPr>
    </w:p>
    <w:p w14:paraId="26491E88" w14:textId="77777777" w:rsidR="00BA7949" w:rsidRPr="004E3B10" w:rsidRDefault="00BA7949" w:rsidP="00BA7949">
      <w:pPr>
        <w:jc w:val="center"/>
        <w:rPr>
          <w:rFonts w:ascii="Times New Roman" w:hAnsi="Times New Roman" w:cs="Times New Roman"/>
          <w:b/>
          <w:sz w:val="24"/>
          <w:szCs w:val="24"/>
          <w:lang w:val="uk-UA"/>
        </w:rPr>
      </w:pPr>
      <w:r w:rsidRPr="004E3B10">
        <w:rPr>
          <w:rFonts w:ascii="Times New Roman" w:hAnsi="Times New Roman" w:cs="Times New Roman"/>
          <w:b/>
          <w:sz w:val="24"/>
          <w:szCs w:val="24"/>
          <w:lang w:val="uk-UA"/>
        </w:rPr>
        <w:t xml:space="preserve">Перелік обладнання системи відеоспостереження в </w:t>
      </w:r>
      <w:proofErr w:type="spellStart"/>
      <w:r>
        <w:rPr>
          <w:rFonts w:ascii="Times New Roman" w:hAnsi="Times New Roman" w:cs="Times New Roman"/>
          <w:b/>
          <w:sz w:val="24"/>
          <w:szCs w:val="24"/>
          <w:lang w:val="uk-UA"/>
        </w:rPr>
        <w:t>Меденицькій</w:t>
      </w:r>
      <w:proofErr w:type="spellEnd"/>
      <w:r>
        <w:rPr>
          <w:rFonts w:ascii="Times New Roman" w:hAnsi="Times New Roman" w:cs="Times New Roman"/>
          <w:b/>
          <w:sz w:val="24"/>
          <w:szCs w:val="24"/>
          <w:lang w:val="uk-UA"/>
        </w:rPr>
        <w:t xml:space="preserve"> територіальній громаді</w:t>
      </w:r>
      <w:r w:rsidRPr="004E3B10">
        <w:rPr>
          <w:rFonts w:ascii="Times New Roman" w:hAnsi="Times New Roman" w:cs="Times New Roman"/>
          <w:b/>
          <w:sz w:val="24"/>
          <w:szCs w:val="24"/>
          <w:lang w:val="uk-UA"/>
        </w:rPr>
        <w:t>, що підлягає технічному обслуговуванню: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835"/>
      </w:tblGrid>
      <w:tr w:rsidR="00BA7949" w:rsidRPr="004E3B10" w14:paraId="6B758680" w14:textId="77777777" w:rsidTr="006606E7">
        <w:tc>
          <w:tcPr>
            <w:tcW w:w="704" w:type="dxa"/>
            <w:shd w:val="clear" w:color="auto" w:fill="auto"/>
          </w:tcPr>
          <w:p w14:paraId="7E26A24D" w14:textId="77777777" w:rsidR="00BA7949" w:rsidRPr="004E3B10" w:rsidRDefault="00BA7949" w:rsidP="006606E7">
            <w:pPr>
              <w:jc w:val="center"/>
              <w:rPr>
                <w:rFonts w:ascii="Times New Roman" w:hAnsi="Times New Roman" w:cs="Times New Roman"/>
                <w:b/>
                <w:sz w:val="24"/>
                <w:szCs w:val="24"/>
                <w:lang w:val="uk-UA"/>
              </w:rPr>
            </w:pPr>
            <w:r w:rsidRPr="004E3B10">
              <w:rPr>
                <w:rFonts w:ascii="Times New Roman" w:hAnsi="Times New Roman" w:cs="Times New Roman"/>
                <w:b/>
                <w:sz w:val="24"/>
                <w:szCs w:val="24"/>
                <w:lang w:val="uk-UA"/>
              </w:rPr>
              <w:t>№ з/п</w:t>
            </w:r>
          </w:p>
        </w:tc>
        <w:tc>
          <w:tcPr>
            <w:tcW w:w="6521" w:type="dxa"/>
            <w:shd w:val="clear" w:color="auto" w:fill="auto"/>
          </w:tcPr>
          <w:p w14:paraId="2B2D7230" w14:textId="77777777" w:rsidR="00BA7949" w:rsidRPr="004E3B10" w:rsidRDefault="00BA7949" w:rsidP="006606E7">
            <w:pPr>
              <w:jc w:val="center"/>
              <w:rPr>
                <w:rFonts w:ascii="Times New Roman" w:hAnsi="Times New Roman" w:cs="Times New Roman"/>
                <w:b/>
                <w:sz w:val="24"/>
                <w:szCs w:val="24"/>
                <w:lang w:val="uk-UA"/>
              </w:rPr>
            </w:pPr>
            <w:r w:rsidRPr="004E3B10">
              <w:rPr>
                <w:rFonts w:ascii="Times New Roman" w:hAnsi="Times New Roman" w:cs="Times New Roman"/>
                <w:b/>
                <w:sz w:val="24"/>
                <w:szCs w:val="24"/>
                <w:lang w:val="uk-UA"/>
              </w:rPr>
              <w:t>Найменування</w:t>
            </w:r>
          </w:p>
        </w:tc>
        <w:tc>
          <w:tcPr>
            <w:tcW w:w="2835" w:type="dxa"/>
            <w:shd w:val="clear" w:color="auto" w:fill="auto"/>
          </w:tcPr>
          <w:p w14:paraId="09826BFD" w14:textId="77777777" w:rsidR="00BA7949" w:rsidRPr="004E3B10" w:rsidRDefault="00BA7949" w:rsidP="006606E7">
            <w:pPr>
              <w:jc w:val="center"/>
              <w:rPr>
                <w:rFonts w:ascii="Times New Roman" w:hAnsi="Times New Roman" w:cs="Times New Roman"/>
                <w:b/>
                <w:sz w:val="24"/>
                <w:szCs w:val="24"/>
                <w:lang w:val="uk-UA"/>
              </w:rPr>
            </w:pPr>
            <w:r w:rsidRPr="004E3B10">
              <w:rPr>
                <w:rFonts w:ascii="Times New Roman" w:hAnsi="Times New Roman" w:cs="Times New Roman"/>
                <w:b/>
                <w:sz w:val="24"/>
                <w:szCs w:val="24"/>
                <w:lang w:val="uk-UA"/>
              </w:rPr>
              <w:t>Кількість</w:t>
            </w:r>
          </w:p>
        </w:tc>
      </w:tr>
      <w:tr w:rsidR="00BA7949" w:rsidRPr="004E3B10" w14:paraId="1342AD3B" w14:textId="77777777" w:rsidTr="006606E7">
        <w:tc>
          <w:tcPr>
            <w:tcW w:w="704" w:type="dxa"/>
            <w:shd w:val="clear" w:color="auto" w:fill="auto"/>
          </w:tcPr>
          <w:p w14:paraId="16B5C22E"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w:t>
            </w:r>
          </w:p>
        </w:tc>
        <w:tc>
          <w:tcPr>
            <w:tcW w:w="6521" w:type="dxa"/>
            <w:shd w:val="clear" w:color="auto" w:fill="auto"/>
          </w:tcPr>
          <w:p w14:paraId="55E724EB" w14:textId="77777777" w:rsidR="00BA7949" w:rsidRPr="008D6C26" w:rsidRDefault="00BA7949" w:rsidP="006606E7">
            <w:pPr>
              <w:jc w:val="center"/>
              <w:rPr>
                <w:rFonts w:ascii="Times New Roman" w:hAnsi="Times New Roman" w:cs="Times New Roman"/>
                <w:sz w:val="24"/>
                <w:szCs w:val="24"/>
                <w:lang w:val="uk-UA"/>
              </w:rPr>
            </w:pPr>
            <w:r>
              <w:rPr>
                <w:lang w:val="uk-UA"/>
              </w:rPr>
              <w:t xml:space="preserve">Абонентський термінал </w:t>
            </w:r>
            <w:r>
              <w:t>ONU</w:t>
            </w:r>
            <w:r w:rsidRPr="008D6C26">
              <w:rPr>
                <w:lang w:val="uk-UA"/>
              </w:rPr>
              <w:t xml:space="preserve"> - </w:t>
            </w:r>
            <w:proofErr w:type="spellStart"/>
            <w:r w:rsidRPr="0076151B">
              <w:t>Stels</w:t>
            </w:r>
            <w:proofErr w:type="spellEnd"/>
            <w:r w:rsidRPr="008D6C26">
              <w:rPr>
                <w:lang w:val="uk-UA"/>
              </w:rPr>
              <w:t xml:space="preserve"> </w:t>
            </w:r>
            <w:r w:rsidRPr="0076151B">
              <w:t>FD</w:t>
            </w:r>
            <w:r w:rsidRPr="008D6C26">
              <w:rPr>
                <w:lang w:val="uk-UA"/>
              </w:rPr>
              <w:t>600-111</w:t>
            </w:r>
            <w:r w:rsidRPr="0076151B">
              <w:t>G</w:t>
            </w:r>
            <w:r w:rsidRPr="008D6C26">
              <w:rPr>
                <w:lang w:val="uk-UA"/>
              </w:rPr>
              <w:t>-</w:t>
            </w:r>
            <w:r w:rsidRPr="0076151B">
              <w:t>HZ</w:t>
            </w:r>
            <w:r w:rsidRPr="008D6C26">
              <w:rPr>
                <w:lang w:val="uk-UA"/>
              </w:rPr>
              <w:t>660</w:t>
            </w:r>
          </w:p>
        </w:tc>
        <w:tc>
          <w:tcPr>
            <w:tcW w:w="2835" w:type="dxa"/>
            <w:shd w:val="clear" w:color="auto" w:fill="auto"/>
          </w:tcPr>
          <w:p w14:paraId="1F802CC8"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w:t>
            </w:r>
            <w:r>
              <w:rPr>
                <w:rFonts w:ascii="Times New Roman" w:hAnsi="Times New Roman" w:cs="Times New Roman"/>
                <w:sz w:val="24"/>
                <w:szCs w:val="24"/>
                <w:lang w:val="uk-UA"/>
              </w:rPr>
              <w:t>2</w:t>
            </w:r>
          </w:p>
        </w:tc>
      </w:tr>
      <w:tr w:rsidR="00BA7949" w:rsidRPr="004E3B10" w14:paraId="3361556B" w14:textId="77777777" w:rsidTr="006606E7">
        <w:tc>
          <w:tcPr>
            <w:tcW w:w="704" w:type="dxa"/>
            <w:shd w:val="clear" w:color="auto" w:fill="auto"/>
          </w:tcPr>
          <w:p w14:paraId="7FFC693A"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2</w:t>
            </w:r>
          </w:p>
        </w:tc>
        <w:tc>
          <w:tcPr>
            <w:tcW w:w="6521" w:type="dxa"/>
            <w:shd w:val="clear" w:color="auto" w:fill="auto"/>
          </w:tcPr>
          <w:p w14:paraId="115DCA23" w14:textId="77777777" w:rsidR="00BA7949" w:rsidRPr="008D6C26" w:rsidRDefault="00BA7949" w:rsidP="006606E7">
            <w:pPr>
              <w:rPr>
                <w:lang w:val="en-US"/>
              </w:rPr>
            </w:pPr>
            <w:proofErr w:type="spellStart"/>
            <w:r>
              <w:rPr>
                <w:lang w:val="uk-UA"/>
              </w:rPr>
              <w:t>Світч</w:t>
            </w:r>
            <w:proofErr w:type="spellEnd"/>
            <w:r>
              <w:rPr>
                <w:lang w:val="uk-UA"/>
              </w:rPr>
              <w:t xml:space="preserve"> </w:t>
            </w:r>
            <w:proofErr w:type="spellStart"/>
            <w:r w:rsidRPr="008D6C26">
              <w:rPr>
                <w:lang w:val="en-US"/>
              </w:rPr>
              <w:t>Tp</w:t>
            </w:r>
            <w:proofErr w:type="spellEnd"/>
            <w:r w:rsidRPr="008D6C26">
              <w:rPr>
                <w:lang w:val="en-US"/>
              </w:rPr>
              <w:t>-Link 8-port gigabit TL-SG1008D</w:t>
            </w:r>
          </w:p>
        </w:tc>
        <w:tc>
          <w:tcPr>
            <w:tcW w:w="2835" w:type="dxa"/>
            <w:shd w:val="clear" w:color="auto" w:fill="auto"/>
          </w:tcPr>
          <w:p w14:paraId="56206220"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w:t>
            </w:r>
          </w:p>
        </w:tc>
      </w:tr>
      <w:tr w:rsidR="00BA7949" w:rsidRPr="004E3B10" w14:paraId="1BB87EF8" w14:textId="77777777" w:rsidTr="006606E7">
        <w:tc>
          <w:tcPr>
            <w:tcW w:w="704" w:type="dxa"/>
            <w:shd w:val="clear" w:color="auto" w:fill="auto"/>
          </w:tcPr>
          <w:p w14:paraId="3816C403"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3</w:t>
            </w:r>
          </w:p>
        </w:tc>
        <w:tc>
          <w:tcPr>
            <w:tcW w:w="6521" w:type="dxa"/>
            <w:shd w:val="clear" w:color="auto" w:fill="auto"/>
          </w:tcPr>
          <w:p w14:paraId="5C6A6E45" w14:textId="77777777" w:rsidR="00BA7949" w:rsidRPr="008D6C26" w:rsidRDefault="00BA7949" w:rsidP="006606E7">
            <w:pPr>
              <w:rPr>
                <w:lang w:val="uk-UA"/>
              </w:rPr>
            </w:pPr>
            <w:proofErr w:type="spellStart"/>
            <w:r w:rsidRPr="0076151B">
              <w:rPr>
                <w:lang w:val="uk-UA"/>
              </w:rPr>
              <w:t>Відеореєстратор</w:t>
            </w:r>
            <w:proofErr w:type="spellEnd"/>
            <w:r w:rsidRPr="0076151B">
              <w:rPr>
                <w:lang w:val="uk-UA"/>
              </w:rPr>
              <w:t xml:space="preserve"> </w:t>
            </w:r>
            <w:proofErr w:type="spellStart"/>
            <w:r w:rsidRPr="0076151B">
              <w:t>Hikvision</w:t>
            </w:r>
            <w:proofErr w:type="spellEnd"/>
            <w:r w:rsidRPr="0076151B">
              <w:rPr>
                <w:lang w:val="uk-UA"/>
              </w:rPr>
              <w:t xml:space="preserve"> </w:t>
            </w:r>
            <w:r w:rsidRPr="0076151B">
              <w:t>DS</w:t>
            </w:r>
            <w:r w:rsidRPr="0076151B">
              <w:rPr>
                <w:lang w:val="uk-UA"/>
              </w:rPr>
              <w:t>-7616</w:t>
            </w:r>
            <w:r w:rsidRPr="0076151B">
              <w:t>NI</w:t>
            </w:r>
            <w:r w:rsidRPr="0076151B">
              <w:rPr>
                <w:lang w:val="uk-UA"/>
              </w:rPr>
              <w:t>-</w:t>
            </w:r>
            <w:r w:rsidRPr="0076151B">
              <w:t>K</w:t>
            </w:r>
            <w:r>
              <w:rPr>
                <w:lang w:val="uk-UA"/>
              </w:rPr>
              <w:t>2 16 канальни</w:t>
            </w:r>
            <w:r w:rsidRPr="0076151B">
              <w:rPr>
                <w:lang w:val="uk-UA"/>
              </w:rPr>
              <w:t>й</w:t>
            </w:r>
          </w:p>
        </w:tc>
        <w:tc>
          <w:tcPr>
            <w:tcW w:w="2835" w:type="dxa"/>
            <w:shd w:val="clear" w:color="auto" w:fill="auto"/>
          </w:tcPr>
          <w:p w14:paraId="7A153C55"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A7949" w:rsidRPr="004E3B10" w14:paraId="27721908" w14:textId="77777777" w:rsidTr="006606E7">
        <w:tc>
          <w:tcPr>
            <w:tcW w:w="704" w:type="dxa"/>
            <w:shd w:val="clear" w:color="auto" w:fill="auto"/>
          </w:tcPr>
          <w:p w14:paraId="0FEBADC3"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4</w:t>
            </w:r>
          </w:p>
        </w:tc>
        <w:tc>
          <w:tcPr>
            <w:tcW w:w="6521" w:type="dxa"/>
            <w:shd w:val="clear" w:color="auto" w:fill="auto"/>
          </w:tcPr>
          <w:p w14:paraId="5F75D81F" w14:textId="77777777" w:rsidR="00BA7949" w:rsidRPr="008D6C26" w:rsidRDefault="00BA7949" w:rsidP="006606E7">
            <w:pPr>
              <w:rPr>
                <w:lang w:val="uk-UA"/>
              </w:rPr>
            </w:pPr>
            <w:proofErr w:type="spellStart"/>
            <w:r w:rsidRPr="0076151B">
              <w:rPr>
                <w:lang w:val="uk-UA"/>
              </w:rPr>
              <w:t>Відеореєстратор</w:t>
            </w:r>
            <w:proofErr w:type="spellEnd"/>
            <w:r w:rsidRPr="0076151B">
              <w:rPr>
                <w:lang w:val="uk-UA"/>
              </w:rPr>
              <w:t xml:space="preserve"> </w:t>
            </w:r>
            <w:proofErr w:type="spellStart"/>
            <w:r w:rsidRPr="0076151B">
              <w:t>Hikvision</w:t>
            </w:r>
            <w:proofErr w:type="spellEnd"/>
            <w:r w:rsidRPr="0076151B">
              <w:rPr>
                <w:lang w:val="uk-UA"/>
              </w:rPr>
              <w:t xml:space="preserve"> </w:t>
            </w:r>
            <w:r w:rsidRPr="0076151B">
              <w:t>DS</w:t>
            </w:r>
            <w:r w:rsidRPr="0076151B">
              <w:rPr>
                <w:lang w:val="uk-UA"/>
              </w:rPr>
              <w:t>-7616</w:t>
            </w:r>
            <w:r w:rsidRPr="0076151B">
              <w:t>NI</w:t>
            </w:r>
            <w:r w:rsidRPr="0076151B">
              <w:rPr>
                <w:lang w:val="uk-UA"/>
              </w:rPr>
              <w:t>-</w:t>
            </w:r>
            <w:r w:rsidRPr="0076151B">
              <w:t>I</w:t>
            </w:r>
            <w:r w:rsidRPr="0076151B">
              <w:rPr>
                <w:lang w:val="uk-UA"/>
              </w:rPr>
              <w:t>2</w:t>
            </w:r>
            <w:r>
              <w:rPr>
                <w:lang w:val="uk-UA"/>
              </w:rPr>
              <w:t xml:space="preserve"> 16 канальни</w:t>
            </w:r>
            <w:r w:rsidRPr="0076151B">
              <w:rPr>
                <w:lang w:val="uk-UA"/>
              </w:rPr>
              <w:t>й</w:t>
            </w:r>
          </w:p>
        </w:tc>
        <w:tc>
          <w:tcPr>
            <w:tcW w:w="2835" w:type="dxa"/>
            <w:shd w:val="clear" w:color="auto" w:fill="auto"/>
          </w:tcPr>
          <w:p w14:paraId="46F105A3"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A7949" w:rsidRPr="004E3B10" w14:paraId="6B1283EC" w14:textId="77777777" w:rsidTr="006606E7">
        <w:tc>
          <w:tcPr>
            <w:tcW w:w="704" w:type="dxa"/>
            <w:shd w:val="clear" w:color="auto" w:fill="auto"/>
          </w:tcPr>
          <w:p w14:paraId="5F370113"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5</w:t>
            </w:r>
          </w:p>
        </w:tc>
        <w:tc>
          <w:tcPr>
            <w:tcW w:w="6521" w:type="dxa"/>
            <w:shd w:val="clear" w:color="auto" w:fill="auto"/>
          </w:tcPr>
          <w:p w14:paraId="5C312671" w14:textId="77777777" w:rsidR="00BA7949" w:rsidRPr="008D6C26" w:rsidRDefault="00BA7949" w:rsidP="006606E7">
            <w:pPr>
              <w:jc w:val="center"/>
              <w:rPr>
                <w:rFonts w:ascii="Times New Roman" w:hAnsi="Times New Roman" w:cs="Times New Roman"/>
                <w:sz w:val="24"/>
                <w:szCs w:val="24"/>
                <w:lang w:val="en-US"/>
              </w:rPr>
            </w:pPr>
            <w:r>
              <w:rPr>
                <w:lang w:val="uk-UA"/>
              </w:rPr>
              <w:t xml:space="preserve">Камера </w:t>
            </w:r>
            <w:proofErr w:type="spellStart"/>
            <w:r w:rsidRPr="008D6C26">
              <w:rPr>
                <w:lang w:val="en-US"/>
              </w:rPr>
              <w:t>Hikvision</w:t>
            </w:r>
            <w:proofErr w:type="spellEnd"/>
            <w:r w:rsidRPr="008D6C26">
              <w:rPr>
                <w:lang w:val="en-US"/>
              </w:rPr>
              <w:t xml:space="preserve"> DS-2CD4A26FWD-IZS/P</w:t>
            </w:r>
          </w:p>
        </w:tc>
        <w:tc>
          <w:tcPr>
            <w:tcW w:w="2835" w:type="dxa"/>
            <w:shd w:val="clear" w:color="auto" w:fill="auto"/>
          </w:tcPr>
          <w:p w14:paraId="649CB682"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A7949" w:rsidRPr="004E3B10" w14:paraId="3AF3CA7E" w14:textId="77777777" w:rsidTr="006606E7">
        <w:tc>
          <w:tcPr>
            <w:tcW w:w="704" w:type="dxa"/>
            <w:shd w:val="clear" w:color="auto" w:fill="auto"/>
          </w:tcPr>
          <w:p w14:paraId="405BE7C0"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6</w:t>
            </w:r>
          </w:p>
        </w:tc>
        <w:tc>
          <w:tcPr>
            <w:tcW w:w="6521" w:type="dxa"/>
            <w:shd w:val="clear" w:color="auto" w:fill="auto"/>
          </w:tcPr>
          <w:p w14:paraId="20D683B3" w14:textId="77777777" w:rsidR="00BA7949" w:rsidRPr="008D6C26" w:rsidRDefault="00BA7949" w:rsidP="006606E7">
            <w:pPr>
              <w:jc w:val="center"/>
              <w:rPr>
                <w:rFonts w:ascii="Times New Roman" w:hAnsi="Times New Roman" w:cs="Times New Roman"/>
                <w:sz w:val="24"/>
                <w:szCs w:val="24"/>
                <w:lang w:val="en-US"/>
              </w:rPr>
            </w:pPr>
            <w:r>
              <w:rPr>
                <w:lang w:val="uk-UA"/>
              </w:rPr>
              <w:t xml:space="preserve">Камера </w:t>
            </w:r>
            <w:proofErr w:type="spellStart"/>
            <w:r w:rsidRPr="008D6C26">
              <w:rPr>
                <w:lang w:val="en-US"/>
              </w:rPr>
              <w:t>Hikvision</w:t>
            </w:r>
            <w:proofErr w:type="spellEnd"/>
            <w:r w:rsidRPr="008D6C26">
              <w:rPr>
                <w:lang w:val="en-US"/>
              </w:rPr>
              <w:t xml:space="preserve"> DS-2CD2T43G0-I8</w:t>
            </w:r>
          </w:p>
        </w:tc>
        <w:tc>
          <w:tcPr>
            <w:tcW w:w="2835" w:type="dxa"/>
            <w:shd w:val="clear" w:color="auto" w:fill="auto"/>
          </w:tcPr>
          <w:p w14:paraId="6087206C"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w:t>
            </w:r>
            <w:r>
              <w:rPr>
                <w:rFonts w:ascii="Times New Roman" w:hAnsi="Times New Roman" w:cs="Times New Roman"/>
                <w:sz w:val="24"/>
                <w:szCs w:val="24"/>
                <w:lang w:val="uk-UA"/>
              </w:rPr>
              <w:t>5</w:t>
            </w:r>
          </w:p>
        </w:tc>
      </w:tr>
      <w:tr w:rsidR="00BA7949" w:rsidRPr="004E3B10" w14:paraId="4A5F32C8" w14:textId="77777777" w:rsidTr="006606E7">
        <w:tc>
          <w:tcPr>
            <w:tcW w:w="704" w:type="dxa"/>
            <w:shd w:val="clear" w:color="auto" w:fill="auto"/>
          </w:tcPr>
          <w:p w14:paraId="35AC15E5"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7</w:t>
            </w:r>
          </w:p>
        </w:tc>
        <w:tc>
          <w:tcPr>
            <w:tcW w:w="6521" w:type="dxa"/>
            <w:shd w:val="clear" w:color="auto" w:fill="auto"/>
          </w:tcPr>
          <w:p w14:paraId="25D0CF08" w14:textId="77777777" w:rsidR="00BA7949" w:rsidRPr="008D6C26" w:rsidRDefault="00BA7949" w:rsidP="006606E7">
            <w:pPr>
              <w:jc w:val="center"/>
              <w:rPr>
                <w:rFonts w:ascii="Times New Roman" w:hAnsi="Times New Roman" w:cs="Times New Roman"/>
                <w:sz w:val="24"/>
                <w:szCs w:val="24"/>
                <w:lang w:val="en-US"/>
              </w:rPr>
            </w:pPr>
            <w:r>
              <w:rPr>
                <w:lang w:val="uk-UA"/>
              </w:rPr>
              <w:t xml:space="preserve">Камера </w:t>
            </w:r>
            <w:proofErr w:type="spellStart"/>
            <w:r w:rsidRPr="008D6C26">
              <w:rPr>
                <w:lang w:val="en-US"/>
              </w:rPr>
              <w:t>Hikvision</w:t>
            </w:r>
            <w:proofErr w:type="spellEnd"/>
            <w:r w:rsidRPr="008D6C26">
              <w:rPr>
                <w:lang w:val="en-US"/>
              </w:rPr>
              <w:t xml:space="preserve"> DS-2CD2T43G2-4I</w:t>
            </w:r>
          </w:p>
        </w:tc>
        <w:tc>
          <w:tcPr>
            <w:tcW w:w="2835" w:type="dxa"/>
            <w:shd w:val="clear" w:color="auto" w:fill="auto"/>
          </w:tcPr>
          <w:p w14:paraId="56A31B67"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BA7949" w:rsidRPr="004E3B10" w14:paraId="1E637B35" w14:textId="77777777" w:rsidTr="006606E7">
        <w:tc>
          <w:tcPr>
            <w:tcW w:w="704" w:type="dxa"/>
            <w:shd w:val="clear" w:color="auto" w:fill="auto"/>
          </w:tcPr>
          <w:p w14:paraId="412BFFDE"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8</w:t>
            </w:r>
          </w:p>
        </w:tc>
        <w:tc>
          <w:tcPr>
            <w:tcW w:w="6521" w:type="dxa"/>
            <w:shd w:val="clear" w:color="auto" w:fill="auto"/>
          </w:tcPr>
          <w:p w14:paraId="5003BFFD" w14:textId="77777777" w:rsidR="00BA7949" w:rsidRPr="004E3B10" w:rsidRDefault="00BA7949" w:rsidP="006606E7">
            <w:pPr>
              <w:jc w:val="center"/>
              <w:rPr>
                <w:rFonts w:ascii="Times New Roman" w:hAnsi="Times New Roman" w:cs="Times New Roman"/>
                <w:sz w:val="24"/>
                <w:szCs w:val="24"/>
                <w:lang w:val="uk-UA"/>
              </w:rPr>
            </w:pPr>
            <w:r>
              <w:rPr>
                <w:lang w:val="uk-UA"/>
              </w:rPr>
              <w:t>Автоматичний вимикач АСКО УКРЕМ БА-2027-2/6 С6</w:t>
            </w:r>
          </w:p>
        </w:tc>
        <w:tc>
          <w:tcPr>
            <w:tcW w:w="2835" w:type="dxa"/>
            <w:shd w:val="clear" w:color="auto" w:fill="auto"/>
          </w:tcPr>
          <w:p w14:paraId="3AE92CAB"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BA7949" w:rsidRPr="004E3B10" w14:paraId="0DB87A5E" w14:textId="77777777" w:rsidTr="006606E7">
        <w:tc>
          <w:tcPr>
            <w:tcW w:w="704" w:type="dxa"/>
            <w:shd w:val="clear" w:color="auto" w:fill="auto"/>
          </w:tcPr>
          <w:p w14:paraId="697A66FC"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9</w:t>
            </w:r>
          </w:p>
        </w:tc>
        <w:tc>
          <w:tcPr>
            <w:tcW w:w="6521" w:type="dxa"/>
            <w:shd w:val="clear" w:color="auto" w:fill="auto"/>
          </w:tcPr>
          <w:p w14:paraId="17CDBD5F" w14:textId="77777777" w:rsidR="00BA7949" w:rsidRPr="004E3B10" w:rsidRDefault="00BA7949" w:rsidP="006606E7">
            <w:pPr>
              <w:jc w:val="center"/>
              <w:rPr>
                <w:rFonts w:ascii="Times New Roman" w:hAnsi="Times New Roman" w:cs="Times New Roman"/>
                <w:sz w:val="24"/>
                <w:szCs w:val="24"/>
                <w:lang w:val="uk-UA"/>
              </w:rPr>
            </w:pPr>
            <w:r>
              <w:rPr>
                <w:lang w:val="uk-UA"/>
              </w:rPr>
              <w:t xml:space="preserve">Абонентський термінал </w:t>
            </w:r>
            <w:r>
              <w:t>ONU</w:t>
            </w:r>
            <w:r w:rsidRPr="00DB0CA7">
              <w:rPr>
                <w:shd w:val="clear" w:color="auto" w:fill="FFFFFF"/>
                <w:lang w:val="uk-UA"/>
              </w:rPr>
              <w:t xml:space="preserve"> </w:t>
            </w:r>
            <w:r>
              <w:rPr>
                <w:shd w:val="clear" w:color="auto" w:fill="FFFFFF"/>
              </w:rPr>
              <w:t>BDCOM</w:t>
            </w:r>
            <w:r w:rsidRPr="00DB0CA7">
              <w:rPr>
                <w:shd w:val="clear" w:color="auto" w:fill="FFFFFF"/>
                <w:lang w:val="uk-UA"/>
              </w:rPr>
              <w:t xml:space="preserve"> </w:t>
            </w:r>
            <w:r>
              <w:rPr>
                <w:shd w:val="clear" w:color="auto" w:fill="FFFFFF"/>
              </w:rPr>
              <w:t>ONU</w:t>
            </w:r>
            <w:r w:rsidRPr="00DB0CA7">
              <w:rPr>
                <w:shd w:val="clear" w:color="auto" w:fill="FFFFFF"/>
                <w:lang w:val="uk-UA"/>
              </w:rPr>
              <w:t xml:space="preserve"> </w:t>
            </w:r>
            <w:r>
              <w:rPr>
                <w:shd w:val="clear" w:color="auto" w:fill="FFFFFF"/>
              </w:rPr>
              <w:t>P</w:t>
            </w:r>
            <w:r w:rsidRPr="00DB0CA7">
              <w:rPr>
                <w:shd w:val="clear" w:color="auto" w:fill="FFFFFF"/>
                <w:lang w:val="uk-UA"/>
              </w:rPr>
              <w:t>1004</w:t>
            </w:r>
            <w:r>
              <w:rPr>
                <w:shd w:val="clear" w:color="auto" w:fill="FFFFFF"/>
              </w:rPr>
              <w:t>B</w:t>
            </w:r>
          </w:p>
        </w:tc>
        <w:tc>
          <w:tcPr>
            <w:tcW w:w="2835" w:type="dxa"/>
            <w:shd w:val="clear" w:color="auto" w:fill="auto"/>
          </w:tcPr>
          <w:p w14:paraId="4AE6A799"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A7949" w:rsidRPr="004E3B10" w14:paraId="6C0F39ED" w14:textId="77777777" w:rsidTr="006606E7">
        <w:tc>
          <w:tcPr>
            <w:tcW w:w="704" w:type="dxa"/>
            <w:shd w:val="clear" w:color="auto" w:fill="auto"/>
          </w:tcPr>
          <w:p w14:paraId="793B1D32"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10</w:t>
            </w:r>
          </w:p>
        </w:tc>
        <w:tc>
          <w:tcPr>
            <w:tcW w:w="6521" w:type="dxa"/>
            <w:shd w:val="clear" w:color="auto" w:fill="auto"/>
          </w:tcPr>
          <w:p w14:paraId="6BDBF814" w14:textId="77777777" w:rsidR="00BA7949" w:rsidRPr="008D6C26" w:rsidRDefault="00BA7949" w:rsidP="006606E7">
            <w:pPr>
              <w:jc w:val="center"/>
              <w:rPr>
                <w:rFonts w:ascii="Times New Roman" w:hAnsi="Times New Roman" w:cs="Times New Roman"/>
                <w:sz w:val="24"/>
                <w:szCs w:val="24"/>
                <w:lang w:val="en-US"/>
              </w:rPr>
            </w:pPr>
            <w:r w:rsidRPr="001D2949">
              <w:rPr>
                <w:shd w:val="clear" w:color="auto" w:fill="FFFFFF"/>
              </w:rPr>
              <w:t>Блок</w:t>
            </w:r>
            <w:r w:rsidRPr="008D6C26">
              <w:rPr>
                <w:shd w:val="clear" w:color="auto" w:fill="FFFFFF"/>
                <w:lang w:val="en-US"/>
              </w:rPr>
              <w:t xml:space="preserve"> </w:t>
            </w:r>
            <w:proofErr w:type="spellStart"/>
            <w:r w:rsidRPr="001D2949">
              <w:rPr>
                <w:shd w:val="clear" w:color="auto" w:fill="FFFFFF"/>
              </w:rPr>
              <w:t>живлення</w:t>
            </w:r>
            <w:proofErr w:type="spellEnd"/>
            <w:r w:rsidRPr="008D6C26">
              <w:rPr>
                <w:shd w:val="clear" w:color="auto" w:fill="FFFFFF"/>
                <w:lang w:val="en-US"/>
              </w:rPr>
              <w:t xml:space="preserve"> PROLUM™ 12V, 120W, 10.0</w:t>
            </w:r>
            <w:proofErr w:type="gramStart"/>
            <w:r w:rsidRPr="001D2949">
              <w:rPr>
                <w:shd w:val="clear" w:color="auto" w:fill="FFFFFF"/>
              </w:rPr>
              <w:t>А</w:t>
            </w:r>
            <w:proofErr w:type="gramEnd"/>
            <w:r w:rsidRPr="008D6C26">
              <w:rPr>
                <w:shd w:val="clear" w:color="auto" w:fill="FFFFFF"/>
                <w:lang w:val="en-US"/>
              </w:rPr>
              <w:t>, Series "S"</w:t>
            </w:r>
          </w:p>
        </w:tc>
        <w:tc>
          <w:tcPr>
            <w:tcW w:w="2835" w:type="dxa"/>
            <w:shd w:val="clear" w:color="auto" w:fill="auto"/>
          </w:tcPr>
          <w:p w14:paraId="70C90D46"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A7949" w:rsidRPr="004E3B10" w14:paraId="6232D548" w14:textId="77777777" w:rsidTr="006606E7">
        <w:tc>
          <w:tcPr>
            <w:tcW w:w="704" w:type="dxa"/>
            <w:shd w:val="clear" w:color="auto" w:fill="auto"/>
          </w:tcPr>
          <w:p w14:paraId="1F2E30E9"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11</w:t>
            </w:r>
          </w:p>
        </w:tc>
        <w:tc>
          <w:tcPr>
            <w:tcW w:w="6521" w:type="dxa"/>
            <w:shd w:val="clear" w:color="auto" w:fill="auto"/>
          </w:tcPr>
          <w:p w14:paraId="4A171F34" w14:textId="77777777" w:rsidR="00BA7949" w:rsidRPr="004E3B10" w:rsidRDefault="00BA7949" w:rsidP="006606E7">
            <w:pPr>
              <w:jc w:val="center"/>
              <w:rPr>
                <w:rFonts w:ascii="Times New Roman" w:hAnsi="Times New Roman" w:cs="Times New Roman"/>
                <w:sz w:val="24"/>
                <w:szCs w:val="24"/>
                <w:lang w:val="uk-UA"/>
              </w:rPr>
            </w:pPr>
            <w:r w:rsidRPr="001D2949">
              <w:t xml:space="preserve">Блок </w:t>
            </w:r>
            <w:proofErr w:type="spellStart"/>
            <w:r w:rsidRPr="001D2949">
              <w:t>живлення</w:t>
            </w:r>
            <w:proofErr w:type="spellEnd"/>
            <w:r w:rsidRPr="001D2949">
              <w:t xml:space="preserve"> </w:t>
            </w:r>
            <w:r>
              <w:t>OEM</w:t>
            </w:r>
            <w:r w:rsidRPr="001D2949">
              <w:t xml:space="preserve"> </w:t>
            </w:r>
            <w:r>
              <w:t>DC</w:t>
            </w:r>
            <w:r w:rsidRPr="001D2949">
              <w:t>12 24</w:t>
            </w:r>
            <w:r>
              <w:t>W</w:t>
            </w:r>
            <w:r w:rsidRPr="001D2949">
              <w:t xml:space="preserve"> 2А </w:t>
            </w:r>
            <w:r>
              <w:t>PL</w:t>
            </w:r>
          </w:p>
        </w:tc>
        <w:tc>
          <w:tcPr>
            <w:tcW w:w="2835" w:type="dxa"/>
            <w:shd w:val="clear" w:color="auto" w:fill="auto"/>
          </w:tcPr>
          <w:p w14:paraId="7414EF72"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BA7949" w:rsidRPr="004E3B10" w14:paraId="4F6F0CB1" w14:textId="77777777" w:rsidTr="006606E7">
        <w:tc>
          <w:tcPr>
            <w:tcW w:w="704" w:type="dxa"/>
            <w:shd w:val="clear" w:color="auto" w:fill="auto"/>
          </w:tcPr>
          <w:p w14:paraId="532D2883" w14:textId="77777777" w:rsidR="00BA7949" w:rsidRPr="004E3B10" w:rsidRDefault="00BA7949" w:rsidP="006606E7">
            <w:pPr>
              <w:jc w:val="center"/>
              <w:rPr>
                <w:rFonts w:ascii="Times New Roman" w:hAnsi="Times New Roman" w:cs="Times New Roman"/>
                <w:sz w:val="24"/>
                <w:szCs w:val="24"/>
                <w:lang w:val="uk-UA"/>
              </w:rPr>
            </w:pPr>
            <w:r w:rsidRPr="004E3B10">
              <w:rPr>
                <w:rFonts w:ascii="Times New Roman" w:hAnsi="Times New Roman" w:cs="Times New Roman"/>
                <w:sz w:val="24"/>
                <w:szCs w:val="24"/>
                <w:lang w:val="uk-UA"/>
              </w:rPr>
              <w:t>12</w:t>
            </w:r>
          </w:p>
        </w:tc>
        <w:tc>
          <w:tcPr>
            <w:tcW w:w="6521" w:type="dxa"/>
            <w:shd w:val="clear" w:color="auto" w:fill="auto"/>
          </w:tcPr>
          <w:p w14:paraId="0677FF03" w14:textId="77777777" w:rsidR="00BA7949" w:rsidRPr="004E3B10" w:rsidRDefault="00BA7949" w:rsidP="006606E7">
            <w:pPr>
              <w:jc w:val="center"/>
              <w:rPr>
                <w:rFonts w:ascii="Times New Roman" w:hAnsi="Times New Roman" w:cs="Times New Roman"/>
                <w:sz w:val="24"/>
                <w:szCs w:val="24"/>
                <w:lang w:val="uk-UA"/>
              </w:rPr>
            </w:pPr>
            <w:r w:rsidRPr="008D6C26">
              <w:rPr>
                <w:lang w:val="uk-UA"/>
              </w:rPr>
              <w:t xml:space="preserve">Акумуляторна батарея </w:t>
            </w:r>
            <w:r w:rsidRPr="001D2949">
              <w:t>FULL</w:t>
            </w:r>
            <w:r w:rsidRPr="008D6C26">
              <w:rPr>
                <w:lang w:val="uk-UA"/>
              </w:rPr>
              <w:t xml:space="preserve"> </w:t>
            </w:r>
            <w:r w:rsidRPr="001D2949">
              <w:t>ENERGY</w:t>
            </w:r>
            <w:r w:rsidRPr="008D6C26">
              <w:rPr>
                <w:lang w:val="uk-UA"/>
              </w:rPr>
              <w:t xml:space="preserve"> 12</w:t>
            </w:r>
            <w:r w:rsidRPr="001D2949">
              <w:t>V</w:t>
            </w:r>
            <w:r w:rsidRPr="008D6C26">
              <w:rPr>
                <w:lang w:val="uk-UA"/>
              </w:rPr>
              <w:t xml:space="preserve"> 7</w:t>
            </w:r>
            <w:r w:rsidRPr="001D2949">
              <w:t>AH</w:t>
            </w:r>
          </w:p>
        </w:tc>
        <w:tc>
          <w:tcPr>
            <w:tcW w:w="2835" w:type="dxa"/>
            <w:shd w:val="clear" w:color="auto" w:fill="auto"/>
          </w:tcPr>
          <w:p w14:paraId="447ECC43" w14:textId="77777777" w:rsidR="00BA7949" w:rsidRPr="004E3B10" w:rsidRDefault="00BA7949" w:rsidP="006606E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bl>
    <w:p w14:paraId="7246C0C8" w14:textId="77777777" w:rsidR="00BA7949" w:rsidRPr="004E3B10" w:rsidRDefault="00BA7949" w:rsidP="00BA7949">
      <w:pPr>
        <w:jc w:val="center"/>
        <w:rPr>
          <w:rFonts w:ascii="Times New Roman" w:hAnsi="Times New Roman" w:cs="Times New Roman"/>
          <w:b/>
          <w:sz w:val="24"/>
          <w:szCs w:val="24"/>
          <w:lang w:val="uk-UA"/>
        </w:rPr>
      </w:pPr>
    </w:p>
    <w:p w14:paraId="34AB8A91" w14:textId="77777777" w:rsidR="00BA7949" w:rsidRPr="004E3B10" w:rsidRDefault="00BA7949" w:rsidP="00BA7949">
      <w:pPr>
        <w:spacing w:line="20" w:lineRule="atLeast"/>
        <w:ind w:firstLine="567"/>
        <w:rPr>
          <w:rFonts w:ascii="Times New Roman" w:hAnsi="Times New Roman" w:cs="Times New Roman"/>
          <w:b/>
          <w:lang w:val="uk-UA"/>
        </w:rPr>
      </w:pPr>
    </w:p>
    <w:p w14:paraId="22734E30" w14:textId="77777777" w:rsidR="00BA7949" w:rsidRDefault="00BA7949" w:rsidP="00BA7949">
      <w:pPr>
        <w:pStyle w:val="aa"/>
        <w:snapToGrid w:val="0"/>
        <w:spacing w:before="0" w:after="0"/>
        <w:ind w:left="7655"/>
        <w:jc w:val="both"/>
        <w:rPr>
          <w:color w:val="000000"/>
          <w:lang w:val="uk-UA"/>
        </w:rPr>
      </w:pPr>
    </w:p>
    <w:p w14:paraId="424374A8" w14:textId="77777777" w:rsidR="00BA7949" w:rsidRDefault="00BA7949" w:rsidP="00BA7949">
      <w:pPr>
        <w:pStyle w:val="aa"/>
        <w:snapToGrid w:val="0"/>
        <w:spacing w:before="0" w:after="0"/>
        <w:ind w:left="7655"/>
        <w:jc w:val="both"/>
        <w:rPr>
          <w:color w:val="000000"/>
          <w:lang w:val="uk-UA"/>
        </w:rPr>
      </w:pPr>
    </w:p>
    <w:p w14:paraId="30DF39C8" w14:textId="77777777" w:rsidR="00BA7949" w:rsidRDefault="00BA7949" w:rsidP="00BA7949">
      <w:pPr>
        <w:pStyle w:val="aa"/>
        <w:snapToGrid w:val="0"/>
        <w:spacing w:before="0" w:after="0"/>
        <w:ind w:left="7655"/>
        <w:jc w:val="both"/>
        <w:rPr>
          <w:color w:val="000000"/>
          <w:lang w:val="uk-UA"/>
        </w:rPr>
      </w:pPr>
    </w:p>
    <w:p w14:paraId="7EB884F2" w14:textId="77777777" w:rsidR="00BA7949" w:rsidRDefault="00BA7949" w:rsidP="00BA7949">
      <w:pPr>
        <w:pStyle w:val="aa"/>
        <w:snapToGrid w:val="0"/>
        <w:spacing w:before="0" w:after="0"/>
        <w:ind w:left="7655"/>
        <w:jc w:val="both"/>
        <w:rPr>
          <w:color w:val="000000"/>
          <w:lang w:val="uk-UA"/>
        </w:rPr>
      </w:pPr>
    </w:p>
    <w:p w14:paraId="07D12936" w14:textId="77777777" w:rsidR="00BA7949" w:rsidRPr="004E3B10" w:rsidRDefault="00BA7949" w:rsidP="00BA7949">
      <w:pPr>
        <w:pStyle w:val="aa"/>
        <w:snapToGrid w:val="0"/>
        <w:spacing w:before="0" w:after="0"/>
        <w:ind w:left="7655"/>
        <w:jc w:val="both"/>
        <w:rPr>
          <w:color w:val="000000"/>
          <w:lang w:val="uk-UA"/>
        </w:rPr>
      </w:pPr>
    </w:p>
    <w:tbl>
      <w:tblPr>
        <w:tblW w:w="9854" w:type="dxa"/>
        <w:jc w:val="right"/>
        <w:tblLook w:val="0000" w:firstRow="0" w:lastRow="0" w:firstColumn="0" w:lastColumn="0" w:noHBand="0" w:noVBand="0"/>
      </w:tblPr>
      <w:tblGrid>
        <w:gridCol w:w="4928"/>
        <w:gridCol w:w="4926"/>
      </w:tblGrid>
      <w:tr w:rsidR="00BA7949" w:rsidRPr="004E3B10" w14:paraId="53ADBCD1" w14:textId="77777777" w:rsidTr="006606E7">
        <w:trPr>
          <w:trHeight w:val="510"/>
          <w:jc w:val="right"/>
        </w:trPr>
        <w:tc>
          <w:tcPr>
            <w:tcW w:w="4928" w:type="dxa"/>
            <w:shd w:val="clear" w:color="auto" w:fill="auto"/>
          </w:tcPr>
          <w:p w14:paraId="3C8B3AC4" w14:textId="77777777" w:rsidR="00BA7949" w:rsidRPr="004E3B10" w:rsidRDefault="00BA7949" w:rsidP="006606E7">
            <w:pPr>
              <w:rPr>
                <w:rFonts w:ascii="Times New Roman" w:hAnsi="Times New Roman" w:cs="Times New Roman"/>
                <w:lang w:val="uk-UA"/>
              </w:rPr>
            </w:pPr>
            <w:r w:rsidRPr="004E3B10">
              <w:rPr>
                <w:rFonts w:ascii="Times New Roman" w:hAnsi="Times New Roman" w:cs="Times New Roman"/>
                <w:b/>
                <w:lang w:val="uk-UA"/>
              </w:rPr>
              <w:t>«ЗАМОВНИК»:</w:t>
            </w:r>
          </w:p>
        </w:tc>
        <w:tc>
          <w:tcPr>
            <w:tcW w:w="4926" w:type="dxa"/>
            <w:shd w:val="clear" w:color="auto" w:fill="auto"/>
          </w:tcPr>
          <w:p w14:paraId="445A34F0" w14:textId="77777777" w:rsidR="00BA7949" w:rsidRPr="004E3B10" w:rsidRDefault="00BA7949" w:rsidP="006606E7">
            <w:pPr>
              <w:jc w:val="center"/>
              <w:rPr>
                <w:rFonts w:ascii="Times New Roman" w:hAnsi="Times New Roman" w:cs="Times New Roman"/>
                <w:lang w:val="uk-UA"/>
              </w:rPr>
            </w:pPr>
            <w:r w:rsidRPr="004E3B10">
              <w:rPr>
                <w:rFonts w:ascii="Times New Roman" w:hAnsi="Times New Roman" w:cs="Times New Roman"/>
                <w:b/>
                <w:lang w:val="uk-UA"/>
              </w:rPr>
              <w:t>«ВИКОНАВЕЦЬ»:</w:t>
            </w:r>
          </w:p>
        </w:tc>
      </w:tr>
      <w:tr w:rsidR="00BA7949" w:rsidRPr="004E3B10" w14:paraId="72EB6FFB" w14:textId="77777777" w:rsidTr="006606E7">
        <w:trPr>
          <w:jc w:val="right"/>
        </w:trPr>
        <w:tc>
          <w:tcPr>
            <w:tcW w:w="4928" w:type="dxa"/>
            <w:shd w:val="clear" w:color="auto" w:fill="auto"/>
          </w:tcPr>
          <w:p w14:paraId="4B3191C4" w14:textId="16659796" w:rsidR="00BA7949" w:rsidRPr="004E3B10" w:rsidRDefault="00BA7949" w:rsidP="006606E7">
            <w:pPr>
              <w:tabs>
                <w:tab w:val="left" w:pos="984"/>
              </w:tabs>
              <w:rPr>
                <w:rFonts w:ascii="Times New Roman" w:hAnsi="Times New Roman" w:cs="Times New Roman"/>
                <w:b/>
                <w:lang w:val="uk-UA"/>
              </w:rPr>
            </w:pPr>
            <w:r>
              <w:rPr>
                <w:rFonts w:ascii="Times New Roman" w:hAnsi="Times New Roman" w:cs="Times New Roman"/>
                <w:b/>
                <w:bCs/>
                <w:spacing w:val="-4"/>
                <w:lang w:val="uk-UA"/>
              </w:rPr>
              <w:t>Селищний голова</w:t>
            </w:r>
          </w:p>
          <w:p w14:paraId="47B1DF00" w14:textId="77777777" w:rsidR="00BA7949" w:rsidRPr="004E3B10" w:rsidRDefault="00BA7949" w:rsidP="006606E7">
            <w:pPr>
              <w:tabs>
                <w:tab w:val="left" w:pos="984"/>
              </w:tabs>
              <w:rPr>
                <w:rFonts w:ascii="Times New Roman" w:hAnsi="Times New Roman" w:cs="Times New Roman"/>
                <w:b/>
                <w:bCs/>
                <w:spacing w:val="-4"/>
                <w:lang w:val="uk-UA"/>
              </w:rPr>
            </w:pPr>
          </w:p>
          <w:p w14:paraId="0DC4D1D4" w14:textId="4C92DE0C" w:rsidR="00BA7949" w:rsidRPr="004E3B10" w:rsidRDefault="00BA7949" w:rsidP="00BA7949">
            <w:pPr>
              <w:tabs>
                <w:tab w:val="left" w:pos="984"/>
              </w:tabs>
              <w:rPr>
                <w:rFonts w:ascii="Times New Roman" w:hAnsi="Times New Roman" w:cs="Times New Roman"/>
                <w:b/>
                <w:lang w:val="uk-UA"/>
              </w:rPr>
            </w:pPr>
            <w:r w:rsidRPr="004E3B10">
              <w:rPr>
                <w:rFonts w:ascii="Times New Roman" w:hAnsi="Times New Roman" w:cs="Times New Roman"/>
                <w:b/>
                <w:bCs/>
                <w:spacing w:val="-4"/>
                <w:lang w:val="uk-UA"/>
              </w:rPr>
              <w:t xml:space="preserve">_______________ </w:t>
            </w:r>
            <w:r>
              <w:rPr>
                <w:rFonts w:ascii="Times New Roman" w:hAnsi="Times New Roman" w:cs="Times New Roman"/>
                <w:b/>
                <w:bCs/>
                <w:spacing w:val="-4"/>
                <w:lang w:val="uk-UA"/>
              </w:rPr>
              <w:t>Михайло ЖИВЧИН</w:t>
            </w:r>
          </w:p>
        </w:tc>
        <w:tc>
          <w:tcPr>
            <w:tcW w:w="4926" w:type="dxa"/>
            <w:shd w:val="clear" w:color="auto" w:fill="auto"/>
          </w:tcPr>
          <w:p w14:paraId="52B268CA" w14:textId="77777777" w:rsidR="00BA7949" w:rsidRPr="004E3B10" w:rsidRDefault="00BA7949" w:rsidP="006606E7">
            <w:pPr>
              <w:tabs>
                <w:tab w:val="left" w:pos="984"/>
              </w:tabs>
              <w:rPr>
                <w:rFonts w:ascii="Times New Roman" w:hAnsi="Times New Roman" w:cs="Times New Roman"/>
                <w:b/>
                <w:bCs/>
                <w:lang w:val="uk-UA"/>
              </w:rPr>
            </w:pPr>
            <w:r w:rsidRPr="004E3B10">
              <w:rPr>
                <w:rFonts w:ascii="Times New Roman" w:hAnsi="Times New Roman" w:cs="Times New Roman"/>
                <w:b/>
                <w:bCs/>
                <w:lang w:val="uk-UA"/>
              </w:rPr>
              <w:t xml:space="preserve">        _______________</w:t>
            </w:r>
          </w:p>
          <w:p w14:paraId="216ADEC2" w14:textId="77777777" w:rsidR="00BA7949" w:rsidRPr="004E3B10" w:rsidRDefault="00BA7949" w:rsidP="006606E7">
            <w:pPr>
              <w:tabs>
                <w:tab w:val="left" w:pos="984"/>
              </w:tabs>
              <w:rPr>
                <w:rFonts w:ascii="Times New Roman" w:hAnsi="Times New Roman" w:cs="Times New Roman"/>
                <w:b/>
                <w:lang w:val="uk-UA"/>
              </w:rPr>
            </w:pPr>
          </w:p>
          <w:p w14:paraId="1BF075FF" w14:textId="77777777" w:rsidR="00BA7949" w:rsidRPr="004E3B10" w:rsidRDefault="00BA7949" w:rsidP="006606E7">
            <w:pPr>
              <w:tabs>
                <w:tab w:val="left" w:pos="984"/>
              </w:tabs>
              <w:snapToGrid w:val="0"/>
              <w:jc w:val="both"/>
              <w:rPr>
                <w:rFonts w:ascii="Times New Roman" w:hAnsi="Times New Roman" w:cs="Times New Roman"/>
                <w:b/>
                <w:lang w:val="uk-UA"/>
              </w:rPr>
            </w:pPr>
            <w:r w:rsidRPr="004E3B10">
              <w:rPr>
                <w:rFonts w:ascii="Times New Roman" w:hAnsi="Times New Roman" w:cs="Times New Roman"/>
                <w:b/>
                <w:lang w:val="uk-UA"/>
              </w:rPr>
              <w:t xml:space="preserve">       _______________ / ______________ /</w:t>
            </w:r>
          </w:p>
        </w:tc>
      </w:tr>
    </w:tbl>
    <w:p w14:paraId="4D33E0CD" w14:textId="77777777" w:rsidR="00BA7949" w:rsidRPr="004E3B10" w:rsidRDefault="00BA7949" w:rsidP="00BA7949">
      <w:pPr>
        <w:tabs>
          <w:tab w:val="left" w:pos="2580"/>
        </w:tabs>
        <w:ind w:right="-287"/>
        <w:rPr>
          <w:rFonts w:ascii="Times New Roman" w:hAnsi="Times New Roman" w:cs="Times New Roman"/>
          <w:lang w:val="uk-UA"/>
        </w:rPr>
      </w:pPr>
      <w:r w:rsidRPr="004E3B10">
        <w:rPr>
          <w:rFonts w:ascii="Times New Roman" w:hAnsi="Times New Roman" w:cs="Times New Roman"/>
          <w:b/>
          <w:lang w:val="uk-UA"/>
        </w:rPr>
        <w:t xml:space="preserve">  </w:t>
      </w:r>
      <w:r w:rsidRPr="004E3B10">
        <w:rPr>
          <w:rFonts w:ascii="Times New Roman" w:hAnsi="Times New Roman" w:cs="Times New Roman"/>
          <w:sz w:val="28"/>
          <w:szCs w:val="28"/>
          <w:lang w:val="uk-UA"/>
        </w:rPr>
        <w:t>МП</w:t>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proofErr w:type="spellStart"/>
      <w:r w:rsidRPr="004E3B10">
        <w:rPr>
          <w:rFonts w:ascii="Times New Roman" w:hAnsi="Times New Roman" w:cs="Times New Roman"/>
          <w:sz w:val="28"/>
          <w:szCs w:val="28"/>
          <w:lang w:val="uk-UA"/>
        </w:rPr>
        <w:t>МП</w:t>
      </w:r>
      <w:proofErr w:type="spellEnd"/>
    </w:p>
    <w:p w14:paraId="5A43F29C" w14:textId="77777777" w:rsidR="00BA7949" w:rsidRPr="004E3B10" w:rsidRDefault="00BA7949" w:rsidP="00BA7949">
      <w:pPr>
        <w:tabs>
          <w:tab w:val="left" w:pos="2580"/>
        </w:tabs>
        <w:ind w:right="-287"/>
        <w:rPr>
          <w:rFonts w:ascii="Times New Roman" w:hAnsi="Times New Roman" w:cs="Times New Roman"/>
          <w:lang w:val="uk-UA"/>
        </w:rPr>
      </w:pPr>
    </w:p>
    <w:p w14:paraId="7BBF3837" w14:textId="77777777" w:rsidR="00BA7949" w:rsidRPr="004E3B10" w:rsidRDefault="00BA7949" w:rsidP="00BA7949">
      <w:pPr>
        <w:pStyle w:val="aa"/>
        <w:snapToGrid w:val="0"/>
        <w:spacing w:before="0" w:after="0"/>
        <w:ind w:left="7655"/>
        <w:jc w:val="both"/>
        <w:rPr>
          <w:color w:val="000000"/>
          <w:lang w:val="uk-UA"/>
        </w:rPr>
      </w:pPr>
    </w:p>
    <w:p w14:paraId="71DC853F" w14:textId="77777777" w:rsidR="00BA7949" w:rsidRPr="004E3B10" w:rsidRDefault="00BA7949" w:rsidP="00BA7949">
      <w:pPr>
        <w:pStyle w:val="aa"/>
        <w:snapToGrid w:val="0"/>
        <w:spacing w:before="0" w:after="0"/>
        <w:ind w:left="7655"/>
        <w:jc w:val="both"/>
        <w:rPr>
          <w:color w:val="000000"/>
          <w:lang w:val="uk-UA"/>
        </w:rPr>
      </w:pPr>
    </w:p>
    <w:p w14:paraId="33F0B80D" w14:textId="77777777" w:rsidR="00BA7949" w:rsidRPr="004E3B10" w:rsidRDefault="00BA7949" w:rsidP="00BA7949">
      <w:pPr>
        <w:pStyle w:val="aa"/>
        <w:snapToGrid w:val="0"/>
        <w:spacing w:before="0" w:after="0"/>
        <w:ind w:left="7655"/>
        <w:jc w:val="both"/>
        <w:rPr>
          <w:color w:val="000000"/>
          <w:lang w:val="uk-UA"/>
        </w:rPr>
      </w:pPr>
    </w:p>
    <w:p w14:paraId="34D18F6F" w14:textId="77777777" w:rsidR="00BA7949" w:rsidRPr="004E3B10" w:rsidRDefault="00BA7949" w:rsidP="00BA7949">
      <w:pPr>
        <w:pStyle w:val="aa"/>
        <w:snapToGrid w:val="0"/>
        <w:spacing w:before="0" w:after="0"/>
        <w:ind w:left="7655"/>
        <w:jc w:val="both"/>
        <w:rPr>
          <w:color w:val="000000"/>
          <w:lang w:val="uk-UA"/>
        </w:rPr>
      </w:pPr>
    </w:p>
    <w:p w14:paraId="66785E74" w14:textId="77777777" w:rsidR="00BA7949" w:rsidRDefault="00BA7949" w:rsidP="00BA7949">
      <w:pPr>
        <w:pStyle w:val="aa"/>
        <w:snapToGrid w:val="0"/>
        <w:spacing w:before="0" w:after="0"/>
        <w:ind w:left="7655"/>
        <w:jc w:val="both"/>
        <w:rPr>
          <w:color w:val="000000"/>
          <w:lang w:val="uk-UA"/>
        </w:rPr>
      </w:pPr>
    </w:p>
    <w:p w14:paraId="31118ED5" w14:textId="77777777" w:rsidR="00D41ED3" w:rsidRDefault="00D41ED3" w:rsidP="00BA7949">
      <w:pPr>
        <w:pStyle w:val="aa"/>
        <w:snapToGrid w:val="0"/>
        <w:spacing w:before="0" w:after="0"/>
        <w:ind w:left="7655"/>
        <w:jc w:val="both"/>
        <w:rPr>
          <w:color w:val="000000"/>
          <w:lang w:val="uk-UA"/>
        </w:rPr>
      </w:pPr>
    </w:p>
    <w:p w14:paraId="09A14B09" w14:textId="77777777" w:rsidR="00D41ED3" w:rsidRDefault="00D41ED3" w:rsidP="00BA7949">
      <w:pPr>
        <w:pStyle w:val="aa"/>
        <w:snapToGrid w:val="0"/>
        <w:spacing w:before="0" w:after="0"/>
        <w:ind w:left="7655"/>
        <w:jc w:val="both"/>
        <w:rPr>
          <w:color w:val="000000"/>
          <w:lang w:val="uk-UA"/>
        </w:rPr>
      </w:pPr>
    </w:p>
    <w:p w14:paraId="0BC860F4" w14:textId="77777777" w:rsidR="00D41ED3" w:rsidRDefault="00D41ED3" w:rsidP="00BA7949">
      <w:pPr>
        <w:pStyle w:val="aa"/>
        <w:snapToGrid w:val="0"/>
        <w:spacing w:before="0" w:after="0"/>
        <w:ind w:left="7655"/>
        <w:jc w:val="both"/>
        <w:rPr>
          <w:color w:val="000000"/>
          <w:lang w:val="uk-UA"/>
        </w:rPr>
      </w:pPr>
    </w:p>
    <w:p w14:paraId="213C2B76" w14:textId="77777777" w:rsidR="00D41ED3" w:rsidRDefault="00D41ED3" w:rsidP="00BA7949">
      <w:pPr>
        <w:pStyle w:val="aa"/>
        <w:snapToGrid w:val="0"/>
        <w:spacing w:before="0" w:after="0"/>
        <w:ind w:left="7655"/>
        <w:jc w:val="both"/>
        <w:rPr>
          <w:color w:val="000000"/>
          <w:lang w:val="uk-UA"/>
        </w:rPr>
      </w:pPr>
    </w:p>
    <w:p w14:paraId="1C5C17E6" w14:textId="77777777" w:rsidR="00D41ED3" w:rsidRDefault="00D41ED3" w:rsidP="00BA7949">
      <w:pPr>
        <w:pStyle w:val="aa"/>
        <w:snapToGrid w:val="0"/>
        <w:spacing w:before="0" w:after="0"/>
        <w:ind w:left="7655"/>
        <w:jc w:val="both"/>
        <w:rPr>
          <w:color w:val="000000"/>
          <w:lang w:val="uk-UA"/>
        </w:rPr>
      </w:pPr>
    </w:p>
    <w:p w14:paraId="140D97B7" w14:textId="77777777" w:rsidR="00D41ED3" w:rsidRDefault="00D41ED3" w:rsidP="00BA7949">
      <w:pPr>
        <w:pStyle w:val="aa"/>
        <w:snapToGrid w:val="0"/>
        <w:spacing w:before="0" w:after="0"/>
        <w:ind w:left="7655"/>
        <w:jc w:val="both"/>
        <w:rPr>
          <w:color w:val="000000"/>
          <w:lang w:val="uk-UA"/>
        </w:rPr>
      </w:pPr>
    </w:p>
    <w:p w14:paraId="6882140E" w14:textId="77777777" w:rsidR="00D41ED3" w:rsidRDefault="00D41ED3" w:rsidP="00BA7949">
      <w:pPr>
        <w:pStyle w:val="aa"/>
        <w:snapToGrid w:val="0"/>
        <w:spacing w:before="0" w:after="0"/>
        <w:ind w:left="7655"/>
        <w:jc w:val="both"/>
        <w:rPr>
          <w:color w:val="000000"/>
          <w:lang w:val="uk-UA"/>
        </w:rPr>
      </w:pPr>
    </w:p>
    <w:p w14:paraId="61484F5A" w14:textId="77777777" w:rsidR="00D41ED3" w:rsidRDefault="00D41ED3" w:rsidP="00BA7949">
      <w:pPr>
        <w:pStyle w:val="aa"/>
        <w:snapToGrid w:val="0"/>
        <w:spacing w:before="0" w:after="0"/>
        <w:ind w:left="7655"/>
        <w:jc w:val="both"/>
        <w:rPr>
          <w:color w:val="000000"/>
          <w:lang w:val="uk-UA"/>
        </w:rPr>
      </w:pPr>
    </w:p>
    <w:p w14:paraId="2E19099C" w14:textId="77777777" w:rsidR="00D41ED3" w:rsidRDefault="00D41ED3" w:rsidP="00BA7949">
      <w:pPr>
        <w:pStyle w:val="aa"/>
        <w:snapToGrid w:val="0"/>
        <w:spacing w:before="0" w:after="0"/>
        <w:ind w:left="7655"/>
        <w:jc w:val="both"/>
        <w:rPr>
          <w:color w:val="000000"/>
          <w:lang w:val="uk-UA"/>
        </w:rPr>
      </w:pPr>
    </w:p>
    <w:p w14:paraId="11927E51" w14:textId="77777777" w:rsidR="00D41ED3" w:rsidRPr="004E3B10" w:rsidRDefault="00D41ED3" w:rsidP="00BA7949">
      <w:pPr>
        <w:pStyle w:val="aa"/>
        <w:snapToGrid w:val="0"/>
        <w:spacing w:before="0" w:after="0"/>
        <w:ind w:left="7655"/>
        <w:jc w:val="both"/>
        <w:rPr>
          <w:color w:val="000000"/>
          <w:lang w:val="uk-UA"/>
        </w:rPr>
      </w:pPr>
    </w:p>
    <w:p w14:paraId="63226A25" w14:textId="77777777" w:rsidR="00D41ED3" w:rsidRPr="004E3B10" w:rsidRDefault="00D41ED3" w:rsidP="00D41ED3">
      <w:pPr>
        <w:pStyle w:val="aa"/>
        <w:snapToGrid w:val="0"/>
        <w:spacing w:before="0" w:after="0"/>
        <w:ind w:left="7655"/>
        <w:jc w:val="both"/>
        <w:rPr>
          <w:color w:val="000000"/>
          <w:lang w:val="uk-UA"/>
        </w:rPr>
      </w:pPr>
    </w:p>
    <w:p w14:paraId="3A4EED0D" w14:textId="77777777" w:rsidR="00D41ED3" w:rsidRPr="004E3B10" w:rsidRDefault="00D41ED3" w:rsidP="00D41ED3">
      <w:pPr>
        <w:pStyle w:val="aa"/>
        <w:snapToGrid w:val="0"/>
        <w:spacing w:before="0" w:after="0"/>
        <w:ind w:left="7655"/>
        <w:jc w:val="both"/>
        <w:rPr>
          <w:color w:val="000000"/>
          <w:lang w:val="uk-UA"/>
        </w:rPr>
      </w:pPr>
      <w:r w:rsidRPr="004E3B10">
        <w:rPr>
          <w:color w:val="000000"/>
          <w:lang w:val="uk-UA"/>
        </w:rPr>
        <w:lastRenderedPageBreak/>
        <w:t>Додаток № 2</w:t>
      </w:r>
    </w:p>
    <w:p w14:paraId="00E8DCE0" w14:textId="77777777" w:rsidR="00D41ED3" w:rsidRPr="004E3B10" w:rsidRDefault="00D41ED3" w:rsidP="00D41ED3">
      <w:pPr>
        <w:pStyle w:val="aa"/>
        <w:snapToGrid w:val="0"/>
        <w:spacing w:before="0" w:after="0"/>
        <w:ind w:left="7655"/>
        <w:rPr>
          <w:color w:val="000000"/>
          <w:lang w:val="uk-UA"/>
        </w:rPr>
      </w:pPr>
      <w:r w:rsidRPr="004E3B10">
        <w:rPr>
          <w:color w:val="000000"/>
          <w:lang w:val="uk-UA"/>
        </w:rPr>
        <w:t>до договору № ___</w:t>
      </w:r>
    </w:p>
    <w:p w14:paraId="006E25FE" w14:textId="77777777" w:rsidR="00D41ED3" w:rsidRPr="004E3B10" w:rsidRDefault="00D41ED3" w:rsidP="00D41ED3">
      <w:pPr>
        <w:pStyle w:val="aa"/>
        <w:snapToGrid w:val="0"/>
        <w:spacing w:before="0" w:after="0"/>
        <w:ind w:left="7655"/>
        <w:rPr>
          <w:color w:val="000000"/>
          <w:lang w:val="uk-UA"/>
        </w:rPr>
      </w:pPr>
      <w:r w:rsidRPr="004E3B10">
        <w:rPr>
          <w:color w:val="000000"/>
          <w:lang w:val="uk-UA"/>
        </w:rPr>
        <w:t>від «__» ___2023 р.</w:t>
      </w:r>
    </w:p>
    <w:p w14:paraId="1CB41FA0" w14:textId="77777777" w:rsidR="00D41ED3" w:rsidRPr="004E3B10" w:rsidRDefault="00D41ED3" w:rsidP="00D41ED3">
      <w:pPr>
        <w:pStyle w:val="aa"/>
        <w:snapToGrid w:val="0"/>
        <w:spacing w:before="0" w:after="0"/>
        <w:jc w:val="center"/>
        <w:rPr>
          <w:b/>
          <w:color w:val="000000"/>
          <w:lang w:val="uk-UA"/>
        </w:rPr>
      </w:pPr>
      <w:r w:rsidRPr="004E3B10">
        <w:rPr>
          <w:b/>
          <w:color w:val="000000"/>
          <w:lang w:val="uk-UA"/>
        </w:rPr>
        <w:t>СПЕЦИФІКАЦІЯ</w:t>
      </w:r>
    </w:p>
    <w:p w14:paraId="452DEB64" w14:textId="77777777" w:rsidR="00D41ED3" w:rsidRPr="004E3B10" w:rsidRDefault="00D41ED3" w:rsidP="00D41ED3">
      <w:pPr>
        <w:pStyle w:val="aa"/>
        <w:snapToGrid w:val="0"/>
        <w:spacing w:before="0" w:after="0"/>
        <w:jc w:val="center"/>
        <w:rPr>
          <w:color w:val="000000"/>
          <w:lang w:val="uk-UA"/>
        </w:rPr>
      </w:pPr>
      <w:r w:rsidRPr="004E3B10">
        <w:rPr>
          <w:b/>
          <w:color w:val="000000"/>
          <w:lang w:val="uk-UA"/>
        </w:rPr>
        <w:t>вартості Послуг</w:t>
      </w:r>
    </w:p>
    <w:tbl>
      <w:tblPr>
        <w:tblW w:w="10776" w:type="dxa"/>
        <w:tblLook w:val="04A0" w:firstRow="1" w:lastRow="0" w:firstColumn="1" w:lastColumn="0" w:noHBand="0" w:noVBand="1"/>
      </w:tblPr>
      <w:tblGrid>
        <w:gridCol w:w="569"/>
        <w:gridCol w:w="3539"/>
        <w:gridCol w:w="698"/>
        <w:gridCol w:w="448"/>
        <w:gridCol w:w="549"/>
        <w:gridCol w:w="1109"/>
        <w:gridCol w:w="981"/>
        <w:gridCol w:w="728"/>
        <w:gridCol w:w="728"/>
        <w:gridCol w:w="812"/>
        <w:gridCol w:w="615"/>
      </w:tblGrid>
      <w:tr w:rsidR="00D41ED3" w:rsidRPr="004E3B10" w14:paraId="28FD8C88" w14:textId="77777777" w:rsidTr="004A4F35">
        <w:trPr>
          <w:gridAfter w:val="1"/>
          <w:wAfter w:w="615" w:type="dxa"/>
          <w:cantSplit/>
          <w:trHeight w:val="716"/>
        </w:trPr>
        <w:tc>
          <w:tcPr>
            <w:tcW w:w="569" w:type="dxa"/>
            <w:vMerge w:val="restart"/>
            <w:tcBorders>
              <w:top w:val="single" w:sz="8" w:space="0" w:color="auto"/>
              <w:left w:val="single" w:sz="8" w:space="0" w:color="auto"/>
              <w:right w:val="single" w:sz="4" w:space="0" w:color="auto"/>
            </w:tcBorders>
            <w:shd w:val="clear" w:color="000000" w:fill="C0C0C0"/>
            <w:vAlign w:val="center"/>
          </w:tcPr>
          <w:p w14:paraId="0DAC379B" w14:textId="77777777" w:rsidR="00D41ED3" w:rsidRPr="004E3B10" w:rsidRDefault="00D41ED3" w:rsidP="004A4F35">
            <w:pPr>
              <w:jc w:val="center"/>
              <w:rPr>
                <w:rFonts w:ascii="Times New Roman" w:hAnsi="Times New Roman" w:cs="Times New Roman"/>
                <w:b/>
                <w:lang w:val="uk-UA"/>
              </w:rPr>
            </w:pPr>
            <w:r w:rsidRPr="004E3B10">
              <w:rPr>
                <w:rFonts w:ascii="Times New Roman" w:hAnsi="Times New Roman" w:cs="Times New Roman"/>
                <w:b/>
                <w:lang w:val="uk-UA"/>
              </w:rPr>
              <w:t>№ з\п</w:t>
            </w:r>
          </w:p>
        </w:tc>
        <w:tc>
          <w:tcPr>
            <w:tcW w:w="4237" w:type="dxa"/>
            <w:gridSpan w:val="2"/>
            <w:vMerge w:val="restart"/>
            <w:tcBorders>
              <w:top w:val="single" w:sz="8" w:space="0" w:color="auto"/>
              <w:left w:val="nil"/>
              <w:right w:val="single" w:sz="4" w:space="0" w:color="auto"/>
            </w:tcBorders>
            <w:shd w:val="clear" w:color="000000" w:fill="C0C0C0"/>
            <w:vAlign w:val="center"/>
          </w:tcPr>
          <w:p w14:paraId="22DDF00E" w14:textId="77777777" w:rsidR="00D41ED3" w:rsidRPr="004E3B10" w:rsidRDefault="00D41ED3" w:rsidP="004A4F35">
            <w:pPr>
              <w:jc w:val="center"/>
              <w:rPr>
                <w:rFonts w:ascii="Times New Roman" w:hAnsi="Times New Roman" w:cs="Times New Roman"/>
                <w:b/>
                <w:lang w:val="uk-UA"/>
              </w:rPr>
            </w:pPr>
            <w:r w:rsidRPr="004E3B10">
              <w:rPr>
                <w:rFonts w:ascii="Times New Roman" w:hAnsi="Times New Roman" w:cs="Times New Roman"/>
                <w:b/>
                <w:lang w:val="uk-UA"/>
              </w:rPr>
              <w:t>Вид послуг</w:t>
            </w:r>
          </w:p>
        </w:tc>
        <w:tc>
          <w:tcPr>
            <w:tcW w:w="997" w:type="dxa"/>
            <w:gridSpan w:val="2"/>
            <w:vMerge w:val="restart"/>
            <w:tcBorders>
              <w:top w:val="single" w:sz="8" w:space="0" w:color="auto"/>
              <w:left w:val="nil"/>
              <w:right w:val="single" w:sz="4" w:space="0" w:color="auto"/>
            </w:tcBorders>
            <w:shd w:val="clear" w:color="000000" w:fill="C0C0C0"/>
            <w:vAlign w:val="center"/>
          </w:tcPr>
          <w:p w14:paraId="374F0C26" w14:textId="77777777" w:rsidR="00D41ED3" w:rsidRPr="004E3B10" w:rsidRDefault="00D41ED3" w:rsidP="004A4F35">
            <w:pPr>
              <w:ind w:left="-149" w:right="-101"/>
              <w:jc w:val="center"/>
              <w:rPr>
                <w:rFonts w:ascii="Times New Roman" w:hAnsi="Times New Roman" w:cs="Times New Roman"/>
                <w:b/>
                <w:lang w:val="uk-UA"/>
              </w:rPr>
            </w:pPr>
            <w:r w:rsidRPr="004E3B10">
              <w:rPr>
                <w:rFonts w:ascii="Times New Roman" w:hAnsi="Times New Roman" w:cs="Times New Roman"/>
                <w:b/>
                <w:lang w:val="uk-UA"/>
              </w:rPr>
              <w:t>Одинця виміру</w:t>
            </w:r>
          </w:p>
        </w:tc>
        <w:tc>
          <w:tcPr>
            <w:tcW w:w="1109" w:type="dxa"/>
            <w:vMerge w:val="restart"/>
            <w:tcBorders>
              <w:top w:val="single" w:sz="4" w:space="0" w:color="auto"/>
              <w:left w:val="single" w:sz="4" w:space="0" w:color="auto"/>
              <w:right w:val="single" w:sz="4" w:space="0" w:color="auto"/>
            </w:tcBorders>
            <w:shd w:val="clear" w:color="000000" w:fill="C0C0C0"/>
          </w:tcPr>
          <w:p w14:paraId="6E91D715" w14:textId="77777777" w:rsidR="00D41ED3" w:rsidRPr="004E3B10" w:rsidRDefault="00D41ED3" w:rsidP="004A4F35">
            <w:pPr>
              <w:ind w:left="-149" w:right="-101"/>
              <w:jc w:val="center"/>
              <w:rPr>
                <w:rFonts w:ascii="Times New Roman" w:hAnsi="Times New Roman" w:cs="Times New Roman"/>
                <w:b/>
                <w:lang w:val="uk-UA"/>
              </w:rPr>
            </w:pPr>
          </w:p>
          <w:p w14:paraId="6BF53331" w14:textId="77777777" w:rsidR="00D41ED3" w:rsidRPr="004E3B10" w:rsidRDefault="00D41ED3" w:rsidP="004A4F35">
            <w:pPr>
              <w:ind w:left="-149" w:right="-101"/>
              <w:jc w:val="center"/>
              <w:rPr>
                <w:rFonts w:ascii="Times New Roman" w:hAnsi="Times New Roman" w:cs="Times New Roman"/>
                <w:b/>
                <w:lang w:val="uk-UA"/>
              </w:rPr>
            </w:pPr>
          </w:p>
          <w:p w14:paraId="38B9D4AA" w14:textId="77777777" w:rsidR="00D41ED3" w:rsidRPr="004E3B10" w:rsidRDefault="00D41ED3" w:rsidP="004A4F35">
            <w:pPr>
              <w:ind w:left="-149" w:right="-101"/>
              <w:jc w:val="center"/>
              <w:rPr>
                <w:rFonts w:ascii="Times New Roman" w:hAnsi="Times New Roman" w:cs="Times New Roman"/>
                <w:b/>
                <w:lang w:val="uk-UA"/>
              </w:rPr>
            </w:pPr>
            <w:r w:rsidRPr="004E3B10">
              <w:rPr>
                <w:rFonts w:ascii="Times New Roman" w:hAnsi="Times New Roman" w:cs="Times New Roman"/>
                <w:b/>
                <w:lang w:val="uk-UA"/>
              </w:rPr>
              <w:t>Кількість</w:t>
            </w:r>
          </w:p>
        </w:tc>
        <w:tc>
          <w:tcPr>
            <w:tcW w:w="1709" w:type="dxa"/>
            <w:gridSpan w:val="2"/>
            <w:tcBorders>
              <w:top w:val="single" w:sz="8" w:space="0" w:color="auto"/>
              <w:left w:val="nil"/>
              <w:bottom w:val="single" w:sz="4" w:space="0" w:color="auto"/>
              <w:right w:val="single" w:sz="4" w:space="0" w:color="auto"/>
            </w:tcBorders>
            <w:shd w:val="clear" w:color="000000" w:fill="C0C0C0"/>
          </w:tcPr>
          <w:p w14:paraId="4C204CF5" w14:textId="77777777" w:rsidR="00D41ED3" w:rsidRPr="004E3B10" w:rsidRDefault="00D41ED3" w:rsidP="004A4F35">
            <w:pPr>
              <w:pStyle w:val="aff4"/>
              <w:snapToGrid w:val="0"/>
              <w:jc w:val="center"/>
              <w:rPr>
                <w:b/>
                <w:bCs/>
              </w:rPr>
            </w:pPr>
            <w:r w:rsidRPr="004E3B10">
              <w:rPr>
                <w:b/>
                <w:bCs/>
              </w:rPr>
              <w:t>Ціна за одиницю, грн.</w:t>
            </w:r>
          </w:p>
        </w:tc>
        <w:tc>
          <w:tcPr>
            <w:tcW w:w="1540" w:type="dxa"/>
            <w:gridSpan w:val="2"/>
            <w:tcBorders>
              <w:top w:val="single" w:sz="8" w:space="0" w:color="auto"/>
              <w:left w:val="nil"/>
              <w:bottom w:val="single" w:sz="4" w:space="0" w:color="auto"/>
              <w:right w:val="single" w:sz="4" w:space="0" w:color="auto"/>
            </w:tcBorders>
            <w:shd w:val="clear" w:color="000000" w:fill="C0C0C0"/>
          </w:tcPr>
          <w:p w14:paraId="0E352C9F" w14:textId="77777777" w:rsidR="00D41ED3" w:rsidRPr="004E3B10" w:rsidRDefault="00D41ED3" w:rsidP="004A4F35">
            <w:pPr>
              <w:pStyle w:val="aff4"/>
              <w:snapToGrid w:val="0"/>
              <w:jc w:val="center"/>
              <w:rPr>
                <w:b/>
                <w:bCs/>
              </w:rPr>
            </w:pPr>
            <w:r w:rsidRPr="004E3B10">
              <w:rPr>
                <w:b/>
                <w:bCs/>
              </w:rPr>
              <w:t>Загальна вартість, грн.</w:t>
            </w:r>
          </w:p>
        </w:tc>
      </w:tr>
      <w:tr w:rsidR="00D41ED3" w:rsidRPr="004E3B10" w14:paraId="3CA9AC6A" w14:textId="77777777" w:rsidTr="004A4F35">
        <w:trPr>
          <w:gridAfter w:val="1"/>
          <w:wAfter w:w="615" w:type="dxa"/>
          <w:cantSplit/>
          <w:trHeight w:val="716"/>
        </w:trPr>
        <w:tc>
          <w:tcPr>
            <w:tcW w:w="569" w:type="dxa"/>
            <w:vMerge/>
            <w:tcBorders>
              <w:left w:val="single" w:sz="8" w:space="0" w:color="auto"/>
              <w:bottom w:val="single" w:sz="4" w:space="0" w:color="auto"/>
              <w:right w:val="single" w:sz="4" w:space="0" w:color="auto"/>
            </w:tcBorders>
            <w:shd w:val="clear" w:color="000000" w:fill="C0C0C0"/>
            <w:vAlign w:val="center"/>
          </w:tcPr>
          <w:p w14:paraId="2204FCCC" w14:textId="77777777" w:rsidR="00D41ED3" w:rsidRPr="004E3B10" w:rsidRDefault="00D41ED3" w:rsidP="004A4F35">
            <w:pPr>
              <w:jc w:val="center"/>
              <w:rPr>
                <w:rFonts w:ascii="Times New Roman" w:hAnsi="Times New Roman" w:cs="Times New Roman"/>
                <w:b/>
                <w:lang w:val="uk-UA"/>
              </w:rPr>
            </w:pPr>
          </w:p>
        </w:tc>
        <w:tc>
          <w:tcPr>
            <w:tcW w:w="4237" w:type="dxa"/>
            <w:gridSpan w:val="2"/>
            <w:vMerge/>
            <w:tcBorders>
              <w:left w:val="nil"/>
              <w:bottom w:val="single" w:sz="4" w:space="0" w:color="auto"/>
              <w:right w:val="single" w:sz="4" w:space="0" w:color="auto"/>
            </w:tcBorders>
            <w:shd w:val="clear" w:color="000000" w:fill="C0C0C0"/>
            <w:vAlign w:val="center"/>
          </w:tcPr>
          <w:p w14:paraId="3462EB36" w14:textId="77777777" w:rsidR="00D41ED3" w:rsidRPr="004E3B10" w:rsidRDefault="00D41ED3" w:rsidP="004A4F35">
            <w:pPr>
              <w:jc w:val="center"/>
              <w:rPr>
                <w:rFonts w:ascii="Times New Roman" w:hAnsi="Times New Roman" w:cs="Times New Roman"/>
                <w:b/>
                <w:lang w:val="uk-UA"/>
              </w:rPr>
            </w:pPr>
          </w:p>
        </w:tc>
        <w:tc>
          <w:tcPr>
            <w:tcW w:w="997" w:type="dxa"/>
            <w:gridSpan w:val="2"/>
            <w:vMerge/>
            <w:tcBorders>
              <w:left w:val="nil"/>
              <w:bottom w:val="single" w:sz="4" w:space="0" w:color="auto"/>
              <w:right w:val="single" w:sz="4" w:space="0" w:color="auto"/>
            </w:tcBorders>
            <w:shd w:val="clear" w:color="000000" w:fill="C0C0C0"/>
            <w:vAlign w:val="center"/>
          </w:tcPr>
          <w:p w14:paraId="51E64CEF" w14:textId="77777777" w:rsidR="00D41ED3" w:rsidRPr="004E3B10" w:rsidRDefault="00D41ED3" w:rsidP="004A4F35">
            <w:pPr>
              <w:ind w:left="-149" w:right="-101"/>
              <w:jc w:val="center"/>
              <w:rPr>
                <w:rFonts w:ascii="Times New Roman" w:hAnsi="Times New Roman" w:cs="Times New Roman"/>
                <w:b/>
                <w:lang w:val="uk-UA"/>
              </w:rPr>
            </w:pPr>
          </w:p>
        </w:tc>
        <w:tc>
          <w:tcPr>
            <w:tcW w:w="1109" w:type="dxa"/>
            <w:vMerge/>
            <w:tcBorders>
              <w:left w:val="single" w:sz="4" w:space="0" w:color="auto"/>
              <w:bottom w:val="single" w:sz="4" w:space="0" w:color="auto"/>
              <w:right w:val="single" w:sz="4" w:space="0" w:color="auto"/>
            </w:tcBorders>
            <w:shd w:val="clear" w:color="000000" w:fill="C0C0C0"/>
          </w:tcPr>
          <w:p w14:paraId="0B225042" w14:textId="77777777" w:rsidR="00D41ED3" w:rsidRPr="004E3B10" w:rsidRDefault="00D41ED3" w:rsidP="004A4F35">
            <w:pPr>
              <w:ind w:left="-149" w:right="-101"/>
              <w:jc w:val="center"/>
              <w:rPr>
                <w:rFonts w:ascii="Times New Roman" w:hAnsi="Times New Roman" w:cs="Times New Roman"/>
                <w:b/>
                <w:lang w:val="uk-UA"/>
              </w:rPr>
            </w:pPr>
          </w:p>
        </w:tc>
        <w:tc>
          <w:tcPr>
            <w:tcW w:w="981" w:type="dxa"/>
            <w:tcBorders>
              <w:top w:val="single" w:sz="8" w:space="0" w:color="auto"/>
              <w:left w:val="nil"/>
              <w:bottom w:val="single" w:sz="4" w:space="0" w:color="auto"/>
              <w:right w:val="single" w:sz="4" w:space="0" w:color="auto"/>
            </w:tcBorders>
            <w:shd w:val="clear" w:color="000000" w:fill="C0C0C0"/>
          </w:tcPr>
          <w:p w14:paraId="3E6DA8E0" w14:textId="77777777" w:rsidR="00D41ED3" w:rsidRPr="004E3B10" w:rsidRDefault="00D41ED3" w:rsidP="004A4F35">
            <w:pPr>
              <w:pStyle w:val="aff4"/>
              <w:snapToGrid w:val="0"/>
              <w:jc w:val="center"/>
              <w:rPr>
                <w:b/>
                <w:bCs/>
              </w:rPr>
            </w:pPr>
            <w:r w:rsidRPr="004E3B10">
              <w:rPr>
                <w:b/>
                <w:bCs/>
              </w:rPr>
              <w:t>без ПДВ</w:t>
            </w:r>
          </w:p>
        </w:tc>
        <w:tc>
          <w:tcPr>
            <w:tcW w:w="728" w:type="dxa"/>
            <w:tcBorders>
              <w:top w:val="single" w:sz="8" w:space="0" w:color="auto"/>
              <w:left w:val="nil"/>
              <w:bottom w:val="single" w:sz="4" w:space="0" w:color="auto"/>
              <w:right w:val="single" w:sz="4" w:space="0" w:color="auto"/>
            </w:tcBorders>
            <w:shd w:val="clear" w:color="000000" w:fill="C0C0C0"/>
          </w:tcPr>
          <w:p w14:paraId="0FF47C5C" w14:textId="77777777" w:rsidR="00D41ED3" w:rsidRPr="004E3B10" w:rsidRDefault="00D41ED3" w:rsidP="004A4F35">
            <w:pPr>
              <w:pStyle w:val="aff4"/>
              <w:snapToGrid w:val="0"/>
              <w:jc w:val="center"/>
              <w:rPr>
                <w:b/>
                <w:bCs/>
              </w:rPr>
            </w:pPr>
            <w:r w:rsidRPr="004E3B10">
              <w:rPr>
                <w:b/>
                <w:bCs/>
              </w:rPr>
              <w:t>з ПДВ</w:t>
            </w:r>
          </w:p>
        </w:tc>
        <w:tc>
          <w:tcPr>
            <w:tcW w:w="728" w:type="dxa"/>
            <w:tcBorders>
              <w:top w:val="single" w:sz="8" w:space="0" w:color="auto"/>
              <w:left w:val="nil"/>
              <w:bottom w:val="single" w:sz="4" w:space="0" w:color="auto"/>
              <w:right w:val="single" w:sz="4" w:space="0" w:color="auto"/>
            </w:tcBorders>
            <w:shd w:val="clear" w:color="000000" w:fill="C0C0C0"/>
          </w:tcPr>
          <w:p w14:paraId="315386E0" w14:textId="77777777" w:rsidR="00D41ED3" w:rsidRPr="004E3B10" w:rsidRDefault="00D41ED3" w:rsidP="004A4F35">
            <w:pPr>
              <w:pStyle w:val="aff4"/>
              <w:snapToGrid w:val="0"/>
              <w:jc w:val="center"/>
              <w:rPr>
                <w:b/>
                <w:bCs/>
              </w:rPr>
            </w:pPr>
            <w:r w:rsidRPr="004E3B10">
              <w:rPr>
                <w:b/>
                <w:bCs/>
              </w:rPr>
              <w:t>без ПДВ</w:t>
            </w:r>
          </w:p>
        </w:tc>
        <w:tc>
          <w:tcPr>
            <w:tcW w:w="812" w:type="dxa"/>
            <w:tcBorders>
              <w:top w:val="single" w:sz="8" w:space="0" w:color="auto"/>
              <w:left w:val="nil"/>
              <w:bottom w:val="single" w:sz="4" w:space="0" w:color="auto"/>
              <w:right w:val="single" w:sz="4" w:space="0" w:color="auto"/>
            </w:tcBorders>
            <w:shd w:val="clear" w:color="000000" w:fill="C0C0C0"/>
          </w:tcPr>
          <w:p w14:paraId="6C6A14B7" w14:textId="77777777" w:rsidR="00D41ED3" w:rsidRPr="004E3B10" w:rsidRDefault="00D41ED3" w:rsidP="004A4F35">
            <w:pPr>
              <w:pStyle w:val="aff4"/>
              <w:snapToGrid w:val="0"/>
              <w:jc w:val="center"/>
              <w:rPr>
                <w:b/>
                <w:bCs/>
              </w:rPr>
            </w:pPr>
            <w:r w:rsidRPr="004E3B10">
              <w:rPr>
                <w:b/>
                <w:bCs/>
              </w:rPr>
              <w:t>з ПДВ</w:t>
            </w:r>
          </w:p>
        </w:tc>
      </w:tr>
      <w:tr w:rsidR="00D41ED3" w:rsidRPr="004E3B10" w14:paraId="1CD60988" w14:textId="77777777" w:rsidTr="004A4F35">
        <w:trPr>
          <w:gridAfter w:val="1"/>
          <w:wAfter w:w="615" w:type="dxa"/>
          <w:cantSplit/>
          <w:trHeight w:val="591"/>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44822C4"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1.</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6AA53F" w14:textId="2A3535C8"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Pr>
                <w:lang w:val="uk-UA"/>
              </w:rPr>
              <w:t xml:space="preserve">Абонентський термінал </w:t>
            </w:r>
            <w:r>
              <w:t>ONU</w:t>
            </w:r>
            <w:r w:rsidRPr="008D6C26">
              <w:rPr>
                <w:lang w:val="uk-UA"/>
              </w:rPr>
              <w:t xml:space="preserve"> - </w:t>
            </w:r>
            <w:proofErr w:type="spellStart"/>
            <w:r w:rsidRPr="0076151B">
              <w:t>Stels</w:t>
            </w:r>
            <w:proofErr w:type="spellEnd"/>
            <w:r w:rsidRPr="008D6C26">
              <w:rPr>
                <w:lang w:val="uk-UA"/>
              </w:rPr>
              <w:t xml:space="preserve"> </w:t>
            </w:r>
            <w:r w:rsidRPr="0076151B">
              <w:t>FD</w:t>
            </w:r>
            <w:r w:rsidRPr="008D6C26">
              <w:rPr>
                <w:lang w:val="uk-UA"/>
              </w:rPr>
              <w:t>600-111</w:t>
            </w:r>
            <w:r w:rsidRPr="0076151B">
              <w:t>G</w:t>
            </w:r>
            <w:r w:rsidRPr="008D6C26">
              <w:rPr>
                <w:lang w:val="uk-UA"/>
              </w:rPr>
              <w:t>-</w:t>
            </w:r>
            <w:r w:rsidRPr="0076151B">
              <w:t>HZ</w:t>
            </w:r>
            <w:r w:rsidRPr="008D6C26">
              <w:rPr>
                <w:lang w:val="uk-UA"/>
              </w:rPr>
              <w:t>660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25F3F"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4F1CA304"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18A6B3F6"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4E52A03C"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52D9FCA8"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0FBE913A" w14:textId="77777777" w:rsidR="00D41ED3" w:rsidRPr="004E3B10" w:rsidRDefault="00D41ED3" w:rsidP="004A4F35">
            <w:pPr>
              <w:jc w:val="center"/>
              <w:rPr>
                <w:rFonts w:ascii="Times New Roman" w:hAnsi="Times New Roman" w:cs="Times New Roman"/>
                <w:lang w:val="uk-UA"/>
              </w:rPr>
            </w:pPr>
          </w:p>
        </w:tc>
      </w:tr>
      <w:tr w:rsidR="00D41ED3" w:rsidRPr="004E3B10" w14:paraId="52C262F2" w14:textId="77777777" w:rsidTr="004A4F35">
        <w:trPr>
          <w:gridAfter w:val="1"/>
          <w:wAfter w:w="615" w:type="dxa"/>
          <w:cantSplit/>
          <w:trHeight w:val="45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A38675E"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2.</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26D7F" w14:textId="35409507"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proofErr w:type="spellStart"/>
            <w:r>
              <w:rPr>
                <w:lang w:val="uk-UA"/>
              </w:rPr>
              <w:t>Світч</w:t>
            </w:r>
            <w:proofErr w:type="spellEnd"/>
            <w:r>
              <w:rPr>
                <w:lang w:val="uk-UA"/>
              </w:rPr>
              <w:t xml:space="preserve"> </w:t>
            </w:r>
            <w:proofErr w:type="spellStart"/>
            <w:r w:rsidRPr="008D6C26">
              <w:rPr>
                <w:lang w:val="en-US"/>
              </w:rPr>
              <w:t>Tp</w:t>
            </w:r>
            <w:proofErr w:type="spellEnd"/>
            <w:r w:rsidRPr="008D6C26">
              <w:rPr>
                <w:lang w:val="uk-UA"/>
              </w:rPr>
              <w:t>-</w:t>
            </w:r>
            <w:r w:rsidRPr="008D6C26">
              <w:rPr>
                <w:lang w:val="en-US"/>
              </w:rPr>
              <w:t>Link</w:t>
            </w:r>
            <w:r w:rsidRPr="008D6C26">
              <w:rPr>
                <w:lang w:val="uk-UA"/>
              </w:rPr>
              <w:t xml:space="preserve"> 8-</w:t>
            </w:r>
            <w:r w:rsidRPr="008D6C26">
              <w:rPr>
                <w:lang w:val="en-US"/>
              </w:rPr>
              <w:t>port</w:t>
            </w:r>
            <w:r w:rsidRPr="008D6C26">
              <w:rPr>
                <w:lang w:val="uk-UA"/>
              </w:rPr>
              <w:t xml:space="preserve"> </w:t>
            </w:r>
            <w:r w:rsidRPr="008D6C26">
              <w:rPr>
                <w:lang w:val="en-US"/>
              </w:rPr>
              <w:t>gigabit</w:t>
            </w:r>
            <w:r w:rsidRPr="008D6C26">
              <w:rPr>
                <w:lang w:val="uk-UA"/>
              </w:rPr>
              <w:t xml:space="preserve"> </w:t>
            </w:r>
            <w:r w:rsidRPr="008D6C26">
              <w:rPr>
                <w:lang w:val="en-US"/>
              </w:rPr>
              <w:t>TL</w:t>
            </w:r>
            <w:r w:rsidRPr="008D6C26">
              <w:rPr>
                <w:lang w:val="uk-UA"/>
              </w:rPr>
              <w:t>-</w:t>
            </w:r>
            <w:r w:rsidRPr="008D6C26">
              <w:rPr>
                <w:lang w:val="en-US"/>
              </w:rPr>
              <w:t>SG</w:t>
            </w:r>
            <w:r w:rsidRPr="008D6C26">
              <w:rPr>
                <w:lang w:val="uk-UA"/>
              </w:rPr>
              <w:t>1008</w:t>
            </w:r>
            <w:r w:rsidRPr="008D6C26">
              <w:rPr>
                <w:lang w:val="en-US"/>
              </w:rPr>
              <w:t>D</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F6DA3"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1E6DF184"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7AD70C9F"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270C2E64"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195C8B45"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0E57A0D9" w14:textId="77777777" w:rsidR="00D41ED3" w:rsidRPr="004E3B10" w:rsidRDefault="00D41ED3" w:rsidP="004A4F35">
            <w:pPr>
              <w:jc w:val="center"/>
              <w:rPr>
                <w:rFonts w:ascii="Times New Roman" w:hAnsi="Times New Roman" w:cs="Times New Roman"/>
                <w:lang w:val="uk-UA"/>
              </w:rPr>
            </w:pPr>
          </w:p>
        </w:tc>
      </w:tr>
      <w:tr w:rsidR="00D41ED3" w:rsidRPr="004E3B10" w14:paraId="6B4930A6" w14:textId="77777777" w:rsidTr="004A4F35">
        <w:trPr>
          <w:gridAfter w:val="1"/>
          <w:wAfter w:w="615" w:type="dxa"/>
          <w:cantSplit/>
          <w:trHeight w:val="45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65ACE03"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3.</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DF260" w14:textId="4193E10C"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proofErr w:type="spellStart"/>
            <w:r w:rsidRPr="0076151B">
              <w:rPr>
                <w:lang w:val="uk-UA"/>
              </w:rPr>
              <w:t>Відеореєстратор</w:t>
            </w:r>
            <w:proofErr w:type="spellEnd"/>
            <w:r w:rsidRPr="0076151B">
              <w:rPr>
                <w:lang w:val="uk-UA"/>
              </w:rPr>
              <w:t xml:space="preserve"> </w:t>
            </w:r>
            <w:proofErr w:type="spellStart"/>
            <w:r w:rsidRPr="0076151B">
              <w:t>Hikvision</w:t>
            </w:r>
            <w:proofErr w:type="spellEnd"/>
            <w:r w:rsidRPr="0076151B">
              <w:rPr>
                <w:lang w:val="uk-UA"/>
              </w:rPr>
              <w:t xml:space="preserve"> </w:t>
            </w:r>
            <w:r w:rsidRPr="0076151B">
              <w:t>DS</w:t>
            </w:r>
            <w:r w:rsidRPr="0076151B">
              <w:rPr>
                <w:lang w:val="uk-UA"/>
              </w:rPr>
              <w:t>-7616</w:t>
            </w:r>
            <w:r w:rsidRPr="0076151B">
              <w:t>NI</w:t>
            </w:r>
            <w:r w:rsidRPr="0076151B">
              <w:rPr>
                <w:lang w:val="uk-UA"/>
              </w:rPr>
              <w:t>-</w:t>
            </w:r>
            <w:r w:rsidRPr="0076151B">
              <w:t>K</w:t>
            </w:r>
            <w:r>
              <w:rPr>
                <w:lang w:val="uk-UA"/>
              </w:rPr>
              <w:t>2 16 канальни</w:t>
            </w:r>
            <w:r w:rsidRPr="0076151B">
              <w:rPr>
                <w:lang w:val="uk-UA"/>
              </w:rPr>
              <w:t>й</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1A6829F0"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291DA698"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718CD6DA"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431B6DE5"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0E53B80C"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3CC84D45" w14:textId="77777777" w:rsidR="00D41ED3" w:rsidRPr="004E3B10" w:rsidRDefault="00D41ED3" w:rsidP="004A4F35">
            <w:pPr>
              <w:jc w:val="center"/>
              <w:rPr>
                <w:rFonts w:ascii="Times New Roman" w:hAnsi="Times New Roman" w:cs="Times New Roman"/>
                <w:lang w:val="uk-UA"/>
              </w:rPr>
            </w:pPr>
          </w:p>
        </w:tc>
      </w:tr>
      <w:tr w:rsidR="00D41ED3" w:rsidRPr="004E3B10" w14:paraId="7E587E19"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71DC2F50"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4.</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0FF631" w14:textId="41579984"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proofErr w:type="spellStart"/>
            <w:r w:rsidRPr="0076151B">
              <w:rPr>
                <w:lang w:val="uk-UA"/>
              </w:rPr>
              <w:t>Відеореєстратор</w:t>
            </w:r>
            <w:proofErr w:type="spellEnd"/>
            <w:r w:rsidRPr="0076151B">
              <w:rPr>
                <w:lang w:val="uk-UA"/>
              </w:rPr>
              <w:t xml:space="preserve"> </w:t>
            </w:r>
            <w:proofErr w:type="spellStart"/>
            <w:r w:rsidRPr="0076151B">
              <w:t>Hikvision</w:t>
            </w:r>
            <w:proofErr w:type="spellEnd"/>
            <w:r w:rsidRPr="0076151B">
              <w:rPr>
                <w:lang w:val="uk-UA"/>
              </w:rPr>
              <w:t xml:space="preserve"> </w:t>
            </w:r>
            <w:r w:rsidRPr="0076151B">
              <w:t>DS</w:t>
            </w:r>
            <w:r w:rsidRPr="0076151B">
              <w:rPr>
                <w:lang w:val="uk-UA"/>
              </w:rPr>
              <w:t>-7616</w:t>
            </w:r>
            <w:r w:rsidRPr="0076151B">
              <w:t>NI</w:t>
            </w:r>
            <w:r w:rsidRPr="0076151B">
              <w:rPr>
                <w:lang w:val="uk-UA"/>
              </w:rPr>
              <w:t>-</w:t>
            </w:r>
            <w:r w:rsidRPr="0076151B">
              <w:t>I</w:t>
            </w:r>
            <w:r w:rsidRPr="0076151B">
              <w:rPr>
                <w:lang w:val="uk-UA"/>
              </w:rPr>
              <w:t>2</w:t>
            </w:r>
            <w:r>
              <w:rPr>
                <w:lang w:val="uk-UA"/>
              </w:rPr>
              <w:t xml:space="preserve"> 16 канальни</w:t>
            </w:r>
            <w:r w:rsidRPr="0076151B">
              <w:rPr>
                <w:lang w:val="uk-UA"/>
              </w:rPr>
              <w:t>й</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2A647F75"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6C7A742F"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30C81042"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06247E16"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4105B7C2"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136755EF" w14:textId="77777777" w:rsidR="00D41ED3" w:rsidRPr="004E3B10" w:rsidRDefault="00D41ED3" w:rsidP="004A4F35">
            <w:pPr>
              <w:jc w:val="center"/>
              <w:rPr>
                <w:rFonts w:ascii="Times New Roman" w:hAnsi="Times New Roman" w:cs="Times New Roman"/>
                <w:lang w:val="uk-UA"/>
              </w:rPr>
            </w:pPr>
          </w:p>
        </w:tc>
      </w:tr>
      <w:tr w:rsidR="00D41ED3" w:rsidRPr="004E3B10" w14:paraId="7CBD918E"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3EA81D7"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5</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83D936" w14:textId="6D395E35"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Pr>
                <w:lang w:val="uk-UA"/>
              </w:rPr>
              <w:t xml:space="preserve">Камера </w:t>
            </w:r>
            <w:proofErr w:type="spellStart"/>
            <w:r w:rsidRPr="008D6C26">
              <w:rPr>
                <w:lang w:val="en-US"/>
              </w:rPr>
              <w:t>Hikvision</w:t>
            </w:r>
            <w:proofErr w:type="spellEnd"/>
            <w:r w:rsidRPr="008D6C26">
              <w:rPr>
                <w:lang w:val="uk-UA"/>
              </w:rPr>
              <w:t xml:space="preserve"> </w:t>
            </w:r>
            <w:r w:rsidRPr="008D6C26">
              <w:rPr>
                <w:lang w:val="en-US"/>
              </w:rPr>
              <w:t>DS</w:t>
            </w:r>
            <w:r w:rsidRPr="008D6C26">
              <w:rPr>
                <w:lang w:val="uk-UA"/>
              </w:rPr>
              <w:t>-2</w:t>
            </w:r>
            <w:r w:rsidRPr="008D6C26">
              <w:rPr>
                <w:lang w:val="en-US"/>
              </w:rPr>
              <w:t>CD</w:t>
            </w:r>
            <w:r w:rsidRPr="008D6C26">
              <w:rPr>
                <w:lang w:val="uk-UA"/>
              </w:rPr>
              <w:t>4</w:t>
            </w:r>
            <w:r w:rsidRPr="008D6C26">
              <w:rPr>
                <w:lang w:val="en-US"/>
              </w:rPr>
              <w:t>A</w:t>
            </w:r>
            <w:r w:rsidRPr="008D6C26">
              <w:rPr>
                <w:lang w:val="uk-UA"/>
              </w:rPr>
              <w:t>26</w:t>
            </w:r>
            <w:r w:rsidRPr="008D6C26">
              <w:rPr>
                <w:lang w:val="en-US"/>
              </w:rPr>
              <w:t>FWD</w:t>
            </w:r>
            <w:r w:rsidRPr="008D6C26">
              <w:rPr>
                <w:lang w:val="uk-UA"/>
              </w:rPr>
              <w:t>-</w:t>
            </w:r>
            <w:r w:rsidRPr="008D6C26">
              <w:rPr>
                <w:lang w:val="en-US"/>
              </w:rPr>
              <w:t>IZS</w:t>
            </w:r>
            <w:r w:rsidRPr="008D6C26">
              <w:rPr>
                <w:lang w:val="uk-UA"/>
              </w:rPr>
              <w:t>/</w:t>
            </w:r>
            <w:r w:rsidRPr="008D6C26">
              <w:rPr>
                <w:lang w:val="en-US"/>
              </w:rPr>
              <w:t>P</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3B30F117"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5F9DDE96"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46711B86"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7C39C742"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4F9E182D"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7F125115" w14:textId="77777777" w:rsidR="00D41ED3" w:rsidRPr="004E3B10" w:rsidRDefault="00D41ED3" w:rsidP="004A4F35">
            <w:pPr>
              <w:jc w:val="center"/>
              <w:rPr>
                <w:rFonts w:ascii="Times New Roman" w:hAnsi="Times New Roman" w:cs="Times New Roman"/>
                <w:lang w:val="uk-UA"/>
              </w:rPr>
            </w:pPr>
          </w:p>
        </w:tc>
      </w:tr>
      <w:tr w:rsidR="00D41ED3" w:rsidRPr="004E3B10" w14:paraId="1BF5631E"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F85E967"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6</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57CECA" w14:textId="110FBCD6"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Pr>
                <w:lang w:val="uk-UA"/>
              </w:rPr>
              <w:t xml:space="preserve">Камера </w:t>
            </w:r>
            <w:proofErr w:type="spellStart"/>
            <w:r w:rsidRPr="008D6C26">
              <w:rPr>
                <w:lang w:val="en-US"/>
              </w:rPr>
              <w:t>Hikvision</w:t>
            </w:r>
            <w:proofErr w:type="spellEnd"/>
            <w:r w:rsidRPr="008D6C26">
              <w:rPr>
                <w:lang w:val="uk-UA"/>
              </w:rPr>
              <w:t xml:space="preserve"> </w:t>
            </w:r>
            <w:r w:rsidRPr="008D6C26">
              <w:rPr>
                <w:lang w:val="en-US"/>
              </w:rPr>
              <w:t>DS</w:t>
            </w:r>
            <w:r w:rsidRPr="008D6C26">
              <w:rPr>
                <w:lang w:val="uk-UA"/>
              </w:rPr>
              <w:t>-2</w:t>
            </w:r>
            <w:r w:rsidRPr="008D6C26">
              <w:rPr>
                <w:lang w:val="en-US"/>
              </w:rPr>
              <w:t>CD</w:t>
            </w:r>
            <w:r w:rsidRPr="008D6C26">
              <w:rPr>
                <w:lang w:val="uk-UA"/>
              </w:rPr>
              <w:t>2</w:t>
            </w:r>
            <w:r w:rsidRPr="008D6C26">
              <w:rPr>
                <w:lang w:val="en-US"/>
              </w:rPr>
              <w:t>T</w:t>
            </w:r>
            <w:r w:rsidRPr="008D6C26">
              <w:rPr>
                <w:lang w:val="uk-UA"/>
              </w:rPr>
              <w:t>43</w:t>
            </w:r>
            <w:r w:rsidRPr="008D6C26">
              <w:rPr>
                <w:lang w:val="en-US"/>
              </w:rPr>
              <w:t>G</w:t>
            </w:r>
            <w:r w:rsidRPr="008D6C26">
              <w:rPr>
                <w:lang w:val="uk-UA"/>
              </w:rPr>
              <w:t>0-</w:t>
            </w:r>
            <w:r w:rsidRPr="008D6C26">
              <w:rPr>
                <w:lang w:val="en-US"/>
              </w:rPr>
              <w:t>I</w:t>
            </w:r>
            <w:r w:rsidRPr="008D6C26">
              <w:rPr>
                <w:lang w:val="uk-UA"/>
              </w:rPr>
              <w:t>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06A4E1F8"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7E7D9E9D"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343ADDBA"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5159099A"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5FD23B66"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1F3DABD2" w14:textId="77777777" w:rsidR="00D41ED3" w:rsidRPr="004E3B10" w:rsidRDefault="00D41ED3" w:rsidP="004A4F35">
            <w:pPr>
              <w:jc w:val="center"/>
              <w:rPr>
                <w:rFonts w:ascii="Times New Roman" w:hAnsi="Times New Roman" w:cs="Times New Roman"/>
                <w:lang w:val="uk-UA"/>
              </w:rPr>
            </w:pPr>
          </w:p>
        </w:tc>
      </w:tr>
      <w:tr w:rsidR="00D41ED3" w:rsidRPr="004E3B10" w14:paraId="352ACF9C"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FE848D8"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7.</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F633A" w14:textId="349BA863"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Pr>
                <w:lang w:val="uk-UA"/>
              </w:rPr>
              <w:t xml:space="preserve">Камера </w:t>
            </w:r>
            <w:proofErr w:type="spellStart"/>
            <w:r w:rsidRPr="008D6C26">
              <w:rPr>
                <w:lang w:val="en-US"/>
              </w:rPr>
              <w:t>Hikvision</w:t>
            </w:r>
            <w:proofErr w:type="spellEnd"/>
            <w:r w:rsidRPr="008D6C26">
              <w:rPr>
                <w:lang w:val="uk-UA"/>
              </w:rPr>
              <w:t xml:space="preserve"> </w:t>
            </w:r>
            <w:r w:rsidRPr="008D6C26">
              <w:rPr>
                <w:lang w:val="en-US"/>
              </w:rPr>
              <w:t>DS</w:t>
            </w:r>
            <w:r w:rsidRPr="008D6C26">
              <w:rPr>
                <w:lang w:val="uk-UA"/>
              </w:rPr>
              <w:t>-2</w:t>
            </w:r>
            <w:r w:rsidRPr="008D6C26">
              <w:rPr>
                <w:lang w:val="en-US"/>
              </w:rPr>
              <w:t>CD</w:t>
            </w:r>
            <w:r w:rsidRPr="008D6C26">
              <w:rPr>
                <w:lang w:val="uk-UA"/>
              </w:rPr>
              <w:t>2</w:t>
            </w:r>
            <w:r w:rsidRPr="008D6C26">
              <w:rPr>
                <w:lang w:val="en-US"/>
              </w:rPr>
              <w:t>T</w:t>
            </w:r>
            <w:r w:rsidRPr="008D6C26">
              <w:rPr>
                <w:lang w:val="uk-UA"/>
              </w:rPr>
              <w:t>43</w:t>
            </w:r>
            <w:r w:rsidRPr="008D6C26">
              <w:rPr>
                <w:lang w:val="en-US"/>
              </w:rPr>
              <w:t>G</w:t>
            </w:r>
            <w:r w:rsidRPr="008D6C26">
              <w:rPr>
                <w:lang w:val="uk-UA"/>
              </w:rPr>
              <w:t>2-4</w:t>
            </w:r>
            <w:r w:rsidRPr="008D6C26">
              <w:rPr>
                <w:lang w:val="en-US"/>
              </w:rPr>
              <w:t>I</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03CEA355"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295C9FB7"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6167ECEC"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6AF8F179"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6B54A3B1"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2918BD81" w14:textId="77777777" w:rsidR="00D41ED3" w:rsidRPr="004E3B10" w:rsidRDefault="00D41ED3" w:rsidP="004A4F35">
            <w:pPr>
              <w:jc w:val="center"/>
              <w:rPr>
                <w:rFonts w:ascii="Times New Roman" w:hAnsi="Times New Roman" w:cs="Times New Roman"/>
                <w:lang w:val="uk-UA"/>
              </w:rPr>
            </w:pPr>
          </w:p>
        </w:tc>
      </w:tr>
      <w:tr w:rsidR="00D41ED3" w:rsidRPr="004E3B10" w14:paraId="131E444D"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66B7408"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8.</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F2103" w14:textId="04032977"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Pr>
                <w:lang w:val="uk-UA"/>
              </w:rPr>
              <w:t>Автоматичний вимикач АСКО УКРЕМ БА-2027-2/6 С6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2DB23C38"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29BCF8CD"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51A19CC0"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40074825"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72677779"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065F5A77" w14:textId="77777777" w:rsidR="00D41ED3" w:rsidRPr="004E3B10" w:rsidRDefault="00D41ED3" w:rsidP="004A4F35">
            <w:pPr>
              <w:jc w:val="center"/>
              <w:rPr>
                <w:rFonts w:ascii="Times New Roman" w:hAnsi="Times New Roman" w:cs="Times New Roman"/>
                <w:lang w:val="uk-UA"/>
              </w:rPr>
            </w:pPr>
          </w:p>
        </w:tc>
      </w:tr>
      <w:tr w:rsidR="00D41ED3" w:rsidRPr="004E3B10" w14:paraId="3F29B3E8"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B2EF2E0"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9.</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837FE" w14:textId="51ACB3EA"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Pr>
                <w:lang w:val="uk-UA"/>
              </w:rPr>
              <w:t xml:space="preserve">Абонентський термінал </w:t>
            </w:r>
            <w:r>
              <w:t>ONU</w:t>
            </w:r>
            <w:r w:rsidRPr="00DB0CA7">
              <w:rPr>
                <w:shd w:val="clear" w:color="auto" w:fill="FFFFFF"/>
                <w:lang w:val="uk-UA"/>
              </w:rPr>
              <w:t xml:space="preserve"> </w:t>
            </w:r>
            <w:r>
              <w:rPr>
                <w:shd w:val="clear" w:color="auto" w:fill="FFFFFF"/>
              </w:rPr>
              <w:t>BDCOM</w:t>
            </w:r>
            <w:r w:rsidRPr="00DB0CA7">
              <w:rPr>
                <w:shd w:val="clear" w:color="auto" w:fill="FFFFFF"/>
                <w:lang w:val="uk-UA"/>
              </w:rPr>
              <w:t xml:space="preserve"> </w:t>
            </w:r>
            <w:r>
              <w:rPr>
                <w:shd w:val="clear" w:color="auto" w:fill="FFFFFF"/>
              </w:rPr>
              <w:t>ONU</w:t>
            </w:r>
            <w:r w:rsidRPr="00DB0CA7">
              <w:rPr>
                <w:shd w:val="clear" w:color="auto" w:fill="FFFFFF"/>
                <w:lang w:val="uk-UA"/>
              </w:rPr>
              <w:t xml:space="preserve"> </w:t>
            </w:r>
            <w:r>
              <w:rPr>
                <w:shd w:val="clear" w:color="auto" w:fill="FFFFFF"/>
              </w:rPr>
              <w:t>P</w:t>
            </w:r>
            <w:r w:rsidRPr="00DB0CA7">
              <w:rPr>
                <w:shd w:val="clear" w:color="auto" w:fill="FFFFFF"/>
                <w:lang w:val="uk-UA"/>
              </w:rPr>
              <w:t>1004</w:t>
            </w:r>
            <w:r>
              <w:rPr>
                <w:shd w:val="clear" w:color="auto" w:fill="FFFFFF"/>
              </w:rPr>
              <w:t>B</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58F8E317"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5F2CBEB2"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529CAE98"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5FE2E7B1"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1EDF4F6A"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77F64E60" w14:textId="77777777" w:rsidR="00D41ED3" w:rsidRPr="004E3B10" w:rsidRDefault="00D41ED3" w:rsidP="004A4F35">
            <w:pPr>
              <w:jc w:val="center"/>
              <w:rPr>
                <w:rFonts w:ascii="Times New Roman" w:hAnsi="Times New Roman" w:cs="Times New Roman"/>
                <w:lang w:val="uk-UA"/>
              </w:rPr>
            </w:pPr>
          </w:p>
        </w:tc>
      </w:tr>
      <w:tr w:rsidR="00D41ED3" w:rsidRPr="004E3B10" w14:paraId="41438BB9"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DE7AF03"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10.</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0CAEC9" w14:textId="741992B7" w:rsidR="00D41ED3" w:rsidRPr="004E3B10" w:rsidRDefault="00D41ED3" w:rsidP="004A4F35">
            <w:pPr>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Технічне обслуговування</w:t>
            </w:r>
            <w:r>
              <w:rPr>
                <w:rFonts w:ascii="Times New Roman" w:hAnsi="Times New Roman" w:cs="Times New Roman"/>
                <w:sz w:val="20"/>
                <w:szCs w:val="20"/>
                <w:lang w:val="uk-UA" w:eastAsia="hi-IN" w:bidi="hi-IN"/>
              </w:rPr>
              <w:t xml:space="preserve"> </w:t>
            </w:r>
            <w:r w:rsidRPr="008D6C26">
              <w:rPr>
                <w:shd w:val="clear" w:color="auto" w:fill="FFFFFF"/>
                <w:lang w:val="uk-UA"/>
              </w:rPr>
              <w:t xml:space="preserve">Блок живлення </w:t>
            </w:r>
            <w:r w:rsidRPr="008D6C26">
              <w:rPr>
                <w:shd w:val="clear" w:color="auto" w:fill="FFFFFF"/>
                <w:lang w:val="en-US"/>
              </w:rPr>
              <w:t>PROLUM</w:t>
            </w:r>
            <w:r w:rsidRPr="008D6C26">
              <w:rPr>
                <w:shd w:val="clear" w:color="auto" w:fill="FFFFFF"/>
                <w:lang w:val="uk-UA"/>
              </w:rPr>
              <w:t>™ 12</w:t>
            </w:r>
            <w:r w:rsidRPr="008D6C26">
              <w:rPr>
                <w:shd w:val="clear" w:color="auto" w:fill="FFFFFF"/>
                <w:lang w:val="en-US"/>
              </w:rPr>
              <w:t>V</w:t>
            </w:r>
            <w:r w:rsidRPr="008D6C26">
              <w:rPr>
                <w:shd w:val="clear" w:color="auto" w:fill="FFFFFF"/>
                <w:lang w:val="uk-UA"/>
              </w:rPr>
              <w:t>, 120</w:t>
            </w:r>
            <w:r w:rsidRPr="008D6C26">
              <w:rPr>
                <w:shd w:val="clear" w:color="auto" w:fill="FFFFFF"/>
                <w:lang w:val="en-US"/>
              </w:rPr>
              <w:t>W</w:t>
            </w:r>
            <w:r w:rsidRPr="008D6C26">
              <w:rPr>
                <w:shd w:val="clear" w:color="auto" w:fill="FFFFFF"/>
                <w:lang w:val="uk-UA"/>
              </w:rPr>
              <w:t xml:space="preserve">, 10.0А, </w:t>
            </w:r>
            <w:r w:rsidRPr="008D6C26">
              <w:rPr>
                <w:shd w:val="clear" w:color="auto" w:fill="FFFFFF"/>
                <w:lang w:val="en-US"/>
              </w:rPr>
              <w:t>Series</w:t>
            </w:r>
            <w:r w:rsidRPr="008D6C26">
              <w:rPr>
                <w:shd w:val="clear" w:color="auto" w:fill="FFFFFF"/>
                <w:lang w:val="uk-UA"/>
              </w:rPr>
              <w:t xml:space="preserve"> "</w:t>
            </w:r>
            <w:r w:rsidRPr="008D6C26">
              <w:rPr>
                <w:shd w:val="clear" w:color="auto" w:fill="FFFFFF"/>
                <w:lang w:val="en-US"/>
              </w:rPr>
              <w:t>S</w:t>
            </w:r>
            <w:r w:rsidRPr="008D6C26">
              <w:rPr>
                <w:shd w:val="clear" w:color="auto" w:fill="FFFFFF"/>
                <w:lang w:val="uk-UA"/>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449A080C"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64338295"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2725803F"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64B5BCDD"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2B1B4B2B"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511F8524" w14:textId="77777777" w:rsidR="00D41ED3" w:rsidRPr="004E3B10" w:rsidRDefault="00D41ED3" w:rsidP="004A4F35">
            <w:pPr>
              <w:jc w:val="center"/>
              <w:rPr>
                <w:rFonts w:ascii="Times New Roman" w:hAnsi="Times New Roman" w:cs="Times New Roman"/>
                <w:lang w:val="uk-UA"/>
              </w:rPr>
            </w:pPr>
          </w:p>
        </w:tc>
      </w:tr>
      <w:tr w:rsidR="00D41ED3" w:rsidRPr="004E3B10" w14:paraId="43D367CD"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7540349"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11.</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EE182" w14:textId="5C429220" w:rsidR="00D41ED3" w:rsidRPr="004E3B10" w:rsidRDefault="00D41ED3" w:rsidP="004A4F35">
            <w:pPr>
              <w:widowControl w:val="0"/>
              <w:contextualSpacing/>
              <w:rPr>
                <w:rFonts w:ascii="Times New Roman" w:hAnsi="Times New Roman" w:cs="Times New Roman"/>
                <w:lang w:val="uk-UA" w:eastAsia="hi-IN" w:bidi="hi-IN"/>
              </w:rPr>
            </w:pPr>
            <w:r w:rsidRPr="002A5495">
              <w:rPr>
                <w:rFonts w:ascii="Times New Roman" w:hAnsi="Times New Roman" w:cs="Times New Roman"/>
                <w:sz w:val="20"/>
                <w:szCs w:val="20"/>
                <w:lang w:val="uk-UA" w:eastAsia="hi-IN" w:bidi="hi-IN"/>
              </w:rPr>
              <w:t xml:space="preserve">Технічне обслуговування </w:t>
            </w:r>
            <w:r w:rsidRPr="001D2949">
              <w:t xml:space="preserve">Блок </w:t>
            </w:r>
            <w:proofErr w:type="spellStart"/>
            <w:r w:rsidRPr="001D2949">
              <w:t>живлення</w:t>
            </w:r>
            <w:proofErr w:type="spellEnd"/>
            <w:r w:rsidRPr="001D2949">
              <w:t xml:space="preserve"> </w:t>
            </w:r>
            <w:r>
              <w:t>OEM</w:t>
            </w:r>
            <w:r w:rsidRPr="001D2949">
              <w:t xml:space="preserve"> </w:t>
            </w:r>
            <w:r>
              <w:t>DC</w:t>
            </w:r>
            <w:r w:rsidRPr="001D2949">
              <w:t>12 24</w:t>
            </w:r>
            <w:r>
              <w:t>W</w:t>
            </w:r>
            <w:r w:rsidRPr="001D2949">
              <w:t xml:space="preserve"> 2А </w:t>
            </w:r>
            <w:r>
              <w:t>PL</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4EEE17D6"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1F153DE4"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0CF422CE"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0CE7FD8C"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3AF6ACFD"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24574A8A" w14:textId="77777777" w:rsidR="00D41ED3" w:rsidRPr="004E3B10" w:rsidRDefault="00D41ED3" w:rsidP="004A4F35">
            <w:pPr>
              <w:jc w:val="center"/>
              <w:rPr>
                <w:rFonts w:ascii="Times New Roman" w:hAnsi="Times New Roman" w:cs="Times New Roman"/>
                <w:lang w:val="uk-UA"/>
              </w:rPr>
            </w:pPr>
          </w:p>
        </w:tc>
      </w:tr>
      <w:tr w:rsidR="00D41ED3" w:rsidRPr="004E3B10" w14:paraId="26A043FE" w14:textId="77777777" w:rsidTr="004A4F35">
        <w:trPr>
          <w:gridAfter w:val="1"/>
          <w:wAfter w:w="615" w:type="dxa"/>
          <w:cantSplit/>
          <w:trHeight w:val="42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041EAE2"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12.</w:t>
            </w:r>
          </w:p>
        </w:tc>
        <w:tc>
          <w:tcPr>
            <w:tcW w:w="4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DC978D" w14:textId="6CE68327" w:rsidR="00D41ED3" w:rsidRPr="004E3B10" w:rsidRDefault="00D41ED3" w:rsidP="004A4F35">
            <w:pPr>
              <w:widowControl w:val="0"/>
              <w:contextualSpacing/>
              <w:rPr>
                <w:rFonts w:ascii="Times New Roman" w:hAnsi="Times New Roman" w:cs="Times New Roman"/>
                <w:lang w:val="uk-UA"/>
              </w:rPr>
            </w:pPr>
            <w:r w:rsidRPr="002A5495">
              <w:rPr>
                <w:rFonts w:ascii="Times New Roman" w:hAnsi="Times New Roman" w:cs="Times New Roman"/>
                <w:sz w:val="20"/>
                <w:szCs w:val="20"/>
                <w:lang w:val="uk-UA" w:eastAsia="hi-IN" w:bidi="hi-IN"/>
              </w:rPr>
              <w:t xml:space="preserve">Технічне обслуговування </w:t>
            </w:r>
            <w:r w:rsidRPr="008D6C26">
              <w:rPr>
                <w:lang w:val="uk-UA"/>
              </w:rPr>
              <w:t xml:space="preserve">Акумуляторна батарея </w:t>
            </w:r>
            <w:r w:rsidRPr="001D2949">
              <w:t>FULL</w:t>
            </w:r>
            <w:r w:rsidRPr="008D6C26">
              <w:rPr>
                <w:lang w:val="uk-UA"/>
              </w:rPr>
              <w:t xml:space="preserve"> </w:t>
            </w:r>
            <w:r w:rsidRPr="001D2949">
              <w:t>ENERGY</w:t>
            </w:r>
            <w:r w:rsidRPr="008D6C26">
              <w:rPr>
                <w:lang w:val="uk-UA"/>
              </w:rPr>
              <w:t xml:space="preserve"> 12</w:t>
            </w:r>
            <w:r w:rsidRPr="001D2949">
              <w:t>V</w:t>
            </w:r>
            <w:r w:rsidRPr="008D6C26">
              <w:rPr>
                <w:lang w:val="uk-UA"/>
              </w:rPr>
              <w:t xml:space="preserve"> 7</w:t>
            </w:r>
            <w:r w:rsidRPr="001D2949">
              <w:t>AH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78AEBF94"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lang w:val="uk-UA"/>
              </w:rPr>
              <w:t>послуга</w:t>
            </w:r>
          </w:p>
        </w:tc>
        <w:tc>
          <w:tcPr>
            <w:tcW w:w="1109" w:type="dxa"/>
            <w:tcBorders>
              <w:top w:val="single" w:sz="4" w:space="0" w:color="auto"/>
              <w:left w:val="single" w:sz="4" w:space="0" w:color="auto"/>
              <w:bottom w:val="single" w:sz="4" w:space="0" w:color="auto"/>
              <w:right w:val="single" w:sz="4" w:space="0" w:color="auto"/>
            </w:tcBorders>
            <w:vAlign w:val="center"/>
          </w:tcPr>
          <w:p w14:paraId="62F89C48" w14:textId="77777777" w:rsidR="00D41ED3" w:rsidRPr="004E3B10" w:rsidRDefault="00D41ED3" w:rsidP="004A4F35">
            <w:pPr>
              <w:jc w:val="center"/>
              <w:rPr>
                <w:rFonts w:ascii="Times New Roman" w:hAnsi="Times New Roman" w:cs="Times New Roman"/>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14:paraId="76905862"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vAlign w:val="center"/>
          </w:tcPr>
          <w:p w14:paraId="1A9BACD4" w14:textId="77777777" w:rsidR="00D41ED3" w:rsidRPr="004E3B10" w:rsidRDefault="00D41ED3" w:rsidP="004A4F35">
            <w:pPr>
              <w:jc w:val="center"/>
              <w:rPr>
                <w:rFonts w:ascii="Times New Roman" w:hAnsi="Times New Roman" w:cs="Times New Roman"/>
                <w:lang w:val="uk-UA"/>
              </w:rPr>
            </w:pPr>
          </w:p>
        </w:tc>
        <w:tc>
          <w:tcPr>
            <w:tcW w:w="728" w:type="dxa"/>
            <w:tcBorders>
              <w:top w:val="single" w:sz="4" w:space="0" w:color="auto"/>
              <w:left w:val="single" w:sz="4" w:space="0" w:color="auto"/>
              <w:bottom w:val="single" w:sz="4" w:space="0" w:color="auto"/>
              <w:right w:val="single" w:sz="4" w:space="0" w:color="auto"/>
            </w:tcBorders>
          </w:tcPr>
          <w:p w14:paraId="6141F2FE" w14:textId="77777777" w:rsidR="00D41ED3" w:rsidRPr="004E3B10" w:rsidRDefault="00D41ED3" w:rsidP="004A4F35">
            <w:pPr>
              <w:jc w:val="center"/>
              <w:rPr>
                <w:rFonts w:ascii="Times New Roman" w:hAnsi="Times New Roman" w:cs="Times New Roman"/>
                <w:lang w:val="uk-UA"/>
              </w:rPr>
            </w:pPr>
          </w:p>
        </w:tc>
        <w:tc>
          <w:tcPr>
            <w:tcW w:w="812" w:type="dxa"/>
            <w:tcBorders>
              <w:top w:val="single" w:sz="4" w:space="0" w:color="auto"/>
              <w:left w:val="single" w:sz="4" w:space="0" w:color="auto"/>
              <w:bottom w:val="single" w:sz="4" w:space="0" w:color="auto"/>
              <w:right w:val="single" w:sz="4" w:space="0" w:color="auto"/>
            </w:tcBorders>
          </w:tcPr>
          <w:p w14:paraId="3A13DA08" w14:textId="77777777" w:rsidR="00D41ED3" w:rsidRPr="004E3B10" w:rsidRDefault="00D41ED3" w:rsidP="004A4F35">
            <w:pPr>
              <w:jc w:val="center"/>
              <w:rPr>
                <w:rFonts w:ascii="Times New Roman" w:hAnsi="Times New Roman" w:cs="Times New Roman"/>
                <w:lang w:val="uk-UA"/>
              </w:rPr>
            </w:pPr>
          </w:p>
        </w:tc>
      </w:tr>
      <w:tr w:rsidR="00D41ED3" w:rsidRPr="004E3B10" w14:paraId="2292CB68" w14:textId="77777777" w:rsidTr="004A4F35">
        <w:trPr>
          <w:gridAfter w:val="1"/>
          <w:wAfter w:w="615" w:type="dxa"/>
          <w:cantSplit/>
          <w:trHeight w:val="422"/>
        </w:trPr>
        <w:tc>
          <w:tcPr>
            <w:tcW w:w="691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3A34085" w14:textId="77777777" w:rsidR="00D41ED3" w:rsidRPr="004E3B10" w:rsidRDefault="00D41ED3" w:rsidP="004A4F35">
            <w:pPr>
              <w:jc w:val="right"/>
              <w:rPr>
                <w:rFonts w:ascii="Times New Roman" w:hAnsi="Times New Roman" w:cs="Times New Roman"/>
                <w:lang w:val="uk-UA"/>
              </w:rPr>
            </w:pPr>
            <w:r w:rsidRPr="004E3B10">
              <w:rPr>
                <w:rFonts w:ascii="Times New Roman" w:hAnsi="Times New Roman" w:cs="Times New Roman"/>
                <w:lang w:val="uk-UA"/>
              </w:rPr>
              <w:t>Разом без ПДВ:</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8EF08C2" w14:textId="77777777" w:rsidR="00D41ED3" w:rsidRPr="004E3B10" w:rsidRDefault="00D41ED3" w:rsidP="004A4F35">
            <w:pPr>
              <w:jc w:val="center"/>
              <w:rPr>
                <w:rFonts w:ascii="Times New Roman" w:hAnsi="Times New Roman" w:cs="Times New Roman"/>
                <w:lang w:val="uk-UA"/>
              </w:rPr>
            </w:pPr>
          </w:p>
        </w:tc>
        <w:tc>
          <w:tcPr>
            <w:tcW w:w="1540" w:type="dxa"/>
            <w:gridSpan w:val="2"/>
            <w:tcBorders>
              <w:top w:val="single" w:sz="4" w:space="0" w:color="auto"/>
              <w:left w:val="single" w:sz="4" w:space="0" w:color="auto"/>
              <w:bottom w:val="single" w:sz="4" w:space="0" w:color="auto"/>
              <w:right w:val="single" w:sz="4" w:space="0" w:color="auto"/>
            </w:tcBorders>
          </w:tcPr>
          <w:p w14:paraId="552FB72B" w14:textId="77777777" w:rsidR="00D41ED3" w:rsidRPr="004E3B10" w:rsidRDefault="00D41ED3" w:rsidP="004A4F35">
            <w:pPr>
              <w:jc w:val="center"/>
              <w:rPr>
                <w:rFonts w:ascii="Times New Roman" w:hAnsi="Times New Roman" w:cs="Times New Roman"/>
                <w:lang w:val="uk-UA"/>
              </w:rPr>
            </w:pPr>
          </w:p>
        </w:tc>
      </w:tr>
      <w:tr w:rsidR="00D41ED3" w:rsidRPr="004E3B10" w14:paraId="373C3542" w14:textId="77777777" w:rsidTr="004A4F35">
        <w:trPr>
          <w:gridAfter w:val="1"/>
          <w:wAfter w:w="615" w:type="dxa"/>
          <w:cantSplit/>
          <w:trHeight w:val="422"/>
        </w:trPr>
        <w:tc>
          <w:tcPr>
            <w:tcW w:w="691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922600" w14:textId="77777777" w:rsidR="00D41ED3" w:rsidRPr="004E3B10" w:rsidRDefault="00D41ED3" w:rsidP="004A4F35">
            <w:pPr>
              <w:jc w:val="right"/>
              <w:rPr>
                <w:rFonts w:ascii="Times New Roman" w:hAnsi="Times New Roman" w:cs="Times New Roman"/>
                <w:lang w:val="uk-UA"/>
              </w:rPr>
            </w:pPr>
            <w:r w:rsidRPr="004E3B10">
              <w:rPr>
                <w:rFonts w:ascii="Times New Roman" w:hAnsi="Times New Roman" w:cs="Times New Roman"/>
                <w:lang w:val="uk-UA"/>
              </w:rPr>
              <w:t>ПДВ:</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5C8CA4F" w14:textId="77777777" w:rsidR="00D41ED3" w:rsidRPr="004E3B10" w:rsidRDefault="00D41ED3" w:rsidP="004A4F35">
            <w:pPr>
              <w:jc w:val="center"/>
              <w:rPr>
                <w:rFonts w:ascii="Times New Roman" w:hAnsi="Times New Roman" w:cs="Times New Roman"/>
                <w:lang w:val="uk-UA"/>
              </w:rPr>
            </w:pPr>
          </w:p>
        </w:tc>
        <w:tc>
          <w:tcPr>
            <w:tcW w:w="1540" w:type="dxa"/>
            <w:gridSpan w:val="2"/>
            <w:tcBorders>
              <w:top w:val="single" w:sz="4" w:space="0" w:color="auto"/>
              <w:left w:val="single" w:sz="4" w:space="0" w:color="auto"/>
              <w:bottom w:val="single" w:sz="4" w:space="0" w:color="auto"/>
              <w:right w:val="single" w:sz="4" w:space="0" w:color="auto"/>
            </w:tcBorders>
          </w:tcPr>
          <w:p w14:paraId="2305F95D" w14:textId="77777777" w:rsidR="00D41ED3" w:rsidRPr="004E3B10" w:rsidRDefault="00D41ED3" w:rsidP="004A4F35">
            <w:pPr>
              <w:jc w:val="center"/>
              <w:rPr>
                <w:rFonts w:ascii="Times New Roman" w:hAnsi="Times New Roman" w:cs="Times New Roman"/>
                <w:lang w:val="uk-UA"/>
              </w:rPr>
            </w:pPr>
          </w:p>
        </w:tc>
      </w:tr>
      <w:tr w:rsidR="00D41ED3" w:rsidRPr="004E3B10" w14:paraId="5D2CA632" w14:textId="77777777" w:rsidTr="004A4F35">
        <w:trPr>
          <w:gridAfter w:val="1"/>
          <w:wAfter w:w="615" w:type="dxa"/>
          <w:cantSplit/>
          <w:trHeight w:val="422"/>
        </w:trPr>
        <w:tc>
          <w:tcPr>
            <w:tcW w:w="691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D401F7" w14:textId="77777777" w:rsidR="00D41ED3" w:rsidRPr="004E3B10" w:rsidRDefault="00D41ED3" w:rsidP="004A4F35">
            <w:pPr>
              <w:jc w:val="right"/>
              <w:rPr>
                <w:rFonts w:ascii="Times New Roman" w:hAnsi="Times New Roman" w:cs="Times New Roman"/>
                <w:lang w:val="uk-UA"/>
              </w:rPr>
            </w:pPr>
            <w:r w:rsidRPr="004E3B10">
              <w:rPr>
                <w:rFonts w:ascii="Times New Roman" w:hAnsi="Times New Roman" w:cs="Times New Roman"/>
                <w:lang w:val="uk-UA"/>
              </w:rPr>
              <w:t>Разом з ПДВ:</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F5C242B" w14:textId="77777777" w:rsidR="00D41ED3" w:rsidRPr="004E3B10" w:rsidRDefault="00D41ED3" w:rsidP="004A4F35">
            <w:pPr>
              <w:jc w:val="center"/>
              <w:rPr>
                <w:rFonts w:ascii="Times New Roman" w:hAnsi="Times New Roman" w:cs="Times New Roman"/>
                <w:lang w:val="uk-UA"/>
              </w:rPr>
            </w:pPr>
          </w:p>
        </w:tc>
        <w:tc>
          <w:tcPr>
            <w:tcW w:w="1540" w:type="dxa"/>
            <w:gridSpan w:val="2"/>
            <w:tcBorders>
              <w:top w:val="single" w:sz="4" w:space="0" w:color="auto"/>
              <w:left w:val="single" w:sz="4" w:space="0" w:color="auto"/>
              <w:bottom w:val="single" w:sz="4" w:space="0" w:color="auto"/>
              <w:right w:val="single" w:sz="4" w:space="0" w:color="auto"/>
            </w:tcBorders>
          </w:tcPr>
          <w:p w14:paraId="7CE44B60" w14:textId="77777777" w:rsidR="00D41ED3" w:rsidRPr="004E3B10" w:rsidRDefault="00D41ED3" w:rsidP="004A4F35">
            <w:pPr>
              <w:jc w:val="center"/>
              <w:rPr>
                <w:rFonts w:ascii="Times New Roman" w:hAnsi="Times New Roman" w:cs="Times New Roman"/>
                <w:lang w:val="uk-UA"/>
              </w:rPr>
            </w:pPr>
          </w:p>
        </w:tc>
      </w:tr>
      <w:tr w:rsidR="00D41ED3" w:rsidRPr="004E3B10" w14:paraId="46A192CD" w14:textId="77777777" w:rsidTr="004A4F35">
        <w:tblPrEx>
          <w:jc w:val="right"/>
          <w:tblLook w:val="0000" w:firstRow="0" w:lastRow="0" w:firstColumn="0" w:lastColumn="0" w:noHBand="0" w:noVBand="0"/>
        </w:tblPrEx>
        <w:trPr>
          <w:trHeight w:val="510"/>
          <w:jc w:val="right"/>
        </w:trPr>
        <w:tc>
          <w:tcPr>
            <w:tcW w:w="4108" w:type="dxa"/>
            <w:gridSpan w:val="2"/>
            <w:shd w:val="clear" w:color="auto" w:fill="auto"/>
          </w:tcPr>
          <w:p w14:paraId="14F0C3FA" w14:textId="77777777" w:rsidR="00D41ED3" w:rsidRPr="004E3B10" w:rsidRDefault="00D41ED3" w:rsidP="004A4F35">
            <w:pPr>
              <w:rPr>
                <w:rFonts w:ascii="Times New Roman" w:hAnsi="Times New Roman" w:cs="Times New Roman"/>
                <w:lang w:val="uk-UA"/>
              </w:rPr>
            </w:pPr>
            <w:r w:rsidRPr="004E3B10">
              <w:rPr>
                <w:rFonts w:ascii="Times New Roman" w:hAnsi="Times New Roman" w:cs="Times New Roman"/>
                <w:b/>
                <w:lang w:val="uk-UA"/>
              </w:rPr>
              <w:t xml:space="preserve">      «ЗАМОВНИК»:</w:t>
            </w:r>
          </w:p>
        </w:tc>
        <w:tc>
          <w:tcPr>
            <w:tcW w:w="1146" w:type="dxa"/>
            <w:gridSpan w:val="2"/>
          </w:tcPr>
          <w:p w14:paraId="739B124D" w14:textId="77777777" w:rsidR="00D41ED3" w:rsidRPr="004E3B10" w:rsidRDefault="00D41ED3" w:rsidP="004A4F35">
            <w:pPr>
              <w:jc w:val="center"/>
              <w:rPr>
                <w:rFonts w:ascii="Times New Roman" w:hAnsi="Times New Roman" w:cs="Times New Roman"/>
                <w:b/>
                <w:lang w:val="uk-UA"/>
              </w:rPr>
            </w:pPr>
          </w:p>
        </w:tc>
        <w:tc>
          <w:tcPr>
            <w:tcW w:w="5522" w:type="dxa"/>
            <w:gridSpan w:val="7"/>
            <w:shd w:val="clear" w:color="auto" w:fill="auto"/>
          </w:tcPr>
          <w:p w14:paraId="1F1A14ED" w14:textId="77777777" w:rsidR="00D41ED3" w:rsidRPr="004E3B10" w:rsidRDefault="00D41ED3" w:rsidP="004A4F35">
            <w:pPr>
              <w:jc w:val="center"/>
              <w:rPr>
                <w:rFonts w:ascii="Times New Roman" w:hAnsi="Times New Roman" w:cs="Times New Roman"/>
                <w:lang w:val="uk-UA"/>
              </w:rPr>
            </w:pPr>
            <w:r w:rsidRPr="004E3B10">
              <w:rPr>
                <w:rFonts w:ascii="Times New Roman" w:hAnsi="Times New Roman" w:cs="Times New Roman"/>
                <w:b/>
                <w:lang w:val="uk-UA"/>
              </w:rPr>
              <w:t>«ВИКОНАВЕЦЬ»:</w:t>
            </w:r>
          </w:p>
        </w:tc>
      </w:tr>
      <w:tr w:rsidR="00D41ED3" w:rsidRPr="004E3B10" w14:paraId="287F397C" w14:textId="77777777" w:rsidTr="004A4F35">
        <w:tblPrEx>
          <w:jc w:val="right"/>
          <w:tblLook w:val="0000" w:firstRow="0" w:lastRow="0" w:firstColumn="0" w:lastColumn="0" w:noHBand="0" w:noVBand="0"/>
        </w:tblPrEx>
        <w:trPr>
          <w:jc w:val="right"/>
        </w:trPr>
        <w:tc>
          <w:tcPr>
            <w:tcW w:w="4108" w:type="dxa"/>
            <w:gridSpan w:val="2"/>
            <w:shd w:val="clear" w:color="auto" w:fill="auto"/>
          </w:tcPr>
          <w:p w14:paraId="3F899FFC" w14:textId="543A442E" w:rsidR="00D41ED3" w:rsidRPr="004E3B10" w:rsidRDefault="00D41ED3" w:rsidP="004A4F35">
            <w:pPr>
              <w:tabs>
                <w:tab w:val="left" w:pos="984"/>
              </w:tabs>
              <w:rPr>
                <w:rFonts w:ascii="Times New Roman" w:hAnsi="Times New Roman" w:cs="Times New Roman"/>
                <w:b/>
                <w:lang w:val="uk-UA"/>
              </w:rPr>
            </w:pPr>
            <w:r w:rsidRPr="004E3B10">
              <w:rPr>
                <w:rFonts w:ascii="Times New Roman" w:hAnsi="Times New Roman" w:cs="Times New Roman"/>
                <w:b/>
                <w:bCs/>
                <w:spacing w:val="-4"/>
                <w:lang w:val="uk-UA"/>
              </w:rPr>
              <w:lastRenderedPageBreak/>
              <w:t xml:space="preserve">    </w:t>
            </w:r>
            <w:r>
              <w:rPr>
                <w:rFonts w:ascii="Times New Roman" w:hAnsi="Times New Roman" w:cs="Times New Roman"/>
                <w:b/>
                <w:bCs/>
                <w:spacing w:val="-4"/>
                <w:lang w:val="uk-UA"/>
              </w:rPr>
              <w:t>Селищний голова</w:t>
            </w:r>
          </w:p>
          <w:p w14:paraId="1DCB5466" w14:textId="7779B567" w:rsidR="00D41ED3" w:rsidRPr="004E3B10" w:rsidRDefault="00D41ED3" w:rsidP="00D41ED3">
            <w:pPr>
              <w:tabs>
                <w:tab w:val="left" w:pos="984"/>
              </w:tabs>
              <w:rPr>
                <w:rFonts w:ascii="Times New Roman" w:hAnsi="Times New Roman" w:cs="Times New Roman"/>
                <w:b/>
                <w:lang w:val="uk-UA"/>
              </w:rPr>
            </w:pPr>
            <w:r w:rsidRPr="004E3B10">
              <w:rPr>
                <w:rFonts w:ascii="Times New Roman" w:hAnsi="Times New Roman" w:cs="Times New Roman"/>
                <w:b/>
                <w:bCs/>
                <w:spacing w:val="-4"/>
                <w:lang w:val="uk-UA"/>
              </w:rPr>
              <w:t xml:space="preserve">_______________ </w:t>
            </w:r>
            <w:r>
              <w:rPr>
                <w:rFonts w:ascii="Times New Roman" w:hAnsi="Times New Roman" w:cs="Times New Roman"/>
                <w:b/>
                <w:bCs/>
                <w:spacing w:val="-4"/>
                <w:lang w:val="uk-UA"/>
              </w:rPr>
              <w:t>Михайло ЖИВЧИН</w:t>
            </w:r>
            <w:bookmarkStart w:id="2" w:name="_GoBack"/>
            <w:bookmarkEnd w:id="2"/>
          </w:p>
        </w:tc>
        <w:tc>
          <w:tcPr>
            <w:tcW w:w="1146" w:type="dxa"/>
            <w:gridSpan w:val="2"/>
          </w:tcPr>
          <w:p w14:paraId="1C719C55" w14:textId="77777777" w:rsidR="00D41ED3" w:rsidRPr="004E3B10" w:rsidRDefault="00D41ED3" w:rsidP="004A4F35">
            <w:pPr>
              <w:tabs>
                <w:tab w:val="left" w:pos="984"/>
              </w:tabs>
              <w:rPr>
                <w:rFonts w:ascii="Times New Roman" w:hAnsi="Times New Roman" w:cs="Times New Roman"/>
                <w:b/>
                <w:bCs/>
                <w:lang w:val="uk-UA"/>
              </w:rPr>
            </w:pPr>
          </w:p>
        </w:tc>
        <w:tc>
          <w:tcPr>
            <w:tcW w:w="5522" w:type="dxa"/>
            <w:gridSpan w:val="7"/>
            <w:shd w:val="clear" w:color="auto" w:fill="auto"/>
          </w:tcPr>
          <w:p w14:paraId="4D872319" w14:textId="77777777" w:rsidR="00D41ED3" w:rsidRPr="004E3B10" w:rsidRDefault="00D41ED3" w:rsidP="004A4F35">
            <w:pPr>
              <w:tabs>
                <w:tab w:val="left" w:pos="984"/>
              </w:tabs>
              <w:rPr>
                <w:rFonts w:ascii="Times New Roman" w:hAnsi="Times New Roman" w:cs="Times New Roman"/>
                <w:b/>
                <w:bCs/>
                <w:lang w:val="uk-UA"/>
              </w:rPr>
            </w:pPr>
            <w:r w:rsidRPr="004E3B10">
              <w:rPr>
                <w:rFonts w:ascii="Times New Roman" w:hAnsi="Times New Roman" w:cs="Times New Roman"/>
                <w:b/>
                <w:bCs/>
                <w:lang w:val="uk-UA"/>
              </w:rPr>
              <w:t xml:space="preserve">       _______________________________</w:t>
            </w:r>
          </w:p>
          <w:p w14:paraId="545A5517" w14:textId="77777777" w:rsidR="00D41ED3" w:rsidRPr="004E3B10" w:rsidRDefault="00D41ED3" w:rsidP="004A4F35">
            <w:pPr>
              <w:tabs>
                <w:tab w:val="left" w:pos="984"/>
              </w:tabs>
              <w:snapToGrid w:val="0"/>
              <w:jc w:val="both"/>
              <w:rPr>
                <w:rFonts w:ascii="Times New Roman" w:hAnsi="Times New Roman" w:cs="Times New Roman"/>
                <w:b/>
                <w:lang w:val="uk-UA"/>
              </w:rPr>
            </w:pPr>
            <w:r w:rsidRPr="004E3B10">
              <w:rPr>
                <w:rFonts w:ascii="Times New Roman" w:hAnsi="Times New Roman" w:cs="Times New Roman"/>
                <w:b/>
                <w:lang w:val="uk-UA"/>
              </w:rPr>
              <w:t xml:space="preserve">       _______________ / ______________ /</w:t>
            </w:r>
          </w:p>
        </w:tc>
      </w:tr>
    </w:tbl>
    <w:p w14:paraId="33CD13A1" w14:textId="77777777" w:rsidR="00D41ED3" w:rsidRPr="004E3B10" w:rsidRDefault="00D41ED3" w:rsidP="00D41ED3">
      <w:pPr>
        <w:tabs>
          <w:tab w:val="left" w:pos="2580"/>
        </w:tabs>
        <w:ind w:right="-287"/>
        <w:rPr>
          <w:rFonts w:ascii="Times New Roman" w:hAnsi="Times New Roman" w:cs="Times New Roman"/>
          <w:lang w:val="uk-UA"/>
        </w:rPr>
      </w:pPr>
      <w:r w:rsidRPr="004E3B10">
        <w:rPr>
          <w:rFonts w:ascii="Times New Roman" w:hAnsi="Times New Roman" w:cs="Times New Roman"/>
          <w:b/>
          <w:lang w:val="uk-UA"/>
        </w:rPr>
        <w:t xml:space="preserve">  </w:t>
      </w:r>
      <w:r w:rsidRPr="004E3B10">
        <w:rPr>
          <w:rFonts w:ascii="Times New Roman" w:hAnsi="Times New Roman" w:cs="Times New Roman"/>
          <w:sz w:val="28"/>
          <w:szCs w:val="28"/>
          <w:lang w:val="uk-UA"/>
        </w:rPr>
        <w:t>МП</w:t>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r w:rsidRPr="004E3B10">
        <w:rPr>
          <w:rFonts w:ascii="Times New Roman" w:hAnsi="Times New Roman" w:cs="Times New Roman"/>
          <w:sz w:val="28"/>
          <w:szCs w:val="28"/>
          <w:lang w:val="uk-UA"/>
        </w:rPr>
        <w:tab/>
      </w:r>
      <w:proofErr w:type="spellStart"/>
      <w:r w:rsidRPr="004E3B10">
        <w:rPr>
          <w:rFonts w:ascii="Times New Roman" w:hAnsi="Times New Roman" w:cs="Times New Roman"/>
          <w:sz w:val="28"/>
          <w:szCs w:val="28"/>
          <w:lang w:val="uk-UA"/>
        </w:rPr>
        <w:t>МП</w:t>
      </w:r>
      <w:proofErr w:type="spellEnd"/>
    </w:p>
    <w:p w14:paraId="5D76C933" w14:textId="77777777" w:rsidR="00D41ED3" w:rsidRPr="004E3B10" w:rsidRDefault="00D41ED3" w:rsidP="00D41ED3">
      <w:pPr>
        <w:tabs>
          <w:tab w:val="left" w:pos="2580"/>
        </w:tabs>
        <w:ind w:right="-287"/>
        <w:rPr>
          <w:rFonts w:ascii="Times New Roman" w:hAnsi="Times New Roman" w:cs="Times New Roman"/>
          <w:lang w:val="uk-UA"/>
        </w:rPr>
      </w:pPr>
    </w:p>
    <w:p w14:paraId="32CC6CC5" w14:textId="77777777" w:rsidR="00BA7949" w:rsidRPr="004E3B10" w:rsidRDefault="00BA7949" w:rsidP="00BA7949">
      <w:pPr>
        <w:pStyle w:val="aa"/>
        <w:snapToGrid w:val="0"/>
        <w:spacing w:before="0" w:after="0"/>
        <w:ind w:left="7655"/>
        <w:jc w:val="both"/>
        <w:rPr>
          <w:color w:val="000000"/>
          <w:lang w:val="uk-UA"/>
        </w:rPr>
      </w:pPr>
    </w:p>
    <w:p w14:paraId="6775993B" w14:textId="77777777" w:rsidR="00BA7949" w:rsidRPr="004E3B10" w:rsidRDefault="00BA7949" w:rsidP="00BA7949">
      <w:pPr>
        <w:pStyle w:val="aa"/>
        <w:snapToGrid w:val="0"/>
        <w:spacing w:before="0" w:after="0"/>
        <w:ind w:left="7655"/>
        <w:jc w:val="both"/>
        <w:rPr>
          <w:color w:val="000000"/>
          <w:lang w:val="uk-UA"/>
        </w:rPr>
      </w:pPr>
    </w:p>
    <w:p w14:paraId="25845A35" w14:textId="77777777" w:rsidR="00BA7949" w:rsidRPr="004E3B10" w:rsidRDefault="00BA7949" w:rsidP="00BA7949">
      <w:pPr>
        <w:pStyle w:val="aa"/>
        <w:snapToGrid w:val="0"/>
        <w:spacing w:before="0" w:after="0"/>
        <w:ind w:left="7655"/>
        <w:jc w:val="both"/>
        <w:rPr>
          <w:color w:val="000000"/>
          <w:lang w:val="uk-UA"/>
        </w:rPr>
      </w:pPr>
    </w:p>
    <w:p w14:paraId="61855AB3" w14:textId="77777777" w:rsidR="00BA7949" w:rsidRPr="004E3B10" w:rsidRDefault="00BA7949" w:rsidP="00BA7949">
      <w:pPr>
        <w:pStyle w:val="aa"/>
        <w:snapToGrid w:val="0"/>
        <w:spacing w:before="0" w:after="0"/>
        <w:ind w:left="7655"/>
        <w:jc w:val="both"/>
        <w:rPr>
          <w:color w:val="000000"/>
          <w:lang w:val="uk-UA"/>
        </w:rPr>
      </w:pPr>
    </w:p>
    <w:p w14:paraId="53F56EC0" w14:textId="77777777" w:rsidR="00BA7949" w:rsidRPr="004E3B10" w:rsidRDefault="00BA7949" w:rsidP="00BA7949">
      <w:pPr>
        <w:pStyle w:val="aa"/>
        <w:snapToGrid w:val="0"/>
        <w:spacing w:before="0" w:after="0"/>
        <w:ind w:left="7655"/>
        <w:jc w:val="both"/>
        <w:rPr>
          <w:color w:val="000000"/>
          <w:lang w:val="uk-UA"/>
        </w:rPr>
      </w:pPr>
    </w:p>
    <w:p w14:paraId="09A6A0E8" w14:textId="77777777" w:rsidR="00BA7949" w:rsidRPr="004E3B10" w:rsidRDefault="00BA7949" w:rsidP="00BA7949">
      <w:pPr>
        <w:pStyle w:val="aa"/>
        <w:snapToGrid w:val="0"/>
        <w:spacing w:before="0" w:after="0"/>
        <w:ind w:left="7655"/>
        <w:jc w:val="both"/>
        <w:rPr>
          <w:color w:val="000000"/>
          <w:lang w:val="uk-UA"/>
        </w:rPr>
      </w:pPr>
    </w:p>
    <w:p w14:paraId="58779FFF" w14:textId="77777777" w:rsidR="00BA7949" w:rsidRPr="004E3B10" w:rsidRDefault="00BA7949" w:rsidP="00BA7949">
      <w:pPr>
        <w:pStyle w:val="aa"/>
        <w:snapToGrid w:val="0"/>
        <w:spacing w:before="0" w:after="0"/>
        <w:ind w:left="7655"/>
        <w:jc w:val="both"/>
        <w:rPr>
          <w:color w:val="000000"/>
          <w:lang w:val="uk-UA"/>
        </w:rPr>
      </w:pPr>
    </w:p>
    <w:p w14:paraId="0041F0ED" w14:textId="77777777" w:rsidR="00BA7949" w:rsidRPr="004E3B10" w:rsidRDefault="00BA7949" w:rsidP="00BA7949">
      <w:pPr>
        <w:pStyle w:val="aa"/>
        <w:snapToGrid w:val="0"/>
        <w:spacing w:before="0" w:after="0"/>
        <w:ind w:left="7655"/>
        <w:jc w:val="both"/>
        <w:rPr>
          <w:color w:val="000000"/>
          <w:lang w:val="uk-UA"/>
        </w:rPr>
      </w:pPr>
    </w:p>
    <w:p w14:paraId="7CC46E2A" w14:textId="77777777" w:rsidR="00BA7949" w:rsidRPr="004E3B10" w:rsidRDefault="00BA7949" w:rsidP="00BA7949">
      <w:pPr>
        <w:pStyle w:val="aa"/>
        <w:snapToGrid w:val="0"/>
        <w:spacing w:before="0" w:after="0"/>
        <w:ind w:left="7655"/>
        <w:jc w:val="both"/>
        <w:rPr>
          <w:color w:val="000000"/>
          <w:lang w:val="uk-UA"/>
        </w:rPr>
      </w:pPr>
    </w:p>
    <w:p w14:paraId="16C338B3" w14:textId="77777777" w:rsidR="00BA7949" w:rsidRPr="004E3B10" w:rsidRDefault="00BA7949" w:rsidP="00BA7949">
      <w:pPr>
        <w:pStyle w:val="aa"/>
        <w:snapToGrid w:val="0"/>
        <w:spacing w:before="0" w:after="0"/>
        <w:ind w:left="7655"/>
        <w:jc w:val="both"/>
        <w:rPr>
          <w:color w:val="000000"/>
          <w:lang w:val="uk-UA"/>
        </w:rPr>
      </w:pPr>
    </w:p>
    <w:p w14:paraId="5A62DB0E" w14:textId="77777777" w:rsidR="00BA7949" w:rsidRPr="004E3B10" w:rsidRDefault="00BA7949" w:rsidP="00BA7949">
      <w:pPr>
        <w:pStyle w:val="aa"/>
        <w:snapToGrid w:val="0"/>
        <w:spacing w:before="0" w:after="0"/>
        <w:ind w:left="7655"/>
        <w:jc w:val="both"/>
        <w:rPr>
          <w:color w:val="000000"/>
          <w:lang w:val="uk-UA"/>
        </w:rPr>
      </w:pPr>
    </w:p>
    <w:p w14:paraId="1D7A927D" w14:textId="77777777" w:rsidR="00BA7949" w:rsidRPr="004E3B10" w:rsidRDefault="00BA7949" w:rsidP="00BA7949">
      <w:pPr>
        <w:pStyle w:val="aa"/>
        <w:snapToGrid w:val="0"/>
        <w:spacing w:before="0" w:after="0"/>
        <w:ind w:left="7655"/>
        <w:jc w:val="both"/>
        <w:rPr>
          <w:color w:val="000000"/>
          <w:lang w:val="uk-UA"/>
        </w:rPr>
      </w:pPr>
    </w:p>
    <w:p w14:paraId="02527631" w14:textId="77777777" w:rsidR="00BA7949" w:rsidRPr="004E3B10" w:rsidRDefault="00BA7949" w:rsidP="00BA7949">
      <w:pPr>
        <w:pStyle w:val="aa"/>
        <w:snapToGrid w:val="0"/>
        <w:spacing w:before="0" w:after="0"/>
        <w:ind w:left="7655"/>
        <w:jc w:val="both"/>
        <w:rPr>
          <w:color w:val="000000"/>
          <w:lang w:val="uk-UA"/>
        </w:rPr>
      </w:pPr>
    </w:p>
    <w:p w14:paraId="308CF2CB" w14:textId="77777777" w:rsidR="00BA7949" w:rsidRPr="004E3B10" w:rsidRDefault="00BA7949" w:rsidP="00BA7949">
      <w:pPr>
        <w:pStyle w:val="aa"/>
        <w:snapToGrid w:val="0"/>
        <w:spacing w:before="0" w:after="0"/>
        <w:ind w:left="7655"/>
        <w:jc w:val="both"/>
        <w:rPr>
          <w:color w:val="000000"/>
          <w:lang w:val="uk-UA"/>
        </w:rPr>
      </w:pPr>
    </w:p>
    <w:p w14:paraId="2A4B2A0B" w14:textId="77777777" w:rsidR="00BA7949" w:rsidRPr="004E3B10" w:rsidRDefault="00BA7949" w:rsidP="00BA7949">
      <w:pPr>
        <w:pStyle w:val="aa"/>
        <w:snapToGrid w:val="0"/>
        <w:spacing w:before="0" w:after="0"/>
        <w:ind w:left="7655"/>
        <w:jc w:val="both"/>
        <w:rPr>
          <w:color w:val="000000"/>
          <w:lang w:val="uk-UA"/>
        </w:rPr>
      </w:pPr>
    </w:p>
    <w:p w14:paraId="2098BFBD" w14:textId="77777777" w:rsidR="00BA7949" w:rsidRPr="004E3B10" w:rsidRDefault="00BA7949" w:rsidP="00BA7949">
      <w:pPr>
        <w:pStyle w:val="aa"/>
        <w:snapToGrid w:val="0"/>
        <w:spacing w:before="0" w:after="0"/>
        <w:ind w:left="7655"/>
        <w:jc w:val="both"/>
        <w:rPr>
          <w:color w:val="000000"/>
          <w:lang w:val="uk-UA"/>
        </w:rPr>
      </w:pPr>
    </w:p>
    <w:p w14:paraId="1F00840A" w14:textId="77777777" w:rsidR="00BA7949" w:rsidRPr="004E3B10" w:rsidRDefault="00BA7949" w:rsidP="00BA7949">
      <w:pPr>
        <w:pStyle w:val="aa"/>
        <w:snapToGrid w:val="0"/>
        <w:spacing w:before="0" w:after="0"/>
        <w:ind w:left="7655"/>
        <w:jc w:val="both"/>
        <w:rPr>
          <w:color w:val="000000"/>
          <w:lang w:val="uk-UA"/>
        </w:rPr>
      </w:pPr>
    </w:p>
    <w:p w14:paraId="71D626F5" w14:textId="77777777" w:rsidR="00BA7949" w:rsidRPr="004E3B10" w:rsidRDefault="00BA7949" w:rsidP="00BA7949">
      <w:pPr>
        <w:pStyle w:val="aa"/>
        <w:snapToGrid w:val="0"/>
        <w:spacing w:before="0" w:after="0"/>
        <w:ind w:left="7655"/>
        <w:jc w:val="both"/>
        <w:rPr>
          <w:color w:val="000000"/>
          <w:lang w:val="uk-UA"/>
        </w:rPr>
      </w:pPr>
    </w:p>
    <w:p w14:paraId="3FA16F1A" w14:textId="77777777" w:rsidR="00BA7949" w:rsidRPr="004E3B10" w:rsidRDefault="00BA7949" w:rsidP="00BA7949">
      <w:pPr>
        <w:pStyle w:val="aa"/>
        <w:snapToGrid w:val="0"/>
        <w:spacing w:before="0" w:after="0"/>
        <w:ind w:left="7655"/>
        <w:jc w:val="both"/>
        <w:rPr>
          <w:color w:val="000000"/>
          <w:lang w:val="uk-UA"/>
        </w:rPr>
      </w:pPr>
    </w:p>
    <w:p w14:paraId="7C623FC6" w14:textId="77777777" w:rsidR="00A21B65" w:rsidRDefault="00A21B65" w:rsidP="00BA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sectPr w:rsidR="00A21B65" w:rsidSect="00E4529A">
      <w:footerReference w:type="default" r:id="rId9"/>
      <w:pgSz w:w="11906" w:h="16838"/>
      <w:pgMar w:top="720" w:right="566"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CC99A" w14:textId="77777777" w:rsidR="00C74F6A" w:rsidRDefault="00C74F6A" w:rsidP="003361FC">
      <w:pPr>
        <w:spacing w:after="0" w:line="240" w:lineRule="auto"/>
      </w:pPr>
      <w:r>
        <w:separator/>
      </w:r>
    </w:p>
  </w:endnote>
  <w:endnote w:type="continuationSeparator" w:id="0">
    <w:p w14:paraId="64966F09" w14:textId="77777777" w:rsidR="00C74F6A" w:rsidRDefault="00C74F6A"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Segoe Print"/>
    <w:charset w:val="00"/>
    <w:family w:val="auto"/>
    <w:pitch w:val="default"/>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4829"/>
      <w:docPartObj>
        <w:docPartGallery w:val="Page Numbers (Bottom of Page)"/>
        <w:docPartUnique/>
      </w:docPartObj>
    </w:sdtPr>
    <w:sdtEndPr/>
    <w:sdtContent>
      <w:p w14:paraId="1AE01C31" w14:textId="0260118C" w:rsidR="00E43D79" w:rsidRDefault="00E43D79">
        <w:pPr>
          <w:pStyle w:val="a8"/>
          <w:jc w:val="right"/>
        </w:pPr>
        <w:r>
          <w:fldChar w:fldCharType="begin"/>
        </w:r>
        <w:r>
          <w:instrText xml:space="preserve"> PAGE   \* MERGEFORMAT </w:instrText>
        </w:r>
        <w:r>
          <w:fldChar w:fldCharType="separate"/>
        </w:r>
        <w:r w:rsidR="00D41ED3">
          <w:rPr>
            <w:noProof/>
          </w:rPr>
          <w:t>4</w:t>
        </w:r>
        <w:r>
          <w:rPr>
            <w:noProof/>
          </w:rPr>
          <w:fldChar w:fldCharType="end"/>
        </w:r>
      </w:p>
    </w:sdtContent>
  </w:sdt>
  <w:p w14:paraId="22A64CB5" w14:textId="77777777" w:rsidR="00E43D79" w:rsidRDefault="00E43D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9A51" w14:textId="77777777" w:rsidR="00C74F6A" w:rsidRDefault="00C74F6A" w:rsidP="003361FC">
      <w:pPr>
        <w:spacing w:after="0" w:line="240" w:lineRule="auto"/>
      </w:pPr>
      <w:r>
        <w:separator/>
      </w:r>
    </w:p>
  </w:footnote>
  <w:footnote w:type="continuationSeparator" w:id="0">
    <w:p w14:paraId="666915B0" w14:textId="77777777" w:rsidR="00C74F6A" w:rsidRDefault="00C74F6A" w:rsidP="00336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2"/>
    <w:lvl w:ilvl="0">
      <w:start w:val="9"/>
      <w:numFmt w:val="bullet"/>
      <w:lvlText w:val="-"/>
      <w:lvlJc w:val="left"/>
      <w:pPr>
        <w:tabs>
          <w:tab w:val="num" w:pos="0"/>
        </w:tabs>
        <w:ind w:left="720" w:hanging="360"/>
      </w:pPr>
      <w:rPr>
        <w:rFonts w:ascii="Times New Roman" w:hAnsi="Times New Roman" w:cs="Times New Roman" w:hint="default"/>
        <w:sz w:val="24"/>
      </w:rPr>
    </w:lvl>
  </w:abstractNum>
  <w:abstractNum w:abstractNumId="3">
    <w:nsid w:val="0000000B"/>
    <w:multiLevelType w:val="singleLevel"/>
    <w:tmpl w:val="0000000B"/>
    <w:lvl w:ilvl="0">
      <w:start w:val="1"/>
      <w:numFmt w:val="decimal"/>
      <w:lvlText w:val="%1)"/>
      <w:lvlJc w:val="left"/>
      <w:pPr>
        <w:tabs>
          <w:tab w:val="num" w:pos="0"/>
        </w:tabs>
        <w:ind w:left="1069" w:hanging="360"/>
      </w:pPr>
    </w:lvl>
  </w:abstractNum>
  <w:abstractNum w:abstractNumId="4">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533C36"/>
    <w:multiLevelType w:val="multilevel"/>
    <w:tmpl w:val="555E48C0"/>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5">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CF16AD"/>
    <w:multiLevelType w:val="multilevel"/>
    <w:tmpl w:val="590A5BD8"/>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16C0C95"/>
    <w:multiLevelType w:val="multilevel"/>
    <w:tmpl w:val="9AF2E38A"/>
    <w:lvl w:ilvl="0">
      <w:start w:val="1"/>
      <w:numFmt w:val="decimal"/>
      <w:lvlText w:val="%1."/>
      <w:lvlJc w:val="left"/>
      <w:pPr>
        <w:ind w:left="1280" w:hanging="360"/>
      </w:pPr>
      <w:rPr>
        <w:b/>
        <w:bCs/>
        <w:color w:val="auto"/>
      </w:rPr>
    </w:lvl>
    <w:lvl w:ilvl="1">
      <w:start w:val="1"/>
      <w:numFmt w:val="decimal"/>
      <w:isLgl/>
      <w:lvlText w:val="%1.%2."/>
      <w:lvlJc w:val="left"/>
      <w:pPr>
        <w:ind w:left="1714" w:hanging="1005"/>
      </w:pPr>
      <w:rPr>
        <w:rFonts w:hint="default"/>
        <w:b w:val="0"/>
        <w:bCs w:val="0"/>
        <w:color w:val="auto"/>
      </w:rPr>
    </w:lvl>
    <w:lvl w:ilvl="2">
      <w:start w:val="1"/>
      <w:numFmt w:val="decimal"/>
      <w:isLgl/>
      <w:lvlText w:val="%1.%2.%3."/>
      <w:lvlJc w:val="left"/>
      <w:pPr>
        <w:ind w:left="2423" w:hanging="1005"/>
      </w:pPr>
      <w:rPr>
        <w:rFonts w:hint="default"/>
        <w:i w:val="0"/>
        <w:iCs w:val="0"/>
        <w:color w:val="auto"/>
      </w:rPr>
    </w:lvl>
    <w:lvl w:ilvl="3">
      <w:start w:val="1"/>
      <w:numFmt w:val="decimal"/>
      <w:isLgl/>
      <w:lvlText w:val="%1.%2.%3.%4."/>
      <w:lvlJc w:val="left"/>
      <w:pPr>
        <w:ind w:left="1925" w:hanging="100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7">
    <w:nsid w:val="681E1A7A"/>
    <w:multiLevelType w:val="multilevel"/>
    <w:tmpl w:val="3856C424"/>
    <w:lvl w:ilvl="0">
      <w:start w:val="2"/>
      <w:numFmt w:val="decimal"/>
      <w:lvlText w:val="%1"/>
      <w:lvlJc w:val="left"/>
      <w:pPr>
        <w:ind w:left="360" w:hanging="360"/>
      </w:pPr>
      <w:rPr>
        <w:rFonts w:hint="default"/>
      </w:rPr>
    </w:lvl>
    <w:lvl w:ilvl="1">
      <w:start w:val="6"/>
      <w:numFmt w:val="decimal"/>
      <w:lvlText w:val="%1.%2"/>
      <w:lvlJc w:val="left"/>
      <w:pPr>
        <w:ind w:left="1920"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623A11"/>
    <w:multiLevelType w:val="multilevel"/>
    <w:tmpl w:val="9E34A8A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3CD59A8"/>
    <w:multiLevelType w:val="hybridMultilevel"/>
    <w:tmpl w:val="4FC82CDA"/>
    <w:lvl w:ilvl="0" w:tplc="8FE48D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CC613C"/>
    <w:multiLevelType w:val="multilevel"/>
    <w:tmpl w:val="5178BA00"/>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D656703"/>
    <w:multiLevelType w:val="hybridMultilevel"/>
    <w:tmpl w:val="E0E0934A"/>
    <w:lvl w:ilvl="0" w:tplc="73BEE0A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8"/>
  </w:num>
  <w:num w:numId="3">
    <w:abstractNumId w:val="5"/>
  </w:num>
  <w:num w:numId="4">
    <w:abstractNumId w:val="4"/>
  </w:num>
  <w:num w:numId="5">
    <w:abstractNumId w:val="18"/>
  </w:num>
  <w:num w:numId="6">
    <w:abstractNumId w:val="12"/>
  </w:num>
  <w:num w:numId="7">
    <w:abstractNumId w:val="22"/>
  </w:num>
  <w:num w:numId="8">
    <w:abstractNumId w:val="28"/>
  </w:num>
  <w:num w:numId="9">
    <w:abstractNumId w:val="13"/>
  </w:num>
  <w:num w:numId="10">
    <w:abstractNumId w:val="34"/>
  </w:num>
  <w:num w:numId="11">
    <w:abstractNumId w:val="32"/>
  </w:num>
  <w:num w:numId="12">
    <w:abstractNumId w:val="41"/>
  </w:num>
  <w:num w:numId="13">
    <w:abstractNumId w:val="17"/>
  </w:num>
  <w:num w:numId="14">
    <w:abstractNumId w:val="33"/>
  </w:num>
  <w:num w:numId="15">
    <w:abstractNumId w:val="0"/>
  </w:num>
  <w:num w:numId="16">
    <w:abstractNumId w:val="1"/>
  </w:num>
  <w:num w:numId="17">
    <w:abstractNumId w:val="23"/>
  </w:num>
  <w:num w:numId="18">
    <w:abstractNumId w:val="11"/>
  </w:num>
  <w:num w:numId="19">
    <w:abstractNumId w:val="36"/>
  </w:num>
  <w:num w:numId="20">
    <w:abstractNumId w:val="43"/>
  </w:num>
  <w:num w:numId="21">
    <w:abstractNumId w:val="29"/>
  </w:num>
  <w:num w:numId="22">
    <w:abstractNumId w:val="7"/>
  </w:num>
  <w:num w:numId="23">
    <w:abstractNumId w:val="30"/>
  </w:num>
  <w:num w:numId="24">
    <w:abstractNumId w:val="8"/>
  </w:num>
  <w:num w:numId="25">
    <w:abstractNumId w:val="3"/>
  </w:num>
  <w:num w:numId="26">
    <w:abstractNumId w:val="35"/>
  </w:num>
  <w:num w:numId="27">
    <w:abstractNumId w:val="24"/>
  </w:num>
  <w:num w:numId="28">
    <w:abstractNumId w:val="21"/>
  </w:num>
  <w:num w:numId="29">
    <w:abstractNumId w:val="6"/>
  </w:num>
  <w:num w:numId="30">
    <w:abstractNumId w:val="26"/>
  </w:num>
  <w:num w:numId="31">
    <w:abstractNumId w:val="20"/>
  </w:num>
  <w:num w:numId="32">
    <w:abstractNumId w:val="19"/>
  </w:num>
  <w:num w:numId="33">
    <w:abstractNumId w:val="14"/>
  </w:num>
  <w:num w:numId="34">
    <w:abstractNumId w:val="15"/>
  </w:num>
  <w:num w:numId="35">
    <w:abstractNumId w:val="10"/>
  </w:num>
  <w:num w:numId="36">
    <w:abstractNumId w:val="31"/>
  </w:num>
  <w:num w:numId="37">
    <w:abstractNumId w:val="27"/>
  </w:num>
  <w:num w:numId="38">
    <w:abstractNumId w:val="9"/>
  </w:num>
  <w:num w:numId="39">
    <w:abstractNumId w:val="16"/>
  </w:num>
  <w:num w:numId="40">
    <w:abstractNumId w:val="39"/>
  </w:num>
  <w:num w:numId="41">
    <w:abstractNumId w:val="37"/>
  </w:num>
  <w:num w:numId="42">
    <w:abstractNumId w:val="2"/>
  </w:num>
  <w:num w:numId="43">
    <w:abstractNumId w:val="42"/>
  </w:num>
  <w:num w:numId="44">
    <w:abstractNumId w:val="4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5"/>
    <w:rsid w:val="00000540"/>
    <w:rsid w:val="000014CB"/>
    <w:rsid w:val="00005F69"/>
    <w:rsid w:val="000071ED"/>
    <w:rsid w:val="00011521"/>
    <w:rsid w:val="00014C56"/>
    <w:rsid w:val="00016D9E"/>
    <w:rsid w:val="00024DDA"/>
    <w:rsid w:val="000304C5"/>
    <w:rsid w:val="00034A75"/>
    <w:rsid w:val="00037EFA"/>
    <w:rsid w:val="00044651"/>
    <w:rsid w:val="00044D09"/>
    <w:rsid w:val="00045FBC"/>
    <w:rsid w:val="00046C1B"/>
    <w:rsid w:val="00053BA8"/>
    <w:rsid w:val="00063F69"/>
    <w:rsid w:val="0007372D"/>
    <w:rsid w:val="00077CB8"/>
    <w:rsid w:val="00085CD4"/>
    <w:rsid w:val="00094E38"/>
    <w:rsid w:val="0009513D"/>
    <w:rsid w:val="0009722D"/>
    <w:rsid w:val="00097262"/>
    <w:rsid w:val="000A0C6E"/>
    <w:rsid w:val="000A321F"/>
    <w:rsid w:val="000A387F"/>
    <w:rsid w:val="000A454A"/>
    <w:rsid w:val="000A6623"/>
    <w:rsid w:val="000B2C78"/>
    <w:rsid w:val="000C268D"/>
    <w:rsid w:val="000C593E"/>
    <w:rsid w:val="000D2F15"/>
    <w:rsid w:val="000D4611"/>
    <w:rsid w:val="000D6460"/>
    <w:rsid w:val="000E0AC9"/>
    <w:rsid w:val="000E214F"/>
    <w:rsid w:val="000E4279"/>
    <w:rsid w:val="000E7B20"/>
    <w:rsid w:val="000E7B29"/>
    <w:rsid w:val="000F11F2"/>
    <w:rsid w:val="000F3B7C"/>
    <w:rsid w:val="000F762F"/>
    <w:rsid w:val="00100056"/>
    <w:rsid w:val="00103E5A"/>
    <w:rsid w:val="00106975"/>
    <w:rsid w:val="001069EB"/>
    <w:rsid w:val="00110FBE"/>
    <w:rsid w:val="0011140A"/>
    <w:rsid w:val="001119E9"/>
    <w:rsid w:val="001324B9"/>
    <w:rsid w:val="001351BC"/>
    <w:rsid w:val="0013598D"/>
    <w:rsid w:val="0013667C"/>
    <w:rsid w:val="00136E84"/>
    <w:rsid w:val="00142511"/>
    <w:rsid w:val="0014460D"/>
    <w:rsid w:val="0014607C"/>
    <w:rsid w:val="00146D72"/>
    <w:rsid w:val="0014703B"/>
    <w:rsid w:val="00147C5B"/>
    <w:rsid w:val="00147D93"/>
    <w:rsid w:val="00163860"/>
    <w:rsid w:val="00164940"/>
    <w:rsid w:val="001666AB"/>
    <w:rsid w:val="00166E07"/>
    <w:rsid w:val="00171CDB"/>
    <w:rsid w:val="00175692"/>
    <w:rsid w:val="00177135"/>
    <w:rsid w:val="00177178"/>
    <w:rsid w:val="001804C9"/>
    <w:rsid w:val="001A4DE6"/>
    <w:rsid w:val="001B58DD"/>
    <w:rsid w:val="001B739E"/>
    <w:rsid w:val="001C556F"/>
    <w:rsid w:val="001D148B"/>
    <w:rsid w:val="001D1DCC"/>
    <w:rsid w:val="001D5D67"/>
    <w:rsid w:val="001D6847"/>
    <w:rsid w:val="001D685C"/>
    <w:rsid w:val="001E15D8"/>
    <w:rsid w:val="001E29A0"/>
    <w:rsid w:val="001F2AF0"/>
    <w:rsid w:val="001F5A45"/>
    <w:rsid w:val="00200440"/>
    <w:rsid w:val="0020226C"/>
    <w:rsid w:val="00215D3B"/>
    <w:rsid w:val="0021761D"/>
    <w:rsid w:val="00221D03"/>
    <w:rsid w:val="002305AC"/>
    <w:rsid w:val="00232980"/>
    <w:rsid w:val="00232B5B"/>
    <w:rsid w:val="00232F51"/>
    <w:rsid w:val="00236551"/>
    <w:rsid w:val="00247335"/>
    <w:rsid w:val="00261981"/>
    <w:rsid w:val="00265360"/>
    <w:rsid w:val="00266463"/>
    <w:rsid w:val="00274042"/>
    <w:rsid w:val="002826F4"/>
    <w:rsid w:val="00282A70"/>
    <w:rsid w:val="002832BC"/>
    <w:rsid w:val="0028502E"/>
    <w:rsid w:val="00297445"/>
    <w:rsid w:val="002A1161"/>
    <w:rsid w:val="002B6821"/>
    <w:rsid w:val="002C4233"/>
    <w:rsid w:val="002C60FC"/>
    <w:rsid w:val="002D047F"/>
    <w:rsid w:val="002D04D9"/>
    <w:rsid w:val="002D5E02"/>
    <w:rsid w:val="002E16C2"/>
    <w:rsid w:val="002E5D83"/>
    <w:rsid w:val="002E6077"/>
    <w:rsid w:val="002E6DEE"/>
    <w:rsid w:val="002F0BB5"/>
    <w:rsid w:val="002F4CA1"/>
    <w:rsid w:val="002F60D0"/>
    <w:rsid w:val="00300496"/>
    <w:rsid w:val="00300941"/>
    <w:rsid w:val="0030444C"/>
    <w:rsid w:val="00306954"/>
    <w:rsid w:val="0030733B"/>
    <w:rsid w:val="003141AB"/>
    <w:rsid w:val="00314733"/>
    <w:rsid w:val="00315AAA"/>
    <w:rsid w:val="00317BAE"/>
    <w:rsid w:val="00325E81"/>
    <w:rsid w:val="00326BD2"/>
    <w:rsid w:val="00330461"/>
    <w:rsid w:val="00334B84"/>
    <w:rsid w:val="003361FC"/>
    <w:rsid w:val="00336418"/>
    <w:rsid w:val="00346C4E"/>
    <w:rsid w:val="0035046E"/>
    <w:rsid w:val="003656B6"/>
    <w:rsid w:val="00367D6D"/>
    <w:rsid w:val="00372274"/>
    <w:rsid w:val="00372E0F"/>
    <w:rsid w:val="00373F27"/>
    <w:rsid w:val="003767B6"/>
    <w:rsid w:val="00380F11"/>
    <w:rsid w:val="00383494"/>
    <w:rsid w:val="0039578B"/>
    <w:rsid w:val="0039685C"/>
    <w:rsid w:val="003A06DD"/>
    <w:rsid w:val="003A08EF"/>
    <w:rsid w:val="003A093D"/>
    <w:rsid w:val="003A54FB"/>
    <w:rsid w:val="003A70E1"/>
    <w:rsid w:val="003B01C2"/>
    <w:rsid w:val="003B420F"/>
    <w:rsid w:val="003B62F2"/>
    <w:rsid w:val="003B6855"/>
    <w:rsid w:val="003B724F"/>
    <w:rsid w:val="003C4828"/>
    <w:rsid w:val="003C6772"/>
    <w:rsid w:val="003C7584"/>
    <w:rsid w:val="003D7B6E"/>
    <w:rsid w:val="003E05CD"/>
    <w:rsid w:val="003E4823"/>
    <w:rsid w:val="003E6D72"/>
    <w:rsid w:val="003E7FC1"/>
    <w:rsid w:val="003F0FCE"/>
    <w:rsid w:val="003F5945"/>
    <w:rsid w:val="003F69F1"/>
    <w:rsid w:val="003F6D53"/>
    <w:rsid w:val="004044F6"/>
    <w:rsid w:val="00406058"/>
    <w:rsid w:val="00410650"/>
    <w:rsid w:val="00423B1C"/>
    <w:rsid w:val="00423E9B"/>
    <w:rsid w:val="00425C33"/>
    <w:rsid w:val="00437755"/>
    <w:rsid w:val="00440E05"/>
    <w:rsid w:val="00441BD1"/>
    <w:rsid w:val="004431BA"/>
    <w:rsid w:val="00446E84"/>
    <w:rsid w:val="004506B3"/>
    <w:rsid w:val="00452FDD"/>
    <w:rsid w:val="004535EA"/>
    <w:rsid w:val="00453D89"/>
    <w:rsid w:val="00453E40"/>
    <w:rsid w:val="0046041F"/>
    <w:rsid w:val="004604C2"/>
    <w:rsid w:val="0046349F"/>
    <w:rsid w:val="00463EA1"/>
    <w:rsid w:val="00472DE0"/>
    <w:rsid w:val="004743EB"/>
    <w:rsid w:val="004773E4"/>
    <w:rsid w:val="004837DA"/>
    <w:rsid w:val="00491A70"/>
    <w:rsid w:val="00496FC2"/>
    <w:rsid w:val="004A09E4"/>
    <w:rsid w:val="004A4D8B"/>
    <w:rsid w:val="004B46E4"/>
    <w:rsid w:val="004B4A68"/>
    <w:rsid w:val="004B4CAE"/>
    <w:rsid w:val="004B55D2"/>
    <w:rsid w:val="004B654B"/>
    <w:rsid w:val="004B6F49"/>
    <w:rsid w:val="004B7973"/>
    <w:rsid w:val="004D0AE1"/>
    <w:rsid w:val="004D4CC8"/>
    <w:rsid w:val="004D6CAF"/>
    <w:rsid w:val="004E1628"/>
    <w:rsid w:val="004E5149"/>
    <w:rsid w:val="004F43DF"/>
    <w:rsid w:val="004F4C0F"/>
    <w:rsid w:val="004F7992"/>
    <w:rsid w:val="00500E2C"/>
    <w:rsid w:val="00505541"/>
    <w:rsid w:val="00507289"/>
    <w:rsid w:val="00512EBD"/>
    <w:rsid w:val="00514B20"/>
    <w:rsid w:val="00516A2A"/>
    <w:rsid w:val="005234FC"/>
    <w:rsid w:val="005351C5"/>
    <w:rsid w:val="005368C4"/>
    <w:rsid w:val="0054174C"/>
    <w:rsid w:val="00542ED4"/>
    <w:rsid w:val="0055042E"/>
    <w:rsid w:val="005510D6"/>
    <w:rsid w:val="00551E02"/>
    <w:rsid w:val="00552222"/>
    <w:rsid w:val="0056557A"/>
    <w:rsid w:val="00571A41"/>
    <w:rsid w:val="005748C2"/>
    <w:rsid w:val="00584A6A"/>
    <w:rsid w:val="005906C8"/>
    <w:rsid w:val="00591858"/>
    <w:rsid w:val="005929FF"/>
    <w:rsid w:val="005961D3"/>
    <w:rsid w:val="0059635E"/>
    <w:rsid w:val="005A05A0"/>
    <w:rsid w:val="005A089C"/>
    <w:rsid w:val="005A21BE"/>
    <w:rsid w:val="005A258F"/>
    <w:rsid w:val="005A6E9A"/>
    <w:rsid w:val="005B179D"/>
    <w:rsid w:val="005D0225"/>
    <w:rsid w:val="005D20D9"/>
    <w:rsid w:val="005E0F7B"/>
    <w:rsid w:val="005E2190"/>
    <w:rsid w:val="005E588D"/>
    <w:rsid w:val="005F3EAB"/>
    <w:rsid w:val="00605FB3"/>
    <w:rsid w:val="006141C0"/>
    <w:rsid w:val="006156C0"/>
    <w:rsid w:val="00617441"/>
    <w:rsid w:val="00627A68"/>
    <w:rsid w:val="00627E1B"/>
    <w:rsid w:val="0063014C"/>
    <w:rsid w:val="00630446"/>
    <w:rsid w:val="00646104"/>
    <w:rsid w:val="006515A5"/>
    <w:rsid w:val="006518FA"/>
    <w:rsid w:val="006544EE"/>
    <w:rsid w:val="00657BBE"/>
    <w:rsid w:val="00660068"/>
    <w:rsid w:val="00660355"/>
    <w:rsid w:val="00661B64"/>
    <w:rsid w:val="00663533"/>
    <w:rsid w:val="0066638F"/>
    <w:rsid w:val="00670BFA"/>
    <w:rsid w:val="00675053"/>
    <w:rsid w:val="00675181"/>
    <w:rsid w:val="0067695D"/>
    <w:rsid w:val="00683E96"/>
    <w:rsid w:val="00684E2C"/>
    <w:rsid w:val="00686EEA"/>
    <w:rsid w:val="00691F67"/>
    <w:rsid w:val="00692835"/>
    <w:rsid w:val="00693879"/>
    <w:rsid w:val="006A2FBE"/>
    <w:rsid w:val="006B09AE"/>
    <w:rsid w:val="006B28B9"/>
    <w:rsid w:val="006B2B15"/>
    <w:rsid w:val="006C0E38"/>
    <w:rsid w:val="006C0FB0"/>
    <w:rsid w:val="006C2291"/>
    <w:rsid w:val="006D00A1"/>
    <w:rsid w:val="006E0369"/>
    <w:rsid w:val="006E1363"/>
    <w:rsid w:val="006E265E"/>
    <w:rsid w:val="006E2F76"/>
    <w:rsid w:val="006E66FB"/>
    <w:rsid w:val="006F58BA"/>
    <w:rsid w:val="006F5A24"/>
    <w:rsid w:val="00702120"/>
    <w:rsid w:val="00706AD5"/>
    <w:rsid w:val="00710416"/>
    <w:rsid w:val="00716B80"/>
    <w:rsid w:val="00716E47"/>
    <w:rsid w:val="00721092"/>
    <w:rsid w:val="007232B7"/>
    <w:rsid w:val="00730E6F"/>
    <w:rsid w:val="00731768"/>
    <w:rsid w:val="0073468A"/>
    <w:rsid w:val="007369B4"/>
    <w:rsid w:val="00737AD4"/>
    <w:rsid w:val="00744C74"/>
    <w:rsid w:val="00750CD0"/>
    <w:rsid w:val="00751EDE"/>
    <w:rsid w:val="00753C42"/>
    <w:rsid w:val="007544D0"/>
    <w:rsid w:val="007601F3"/>
    <w:rsid w:val="0076165F"/>
    <w:rsid w:val="00761BFD"/>
    <w:rsid w:val="0076426B"/>
    <w:rsid w:val="00765CBB"/>
    <w:rsid w:val="00794D8A"/>
    <w:rsid w:val="007A3C95"/>
    <w:rsid w:val="007A7701"/>
    <w:rsid w:val="007B54F7"/>
    <w:rsid w:val="007C3279"/>
    <w:rsid w:val="007C3841"/>
    <w:rsid w:val="007C685A"/>
    <w:rsid w:val="007D3AC5"/>
    <w:rsid w:val="007D4E4D"/>
    <w:rsid w:val="007D615D"/>
    <w:rsid w:val="007D7740"/>
    <w:rsid w:val="007E6AE8"/>
    <w:rsid w:val="007E7B54"/>
    <w:rsid w:val="007F77FC"/>
    <w:rsid w:val="007F7F7C"/>
    <w:rsid w:val="0080236B"/>
    <w:rsid w:val="00805ACF"/>
    <w:rsid w:val="00816E4F"/>
    <w:rsid w:val="00822A67"/>
    <w:rsid w:val="00825947"/>
    <w:rsid w:val="00825D5B"/>
    <w:rsid w:val="0083188C"/>
    <w:rsid w:val="0083490A"/>
    <w:rsid w:val="0084500F"/>
    <w:rsid w:val="008611DE"/>
    <w:rsid w:val="0086191C"/>
    <w:rsid w:val="00870D6D"/>
    <w:rsid w:val="0087328A"/>
    <w:rsid w:val="008771E0"/>
    <w:rsid w:val="00890374"/>
    <w:rsid w:val="00892647"/>
    <w:rsid w:val="008A0BF3"/>
    <w:rsid w:val="008A1633"/>
    <w:rsid w:val="008A6640"/>
    <w:rsid w:val="008A684F"/>
    <w:rsid w:val="008B331E"/>
    <w:rsid w:val="008B7163"/>
    <w:rsid w:val="008D76A2"/>
    <w:rsid w:val="008F1AFB"/>
    <w:rsid w:val="008F1CB8"/>
    <w:rsid w:val="008F202D"/>
    <w:rsid w:val="008F55FD"/>
    <w:rsid w:val="008F6453"/>
    <w:rsid w:val="00901B3E"/>
    <w:rsid w:val="00904169"/>
    <w:rsid w:val="00904DEF"/>
    <w:rsid w:val="00907562"/>
    <w:rsid w:val="009107C5"/>
    <w:rsid w:val="00911D3B"/>
    <w:rsid w:val="00914E8B"/>
    <w:rsid w:val="00916C37"/>
    <w:rsid w:val="00917642"/>
    <w:rsid w:val="00920286"/>
    <w:rsid w:val="00920633"/>
    <w:rsid w:val="009216C5"/>
    <w:rsid w:val="00922244"/>
    <w:rsid w:val="00927DAA"/>
    <w:rsid w:val="00932BAD"/>
    <w:rsid w:val="00934D0F"/>
    <w:rsid w:val="0094327C"/>
    <w:rsid w:val="0095060A"/>
    <w:rsid w:val="009519C9"/>
    <w:rsid w:val="00955471"/>
    <w:rsid w:val="00955C4F"/>
    <w:rsid w:val="00956446"/>
    <w:rsid w:val="00974E6D"/>
    <w:rsid w:val="00977440"/>
    <w:rsid w:val="00980D98"/>
    <w:rsid w:val="00983F6B"/>
    <w:rsid w:val="00986F11"/>
    <w:rsid w:val="00990066"/>
    <w:rsid w:val="0099071D"/>
    <w:rsid w:val="0099255D"/>
    <w:rsid w:val="009927CD"/>
    <w:rsid w:val="00992B83"/>
    <w:rsid w:val="0099457C"/>
    <w:rsid w:val="00994B0A"/>
    <w:rsid w:val="00996852"/>
    <w:rsid w:val="009A04F9"/>
    <w:rsid w:val="009B6258"/>
    <w:rsid w:val="009C3F50"/>
    <w:rsid w:val="009C465B"/>
    <w:rsid w:val="009C580F"/>
    <w:rsid w:val="009C5F74"/>
    <w:rsid w:val="009C7BE3"/>
    <w:rsid w:val="009D5FBE"/>
    <w:rsid w:val="009D6C14"/>
    <w:rsid w:val="009E04E2"/>
    <w:rsid w:val="009E7D5E"/>
    <w:rsid w:val="009F120B"/>
    <w:rsid w:val="00A017C8"/>
    <w:rsid w:val="00A03E68"/>
    <w:rsid w:val="00A047A7"/>
    <w:rsid w:val="00A06E80"/>
    <w:rsid w:val="00A14719"/>
    <w:rsid w:val="00A17238"/>
    <w:rsid w:val="00A21B65"/>
    <w:rsid w:val="00A22815"/>
    <w:rsid w:val="00A27278"/>
    <w:rsid w:val="00A33DF1"/>
    <w:rsid w:val="00A41649"/>
    <w:rsid w:val="00A42322"/>
    <w:rsid w:val="00A4678D"/>
    <w:rsid w:val="00A5044F"/>
    <w:rsid w:val="00A514B7"/>
    <w:rsid w:val="00A51B9B"/>
    <w:rsid w:val="00A53AC2"/>
    <w:rsid w:val="00A80B22"/>
    <w:rsid w:val="00A8121C"/>
    <w:rsid w:val="00A83846"/>
    <w:rsid w:val="00A83D5F"/>
    <w:rsid w:val="00A8467A"/>
    <w:rsid w:val="00A9099A"/>
    <w:rsid w:val="00A95008"/>
    <w:rsid w:val="00AA0029"/>
    <w:rsid w:val="00AA13A2"/>
    <w:rsid w:val="00AA64F8"/>
    <w:rsid w:val="00AA6875"/>
    <w:rsid w:val="00AA69FA"/>
    <w:rsid w:val="00AB0B77"/>
    <w:rsid w:val="00AB1676"/>
    <w:rsid w:val="00AB3744"/>
    <w:rsid w:val="00AB47ED"/>
    <w:rsid w:val="00AC3C20"/>
    <w:rsid w:val="00AC47DE"/>
    <w:rsid w:val="00AD1B3A"/>
    <w:rsid w:val="00AD29D6"/>
    <w:rsid w:val="00AD6D11"/>
    <w:rsid w:val="00AE3880"/>
    <w:rsid w:val="00AE5353"/>
    <w:rsid w:val="00AF0763"/>
    <w:rsid w:val="00AF4603"/>
    <w:rsid w:val="00AF5E3C"/>
    <w:rsid w:val="00AF791B"/>
    <w:rsid w:val="00B02E87"/>
    <w:rsid w:val="00B163B5"/>
    <w:rsid w:val="00B22FB2"/>
    <w:rsid w:val="00B25973"/>
    <w:rsid w:val="00B30937"/>
    <w:rsid w:val="00B376E7"/>
    <w:rsid w:val="00B40530"/>
    <w:rsid w:val="00B41887"/>
    <w:rsid w:val="00B4202C"/>
    <w:rsid w:val="00B4494F"/>
    <w:rsid w:val="00B46368"/>
    <w:rsid w:val="00B47A9F"/>
    <w:rsid w:val="00B52A08"/>
    <w:rsid w:val="00B570C9"/>
    <w:rsid w:val="00B572F2"/>
    <w:rsid w:val="00B62D6F"/>
    <w:rsid w:val="00B67C5A"/>
    <w:rsid w:val="00B741C7"/>
    <w:rsid w:val="00B77349"/>
    <w:rsid w:val="00B77506"/>
    <w:rsid w:val="00B81824"/>
    <w:rsid w:val="00B82076"/>
    <w:rsid w:val="00B82C76"/>
    <w:rsid w:val="00B83896"/>
    <w:rsid w:val="00B85DF8"/>
    <w:rsid w:val="00B913C3"/>
    <w:rsid w:val="00B92ED7"/>
    <w:rsid w:val="00B94018"/>
    <w:rsid w:val="00B95783"/>
    <w:rsid w:val="00B96663"/>
    <w:rsid w:val="00BA00CB"/>
    <w:rsid w:val="00BA12C3"/>
    <w:rsid w:val="00BA6888"/>
    <w:rsid w:val="00BA71FA"/>
    <w:rsid w:val="00BA7949"/>
    <w:rsid w:val="00BB5D03"/>
    <w:rsid w:val="00BC4EFE"/>
    <w:rsid w:val="00BC72A4"/>
    <w:rsid w:val="00BD53B9"/>
    <w:rsid w:val="00BD5411"/>
    <w:rsid w:val="00BD6A3A"/>
    <w:rsid w:val="00BD7244"/>
    <w:rsid w:val="00BE0990"/>
    <w:rsid w:val="00BE1AC0"/>
    <w:rsid w:val="00BE5557"/>
    <w:rsid w:val="00BF5424"/>
    <w:rsid w:val="00C028C3"/>
    <w:rsid w:val="00C056AE"/>
    <w:rsid w:val="00C10EAB"/>
    <w:rsid w:val="00C228A7"/>
    <w:rsid w:val="00C22C7F"/>
    <w:rsid w:val="00C2461C"/>
    <w:rsid w:val="00C27067"/>
    <w:rsid w:val="00C27908"/>
    <w:rsid w:val="00C35A89"/>
    <w:rsid w:val="00C5201C"/>
    <w:rsid w:val="00C52068"/>
    <w:rsid w:val="00C5264B"/>
    <w:rsid w:val="00C55BDD"/>
    <w:rsid w:val="00C57D48"/>
    <w:rsid w:val="00C620D7"/>
    <w:rsid w:val="00C64200"/>
    <w:rsid w:val="00C64682"/>
    <w:rsid w:val="00C71728"/>
    <w:rsid w:val="00C720FE"/>
    <w:rsid w:val="00C724CD"/>
    <w:rsid w:val="00C74F6A"/>
    <w:rsid w:val="00C7529B"/>
    <w:rsid w:val="00C757EE"/>
    <w:rsid w:val="00C76169"/>
    <w:rsid w:val="00C816F3"/>
    <w:rsid w:val="00C8182E"/>
    <w:rsid w:val="00C83F02"/>
    <w:rsid w:val="00C86620"/>
    <w:rsid w:val="00C91C93"/>
    <w:rsid w:val="00C9315F"/>
    <w:rsid w:val="00CA19A4"/>
    <w:rsid w:val="00CA5382"/>
    <w:rsid w:val="00CA5F9D"/>
    <w:rsid w:val="00CA7B38"/>
    <w:rsid w:val="00CB3BEB"/>
    <w:rsid w:val="00CB76B1"/>
    <w:rsid w:val="00CD1DA3"/>
    <w:rsid w:val="00CD3A8E"/>
    <w:rsid w:val="00CD4856"/>
    <w:rsid w:val="00CF03A9"/>
    <w:rsid w:val="00CF2E5A"/>
    <w:rsid w:val="00CF2EE6"/>
    <w:rsid w:val="00CF45CE"/>
    <w:rsid w:val="00D0139A"/>
    <w:rsid w:val="00D022A7"/>
    <w:rsid w:val="00D03B26"/>
    <w:rsid w:val="00D06603"/>
    <w:rsid w:val="00D079EF"/>
    <w:rsid w:val="00D11AB1"/>
    <w:rsid w:val="00D11E7A"/>
    <w:rsid w:val="00D209D5"/>
    <w:rsid w:val="00D41ED3"/>
    <w:rsid w:val="00D429F6"/>
    <w:rsid w:val="00D473AD"/>
    <w:rsid w:val="00D51415"/>
    <w:rsid w:val="00D55178"/>
    <w:rsid w:val="00D65C5F"/>
    <w:rsid w:val="00D7129A"/>
    <w:rsid w:val="00D75FEF"/>
    <w:rsid w:val="00D763F6"/>
    <w:rsid w:val="00D76E7A"/>
    <w:rsid w:val="00D83BA5"/>
    <w:rsid w:val="00D8461E"/>
    <w:rsid w:val="00D950B0"/>
    <w:rsid w:val="00DA0668"/>
    <w:rsid w:val="00DA2037"/>
    <w:rsid w:val="00DA37C6"/>
    <w:rsid w:val="00DA3DD5"/>
    <w:rsid w:val="00DA4569"/>
    <w:rsid w:val="00DA6178"/>
    <w:rsid w:val="00DB4418"/>
    <w:rsid w:val="00DB6442"/>
    <w:rsid w:val="00DC6091"/>
    <w:rsid w:val="00DD1F70"/>
    <w:rsid w:val="00DF2359"/>
    <w:rsid w:val="00DF3AE6"/>
    <w:rsid w:val="00DF658A"/>
    <w:rsid w:val="00E02E09"/>
    <w:rsid w:val="00E06681"/>
    <w:rsid w:val="00E11837"/>
    <w:rsid w:val="00E11A5C"/>
    <w:rsid w:val="00E15729"/>
    <w:rsid w:val="00E16915"/>
    <w:rsid w:val="00E204F0"/>
    <w:rsid w:val="00E24F57"/>
    <w:rsid w:val="00E2622C"/>
    <w:rsid w:val="00E26A83"/>
    <w:rsid w:val="00E37E8B"/>
    <w:rsid w:val="00E43D79"/>
    <w:rsid w:val="00E4529A"/>
    <w:rsid w:val="00E47319"/>
    <w:rsid w:val="00E51675"/>
    <w:rsid w:val="00E53341"/>
    <w:rsid w:val="00E535B8"/>
    <w:rsid w:val="00E5433C"/>
    <w:rsid w:val="00E66688"/>
    <w:rsid w:val="00E7666D"/>
    <w:rsid w:val="00E7754B"/>
    <w:rsid w:val="00E801EB"/>
    <w:rsid w:val="00E831B4"/>
    <w:rsid w:val="00E85CA8"/>
    <w:rsid w:val="00E863CA"/>
    <w:rsid w:val="00E90BF4"/>
    <w:rsid w:val="00E94407"/>
    <w:rsid w:val="00E95398"/>
    <w:rsid w:val="00E9576E"/>
    <w:rsid w:val="00E96906"/>
    <w:rsid w:val="00EA4D34"/>
    <w:rsid w:val="00EB239D"/>
    <w:rsid w:val="00EB3831"/>
    <w:rsid w:val="00EB3FFD"/>
    <w:rsid w:val="00EB62B6"/>
    <w:rsid w:val="00ED421B"/>
    <w:rsid w:val="00EE21F3"/>
    <w:rsid w:val="00EE31DD"/>
    <w:rsid w:val="00EE7443"/>
    <w:rsid w:val="00EF0E66"/>
    <w:rsid w:val="00EF4484"/>
    <w:rsid w:val="00F023A8"/>
    <w:rsid w:val="00F1456A"/>
    <w:rsid w:val="00F15844"/>
    <w:rsid w:val="00F20BCD"/>
    <w:rsid w:val="00F220D7"/>
    <w:rsid w:val="00F260E4"/>
    <w:rsid w:val="00F31C02"/>
    <w:rsid w:val="00F35F59"/>
    <w:rsid w:val="00F4565A"/>
    <w:rsid w:val="00F46662"/>
    <w:rsid w:val="00F47C3E"/>
    <w:rsid w:val="00F50AC7"/>
    <w:rsid w:val="00F5491A"/>
    <w:rsid w:val="00F572BB"/>
    <w:rsid w:val="00F604BC"/>
    <w:rsid w:val="00F61345"/>
    <w:rsid w:val="00F61AA6"/>
    <w:rsid w:val="00F67FEC"/>
    <w:rsid w:val="00F73334"/>
    <w:rsid w:val="00F74B35"/>
    <w:rsid w:val="00F7688D"/>
    <w:rsid w:val="00F865FE"/>
    <w:rsid w:val="00FA377A"/>
    <w:rsid w:val="00FA5DC7"/>
    <w:rsid w:val="00FB0A8E"/>
    <w:rsid w:val="00FB1BC8"/>
    <w:rsid w:val="00FB58F3"/>
    <w:rsid w:val="00FB599A"/>
    <w:rsid w:val="00FC1B94"/>
    <w:rsid w:val="00FC67DB"/>
    <w:rsid w:val="00FE0742"/>
    <w:rsid w:val="00FE2EAA"/>
    <w:rsid w:val="00FE65F0"/>
    <w:rsid w:val="00FF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00E2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Знак17"/>
    <w:basedOn w:val="a0"/>
    <w:link w:val="12"/>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1"/>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aliases w:val="EBRD List,CA bullets,Текст таблицы,AC List 01"/>
    <w:basedOn w:val="a0"/>
    <w:link w:val="ae"/>
    <w:uiPriority w:val="99"/>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
    <w:name w:val="Balloon Text"/>
    <w:basedOn w:val="a0"/>
    <w:link w:val="af0"/>
    <w:uiPriority w:val="99"/>
    <w:unhideWhenUsed/>
    <w:rsid w:val="00F220D7"/>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1">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2">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3">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4">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5">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6">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7">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8">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9">
    <w:name w:val="Маркеры списка"/>
    <w:rsid w:val="00980D98"/>
    <w:rPr>
      <w:rFonts w:ascii="OpenSymbol" w:eastAsia="OpenSymbol" w:hAnsi="OpenSymbol" w:cs="OpenSymbol"/>
    </w:rPr>
  </w:style>
  <w:style w:type="character" w:customStyle="1" w:styleId="afa">
    <w:name w:val="Основной текст с отступом Знак"/>
    <w:link w:val="afb"/>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c">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d">
    <w:name w:val="Subtitle"/>
    <w:basedOn w:val="18"/>
    <w:next w:val="a1"/>
    <w:link w:val="afe"/>
    <w:qFormat/>
    <w:rsid w:val="00980D98"/>
    <w:pPr>
      <w:jc w:val="center"/>
    </w:pPr>
    <w:rPr>
      <w:i/>
      <w:iCs/>
    </w:rPr>
  </w:style>
  <w:style w:type="character" w:customStyle="1" w:styleId="afe">
    <w:name w:val="Подзаголовок Знак"/>
    <w:basedOn w:val="a2"/>
    <w:link w:val="afd"/>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f"/>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0">
    <w:basedOn w:val="18"/>
    <w:next w:val="afd"/>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c">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7"/>
    <w:rsid w:val="00980D98"/>
    <w:pPr>
      <w:shd w:val="clear" w:color="auto" w:fill="FFFFFF"/>
      <w:spacing w:after="180" w:line="192" w:lineRule="exact"/>
      <w:jc w:val="both"/>
    </w:pPr>
    <w:rPr>
      <w:sz w:val="14"/>
      <w:szCs w:val="14"/>
    </w:rPr>
  </w:style>
  <w:style w:type="character" w:customStyle="1" w:styleId="1d">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1">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1"/>
    <w:rsid w:val="00980D98"/>
  </w:style>
  <w:style w:type="paragraph" w:customStyle="1" w:styleId="aff3">
    <w:name w:val="Заголовок таблицы"/>
    <w:basedOn w:val="aff4"/>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5">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1"/>
    <w:rsid w:val="00980D98"/>
    <w:rPr>
      <w:rFonts w:cs="Mangal"/>
    </w:rPr>
  </w:style>
  <w:style w:type="paragraph" w:styleId="afb">
    <w:name w:val="Body Text Indent"/>
    <w:basedOn w:val="a0"/>
    <w:link w:val="afa"/>
    <w:uiPriority w:val="99"/>
    <w:unhideWhenUsed/>
    <w:rsid w:val="00980D98"/>
    <w:pPr>
      <w:suppressAutoHyphens/>
      <w:spacing w:after="120" w:line="240" w:lineRule="auto"/>
      <w:ind w:left="283"/>
    </w:pPr>
    <w:rPr>
      <w:sz w:val="24"/>
      <w:szCs w:val="24"/>
      <w:lang w:eastAsia="ar-SA"/>
    </w:rPr>
  </w:style>
  <w:style w:type="character" w:customStyle="1" w:styleId="1f">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8">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2">
    <w:name w:val="Абзац списка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9">
    <w:name w:val="No Spacing"/>
    <w:link w:val="affa"/>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b">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c">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d"/>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d">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0"/>
    <w:qFormat/>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1324B9"/>
  </w:style>
  <w:style w:type="character" w:styleId="affe">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link w:val="aff9"/>
    <w:uiPriority w:val="1"/>
    <w:rsid w:val="00BA7949"/>
    <w:rPr>
      <w:rFonts w:ascii="Calibri" w:eastAsia="Calibri" w:hAnsi="Calibri" w:cs="Times New Roman"/>
      <w:lang w:val="uk-UA" w:eastAsia="ar-SA"/>
    </w:rPr>
  </w:style>
  <w:style w:type="character" w:customStyle="1" w:styleId="Web">
    <w:name w:val="Обычный (Web) Знак"/>
    <w:aliases w:val="Знак17 Знак,Знак18 Знак Знак,Знак17 Знак1 Знак, Знак17 Знак, Знак18 Знак Знак, Знак17 Знак1 Знак,Обычный (Web) Знак Знак Знак Знак1,Обычный (Web) Знак Знак Знак Знак Знак Знак Знак,Обычный (веб) Знак1 Знак"/>
    <w:qFormat/>
    <w:rsid w:val="00BA7949"/>
    <w:rPr>
      <w:sz w:val="24"/>
      <w:szCs w:val="24"/>
      <w:lang w:eastAsia="ar-SA"/>
    </w:rPr>
  </w:style>
  <w:style w:type="paragraph" w:customStyle="1" w:styleId="Default">
    <w:name w:val="Default"/>
    <w:rsid w:val="00BA7949"/>
    <w:pPr>
      <w:autoSpaceDE w:val="0"/>
      <w:autoSpaceDN w:val="0"/>
      <w:adjustRightInd w:val="0"/>
      <w:spacing w:after="0" w:line="240" w:lineRule="auto"/>
    </w:pPr>
    <w:rPr>
      <w:rFonts w:ascii="Calibri" w:eastAsia="Times New Roman" w:hAnsi="Calibri" w:cs="Calibri"/>
      <w:color w:val="000000"/>
      <w:sz w:val="24"/>
      <w:szCs w:val="24"/>
      <w:lang w:val="uk-UA" w:eastAsia="en-US"/>
    </w:rPr>
  </w:style>
  <w:style w:type="character" w:customStyle="1" w:styleId="ae">
    <w:name w:val="Абзац списка Знак"/>
    <w:aliases w:val="EBRD List Знак,CA bullets Знак,Текст таблицы Знак,AC List 01 Знак"/>
    <w:link w:val="ad"/>
    <w:uiPriority w:val="99"/>
    <w:locked/>
    <w:rsid w:val="00BA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00E2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Знак17"/>
    <w:basedOn w:val="a0"/>
    <w:link w:val="12"/>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1"/>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aliases w:val="EBRD List,CA bullets,Текст таблицы,AC List 01"/>
    <w:basedOn w:val="a0"/>
    <w:link w:val="ae"/>
    <w:uiPriority w:val="99"/>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
    <w:name w:val="Balloon Text"/>
    <w:basedOn w:val="a0"/>
    <w:link w:val="af0"/>
    <w:uiPriority w:val="99"/>
    <w:unhideWhenUsed/>
    <w:rsid w:val="00F220D7"/>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1">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2">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3">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4">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5">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6">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7">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8">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9">
    <w:name w:val="Маркеры списка"/>
    <w:rsid w:val="00980D98"/>
    <w:rPr>
      <w:rFonts w:ascii="OpenSymbol" w:eastAsia="OpenSymbol" w:hAnsi="OpenSymbol" w:cs="OpenSymbol"/>
    </w:rPr>
  </w:style>
  <w:style w:type="character" w:customStyle="1" w:styleId="afa">
    <w:name w:val="Основной текст с отступом Знак"/>
    <w:link w:val="afb"/>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c">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d">
    <w:name w:val="Subtitle"/>
    <w:basedOn w:val="18"/>
    <w:next w:val="a1"/>
    <w:link w:val="afe"/>
    <w:qFormat/>
    <w:rsid w:val="00980D98"/>
    <w:pPr>
      <w:jc w:val="center"/>
    </w:pPr>
    <w:rPr>
      <w:i/>
      <w:iCs/>
    </w:rPr>
  </w:style>
  <w:style w:type="character" w:customStyle="1" w:styleId="afe">
    <w:name w:val="Подзаголовок Знак"/>
    <w:basedOn w:val="a2"/>
    <w:link w:val="afd"/>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f"/>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0">
    <w:basedOn w:val="18"/>
    <w:next w:val="afd"/>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c">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7"/>
    <w:rsid w:val="00980D98"/>
    <w:pPr>
      <w:shd w:val="clear" w:color="auto" w:fill="FFFFFF"/>
      <w:spacing w:after="180" w:line="192" w:lineRule="exact"/>
      <w:jc w:val="both"/>
    </w:pPr>
    <w:rPr>
      <w:sz w:val="14"/>
      <w:szCs w:val="14"/>
    </w:rPr>
  </w:style>
  <w:style w:type="character" w:customStyle="1" w:styleId="1d">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1">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1"/>
    <w:rsid w:val="00980D98"/>
  </w:style>
  <w:style w:type="paragraph" w:customStyle="1" w:styleId="aff3">
    <w:name w:val="Заголовок таблицы"/>
    <w:basedOn w:val="aff4"/>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5">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1"/>
    <w:rsid w:val="00980D98"/>
    <w:rPr>
      <w:rFonts w:cs="Mangal"/>
    </w:rPr>
  </w:style>
  <w:style w:type="paragraph" w:styleId="afb">
    <w:name w:val="Body Text Indent"/>
    <w:basedOn w:val="a0"/>
    <w:link w:val="afa"/>
    <w:uiPriority w:val="99"/>
    <w:unhideWhenUsed/>
    <w:rsid w:val="00980D98"/>
    <w:pPr>
      <w:suppressAutoHyphens/>
      <w:spacing w:after="120" w:line="240" w:lineRule="auto"/>
      <w:ind w:left="283"/>
    </w:pPr>
    <w:rPr>
      <w:sz w:val="24"/>
      <w:szCs w:val="24"/>
      <w:lang w:eastAsia="ar-SA"/>
    </w:rPr>
  </w:style>
  <w:style w:type="character" w:customStyle="1" w:styleId="1f">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8">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2">
    <w:name w:val="Абзац списка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9">
    <w:name w:val="No Spacing"/>
    <w:link w:val="affa"/>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b">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c">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d"/>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d">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0"/>
    <w:qFormat/>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1324B9"/>
  </w:style>
  <w:style w:type="character" w:styleId="affe">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link w:val="aff9"/>
    <w:uiPriority w:val="1"/>
    <w:rsid w:val="00BA7949"/>
    <w:rPr>
      <w:rFonts w:ascii="Calibri" w:eastAsia="Calibri" w:hAnsi="Calibri" w:cs="Times New Roman"/>
      <w:lang w:val="uk-UA" w:eastAsia="ar-SA"/>
    </w:rPr>
  </w:style>
  <w:style w:type="character" w:customStyle="1" w:styleId="Web">
    <w:name w:val="Обычный (Web) Знак"/>
    <w:aliases w:val="Знак17 Знак,Знак18 Знак Знак,Знак17 Знак1 Знак, Знак17 Знак, Знак18 Знак Знак, Знак17 Знак1 Знак,Обычный (Web) Знак Знак Знак Знак1,Обычный (Web) Знак Знак Знак Знак Знак Знак Знак,Обычный (веб) Знак1 Знак"/>
    <w:qFormat/>
    <w:rsid w:val="00BA7949"/>
    <w:rPr>
      <w:sz w:val="24"/>
      <w:szCs w:val="24"/>
      <w:lang w:eastAsia="ar-SA"/>
    </w:rPr>
  </w:style>
  <w:style w:type="paragraph" w:customStyle="1" w:styleId="Default">
    <w:name w:val="Default"/>
    <w:rsid w:val="00BA7949"/>
    <w:pPr>
      <w:autoSpaceDE w:val="0"/>
      <w:autoSpaceDN w:val="0"/>
      <w:adjustRightInd w:val="0"/>
      <w:spacing w:after="0" w:line="240" w:lineRule="auto"/>
    </w:pPr>
    <w:rPr>
      <w:rFonts w:ascii="Calibri" w:eastAsia="Times New Roman" w:hAnsi="Calibri" w:cs="Calibri"/>
      <w:color w:val="000000"/>
      <w:sz w:val="24"/>
      <w:szCs w:val="24"/>
      <w:lang w:val="uk-UA" w:eastAsia="en-US"/>
    </w:rPr>
  </w:style>
  <w:style w:type="character" w:customStyle="1" w:styleId="ae">
    <w:name w:val="Абзац списка Знак"/>
    <w:aliases w:val="EBRD List Знак,CA bullets Знак,Текст таблицы Знак,AC List 01 Знак"/>
    <w:link w:val="ad"/>
    <w:uiPriority w:val="99"/>
    <w:locked/>
    <w:rsid w:val="00BA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998A-23F6-4B3F-ADD4-E331C9D3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7787</Words>
  <Characters>4440</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12203</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2020-07-24T11:46:00Z</cp:lastPrinted>
  <dcterms:created xsi:type="dcterms:W3CDTF">2023-07-05T16:20:00Z</dcterms:created>
  <dcterms:modified xsi:type="dcterms:W3CDTF">2023-07-06T09:26:00Z</dcterms:modified>
</cp:coreProperties>
</file>