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692" w:rsidRDefault="0056354B" w:rsidP="00C931CD">
      <w:pPr>
        <w:spacing w:after="0" w:line="240" w:lineRule="auto"/>
        <w:jc w:val="center"/>
        <w:rPr>
          <w:rFonts w:ascii="Times New Roman" w:hAnsi="Times New Roman"/>
          <w:b/>
          <w:sz w:val="28"/>
          <w:szCs w:val="24"/>
        </w:rPr>
      </w:pPr>
      <w:proofErr w:type="spellStart"/>
      <w:r>
        <w:rPr>
          <w:rFonts w:ascii="Times New Roman" w:hAnsi="Times New Roman"/>
          <w:b/>
          <w:sz w:val="28"/>
          <w:szCs w:val="24"/>
        </w:rPr>
        <w:t>Мащанський</w:t>
      </w:r>
      <w:proofErr w:type="spellEnd"/>
      <w:r>
        <w:rPr>
          <w:rFonts w:ascii="Times New Roman" w:hAnsi="Times New Roman"/>
          <w:b/>
          <w:sz w:val="28"/>
          <w:szCs w:val="24"/>
        </w:rPr>
        <w:t xml:space="preserve"> ліцей</w:t>
      </w:r>
    </w:p>
    <w:p w:rsidR="00C931CD" w:rsidRDefault="00DF416B" w:rsidP="00C931CD">
      <w:pPr>
        <w:spacing w:after="0" w:line="240" w:lineRule="auto"/>
        <w:jc w:val="center"/>
        <w:rPr>
          <w:rFonts w:ascii="Times New Roman" w:hAnsi="Times New Roman"/>
          <w:b/>
          <w:sz w:val="28"/>
          <w:szCs w:val="24"/>
        </w:rPr>
      </w:pPr>
      <w:r w:rsidRPr="00C931CD">
        <w:rPr>
          <w:rFonts w:ascii="Times New Roman" w:hAnsi="Times New Roman"/>
          <w:b/>
          <w:sz w:val="28"/>
          <w:szCs w:val="24"/>
        </w:rPr>
        <w:t xml:space="preserve">Малолюбашанської сільської ради </w:t>
      </w:r>
    </w:p>
    <w:p w:rsidR="00B912FF" w:rsidRPr="00C931CD" w:rsidRDefault="00DF416B" w:rsidP="00C931CD">
      <w:pPr>
        <w:spacing w:after="0" w:line="240" w:lineRule="auto"/>
        <w:jc w:val="center"/>
        <w:rPr>
          <w:rFonts w:ascii="Times New Roman" w:hAnsi="Times New Roman"/>
          <w:b/>
          <w:sz w:val="28"/>
          <w:szCs w:val="24"/>
        </w:rPr>
      </w:pPr>
      <w:r w:rsidRPr="00C931CD">
        <w:rPr>
          <w:rFonts w:ascii="Times New Roman" w:hAnsi="Times New Roman"/>
          <w:b/>
          <w:sz w:val="28"/>
          <w:szCs w:val="24"/>
        </w:rPr>
        <w:t>Рівненського району Рівненської області</w:t>
      </w:r>
    </w:p>
    <w:p w:rsidR="00B912FF" w:rsidRDefault="00B912FF" w:rsidP="00B912FF">
      <w:pPr>
        <w:rPr>
          <w:rFonts w:ascii="Times New Roman" w:hAnsi="Times New Roman"/>
          <w:sz w:val="24"/>
          <w:szCs w:val="24"/>
        </w:rPr>
      </w:pPr>
    </w:p>
    <w:p w:rsidR="00C931CD" w:rsidRDefault="00C931CD" w:rsidP="00B912FF">
      <w:pPr>
        <w:rPr>
          <w:rFonts w:ascii="Times New Roman" w:hAnsi="Times New Roman"/>
          <w:sz w:val="24"/>
          <w:szCs w:val="24"/>
        </w:rPr>
      </w:pP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8"/>
        <w:gridCol w:w="6631"/>
      </w:tblGrid>
      <w:tr w:rsidR="00B912FF" w:rsidTr="003B6877">
        <w:trPr>
          <w:trHeight w:val="2291"/>
          <w:jc w:val="center"/>
        </w:trPr>
        <w:tc>
          <w:tcPr>
            <w:tcW w:w="3498" w:type="dxa"/>
            <w:tcBorders>
              <w:top w:val="nil"/>
              <w:left w:val="nil"/>
              <w:bottom w:val="nil"/>
              <w:right w:val="nil"/>
            </w:tcBorders>
          </w:tcPr>
          <w:p w:rsidR="00B912FF" w:rsidRDefault="00B912FF" w:rsidP="003B6877">
            <w:pPr>
              <w:jc w:val="center"/>
              <w:rPr>
                <w:b/>
                <w:sz w:val="24"/>
                <w:szCs w:val="24"/>
              </w:rPr>
            </w:pPr>
          </w:p>
        </w:tc>
        <w:tc>
          <w:tcPr>
            <w:tcW w:w="6631" w:type="dxa"/>
            <w:tcBorders>
              <w:top w:val="nil"/>
              <w:left w:val="nil"/>
              <w:bottom w:val="nil"/>
              <w:right w:val="nil"/>
            </w:tcBorders>
          </w:tcPr>
          <w:p w:rsidR="00051FEE" w:rsidRDefault="005941D5" w:rsidP="00051FEE">
            <w:pPr>
              <w:pStyle w:val="af9"/>
              <w:rPr>
                <w:rFonts w:ascii="Times New Roman" w:hAnsi="Times New Roman"/>
                <w:b/>
                <w:sz w:val="24"/>
                <w:szCs w:val="24"/>
              </w:rPr>
            </w:pPr>
            <w:r>
              <w:rPr>
                <w:rFonts w:ascii="Times New Roman" w:hAnsi="Times New Roman"/>
                <w:b/>
                <w:sz w:val="24"/>
                <w:szCs w:val="24"/>
              </w:rPr>
              <w:t xml:space="preserve">                                                   </w:t>
            </w:r>
            <w:r w:rsidR="00051FEE">
              <w:rPr>
                <w:rFonts w:ascii="Times New Roman" w:hAnsi="Times New Roman"/>
                <w:b/>
                <w:sz w:val="24"/>
                <w:szCs w:val="24"/>
              </w:rPr>
              <w:t>«ЗАТВЕРДЖЕНО»</w:t>
            </w:r>
          </w:p>
          <w:p w:rsidR="005941D5" w:rsidRPr="00051FEE" w:rsidRDefault="00051FEE" w:rsidP="00051FEE">
            <w:pPr>
              <w:pStyle w:val="af9"/>
              <w:rPr>
                <w:rFonts w:ascii="Times New Roman" w:hAnsi="Times New Roman"/>
                <w:b/>
                <w:sz w:val="24"/>
                <w:szCs w:val="24"/>
              </w:rPr>
            </w:pPr>
            <w:r>
              <w:rPr>
                <w:rFonts w:ascii="Times New Roman" w:hAnsi="Times New Roman"/>
                <w:b/>
                <w:sz w:val="24"/>
                <w:szCs w:val="24"/>
              </w:rPr>
              <w:t xml:space="preserve">                                                   </w:t>
            </w:r>
            <w:r w:rsidR="00776BB3" w:rsidRPr="003702CC">
              <w:rPr>
                <w:rFonts w:ascii="Times New Roman" w:hAnsi="Times New Roman"/>
                <w:sz w:val="24"/>
                <w:szCs w:val="24"/>
              </w:rPr>
              <w:t>протокол</w:t>
            </w:r>
            <w:r w:rsidR="003142B9" w:rsidRPr="003702CC">
              <w:rPr>
                <w:rFonts w:ascii="Times New Roman" w:hAnsi="Times New Roman"/>
                <w:sz w:val="24"/>
                <w:szCs w:val="24"/>
              </w:rPr>
              <w:t xml:space="preserve"> у</w:t>
            </w:r>
            <w:r w:rsidR="00B912FF" w:rsidRPr="003702CC">
              <w:rPr>
                <w:rFonts w:ascii="Times New Roman" w:hAnsi="Times New Roman"/>
                <w:sz w:val="24"/>
                <w:szCs w:val="24"/>
              </w:rPr>
              <w:t xml:space="preserve">повноваженої особи </w:t>
            </w:r>
          </w:p>
          <w:p w:rsidR="00B912FF" w:rsidRPr="003702CC" w:rsidRDefault="005941D5" w:rsidP="005941D5">
            <w:pPr>
              <w:pStyle w:val="af9"/>
              <w:rPr>
                <w:rFonts w:ascii="Times New Roman" w:hAnsi="Times New Roman"/>
                <w:sz w:val="24"/>
                <w:szCs w:val="24"/>
              </w:rPr>
            </w:pPr>
            <w:r w:rsidRPr="003702CC">
              <w:rPr>
                <w:rFonts w:ascii="Times New Roman" w:hAnsi="Times New Roman"/>
                <w:sz w:val="24"/>
                <w:szCs w:val="24"/>
              </w:rPr>
              <w:t xml:space="preserve">                                                   </w:t>
            </w:r>
            <w:r w:rsidR="00B912FF" w:rsidRPr="003702CC">
              <w:rPr>
                <w:rFonts w:ascii="Times New Roman" w:hAnsi="Times New Roman"/>
                <w:sz w:val="24"/>
                <w:szCs w:val="24"/>
              </w:rPr>
              <w:t>від «</w:t>
            </w:r>
            <w:r w:rsidR="00EB378F" w:rsidRPr="00051FEE">
              <w:rPr>
                <w:rFonts w:ascii="Times New Roman" w:hAnsi="Times New Roman"/>
                <w:sz w:val="24"/>
                <w:szCs w:val="24"/>
              </w:rPr>
              <w:t>25</w:t>
            </w:r>
            <w:r w:rsidR="00B912FF" w:rsidRPr="003702CC">
              <w:rPr>
                <w:rFonts w:ascii="Times New Roman" w:hAnsi="Times New Roman"/>
                <w:sz w:val="24"/>
                <w:szCs w:val="24"/>
              </w:rPr>
              <w:t xml:space="preserve">» </w:t>
            </w:r>
            <w:r w:rsidR="004A6692" w:rsidRPr="00051FEE">
              <w:rPr>
                <w:rFonts w:ascii="Times New Roman" w:hAnsi="Times New Roman"/>
                <w:sz w:val="24"/>
                <w:szCs w:val="24"/>
              </w:rPr>
              <w:t xml:space="preserve">вересня </w:t>
            </w:r>
            <w:r w:rsidR="00B912FF" w:rsidRPr="003702CC">
              <w:rPr>
                <w:rFonts w:ascii="Times New Roman" w:hAnsi="Times New Roman"/>
                <w:sz w:val="24"/>
                <w:szCs w:val="24"/>
              </w:rPr>
              <w:t>2023 р.</w:t>
            </w:r>
            <w:r w:rsidR="0056354B">
              <w:rPr>
                <w:rFonts w:ascii="Times New Roman" w:hAnsi="Times New Roman"/>
                <w:sz w:val="24"/>
                <w:szCs w:val="24"/>
              </w:rPr>
              <w:t xml:space="preserve"> № 156</w:t>
            </w:r>
          </w:p>
          <w:p w:rsidR="00B912FF" w:rsidRPr="00051FEE" w:rsidRDefault="00B912FF" w:rsidP="003B6877">
            <w:pPr>
              <w:pStyle w:val="ac"/>
              <w:spacing w:line="240" w:lineRule="auto"/>
              <w:jc w:val="right"/>
              <w:rPr>
                <w:color w:val="000000"/>
                <w:sz w:val="24"/>
                <w:szCs w:val="24"/>
              </w:rPr>
            </w:pPr>
          </w:p>
          <w:p w:rsidR="00B912FF" w:rsidRDefault="00B912FF" w:rsidP="003B6877">
            <w:pPr>
              <w:pStyle w:val="ac"/>
              <w:spacing w:line="240" w:lineRule="auto"/>
              <w:jc w:val="right"/>
              <w:rPr>
                <w:rFonts w:eastAsia="Calibri"/>
                <w:sz w:val="24"/>
                <w:szCs w:val="24"/>
              </w:rPr>
            </w:pPr>
          </w:p>
        </w:tc>
      </w:tr>
    </w:tbl>
    <w:p w:rsidR="00B912FF" w:rsidRDefault="00B912FF" w:rsidP="00B912FF">
      <w:pPr>
        <w:spacing w:after="240"/>
      </w:pPr>
    </w:p>
    <w:p w:rsidR="00ED6A0E" w:rsidRPr="001A7E4D" w:rsidRDefault="00B912FF" w:rsidP="00AE3561">
      <w:pPr>
        <w:pStyle w:val="aa"/>
        <w:spacing w:before="0" w:beforeAutospacing="0" w:after="291" w:afterAutospacing="0"/>
        <w:ind w:left="80"/>
        <w:jc w:val="center"/>
        <w:rPr>
          <w:b/>
          <w:bCs/>
          <w:color w:val="000000"/>
          <w:sz w:val="32"/>
          <w:szCs w:val="40"/>
        </w:rPr>
      </w:pPr>
      <w:r w:rsidRPr="001A7E4D">
        <w:rPr>
          <w:b/>
          <w:bCs/>
          <w:color w:val="000000"/>
          <w:sz w:val="32"/>
          <w:szCs w:val="40"/>
        </w:rPr>
        <w:t xml:space="preserve">ТЕНДЕРНА ДОКУМЕНТАЦІЯ </w:t>
      </w:r>
    </w:p>
    <w:p w:rsidR="00E629D6" w:rsidRPr="006667A7" w:rsidRDefault="006667A7" w:rsidP="00E629D6">
      <w:pPr>
        <w:spacing w:after="0" w:line="240" w:lineRule="auto"/>
        <w:jc w:val="center"/>
        <w:rPr>
          <w:rFonts w:ascii="Times New Roman" w:eastAsia="Times New Roman" w:hAnsi="Times New Roman" w:cs="Times New Roman"/>
          <w:b/>
          <w:i/>
          <w:sz w:val="32"/>
          <w:szCs w:val="24"/>
        </w:rPr>
      </w:pPr>
      <w:r w:rsidRPr="006667A7">
        <w:rPr>
          <w:rFonts w:ascii="Times New Roman" w:eastAsia="Times New Roman" w:hAnsi="Times New Roman" w:cs="Times New Roman"/>
          <w:b/>
          <w:sz w:val="32"/>
          <w:szCs w:val="24"/>
        </w:rPr>
        <w:t xml:space="preserve">Найпростіше укриття для забезпечення безпечного очного навчання в </w:t>
      </w:r>
      <w:proofErr w:type="spellStart"/>
      <w:r w:rsidRPr="006667A7">
        <w:rPr>
          <w:rFonts w:ascii="Times New Roman" w:eastAsia="Times New Roman" w:hAnsi="Times New Roman" w:cs="Times New Roman"/>
          <w:b/>
          <w:sz w:val="32"/>
          <w:szCs w:val="24"/>
        </w:rPr>
        <w:t>Лісопільській</w:t>
      </w:r>
      <w:proofErr w:type="spellEnd"/>
      <w:r w:rsidRPr="006667A7">
        <w:rPr>
          <w:rFonts w:ascii="Times New Roman" w:eastAsia="Times New Roman" w:hAnsi="Times New Roman" w:cs="Times New Roman"/>
          <w:b/>
          <w:sz w:val="32"/>
          <w:szCs w:val="24"/>
        </w:rPr>
        <w:t xml:space="preserve"> філії </w:t>
      </w:r>
      <w:proofErr w:type="spellStart"/>
      <w:r w:rsidRPr="006667A7">
        <w:rPr>
          <w:rFonts w:ascii="Times New Roman" w:eastAsia="Times New Roman" w:hAnsi="Times New Roman" w:cs="Times New Roman"/>
          <w:b/>
          <w:sz w:val="32"/>
          <w:szCs w:val="24"/>
        </w:rPr>
        <w:t>Мащанського</w:t>
      </w:r>
      <w:proofErr w:type="spellEnd"/>
      <w:r w:rsidRPr="006667A7">
        <w:rPr>
          <w:rFonts w:ascii="Times New Roman" w:eastAsia="Times New Roman" w:hAnsi="Times New Roman" w:cs="Times New Roman"/>
          <w:b/>
          <w:sz w:val="32"/>
          <w:szCs w:val="24"/>
        </w:rPr>
        <w:t xml:space="preserve"> ліцею Малолюбашанської сільської ради Рівненського району Рівненської області по вул. Центральній, 84а </w:t>
      </w:r>
      <w:r w:rsidRPr="006667A7">
        <w:rPr>
          <w:rFonts w:ascii="Times New Roman" w:eastAsia="Times New Roman" w:hAnsi="Times New Roman" w:cs="Times New Roman"/>
          <w:b/>
          <w:i/>
          <w:sz w:val="32"/>
          <w:szCs w:val="24"/>
        </w:rPr>
        <w:t xml:space="preserve"> </w:t>
      </w:r>
    </w:p>
    <w:p w:rsidR="006667A7" w:rsidRDefault="006667A7" w:rsidP="00E629D6">
      <w:pPr>
        <w:spacing w:after="0" w:line="240" w:lineRule="auto"/>
        <w:jc w:val="center"/>
        <w:rPr>
          <w:rFonts w:ascii="Times New Roman" w:eastAsia="Times New Roman" w:hAnsi="Times New Roman" w:cs="Times New Roman"/>
          <w:b/>
          <w:sz w:val="36"/>
        </w:rPr>
      </w:pPr>
    </w:p>
    <w:p w:rsidR="00E629D6" w:rsidRDefault="00EB3015" w:rsidP="00E629D6">
      <w:pPr>
        <w:spacing w:after="0" w:line="240" w:lineRule="auto"/>
        <w:jc w:val="center"/>
        <w:rPr>
          <w:rFonts w:ascii="Times New Roman" w:eastAsia="Times New Roman" w:hAnsi="Times New Roman" w:cs="Times New Roman"/>
          <w:b/>
          <w:i/>
          <w:sz w:val="32"/>
        </w:rPr>
      </w:pPr>
      <w:r>
        <w:rPr>
          <w:rFonts w:ascii="Times New Roman" w:eastAsia="Times New Roman" w:hAnsi="Times New Roman" w:cs="Times New Roman"/>
          <w:b/>
          <w:i/>
          <w:sz w:val="32"/>
        </w:rPr>
        <w:t>(</w:t>
      </w:r>
      <w:r w:rsidR="00266C8C">
        <w:rPr>
          <w:rFonts w:ascii="Times New Roman" w:eastAsia="Times New Roman" w:hAnsi="Times New Roman" w:cs="Times New Roman"/>
          <w:b/>
          <w:i/>
          <w:sz w:val="32"/>
        </w:rPr>
        <w:t xml:space="preserve">ДК 021:2015 </w:t>
      </w:r>
      <w:r w:rsidR="00E801D1">
        <w:rPr>
          <w:rFonts w:ascii="Times New Roman" w:eastAsia="Times New Roman" w:hAnsi="Times New Roman" w:cs="Times New Roman"/>
          <w:b/>
          <w:i/>
          <w:sz w:val="32"/>
        </w:rPr>
        <w:t>–</w:t>
      </w:r>
      <w:r w:rsidR="00266C8C">
        <w:rPr>
          <w:rFonts w:ascii="Times New Roman" w:eastAsia="Times New Roman" w:hAnsi="Times New Roman" w:cs="Times New Roman"/>
          <w:b/>
          <w:i/>
          <w:sz w:val="32"/>
        </w:rPr>
        <w:t xml:space="preserve"> </w:t>
      </w:r>
      <w:r w:rsidR="00E801D1">
        <w:rPr>
          <w:rFonts w:ascii="Times New Roman" w:eastAsia="Times New Roman" w:hAnsi="Times New Roman" w:cs="Times New Roman"/>
          <w:b/>
          <w:i/>
          <w:sz w:val="32"/>
        </w:rPr>
        <w:t>44210000- 5: Конструкції та їх частини</w:t>
      </w:r>
      <w:r>
        <w:rPr>
          <w:rFonts w:ascii="Times New Roman" w:eastAsia="Times New Roman" w:hAnsi="Times New Roman" w:cs="Times New Roman"/>
          <w:b/>
          <w:i/>
          <w:sz w:val="32"/>
        </w:rPr>
        <w:t>)</w:t>
      </w:r>
    </w:p>
    <w:p w:rsidR="00E629D6" w:rsidRDefault="00E629D6" w:rsidP="00E629D6">
      <w:pPr>
        <w:spacing w:after="0" w:line="240" w:lineRule="auto"/>
        <w:jc w:val="center"/>
        <w:rPr>
          <w:rFonts w:ascii="Times New Roman" w:eastAsia="Times New Roman" w:hAnsi="Times New Roman" w:cs="Times New Roman"/>
          <w:b/>
          <w:i/>
          <w:sz w:val="32"/>
        </w:rPr>
      </w:pPr>
    </w:p>
    <w:p w:rsidR="001A7E4D" w:rsidRDefault="001A7E4D" w:rsidP="00E629D6">
      <w:pPr>
        <w:spacing w:after="0" w:line="240" w:lineRule="auto"/>
        <w:jc w:val="center"/>
        <w:rPr>
          <w:rFonts w:ascii="Times New Roman" w:eastAsia="Times New Roman" w:hAnsi="Times New Roman" w:cs="Times New Roman"/>
          <w:b/>
          <w:i/>
          <w:sz w:val="32"/>
        </w:rPr>
      </w:pPr>
    </w:p>
    <w:p w:rsidR="001A7E4D" w:rsidRPr="001A7E4D" w:rsidRDefault="001A7E4D" w:rsidP="00E629D6">
      <w:pPr>
        <w:spacing w:after="0" w:line="240" w:lineRule="auto"/>
        <w:jc w:val="center"/>
        <w:rPr>
          <w:rFonts w:ascii="Times New Roman" w:eastAsia="Times New Roman" w:hAnsi="Times New Roman" w:cs="Times New Roman"/>
          <w:sz w:val="28"/>
        </w:rPr>
      </w:pPr>
      <w:r w:rsidRPr="001A7E4D">
        <w:rPr>
          <w:rFonts w:ascii="Times New Roman" w:eastAsia="Times New Roman" w:hAnsi="Times New Roman" w:cs="Times New Roman"/>
          <w:sz w:val="28"/>
        </w:rPr>
        <w:t>за процедурою</w:t>
      </w:r>
    </w:p>
    <w:p w:rsidR="001A7E4D" w:rsidRPr="001A7E4D" w:rsidRDefault="001A7E4D" w:rsidP="00E629D6">
      <w:pPr>
        <w:spacing w:after="0" w:line="240" w:lineRule="auto"/>
        <w:jc w:val="center"/>
        <w:rPr>
          <w:rFonts w:ascii="Times New Roman" w:eastAsia="Times New Roman" w:hAnsi="Times New Roman" w:cs="Times New Roman"/>
          <w:sz w:val="28"/>
        </w:rPr>
      </w:pPr>
      <w:r w:rsidRPr="001A7E4D">
        <w:rPr>
          <w:rFonts w:ascii="Times New Roman" w:eastAsia="Times New Roman" w:hAnsi="Times New Roman" w:cs="Times New Roman"/>
          <w:sz w:val="28"/>
        </w:rPr>
        <w:t>відкриті торги з особливостями</w:t>
      </w:r>
    </w:p>
    <w:p w:rsidR="00B912FF" w:rsidRDefault="00B912FF" w:rsidP="00B912FF">
      <w:pPr>
        <w:spacing w:before="240" w:after="0" w:line="240" w:lineRule="auto"/>
        <w:rPr>
          <w:rFonts w:ascii="Times New Roman" w:eastAsia="Times New Roman" w:hAnsi="Times New Roman" w:cs="Times New Roman"/>
          <w:sz w:val="24"/>
          <w:szCs w:val="24"/>
        </w:rPr>
      </w:pPr>
    </w:p>
    <w:p w:rsidR="00B912FF" w:rsidRDefault="00B912FF" w:rsidP="00B912F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B912FF" w:rsidRDefault="00B912FF" w:rsidP="00B912FF">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B912FF" w:rsidRDefault="00B912FF" w:rsidP="00B912FF">
      <w:pPr>
        <w:spacing w:before="240" w:after="0" w:line="240" w:lineRule="auto"/>
        <w:rPr>
          <w:rFonts w:ascii="Times New Roman" w:eastAsia="Times New Roman" w:hAnsi="Times New Roman" w:cs="Times New Roman"/>
          <w:color w:val="000000"/>
          <w:sz w:val="24"/>
          <w:szCs w:val="24"/>
        </w:rPr>
      </w:pPr>
    </w:p>
    <w:p w:rsidR="00B912FF" w:rsidRDefault="00B912FF" w:rsidP="00B912FF">
      <w:pPr>
        <w:spacing w:before="240" w:after="0" w:line="240" w:lineRule="auto"/>
        <w:rPr>
          <w:rFonts w:ascii="Times New Roman" w:eastAsia="Times New Roman" w:hAnsi="Times New Roman" w:cs="Times New Roman"/>
          <w:sz w:val="24"/>
          <w:szCs w:val="24"/>
        </w:rPr>
      </w:pPr>
    </w:p>
    <w:p w:rsidR="00B912FF" w:rsidRDefault="00B912FF" w:rsidP="00B912F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22C58" w:rsidRDefault="00622C58" w:rsidP="00B912FF">
      <w:pPr>
        <w:spacing w:before="240" w:after="0" w:line="240" w:lineRule="auto"/>
        <w:rPr>
          <w:rFonts w:ascii="Times New Roman" w:eastAsia="Times New Roman" w:hAnsi="Times New Roman" w:cs="Times New Roman"/>
          <w:sz w:val="24"/>
          <w:szCs w:val="24"/>
        </w:rPr>
      </w:pPr>
    </w:p>
    <w:p w:rsidR="00F52D76" w:rsidRDefault="00F52D76" w:rsidP="00B912FF">
      <w:pPr>
        <w:spacing w:before="240" w:after="0" w:line="240" w:lineRule="auto"/>
        <w:rPr>
          <w:rFonts w:ascii="Times New Roman" w:eastAsia="Times New Roman" w:hAnsi="Times New Roman" w:cs="Times New Roman"/>
          <w:sz w:val="24"/>
          <w:szCs w:val="24"/>
        </w:rPr>
      </w:pPr>
    </w:p>
    <w:p w:rsidR="00B94A74" w:rsidRDefault="00B94A74" w:rsidP="00B912FF">
      <w:pPr>
        <w:spacing w:before="240" w:after="0" w:line="240" w:lineRule="auto"/>
        <w:rPr>
          <w:rFonts w:ascii="Times New Roman" w:eastAsia="Times New Roman" w:hAnsi="Times New Roman" w:cs="Times New Roman"/>
          <w:sz w:val="24"/>
          <w:szCs w:val="24"/>
        </w:rPr>
      </w:pPr>
    </w:p>
    <w:p w:rsidR="00B94A74" w:rsidRDefault="00B94A74" w:rsidP="00B912FF">
      <w:pPr>
        <w:spacing w:before="240" w:after="0" w:line="240" w:lineRule="auto"/>
        <w:rPr>
          <w:rFonts w:ascii="Times New Roman" w:eastAsia="Times New Roman" w:hAnsi="Times New Roman" w:cs="Times New Roman"/>
          <w:sz w:val="24"/>
          <w:szCs w:val="24"/>
        </w:rPr>
      </w:pPr>
    </w:p>
    <w:p w:rsidR="006667A7" w:rsidRDefault="006667A7" w:rsidP="00B912FF">
      <w:pPr>
        <w:spacing w:before="240" w:after="0" w:line="240" w:lineRule="auto"/>
        <w:rPr>
          <w:rFonts w:ascii="Times New Roman" w:eastAsia="Times New Roman" w:hAnsi="Times New Roman" w:cs="Times New Roman"/>
          <w:sz w:val="24"/>
          <w:szCs w:val="24"/>
        </w:rPr>
      </w:pPr>
    </w:p>
    <w:p w:rsidR="00D0285F" w:rsidRPr="006667A7" w:rsidRDefault="007F7B25" w:rsidP="006667A7">
      <w:pPr>
        <w:jc w:val="center"/>
        <w:outlineLvl w:val="0"/>
        <w:rPr>
          <w:rFonts w:ascii="Times New Roman" w:hAnsi="Times New Roman"/>
          <w:b/>
          <w:sz w:val="24"/>
          <w:szCs w:val="24"/>
        </w:rPr>
      </w:pPr>
      <w:bookmarkStart w:id="0" w:name="_heading=h.1fob9te" w:colFirst="0" w:colLast="0"/>
      <w:bookmarkEnd w:id="0"/>
      <w:r>
        <w:rPr>
          <w:rFonts w:ascii="Times New Roman" w:hAnsi="Times New Roman"/>
          <w:b/>
          <w:sz w:val="24"/>
          <w:szCs w:val="24"/>
        </w:rPr>
        <w:t xml:space="preserve">с. </w:t>
      </w:r>
      <w:proofErr w:type="spellStart"/>
      <w:r w:rsidR="00396BF9">
        <w:rPr>
          <w:rFonts w:ascii="Times New Roman" w:hAnsi="Times New Roman"/>
          <w:b/>
          <w:sz w:val="24"/>
          <w:szCs w:val="24"/>
        </w:rPr>
        <w:t>Маща</w:t>
      </w:r>
      <w:proofErr w:type="spellEnd"/>
      <w:r w:rsidR="00B912FF">
        <w:rPr>
          <w:rFonts w:ascii="Times New Roman" w:hAnsi="Times New Roman"/>
          <w:b/>
          <w:sz w:val="24"/>
          <w:szCs w:val="24"/>
        </w:rPr>
        <w:t xml:space="preserve"> – 2023</w:t>
      </w:r>
    </w:p>
    <w:p w:rsidR="00D0285F" w:rsidRDefault="00D0285F">
      <w:pPr>
        <w:spacing w:after="0" w:line="240" w:lineRule="auto"/>
        <w:jc w:val="both"/>
        <w:rPr>
          <w:rFonts w:ascii="Times New Roman" w:eastAsia="Times New Roman" w:hAnsi="Times New Roman" w:cs="Times New Roman"/>
          <w:sz w:val="24"/>
          <w:szCs w:val="24"/>
        </w:rPr>
      </w:pPr>
    </w:p>
    <w:tbl>
      <w:tblPr>
        <w:tblStyle w:val="af8"/>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D0285F">
        <w:trPr>
          <w:trHeight w:val="416"/>
          <w:jc w:val="center"/>
        </w:trPr>
        <w:tc>
          <w:tcPr>
            <w:tcW w:w="705" w:type="dxa"/>
            <w:vAlign w:val="center"/>
          </w:tcPr>
          <w:p w:rsidR="00D0285F" w:rsidRDefault="00DF76C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D0285F" w:rsidRDefault="00DF76C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0285F">
        <w:trPr>
          <w:trHeight w:val="411"/>
          <w:jc w:val="center"/>
        </w:trPr>
        <w:tc>
          <w:tcPr>
            <w:tcW w:w="705" w:type="dxa"/>
            <w:vAlign w:val="center"/>
          </w:tcPr>
          <w:p w:rsidR="00D0285F" w:rsidRDefault="00DF76C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D0285F" w:rsidRDefault="00DF76C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D0285F" w:rsidRDefault="00DF76C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0285F">
        <w:trPr>
          <w:trHeight w:val="1119"/>
          <w:jc w:val="center"/>
        </w:trPr>
        <w:tc>
          <w:tcPr>
            <w:tcW w:w="705" w:type="dxa"/>
          </w:tcPr>
          <w:p w:rsidR="00D0285F" w:rsidRDefault="00DF76C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D0285F" w:rsidRDefault="00DF76C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D0285F" w:rsidRDefault="00DF76C4">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B912FF">
              <w:rPr>
                <w:rFonts w:ascii="Times New Roman" w:eastAsia="Times New Roman" w:hAnsi="Times New Roman" w:cs="Times New Roman"/>
                <w:sz w:val="24"/>
                <w:szCs w:val="24"/>
              </w:rPr>
              <w:t>«Про публічні закупівлі»</w:t>
            </w:r>
            <w:r w:rsidR="00CC2702">
              <w:rPr>
                <w:rFonts w:ascii="Times New Roman" w:eastAsia="Times New Roman" w:hAnsi="Times New Roman" w:cs="Times New Roman"/>
                <w:sz w:val="24"/>
                <w:szCs w:val="24"/>
              </w:rPr>
              <w:t xml:space="preserve"> (зі змінами) (далі — Закон) з урахуванням</w:t>
            </w:r>
            <w:r w:rsidRPr="00B912FF">
              <w:rPr>
                <w:rFonts w:ascii="Times New Roman" w:eastAsia="Times New Roman" w:hAnsi="Times New Roman" w:cs="Times New Roman"/>
                <w:sz w:val="24"/>
                <w:szCs w:val="24"/>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w:t>
            </w:r>
            <w:r w:rsidR="00553BDD">
              <w:rPr>
                <w:rFonts w:ascii="Times New Roman" w:eastAsia="Times New Roman" w:hAnsi="Times New Roman" w:cs="Times New Roman"/>
                <w:sz w:val="24"/>
                <w:szCs w:val="24"/>
              </w:rPr>
              <w:t>абміну від 12.10.2022 № 1178 (зі з</w:t>
            </w:r>
            <w:r w:rsidR="00AD6E33">
              <w:rPr>
                <w:rFonts w:ascii="Times New Roman" w:eastAsia="Times New Roman" w:hAnsi="Times New Roman" w:cs="Times New Roman"/>
                <w:sz w:val="24"/>
                <w:szCs w:val="24"/>
              </w:rPr>
              <w:t>мінами в останній редакції</w:t>
            </w:r>
            <w:r w:rsidRPr="00B912FF">
              <w:rPr>
                <w:rFonts w:ascii="Times New Roman" w:eastAsia="Times New Roman" w:hAnsi="Times New Roman" w:cs="Times New Roman"/>
                <w:sz w:val="24"/>
                <w:szCs w:val="24"/>
              </w:rPr>
              <w:t>) (далі — Особливості).</w:t>
            </w:r>
          </w:p>
          <w:p w:rsidR="00D0285F" w:rsidRDefault="0056451F" w:rsidP="0056451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w:t>
            </w:r>
            <w:r w:rsidR="00DF76C4">
              <w:rPr>
                <w:rFonts w:ascii="Times New Roman" w:eastAsia="Times New Roman" w:hAnsi="Times New Roman" w:cs="Times New Roman"/>
                <w:color w:val="000000"/>
                <w:sz w:val="24"/>
                <w:szCs w:val="24"/>
              </w:rPr>
              <w:t xml:space="preserve"> вживаються у з</w:t>
            </w:r>
            <w:r>
              <w:rPr>
                <w:rFonts w:ascii="Times New Roman" w:eastAsia="Times New Roman" w:hAnsi="Times New Roman" w:cs="Times New Roman"/>
                <w:color w:val="000000"/>
                <w:sz w:val="24"/>
                <w:szCs w:val="24"/>
              </w:rPr>
              <w:t xml:space="preserve">наченні, наведеному в Законі з урахуванням </w:t>
            </w:r>
            <w:r>
              <w:rPr>
                <w:rFonts w:ascii="Times New Roman" w:eastAsia="Times New Roman" w:hAnsi="Times New Roman" w:cs="Times New Roman"/>
                <w:sz w:val="24"/>
                <w:szCs w:val="24"/>
              </w:rPr>
              <w:t>Особливостей</w:t>
            </w:r>
            <w:r w:rsidR="00DF76C4">
              <w:rPr>
                <w:rFonts w:ascii="Times New Roman" w:eastAsia="Times New Roman" w:hAnsi="Times New Roman" w:cs="Times New Roman"/>
                <w:sz w:val="24"/>
                <w:szCs w:val="24"/>
              </w:rPr>
              <w:t>.</w:t>
            </w:r>
          </w:p>
        </w:tc>
      </w:tr>
      <w:tr w:rsidR="00D0285F">
        <w:trPr>
          <w:trHeight w:val="615"/>
          <w:jc w:val="center"/>
        </w:trPr>
        <w:tc>
          <w:tcPr>
            <w:tcW w:w="705" w:type="dxa"/>
          </w:tcPr>
          <w:p w:rsidR="00D0285F" w:rsidRDefault="00DF76C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D0285F" w:rsidRDefault="00DF76C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D0285F" w:rsidRDefault="00DF76C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0124ED">
        <w:trPr>
          <w:trHeight w:val="285"/>
          <w:jc w:val="center"/>
        </w:trPr>
        <w:tc>
          <w:tcPr>
            <w:tcW w:w="705" w:type="dxa"/>
          </w:tcPr>
          <w:p w:rsidR="000124ED" w:rsidRDefault="000124ED" w:rsidP="000124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0124ED" w:rsidRDefault="000124ED" w:rsidP="000124E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0124ED" w:rsidRDefault="000124ED" w:rsidP="000124ED">
            <w:pPr>
              <w:pStyle w:val="Standard"/>
              <w:spacing w:before="150" w:after="150"/>
              <w:rPr>
                <w:rFonts w:ascii="Times New Roman" w:eastAsia="Times New Roman" w:hAnsi="Times New Roman" w:cs="Times New Roman"/>
                <w:lang w:val="uk-UA" w:eastAsia="ru-RU"/>
              </w:rPr>
            </w:pPr>
            <w:proofErr w:type="spellStart"/>
            <w:r>
              <w:rPr>
                <w:rFonts w:ascii="Times New Roman" w:eastAsia="Times New Roman" w:hAnsi="Times New Roman" w:cs="Times New Roman"/>
                <w:lang w:val="uk-UA" w:eastAsia="ru-RU"/>
              </w:rPr>
              <w:t>Мащанський</w:t>
            </w:r>
            <w:proofErr w:type="spellEnd"/>
            <w:r>
              <w:rPr>
                <w:rFonts w:ascii="Times New Roman" w:eastAsia="Times New Roman" w:hAnsi="Times New Roman" w:cs="Times New Roman"/>
                <w:lang w:val="uk-UA" w:eastAsia="ru-RU"/>
              </w:rPr>
              <w:t xml:space="preserve"> ліцей Малолюбашанської сільської ради Рівненського району Рівненської області</w:t>
            </w:r>
          </w:p>
          <w:p w:rsidR="000124ED" w:rsidRDefault="000124ED" w:rsidP="000124ED">
            <w:pPr>
              <w:pStyle w:val="Standard"/>
              <w:spacing w:before="150" w:after="150"/>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Код ЄДРПОУ 24171628</w:t>
            </w:r>
          </w:p>
        </w:tc>
      </w:tr>
      <w:tr w:rsidR="00307976">
        <w:trPr>
          <w:trHeight w:val="536"/>
          <w:jc w:val="center"/>
        </w:trPr>
        <w:tc>
          <w:tcPr>
            <w:tcW w:w="705" w:type="dxa"/>
          </w:tcPr>
          <w:p w:rsidR="00307976" w:rsidRDefault="00307976" w:rsidP="0030797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307976" w:rsidRDefault="00307976" w:rsidP="0030797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307976" w:rsidRDefault="00307976" w:rsidP="00307976">
            <w:pPr>
              <w:pStyle w:val="Textbody"/>
              <w:spacing w:before="150" w:after="150"/>
            </w:pPr>
            <w:bookmarkStart w:id="1" w:name="__DdeLink__1338_2026895479"/>
            <w:r>
              <w:t>35044, Україна,</w:t>
            </w:r>
            <w:bookmarkEnd w:id="1"/>
            <w:r>
              <w:t xml:space="preserve"> Рівненська обл., Рівненський район, с. </w:t>
            </w:r>
            <w:proofErr w:type="spellStart"/>
            <w:r>
              <w:t>Маща</w:t>
            </w:r>
            <w:proofErr w:type="spellEnd"/>
            <w:r>
              <w:t>,  вул. Центральна, 61А</w:t>
            </w:r>
          </w:p>
        </w:tc>
      </w:tr>
      <w:tr w:rsidR="00307976">
        <w:trPr>
          <w:trHeight w:val="1119"/>
          <w:jc w:val="center"/>
        </w:trPr>
        <w:tc>
          <w:tcPr>
            <w:tcW w:w="705" w:type="dxa"/>
          </w:tcPr>
          <w:p w:rsidR="00307976" w:rsidRDefault="00307976" w:rsidP="0030797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307976" w:rsidRDefault="00307976" w:rsidP="0030797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307976" w:rsidRPr="00A22832" w:rsidRDefault="00307976" w:rsidP="00307976">
            <w:pPr>
              <w:widowControl w:val="0"/>
              <w:shd w:val="clear" w:color="auto" w:fill="FFFFFF"/>
              <w:contextualSpacing/>
              <w:jc w:val="both"/>
              <w:rPr>
                <w:rFonts w:ascii="Times New Roman" w:hAnsi="Times New Roman" w:cs="Times New Roman"/>
                <w:sz w:val="24"/>
                <w:szCs w:val="28"/>
                <w:lang w:eastAsia="uk-UA"/>
              </w:rPr>
            </w:pPr>
            <w:r w:rsidRPr="00A22832">
              <w:rPr>
                <w:rFonts w:ascii="Times New Roman" w:hAnsi="Times New Roman" w:cs="Times New Roman"/>
                <w:sz w:val="24"/>
                <w:szCs w:val="28"/>
                <w:lang w:eastAsia="uk-UA"/>
              </w:rPr>
              <w:t xml:space="preserve">Прізвище, ім’я, по </w:t>
            </w:r>
            <w:r w:rsidRPr="001D73EC">
              <w:rPr>
                <w:rFonts w:ascii="Times New Roman" w:hAnsi="Times New Roman" w:cs="Times New Roman"/>
                <w:sz w:val="24"/>
                <w:szCs w:val="28"/>
                <w:lang w:val="ru-RU" w:eastAsia="uk-UA"/>
              </w:rPr>
              <w:t xml:space="preserve">- </w:t>
            </w:r>
            <w:r w:rsidRPr="00A22832">
              <w:rPr>
                <w:rFonts w:ascii="Times New Roman" w:hAnsi="Times New Roman" w:cs="Times New Roman"/>
                <w:sz w:val="24"/>
                <w:szCs w:val="28"/>
                <w:lang w:eastAsia="uk-UA"/>
              </w:rPr>
              <w:t xml:space="preserve">батькові: </w:t>
            </w:r>
            <w:proofErr w:type="spellStart"/>
            <w:r w:rsidR="00D878C2">
              <w:rPr>
                <w:rFonts w:ascii="Times New Roman" w:hAnsi="Times New Roman" w:cs="Times New Roman"/>
                <w:bCs/>
                <w:sz w:val="24"/>
                <w:szCs w:val="28"/>
              </w:rPr>
              <w:t>Озарчук</w:t>
            </w:r>
            <w:proofErr w:type="spellEnd"/>
            <w:r w:rsidR="00D878C2">
              <w:rPr>
                <w:rFonts w:ascii="Times New Roman" w:hAnsi="Times New Roman" w:cs="Times New Roman"/>
                <w:bCs/>
                <w:sz w:val="24"/>
                <w:szCs w:val="28"/>
              </w:rPr>
              <w:t xml:space="preserve"> Андрій Валерійович</w:t>
            </w:r>
          </w:p>
          <w:p w:rsidR="00307976" w:rsidRPr="00A22832" w:rsidRDefault="00307976" w:rsidP="00307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sz w:val="24"/>
                <w:szCs w:val="28"/>
                <w:lang w:eastAsia="uk-UA"/>
              </w:rPr>
            </w:pPr>
            <w:r w:rsidRPr="00A22832">
              <w:rPr>
                <w:rFonts w:ascii="Times New Roman" w:hAnsi="Times New Roman" w:cs="Times New Roman"/>
                <w:sz w:val="24"/>
                <w:szCs w:val="28"/>
                <w:lang w:eastAsia="uk-UA"/>
              </w:rPr>
              <w:t>Посада: уповноважена особа</w:t>
            </w:r>
          </w:p>
          <w:p w:rsidR="00307976" w:rsidRPr="00D878C2" w:rsidRDefault="00307976" w:rsidP="00307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sz w:val="24"/>
                <w:lang w:eastAsia="uk-UA"/>
              </w:rPr>
            </w:pPr>
            <w:r w:rsidRPr="00D878C2">
              <w:rPr>
                <w:rFonts w:ascii="Times New Roman" w:hAnsi="Times New Roman" w:cs="Times New Roman"/>
                <w:sz w:val="24"/>
                <w:lang w:eastAsia="uk-UA"/>
              </w:rPr>
              <w:t xml:space="preserve">Телефон: </w:t>
            </w:r>
            <w:r w:rsidR="00D878C2" w:rsidRPr="00D878C2">
              <w:rPr>
                <w:rFonts w:ascii="Times New Roman" w:hAnsi="Times New Roman" w:cs="Times New Roman"/>
                <w:bCs/>
                <w:sz w:val="24"/>
              </w:rPr>
              <w:t>+38</w:t>
            </w:r>
            <w:r w:rsidR="00D878C2" w:rsidRPr="00D878C2">
              <w:rPr>
                <w:rFonts w:ascii="Times New Roman" w:hAnsi="Times New Roman" w:cs="Times New Roman"/>
                <w:sz w:val="24"/>
                <w:lang w:val="ru-RU"/>
              </w:rPr>
              <w:t>0671492575</w:t>
            </w:r>
            <w:r w:rsidRPr="00D878C2">
              <w:rPr>
                <w:rFonts w:ascii="Times New Roman" w:hAnsi="Times New Roman" w:cs="Times New Roman"/>
                <w:bCs/>
                <w:sz w:val="24"/>
              </w:rPr>
              <w:t>, +380985043442</w:t>
            </w:r>
          </w:p>
          <w:p w:rsidR="00307976" w:rsidRPr="00A22832" w:rsidRDefault="00307976" w:rsidP="00417D72">
            <w:pPr>
              <w:jc w:val="both"/>
              <w:rPr>
                <w:rFonts w:ascii="Times New Roman" w:eastAsia="Times New Roman" w:hAnsi="Times New Roman" w:cs="Times New Roman"/>
                <w:i/>
                <w:sz w:val="24"/>
                <w:szCs w:val="28"/>
                <w:highlight w:val="yellow"/>
              </w:rPr>
            </w:pPr>
            <w:r w:rsidRPr="00A22832">
              <w:rPr>
                <w:rFonts w:ascii="Times New Roman" w:hAnsi="Times New Roman" w:cs="Times New Roman"/>
                <w:sz w:val="24"/>
                <w:szCs w:val="28"/>
                <w:lang w:val="en-US"/>
              </w:rPr>
              <w:t>E</w:t>
            </w:r>
            <w:r w:rsidRPr="00A22832">
              <w:rPr>
                <w:rFonts w:ascii="Times New Roman" w:hAnsi="Times New Roman" w:cs="Times New Roman"/>
                <w:sz w:val="24"/>
                <w:szCs w:val="28"/>
              </w:rPr>
              <w:t>-</w:t>
            </w:r>
            <w:r w:rsidRPr="00A22832">
              <w:rPr>
                <w:rFonts w:ascii="Times New Roman" w:hAnsi="Times New Roman" w:cs="Times New Roman"/>
                <w:sz w:val="24"/>
                <w:szCs w:val="28"/>
                <w:lang w:val="en-US"/>
              </w:rPr>
              <w:t>mail</w:t>
            </w:r>
            <w:r w:rsidRPr="00A22832">
              <w:rPr>
                <w:rFonts w:ascii="Times New Roman" w:hAnsi="Times New Roman" w:cs="Times New Roman"/>
                <w:sz w:val="24"/>
                <w:szCs w:val="28"/>
              </w:rPr>
              <w:t xml:space="preserve">: </w:t>
            </w:r>
            <w:hyperlink r:id="rId9" w:history="1">
              <w:r w:rsidR="00417D72" w:rsidRPr="00417D72">
                <w:rPr>
                  <w:rStyle w:val="a7"/>
                  <w:rFonts w:ascii="Times New Roman" w:hAnsi="Times New Roman" w:cs="Times New Roman"/>
                  <w:sz w:val="24"/>
                </w:rPr>
                <w:t>mascha</w:t>
              </w:r>
              <w:r w:rsidR="00417D72" w:rsidRPr="00417D72">
                <w:rPr>
                  <w:rStyle w:val="a7"/>
                  <w:rFonts w:ascii="Times New Roman" w:hAnsi="Times New Roman" w:cs="Times New Roman"/>
                  <w:sz w:val="24"/>
                  <w:lang w:val="ru-RU"/>
                </w:rPr>
                <w:t>_</w:t>
              </w:r>
              <w:r w:rsidR="00417D72" w:rsidRPr="00417D72">
                <w:rPr>
                  <w:rStyle w:val="a7"/>
                  <w:rFonts w:ascii="Times New Roman" w:hAnsi="Times New Roman" w:cs="Times New Roman"/>
                  <w:sz w:val="24"/>
                </w:rPr>
                <w:t>scool</w:t>
              </w:r>
              <w:r w:rsidR="00417D72" w:rsidRPr="00417D72">
                <w:rPr>
                  <w:rStyle w:val="a7"/>
                  <w:rFonts w:ascii="Times New Roman" w:hAnsi="Times New Roman" w:cs="Times New Roman"/>
                  <w:sz w:val="24"/>
                  <w:lang w:val="ru-RU"/>
                </w:rPr>
                <w:t>@</w:t>
              </w:r>
              <w:r w:rsidR="00417D72" w:rsidRPr="00417D72">
                <w:rPr>
                  <w:rStyle w:val="a7"/>
                  <w:rFonts w:ascii="Times New Roman" w:hAnsi="Times New Roman" w:cs="Times New Roman"/>
                  <w:sz w:val="24"/>
                </w:rPr>
                <w:t>ukr</w:t>
              </w:r>
              <w:r w:rsidR="00417D72" w:rsidRPr="00417D72">
                <w:rPr>
                  <w:rStyle w:val="a7"/>
                  <w:rFonts w:ascii="Times New Roman" w:hAnsi="Times New Roman" w:cs="Times New Roman"/>
                  <w:sz w:val="24"/>
                  <w:lang w:val="ru-RU"/>
                </w:rPr>
                <w:t>.</w:t>
              </w:r>
              <w:proofErr w:type="spellStart"/>
              <w:r w:rsidR="00417D72" w:rsidRPr="00417D72">
                <w:rPr>
                  <w:rStyle w:val="a7"/>
                  <w:rFonts w:ascii="Times New Roman" w:hAnsi="Times New Roman" w:cs="Times New Roman"/>
                  <w:sz w:val="24"/>
                </w:rPr>
                <w:t>net</w:t>
              </w:r>
              <w:proofErr w:type="spellEnd"/>
            </w:hyperlink>
          </w:p>
        </w:tc>
      </w:tr>
      <w:tr w:rsidR="00307976">
        <w:trPr>
          <w:trHeight w:val="15"/>
          <w:jc w:val="center"/>
        </w:trPr>
        <w:tc>
          <w:tcPr>
            <w:tcW w:w="705" w:type="dxa"/>
          </w:tcPr>
          <w:p w:rsidR="00307976" w:rsidRDefault="00307976" w:rsidP="0030797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07976" w:rsidRDefault="00307976" w:rsidP="0030797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307976" w:rsidRDefault="00307976" w:rsidP="00307976">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sz w:val="24"/>
                <w:szCs w:val="24"/>
              </w:rPr>
              <w:t>у порядку визначеному Особливостями</w:t>
            </w:r>
          </w:p>
        </w:tc>
      </w:tr>
      <w:tr w:rsidR="00307976">
        <w:trPr>
          <w:trHeight w:val="240"/>
          <w:jc w:val="center"/>
        </w:trPr>
        <w:tc>
          <w:tcPr>
            <w:tcW w:w="705" w:type="dxa"/>
          </w:tcPr>
          <w:p w:rsidR="00307976" w:rsidRDefault="00307976" w:rsidP="0030797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07976" w:rsidRDefault="00307976" w:rsidP="0030797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307976" w:rsidRDefault="00307976" w:rsidP="00307976">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07976">
        <w:trPr>
          <w:jc w:val="center"/>
        </w:trPr>
        <w:tc>
          <w:tcPr>
            <w:tcW w:w="705" w:type="dxa"/>
          </w:tcPr>
          <w:p w:rsidR="00307976" w:rsidRDefault="00307976" w:rsidP="0030797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307976" w:rsidRDefault="00307976" w:rsidP="0030797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307976" w:rsidRPr="00ED3470" w:rsidRDefault="006667A7" w:rsidP="00307976">
            <w:pPr>
              <w:rPr>
                <w:rFonts w:ascii="Times New Roman" w:eastAsia="Times New Roman" w:hAnsi="Times New Roman" w:cs="Times New Roman"/>
                <w:i/>
                <w:sz w:val="24"/>
                <w:szCs w:val="24"/>
              </w:rPr>
            </w:pPr>
            <w:r>
              <w:rPr>
                <w:rFonts w:ascii="Times New Roman" w:eastAsia="Times New Roman" w:hAnsi="Times New Roman" w:cs="Times New Roman"/>
                <w:sz w:val="24"/>
                <w:szCs w:val="24"/>
              </w:rPr>
              <w:t>Н</w:t>
            </w:r>
            <w:r w:rsidRPr="0064356E">
              <w:rPr>
                <w:rFonts w:ascii="Times New Roman" w:eastAsia="Times New Roman" w:hAnsi="Times New Roman" w:cs="Times New Roman"/>
                <w:sz w:val="24"/>
                <w:szCs w:val="24"/>
              </w:rPr>
              <w:t xml:space="preserve">айпростіше укриття </w:t>
            </w:r>
            <w:r>
              <w:rPr>
                <w:rFonts w:ascii="Times New Roman" w:eastAsia="Times New Roman" w:hAnsi="Times New Roman" w:cs="Times New Roman"/>
                <w:sz w:val="24"/>
                <w:szCs w:val="24"/>
              </w:rPr>
              <w:t xml:space="preserve">для забезпечення безпечного очного навчання в </w:t>
            </w:r>
            <w:proofErr w:type="spellStart"/>
            <w:r>
              <w:rPr>
                <w:rFonts w:ascii="Times New Roman" w:eastAsia="Times New Roman" w:hAnsi="Times New Roman" w:cs="Times New Roman"/>
                <w:sz w:val="24"/>
                <w:szCs w:val="24"/>
              </w:rPr>
              <w:t>Лісопільській</w:t>
            </w:r>
            <w:proofErr w:type="spellEnd"/>
            <w:r>
              <w:rPr>
                <w:rFonts w:ascii="Times New Roman" w:eastAsia="Times New Roman" w:hAnsi="Times New Roman" w:cs="Times New Roman"/>
                <w:sz w:val="24"/>
                <w:szCs w:val="24"/>
              </w:rPr>
              <w:t xml:space="preserve"> філії </w:t>
            </w:r>
            <w:proofErr w:type="spellStart"/>
            <w:r>
              <w:rPr>
                <w:rFonts w:ascii="Times New Roman" w:eastAsia="Times New Roman" w:hAnsi="Times New Roman" w:cs="Times New Roman"/>
                <w:sz w:val="24"/>
                <w:szCs w:val="24"/>
              </w:rPr>
              <w:t>Мащанського</w:t>
            </w:r>
            <w:proofErr w:type="spellEnd"/>
            <w:r>
              <w:rPr>
                <w:rFonts w:ascii="Times New Roman" w:eastAsia="Times New Roman" w:hAnsi="Times New Roman" w:cs="Times New Roman"/>
                <w:sz w:val="24"/>
                <w:szCs w:val="24"/>
              </w:rPr>
              <w:t xml:space="preserve"> ліцею</w:t>
            </w:r>
            <w:r w:rsidRPr="0064356E">
              <w:rPr>
                <w:rFonts w:ascii="Times New Roman" w:eastAsia="Times New Roman" w:hAnsi="Times New Roman" w:cs="Times New Roman"/>
                <w:sz w:val="24"/>
                <w:szCs w:val="24"/>
              </w:rPr>
              <w:t xml:space="preserve"> Малолюбашанської сільської ради Рівненського району Рівненської обла</w:t>
            </w:r>
            <w:r>
              <w:rPr>
                <w:rFonts w:ascii="Times New Roman" w:eastAsia="Times New Roman" w:hAnsi="Times New Roman" w:cs="Times New Roman"/>
                <w:sz w:val="24"/>
                <w:szCs w:val="24"/>
              </w:rPr>
              <w:t>сті по вул. Центральній, 84</w:t>
            </w:r>
            <w:r w:rsidRPr="0064356E">
              <w:rPr>
                <w:rFonts w:ascii="Times New Roman" w:eastAsia="Times New Roman" w:hAnsi="Times New Roman" w:cs="Times New Roman"/>
                <w:sz w:val="24"/>
                <w:szCs w:val="24"/>
              </w:rPr>
              <w:t xml:space="preserve">а </w:t>
            </w:r>
            <w:r w:rsidRPr="001E7EF3">
              <w:rPr>
                <w:rFonts w:ascii="Times New Roman" w:eastAsia="Times New Roman" w:hAnsi="Times New Roman" w:cs="Times New Roman"/>
                <w:i/>
                <w:sz w:val="24"/>
                <w:szCs w:val="24"/>
              </w:rPr>
              <w:t xml:space="preserve"> </w:t>
            </w:r>
            <w:r w:rsidR="00307976" w:rsidRPr="001E7EF3">
              <w:rPr>
                <w:rFonts w:ascii="Times New Roman" w:eastAsia="Times New Roman" w:hAnsi="Times New Roman" w:cs="Times New Roman"/>
                <w:i/>
                <w:sz w:val="24"/>
                <w:szCs w:val="24"/>
              </w:rPr>
              <w:t>(ДК 021:2015 – 44210000- 5: Конструкції та їх частини)</w:t>
            </w:r>
          </w:p>
        </w:tc>
      </w:tr>
      <w:tr w:rsidR="00307976">
        <w:trPr>
          <w:trHeight w:val="1119"/>
          <w:jc w:val="center"/>
        </w:trPr>
        <w:tc>
          <w:tcPr>
            <w:tcW w:w="705" w:type="dxa"/>
          </w:tcPr>
          <w:p w:rsidR="00307976" w:rsidRDefault="00307976" w:rsidP="0030797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307976" w:rsidRDefault="00307976" w:rsidP="0030797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307976" w:rsidRPr="00766B10" w:rsidRDefault="00307976" w:rsidP="00307976">
            <w:pPr>
              <w:widowControl w:val="0"/>
              <w:ind w:right="120"/>
              <w:jc w:val="both"/>
              <w:rPr>
                <w:rFonts w:ascii="Times New Roman" w:eastAsia="Times New Roman" w:hAnsi="Times New Roman" w:cs="Times New Roman"/>
                <w:i/>
                <w:sz w:val="24"/>
                <w:szCs w:val="24"/>
              </w:rPr>
            </w:pPr>
            <w:r w:rsidRPr="00766B10">
              <w:rPr>
                <w:rFonts w:ascii="Times New Roman" w:eastAsia="Times New Roman" w:hAnsi="Times New Roman" w:cs="Times New Roman"/>
                <w:i/>
                <w:color w:val="000000"/>
                <w:sz w:val="24"/>
                <w:szCs w:val="24"/>
              </w:rPr>
              <w:t>Закупівля здійснюється без поділу на лоти.</w:t>
            </w:r>
          </w:p>
          <w:p w:rsidR="00307976" w:rsidRDefault="00307976" w:rsidP="00307976">
            <w:pPr>
              <w:widowControl w:val="0"/>
              <w:ind w:right="120"/>
              <w:jc w:val="both"/>
              <w:rPr>
                <w:rFonts w:ascii="Times New Roman" w:eastAsia="Times New Roman" w:hAnsi="Times New Roman" w:cs="Times New Roman"/>
                <w:i/>
                <w:color w:val="FF0000"/>
                <w:sz w:val="24"/>
                <w:szCs w:val="24"/>
                <w:highlight w:val="yellow"/>
              </w:rPr>
            </w:pPr>
          </w:p>
        </w:tc>
      </w:tr>
      <w:tr w:rsidR="00307976" w:rsidTr="00B912FF">
        <w:trPr>
          <w:trHeight w:val="1119"/>
          <w:jc w:val="center"/>
        </w:trPr>
        <w:tc>
          <w:tcPr>
            <w:tcW w:w="705" w:type="dxa"/>
          </w:tcPr>
          <w:p w:rsidR="00307976" w:rsidRDefault="00307976" w:rsidP="0030797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shd w:val="clear" w:color="auto" w:fill="auto"/>
          </w:tcPr>
          <w:p w:rsidR="00307976" w:rsidRDefault="00307976" w:rsidP="00307976">
            <w:pPr>
              <w:widowControl w:val="0"/>
              <w:rPr>
                <w:rFonts w:ascii="Times New Roman" w:eastAsia="Times New Roman" w:hAnsi="Times New Roman" w:cs="Times New Roman"/>
                <w:color w:val="000000"/>
                <w:sz w:val="24"/>
                <w:szCs w:val="24"/>
              </w:rPr>
            </w:pPr>
            <w:r w:rsidRPr="00B912FF">
              <w:rPr>
                <w:rFonts w:ascii="Times New Roman" w:eastAsia="Times New Roman" w:hAnsi="Times New Roman" w:cs="Times New Roman"/>
                <w:color w:val="000000"/>
                <w:sz w:val="24"/>
                <w:szCs w:val="24"/>
              </w:rPr>
              <w:t xml:space="preserve">кількість товару та місце його поставки </w:t>
            </w:r>
          </w:p>
          <w:p w:rsidR="00307976" w:rsidRDefault="00307976" w:rsidP="00307976">
            <w:pPr>
              <w:widowControl w:val="0"/>
              <w:rPr>
                <w:rFonts w:ascii="Times New Roman" w:eastAsia="Times New Roman" w:hAnsi="Times New Roman" w:cs="Times New Roman"/>
                <w:color w:val="000000"/>
                <w:sz w:val="24"/>
                <w:szCs w:val="24"/>
                <w:highlight w:val="yellow"/>
              </w:rPr>
            </w:pPr>
          </w:p>
        </w:tc>
        <w:tc>
          <w:tcPr>
            <w:tcW w:w="6450" w:type="dxa"/>
          </w:tcPr>
          <w:p w:rsidR="00307976" w:rsidRPr="007C1079" w:rsidRDefault="00307976" w:rsidP="00307976">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Кількість товару: </w:t>
            </w:r>
            <w:r w:rsidRPr="007C1079">
              <w:rPr>
                <w:rFonts w:ascii="Times New Roman" w:eastAsia="Times New Roman" w:hAnsi="Times New Roman" w:cs="Times New Roman"/>
                <w:sz w:val="24"/>
                <w:szCs w:val="24"/>
              </w:rPr>
              <w:t>1 комп</w:t>
            </w:r>
            <w:r>
              <w:rPr>
                <w:rFonts w:ascii="Times New Roman" w:eastAsia="Times New Roman" w:hAnsi="Times New Roman" w:cs="Times New Roman"/>
                <w:sz w:val="24"/>
                <w:szCs w:val="24"/>
              </w:rPr>
              <w:t>лект</w:t>
            </w:r>
            <w:r w:rsidR="009A1B7E">
              <w:rPr>
                <w:rFonts w:ascii="Times New Roman" w:eastAsia="Times New Roman" w:hAnsi="Times New Roman" w:cs="Times New Roman"/>
                <w:sz w:val="24"/>
                <w:szCs w:val="24"/>
              </w:rPr>
              <w:t xml:space="preserve"> (на 5</w:t>
            </w:r>
            <w:r w:rsidRPr="007C1079">
              <w:rPr>
                <w:rFonts w:ascii="Times New Roman" w:eastAsia="Times New Roman" w:hAnsi="Times New Roman" w:cs="Times New Roman"/>
                <w:sz w:val="24"/>
                <w:szCs w:val="24"/>
              </w:rPr>
              <w:t>0 осіб)</w:t>
            </w:r>
          </w:p>
          <w:p w:rsidR="00307976" w:rsidRPr="00D26DF3" w:rsidRDefault="00307976" w:rsidP="00307976">
            <w:pPr>
              <w:jc w:val="both"/>
              <w:rPr>
                <w:rFonts w:ascii="Times New Roman" w:eastAsia="Times New Roman" w:hAnsi="Times New Roman" w:cs="Times New Roman"/>
                <w:sz w:val="24"/>
                <w:szCs w:val="24"/>
              </w:rPr>
            </w:pPr>
            <w:r w:rsidRPr="00F468E6">
              <w:rPr>
                <w:rFonts w:ascii="Times New Roman" w:hAnsi="Times New Roman" w:cs="Times New Roman"/>
                <w:b/>
                <w:bCs/>
                <w:color w:val="000000"/>
                <w:sz w:val="24"/>
                <w:szCs w:val="24"/>
                <w:u w:val="single"/>
              </w:rPr>
              <w:t>Місце поставки:</w:t>
            </w:r>
            <w:r w:rsidRPr="00F468E6">
              <w:rPr>
                <w:rFonts w:ascii="Times New Roman" w:hAnsi="Times New Roman" w:cs="Times New Roman"/>
                <w:color w:val="000000"/>
                <w:sz w:val="24"/>
                <w:szCs w:val="24"/>
                <w:u w:val="single"/>
              </w:rPr>
              <w:t> </w:t>
            </w:r>
            <w:r w:rsidRPr="001E7EF3">
              <w:rPr>
                <w:rFonts w:ascii="Times New Roman" w:eastAsia="Times New Roman" w:hAnsi="Times New Roman" w:cs="Times New Roman"/>
                <w:sz w:val="24"/>
                <w:szCs w:val="24"/>
              </w:rPr>
              <w:t xml:space="preserve">вул. </w:t>
            </w:r>
            <w:r w:rsidR="009A1B7E">
              <w:rPr>
                <w:rFonts w:ascii="Times New Roman" w:eastAsia="Times New Roman" w:hAnsi="Times New Roman" w:cs="Times New Roman"/>
                <w:sz w:val="24"/>
                <w:szCs w:val="24"/>
              </w:rPr>
              <w:t xml:space="preserve">Центральна, 84а в с. </w:t>
            </w:r>
            <w:proofErr w:type="spellStart"/>
            <w:r w:rsidR="009A1B7E">
              <w:rPr>
                <w:rFonts w:ascii="Times New Roman" w:eastAsia="Times New Roman" w:hAnsi="Times New Roman" w:cs="Times New Roman"/>
                <w:sz w:val="24"/>
                <w:szCs w:val="24"/>
              </w:rPr>
              <w:t>Лісопіль</w:t>
            </w:r>
            <w:proofErr w:type="spellEnd"/>
            <w:r>
              <w:rPr>
                <w:rFonts w:ascii="Times New Roman" w:eastAsia="Times New Roman" w:hAnsi="Times New Roman" w:cs="Times New Roman"/>
                <w:sz w:val="24"/>
                <w:szCs w:val="24"/>
              </w:rPr>
              <w:t>, Рівненського району, Рівненської області</w:t>
            </w:r>
            <w:r w:rsidR="009A1B7E">
              <w:rPr>
                <w:rFonts w:ascii="Times New Roman" w:eastAsia="Times New Roman" w:hAnsi="Times New Roman" w:cs="Times New Roman"/>
                <w:sz w:val="24"/>
                <w:szCs w:val="24"/>
              </w:rPr>
              <w:t>, 35044</w:t>
            </w:r>
            <w:r>
              <w:rPr>
                <w:rFonts w:ascii="Times New Roman" w:eastAsia="Times New Roman" w:hAnsi="Times New Roman" w:cs="Times New Roman"/>
                <w:sz w:val="24"/>
                <w:szCs w:val="24"/>
              </w:rPr>
              <w:t>, Україна.</w:t>
            </w:r>
          </w:p>
        </w:tc>
      </w:tr>
      <w:tr w:rsidR="00307976">
        <w:trPr>
          <w:trHeight w:val="645"/>
          <w:jc w:val="center"/>
        </w:trPr>
        <w:tc>
          <w:tcPr>
            <w:tcW w:w="705" w:type="dxa"/>
          </w:tcPr>
          <w:p w:rsidR="00307976" w:rsidRDefault="00307976" w:rsidP="0030797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307976" w:rsidRDefault="00307976" w:rsidP="0030797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307976" w:rsidRDefault="00307976" w:rsidP="00307976">
            <w:pPr>
              <w:widowControl w:val="0"/>
              <w:rPr>
                <w:rFonts w:ascii="Times New Roman" w:eastAsia="Times New Roman" w:hAnsi="Times New Roman" w:cs="Times New Roman"/>
                <w:sz w:val="24"/>
                <w:szCs w:val="24"/>
                <w:highlight w:val="cyan"/>
              </w:rPr>
            </w:pPr>
            <w:r>
              <w:rPr>
                <w:rFonts w:ascii="Times New Roman" w:hAnsi="Times New Roman"/>
                <w:color w:val="000000"/>
                <w:sz w:val="24"/>
                <w:szCs w:val="24"/>
                <w:lang w:eastAsia="uk-UA"/>
              </w:rPr>
              <w:t>до 31 грудня 2023 року</w:t>
            </w:r>
          </w:p>
        </w:tc>
      </w:tr>
      <w:tr w:rsidR="00307976">
        <w:trPr>
          <w:trHeight w:val="841"/>
          <w:jc w:val="center"/>
        </w:trPr>
        <w:tc>
          <w:tcPr>
            <w:tcW w:w="705" w:type="dxa"/>
          </w:tcPr>
          <w:p w:rsidR="00307976" w:rsidRDefault="00307976" w:rsidP="0030797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307976" w:rsidRDefault="00307976" w:rsidP="0030797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307976" w:rsidRDefault="00307976" w:rsidP="0030797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07976">
        <w:trPr>
          <w:trHeight w:val="1119"/>
          <w:jc w:val="center"/>
        </w:trPr>
        <w:tc>
          <w:tcPr>
            <w:tcW w:w="705" w:type="dxa"/>
          </w:tcPr>
          <w:p w:rsidR="00307976" w:rsidRDefault="00307976" w:rsidP="0030797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307976" w:rsidRDefault="00307976" w:rsidP="0030797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валюту,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307976" w:rsidRDefault="00307976" w:rsidP="0030797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p>
        </w:tc>
      </w:tr>
      <w:tr w:rsidR="00307976">
        <w:trPr>
          <w:trHeight w:val="1119"/>
          <w:jc w:val="center"/>
        </w:trPr>
        <w:tc>
          <w:tcPr>
            <w:tcW w:w="705" w:type="dxa"/>
          </w:tcPr>
          <w:p w:rsidR="00307976" w:rsidRDefault="00307976" w:rsidP="0030797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307976" w:rsidRDefault="00307976" w:rsidP="0030797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мову (мови), якою (якими) повинні бути  складені тендерні пропозиції</w:t>
            </w:r>
          </w:p>
        </w:tc>
        <w:tc>
          <w:tcPr>
            <w:tcW w:w="6450" w:type="dxa"/>
          </w:tcPr>
          <w:p w:rsidR="00307976" w:rsidRDefault="00307976" w:rsidP="0030797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Усі документи тендерної пропозиції, які готуються безпосередньо учасником повинні бути складені українською мовою.</w:t>
            </w:r>
          </w:p>
          <w:p w:rsidR="00307976" w:rsidRDefault="00307976" w:rsidP="0030797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p w:rsidR="00307976" w:rsidRDefault="00307976" w:rsidP="003079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307976">
        <w:trPr>
          <w:trHeight w:val="1119"/>
          <w:jc w:val="center"/>
        </w:trPr>
        <w:tc>
          <w:tcPr>
            <w:tcW w:w="705" w:type="dxa"/>
          </w:tcPr>
          <w:p w:rsidR="00307976" w:rsidRDefault="00307976" w:rsidP="0030797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2805" w:type="dxa"/>
          </w:tcPr>
          <w:p w:rsidR="00307976" w:rsidRDefault="00307976" w:rsidP="00307976">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50" w:type="dxa"/>
          </w:tcPr>
          <w:p w:rsidR="00307976" w:rsidRDefault="00307976" w:rsidP="0030797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 </w:t>
            </w:r>
          </w:p>
        </w:tc>
      </w:tr>
      <w:tr w:rsidR="00307976">
        <w:trPr>
          <w:trHeight w:val="501"/>
          <w:jc w:val="center"/>
        </w:trPr>
        <w:tc>
          <w:tcPr>
            <w:tcW w:w="9960" w:type="dxa"/>
            <w:gridSpan w:val="3"/>
            <w:vAlign w:val="center"/>
          </w:tcPr>
          <w:p w:rsidR="00307976" w:rsidRDefault="00307976" w:rsidP="0030797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07976" w:rsidTr="009179BF">
        <w:trPr>
          <w:trHeight w:val="590"/>
          <w:jc w:val="center"/>
        </w:trPr>
        <w:tc>
          <w:tcPr>
            <w:tcW w:w="705" w:type="dxa"/>
          </w:tcPr>
          <w:p w:rsidR="00307976" w:rsidRDefault="00307976" w:rsidP="0030797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307976" w:rsidRDefault="00307976" w:rsidP="0030797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307976" w:rsidRDefault="00307976" w:rsidP="0030797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07976" w:rsidRDefault="00307976" w:rsidP="0030797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07976" w:rsidRDefault="00307976" w:rsidP="0030797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307976" w:rsidRDefault="00307976" w:rsidP="0030797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07976" w:rsidRDefault="00307976" w:rsidP="0030797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07976">
        <w:trPr>
          <w:trHeight w:val="1119"/>
          <w:jc w:val="center"/>
        </w:trPr>
        <w:tc>
          <w:tcPr>
            <w:tcW w:w="705" w:type="dxa"/>
          </w:tcPr>
          <w:p w:rsidR="00307976" w:rsidRDefault="00307976" w:rsidP="0030797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07976" w:rsidRDefault="00307976" w:rsidP="0030797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307976" w:rsidRDefault="00307976" w:rsidP="00307976">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F0053D">
              <w:rPr>
                <w:rFonts w:ascii="Times New Roman" w:eastAsia="Times New Roman" w:hAnsi="Times New Roman" w:cs="Times New Roman"/>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07976" w:rsidRDefault="00307976" w:rsidP="0030797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307976">
        <w:trPr>
          <w:trHeight w:val="480"/>
          <w:jc w:val="center"/>
        </w:trPr>
        <w:tc>
          <w:tcPr>
            <w:tcW w:w="9960" w:type="dxa"/>
            <w:gridSpan w:val="3"/>
            <w:vAlign w:val="center"/>
          </w:tcPr>
          <w:p w:rsidR="00307976" w:rsidRDefault="00307976" w:rsidP="0030797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07976">
        <w:trPr>
          <w:trHeight w:val="1119"/>
          <w:jc w:val="center"/>
        </w:trPr>
        <w:tc>
          <w:tcPr>
            <w:tcW w:w="705" w:type="dxa"/>
          </w:tcPr>
          <w:p w:rsidR="00307976" w:rsidRDefault="00307976" w:rsidP="0030797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307976" w:rsidRDefault="00307976" w:rsidP="0030797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307976" w:rsidRPr="00F73BE5" w:rsidRDefault="00307976" w:rsidP="00307976">
            <w:pPr>
              <w:widowControl w:val="0"/>
              <w:jc w:val="both"/>
              <w:rPr>
                <w:rFonts w:ascii="Times New Roman" w:eastAsia="Times New Roman" w:hAnsi="Times New Roman" w:cs="Times New Roman"/>
                <w:sz w:val="24"/>
                <w:szCs w:val="24"/>
                <w:highlight w:val="white"/>
              </w:rPr>
            </w:pPr>
            <w:r w:rsidRPr="00F73BE5">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F73BE5">
                <w:rPr>
                  <w:rFonts w:ascii="Times New Roman" w:eastAsia="Times New Roman" w:hAnsi="Times New Roman" w:cs="Times New Roman"/>
                  <w:sz w:val="24"/>
                  <w:szCs w:val="24"/>
                  <w:highlight w:val="white"/>
                </w:rPr>
                <w:t>пункті 47</w:t>
              </w:r>
            </w:hyperlink>
            <w:r w:rsidRPr="00F73BE5">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eastAsia="Times New Roman" w:hAnsi="Times New Roman" w:cs="Times New Roman"/>
                <w:sz w:val="24"/>
                <w:szCs w:val="24"/>
                <w:highlight w:val="white"/>
              </w:rPr>
              <w:t>, а саме</w:t>
            </w:r>
            <w:r w:rsidRPr="00F73BE5">
              <w:rPr>
                <w:rFonts w:ascii="Times New Roman" w:eastAsia="Times New Roman" w:hAnsi="Times New Roman" w:cs="Times New Roman"/>
                <w:sz w:val="24"/>
                <w:szCs w:val="24"/>
                <w:highlight w:val="white"/>
              </w:rPr>
              <w:t>:</w:t>
            </w:r>
          </w:p>
          <w:p w:rsidR="00307976" w:rsidRDefault="00307976" w:rsidP="00307976">
            <w:pPr>
              <w:widowControl w:val="0"/>
              <w:numPr>
                <w:ilvl w:val="0"/>
                <w:numId w:val="2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інформації та документів, що підтверджують відповідність учасника кваліфікаційним вимогам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307976" w:rsidRDefault="00307976" w:rsidP="00307976">
            <w:pPr>
              <w:widowControl w:val="0"/>
              <w:numPr>
                <w:ilvl w:val="0"/>
                <w:numId w:val="2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інформації про підтвердження підстав для відмови в участі у відкритих торгах, встановлені пунктом</w:t>
            </w:r>
            <w:r>
              <w:rPr>
                <w:rFonts w:ascii="Times New Roman" w:eastAsia="Times New Roman" w:hAnsi="Times New Roman" w:cs="Times New Roman"/>
                <w:sz w:val="24"/>
                <w:szCs w:val="24"/>
                <w:highlight w:val="white"/>
              </w:rPr>
              <w:t xml:space="preserve"> </w:t>
            </w:r>
            <w:r w:rsidRPr="00F73BE5">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2</w:t>
            </w:r>
            <w:r>
              <w:rPr>
                <w:rFonts w:ascii="Times New Roman" w:eastAsia="Times New Roman" w:hAnsi="Times New Roman" w:cs="Times New Roman"/>
                <w:sz w:val="24"/>
                <w:szCs w:val="24"/>
                <w:highlight w:val="white"/>
              </w:rPr>
              <w:t xml:space="preserve"> до цієї тендерної документації;</w:t>
            </w:r>
          </w:p>
          <w:p w:rsidR="00307976" w:rsidRDefault="00307976" w:rsidP="00307976">
            <w:pPr>
              <w:widowControl w:val="0"/>
              <w:numPr>
                <w:ilvl w:val="0"/>
                <w:numId w:val="2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інформації та документів, які підтверджують відповідність технічним, якісним та кількісним характеристикам предмета закупівлі відповідно до вимог встановлених</w:t>
            </w:r>
            <w:r w:rsidRPr="00F73BE5">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у Додатку 3</w:t>
            </w:r>
            <w:r w:rsidRPr="00F73BE5">
              <w:rPr>
                <w:rFonts w:ascii="Times New Roman" w:eastAsia="Times New Roman" w:hAnsi="Times New Roman" w:cs="Times New Roman"/>
                <w:sz w:val="24"/>
                <w:szCs w:val="24"/>
              </w:rPr>
              <w:t xml:space="preserve"> до тендерної документації;</w:t>
            </w:r>
          </w:p>
          <w:p w:rsidR="00307976" w:rsidRPr="004B5C80" w:rsidRDefault="00307976" w:rsidP="00307976">
            <w:pPr>
              <w:widowControl w:val="0"/>
              <w:numPr>
                <w:ilvl w:val="0"/>
                <w:numId w:val="27"/>
              </w:numPr>
              <w:jc w:val="both"/>
              <w:rPr>
                <w:rFonts w:ascii="Times New Roman" w:eastAsia="Times New Roman" w:hAnsi="Times New Roman" w:cs="Times New Roman"/>
                <w:sz w:val="24"/>
                <w:szCs w:val="24"/>
              </w:rPr>
            </w:pPr>
            <w:r w:rsidRPr="004B5C80">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07976" w:rsidRPr="00B0591C" w:rsidRDefault="00307976" w:rsidP="00307976">
            <w:pPr>
              <w:widowControl w:val="0"/>
              <w:numPr>
                <w:ilvl w:val="0"/>
                <w:numId w:val="2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тендерну пропозицію за формою </w:t>
            </w:r>
            <w:r w:rsidRPr="001C4D04">
              <w:rPr>
                <w:rFonts w:ascii="Times New Roman" w:eastAsia="Times New Roman" w:hAnsi="Times New Roman" w:cs="Times New Roman"/>
                <w:b/>
                <w:i/>
                <w:sz w:val="24"/>
                <w:szCs w:val="24"/>
              </w:rPr>
              <w:t>(Додаток 4)</w:t>
            </w:r>
            <w:r w:rsidRPr="00B0591C">
              <w:rPr>
                <w:rFonts w:ascii="Times New Roman" w:eastAsia="Times New Roman" w:hAnsi="Times New Roman" w:cs="Times New Roman"/>
                <w:sz w:val="24"/>
                <w:szCs w:val="24"/>
              </w:rPr>
              <w:t>;</w:t>
            </w:r>
          </w:p>
          <w:p w:rsidR="00307976" w:rsidRPr="00B0591C" w:rsidRDefault="00307976" w:rsidP="00307976">
            <w:pPr>
              <w:widowControl w:val="0"/>
              <w:numPr>
                <w:ilvl w:val="0"/>
                <w:numId w:val="27"/>
              </w:numPr>
              <w:jc w:val="both"/>
              <w:rPr>
                <w:rFonts w:ascii="Times New Roman" w:eastAsia="Times New Roman" w:hAnsi="Times New Roman" w:cs="Times New Roman"/>
                <w:sz w:val="40"/>
                <w:szCs w:val="24"/>
              </w:rPr>
            </w:pPr>
            <w:r>
              <w:rPr>
                <w:rFonts w:ascii="Times New Roman" w:hAnsi="Times New Roman"/>
                <w:color w:val="000000"/>
                <w:sz w:val="24"/>
                <w:szCs w:val="20"/>
              </w:rPr>
              <w:t>довідки</w:t>
            </w:r>
            <w:r w:rsidRPr="000B5349">
              <w:rPr>
                <w:rFonts w:ascii="Times New Roman" w:hAnsi="Times New Roman"/>
                <w:color w:val="000000"/>
                <w:sz w:val="24"/>
                <w:szCs w:val="20"/>
              </w:rPr>
              <w:t>/лист</w:t>
            </w:r>
            <w:r>
              <w:rPr>
                <w:rFonts w:ascii="Times New Roman" w:hAnsi="Times New Roman"/>
                <w:color w:val="000000"/>
                <w:sz w:val="24"/>
                <w:szCs w:val="20"/>
              </w:rPr>
              <w:t>а</w:t>
            </w:r>
            <w:r w:rsidRPr="000B5349">
              <w:rPr>
                <w:rFonts w:ascii="Times New Roman" w:hAnsi="Times New Roman"/>
                <w:color w:val="000000"/>
                <w:sz w:val="24"/>
                <w:szCs w:val="20"/>
              </w:rPr>
              <w:t xml:space="preserve"> у довільній формі, яка/який </w:t>
            </w:r>
            <w:r w:rsidRPr="000B5349">
              <w:rPr>
                <w:rFonts w:ascii="Times New Roman" w:hAnsi="Times New Roman"/>
                <w:color w:val="000000"/>
                <w:sz w:val="24"/>
                <w:szCs w:val="20"/>
              </w:rPr>
              <w:lastRenderedPageBreak/>
              <w:t>підтверджу</w:t>
            </w:r>
            <w:r>
              <w:rPr>
                <w:rFonts w:ascii="Times New Roman" w:hAnsi="Times New Roman"/>
                <w:color w:val="000000"/>
                <w:sz w:val="24"/>
                <w:szCs w:val="20"/>
              </w:rPr>
              <w:t xml:space="preserve">є, що учасник ознайомився з </w:t>
            </w:r>
            <w:proofErr w:type="spellStart"/>
            <w:r>
              <w:rPr>
                <w:rFonts w:ascii="Times New Roman" w:hAnsi="Times New Roman"/>
                <w:color w:val="000000"/>
                <w:sz w:val="24"/>
                <w:szCs w:val="20"/>
              </w:rPr>
              <w:t>проє</w:t>
            </w:r>
            <w:r w:rsidRPr="000B5349">
              <w:rPr>
                <w:rFonts w:ascii="Times New Roman" w:hAnsi="Times New Roman"/>
                <w:color w:val="000000"/>
                <w:sz w:val="24"/>
                <w:szCs w:val="20"/>
              </w:rPr>
              <w:t>ктом</w:t>
            </w:r>
            <w:proofErr w:type="spellEnd"/>
            <w:r w:rsidRPr="000B5349">
              <w:rPr>
                <w:rFonts w:ascii="Times New Roman" w:hAnsi="Times New Roman"/>
                <w:color w:val="000000"/>
                <w:sz w:val="24"/>
                <w:szCs w:val="20"/>
              </w:rPr>
              <w:t xml:space="preserve"> договору та гарантує свої зобов’язання за ним</w:t>
            </w:r>
            <w:r>
              <w:rPr>
                <w:rFonts w:ascii="Times New Roman" w:hAnsi="Times New Roman"/>
                <w:color w:val="000000"/>
                <w:sz w:val="24"/>
                <w:szCs w:val="20"/>
              </w:rPr>
              <w:t xml:space="preserve"> (</w:t>
            </w:r>
            <w:proofErr w:type="spellStart"/>
            <w:r>
              <w:rPr>
                <w:rFonts w:ascii="Times New Roman" w:hAnsi="Times New Roman"/>
                <w:color w:val="000000"/>
                <w:sz w:val="24"/>
                <w:szCs w:val="20"/>
              </w:rPr>
              <w:t>проєкт</w:t>
            </w:r>
            <w:proofErr w:type="spellEnd"/>
            <w:r>
              <w:rPr>
                <w:rFonts w:ascii="Times New Roman" w:hAnsi="Times New Roman"/>
                <w:color w:val="000000"/>
                <w:sz w:val="24"/>
                <w:szCs w:val="20"/>
              </w:rPr>
              <w:t xml:space="preserve"> договору викладений в </w:t>
            </w:r>
            <w:r w:rsidRPr="002F3FA3">
              <w:rPr>
                <w:rFonts w:ascii="Times New Roman" w:hAnsi="Times New Roman"/>
                <w:b/>
                <w:i/>
                <w:color w:val="000000"/>
                <w:sz w:val="24"/>
                <w:szCs w:val="20"/>
              </w:rPr>
              <w:t>Додатку 5</w:t>
            </w:r>
            <w:r>
              <w:rPr>
                <w:rFonts w:ascii="Times New Roman" w:hAnsi="Times New Roman"/>
                <w:color w:val="000000"/>
                <w:sz w:val="24"/>
                <w:szCs w:val="20"/>
              </w:rPr>
              <w:t>);</w:t>
            </w:r>
          </w:p>
          <w:p w:rsidR="00307976" w:rsidRDefault="00307976" w:rsidP="00307976">
            <w:pPr>
              <w:widowControl w:val="0"/>
              <w:numPr>
                <w:ilvl w:val="0"/>
                <w:numId w:val="27"/>
              </w:numPr>
              <w:jc w:val="both"/>
              <w:rPr>
                <w:rFonts w:ascii="Times New Roman" w:eastAsia="Times New Roman" w:hAnsi="Times New Roman" w:cs="Times New Roman"/>
                <w:sz w:val="32"/>
                <w:szCs w:val="24"/>
              </w:rPr>
            </w:pPr>
            <w:r>
              <w:rPr>
                <w:rFonts w:ascii="Times New Roman" w:hAnsi="Times New Roman"/>
                <w:sz w:val="24"/>
                <w:szCs w:val="20"/>
              </w:rPr>
              <w:t>Листа-згоди</w:t>
            </w:r>
            <w:r w:rsidRPr="00E1434C">
              <w:rPr>
                <w:rFonts w:ascii="Times New Roman" w:hAnsi="Times New Roman"/>
                <w:sz w:val="24"/>
                <w:szCs w:val="20"/>
              </w:rPr>
              <w:t xml:space="preserve"> про обробку  персональних даних згідно</w:t>
            </w:r>
            <w:r>
              <w:rPr>
                <w:rFonts w:ascii="Times New Roman" w:hAnsi="Times New Roman"/>
                <w:sz w:val="24"/>
                <w:szCs w:val="20"/>
              </w:rPr>
              <w:t xml:space="preserve"> з</w:t>
            </w:r>
            <w:r w:rsidRPr="00E1434C">
              <w:rPr>
                <w:rFonts w:ascii="Times New Roman" w:hAnsi="Times New Roman"/>
                <w:sz w:val="24"/>
                <w:szCs w:val="20"/>
              </w:rPr>
              <w:t xml:space="preserve"> </w:t>
            </w:r>
            <w:r>
              <w:rPr>
                <w:rFonts w:ascii="Times New Roman" w:hAnsi="Times New Roman"/>
                <w:b/>
                <w:i/>
                <w:sz w:val="24"/>
                <w:szCs w:val="20"/>
              </w:rPr>
              <w:t>Додатком</w:t>
            </w:r>
            <w:r w:rsidRPr="00E1434C">
              <w:rPr>
                <w:rFonts w:ascii="Times New Roman" w:hAnsi="Times New Roman"/>
                <w:b/>
                <w:i/>
                <w:sz w:val="24"/>
                <w:szCs w:val="20"/>
              </w:rPr>
              <w:t xml:space="preserve"> 6</w:t>
            </w:r>
            <w:r>
              <w:rPr>
                <w:rFonts w:ascii="Times New Roman" w:hAnsi="Times New Roman"/>
                <w:b/>
                <w:sz w:val="24"/>
                <w:szCs w:val="20"/>
              </w:rPr>
              <w:t>;</w:t>
            </w:r>
          </w:p>
          <w:p w:rsidR="00307976" w:rsidRPr="00D031DE" w:rsidRDefault="00307976" w:rsidP="00307976">
            <w:pPr>
              <w:widowControl w:val="0"/>
              <w:numPr>
                <w:ilvl w:val="0"/>
                <w:numId w:val="27"/>
              </w:numPr>
              <w:jc w:val="both"/>
              <w:rPr>
                <w:rFonts w:ascii="Times New Roman" w:eastAsia="Times New Roman" w:hAnsi="Times New Roman" w:cs="Times New Roman"/>
                <w:sz w:val="40"/>
                <w:szCs w:val="24"/>
              </w:rPr>
            </w:pPr>
            <w:r>
              <w:rPr>
                <w:rFonts w:ascii="Times New Roman" w:hAnsi="Times New Roman" w:cs="Times New Roman"/>
                <w:bCs/>
                <w:color w:val="000000"/>
                <w:sz w:val="24"/>
                <w:szCs w:val="20"/>
              </w:rPr>
              <w:t>гарантійного</w:t>
            </w:r>
            <w:r w:rsidRPr="00C2279F">
              <w:rPr>
                <w:rFonts w:ascii="Times New Roman" w:hAnsi="Times New Roman" w:cs="Times New Roman"/>
                <w:bCs/>
                <w:color w:val="000000"/>
                <w:sz w:val="24"/>
                <w:szCs w:val="20"/>
              </w:rPr>
              <w:t xml:space="preserve"> лист</w:t>
            </w:r>
            <w:r>
              <w:rPr>
                <w:rFonts w:ascii="Times New Roman" w:hAnsi="Times New Roman" w:cs="Times New Roman"/>
                <w:bCs/>
                <w:color w:val="000000"/>
                <w:sz w:val="24"/>
                <w:szCs w:val="20"/>
              </w:rPr>
              <w:t>а</w:t>
            </w:r>
            <w:r w:rsidRPr="00C2279F">
              <w:rPr>
                <w:rFonts w:ascii="Times New Roman" w:hAnsi="Times New Roman" w:cs="Times New Roman"/>
                <w:bCs/>
                <w:color w:val="000000"/>
                <w:sz w:val="24"/>
                <w:szCs w:val="20"/>
              </w:rPr>
              <w:t xml:space="preserve"> про можливість поставки товару в кількості, обсягах та строк</w:t>
            </w:r>
            <w:r>
              <w:rPr>
                <w:rFonts w:ascii="Times New Roman" w:hAnsi="Times New Roman" w:cs="Times New Roman"/>
                <w:bCs/>
                <w:color w:val="000000"/>
                <w:sz w:val="24"/>
                <w:szCs w:val="20"/>
              </w:rPr>
              <w:t>и передбачені умовами закупівлі;</w:t>
            </w:r>
          </w:p>
          <w:p w:rsidR="00307976" w:rsidRPr="000B4409" w:rsidRDefault="00307976" w:rsidP="00307976">
            <w:pPr>
              <w:widowControl w:val="0"/>
              <w:numPr>
                <w:ilvl w:val="0"/>
                <w:numId w:val="27"/>
              </w:numPr>
              <w:jc w:val="both"/>
              <w:rPr>
                <w:rFonts w:ascii="Times New Roman" w:eastAsia="Times New Roman" w:hAnsi="Times New Roman" w:cs="Times New Roman"/>
                <w:sz w:val="24"/>
                <w:szCs w:val="24"/>
              </w:rPr>
            </w:pPr>
            <w:r w:rsidRPr="000B4409">
              <w:rPr>
                <w:rFonts w:ascii="Times New Roman" w:eastAsia="Times New Roman" w:hAnsi="Times New Roman" w:cs="Times New Roman"/>
                <w:color w:val="000000"/>
                <w:sz w:val="24"/>
                <w:szCs w:val="24"/>
              </w:rPr>
              <w:t>для фізичних осіб,  фізичних осіб- підприємців:</w:t>
            </w:r>
          </w:p>
          <w:p w:rsidR="00307976" w:rsidRPr="000B4409" w:rsidRDefault="00307976" w:rsidP="00307976">
            <w:pPr>
              <w:ind w:left="140" w:right="120" w:hanging="20"/>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4"/>
              </w:rPr>
              <w:t>- довідки/картки</w:t>
            </w:r>
            <w:r w:rsidRPr="000B4409">
              <w:rPr>
                <w:rFonts w:ascii="Times New Roman" w:eastAsia="Times New Roman" w:hAnsi="Times New Roman" w:cs="Times New Roman"/>
                <w:color w:val="000000"/>
                <w:sz w:val="24"/>
                <w:szCs w:val="24"/>
              </w:rPr>
              <w:t xml:space="preserve"> про присвоєння ідентифікаційного коду або у разі відсутності</w:t>
            </w:r>
            <w:r w:rsidRPr="000B4409">
              <w:rPr>
                <w:rFonts w:ascii="Times New Roman" w:eastAsia="Times New Roman" w:hAnsi="Times New Roman" w:cs="Times New Roman"/>
                <w:color w:val="000000"/>
                <w:sz w:val="24"/>
                <w:szCs w:val="20"/>
              </w:rPr>
              <w:t xml:space="preserve"> довідки/картки про присвоєння ідентифікаційного коду з релігійних переконань, сторінку паспорта з відповідною відміткою  або лист-пояснення із зазначенням законодав</w:t>
            </w:r>
            <w:r>
              <w:rPr>
                <w:rFonts w:ascii="Times New Roman" w:eastAsia="Times New Roman" w:hAnsi="Times New Roman" w:cs="Times New Roman"/>
                <w:color w:val="000000"/>
                <w:sz w:val="24"/>
                <w:szCs w:val="20"/>
              </w:rPr>
              <w:t>чих підстав ненадання документу,</w:t>
            </w:r>
          </w:p>
          <w:p w:rsidR="00307976" w:rsidRDefault="00307976" w:rsidP="00307976">
            <w:pPr>
              <w:ind w:left="140" w:right="120" w:hanging="20"/>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 xml:space="preserve">та, </w:t>
            </w:r>
            <w:r w:rsidRPr="000B4409">
              <w:rPr>
                <w:rFonts w:ascii="Times New Roman" w:eastAsia="Times New Roman" w:hAnsi="Times New Roman" w:cs="Times New Roman"/>
                <w:color w:val="000000"/>
                <w:sz w:val="24"/>
                <w:szCs w:val="20"/>
              </w:rPr>
              <w:t>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w:t>
            </w:r>
            <w:r>
              <w:rPr>
                <w:rFonts w:ascii="Times New Roman" w:eastAsia="Times New Roman" w:hAnsi="Times New Roman" w:cs="Times New Roman"/>
                <w:color w:val="000000"/>
                <w:sz w:val="24"/>
                <w:szCs w:val="20"/>
              </w:rPr>
              <w:t>2012 №5492-VI (із змінами);</w:t>
            </w:r>
          </w:p>
          <w:p w:rsidR="00307976" w:rsidRPr="00692FEE" w:rsidRDefault="00307976" w:rsidP="00307976">
            <w:pPr>
              <w:pStyle w:val="a5"/>
              <w:numPr>
                <w:ilvl w:val="0"/>
                <w:numId w:val="27"/>
              </w:numPr>
              <w:ind w:right="120"/>
              <w:jc w:val="both"/>
              <w:rPr>
                <w:rFonts w:ascii="Times New Roman" w:eastAsia="Times New Roman" w:hAnsi="Times New Roman" w:cs="Times New Roman"/>
                <w:color w:val="000000"/>
                <w:sz w:val="32"/>
                <w:szCs w:val="20"/>
              </w:rPr>
            </w:pPr>
            <w:r>
              <w:rPr>
                <w:rFonts w:ascii="Times New Roman" w:hAnsi="Times New Roman"/>
                <w:sz w:val="24"/>
                <w:szCs w:val="20"/>
              </w:rPr>
              <w:t>копії</w:t>
            </w:r>
            <w:r w:rsidRPr="009F2345">
              <w:rPr>
                <w:rFonts w:ascii="Times New Roman" w:hAnsi="Times New Roman"/>
                <w:sz w:val="24"/>
                <w:szCs w:val="20"/>
              </w:rPr>
              <w:t xml:space="preserve"> статуту або іншого установчого документу (остання зареєстрована редакція)- </w:t>
            </w:r>
            <w:r>
              <w:rPr>
                <w:rFonts w:ascii="Times New Roman" w:hAnsi="Times New Roman"/>
                <w:i/>
                <w:sz w:val="24"/>
                <w:szCs w:val="20"/>
              </w:rPr>
              <w:t>для юридичних осіб</w:t>
            </w:r>
            <w:r>
              <w:rPr>
                <w:rFonts w:ascii="Times New Roman" w:hAnsi="Times New Roman"/>
                <w:sz w:val="24"/>
                <w:szCs w:val="20"/>
              </w:rPr>
              <w:t>;</w:t>
            </w:r>
          </w:p>
          <w:p w:rsidR="00307976" w:rsidRPr="00692FEE" w:rsidRDefault="00307976" w:rsidP="00307976">
            <w:pPr>
              <w:pStyle w:val="a5"/>
              <w:numPr>
                <w:ilvl w:val="0"/>
                <w:numId w:val="27"/>
              </w:numPr>
              <w:ind w:right="120"/>
              <w:jc w:val="both"/>
              <w:rPr>
                <w:rFonts w:ascii="Times New Roman" w:eastAsia="Times New Roman" w:hAnsi="Times New Roman" w:cs="Times New Roman"/>
                <w:color w:val="000000"/>
                <w:sz w:val="24"/>
                <w:szCs w:val="24"/>
              </w:rPr>
            </w:pPr>
            <w:r>
              <w:rPr>
                <w:rFonts w:ascii="Times New Roman" w:hAnsi="Times New Roman"/>
                <w:sz w:val="24"/>
                <w:szCs w:val="24"/>
              </w:rPr>
              <w:t xml:space="preserve">копії </w:t>
            </w:r>
            <w:r w:rsidRPr="00692FEE">
              <w:rPr>
                <w:rFonts w:ascii="Times New Roman" w:hAnsi="Times New Roman"/>
                <w:sz w:val="24"/>
                <w:szCs w:val="24"/>
              </w:rPr>
              <w:t>свідоцтва про реєстрацію п</w:t>
            </w:r>
            <w:r>
              <w:rPr>
                <w:rFonts w:ascii="Times New Roman" w:hAnsi="Times New Roman"/>
                <w:sz w:val="24"/>
                <w:szCs w:val="24"/>
              </w:rPr>
              <w:t>одатку на додану вартість (копії</w:t>
            </w:r>
            <w:r w:rsidRPr="00692FEE">
              <w:rPr>
                <w:rFonts w:ascii="Times New Roman" w:hAnsi="Times New Roman"/>
                <w:sz w:val="24"/>
                <w:szCs w:val="24"/>
              </w:rPr>
              <w:t xml:space="preserve"> витягу з реєстру платників податку на додану вартість) - </w:t>
            </w:r>
            <w:r w:rsidRPr="00692FEE">
              <w:rPr>
                <w:rFonts w:ascii="Times New Roman" w:hAnsi="Times New Roman"/>
                <w:i/>
                <w:sz w:val="24"/>
                <w:szCs w:val="24"/>
              </w:rPr>
              <w:t>для учасників-платників ПДВ.</w:t>
            </w:r>
          </w:p>
          <w:p w:rsidR="00307976" w:rsidRPr="00526D6C" w:rsidRDefault="00307976" w:rsidP="00307976">
            <w:pPr>
              <w:pStyle w:val="a5"/>
              <w:numPr>
                <w:ilvl w:val="0"/>
                <w:numId w:val="27"/>
              </w:numPr>
              <w:ind w:right="120"/>
              <w:jc w:val="both"/>
              <w:rPr>
                <w:rFonts w:ascii="Times New Roman" w:eastAsia="Times New Roman" w:hAnsi="Times New Roman" w:cs="Times New Roman"/>
                <w:color w:val="000000"/>
                <w:sz w:val="24"/>
                <w:szCs w:val="24"/>
              </w:rPr>
            </w:pPr>
            <w:r w:rsidRPr="00692FEE">
              <w:rPr>
                <w:rFonts w:ascii="Times New Roman" w:hAnsi="Times New Roman"/>
                <w:sz w:val="24"/>
                <w:szCs w:val="24"/>
              </w:rPr>
              <w:t>коп</w:t>
            </w:r>
            <w:r>
              <w:rPr>
                <w:rFonts w:ascii="Times New Roman" w:hAnsi="Times New Roman"/>
                <w:sz w:val="24"/>
                <w:szCs w:val="24"/>
              </w:rPr>
              <w:t>ії</w:t>
            </w:r>
            <w:r w:rsidRPr="00692FEE">
              <w:rPr>
                <w:rFonts w:ascii="Times New Roman" w:hAnsi="Times New Roman"/>
                <w:sz w:val="24"/>
                <w:szCs w:val="24"/>
              </w:rPr>
              <w:t xml:space="preserve"> свідоцтва </w:t>
            </w:r>
            <w:r>
              <w:rPr>
                <w:rFonts w:ascii="Times New Roman" w:hAnsi="Times New Roman"/>
                <w:sz w:val="24"/>
                <w:szCs w:val="24"/>
              </w:rPr>
              <w:t>платника  єдиного податку (копії</w:t>
            </w:r>
            <w:r w:rsidRPr="00692FEE">
              <w:rPr>
                <w:rFonts w:ascii="Times New Roman" w:hAnsi="Times New Roman"/>
                <w:sz w:val="24"/>
                <w:szCs w:val="24"/>
              </w:rPr>
              <w:t xml:space="preserve"> витягу з реєстру платників єдиного податку) - </w:t>
            </w:r>
            <w:r w:rsidRPr="00692FEE">
              <w:rPr>
                <w:rFonts w:ascii="Times New Roman" w:hAnsi="Times New Roman"/>
                <w:i/>
                <w:sz w:val="24"/>
                <w:szCs w:val="24"/>
              </w:rPr>
              <w:t>для учасн</w:t>
            </w:r>
            <w:r>
              <w:rPr>
                <w:rFonts w:ascii="Times New Roman" w:hAnsi="Times New Roman"/>
                <w:i/>
                <w:sz w:val="24"/>
                <w:szCs w:val="24"/>
              </w:rPr>
              <w:t>иків- платників єдиного податку;</w:t>
            </w:r>
          </w:p>
          <w:p w:rsidR="00307976" w:rsidRPr="00526D6C" w:rsidRDefault="00307976" w:rsidP="00307976">
            <w:pPr>
              <w:pStyle w:val="a5"/>
              <w:numPr>
                <w:ilvl w:val="0"/>
                <w:numId w:val="27"/>
              </w:numPr>
              <w:ind w:right="120"/>
              <w:jc w:val="both"/>
              <w:rPr>
                <w:rFonts w:ascii="Times New Roman" w:eastAsia="Times New Roman" w:hAnsi="Times New Roman" w:cs="Times New Roman"/>
                <w:color w:val="000000"/>
                <w:sz w:val="32"/>
                <w:szCs w:val="24"/>
              </w:rPr>
            </w:pPr>
            <w:r>
              <w:rPr>
                <w:rFonts w:ascii="Times New Roman" w:eastAsia="Times New Roman" w:hAnsi="Times New Roman" w:cs="Times New Roman"/>
                <w:sz w:val="24"/>
                <w:szCs w:val="24"/>
              </w:rPr>
              <w:t xml:space="preserve">документів, які підтверджують повноваження особи на підписання тендерної пропозиції, якщо </w:t>
            </w:r>
            <w:r w:rsidRPr="007374C8">
              <w:rPr>
                <w:rFonts w:ascii="Times New Roman" w:eastAsia="Times New Roman" w:hAnsi="Times New Roman" w:cs="Times New Roman"/>
                <w:sz w:val="24"/>
                <w:szCs w:val="24"/>
              </w:rPr>
              <w:t>підписантом тендерної пропозиції є не керівник учасника (</w:t>
            </w:r>
            <w:r w:rsidRPr="007374C8">
              <w:rPr>
                <w:rFonts w:ascii="Times New Roman" w:eastAsia="Times New Roman" w:hAnsi="Times New Roman" w:cs="Times New Roman"/>
                <w:color w:val="000000"/>
                <w:sz w:val="24"/>
                <w:szCs w:val="24"/>
              </w:rPr>
              <w:t>довіреність або доручення на таку особу)</w:t>
            </w:r>
            <w:r>
              <w:rPr>
                <w:rFonts w:ascii="Times New Roman" w:eastAsia="Times New Roman" w:hAnsi="Times New Roman" w:cs="Times New Roman"/>
                <w:sz w:val="24"/>
                <w:szCs w:val="24"/>
              </w:rPr>
              <w:t xml:space="preserve">, </w:t>
            </w:r>
            <w:r>
              <w:rPr>
                <w:rFonts w:ascii="Times New Roman" w:hAnsi="Times New Roman" w:cs="Times New Roman"/>
                <w:iCs/>
                <w:sz w:val="24"/>
                <w:szCs w:val="20"/>
              </w:rPr>
              <w:t>п</w:t>
            </w:r>
            <w:r w:rsidRPr="00526D6C">
              <w:rPr>
                <w:rFonts w:ascii="Times New Roman" w:hAnsi="Times New Roman" w:cs="Times New Roman"/>
                <w:iCs/>
                <w:sz w:val="24"/>
                <w:szCs w:val="20"/>
              </w:rPr>
              <w:t>овноваження щодо підпису документів тендерної пропозиції уповноваженої особи учасника процедури закупівлі підтверджується</w:t>
            </w:r>
            <w:r w:rsidRPr="00526D6C">
              <w:rPr>
                <w:rFonts w:ascii="Times New Roman" w:hAnsi="Times New Roman" w:cs="Times New Roman"/>
                <w:sz w:val="24"/>
                <w:szCs w:val="20"/>
              </w:rPr>
              <w:t xml:space="preserve">: </w:t>
            </w:r>
          </w:p>
          <w:p w:rsidR="00307976" w:rsidRPr="00526D6C" w:rsidRDefault="00307976" w:rsidP="00307976">
            <w:pPr>
              <w:pStyle w:val="aa"/>
              <w:numPr>
                <w:ilvl w:val="0"/>
                <w:numId w:val="27"/>
              </w:numPr>
              <w:spacing w:before="0" w:beforeAutospacing="0" w:after="0" w:afterAutospacing="0"/>
              <w:contextualSpacing/>
              <w:jc w:val="both"/>
              <w:rPr>
                <w:szCs w:val="20"/>
              </w:rPr>
            </w:pPr>
            <w:r w:rsidRPr="00526D6C">
              <w:rPr>
                <w:szCs w:val="20"/>
              </w:rPr>
              <w:t xml:space="preserve">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rsidR="00307976" w:rsidRPr="00526D6C" w:rsidRDefault="00307976" w:rsidP="00307976">
            <w:pPr>
              <w:pStyle w:val="a5"/>
              <w:numPr>
                <w:ilvl w:val="0"/>
                <w:numId w:val="27"/>
              </w:numPr>
              <w:ind w:right="120"/>
              <w:jc w:val="both"/>
              <w:rPr>
                <w:rFonts w:ascii="Times New Roman" w:eastAsia="Times New Roman" w:hAnsi="Times New Roman" w:cs="Times New Roman"/>
                <w:color w:val="000000"/>
                <w:sz w:val="32"/>
                <w:szCs w:val="24"/>
              </w:rPr>
            </w:pPr>
            <w:r w:rsidRPr="00526D6C">
              <w:rPr>
                <w:rFonts w:ascii="Times New Roman" w:hAnsi="Times New Roman"/>
                <w:sz w:val="24"/>
                <w:szCs w:val="20"/>
              </w:rPr>
              <w:t xml:space="preserve">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w:t>
            </w:r>
            <w:r w:rsidRPr="00526D6C">
              <w:rPr>
                <w:rFonts w:ascii="Times New Roman" w:hAnsi="Times New Roman"/>
                <w:sz w:val="24"/>
                <w:szCs w:val="20"/>
              </w:rPr>
              <w:lastRenderedPageBreak/>
              <w:t>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307976" w:rsidRDefault="00307976" w:rsidP="003079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w:t>
            </w:r>
          </w:p>
          <w:p w:rsidR="00307976" w:rsidRPr="00A66C47" w:rsidRDefault="00307976" w:rsidP="00307976">
            <w:pPr>
              <w:pStyle w:val="Standard"/>
              <w:jc w:val="both"/>
              <w:rPr>
                <w:lang w:val="ru-RU"/>
              </w:rPr>
            </w:pPr>
            <w:r>
              <w:rPr>
                <w:rFonts w:ascii="Times New Roman" w:eastAsia="Times New Roman" w:hAnsi="Times New Roman" w:cs="Times New Roman"/>
                <w:lang w:val="uk-UA" w:eastAsia="ru-RU"/>
              </w:rPr>
              <w:t>Кожен учасник має право подати тільки одну тендерну пропозицію.</w:t>
            </w:r>
          </w:p>
          <w:p w:rsidR="00307976" w:rsidRPr="008D3EFC" w:rsidRDefault="00307976" w:rsidP="00307976">
            <w:pPr>
              <w:pStyle w:val="Standard"/>
              <w:jc w:val="both"/>
              <w:rPr>
                <w:rFonts w:ascii="Times New Roman" w:eastAsia="Times New Roman" w:hAnsi="Times New Roman" w:cs="Times New Roman"/>
                <w:u w:val="single"/>
                <w:lang w:val="uk-UA" w:eastAsia="ru-RU"/>
              </w:rPr>
            </w:pPr>
            <w:r w:rsidRPr="008D3EFC">
              <w:rPr>
                <w:rFonts w:ascii="Times New Roman" w:eastAsia="Times New Roman" w:hAnsi="Times New Roman" w:cs="Times New Roman"/>
                <w:u w:val="single"/>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w:t>
            </w:r>
            <w:r>
              <w:rPr>
                <w:rFonts w:ascii="Times New Roman" w:eastAsia="Times New Roman" w:hAnsi="Times New Roman" w:cs="Times New Roman"/>
                <w:u w:val="single"/>
                <w:lang w:val="uk-UA" w:eastAsia="ru-RU"/>
              </w:rPr>
              <w:t>ик повинен зазначити у довідці довільної форми</w:t>
            </w:r>
            <w:r w:rsidRPr="008D3EFC">
              <w:rPr>
                <w:rFonts w:ascii="Times New Roman" w:eastAsia="Times New Roman" w:hAnsi="Times New Roman" w:cs="Times New Roman"/>
                <w:u w:val="single"/>
                <w:lang w:val="uk-UA" w:eastAsia="ru-RU"/>
              </w:rPr>
              <w:t>.</w:t>
            </w:r>
          </w:p>
          <w:p w:rsidR="00307976" w:rsidRDefault="00307976" w:rsidP="00307976">
            <w:pPr>
              <w:pStyle w:val="Standard"/>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307976" w:rsidRDefault="00307976" w:rsidP="00307976">
            <w:pPr>
              <w:pStyle w:val="Standard"/>
              <w:jc w:val="both"/>
              <w:rPr>
                <w:rFonts w:ascii="Times New Roman" w:eastAsia="Times New Roman" w:hAnsi="Times New Roman"/>
                <w:lang w:val="uk-UA" w:eastAsia="ru-RU"/>
              </w:rPr>
            </w:pPr>
            <w:r>
              <w:rPr>
                <w:rFonts w:ascii="Times New Roman" w:eastAsia="Times New Roman" w:hAnsi="Times New Roman"/>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307976" w:rsidRDefault="00307976" w:rsidP="00307976">
            <w:pPr>
              <w:pStyle w:val="Standard"/>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w:t>
            </w:r>
          </w:p>
          <w:p w:rsidR="00307976" w:rsidRDefault="00307976" w:rsidP="00307976">
            <w:pPr>
              <w:pStyle w:val="Standard"/>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w:t>
            </w:r>
          </w:p>
          <w:p w:rsidR="00307976" w:rsidRPr="00A66C47" w:rsidRDefault="00307976" w:rsidP="00307976">
            <w:pPr>
              <w:pStyle w:val="Standard"/>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У разі подання у складі тендерної пропозиції електронного(</w:t>
            </w:r>
            <w:proofErr w:type="spellStart"/>
            <w:r>
              <w:rPr>
                <w:rFonts w:ascii="Times New Roman" w:eastAsia="Times New Roman" w:hAnsi="Times New Roman" w:cs="Times New Roman"/>
                <w:lang w:val="uk-UA" w:eastAsia="ru-RU"/>
              </w:rPr>
              <w:t>их</w:t>
            </w:r>
            <w:proofErr w:type="spellEnd"/>
            <w:r>
              <w:rPr>
                <w:rFonts w:ascii="Times New Roman" w:eastAsia="Times New Roman" w:hAnsi="Times New Roman" w:cs="Times New Roman"/>
                <w:lang w:val="uk-UA" w:eastAsia="ru-RU"/>
              </w:rPr>
              <w:t>) документа(</w:t>
            </w:r>
            <w:proofErr w:type="spellStart"/>
            <w:r>
              <w:rPr>
                <w:rFonts w:ascii="Times New Roman" w:eastAsia="Times New Roman" w:hAnsi="Times New Roman" w:cs="Times New Roman"/>
                <w:lang w:val="uk-UA" w:eastAsia="ru-RU"/>
              </w:rPr>
              <w:t>ів</w:t>
            </w:r>
            <w:proofErr w:type="spellEnd"/>
            <w:r>
              <w:rPr>
                <w:rFonts w:ascii="Times New Roman" w:eastAsia="Times New Roman" w:hAnsi="Times New Roman" w:cs="Times New Roman"/>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307976" w:rsidRDefault="00307976" w:rsidP="0030797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307976" w:rsidRDefault="00307976" w:rsidP="003079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w:t>
            </w:r>
            <w:r>
              <w:rPr>
                <w:rFonts w:ascii="Times New Roman" w:eastAsia="Times New Roman" w:hAnsi="Times New Roman" w:cs="Times New Roman"/>
                <w:sz w:val="24"/>
                <w:szCs w:val="24"/>
              </w:rPr>
              <w:lastRenderedPageBreak/>
              <w:t>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07976" w:rsidRDefault="00307976" w:rsidP="003079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07976" w:rsidRDefault="00307976" w:rsidP="0030797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307976" w:rsidRDefault="00307976" w:rsidP="003079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07976" w:rsidRDefault="00307976" w:rsidP="003079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307976" w:rsidRDefault="00307976" w:rsidP="003079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307976" w:rsidRDefault="00307976" w:rsidP="003079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307976" w:rsidRDefault="00307976" w:rsidP="003079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07976" w:rsidRDefault="00307976" w:rsidP="003079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307976" w:rsidRDefault="00307976" w:rsidP="003079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307976" w:rsidRDefault="00307976" w:rsidP="003079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07976" w:rsidRDefault="00307976" w:rsidP="003079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07976" w:rsidRDefault="00307976" w:rsidP="003079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07976" w:rsidRDefault="00307976" w:rsidP="003079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07976" w:rsidRDefault="00307976" w:rsidP="003079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07976" w:rsidRDefault="00307976" w:rsidP="003079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07976" w:rsidRDefault="00307976" w:rsidP="003079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07976" w:rsidRDefault="00307976" w:rsidP="003079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07976" w:rsidRDefault="00307976" w:rsidP="003079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07976" w:rsidRDefault="00307976" w:rsidP="003079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07976" w:rsidRDefault="00307976" w:rsidP="003079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07976" w:rsidRDefault="00307976" w:rsidP="003079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07976" w:rsidRPr="0083379B" w:rsidRDefault="00307976" w:rsidP="0030797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307976" w:rsidRDefault="00307976" w:rsidP="00307976">
            <w:pPr>
              <w:pStyle w:val="a5"/>
              <w:widowControl w:val="0"/>
              <w:numPr>
                <w:ilvl w:val="0"/>
                <w:numId w:val="27"/>
              </w:numPr>
              <w:suppressAutoHyphens/>
              <w:autoSpaceDN w:val="0"/>
              <w:jc w:val="both"/>
              <w:textAlignment w:val="baseline"/>
              <w:rPr>
                <w:rFonts w:ascii="Times New Roman" w:eastAsia="Times New Roman" w:hAnsi="Times New Roman" w:cs="Times New Roman"/>
              </w:rPr>
            </w:pPr>
            <w:r w:rsidRPr="008C42D6">
              <w:rPr>
                <w:rFonts w:ascii="Times New Roman" w:eastAsia="Times New Roman" w:hAnsi="Times New Roman" w:cs="Times New Roman"/>
                <w:sz w:val="24"/>
                <w:szCs w:val="24"/>
              </w:rPr>
              <w:t>«рівненська область» замість «Рівненська область» або «село М Любаша» замість «село  Мала Любаша»;</w:t>
            </w:r>
          </w:p>
          <w:p w:rsidR="00307976" w:rsidRDefault="00307976" w:rsidP="00307976">
            <w:pPr>
              <w:pStyle w:val="a5"/>
              <w:widowControl w:val="0"/>
              <w:numPr>
                <w:ilvl w:val="0"/>
                <w:numId w:val="27"/>
              </w:numPr>
              <w:suppressAutoHyphens/>
              <w:autoSpaceDN w:val="0"/>
              <w:jc w:val="both"/>
              <w:textAlignment w:val="baseline"/>
              <w:rPr>
                <w:rFonts w:ascii="Times New Roman" w:eastAsia="Times New Roman" w:hAnsi="Times New Roman" w:cs="Times New Roman"/>
              </w:rPr>
            </w:pPr>
            <w:r w:rsidRPr="008C42D6">
              <w:rPr>
                <w:rFonts w:ascii="Times New Roman" w:eastAsia="Times New Roman" w:hAnsi="Times New Roman" w:cs="Times New Roman"/>
                <w:sz w:val="24"/>
                <w:szCs w:val="24"/>
              </w:rPr>
              <w:t>«у складі тендерна пропозиція» замість «у складі тендерної пропозиції»;</w:t>
            </w:r>
          </w:p>
          <w:p w:rsidR="00307976" w:rsidRDefault="00307976" w:rsidP="00307976">
            <w:pPr>
              <w:pStyle w:val="a5"/>
              <w:widowControl w:val="0"/>
              <w:numPr>
                <w:ilvl w:val="0"/>
                <w:numId w:val="27"/>
              </w:numPr>
              <w:suppressAutoHyphens/>
              <w:autoSpaceDN w:val="0"/>
              <w:jc w:val="both"/>
              <w:textAlignment w:val="baseline"/>
              <w:rPr>
                <w:rFonts w:ascii="Times New Roman" w:eastAsia="Times New Roman" w:hAnsi="Times New Roman" w:cs="Times New Roman"/>
              </w:rPr>
            </w:pPr>
            <w:r w:rsidRPr="008C42D6">
              <w:rPr>
                <w:rFonts w:ascii="Times New Roman" w:eastAsia="Times New Roman" w:hAnsi="Times New Roman" w:cs="Times New Roman"/>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307976" w:rsidRDefault="00307976" w:rsidP="00307976">
            <w:pPr>
              <w:pStyle w:val="a5"/>
              <w:widowControl w:val="0"/>
              <w:numPr>
                <w:ilvl w:val="0"/>
                <w:numId w:val="27"/>
              </w:numPr>
              <w:suppressAutoHyphens/>
              <w:autoSpaceDN w:val="0"/>
              <w:jc w:val="both"/>
              <w:textAlignment w:val="baseline"/>
              <w:rPr>
                <w:rFonts w:ascii="Times New Roman" w:eastAsia="Times New Roman" w:hAnsi="Times New Roman" w:cs="Times New Roman"/>
              </w:rPr>
            </w:pPr>
            <w:r w:rsidRPr="008C42D6">
              <w:rPr>
                <w:rFonts w:ascii="Times New Roman" w:eastAsia="Times New Roman" w:hAnsi="Times New Roman" w:cs="Times New Roman"/>
                <w:sz w:val="24"/>
                <w:szCs w:val="24"/>
              </w:rPr>
              <w:t>«</w:t>
            </w:r>
            <w:proofErr w:type="spellStart"/>
            <w:r w:rsidRPr="008C42D6">
              <w:rPr>
                <w:rFonts w:ascii="Times New Roman" w:eastAsia="Times New Roman" w:hAnsi="Times New Roman" w:cs="Times New Roman"/>
                <w:sz w:val="24"/>
                <w:szCs w:val="24"/>
              </w:rPr>
              <w:t>тендернапропозиція</w:t>
            </w:r>
            <w:proofErr w:type="spellEnd"/>
            <w:r w:rsidRPr="008C42D6">
              <w:rPr>
                <w:rFonts w:ascii="Times New Roman" w:eastAsia="Times New Roman" w:hAnsi="Times New Roman" w:cs="Times New Roman"/>
                <w:sz w:val="24"/>
                <w:szCs w:val="24"/>
              </w:rPr>
              <w:t>» замість «тендерна пропозиція»;</w:t>
            </w:r>
          </w:p>
          <w:p w:rsidR="00307976" w:rsidRDefault="00307976" w:rsidP="00307976">
            <w:pPr>
              <w:pStyle w:val="a5"/>
              <w:widowControl w:val="0"/>
              <w:numPr>
                <w:ilvl w:val="0"/>
                <w:numId w:val="27"/>
              </w:numPr>
              <w:suppressAutoHyphens/>
              <w:autoSpaceDN w:val="0"/>
              <w:jc w:val="both"/>
              <w:textAlignment w:val="baseline"/>
              <w:rPr>
                <w:rFonts w:ascii="Times New Roman" w:eastAsia="Times New Roman" w:hAnsi="Times New Roman" w:cs="Times New Roman"/>
              </w:rPr>
            </w:pPr>
            <w:r w:rsidRPr="008C42D6">
              <w:rPr>
                <w:rFonts w:ascii="Times New Roman" w:eastAsia="Times New Roman" w:hAnsi="Times New Roman" w:cs="Times New Roman"/>
                <w:sz w:val="24"/>
                <w:szCs w:val="24"/>
              </w:rPr>
              <w:t>«</w:t>
            </w:r>
            <w:proofErr w:type="spellStart"/>
            <w:r w:rsidRPr="008C42D6">
              <w:rPr>
                <w:rFonts w:ascii="Times New Roman" w:eastAsia="Times New Roman" w:hAnsi="Times New Roman" w:cs="Times New Roman"/>
                <w:sz w:val="24"/>
                <w:szCs w:val="24"/>
              </w:rPr>
              <w:t>срток</w:t>
            </w:r>
            <w:proofErr w:type="spellEnd"/>
            <w:r w:rsidRPr="008C42D6">
              <w:rPr>
                <w:rFonts w:ascii="Times New Roman" w:eastAsia="Times New Roman" w:hAnsi="Times New Roman" w:cs="Times New Roman"/>
                <w:sz w:val="24"/>
                <w:szCs w:val="24"/>
              </w:rPr>
              <w:t xml:space="preserve"> надання послуг» замість «строк надання послуг»;</w:t>
            </w:r>
          </w:p>
          <w:p w:rsidR="00307976" w:rsidRDefault="00307976" w:rsidP="00307976">
            <w:pPr>
              <w:pStyle w:val="a5"/>
              <w:widowControl w:val="0"/>
              <w:numPr>
                <w:ilvl w:val="0"/>
                <w:numId w:val="27"/>
              </w:numPr>
              <w:suppressAutoHyphens/>
              <w:autoSpaceDN w:val="0"/>
              <w:jc w:val="both"/>
              <w:textAlignment w:val="baseline"/>
              <w:rPr>
                <w:rFonts w:ascii="Times New Roman" w:eastAsia="Times New Roman" w:hAnsi="Times New Roman" w:cs="Times New Roman"/>
              </w:rPr>
            </w:pPr>
            <w:r w:rsidRPr="008C42D6">
              <w:rPr>
                <w:rFonts w:ascii="Times New Roman" w:eastAsia="Times New Roman" w:hAnsi="Times New Roman" w:cs="Times New Roman"/>
                <w:sz w:val="24"/>
                <w:szCs w:val="24"/>
              </w:rPr>
              <w:t>«Довідка» замість «Лист», «Гарантійний лист» замість «Довідка», «Лист» замість «Гарантійний лист» тощо;</w:t>
            </w:r>
          </w:p>
          <w:p w:rsidR="00307976" w:rsidRPr="008C42D6" w:rsidRDefault="00307976" w:rsidP="00307976">
            <w:pPr>
              <w:pStyle w:val="a5"/>
              <w:widowControl w:val="0"/>
              <w:numPr>
                <w:ilvl w:val="0"/>
                <w:numId w:val="27"/>
              </w:numPr>
              <w:suppressAutoHyphens/>
              <w:autoSpaceDN w:val="0"/>
              <w:jc w:val="both"/>
              <w:textAlignment w:val="baseline"/>
              <w:rPr>
                <w:rFonts w:ascii="Times New Roman" w:eastAsia="Times New Roman" w:hAnsi="Times New Roman" w:cs="Times New Roman"/>
              </w:rPr>
            </w:pPr>
            <w:r w:rsidRPr="008C42D6">
              <w:rPr>
                <w:rFonts w:ascii="Times New Roman" w:eastAsia="Times New Roman" w:hAnsi="Times New Roman" w:cs="Times New Roman"/>
                <w:sz w:val="24"/>
                <w:szCs w:val="24"/>
              </w:rPr>
              <w:t>подання документа у форматі  «</w:t>
            </w:r>
            <w:r w:rsidRPr="008C42D6">
              <w:rPr>
                <w:rFonts w:ascii="Times New Roman" w:eastAsia="Times New Roman" w:hAnsi="Times New Roman" w:cs="Times New Roman"/>
                <w:sz w:val="24"/>
                <w:szCs w:val="24"/>
                <w:lang w:val="en-US"/>
              </w:rPr>
              <w:t>PDF</w:t>
            </w:r>
            <w:r w:rsidRPr="008C42D6">
              <w:rPr>
                <w:rFonts w:ascii="Times New Roman" w:eastAsia="Times New Roman" w:hAnsi="Times New Roman" w:cs="Times New Roman"/>
                <w:sz w:val="24"/>
                <w:szCs w:val="24"/>
              </w:rPr>
              <w:t>» замість «JPEG», «JPEG» замість «</w:t>
            </w:r>
            <w:r w:rsidRPr="008C42D6">
              <w:rPr>
                <w:rFonts w:ascii="Times New Roman" w:eastAsia="Times New Roman" w:hAnsi="Times New Roman" w:cs="Times New Roman"/>
                <w:sz w:val="24"/>
                <w:szCs w:val="24"/>
                <w:lang w:val="en-US"/>
              </w:rPr>
              <w:t>PDF</w:t>
            </w:r>
            <w:r w:rsidRPr="008C42D6">
              <w:rPr>
                <w:rFonts w:ascii="Times New Roman" w:eastAsia="Times New Roman" w:hAnsi="Times New Roman" w:cs="Times New Roman"/>
                <w:sz w:val="24"/>
                <w:szCs w:val="24"/>
              </w:rPr>
              <w:t>», «RAR» замість «</w:t>
            </w:r>
            <w:r w:rsidRPr="008C42D6">
              <w:rPr>
                <w:rFonts w:ascii="Times New Roman" w:eastAsia="Times New Roman" w:hAnsi="Times New Roman" w:cs="Times New Roman"/>
                <w:sz w:val="24"/>
                <w:szCs w:val="24"/>
                <w:lang w:val="en-US"/>
              </w:rPr>
              <w:t>PDF</w:t>
            </w:r>
            <w:r w:rsidRPr="008C42D6">
              <w:rPr>
                <w:rFonts w:ascii="Times New Roman" w:eastAsia="Times New Roman" w:hAnsi="Times New Roman" w:cs="Times New Roman"/>
                <w:sz w:val="24"/>
                <w:szCs w:val="24"/>
              </w:rPr>
              <w:t>», «7z» замість «</w:t>
            </w:r>
            <w:r w:rsidRPr="008C42D6">
              <w:rPr>
                <w:rFonts w:ascii="Times New Roman" w:eastAsia="Times New Roman" w:hAnsi="Times New Roman" w:cs="Times New Roman"/>
                <w:sz w:val="24"/>
                <w:szCs w:val="24"/>
                <w:lang w:val="en-US"/>
              </w:rPr>
              <w:t>PDF</w:t>
            </w:r>
            <w:r w:rsidRPr="008C42D6">
              <w:rPr>
                <w:rFonts w:ascii="Times New Roman" w:eastAsia="Times New Roman" w:hAnsi="Times New Roman" w:cs="Times New Roman"/>
                <w:sz w:val="24"/>
                <w:szCs w:val="24"/>
              </w:rPr>
              <w:t>» тощо.</w:t>
            </w:r>
            <w:r w:rsidRPr="008C42D6">
              <w:rPr>
                <w:rFonts w:ascii="Times New Roman" w:eastAsia="Times New Roman" w:hAnsi="Times New Roman" w:cs="Times New Roman"/>
                <w:b/>
                <w:sz w:val="24"/>
                <w:szCs w:val="24"/>
                <w:highlight w:val="white"/>
              </w:rPr>
              <w:t xml:space="preserve"> </w:t>
            </w:r>
          </w:p>
        </w:tc>
      </w:tr>
      <w:tr w:rsidR="00307976">
        <w:trPr>
          <w:trHeight w:val="913"/>
          <w:jc w:val="center"/>
        </w:trPr>
        <w:tc>
          <w:tcPr>
            <w:tcW w:w="705" w:type="dxa"/>
          </w:tcPr>
          <w:p w:rsidR="00307976" w:rsidRDefault="00307976" w:rsidP="0030797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07976" w:rsidRDefault="00307976" w:rsidP="00307976">
            <w:pPr>
              <w:widowControl w:val="0"/>
              <w:rPr>
                <w:rFonts w:ascii="Times New Roman" w:eastAsia="Times New Roman" w:hAnsi="Times New Roman" w:cs="Times New Roman"/>
                <w:sz w:val="24"/>
                <w:szCs w:val="24"/>
              </w:rPr>
            </w:pPr>
            <w:bookmarkStart w:id="2" w:name="_heading=h.tyjcwt" w:colFirst="0" w:colLast="0"/>
            <w:bookmarkEnd w:id="2"/>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307976" w:rsidRPr="00F73BE5" w:rsidRDefault="00307976" w:rsidP="0030797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F73BE5">
              <w:rPr>
                <w:rFonts w:ascii="Times New Roman" w:eastAsia="Times New Roman" w:hAnsi="Times New Roman" w:cs="Times New Roman"/>
                <w:sz w:val="24"/>
                <w:szCs w:val="24"/>
              </w:rPr>
              <w:t xml:space="preserve">е вимагається. </w:t>
            </w:r>
          </w:p>
          <w:p w:rsidR="00307976" w:rsidRDefault="00307976" w:rsidP="00307976">
            <w:pPr>
              <w:widowControl w:val="0"/>
              <w:ind w:right="120"/>
              <w:jc w:val="both"/>
              <w:rPr>
                <w:rFonts w:ascii="Times New Roman" w:eastAsia="Times New Roman" w:hAnsi="Times New Roman" w:cs="Times New Roman"/>
                <w:sz w:val="28"/>
                <w:szCs w:val="28"/>
                <w:highlight w:val="cyan"/>
              </w:rPr>
            </w:pPr>
          </w:p>
          <w:p w:rsidR="00307976" w:rsidRDefault="00307976" w:rsidP="00307976">
            <w:pPr>
              <w:jc w:val="both"/>
              <w:rPr>
                <w:rFonts w:ascii="Times New Roman" w:eastAsia="Times New Roman" w:hAnsi="Times New Roman" w:cs="Times New Roman"/>
                <w:i/>
                <w:color w:val="FF0000"/>
                <w:sz w:val="24"/>
                <w:szCs w:val="24"/>
                <w:highlight w:val="yellow"/>
              </w:rPr>
            </w:pPr>
          </w:p>
        </w:tc>
      </w:tr>
      <w:tr w:rsidR="00307976">
        <w:trPr>
          <w:trHeight w:val="1119"/>
          <w:jc w:val="center"/>
        </w:trPr>
        <w:tc>
          <w:tcPr>
            <w:tcW w:w="705" w:type="dxa"/>
          </w:tcPr>
          <w:p w:rsidR="00307976" w:rsidRDefault="00307976" w:rsidP="0030797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07976" w:rsidRDefault="00307976" w:rsidP="0030797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307976" w:rsidRPr="00F73BE5" w:rsidRDefault="00307976" w:rsidP="00307976">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r w:rsidRPr="00F73BE5">
              <w:rPr>
                <w:rFonts w:ascii="Times New Roman" w:eastAsia="Times New Roman" w:hAnsi="Times New Roman" w:cs="Times New Roman"/>
                <w:sz w:val="24"/>
                <w:szCs w:val="24"/>
              </w:rPr>
              <w:t>.</w:t>
            </w:r>
          </w:p>
          <w:p w:rsidR="00307976" w:rsidRDefault="00307976" w:rsidP="00307976">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307976" w:rsidRDefault="00307976" w:rsidP="00307976">
            <w:pPr>
              <w:jc w:val="both"/>
              <w:rPr>
                <w:rFonts w:ascii="Times New Roman" w:eastAsia="Times New Roman" w:hAnsi="Times New Roman" w:cs="Times New Roman"/>
                <w:sz w:val="24"/>
                <w:szCs w:val="24"/>
              </w:rPr>
            </w:pPr>
          </w:p>
        </w:tc>
      </w:tr>
      <w:tr w:rsidR="00307976">
        <w:trPr>
          <w:trHeight w:val="560"/>
          <w:jc w:val="center"/>
        </w:trPr>
        <w:tc>
          <w:tcPr>
            <w:tcW w:w="705" w:type="dxa"/>
          </w:tcPr>
          <w:p w:rsidR="00307976" w:rsidRDefault="00307976" w:rsidP="0030797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07976" w:rsidRDefault="00307976" w:rsidP="0030797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307976" w:rsidRDefault="00307976" w:rsidP="003079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rPr>
              <w:t>протягом 9</w:t>
            </w:r>
            <w:r w:rsidRPr="00F73BE5">
              <w:rPr>
                <w:rFonts w:ascii="Times New Roman" w:eastAsia="Times New Roman" w:hAnsi="Times New Roman" w:cs="Times New Roman"/>
                <w:b/>
                <w:i/>
                <w:sz w:val="24"/>
                <w:szCs w:val="24"/>
                <w:u w:val="single"/>
              </w:rPr>
              <w:t>0 (</w:t>
            </w:r>
            <w:r>
              <w:rPr>
                <w:rFonts w:ascii="Times New Roman" w:eastAsia="Times New Roman" w:hAnsi="Times New Roman" w:cs="Times New Roman"/>
                <w:b/>
                <w:i/>
                <w:sz w:val="24"/>
                <w:szCs w:val="24"/>
                <w:u w:val="single"/>
              </w:rPr>
              <w:t>дев’яносто</w:t>
            </w:r>
            <w:r w:rsidRPr="00F73BE5">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307976" w:rsidRDefault="00307976" w:rsidP="003079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07976" w:rsidRDefault="00307976" w:rsidP="003079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07976" w:rsidRDefault="00307976" w:rsidP="00307976">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307976" w:rsidRPr="00C4655B" w:rsidRDefault="00307976" w:rsidP="00307976">
            <w:pPr>
              <w:pStyle w:val="a5"/>
              <w:widowControl w:val="0"/>
              <w:numPr>
                <w:ilvl w:val="0"/>
                <w:numId w:val="21"/>
              </w:numPr>
              <w:jc w:val="both"/>
              <w:rPr>
                <w:rFonts w:ascii="Times New Roman" w:eastAsia="Times New Roman" w:hAnsi="Times New Roman" w:cs="Times New Roman"/>
                <w:sz w:val="24"/>
                <w:szCs w:val="24"/>
              </w:rPr>
            </w:pPr>
            <w:r w:rsidRPr="00C4655B">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07976" w:rsidRPr="00C4655B" w:rsidRDefault="00307976" w:rsidP="00307976">
            <w:pPr>
              <w:pStyle w:val="a5"/>
              <w:widowControl w:val="0"/>
              <w:numPr>
                <w:ilvl w:val="0"/>
                <w:numId w:val="21"/>
              </w:numPr>
              <w:jc w:val="both"/>
              <w:rPr>
                <w:rFonts w:ascii="Times New Roman" w:eastAsia="Times New Roman" w:hAnsi="Times New Roman" w:cs="Times New Roman"/>
                <w:sz w:val="24"/>
                <w:szCs w:val="24"/>
              </w:rPr>
            </w:pPr>
            <w:r w:rsidRPr="00C4655B">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w:t>
            </w:r>
            <w:r>
              <w:rPr>
                <w:rFonts w:ascii="Times New Roman" w:eastAsia="Times New Roman" w:hAnsi="Times New Roman" w:cs="Times New Roman"/>
                <w:sz w:val="24"/>
                <w:szCs w:val="24"/>
              </w:rPr>
              <w:t>безпечення тендерної пропозиції</w:t>
            </w:r>
            <w:r w:rsidRPr="00C4655B">
              <w:rPr>
                <w:rFonts w:ascii="Times New Roman" w:eastAsia="Times New Roman" w:hAnsi="Times New Roman" w:cs="Times New Roman"/>
                <w:sz w:val="24"/>
                <w:szCs w:val="24"/>
              </w:rPr>
              <w:t>.</w:t>
            </w:r>
          </w:p>
          <w:p w:rsidR="00307976" w:rsidRDefault="00307976" w:rsidP="0030797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07976">
        <w:trPr>
          <w:trHeight w:val="1119"/>
          <w:jc w:val="center"/>
        </w:trPr>
        <w:tc>
          <w:tcPr>
            <w:tcW w:w="705" w:type="dxa"/>
          </w:tcPr>
          <w:p w:rsidR="00307976" w:rsidRDefault="00307976" w:rsidP="0030797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307976" w:rsidRDefault="00307976" w:rsidP="0030797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B81C9E">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307976" w:rsidRDefault="00307976" w:rsidP="00307976">
            <w:pPr>
              <w:pStyle w:val="Standard"/>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Кваліфікаційні критерії та інформація про спосіб їх підтвердження викладені у Додатку 1 до тендерної документації.</w:t>
            </w:r>
          </w:p>
          <w:p w:rsidR="00307976" w:rsidRPr="004C7963" w:rsidRDefault="00307976" w:rsidP="0030797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Підстави для відмови в участі у процедурі закупівлі встановлені пунктом 47 Особливостей та спосіб підтвердження відповідності учасників викладений у Додатку 2. </w:t>
            </w:r>
          </w:p>
        </w:tc>
      </w:tr>
      <w:tr w:rsidR="00307976">
        <w:trPr>
          <w:trHeight w:val="1119"/>
          <w:jc w:val="center"/>
        </w:trPr>
        <w:tc>
          <w:tcPr>
            <w:tcW w:w="705" w:type="dxa"/>
          </w:tcPr>
          <w:p w:rsidR="00307976" w:rsidRDefault="00307976" w:rsidP="0030797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307976" w:rsidRDefault="00307976" w:rsidP="0030797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307976" w:rsidRDefault="00307976" w:rsidP="0030797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Вимоги до предмета закупівлі (технічні, якісні та кількісні характеристики) зазначено в </w:t>
            </w:r>
            <w:r w:rsidRPr="004F5802">
              <w:rPr>
                <w:rFonts w:ascii="Times New Roman" w:eastAsia="Times New Roman" w:hAnsi="Times New Roman" w:cs="Times New Roman"/>
                <w:sz w:val="24"/>
                <w:szCs w:val="24"/>
              </w:rPr>
              <w:t>Додатку 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07976" w:rsidTr="00FB2293">
        <w:trPr>
          <w:trHeight w:val="841"/>
          <w:jc w:val="center"/>
        </w:trPr>
        <w:tc>
          <w:tcPr>
            <w:tcW w:w="705" w:type="dxa"/>
          </w:tcPr>
          <w:p w:rsidR="00307976" w:rsidRDefault="00307976" w:rsidP="0030797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307976" w:rsidRDefault="00307976" w:rsidP="0030797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F73BE5">
              <w:rPr>
                <w:rFonts w:ascii="Times New Roman" w:eastAsia="Times New Roman" w:hAnsi="Times New Roman" w:cs="Times New Roman"/>
                <w:b/>
                <w:sz w:val="24"/>
                <w:szCs w:val="24"/>
              </w:rPr>
              <w:t>субпідрядника /співвиконавця</w:t>
            </w:r>
            <w:r>
              <w:rPr>
                <w:rFonts w:ascii="Times New Roman" w:eastAsia="Times New Roman" w:hAnsi="Times New Roman" w:cs="Times New Roman"/>
                <w:b/>
                <w:color w:val="FF0000"/>
                <w:sz w:val="24"/>
                <w:szCs w:val="24"/>
              </w:rPr>
              <w:t xml:space="preserve"> </w:t>
            </w:r>
          </w:p>
        </w:tc>
        <w:tc>
          <w:tcPr>
            <w:tcW w:w="6450" w:type="dxa"/>
            <w:vAlign w:val="center"/>
          </w:tcPr>
          <w:p w:rsidR="00307976" w:rsidRPr="00F73BE5" w:rsidRDefault="00307976" w:rsidP="00307976">
            <w:pPr>
              <w:widowControl w:val="0"/>
              <w:ind w:right="120"/>
              <w:jc w:val="both"/>
              <w:rPr>
                <w:rFonts w:ascii="Times New Roman" w:eastAsia="Times New Roman" w:hAnsi="Times New Roman" w:cs="Times New Roman"/>
                <w:b/>
                <w:sz w:val="24"/>
                <w:szCs w:val="24"/>
              </w:rPr>
            </w:pPr>
            <w:r w:rsidRPr="00F73BE5">
              <w:rPr>
                <w:rFonts w:ascii="Times New Roman" w:eastAsia="Times New Roman" w:hAnsi="Times New Roman" w:cs="Times New Roman"/>
                <w:color w:val="000000"/>
                <w:sz w:val="24"/>
                <w:szCs w:val="24"/>
              </w:rPr>
              <w:t>Не передбачено.</w:t>
            </w:r>
          </w:p>
          <w:p w:rsidR="00307976" w:rsidRDefault="00307976" w:rsidP="00307976">
            <w:pPr>
              <w:widowControl w:val="0"/>
              <w:ind w:right="120"/>
              <w:jc w:val="both"/>
              <w:rPr>
                <w:rFonts w:ascii="Times New Roman" w:eastAsia="Times New Roman" w:hAnsi="Times New Roman" w:cs="Times New Roman"/>
                <w:sz w:val="24"/>
                <w:szCs w:val="24"/>
              </w:rPr>
            </w:pPr>
          </w:p>
        </w:tc>
      </w:tr>
      <w:tr w:rsidR="00307976">
        <w:trPr>
          <w:trHeight w:val="841"/>
          <w:jc w:val="center"/>
        </w:trPr>
        <w:tc>
          <w:tcPr>
            <w:tcW w:w="705" w:type="dxa"/>
          </w:tcPr>
          <w:p w:rsidR="00307976" w:rsidRDefault="00307976" w:rsidP="0030797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307976" w:rsidRDefault="00307976" w:rsidP="0030797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або відкликання тендерної пропозиції учасником</w:t>
            </w:r>
          </w:p>
        </w:tc>
        <w:tc>
          <w:tcPr>
            <w:tcW w:w="6450" w:type="dxa"/>
            <w:vAlign w:val="center"/>
          </w:tcPr>
          <w:p w:rsidR="00307976" w:rsidRDefault="00307976" w:rsidP="003079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07976" w:rsidTr="004607BC">
        <w:trPr>
          <w:trHeight w:val="841"/>
          <w:jc w:val="center"/>
        </w:trPr>
        <w:tc>
          <w:tcPr>
            <w:tcW w:w="705" w:type="dxa"/>
          </w:tcPr>
          <w:p w:rsidR="00307976" w:rsidRDefault="00307976" w:rsidP="00307976">
            <w:pPr>
              <w:pStyle w:val="Standard"/>
              <w:spacing w:before="150" w:after="150"/>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9</w:t>
            </w:r>
          </w:p>
        </w:tc>
        <w:tc>
          <w:tcPr>
            <w:tcW w:w="2805" w:type="dxa"/>
          </w:tcPr>
          <w:p w:rsidR="00307976" w:rsidRPr="004323E1" w:rsidRDefault="00307976" w:rsidP="00307976">
            <w:pPr>
              <w:pStyle w:val="Standard"/>
              <w:spacing w:before="150" w:after="150"/>
              <w:rPr>
                <w:rFonts w:ascii="Times New Roman" w:eastAsia="Times New Roman" w:hAnsi="Times New Roman" w:cs="Times New Roman"/>
                <w:b/>
                <w:lang w:val="uk-UA" w:eastAsia="ru-RU"/>
              </w:rPr>
            </w:pPr>
            <w:r w:rsidRPr="004323E1">
              <w:rPr>
                <w:rFonts w:ascii="Times New Roman" w:eastAsia="Times New Roman" w:hAnsi="Times New Roman" w:cs="Times New Roman"/>
                <w:b/>
                <w:lang w:val="uk-UA" w:eastAsia="ru-RU"/>
              </w:rPr>
              <w:t>Ступень локалізації виробництва</w:t>
            </w:r>
          </w:p>
        </w:tc>
        <w:tc>
          <w:tcPr>
            <w:tcW w:w="6450" w:type="dxa"/>
          </w:tcPr>
          <w:p w:rsidR="00307976" w:rsidRDefault="00307976" w:rsidP="00307976">
            <w:pPr>
              <w:pStyle w:val="Standard"/>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Не застосовується</w:t>
            </w:r>
          </w:p>
        </w:tc>
      </w:tr>
      <w:tr w:rsidR="00307976">
        <w:trPr>
          <w:trHeight w:val="442"/>
          <w:jc w:val="center"/>
        </w:trPr>
        <w:tc>
          <w:tcPr>
            <w:tcW w:w="9960" w:type="dxa"/>
            <w:gridSpan w:val="3"/>
            <w:vAlign w:val="center"/>
          </w:tcPr>
          <w:p w:rsidR="00307976" w:rsidRDefault="00307976" w:rsidP="0030797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07976">
        <w:trPr>
          <w:trHeight w:val="1119"/>
          <w:jc w:val="center"/>
        </w:trPr>
        <w:tc>
          <w:tcPr>
            <w:tcW w:w="705" w:type="dxa"/>
          </w:tcPr>
          <w:p w:rsidR="00307976" w:rsidRDefault="00307976" w:rsidP="0030797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307976" w:rsidRDefault="00307976" w:rsidP="0030797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307976" w:rsidRPr="00E53F4B" w:rsidRDefault="00307976" w:rsidP="00307976">
            <w:pPr>
              <w:widowControl w:val="0"/>
              <w:ind w:left="40" w:right="120"/>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sz w:val="24"/>
                <w:szCs w:val="24"/>
              </w:rPr>
              <w:t>03 жовтня</w:t>
            </w:r>
            <w:r w:rsidRPr="00E53F4B">
              <w:rPr>
                <w:rFonts w:ascii="Times New Roman" w:eastAsia="Times New Roman" w:hAnsi="Times New Roman" w:cs="Times New Roman"/>
                <w:b/>
                <w:sz w:val="24"/>
                <w:szCs w:val="24"/>
              </w:rPr>
              <w:t xml:space="preserve"> 2023 року, 00:00 год.</w:t>
            </w:r>
            <w:r w:rsidRPr="00E53F4B">
              <w:rPr>
                <w:rFonts w:ascii="Times New Roman" w:eastAsia="Times New Roman" w:hAnsi="Times New Roman" w:cs="Times New Roman"/>
                <w:sz w:val="24"/>
                <w:szCs w:val="24"/>
              </w:rPr>
              <w:t xml:space="preserve"> </w:t>
            </w:r>
          </w:p>
          <w:p w:rsidR="00307976" w:rsidRPr="00B67374" w:rsidRDefault="00307976" w:rsidP="0030797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307976">
        <w:trPr>
          <w:trHeight w:val="1119"/>
          <w:jc w:val="center"/>
        </w:trPr>
        <w:tc>
          <w:tcPr>
            <w:tcW w:w="705" w:type="dxa"/>
          </w:tcPr>
          <w:p w:rsidR="00307976" w:rsidRDefault="00307976" w:rsidP="0030797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07976" w:rsidRPr="00F73BE5" w:rsidRDefault="00307976" w:rsidP="00307976">
            <w:pPr>
              <w:widowControl w:val="0"/>
              <w:rPr>
                <w:rFonts w:ascii="Times New Roman" w:eastAsia="Times New Roman" w:hAnsi="Times New Roman" w:cs="Times New Roman"/>
                <w:strike/>
                <w:sz w:val="24"/>
                <w:szCs w:val="24"/>
                <w:highlight w:val="white"/>
              </w:rPr>
            </w:pPr>
            <w:r w:rsidRPr="00F73BE5">
              <w:rPr>
                <w:rFonts w:ascii="Times New Roman" w:eastAsia="Times New Roman" w:hAnsi="Times New Roman" w:cs="Times New Roman"/>
                <w:b/>
                <w:sz w:val="24"/>
                <w:szCs w:val="24"/>
                <w:highlight w:val="white"/>
              </w:rPr>
              <w:t>Дата та час розкриття тендерної пропозиції</w:t>
            </w:r>
            <w:r w:rsidRPr="00F73BE5">
              <w:rPr>
                <w:rFonts w:ascii="Times New Roman" w:eastAsia="Times New Roman" w:hAnsi="Times New Roman" w:cs="Times New Roman"/>
                <w:sz w:val="28"/>
                <w:szCs w:val="28"/>
                <w:highlight w:val="white"/>
              </w:rPr>
              <w:t xml:space="preserve"> </w:t>
            </w:r>
          </w:p>
        </w:tc>
        <w:tc>
          <w:tcPr>
            <w:tcW w:w="6450" w:type="dxa"/>
            <w:vAlign w:val="center"/>
          </w:tcPr>
          <w:p w:rsidR="00307976" w:rsidRPr="003F22FA" w:rsidRDefault="00307976" w:rsidP="00307976">
            <w:pPr>
              <w:pStyle w:val="Standard"/>
              <w:jc w:val="both"/>
              <w:rPr>
                <w:lang w:val="ru-RU"/>
              </w:rPr>
            </w:pPr>
            <w:r>
              <w:rPr>
                <w:rFonts w:ascii="Times New Roman" w:eastAsia="Times New Roman" w:hAnsi="Times New Roman"/>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07976" w:rsidRDefault="00307976" w:rsidP="00307976">
            <w:pPr>
              <w:pStyle w:val="Standard"/>
              <w:jc w:val="both"/>
              <w:rPr>
                <w:rFonts w:ascii="Times New Roman" w:eastAsia="Times New Roman" w:hAnsi="Times New Roman"/>
                <w:lang w:val="uk-UA" w:eastAsia="ru-RU"/>
              </w:rPr>
            </w:pPr>
            <w:r>
              <w:rPr>
                <w:rFonts w:ascii="Times New Roman" w:eastAsia="Times New Roman" w:hAnsi="Times New Roman"/>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307976" w:rsidRPr="00F73BE5" w:rsidRDefault="00307976" w:rsidP="00307976">
            <w:pPr>
              <w:shd w:val="clear" w:color="auto" w:fill="FFFFFF"/>
              <w:jc w:val="both"/>
              <w:rPr>
                <w:rFonts w:ascii="Times New Roman" w:eastAsia="Times New Roman" w:hAnsi="Times New Roman" w:cs="Times New Roman"/>
                <w:sz w:val="24"/>
                <w:szCs w:val="24"/>
                <w:highlight w:val="white"/>
              </w:rPr>
            </w:pPr>
            <w:r w:rsidRPr="00F73BE5">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07976" w:rsidRDefault="00307976" w:rsidP="00307976">
            <w:pPr>
              <w:shd w:val="clear" w:color="auto" w:fill="FFFFFF"/>
              <w:jc w:val="both"/>
              <w:rPr>
                <w:rFonts w:ascii="Times New Roman" w:eastAsia="Times New Roman" w:hAnsi="Times New Roman" w:cs="Times New Roman"/>
                <w:sz w:val="24"/>
                <w:szCs w:val="24"/>
                <w:highlight w:val="white"/>
              </w:rPr>
            </w:pPr>
            <w:r w:rsidRPr="00F73BE5">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F73BE5">
                <w:rPr>
                  <w:rFonts w:ascii="Times New Roman" w:eastAsia="Times New Roman" w:hAnsi="Times New Roman" w:cs="Times New Roman"/>
                  <w:sz w:val="24"/>
                  <w:szCs w:val="24"/>
                  <w:highlight w:val="white"/>
                </w:rPr>
                <w:t>47</w:t>
              </w:r>
            </w:hyperlink>
            <w:r w:rsidRPr="00F73BE5">
              <w:rPr>
                <w:rFonts w:ascii="Times New Roman" w:eastAsia="Times New Roman" w:hAnsi="Times New Roman" w:cs="Times New Roman"/>
                <w:sz w:val="24"/>
                <w:szCs w:val="24"/>
                <w:highlight w:val="white"/>
              </w:rPr>
              <w:t xml:space="preserve"> Особливостей.</w:t>
            </w:r>
          </w:p>
          <w:p w:rsidR="00307976" w:rsidRPr="00F73BE5" w:rsidRDefault="00307976" w:rsidP="0030797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307976">
        <w:trPr>
          <w:trHeight w:val="512"/>
          <w:jc w:val="center"/>
        </w:trPr>
        <w:tc>
          <w:tcPr>
            <w:tcW w:w="9960" w:type="dxa"/>
            <w:gridSpan w:val="3"/>
            <w:vAlign w:val="center"/>
          </w:tcPr>
          <w:p w:rsidR="00307976" w:rsidRDefault="00307976" w:rsidP="0030797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07976">
        <w:trPr>
          <w:trHeight w:val="1119"/>
          <w:jc w:val="center"/>
        </w:trPr>
        <w:tc>
          <w:tcPr>
            <w:tcW w:w="705" w:type="dxa"/>
          </w:tcPr>
          <w:p w:rsidR="00307976" w:rsidRDefault="00307976" w:rsidP="0030797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07976" w:rsidRDefault="00307976" w:rsidP="0030797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307976" w:rsidRPr="001117B9" w:rsidRDefault="00307976" w:rsidP="00307976">
            <w:pPr>
              <w:widowControl w:val="0"/>
              <w:jc w:val="both"/>
              <w:rPr>
                <w:rFonts w:ascii="Times New Roman" w:eastAsia="Times New Roman" w:hAnsi="Times New Roman" w:cs="Times New Roman"/>
                <w:sz w:val="24"/>
                <w:szCs w:val="24"/>
                <w:highlight w:val="white"/>
              </w:rPr>
            </w:pPr>
            <w:r w:rsidRPr="001117B9">
              <w:rPr>
                <w:rFonts w:ascii="Times New Roman" w:eastAsia="Times New Roman" w:hAnsi="Times New Roman" w:cs="Times New Roman"/>
                <w:sz w:val="24"/>
                <w:szCs w:val="24"/>
                <w:highlight w:val="white"/>
              </w:rPr>
              <w:t xml:space="preserve">Єдиний критерій оцінки – Ціна – 100%. </w:t>
            </w:r>
          </w:p>
          <w:p w:rsidR="00307976" w:rsidRPr="001117B9" w:rsidRDefault="00307976" w:rsidP="00307976">
            <w:pPr>
              <w:widowControl w:val="0"/>
              <w:jc w:val="both"/>
              <w:rPr>
                <w:rFonts w:ascii="Times New Roman" w:eastAsia="Times New Roman" w:hAnsi="Times New Roman" w:cs="Times New Roman"/>
                <w:sz w:val="24"/>
                <w:szCs w:val="24"/>
              </w:rPr>
            </w:pPr>
            <w:r w:rsidRPr="001117B9">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07976" w:rsidRPr="001117B9" w:rsidRDefault="00307976" w:rsidP="00307976">
            <w:pPr>
              <w:widowControl w:val="0"/>
              <w:jc w:val="both"/>
              <w:rPr>
                <w:rFonts w:ascii="Times New Roman" w:eastAsia="Times New Roman" w:hAnsi="Times New Roman" w:cs="Times New Roman"/>
                <w:b/>
                <w:i/>
                <w:color w:val="4A86E8"/>
                <w:sz w:val="24"/>
                <w:szCs w:val="24"/>
              </w:rPr>
            </w:pPr>
            <w:r w:rsidRPr="001117B9">
              <w:rPr>
                <w:rFonts w:ascii="Times New Roman" w:eastAsia="Times New Roman" w:hAnsi="Times New Roman" w:cs="Times New Roman"/>
                <w:i/>
                <w:sz w:val="24"/>
                <w:szCs w:val="24"/>
              </w:rPr>
              <w:t xml:space="preserve">До розгляду </w:t>
            </w:r>
            <w:r w:rsidRPr="001117B9">
              <w:rPr>
                <w:rFonts w:ascii="Times New Roman" w:eastAsia="Times New Roman" w:hAnsi="Times New Roman" w:cs="Times New Roman"/>
                <w:i/>
                <w:color w:val="FF0000"/>
                <w:sz w:val="24"/>
                <w:szCs w:val="24"/>
                <w:u w:val="single"/>
              </w:rPr>
              <w:t xml:space="preserve"> </w:t>
            </w:r>
            <w:r w:rsidRPr="001117B9">
              <w:rPr>
                <w:rFonts w:ascii="Times New Roman" w:eastAsia="Times New Roman" w:hAnsi="Times New Roman" w:cs="Times New Roman"/>
                <w:i/>
                <w:sz w:val="24"/>
                <w:szCs w:val="24"/>
                <w:u w:val="single"/>
              </w:rPr>
              <w:t xml:space="preserve">не приймається </w:t>
            </w:r>
            <w:r w:rsidRPr="001117B9">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07976" w:rsidRPr="001117B9" w:rsidRDefault="00307976" w:rsidP="00307976">
            <w:pPr>
              <w:widowControl w:val="0"/>
              <w:jc w:val="both"/>
              <w:rPr>
                <w:rFonts w:ascii="Times New Roman" w:eastAsia="Times New Roman" w:hAnsi="Times New Roman" w:cs="Times New Roman"/>
                <w:sz w:val="24"/>
                <w:szCs w:val="24"/>
              </w:rPr>
            </w:pPr>
            <w:r w:rsidRPr="001117B9">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w:t>
            </w:r>
            <w:r w:rsidRPr="001117B9">
              <w:rPr>
                <w:rFonts w:ascii="Times New Roman" w:eastAsia="Times New Roman" w:hAnsi="Times New Roman" w:cs="Times New Roman"/>
                <w:sz w:val="24"/>
                <w:szCs w:val="24"/>
              </w:rPr>
              <w:lastRenderedPageBreak/>
              <w:t>усіх податків та зборів (у тому числі податку на додану вартість (ПДВ), у разі якщо учасник не є платником ПДВ, ціна тендерної пропозиції зазначається без ПДВ.</w:t>
            </w:r>
          </w:p>
          <w:p w:rsidR="00307976" w:rsidRPr="00792BB6" w:rsidRDefault="00307976" w:rsidP="00307976">
            <w:pPr>
              <w:widowControl w:val="0"/>
              <w:jc w:val="both"/>
              <w:rPr>
                <w:rFonts w:ascii="Times New Roman" w:eastAsia="Times New Roman" w:hAnsi="Times New Roman" w:cs="Times New Roman"/>
                <w:szCs w:val="24"/>
              </w:rPr>
            </w:pPr>
            <w:r w:rsidRPr="001117B9">
              <w:rPr>
                <w:rFonts w:ascii="Times New Roman" w:hAnsi="Times New Roman" w:cs="Times New Roman"/>
                <w:color w:val="000000"/>
                <w:sz w:val="24"/>
                <w:szCs w:val="27"/>
              </w:rPr>
              <w:t>Ціни на Товар встановлюються в національній валюті України. Ціна включає в себе всі витрати на податки і збори, що сплачуються або мають бути сплачені, транспортування, навантажування, розвантаження, монтаж, сплату митних тарифів та інших витрат згідно вимог діючих законодавчих і розпорядчих актів місцевого самоврядування щодо формування ціни.</w:t>
            </w:r>
          </w:p>
        </w:tc>
      </w:tr>
      <w:tr w:rsidR="00307976">
        <w:trPr>
          <w:trHeight w:val="1119"/>
          <w:jc w:val="center"/>
        </w:trPr>
        <w:tc>
          <w:tcPr>
            <w:tcW w:w="705" w:type="dxa"/>
          </w:tcPr>
          <w:p w:rsidR="00307976" w:rsidRDefault="00307976" w:rsidP="0030797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07976" w:rsidRDefault="00307976" w:rsidP="0030797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307976" w:rsidRDefault="00307976" w:rsidP="003079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07976" w:rsidRDefault="00307976" w:rsidP="0030797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07976" w:rsidRDefault="00307976" w:rsidP="003079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07976" w:rsidRDefault="00307976" w:rsidP="003079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07976" w:rsidRDefault="00307976" w:rsidP="003079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307976" w:rsidRPr="00D152C2" w:rsidRDefault="00307976" w:rsidP="00307976">
            <w:pPr>
              <w:pStyle w:val="Standard"/>
              <w:jc w:val="both"/>
              <w:rPr>
                <w:u w:val="single"/>
                <w:lang w:val="uk-UA"/>
              </w:rPr>
            </w:pPr>
            <w:r w:rsidRPr="00D152C2">
              <w:rPr>
                <w:rFonts w:ascii="Times New Roman" w:eastAsia="Times New Roman" w:hAnsi="Times New Roman"/>
                <w:u w:val="single"/>
                <w:lang w:val="uk-UA"/>
              </w:rPr>
              <w:t xml:space="preserve">- Учасник надає інформацію в довільній формі про те, що він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D152C2">
              <w:rPr>
                <w:rFonts w:ascii="Times New Roman" w:eastAsia="Times New Roman" w:hAnsi="Times New Roman"/>
                <w:u w:val="single"/>
                <w:lang w:val="uk-UA"/>
              </w:rPr>
              <w:t>бенефіціарним</w:t>
            </w:r>
            <w:proofErr w:type="spellEnd"/>
            <w:r w:rsidRPr="00D152C2">
              <w:rPr>
                <w:rFonts w:ascii="Times New Roman" w:eastAsia="Times New Roman" w:hAnsi="Times New Roman"/>
                <w:u w:val="single"/>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громадянином Російської Федерації/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Республіки Білорусь.</w:t>
            </w:r>
          </w:p>
          <w:p w:rsidR="00307976" w:rsidRPr="00D152C2" w:rsidRDefault="00307976" w:rsidP="00307976">
            <w:pPr>
              <w:pStyle w:val="Standard"/>
              <w:jc w:val="both"/>
              <w:rPr>
                <w:rFonts w:ascii="Times New Roman" w:eastAsia="Times New Roman" w:hAnsi="Times New Roman"/>
                <w:u w:val="single"/>
                <w:lang w:val="uk-UA"/>
              </w:rPr>
            </w:pPr>
            <w:r w:rsidRPr="00D152C2">
              <w:rPr>
                <w:rFonts w:ascii="Times New Roman" w:eastAsia="Times New Roman" w:hAnsi="Times New Roman"/>
                <w:u w:val="single"/>
                <w:lang w:val="uk-UA"/>
              </w:rPr>
              <w:t xml:space="preserve">У разі якщо учасник або його кінцевий </w:t>
            </w:r>
            <w:proofErr w:type="spellStart"/>
            <w:r w:rsidRPr="00D152C2">
              <w:rPr>
                <w:rFonts w:ascii="Times New Roman" w:eastAsia="Times New Roman" w:hAnsi="Times New Roman"/>
                <w:u w:val="single"/>
                <w:lang w:val="uk-UA"/>
              </w:rPr>
              <w:t>бенефіціарний</w:t>
            </w:r>
            <w:proofErr w:type="spellEnd"/>
            <w:r w:rsidRPr="00D152C2">
              <w:rPr>
                <w:rFonts w:ascii="Times New Roman" w:eastAsia="Times New Roman" w:hAnsi="Times New Roman"/>
                <w:u w:val="single"/>
                <w:lang w:val="uk-UA"/>
              </w:rPr>
              <w:t xml:space="preserve"> власник, член або учасник (акціонер), що має частку в </w:t>
            </w:r>
            <w:r w:rsidRPr="00D152C2">
              <w:rPr>
                <w:rFonts w:ascii="Times New Roman" w:eastAsia="Times New Roman" w:hAnsi="Times New Roman"/>
                <w:u w:val="single"/>
                <w:lang w:val="uk-UA"/>
              </w:rPr>
              <w:lastRenderedPageBreak/>
              <w:t>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307976" w:rsidRPr="00D152C2" w:rsidRDefault="00307976" w:rsidP="00307976">
            <w:pPr>
              <w:pStyle w:val="a5"/>
              <w:widowControl w:val="0"/>
              <w:numPr>
                <w:ilvl w:val="0"/>
                <w:numId w:val="24"/>
              </w:numPr>
              <w:suppressAutoHyphens/>
              <w:autoSpaceDN w:val="0"/>
              <w:contextualSpacing w:val="0"/>
              <w:jc w:val="both"/>
              <w:textAlignment w:val="baseline"/>
              <w:rPr>
                <w:rFonts w:ascii="Times New Roman" w:eastAsia="Times New Roman" w:hAnsi="Times New Roman"/>
                <w:u w:val="single"/>
              </w:rPr>
            </w:pPr>
            <w:r w:rsidRPr="00D152C2">
              <w:rPr>
                <w:rFonts w:ascii="Times New Roman" w:eastAsia="Times New Roman" w:hAnsi="Times New Roman"/>
                <w:sz w:val="24"/>
                <w:szCs w:val="24"/>
                <w:u w:val="single"/>
              </w:rPr>
              <w:t>паспорт громадянина колишнього СРСР зразка 1974 року з відміткою про постійну чи тимчасову прописку на території України або зареєстрований на території України свій національний паспорт</w:t>
            </w:r>
          </w:p>
          <w:p w:rsidR="00307976" w:rsidRPr="00D152C2" w:rsidRDefault="00307976" w:rsidP="00307976">
            <w:pPr>
              <w:pStyle w:val="Standard"/>
              <w:jc w:val="both"/>
              <w:rPr>
                <w:rFonts w:ascii="Times New Roman" w:eastAsia="Times New Roman" w:hAnsi="Times New Roman"/>
                <w:u w:val="single"/>
                <w:lang w:val="uk-UA"/>
              </w:rPr>
            </w:pPr>
            <w:r w:rsidRPr="00D152C2">
              <w:rPr>
                <w:rFonts w:ascii="Times New Roman" w:eastAsia="Times New Roman" w:hAnsi="Times New Roman"/>
                <w:u w:val="single"/>
                <w:lang w:val="uk-UA"/>
              </w:rPr>
              <w:t>або</w:t>
            </w:r>
          </w:p>
          <w:p w:rsidR="00307976" w:rsidRPr="00D152C2" w:rsidRDefault="00307976" w:rsidP="00307976">
            <w:pPr>
              <w:pStyle w:val="a5"/>
              <w:widowControl w:val="0"/>
              <w:numPr>
                <w:ilvl w:val="0"/>
                <w:numId w:val="23"/>
              </w:numPr>
              <w:suppressAutoHyphens/>
              <w:autoSpaceDN w:val="0"/>
              <w:contextualSpacing w:val="0"/>
              <w:jc w:val="both"/>
              <w:textAlignment w:val="baseline"/>
              <w:rPr>
                <w:rFonts w:ascii="Times New Roman" w:eastAsia="Times New Roman" w:hAnsi="Times New Roman"/>
                <w:u w:val="single"/>
              </w:rPr>
            </w:pPr>
            <w:r w:rsidRPr="00D152C2">
              <w:rPr>
                <w:rFonts w:ascii="Times New Roman" w:eastAsia="Times New Roman" w:hAnsi="Times New Roman"/>
                <w:sz w:val="24"/>
                <w:szCs w:val="24"/>
                <w:u w:val="single"/>
              </w:rPr>
              <w:t>посвідку на постійне чи тимчасове проживання на території України</w:t>
            </w:r>
          </w:p>
          <w:p w:rsidR="00307976" w:rsidRPr="00D152C2" w:rsidRDefault="00307976" w:rsidP="00307976">
            <w:pPr>
              <w:pStyle w:val="Standard"/>
              <w:jc w:val="both"/>
              <w:rPr>
                <w:rFonts w:ascii="Times New Roman" w:eastAsia="Times New Roman" w:hAnsi="Times New Roman"/>
                <w:u w:val="single"/>
                <w:lang w:val="uk-UA"/>
              </w:rPr>
            </w:pPr>
            <w:r w:rsidRPr="00D152C2">
              <w:rPr>
                <w:rFonts w:ascii="Times New Roman" w:eastAsia="Times New Roman" w:hAnsi="Times New Roman"/>
                <w:u w:val="single"/>
                <w:lang w:val="uk-UA"/>
              </w:rPr>
              <w:t>або</w:t>
            </w:r>
          </w:p>
          <w:p w:rsidR="00307976" w:rsidRPr="00D152C2" w:rsidRDefault="00307976" w:rsidP="00307976">
            <w:pPr>
              <w:pStyle w:val="a5"/>
              <w:widowControl w:val="0"/>
              <w:numPr>
                <w:ilvl w:val="0"/>
                <w:numId w:val="23"/>
              </w:numPr>
              <w:suppressAutoHyphens/>
              <w:autoSpaceDN w:val="0"/>
              <w:contextualSpacing w:val="0"/>
              <w:jc w:val="both"/>
              <w:textAlignment w:val="baseline"/>
              <w:rPr>
                <w:rFonts w:ascii="Times New Roman" w:eastAsia="Times New Roman" w:hAnsi="Times New Roman"/>
                <w:u w:val="single"/>
              </w:rPr>
            </w:pPr>
            <w:r w:rsidRPr="00D152C2">
              <w:rPr>
                <w:rFonts w:ascii="Times New Roman" w:eastAsia="Times New Roman" w:hAnsi="Times New Roman"/>
                <w:sz w:val="24"/>
                <w:szCs w:val="24"/>
                <w:u w:val="single"/>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307976" w:rsidRPr="00D152C2" w:rsidRDefault="00307976" w:rsidP="00307976">
            <w:pPr>
              <w:pStyle w:val="Standard"/>
              <w:jc w:val="both"/>
              <w:rPr>
                <w:rFonts w:ascii="Times New Roman" w:eastAsia="Times New Roman" w:hAnsi="Times New Roman"/>
                <w:u w:val="single"/>
                <w:lang w:val="uk-UA"/>
              </w:rPr>
            </w:pPr>
            <w:r w:rsidRPr="00D152C2">
              <w:rPr>
                <w:rFonts w:ascii="Times New Roman" w:eastAsia="Times New Roman" w:hAnsi="Times New Roman"/>
                <w:u w:val="single"/>
                <w:lang w:val="uk-UA"/>
              </w:rPr>
              <w:t>або</w:t>
            </w:r>
          </w:p>
          <w:p w:rsidR="00307976" w:rsidRPr="00D152C2" w:rsidRDefault="00307976" w:rsidP="00307976">
            <w:pPr>
              <w:pStyle w:val="a5"/>
              <w:widowControl w:val="0"/>
              <w:numPr>
                <w:ilvl w:val="0"/>
                <w:numId w:val="23"/>
              </w:numPr>
              <w:suppressAutoHyphens/>
              <w:autoSpaceDN w:val="0"/>
              <w:contextualSpacing w:val="0"/>
              <w:jc w:val="both"/>
              <w:textAlignment w:val="baseline"/>
              <w:rPr>
                <w:rFonts w:ascii="Times New Roman" w:eastAsia="Times New Roman" w:hAnsi="Times New Roman"/>
                <w:u w:val="single"/>
              </w:rPr>
            </w:pPr>
            <w:r w:rsidRPr="00D152C2">
              <w:rPr>
                <w:rFonts w:ascii="Times New Roman" w:eastAsia="Times New Roman" w:hAnsi="Times New Roman"/>
                <w:sz w:val="24"/>
                <w:szCs w:val="24"/>
                <w:u w:val="single"/>
              </w:rPr>
              <w:t>посвідчення біженця чи документ, що підтверджує надання притулку в Україні.</w:t>
            </w:r>
          </w:p>
          <w:p w:rsidR="00307976" w:rsidRPr="00D152C2" w:rsidRDefault="00307976" w:rsidP="00307976">
            <w:pPr>
              <w:pStyle w:val="Standard"/>
              <w:jc w:val="both"/>
              <w:rPr>
                <w:rFonts w:ascii="Times New Roman" w:eastAsia="Times New Roman" w:hAnsi="Times New Roman"/>
                <w:u w:val="single"/>
                <w:lang w:val="uk-UA"/>
              </w:rPr>
            </w:pPr>
            <w:r w:rsidRPr="00D152C2">
              <w:rPr>
                <w:rFonts w:ascii="Times New Roman" w:eastAsia="Times New Roman" w:hAnsi="Times New Roman"/>
                <w:u w:val="single"/>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307976" w:rsidRPr="00D152C2" w:rsidRDefault="00307976" w:rsidP="00307976">
            <w:pPr>
              <w:pStyle w:val="a5"/>
              <w:widowControl w:val="0"/>
              <w:numPr>
                <w:ilvl w:val="0"/>
                <w:numId w:val="23"/>
              </w:numPr>
              <w:suppressAutoHyphens/>
              <w:autoSpaceDN w:val="0"/>
              <w:contextualSpacing w:val="0"/>
              <w:jc w:val="both"/>
              <w:textAlignment w:val="baseline"/>
              <w:rPr>
                <w:rFonts w:ascii="Times New Roman" w:eastAsia="Times New Roman" w:hAnsi="Times New Roman"/>
                <w:u w:val="single"/>
              </w:rPr>
            </w:pPr>
            <w:r w:rsidRPr="00D152C2">
              <w:rPr>
                <w:rFonts w:ascii="Times New Roman" w:eastAsia="Times New Roman" w:hAnsi="Times New Roman"/>
                <w:color w:val="000000"/>
                <w:sz w:val="24"/>
                <w:szCs w:val="24"/>
                <w:u w:val="single"/>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307976" w:rsidRPr="00D152C2" w:rsidRDefault="00307976" w:rsidP="00307976">
            <w:pPr>
              <w:pStyle w:val="Standard"/>
              <w:jc w:val="both"/>
              <w:rPr>
                <w:rFonts w:ascii="Times New Roman" w:eastAsia="Times New Roman" w:hAnsi="Times New Roman"/>
                <w:u w:val="single"/>
                <w:lang w:val="uk-UA"/>
              </w:rPr>
            </w:pPr>
            <w:r w:rsidRPr="00D152C2">
              <w:rPr>
                <w:rFonts w:ascii="Times New Roman" w:eastAsia="Times New Roman" w:hAnsi="Times New Roman"/>
                <w:u w:val="single"/>
                <w:lang w:val="uk-UA"/>
              </w:rPr>
              <w:t>або</w:t>
            </w:r>
          </w:p>
          <w:p w:rsidR="00307976" w:rsidRPr="00D152C2" w:rsidRDefault="00307976" w:rsidP="00307976">
            <w:pPr>
              <w:pStyle w:val="a5"/>
              <w:widowControl w:val="0"/>
              <w:numPr>
                <w:ilvl w:val="0"/>
                <w:numId w:val="23"/>
              </w:numPr>
              <w:suppressAutoHyphens/>
              <w:autoSpaceDN w:val="0"/>
              <w:contextualSpacing w:val="0"/>
              <w:jc w:val="both"/>
              <w:textAlignment w:val="baseline"/>
              <w:rPr>
                <w:rFonts w:ascii="Times New Roman" w:eastAsia="Times New Roman" w:hAnsi="Times New Roman"/>
                <w:u w:val="single"/>
              </w:rPr>
            </w:pPr>
            <w:r w:rsidRPr="00D152C2">
              <w:rPr>
                <w:rFonts w:ascii="Times New Roman" w:eastAsia="Times New Roman" w:hAnsi="Times New Roman"/>
                <w:color w:val="000000"/>
                <w:sz w:val="24"/>
                <w:szCs w:val="24"/>
                <w:u w:val="single"/>
              </w:rPr>
              <w:t>згоду самого власника активів про передачу активів, підпис якої нотаріально завірений в установленому законодавством порядку.</w:t>
            </w:r>
          </w:p>
          <w:p w:rsidR="00307976" w:rsidRPr="00D152C2" w:rsidRDefault="00307976" w:rsidP="00307976">
            <w:pPr>
              <w:pStyle w:val="Standard"/>
              <w:jc w:val="both"/>
              <w:rPr>
                <w:u w:val="single"/>
                <w:lang w:val="uk-UA"/>
              </w:rPr>
            </w:pPr>
            <w:r w:rsidRPr="00D152C2">
              <w:rPr>
                <w:rFonts w:ascii="Times New Roman" w:eastAsia="Times New Roman" w:hAnsi="Times New Roman"/>
                <w:u w:val="single"/>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307976" w:rsidRPr="00D152C2" w:rsidRDefault="00307976" w:rsidP="00307976">
            <w:pPr>
              <w:pStyle w:val="Standard"/>
              <w:jc w:val="both"/>
              <w:rPr>
                <w:rFonts w:ascii="Times New Roman" w:eastAsia="Times New Roman" w:hAnsi="Times New Roman"/>
                <w:u w:val="single"/>
                <w:lang w:val="uk-UA"/>
              </w:rPr>
            </w:pPr>
            <w:r w:rsidRPr="00D152C2">
              <w:rPr>
                <w:rFonts w:ascii="Times New Roman" w:eastAsia="Times New Roman" w:hAnsi="Times New Roman"/>
                <w:u w:val="single"/>
                <w:lang w:val="uk-UA"/>
              </w:rPr>
              <w:t xml:space="preserve">У разі якщо учасник або його кінцевий </w:t>
            </w:r>
            <w:proofErr w:type="spellStart"/>
            <w:r w:rsidRPr="00D152C2">
              <w:rPr>
                <w:rFonts w:ascii="Times New Roman" w:eastAsia="Times New Roman" w:hAnsi="Times New Roman"/>
                <w:u w:val="single"/>
                <w:lang w:val="uk-UA"/>
              </w:rPr>
              <w:t>бенефіціарний</w:t>
            </w:r>
            <w:proofErr w:type="spellEnd"/>
            <w:r w:rsidRPr="00D152C2">
              <w:rPr>
                <w:rFonts w:ascii="Times New Roman" w:eastAsia="Times New Roman" w:hAnsi="Times New Roman"/>
                <w:u w:val="single"/>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w:t>
            </w:r>
            <w:r w:rsidRPr="00D152C2">
              <w:rPr>
                <w:rFonts w:ascii="Times New Roman" w:eastAsia="Times New Roman" w:hAnsi="Times New Roman"/>
                <w:u w:val="single"/>
                <w:lang w:val="uk-UA"/>
              </w:rPr>
              <w:lastRenderedPageBreak/>
              <w:t>пропозиції такий учасник не надав відповідні документи, що визначені тендерною документацією</w:t>
            </w:r>
            <w:r>
              <w:rPr>
                <w:rFonts w:ascii="Times New Roman" w:eastAsia="Times New Roman" w:hAnsi="Times New Roman"/>
                <w:u w:val="single"/>
                <w:lang w:val="uk-UA"/>
              </w:rPr>
              <w:t>,</w:t>
            </w:r>
            <w:r w:rsidRPr="00D152C2">
              <w:rPr>
                <w:rFonts w:ascii="Times New Roman" w:eastAsia="Times New Roman" w:hAnsi="Times New Roman"/>
                <w:u w:val="single"/>
                <w:lang w:val="uk-UA"/>
              </w:rPr>
              <w:t xml:space="preserve"> замовник відхиляє такого учасника на підставі абзацу 8 підпункту 1 пункту 44 Особливостей.</w:t>
            </w:r>
          </w:p>
          <w:p w:rsidR="00307976" w:rsidRPr="00D152C2" w:rsidRDefault="00307976" w:rsidP="00307976">
            <w:pPr>
              <w:pStyle w:val="Standard"/>
              <w:jc w:val="both"/>
              <w:rPr>
                <w:u w:val="single"/>
                <w:lang w:val="ru-RU"/>
              </w:rPr>
            </w:pPr>
            <w:r w:rsidRPr="00D152C2">
              <w:rPr>
                <w:rFonts w:ascii="Times New Roman" w:eastAsia="Times New Roman" w:hAnsi="Times New Roman"/>
                <w:u w:val="single"/>
                <w:lang w:val="uk-UA"/>
              </w:rPr>
              <w:t>- Учасник надає довідку в довільній формі,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rsidR="00307976" w:rsidRPr="00D152C2" w:rsidRDefault="00307976" w:rsidP="00307976">
            <w:pPr>
              <w:pStyle w:val="Standard"/>
              <w:jc w:val="both"/>
              <w:rPr>
                <w:u w:val="single"/>
                <w:lang w:val="ru-RU"/>
              </w:rPr>
            </w:pPr>
            <w:r w:rsidRPr="00D152C2">
              <w:rPr>
                <w:rFonts w:ascii="Times New Roman" w:eastAsia="Times New Roman" w:hAnsi="Times New Roman" w:cs="Times New Roman"/>
                <w:u w:val="single"/>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307976" w:rsidRDefault="00307976" w:rsidP="00307976">
            <w:pPr>
              <w:pStyle w:val="Standard"/>
              <w:jc w:val="both"/>
              <w:rPr>
                <w:rFonts w:ascii="Times New Roman" w:eastAsia="Times New Roman" w:hAnsi="Times New Roman"/>
                <w:lang w:val="uk-UA"/>
              </w:rPr>
            </w:pPr>
            <w:r>
              <w:rPr>
                <w:rFonts w:ascii="Times New Roman" w:eastAsia="Times New Roman" w:hAnsi="Times New Roman"/>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307976" w:rsidRDefault="00307976" w:rsidP="00307976">
            <w:pPr>
              <w:pStyle w:val="Standard"/>
              <w:jc w:val="both"/>
              <w:rPr>
                <w:rFonts w:ascii="Times New Roman" w:eastAsia="Times New Roman" w:hAnsi="Times New Roman"/>
                <w:lang w:val="uk-UA"/>
              </w:rPr>
            </w:pPr>
            <w:r>
              <w:rPr>
                <w:rFonts w:ascii="Times New Roman" w:eastAsia="Times New Roman" w:hAnsi="Times New Roman"/>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Pr>
                <w:rFonts w:ascii="Times New Roman" w:eastAsia="Times New Roman" w:hAnsi="Times New Roman"/>
                <w:lang w:val="uk-UA"/>
              </w:rPr>
              <w:t>обгрунтування</w:t>
            </w:r>
            <w:proofErr w:type="spellEnd"/>
            <w:r>
              <w:rPr>
                <w:rFonts w:ascii="Times New Roman" w:eastAsia="Times New Roman" w:hAnsi="Times New Roman"/>
                <w:lang w:val="uk-UA"/>
              </w:rPr>
              <w:t xml:space="preserve"> в довільній формі щодо цін або вартості відповідних товарів, робіт чи послуг тендерної пропозиції.</w:t>
            </w:r>
          </w:p>
          <w:p w:rsidR="00307976" w:rsidRDefault="00307976" w:rsidP="00307976">
            <w:pPr>
              <w:pStyle w:val="Standard"/>
              <w:jc w:val="both"/>
              <w:rPr>
                <w:rFonts w:ascii="Times New Roman" w:eastAsia="Times New Roman" w:hAnsi="Times New Roman"/>
                <w:lang w:val="uk-UA"/>
              </w:rPr>
            </w:pPr>
            <w:r>
              <w:rPr>
                <w:rFonts w:ascii="Times New Roman" w:eastAsia="Times New Roman" w:hAnsi="Times New Roman"/>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307976" w:rsidRDefault="00307976" w:rsidP="00307976">
            <w:pPr>
              <w:pStyle w:val="Standard"/>
              <w:jc w:val="both"/>
              <w:rPr>
                <w:rFonts w:ascii="Times New Roman" w:eastAsia="Times New Roman" w:hAnsi="Times New Roman"/>
                <w:lang w:val="uk-UA"/>
              </w:rPr>
            </w:pPr>
            <w:r>
              <w:rPr>
                <w:rFonts w:ascii="Times New Roman" w:eastAsia="Times New Roman" w:hAnsi="Times New Roman"/>
                <w:lang w:val="uk-UA"/>
              </w:rPr>
              <w:t>Обґрунтування аномально низької тендерної пропозиції може містити інформацію про:</w:t>
            </w:r>
          </w:p>
          <w:p w:rsidR="00307976" w:rsidRDefault="00307976" w:rsidP="00307976">
            <w:pPr>
              <w:pStyle w:val="a5"/>
              <w:widowControl w:val="0"/>
              <w:numPr>
                <w:ilvl w:val="0"/>
                <w:numId w:val="25"/>
              </w:numPr>
              <w:suppressAutoHyphens/>
              <w:autoSpaceDN w:val="0"/>
              <w:contextualSpacing w:val="0"/>
              <w:jc w:val="both"/>
              <w:textAlignment w:val="baseline"/>
              <w:rPr>
                <w:rFonts w:ascii="Times New Roman" w:eastAsia="Times New Roman" w:hAnsi="Times New Roman"/>
              </w:rPr>
            </w:pPr>
            <w:r>
              <w:rPr>
                <w:rFonts w:ascii="Times New Roman" w:eastAsia="Times New Roman" w:hAnsi="Times New Roman"/>
                <w:sz w:val="24"/>
                <w:szCs w:val="24"/>
              </w:rPr>
              <w:t xml:space="preserve">досягнення економії завдяки застосованому технологічному процесу виробництва товарів, </w:t>
            </w:r>
            <w:r>
              <w:rPr>
                <w:rFonts w:ascii="Times New Roman" w:eastAsia="Times New Roman" w:hAnsi="Times New Roman"/>
                <w:sz w:val="24"/>
                <w:szCs w:val="24"/>
              </w:rPr>
              <w:lastRenderedPageBreak/>
              <w:t>порядку надання послуг чи технології будівництва;</w:t>
            </w:r>
          </w:p>
          <w:p w:rsidR="00307976" w:rsidRDefault="00307976" w:rsidP="00307976">
            <w:pPr>
              <w:pStyle w:val="a5"/>
              <w:widowControl w:val="0"/>
              <w:numPr>
                <w:ilvl w:val="0"/>
                <w:numId w:val="22"/>
              </w:numPr>
              <w:suppressAutoHyphens/>
              <w:autoSpaceDN w:val="0"/>
              <w:contextualSpacing w:val="0"/>
              <w:jc w:val="both"/>
              <w:textAlignment w:val="baseline"/>
              <w:rPr>
                <w:rFonts w:ascii="Times New Roman" w:eastAsia="Times New Roman" w:hAnsi="Times New Roman"/>
              </w:rPr>
            </w:pPr>
            <w:r>
              <w:rPr>
                <w:rFonts w:ascii="Times New Roman" w:eastAsia="Times New Roman" w:hAnsi="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307976" w:rsidRDefault="00307976" w:rsidP="00307976">
            <w:pPr>
              <w:pStyle w:val="a5"/>
              <w:widowControl w:val="0"/>
              <w:numPr>
                <w:ilvl w:val="0"/>
                <w:numId w:val="22"/>
              </w:numPr>
              <w:suppressAutoHyphens/>
              <w:autoSpaceDN w:val="0"/>
              <w:contextualSpacing w:val="0"/>
              <w:jc w:val="both"/>
              <w:textAlignment w:val="baseline"/>
              <w:rPr>
                <w:rFonts w:ascii="Times New Roman" w:eastAsia="Times New Roman" w:hAnsi="Times New Roman"/>
              </w:rPr>
            </w:pPr>
            <w:r>
              <w:rPr>
                <w:rFonts w:ascii="Times New Roman" w:eastAsia="Times New Roman" w:hAnsi="Times New Roman"/>
                <w:sz w:val="24"/>
                <w:szCs w:val="24"/>
              </w:rPr>
              <w:t>отримання учасником процедури закупівлі державної допомоги згідно із законодавством.</w:t>
            </w:r>
          </w:p>
          <w:p w:rsidR="00307976" w:rsidRPr="00E8504D" w:rsidRDefault="00307976" w:rsidP="00307976">
            <w:pPr>
              <w:pStyle w:val="Standard"/>
              <w:spacing w:before="150" w:after="150"/>
              <w:jc w:val="both"/>
              <w:rPr>
                <w:lang w:val="uk-UA"/>
              </w:rPr>
            </w:pPr>
            <w:r>
              <w:rPr>
                <w:rFonts w:ascii="Times New Roman" w:eastAsia="Times New Roman" w:hAnsi="Times New Roman" w:cs="Times New Roman"/>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lang w:val="uk-UA" w:eastAsia="ru-RU"/>
              </w:rPr>
              <w:t>невідповідностей</w:t>
            </w:r>
            <w:proofErr w:type="spellEnd"/>
            <w:r>
              <w:rPr>
                <w:rFonts w:ascii="Times New Roman" w:eastAsia="Times New Roman" w:hAnsi="Times New Roman" w:cs="Times New Roman"/>
                <w:lang w:val="uk-UA" w:eastAsia="ru-RU"/>
              </w:rPr>
              <w:t xml:space="preserve"> в електронній системі закупівель.</w:t>
            </w:r>
          </w:p>
          <w:p w:rsidR="00307976" w:rsidRDefault="00307976" w:rsidP="00307976">
            <w:pPr>
              <w:pStyle w:val="Standard"/>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307976" w:rsidRDefault="00307976" w:rsidP="00307976">
            <w:pPr>
              <w:pStyle w:val="Standard"/>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07976" w:rsidRDefault="00307976" w:rsidP="00307976">
            <w:pPr>
              <w:pStyle w:val="Standard"/>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lang w:val="uk-UA" w:eastAsia="ru-RU"/>
              </w:rPr>
              <w:t>невідповідностей</w:t>
            </w:r>
            <w:proofErr w:type="spellEnd"/>
            <w:r>
              <w:rPr>
                <w:rFonts w:ascii="Times New Roman" w:eastAsia="Times New Roman" w:hAnsi="Times New Roman" w:cs="Times New Roman"/>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07976" w:rsidRDefault="00307976" w:rsidP="00307976">
            <w:pPr>
              <w:pStyle w:val="Standard"/>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307976" w:rsidRPr="00693177" w:rsidRDefault="00307976" w:rsidP="00307976">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w:t>
            </w:r>
            <w:r>
              <w:rPr>
                <w:rFonts w:ascii="Times New Roman" w:eastAsia="Times New Roman" w:hAnsi="Times New Roman"/>
                <w:sz w:val="24"/>
                <w:szCs w:val="24"/>
              </w:rPr>
              <w:lastRenderedPageBreak/>
              <w:t>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307976">
        <w:trPr>
          <w:trHeight w:val="1119"/>
          <w:jc w:val="center"/>
        </w:trPr>
        <w:tc>
          <w:tcPr>
            <w:tcW w:w="705" w:type="dxa"/>
          </w:tcPr>
          <w:p w:rsidR="00307976" w:rsidRDefault="00307976" w:rsidP="0030797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307976" w:rsidRDefault="00307976" w:rsidP="0030797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307976" w:rsidRDefault="00307976" w:rsidP="00307976">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307976" w:rsidRDefault="00307976" w:rsidP="0030797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307976" w:rsidRPr="00F73BE5" w:rsidRDefault="00307976" w:rsidP="00307976">
            <w:pPr>
              <w:shd w:val="clear" w:color="auto" w:fill="FFFFFF"/>
              <w:ind w:firstLine="567"/>
              <w:jc w:val="both"/>
              <w:rPr>
                <w:rFonts w:ascii="Times New Roman" w:eastAsia="Times New Roman" w:hAnsi="Times New Roman" w:cs="Times New Roman"/>
                <w:sz w:val="24"/>
                <w:szCs w:val="24"/>
                <w:highlight w:val="white"/>
              </w:rPr>
            </w:pPr>
            <w:r w:rsidRPr="00F73BE5">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307976" w:rsidRPr="00F73BE5" w:rsidRDefault="00307976" w:rsidP="00307976">
            <w:pPr>
              <w:shd w:val="clear" w:color="auto" w:fill="FFFFFF"/>
              <w:ind w:firstLine="567"/>
              <w:jc w:val="both"/>
              <w:rPr>
                <w:rFonts w:ascii="Times New Roman" w:eastAsia="Times New Roman" w:hAnsi="Times New Roman" w:cs="Times New Roman"/>
                <w:sz w:val="24"/>
                <w:szCs w:val="24"/>
                <w:highlight w:val="white"/>
              </w:rPr>
            </w:pPr>
            <w:r w:rsidRPr="00F73BE5">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07976" w:rsidRDefault="00307976" w:rsidP="0030797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307976" w:rsidRDefault="00307976" w:rsidP="0030797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307976" w:rsidRPr="00F73BE5" w:rsidRDefault="00307976" w:rsidP="00307976">
            <w:pPr>
              <w:shd w:val="clear" w:color="auto" w:fill="FFFFFF"/>
              <w:ind w:firstLine="567"/>
              <w:jc w:val="both"/>
              <w:rPr>
                <w:rFonts w:ascii="Times New Roman" w:eastAsia="Times New Roman" w:hAnsi="Times New Roman" w:cs="Times New Roman"/>
                <w:sz w:val="24"/>
                <w:szCs w:val="24"/>
                <w:highlight w:val="white"/>
              </w:rPr>
            </w:pPr>
            <w:r w:rsidRPr="00F73BE5">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07976" w:rsidRPr="00F73BE5" w:rsidRDefault="00307976" w:rsidP="00307976">
            <w:pPr>
              <w:shd w:val="clear" w:color="auto" w:fill="FFFFFF"/>
              <w:ind w:firstLine="567"/>
              <w:jc w:val="both"/>
              <w:rPr>
                <w:rFonts w:ascii="Times New Roman" w:eastAsia="Times New Roman" w:hAnsi="Times New Roman" w:cs="Times New Roman"/>
                <w:sz w:val="24"/>
                <w:szCs w:val="24"/>
                <w:highlight w:val="white"/>
              </w:rPr>
            </w:pPr>
            <w:r w:rsidRPr="00F73BE5">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07976" w:rsidRPr="00F73BE5" w:rsidRDefault="00307976" w:rsidP="00307976">
            <w:pPr>
              <w:shd w:val="clear" w:color="auto" w:fill="FFFFFF"/>
              <w:ind w:firstLine="567"/>
              <w:jc w:val="both"/>
              <w:rPr>
                <w:rFonts w:ascii="Times New Roman" w:eastAsia="Times New Roman" w:hAnsi="Times New Roman" w:cs="Times New Roman"/>
                <w:sz w:val="24"/>
                <w:szCs w:val="24"/>
                <w:highlight w:val="white"/>
              </w:rPr>
            </w:pPr>
            <w:r w:rsidRPr="00F73BE5">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73BE5">
              <w:rPr>
                <w:rFonts w:ascii="Times New Roman" w:eastAsia="Times New Roman" w:hAnsi="Times New Roman" w:cs="Times New Roman"/>
                <w:sz w:val="24"/>
                <w:szCs w:val="24"/>
                <w:highlight w:val="white"/>
              </w:rPr>
              <w:t>бенефіціарним</w:t>
            </w:r>
            <w:proofErr w:type="spellEnd"/>
            <w:r w:rsidRPr="00F73BE5">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w:t>
            </w:r>
            <w:r w:rsidRPr="00F73BE5">
              <w:rPr>
                <w:rFonts w:ascii="Times New Roman" w:eastAsia="Times New Roman" w:hAnsi="Times New Roman" w:cs="Times New Roman"/>
                <w:sz w:val="24"/>
                <w:szCs w:val="24"/>
                <w:highlight w:val="white"/>
              </w:rPr>
              <w:lastRenderedPageBreak/>
              <w:t>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07976" w:rsidRPr="00F73BE5" w:rsidRDefault="00307976" w:rsidP="00307976">
            <w:pPr>
              <w:shd w:val="clear" w:color="auto" w:fill="FFFFFF"/>
              <w:ind w:firstLine="567"/>
              <w:jc w:val="both"/>
              <w:rPr>
                <w:rFonts w:ascii="Times New Roman" w:eastAsia="Times New Roman" w:hAnsi="Times New Roman" w:cs="Times New Roman"/>
                <w:sz w:val="24"/>
                <w:szCs w:val="24"/>
                <w:highlight w:val="white"/>
              </w:rPr>
            </w:pPr>
            <w:r w:rsidRPr="00F73BE5">
              <w:rPr>
                <w:rFonts w:ascii="Times New Roman" w:eastAsia="Times New Roman" w:hAnsi="Times New Roman" w:cs="Times New Roman"/>
                <w:sz w:val="24"/>
                <w:szCs w:val="24"/>
                <w:highlight w:val="white"/>
              </w:rPr>
              <w:t>2) тендерна пропозиція:</w:t>
            </w:r>
          </w:p>
          <w:p w:rsidR="00307976" w:rsidRPr="00F73BE5" w:rsidRDefault="00307976" w:rsidP="00307976">
            <w:pPr>
              <w:shd w:val="clear" w:color="auto" w:fill="FFFFFF"/>
              <w:ind w:firstLine="567"/>
              <w:jc w:val="both"/>
              <w:rPr>
                <w:rFonts w:ascii="Times New Roman" w:eastAsia="Times New Roman" w:hAnsi="Times New Roman" w:cs="Times New Roman"/>
                <w:sz w:val="24"/>
                <w:szCs w:val="24"/>
                <w:highlight w:val="white"/>
              </w:rPr>
            </w:pPr>
            <w:r w:rsidRPr="00F73BE5">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F73BE5">
                <w:rPr>
                  <w:rFonts w:ascii="Times New Roman" w:eastAsia="Times New Roman" w:hAnsi="Times New Roman" w:cs="Times New Roman"/>
                  <w:sz w:val="24"/>
                  <w:szCs w:val="24"/>
                  <w:highlight w:val="white"/>
                </w:rPr>
                <w:t>пункту 4</w:t>
              </w:r>
            </w:hyperlink>
            <w:r w:rsidRPr="00F73BE5">
              <w:rPr>
                <w:rFonts w:ascii="Times New Roman" w:eastAsia="Times New Roman" w:hAnsi="Times New Roman" w:cs="Times New Roman"/>
                <w:sz w:val="24"/>
                <w:szCs w:val="24"/>
                <w:highlight w:val="white"/>
              </w:rPr>
              <w:t>3 цих особливостей;</w:t>
            </w:r>
          </w:p>
          <w:p w:rsidR="00307976" w:rsidRDefault="00307976" w:rsidP="0030797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307976" w:rsidRDefault="00307976" w:rsidP="0030797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07976" w:rsidRDefault="00307976" w:rsidP="0030797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307976" w:rsidRDefault="00307976" w:rsidP="0030797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307976" w:rsidRDefault="00307976" w:rsidP="0030797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07976" w:rsidRPr="00F73BE5" w:rsidRDefault="00307976" w:rsidP="00307976">
            <w:pPr>
              <w:shd w:val="clear" w:color="auto" w:fill="FFFFFF"/>
              <w:ind w:firstLine="567"/>
              <w:jc w:val="both"/>
              <w:rPr>
                <w:rFonts w:ascii="Times New Roman" w:eastAsia="Times New Roman" w:hAnsi="Times New Roman" w:cs="Times New Roman"/>
                <w:sz w:val="24"/>
                <w:szCs w:val="24"/>
                <w:highlight w:val="white"/>
              </w:rPr>
            </w:pPr>
            <w:r w:rsidRPr="00F73BE5">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07976" w:rsidRPr="00F73BE5" w:rsidRDefault="00307976" w:rsidP="00307976">
            <w:pPr>
              <w:shd w:val="clear" w:color="auto" w:fill="FFFFFF"/>
              <w:ind w:firstLine="567"/>
              <w:jc w:val="both"/>
              <w:rPr>
                <w:rFonts w:ascii="Times New Roman" w:eastAsia="Times New Roman" w:hAnsi="Times New Roman" w:cs="Times New Roman"/>
                <w:sz w:val="24"/>
                <w:szCs w:val="24"/>
                <w:highlight w:val="white"/>
              </w:rPr>
            </w:pPr>
            <w:r w:rsidRPr="00F73BE5">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307976" w:rsidRPr="00F73BE5" w:rsidRDefault="00307976" w:rsidP="00307976">
            <w:pPr>
              <w:shd w:val="clear" w:color="auto" w:fill="FFFFFF"/>
              <w:ind w:firstLine="567"/>
              <w:jc w:val="both"/>
              <w:rPr>
                <w:rFonts w:ascii="Times New Roman" w:eastAsia="Times New Roman" w:hAnsi="Times New Roman" w:cs="Times New Roman"/>
                <w:sz w:val="24"/>
                <w:szCs w:val="24"/>
                <w:highlight w:val="white"/>
              </w:rPr>
            </w:pPr>
            <w:r w:rsidRPr="00F73BE5">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07976" w:rsidRDefault="00307976" w:rsidP="00307976">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307976" w:rsidRDefault="00307976" w:rsidP="0030797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07976" w:rsidRDefault="00307976" w:rsidP="0030797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w:t>
            </w:r>
            <w:r>
              <w:rPr>
                <w:rFonts w:ascii="Times New Roman" w:eastAsia="Times New Roman" w:hAnsi="Times New Roman" w:cs="Times New Roman"/>
                <w:sz w:val="24"/>
                <w:szCs w:val="24"/>
                <w:highlight w:val="white"/>
              </w:rPr>
              <w:lastRenderedPageBreak/>
              <w:t>сплати штрафу, або відшкодування збитків).</w:t>
            </w:r>
          </w:p>
          <w:p w:rsidR="00307976" w:rsidRDefault="00307976" w:rsidP="0030797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07976" w:rsidRDefault="00307976" w:rsidP="00307976">
            <w:pPr>
              <w:jc w:val="both"/>
              <w:rPr>
                <w:rFonts w:ascii="Times New Roman" w:eastAsia="Times New Roman" w:hAnsi="Times New Roman" w:cs="Times New Roman"/>
                <w:sz w:val="24"/>
                <w:szCs w:val="24"/>
                <w:highlight w:val="white"/>
              </w:rPr>
            </w:pPr>
            <w:r>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07976">
        <w:trPr>
          <w:trHeight w:val="472"/>
          <w:jc w:val="center"/>
        </w:trPr>
        <w:tc>
          <w:tcPr>
            <w:tcW w:w="9960" w:type="dxa"/>
            <w:gridSpan w:val="3"/>
            <w:vAlign w:val="center"/>
          </w:tcPr>
          <w:p w:rsidR="00307976" w:rsidRDefault="00307976" w:rsidP="00307976">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307976" w:rsidTr="001A6B58">
        <w:trPr>
          <w:trHeight w:val="306"/>
          <w:jc w:val="center"/>
        </w:trPr>
        <w:tc>
          <w:tcPr>
            <w:tcW w:w="705" w:type="dxa"/>
          </w:tcPr>
          <w:p w:rsidR="00307976" w:rsidRDefault="00307976" w:rsidP="0030797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07976" w:rsidRDefault="00307976" w:rsidP="0030797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307976" w:rsidRDefault="00307976" w:rsidP="0030797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307976" w:rsidRDefault="00307976" w:rsidP="0030797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307976" w:rsidRDefault="00307976" w:rsidP="0030797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07976" w:rsidRDefault="00307976" w:rsidP="0030797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307976" w:rsidRDefault="00307976" w:rsidP="0030797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307976" w:rsidRDefault="00307976" w:rsidP="0030797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307976" w:rsidRDefault="00307976" w:rsidP="0030797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307976" w:rsidRDefault="00307976" w:rsidP="0030797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07976" w:rsidRDefault="00307976" w:rsidP="0030797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307976" w:rsidRDefault="00307976" w:rsidP="0030797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F73BE5">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307976" w:rsidRDefault="00307976" w:rsidP="0030797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307976" w:rsidRDefault="00307976" w:rsidP="0030797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307976">
        <w:trPr>
          <w:trHeight w:val="1119"/>
          <w:jc w:val="center"/>
        </w:trPr>
        <w:tc>
          <w:tcPr>
            <w:tcW w:w="705" w:type="dxa"/>
          </w:tcPr>
          <w:p w:rsidR="00307976" w:rsidRDefault="00307976" w:rsidP="0030797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07976" w:rsidRDefault="00307976" w:rsidP="0030797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307976" w:rsidRDefault="00307976" w:rsidP="0030797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w:t>
            </w:r>
            <w:r>
              <w:rPr>
                <w:rFonts w:ascii="Times New Roman" w:eastAsia="Times New Roman" w:hAnsi="Times New Roman" w:cs="Times New Roman"/>
                <w:sz w:val="24"/>
                <w:szCs w:val="24"/>
                <w:highlight w:val="white"/>
              </w:rPr>
              <w:lastRenderedPageBreak/>
              <w:t xml:space="preserve">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07976" w:rsidRDefault="00307976" w:rsidP="0030797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07976" w:rsidRDefault="00307976" w:rsidP="003079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07976">
        <w:trPr>
          <w:trHeight w:val="1119"/>
          <w:jc w:val="center"/>
        </w:trPr>
        <w:tc>
          <w:tcPr>
            <w:tcW w:w="705" w:type="dxa"/>
          </w:tcPr>
          <w:p w:rsidR="00307976" w:rsidRDefault="00307976" w:rsidP="0030797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307976" w:rsidRDefault="00307976" w:rsidP="00307976">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307976" w:rsidRDefault="00307976" w:rsidP="00307976">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 xml:space="preserve">Додатку 5 </w:t>
            </w:r>
            <w:r>
              <w:rPr>
                <w:rFonts w:ascii="Times New Roman" w:eastAsia="Times New Roman" w:hAnsi="Times New Roman" w:cs="Times New Roman"/>
                <w:color w:val="000000"/>
                <w:sz w:val="24"/>
                <w:szCs w:val="24"/>
              </w:rPr>
              <w:t>до цієї тендерної документації.</w:t>
            </w:r>
          </w:p>
          <w:p w:rsidR="00307976" w:rsidRDefault="00307976" w:rsidP="00307976">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tc>
      </w:tr>
      <w:tr w:rsidR="00307976">
        <w:trPr>
          <w:trHeight w:val="2100"/>
          <w:jc w:val="center"/>
        </w:trPr>
        <w:tc>
          <w:tcPr>
            <w:tcW w:w="705" w:type="dxa"/>
          </w:tcPr>
          <w:p w:rsidR="00307976" w:rsidRDefault="00307976" w:rsidP="0030797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07976" w:rsidRDefault="00307976" w:rsidP="0030797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307976" w:rsidRDefault="00307976" w:rsidP="00307976">
            <w:pPr>
              <w:widowControl w:val="0"/>
              <w:jc w:val="both"/>
              <w:rPr>
                <w:rFonts w:ascii="Times New Roman" w:eastAsia="Times New Roman" w:hAnsi="Times New Roman" w:cs="Times New Roman"/>
                <w:sz w:val="24"/>
                <w:szCs w:val="24"/>
                <w:highlight w:val="white"/>
              </w:rPr>
            </w:pPr>
            <w:r w:rsidRPr="00F73BE5">
              <w:rPr>
                <w:rFonts w:ascii="Times New Roman" w:eastAsia="Times New Roman" w:hAnsi="Times New Roman" w:cs="Times New Roman"/>
                <w:sz w:val="24"/>
                <w:szCs w:val="24"/>
                <w:highlight w:val="white"/>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9B597D">
              <w:rPr>
                <w:rFonts w:ascii="Times New Roman" w:eastAsia="Times New Roman" w:hAnsi="Times New Roman" w:cs="Times New Roman"/>
                <w:sz w:val="24"/>
                <w:szCs w:val="24"/>
                <w:highlight w:val="white"/>
              </w:rPr>
              <w:t>крім частин другої — п’ятої, сьомої — дев’ятої статті 41 Закону та Особливостей.</w:t>
            </w:r>
          </w:p>
          <w:p w:rsidR="00307976" w:rsidRDefault="00307976" w:rsidP="00307976">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F73BE5">
              <w:rPr>
                <w:rFonts w:ascii="Times New Roman" w:eastAsia="Times New Roman" w:hAnsi="Times New Roman" w:cs="Times New Roman"/>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xml:space="preserve"> кр</w:t>
            </w:r>
            <w:r>
              <w:rPr>
                <w:rFonts w:ascii="Times New Roman" w:eastAsia="Times New Roman" w:hAnsi="Times New Roman" w:cs="Times New Roman"/>
                <w:sz w:val="24"/>
                <w:szCs w:val="24"/>
              </w:rPr>
              <w:t>ім випадків:</w:t>
            </w:r>
          </w:p>
          <w:p w:rsidR="00307976" w:rsidRDefault="00307976" w:rsidP="0030797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307976" w:rsidRDefault="00307976" w:rsidP="0030797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307976" w:rsidRPr="009B597D" w:rsidRDefault="00307976" w:rsidP="00307976">
            <w:pPr>
              <w:widowControl w:val="0"/>
              <w:jc w:val="both"/>
              <w:rPr>
                <w:rFonts w:ascii="Times New Roman" w:eastAsia="Times New Roman" w:hAnsi="Times New Roman" w:cs="Times New Roman"/>
                <w:sz w:val="24"/>
                <w:szCs w:val="24"/>
                <w:highlight w:val="white"/>
              </w:rPr>
            </w:pPr>
            <w:r w:rsidRPr="00F73BE5">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307976" w:rsidRPr="00266ED4" w:rsidRDefault="00307976" w:rsidP="00307976">
            <w:pPr>
              <w:widowControl w:val="0"/>
              <w:jc w:val="both"/>
              <w:rPr>
                <w:rFonts w:ascii="Times New Roman" w:hAnsi="Times New Roman" w:cs="Times New Roman"/>
                <w:sz w:val="24"/>
                <w:szCs w:val="24"/>
                <w:shd w:val="clear" w:color="auto" w:fill="FFFFFF"/>
              </w:rPr>
            </w:pPr>
            <w:r w:rsidRPr="009B597D">
              <w:rPr>
                <w:rFonts w:ascii="Times New Roman" w:hAnsi="Times New Roman" w:cs="Times New Roman"/>
                <w:sz w:val="24"/>
                <w:szCs w:val="24"/>
              </w:rPr>
              <w:t xml:space="preserve">Істотні умови договору про закупівлю, </w:t>
            </w:r>
            <w:r>
              <w:rPr>
                <w:rFonts w:ascii="Times New Roman" w:hAnsi="Times New Roman" w:cs="Times New Roman"/>
                <w:sz w:val="24"/>
                <w:szCs w:val="24"/>
              </w:rPr>
              <w:t>укладеного відповідно до</w:t>
            </w:r>
            <w:r w:rsidRPr="009B597D">
              <w:rPr>
                <w:rFonts w:ascii="Times New Roman" w:hAnsi="Times New Roman" w:cs="Times New Roman"/>
                <w:sz w:val="24"/>
                <w:szCs w:val="24"/>
              </w:rPr>
              <w:t xml:space="preserve"> Особливостей, не можуть змінюватися після його підписання до виконання зобов’язань сторонами в повному обсязі, </w:t>
            </w:r>
            <w:r w:rsidRPr="007177B2">
              <w:rPr>
                <w:rFonts w:ascii="Times New Roman" w:hAnsi="Times New Roman" w:cs="Times New Roman"/>
                <w:sz w:val="24"/>
                <w:szCs w:val="24"/>
              </w:rPr>
              <w:t xml:space="preserve">крім випадків: 1) зменшення обсягів закупівлі, зокрема з урахуванням фактичного обсягу видатків замовника; 2) </w:t>
            </w:r>
            <w:r w:rsidRPr="007177B2">
              <w:rPr>
                <w:rFonts w:ascii="Times New Roman" w:hAnsi="Times New Roman" w:cs="Times New Roman"/>
                <w:sz w:val="24"/>
                <w:szCs w:val="24"/>
                <w:shd w:val="clear" w:color="auto" w:fill="FFFFFF"/>
              </w:rPr>
              <w:t xml:space="preserve">збільшення ціни за одиницю товару до 10 відсотків </w:t>
            </w:r>
            <w:proofErr w:type="spellStart"/>
            <w:r w:rsidRPr="007177B2">
              <w:rPr>
                <w:rFonts w:ascii="Times New Roman" w:hAnsi="Times New Roman" w:cs="Times New Roman"/>
                <w:sz w:val="24"/>
                <w:szCs w:val="24"/>
                <w:shd w:val="clear" w:color="auto" w:fill="FFFFFF"/>
              </w:rPr>
              <w:t>пропорційно</w:t>
            </w:r>
            <w:proofErr w:type="spellEnd"/>
            <w:r w:rsidRPr="007177B2">
              <w:rPr>
                <w:rFonts w:ascii="Times New Roman" w:hAnsi="Times New Roman" w:cs="Times New Roman"/>
                <w:sz w:val="24"/>
                <w:szCs w:val="24"/>
                <w:shd w:val="clear" w:color="auto" w:fill="FFFFFF"/>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r>
              <w:rPr>
                <w:rFonts w:ascii="Times New Roman" w:hAnsi="Times New Roman" w:cs="Times New Roman"/>
                <w:sz w:val="24"/>
                <w:szCs w:val="24"/>
                <w:shd w:val="clear" w:color="auto" w:fill="FFFFFF"/>
              </w:rPr>
              <w:t xml:space="preserve"> </w:t>
            </w:r>
            <w:r w:rsidRPr="009B597D">
              <w:rPr>
                <w:rFonts w:ascii="Times New Roman" w:hAnsi="Times New Roman" w:cs="Times New Roman"/>
                <w:sz w:val="24"/>
                <w:szCs w:val="24"/>
              </w:rPr>
              <w:t xml:space="preserve">3) покращення якості предмета закупівлі за умови, що таке покращення не призведе до збільшення суми, </w:t>
            </w:r>
            <w:r w:rsidRPr="009B597D">
              <w:rPr>
                <w:rFonts w:ascii="Times New Roman" w:hAnsi="Times New Roman" w:cs="Times New Roman"/>
                <w:sz w:val="24"/>
                <w:szCs w:val="24"/>
              </w:rPr>
              <w:lastRenderedPageBreak/>
              <w:t xml:space="preserve">визначеної в договорі про закупівлю; 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5) погодження зміни ціни в договорі про закупівлю в бік зменшення (без зміни кількості (обсягу) та якості товарів, робіт і послуг); 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B597D">
              <w:rPr>
                <w:rFonts w:ascii="Times New Roman" w:hAnsi="Times New Roman" w:cs="Times New Roman"/>
                <w:sz w:val="24"/>
                <w:szCs w:val="24"/>
              </w:rPr>
              <w:t>пропорційно</w:t>
            </w:r>
            <w:proofErr w:type="spellEnd"/>
            <w:r w:rsidRPr="009B597D">
              <w:rPr>
                <w:rFonts w:ascii="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9B597D">
              <w:rPr>
                <w:rFonts w:ascii="Times New Roman" w:hAnsi="Times New Roman" w:cs="Times New Roman"/>
                <w:sz w:val="24"/>
                <w:szCs w:val="24"/>
              </w:rPr>
              <w:t>пропорційно</w:t>
            </w:r>
            <w:proofErr w:type="spellEnd"/>
            <w:r w:rsidRPr="009B597D">
              <w:rPr>
                <w:rFonts w:ascii="Times New Roman" w:hAnsi="Times New Roman" w:cs="Times New Roman"/>
                <w:sz w:val="24"/>
                <w:szCs w:val="24"/>
              </w:rPr>
              <w:t xml:space="preserve"> до зміни податкового навантаження внаслідок зміни системи оподаткування;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597D">
              <w:rPr>
                <w:rFonts w:ascii="Times New Roman" w:hAnsi="Times New Roman" w:cs="Times New Roman"/>
                <w:sz w:val="24"/>
                <w:szCs w:val="24"/>
              </w:rPr>
              <w:t>Platts</w:t>
            </w:r>
            <w:proofErr w:type="spellEnd"/>
            <w:r w:rsidRPr="009B597D">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8) зміни умов у зв’язку із застосуванням положень частини шостої статті 41 Закону</w:t>
            </w:r>
            <w:r w:rsidRPr="009B597D">
              <w:rPr>
                <w:rFonts w:ascii="Times New Roman" w:eastAsia="Times New Roman" w:hAnsi="Times New Roman" w:cs="Times New Roman"/>
                <w:sz w:val="24"/>
                <w:szCs w:val="24"/>
              </w:rPr>
              <w:t xml:space="preserve"> </w:t>
            </w:r>
          </w:p>
        </w:tc>
      </w:tr>
      <w:tr w:rsidR="00307976" w:rsidTr="00DA1C1E">
        <w:trPr>
          <w:trHeight w:val="815"/>
          <w:jc w:val="center"/>
        </w:trPr>
        <w:tc>
          <w:tcPr>
            <w:tcW w:w="705" w:type="dxa"/>
          </w:tcPr>
          <w:p w:rsidR="00307976" w:rsidRDefault="00307976" w:rsidP="0030797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307976" w:rsidRDefault="00307976" w:rsidP="0030797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307976" w:rsidRPr="00903C46" w:rsidRDefault="00307976" w:rsidP="00307976">
            <w:pPr>
              <w:widowControl w:val="0"/>
              <w:ind w:right="120"/>
              <w:jc w:val="both"/>
              <w:rPr>
                <w:rFonts w:ascii="Times New Roman" w:eastAsia="Times New Roman" w:hAnsi="Times New Roman" w:cs="Times New Roman"/>
                <w:sz w:val="24"/>
                <w:szCs w:val="24"/>
              </w:rPr>
            </w:pPr>
            <w:r w:rsidRPr="00F73BE5">
              <w:rPr>
                <w:rFonts w:ascii="Times New Roman" w:eastAsia="Times New Roman" w:hAnsi="Times New Roman" w:cs="Times New Roman"/>
                <w:sz w:val="24"/>
                <w:szCs w:val="24"/>
              </w:rPr>
              <w:t>Забезпечення виконання договору про закупівлю не вимагається.</w:t>
            </w:r>
          </w:p>
          <w:p w:rsidR="00307976" w:rsidRDefault="00307976" w:rsidP="00307976">
            <w:pPr>
              <w:widowControl w:val="0"/>
              <w:jc w:val="both"/>
              <w:rPr>
                <w:rFonts w:ascii="Times New Roman" w:eastAsia="Times New Roman" w:hAnsi="Times New Roman" w:cs="Times New Roman"/>
                <w:sz w:val="24"/>
                <w:szCs w:val="24"/>
              </w:rPr>
            </w:pPr>
          </w:p>
        </w:tc>
      </w:tr>
    </w:tbl>
    <w:p w:rsidR="00932297" w:rsidRDefault="00932297" w:rsidP="00DF76C4">
      <w:pPr>
        <w:spacing w:after="0" w:line="240" w:lineRule="auto"/>
        <w:ind w:left="5660" w:firstLine="700"/>
        <w:jc w:val="right"/>
        <w:rPr>
          <w:rFonts w:ascii="Times New Roman" w:eastAsia="Times New Roman" w:hAnsi="Times New Roman" w:cs="Times New Roman"/>
          <w:b/>
          <w:sz w:val="20"/>
          <w:szCs w:val="20"/>
        </w:rPr>
      </w:pPr>
      <w:bookmarkStart w:id="3" w:name="_heading=h.2s8eyo1" w:colFirst="0" w:colLast="0"/>
      <w:bookmarkEnd w:id="3"/>
    </w:p>
    <w:p w:rsidR="00F6229D" w:rsidRDefault="00F6229D" w:rsidP="00DF76C4">
      <w:pPr>
        <w:spacing w:after="0" w:line="240" w:lineRule="auto"/>
        <w:ind w:left="5660" w:firstLine="700"/>
        <w:jc w:val="right"/>
        <w:rPr>
          <w:rFonts w:ascii="Times New Roman" w:eastAsia="Times New Roman" w:hAnsi="Times New Roman" w:cs="Times New Roman"/>
          <w:b/>
          <w:sz w:val="20"/>
          <w:szCs w:val="20"/>
        </w:rPr>
      </w:pPr>
    </w:p>
    <w:p w:rsidR="00F6229D" w:rsidRDefault="00F6229D" w:rsidP="00DF76C4">
      <w:pPr>
        <w:spacing w:after="0" w:line="240" w:lineRule="auto"/>
        <w:ind w:left="5660" w:firstLine="700"/>
        <w:jc w:val="right"/>
        <w:rPr>
          <w:rFonts w:ascii="Times New Roman" w:eastAsia="Times New Roman" w:hAnsi="Times New Roman" w:cs="Times New Roman"/>
          <w:b/>
          <w:sz w:val="20"/>
          <w:szCs w:val="20"/>
        </w:rPr>
      </w:pPr>
    </w:p>
    <w:p w:rsidR="00F6229D" w:rsidRDefault="00F6229D" w:rsidP="00DF76C4">
      <w:pPr>
        <w:spacing w:after="0" w:line="240" w:lineRule="auto"/>
        <w:ind w:left="5660" w:firstLine="700"/>
        <w:jc w:val="right"/>
        <w:rPr>
          <w:rFonts w:ascii="Times New Roman" w:eastAsia="Times New Roman" w:hAnsi="Times New Roman" w:cs="Times New Roman"/>
          <w:b/>
          <w:sz w:val="20"/>
          <w:szCs w:val="20"/>
        </w:rPr>
      </w:pPr>
    </w:p>
    <w:p w:rsidR="00F6229D" w:rsidRDefault="00F6229D" w:rsidP="00DF76C4">
      <w:pPr>
        <w:spacing w:after="0" w:line="240" w:lineRule="auto"/>
        <w:ind w:left="5660" w:firstLine="700"/>
        <w:jc w:val="right"/>
        <w:rPr>
          <w:rFonts w:ascii="Times New Roman" w:eastAsia="Times New Roman" w:hAnsi="Times New Roman" w:cs="Times New Roman"/>
          <w:b/>
          <w:sz w:val="20"/>
          <w:szCs w:val="20"/>
        </w:rPr>
      </w:pPr>
    </w:p>
    <w:p w:rsidR="00EA6D0F" w:rsidRDefault="00EA6D0F" w:rsidP="00DF76C4">
      <w:pPr>
        <w:spacing w:after="0" w:line="240" w:lineRule="auto"/>
        <w:ind w:left="5660" w:firstLine="700"/>
        <w:jc w:val="right"/>
        <w:rPr>
          <w:rFonts w:ascii="Times New Roman" w:eastAsia="Times New Roman" w:hAnsi="Times New Roman" w:cs="Times New Roman"/>
          <w:b/>
          <w:sz w:val="20"/>
          <w:szCs w:val="20"/>
        </w:rPr>
      </w:pPr>
    </w:p>
    <w:p w:rsidR="00EA6D0F" w:rsidRDefault="00EA6D0F" w:rsidP="00DF76C4">
      <w:pPr>
        <w:spacing w:after="0" w:line="240" w:lineRule="auto"/>
        <w:ind w:left="5660" w:firstLine="700"/>
        <w:jc w:val="right"/>
        <w:rPr>
          <w:rFonts w:ascii="Times New Roman" w:eastAsia="Times New Roman" w:hAnsi="Times New Roman" w:cs="Times New Roman"/>
          <w:b/>
          <w:sz w:val="20"/>
          <w:szCs w:val="20"/>
        </w:rPr>
      </w:pPr>
    </w:p>
    <w:p w:rsidR="00EA6D0F" w:rsidRDefault="00EA6D0F" w:rsidP="00DF76C4">
      <w:pPr>
        <w:spacing w:after="0" w:line="240" w:lineRule="auto"/>
        <w:ind w:left="5660" w:firstLine="700"/>
        <w:jc w:val="right"/>
        <w:rPr>
          <w:rFonts w:ascii="Times New Roman" w:eastAsia="Times New Roman" w:hAnsi="Times New Roman" w:cs="Times New Roman"/>
          <w:b/>
          <w:sz w:val="20"/>
          <w:szCs w:val="20"/>
        </w:rPr>
      </w:pPr>
    </w:p>
    <w:p w:rsidR="00EA6D0F" w:rsidRDefault="00EA6D0F" w:rsidP="00DF76C4">
      <w:pPr>
        <w:spacing w:after="0" w:line="240" w:lineRule="auto"/>
        <w:ind w:left="5660" w:firstLine="700"/>
        <w:jc w:val="right"/>
        <w:rPr>
          <w:rFonts w:ascii="Times New Roman" w:eastAsia="Times New Roman" w:hAnsi="Times New Roman" w:cs="Times New Roman"/>
          <w:b/>
          <w:sz w:val="20"/>
          <w:szCs w:val="20"/>
        </w:rPr>
      </w:pPr>
    </w:p>
    <w:p w:rsidR="00EA6D0F" w:rsidRDefault="00EA6D0F" w:rsidP="00DF76C4">
      <w:pPr>
        <w:spacing w:after="0" w:line="240" w:lineRule="auto"/>
        <w:ind w:left="5660" w:firstLine="700"/>
        <w:jc w:val="right"/>
        <w:rPr>
          <w:rFonts w:ascii="Times New Roman" w:eastAsia="Times New Roman" w:hAnsi="Times New Roman" w:cs="Times New Roman"/>
          <w:b/>
          <w:sz w:val="20"/>
          <w:szCs w:val="20"/>
        </w:rPr>
      </w:pPr>
    </w:p>
    <w:p w:rsidR="00EA6D0F" w:rsidRDefault="00EA6D0F" w:rsidP="00DF76C4">
      <w:pPr>
        <w:spacing w:after="0" w:line="240" w:lineRule="auto"/>
        <w:ind w:left="5660" w:firstLine="700"/>
        <w:jc w:val="right"/>
        <w:rPr>
          <w:rFonts w:ascii="Times New Roman" w:eastAsia="Times New Roman" w:hAnsi="Times New Roman" w:cs="Times New Roman"/>
          <w:b/>
          <w:sz w:val="20"/>
          <w:szCs w:val="20"/>
        </w:rPr>
      </w:pPr>
    </w:p>
    <w:p w:rsidR="00EA6D0F" w:rsidRDefault="00EA6D0F" w:rsidP="00DF76C4">
      <w:pPr>
        <w:spacing w:after="0" w:line="240" w:lineRule="auto"/>
        <w:ind w:left="5660" w:firstLine="700"/>
        <w:jc w:val="right"/>
        <w:rPr>
          <w:rFonts w:ascii="Times New Roman" w:eastAsia="Times New Roman" w:hAnsi="Times New Roman" w:cs="Times New Roman"/>
          <w:b/>
          <w:sz w:val="20"/>
          <w:szCs w:val="20"/>
        </w:rPr>
      </w:pPr>
    </w:p>
    <w:p w:rsidR="00EA6D0F" w:rsidRDefault="00EA6D0F" w:rsidP="00DF76C4">
      <w:pPr>
        <w:spacing w:after="0" w:line="240" w:lineRule="auto"/>
        <w:ind w:left="5660" w:firstLine="700"/>
        <w:jc w:val="right"/>
        <w:rPr>
          <w:rFonts w:ascii="Times New Roman" w:eastAsia="Times New Roman" w:hAnsi="Times New Roman" w:cs="Times New Roman"/>
          <w:b/>
          <w:sz w:val="20"/>
          <w:szCs w:val="20"/>
        </w:rPr>
      </w:pPr>
    </w:p>
    <w:p w:rsidR="00D52FDF" w:rsidRDefault="00D52FDF" w:rsidP="00DF76C4">
      <w:pPr>
        <w:spacing w:after="0" w:line="240" w:lineRule="auto"/>
        <w:ind w:left="5660" w:firstLine="700"/>
        <w:jc w:val="right"/>
        <w:rPr>
          <w:rFonts w:ascii="Times New Roman" w:eastAsia="Times New Roman" w:hAnsi="Times New Roman" w:cs="Times New Roman"/>
          <w:b/>
          <w:sz w:val="20"/>
          <w:szCs w:val="20"/>
        </w:rPr>
      </w:pPr>
    </w:p>
    <w:p w:rsidR="001113CF" w:rsidRDefault="001113CF" w:rsidP="00DF76C4">
      <w:pPr>
        <w:spacing w:after="0" w:line="240" w:lineRule="auto"/>
        <w:ind w:left="5660" w:firstLine="700"/>
        <w:jc w:val="right"/>
        <w:rPr>
          <w:rFonts w:ascii="Times New Roman" w:eastAsia="Times New Roman" w:hAnsi="Times New Roman" w:cs="Times New Roman"/>
          <w:b/>
          <w:sz w:val="20"/>
          <w:szCs w:val="20"/>
        </w:rPr>
      </w:pPr>
    </w:p>
    <w:p w:rsidR="001113CF" w:rsidRDefault="001113CF" w:rsidP="00DF76C4">
      <w:pPr>
        <w:spacing w:after="0" w:line="240" w:lineRule="auto"/>
        <w:ind w:left="5660" w:firstLine="700"/>
        <w:jc w:val="right"/>
        <w:rPr>
          <w:rFonts w:ascii="Times New Roman" w:eastAsia="Times New Roman" w:hAnsi="Times New Roman" w:cs="Times New Roman"/>
          <w:b/>
          <w:sz w:val="20"/>
          <w:szCs w:val="20"/>
        </w:rPr>
      </w:pPr>
    </w:p>
    <w:p w:rsidR="001113CF" w:rsidRDefault="001113CF" w:rsidP="00DF76C4">
      <w:pPr>
        <w:spacing w:after="0" w:line="240" w:lineRule="auto"/>
        <w:ind w:left="5660" w:firstLine="700"/>
        <w:jc w:val="right"/>
        <w:rPr>
          <w:rFonts w:ascii="Times New Roman" w:eastAsia="Times New Roman" w:hAnsi="Times New Roman" w:cs="Times New Roman"/>
          <w:b/>
          <w:sz w:val="20"/>
          <w:szCs w:val="20"/>
        </w:rPr>
      </w:pPr>
    </w:p>
    <w:p w:rsidR="001113CF" w:rsidRDefault="001113CF" w:rsidP="00DF76C4">
      <w:pPr>
        <w:spacing w:after="0" w:line="240" w:lineRule="auto"/>
        <w:ind w:left="5660" w:firstLine="700"/>
        <w:jc w:val="right"/>
        <w:rPr>
          <w:rFonts w:ascii="Times New Roman" w:eastAsia="Times New Roman" w:hAnsi="Times New Roman" w:cs="Times New Roman"/>
          <w:b/>
          <w:sz w:val="20"/>
          <w:szCs w:val="20"/>
        </w:rPr>
      </w:pPr>
    </w:p>
    <w:p w:rsidR="001113CF" w:rsidRDefault="001113CF" w:rsidP="00DF76C4">
      <w:pPr>
        <w:spacing w:after="0" w:line="240" w:lineRule="auto"/>
        <w:ind w:left="5660" w:firstLine="700"/>
        <w:jc w:val="right"/>
        <w:rPr>
          <w:rFonts w:ascii="Times New Roman" w:eastAsia="Times New Roman" w:hAnsi="Times New Roman" w:cs="Times New Roman"/>
          <w:b/>
          <w:sz w:val="20"/>
          <w:szCs w:val="20"/>
        </w:rPr>
      </w:pPr>
    </w:p>
    <w:p w:rsidR="001113CF" w:rsidRDefault="001113CF" w:rsidP="00DF76C4">
      <w:pPr>
        <w:spacing w:after="0" w:line="240" w:lineRule="auto"/>
        <w:ind w:left="5660" w:firstLine="700"/>
        <w:jc w:val="right"/>
        <w:rPr>
          <w:rFonts w:ascii="Times New Roman" w:eastAsia="Times New Roman" w:hAnsi="Times New Roman" w:cs="Times New Roman"/>
          <w:b/>
          <w:sz w:val="20"/>
          <w:szCs w:val="20"/>
        </w:rPr>
      </w:pPr>
    </w:p>
    <w:p w:rsidR="001113CF" w:rsidRDefault="001113CF" w:rsidP="00DF76C4">
      <w:pPr>
        <w:spacing w:after="0" w:line="240" w:lineRule="auto"/>
        <w:ind w:left="5660" w:firstLine="700"/>
        <w:jc w:val="right"/>
        <w:rPr>
          <w:rFonts w:ascii="Times New Roman" w:eastAsia="Times New Roman" w:hAnsi="Times New Roman" w:cs="Times New Roman"/>
          <w:b/>
          <w:sz w:val="20"/>
          <w:szCs w:val="20"/>
        </w:rPr>
      </w:pPr>
    </w:p>
    <w:p w:rsidR="001113CF" w:rsidRDefault="001113CF" w:rsidP="00DF76C4">
      <w:pPr>
        <w:spacing w:after="0" w:line="240" w:lineRule="auto"/>
        <w:ind w:left="5660" w:firstLine="700"/>
        <w:jc w:val="right"/>
        <w:rPr>
          <w:rFonts w:ascii="Times New Roman" w:eastAsia="Times New Roman" w:hAnsi="Times New Roman" w:cs="Times New Roman"/>
          <w:b/>
          <w:sz w:val="20"/>
          <w:szCs w:val="20"/>
        </w:rPr>
      </w:pPr>
    </w:p>
    <w:p w:rsidR="001113CF" w:rsidRDefault="001113CF" w:rsidP="00DF76C4">
      <w:pPr>
        <w:spacing w:after="0" w:line="240" w:lineRule="auto"/>
        <w:ind w:left="5660" w:firstLine="700"/>
        <w:jc w:val="right"/>
        <w:rPr>
          <w:rFonts w:ascii="Times New Roman" w:eastAsia="Times New Roman" w:hAnsi="Times New Roman" w:cs="Times New Roman"/>
          <w:b/>
          <w:sz w:val="20"/>
          <w:szCs w:val="20"/>
        </w:rPr>
      </w:pPr>
    </w:p>
    <w:p w:rsidR="001113CF" w:rsidRDefault="001113CF" w:rsidP="00DF76C4">
      <w:pPr>
        <w:spacing w:after="0" w:line="240" w:lineRule="auto"/>
        <w:ind w:left="5660" w:firstLine="700"/>
        <w:jc w:val="right"/>
        <w:rPr>
          <w:rFonts w:ascii="Times New Roman" w:eastAsia="Times New Roman" w:hAnsi="Times New Roman" w:cs="Times New Roman"/>
          <w:b/>
          <w:sz w:val="20"/>
          <w:szCs w:val="20"/>
        </w:rPr>
      </w:pPr>
    </w:p>
    <w:p w:rsidR="001113CF" w:rsidRDefault="001113CF" w:rsidP="00DF76C4">
      <w:pPr>
        <w:spacing w:after="0" w:line="240" w:lineRule="auto"/>
        <w:ind w:left="5660" w:firstLine="700"/>
        <w:jc w:val="right"/>
        <w:rPr>
          <w:rFonts w:ascii="Times New Roman" w:eastAsia="Times New Roman" w:hAnsi="Times New Roman" w:cs="Times New Roman"/>
          <w:b/>
          <w:sz w:val="20"/>
          <w:szCs w:val="20"/>
        </w:rPr>
      </w:pPr>
    </w:p>
    <w:p w:rsidR="001113CF" w:rsidRDefault="001113CF" w:rsidP="00DF76C4">
      <w:pPr>
        <w:spacing w:after="0" w:line="240" w:lineRule="auto"/>
        <w:ind w:left="5660" w:firstLine="700"/>
        <w:jc w:val="right"/>
        <w:rPr>
          <w:rFonts w:ascii="Times New Roman" w:eastAsia="Times New Roman" w:hAnsi="Times New Roman" w:cs="Times New Roman"/>
          <w:b/>
          <w:sz w:val="20"/>
          <w:szCs w:val="20"/>
        </w:rPr>
      </w:pPr>
    </w:p>
    <w:p w:rsidR="001113CF" w:rsidRDefault="001113CF" w:rsidP="00DF76C4">
      <w:pPr>
        <w:spacing w:after="0" w:line="240" w:lineRule="auto"/>
        <w:ind w:left="5660" w:firstLine="700"/>
        <w:jc w:val="right"/>
        <w:rPr>
          <w:rFonts w:ascii="Times New Roman" w:eastAsia="Times New Roman" w:hAnsi="Times New Roman" w:cs="Times New Roman"/>
          <w:b/>
          <w:sz w:val="20"/>
          <w:szCs w:val="20"/>
        </w:rPr>
      </w:pPr>
    </w:p>
    <w:p w:rsidR="001113CF" w:rsidRDefault="001113CF" w:rsidP="00DF76C4">
      <w:pPr>
        <w:spacing w:after="0" w:line="240" w:lineRule="auto"/>
        <w:ind w:left="5660" w:firstLine="700"/>
        <w:jc w:val="right"/>
        <w:rPr>
          <w:rFonts w:ascii="Times New Roman" w:eastAsia="Times New Roman" w:hAnsi="Times New Roman" w:cs="Times New Roman"/>
          <w:b/>
          <w:sz w:val="20"/>
          <w:szCs w:val="20"/>
        </w:rPr>
      </w:pPr>
    </w:p>
    <w:p w:rsidR="001113CF" w:rsidRDefault="001113CF" w:rsidP="00DF76C4">
      <w:pPr>
        <w:spacing w:after="0" w:line="240" w:lineRule="auto"/>
        <w:ind w:left="5660" w:firstLine="700"/>
        <w:jc w:val="right"/>
        <w:rPr>
          <w:rFonts w:ascii="Times New Roman" w:eastAsia="Times New Roman" w:hAnsi="Times New Roman" w:cs="Times New Roman"/>
          <w:b/>
          <w:sz w:val="20"/>
          <w:szCs w:val="20"/>
        </w:rPr>
      </w:pPr>
    </w:p>
    <w:p w:rsidR="001113CF" w:rsidRDefault="001113CF" w:rsidP="00DF76C4">
      <w:pPr>
        <w:spacing w:after="0" w:line="240" w:lineRule="auto"/>
        <w:ind w:left="5660" w:firstLine="700"/>
        <w:jc w:val="right"/>
        <w:rPr>
          <w:rFonts w:ascii="Times New Roman" w:eastAsia="Times New Roman" w:hAnsi="Times New Roman" w:cs="Times New Roman"/>
          <w:b/>
          <w:sz w:val="20"/>
          <w:szCs w:val="20"/>
        </w:rPr>
      </w:pPr>
    </w:p>
    <w:p w:rsidR="00D52FDF" w:rsidRDefault="00D52FDF" w:rsidP="00DF76C4">
      <w:pPr>
        <w:spacing w:after="0" w:line="240" w:lineRule="auto"/>
        <w:ind w:left="5660" w:firstLine="700"/>
        <w:jc w:val="right"/>
        <w:rPr>
          <w:rFonts w:ascii="Times New Roman" w:eastAsia="Times New Roman" w:hAnsi="Times New Roman" w:cs="Times New Roman"/>
          <w:b/>
          <w:sz w:val="20"/>
          <w:szCs w:val="20"/>
        </w:rPr>
      </w:pPr>
    </w:p>
    <w:p w:rsidR="00DF7F31" w:rsidRDefault="00DF7F31" w:rsidP="00DF7F31">
      <w:pPr>
        <w:spacing w:before="20" w:after="2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ДОДАТОК 1</w:t>
      </w:r>
    </w:p>
    <w:p w:rsidR="00F6229D" w:rsidRPr="00DF7F31" w:rsidRDefault="00DF7F31" w:rsidP="00DF76C4">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F6229D" w:rsidRDefault="00F6229D" w:rsidP="00DF76C4">
      <w:pPr>
        <w:spacing w:after="0" w:line="240" w:lineRule="auto"/>
        <w:ind w:left="5660" w:firstLine="700"/>
        <w:jc w:val="right"/>
        <w:rPr>
          <w:rFonts w:ascii="Times New Roman" w:eastAsia="Times New Roman" w:hAnsi="Times New Roman" w:cs="Times New Roman"/>
          <w:b/>
          <w:sz w:val="20"/>
          <w:szCs w:val="20"/>
        </w:rPr>
      </w:pPr>
    </w:p>
    <w:p w:rsidR="00F6229D" w:rsidRDefault="00F6229D" w:rsidP="00DF76C4">
      <w:pPr>
        <w:spacing w:after="0" w:line="240" w:lineRule="auto"/>
        <w:ind w:left="5660" w:firstLine="700"/>
        <w:jc w:val="right"/>
        <w:rPr>
          <w:rFonts w:ascii="Times New Roman" w:eastAsia="Times New Roman" w:hAnsi="Times New Roman" w:cs="Times New Roman"/>
          <w:b/>
          <w:sz w:val="20"/>
          <w:szCs w:val="20"/>
        </w:rPr>
      </w:pPr>
    </w:p>
    <w:p w:rsidR="00DF76C4" w:rsidRDefault="00F847D3" w:rsidP="00F6229D">
      <w:p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Інформація </w:t>
      </w:r>
      <w:r w:rsidR="003D2C9E">
        <w:rPr>
          <w:rFonts w:ascii="Times New Roman" w:eastAsia="Times New Roman" w:hAnsi="Times New Roman" w:cs="Times New Roman"/>
          <w:b/>
          <w:color w:val="000000"/>
          <w:sz w:val="20"/>
          <w:szCs w:val="20"/>
        </w:rPr>
        <w:t>та документи, що підтверджують відповідність</w:t>
      </w:r>
      <w:r w:rsidR="00DF76C4">
        <w:rPr>
          <w:rFonts w:ascii="Times New Roman" w:eastAsia="Times New Roman" w:hAnsi="Times New Roman" w:cs="Times New Roman"/>
          <w:b/>
          <w:color w:val="000000"/>
          <w:sz w:val="20"/>
          <w:szCs w:val="20"/>
        </w:rPr>
        <w:t xml:space="preserve"> УЧА</w:t>
      </w:r>
      <w:r w:rsidR="00447227">
        <w:rPr>
          <w:rFonts w:ascii="Times New Roman" w:eastAsia="Times New Roman" w:hAnsi="Times New Roman" w:cs="Times New Roman"/>
          <w:b/>
          <w:color w:val="000000"/>
          <w:sz w:val="20"/>
          <w:szCs w:val="20"/>
        </w:rPr>
        <w:t>СНИКА  кваліфікаційним вимогам</w:t>
      </w:r>
      <w:r w:rsidR="00DF76C4">
        <w:rPr>
          <w:rFonts w:ascii="Times New Roman" w:eastAsia="Times New Roman" w:hAnsi="Times New Roman" w:cs="Times New Roman"/>
          <w:b/>
          <w:color w:val="000000"/>
          <w:sz w:val="20"/>
          <w:szCs w:val="20"/>
        </w:rPr>
        <w:t>, визначеним у статті 16 Закону «Про публічні закупівлі»:</w:t>
      </w:r>
    </w:p>
    <w:p w:rsidR="00DF76C4" w:rsidRDefault="00DF76C4" w:rsidP="00DF76C4">
      <w:pPr>
        <w:tabs>
          <w:tab w:val="left" w:pos="3540"/>
          <w:tab w:val="center" w:pos="5262"/>
        </w:tabs>
        <w:spacing w:after="0" w:line="240" w:lineRule="auto"/>
        <w:rPr>
          <w:rFonts w:ascii="Times New Roman" w:eastAsia="Times New Roman" w:hAnsi="Times New Roman" w:cs="Times New Roman"/>
          <w:color w:val="4A86E8"/>
          <w:sz w:val="20"/>
          <w:szCs w:val="20"/>
        </w:rPr>
      </w:pPr>
    </w:p>
    <w:tbl>
      <w:tblPr>
        <w:tblW w:w="10106" w:type="dxa"/>
        <w:jc w:val="center"/>
        <w:tblLayout w:type="fixed"/>
        <w:tblLook w:val="0400" w:firstRow="0" w:lastRow="0" w:firstColumn="0" w:lastColumn="0" w:noHBand="0" w:noVBand="1"/>
      </w:tblPr>
      <w:tblGrid>
        <w:gridCol w:w="675"/>
        <w:gridCol w:w="2280"/>
        <w:gridCol w:w="7151"/>
      </w:tblGrid>
      <w:tr w:rsidR="009A1CF6" w:rsidTr="009A1CF6">
        <w:trPr>
          <w:trHeight w:val="879"/>
          <w:jc w:val="center"/>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A1CF6" w:rsidRPr="009A1CF6" w:rsidRDefault="009A1CF6" w:rsidP="009A1CF6">
            <w:pPr>
              <w:spacing w:before="240" w:after="0" w:line="240" w:lineRule="auto"/>
              <w:jc w:val="center"/>
              <w:rPr>
                <w:rFonts w:ascii="Times New Roman" w:eastAsia="Times New Roman" w:hAnsi="Times New Roman" w:cs="Times New Roman"/>
                <w:b/>
                <w:color w:val="000000"/>
                <w:sz w:val="20"/>
                <w:szCs w:val="20"/>
              </w:rPr>
            </w:pPr>
            <w:r w:rsidRPr="009A1CF6">
              <w:rPr>
                <w:rFonts w:ascii="Times New Roman" w:eastAsia="Times New Roman" w:hAnsi="Times New Roman" w:cs="Times New Roman"/>
                <w:b/>
                <w:color w:val="000000"/>
                <w:sz w:val="20"/>
                <w:szCs w:val="20"/>
              </w:rPr>
              <w:t>№ п/п</w:t>
            </w:r>
          </w:p>
        </w:tc>
        <w:tc>
          <w:tcPr>
            <w:tcW w:w="2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A1CF6" w:rsidRPr="009A1CF6" w:rsidRDefault="009A1CF6" w:rsidP="009A1CF6">
            <w:pPr>
              <w:spacing w:before="240" w:after="0" w:line="240" w:lineRule="auto"/>
              <w:jc w:val="center"/>
              <w:rPr>
                <w:rFonts w:ascii="Times New Roman" w:eastAsia="Times New Roman" w:hAnsi="Times New Roman" w:cs="Times New Roman"/>
                <w:b/>
                <w:color w:val="000000"/>
                <w:sz w:val="20"/>
                <w:szCs w:val="20"/>
              </w:rPr>
            </w:pPr>
            <w:r w:rsidRPr="009A1CF6">
              <w:rPr>
                <w:rFonts w:ascii="Times New Roman" w:eastAsia="Times New Roman" w:hAnsi="Times New Roman" w:cs="Times New Roman"/>
                <w:b/>
                <w:color w:val="000000"/>
                <w:sz w:val="20"/>
                <w:szCs w:val="20"/>
              </w:rPr>
              <w:t>Кваліфікаційні критерії</w:t>
            </w:r>
          </w:p>
        </w:tc>
        <w:tc>
          <w:tcPr>
            <w:tcW w:w="7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A1CF6" w:rsidRPr="009A1CF6" w:rsidRDefault="009A1CF6" w:rsidP="009A1CF6">
            <w:pPr>
              <w:spacing w:before="240" w:after="0" w:line="240" w:lineRule="auto"/>
              <w:jc w:val="center"/>
              <w:rPr>
                <w:rFonts w:ascii="Times New Roman" w:eastAsia="Times New Roman" w:hAnsi="Times New Roman" w:cs="Times New Roman"/>
                <w:b/>
                <w:color w:val="000000"/>
                <w:sz w:val="20"/>
                <w:szCs w:val="20"/>
              </w:rPr>
            </w:pPr>
            <w:r w:rsidRPr="009A1CF6">
              <w:rPr>
                <w:rFonts w:ascii="Times New Roman" w:eastAsia="Times New Roman" w:hAnsi="Times New Roman" w:cs="Times New Roman"/>
                <w:b/>
                <w:color w:val="000000"/>
                <w:sz w:val="20"/>
                <w:szCs w:val="20"/>
              </w:rPr>
              <w:t xml:space="preserve">Документи та </w:t>
            </w:r>
            <w:r w:rsidRPr="009A1CF6">
              <w:rPr>
                <w:rFonts w:ascii="Times New Roman" w:eastAsia="Times New Roman" w:hAnsi="Times New Roman" w:cs="Times New Roman"/>
                <w:b/>
                <w:sz w:val="20"/>
                <w:szCs w:val="20"/>
              </w:rPr>
              <w:t>інформація</w:t>
            </w:r>
            <w:r w:rsidRPr="009A1CF6">
              <w:rPr>
                <w:rFonts w:ascii="Times New Roman" w:eastAsia="Times New Roman" w:hAnsi="Times New Roman" w:cs="Times New Roman"/>
                <w:b/>
                <w:color w:val="000000"/>
                <w:sz w:val="20"/>
                <w:szCs w:val="20"/>
              </w:rPr>
              <w:t>, які підтверджують відповідність Учас</w:t>
            </w:r>
            <w:r w:rsidR="00554318">
              <w:rPr>
                <w:rFonts w:ascii="Times New Roman" w:eastAsia="Times New Roman" w:hAnsi="Times New Roman" w:cs="Times New Roman"/>
                <w:b/>
                <w:color w:val="000000"/>
                <w:sz w:val="20"/>
                <w:szCs w:val="20"/>
              </w:rPr>
              <w:t>ника кваліфікаційним критеріям</w:t>
            </w:r>
          </w:p>
        </w:tc>
      </w:tr>
      <w:tr w:rsidR="009A1CF6" w:rsidTr="009A1CF6">
        <w:trPr>
          <w:trHeight w:val="1292"/>
          <w:jc w:val="center"/>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1CF6" w:rsidRPr="009A1CF6" w:rsidRDefault="00E76C09" w:rsidP="009A1CF6">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w:t>
            </w:r>
            <w:r w:rsidR="009A1CF6" w:rsidRPr="009A1CF6">
              <w:rPr>
                <w:rFonts w:ascii="Times New Roman" w:eastAsia="Times New Roman" w:hAnsi="Times New Roman" w:cs="Times New Roman"/>
                <w:b/>
                <w:color w:val="000000"/>
                <w:sz w:val="20"/>
                <w:szCs w:val="20"/>
              </w:rPr>
              <w:t>.</w:t>
            </w:r>
          </w:p>
        </w:tc>
        <w:tc>
          <w:tcPr>
            <w:tcW w:w="2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1CF6" w:rsidRPr="009A1CF6" w:rsidRDefault="009A1CF6" w:rsidP="009A1CF6">
            <w:pPr>
              <w:spacing w:after="0" w:line="240" w:lineRule="auto"/>
              <w:rPr>
                <w:rFonts w:ascii="Times New Roman" w:eastAsia="Times New Roman" w:hAnsi="Times New Roman" w:cs="Times New Roman"/>
                <w:b/>
                <w:color w:val="000000"/>
                <w:sz w:val="20"/>
                <w:szCs w:val="20"/>
              </w:rPr>
            </w:pPr>
            <w:r w:rsidRPr="009A1CF6">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2B29" w:rsidRPr="003702CC" w:rsidRDefault="00A82B29" w:rsidP="009A1CF6">
            <w:pPr>
              <w:spacing w:after="0" w:line="240" w:lineRule="auto"/>
              <w:jc w:val="both"/>
              <w:rPr>
                <w:rFonts w:ascii="Times New Roman" w:hAnsi="Times New Roman" w:cs="Times New Roman"/>
                <w:sz w:val="24"/>
              </w:rPr>
            </w:pPr>
            <w:r w:rsidRPr="003702CC">
              <w:rPr>
                <w:rFonts w:ascii="Times New Roman" w:hAnsi="Times New Roman" w:cs="Times New Roman"/>
                <w:sz w:val="24"/>
                <w:lang w:val="ru-RU"/>
              </w:rPr>
              <w:t xml:space="preserve">- </w:t>
            </w:r>
            <w:r w:rsidR="006B4E5E" w:rsidRPr="003702CC">
              <w:rPr>
                <w:rFonts w:ascii="Times New Roman" w:hAnsi="Times New Roman" w:cs="Times New Roman"/>
                <w:sz w:val="24"/>
              </w:rPr>
              <w:t>Довідка (складена в довільній формі) про наявність документально підтвердженого досвіду виконання аналогі</w:t>
            </w:r>
            <w:r w:rsidR="003702CC" w:rsidRPr="003702CC">
              <w:rPr>
                <w:rFonts w:ascii="Times New Roman" w:hAnsi="Times New Roman" w:cs="Times New Roman"/>
                <w:sz w:val="24"/>
              </w:rPr>
              <w:t>чних договорів.</w:t>
            </w:r>
            <w:r w:rsidR="006B4E5E" w:rsidRPr="003702CC">
              <w:rPr>
                <w:rFonts w:ascii="Times New Roman" w:hAnsi="Times New Roman" w:cs="Times New Roman"/>
                <w:sz w:val="24"/>
              </w:rPr>
              <w:t xml:space="preserve"> </w:t>
            </w:r>
          </w:p>
          <w:p w:rsidR="009A1CF6" w:rsidRPr="003702CC" w:rsidRDefault="003702CC" w:rsidP="002426C4">
            <w:pPr>
              <w:spacing w:after="0" w:line="240" w:lineRule="auto"/>
              <w:jc w:val="both"/>
              <w:rPr>
                <w:rFonts w:ascii="Times New Roman" w:hAnsi="Times New Roman" w:cs="Times New Roman"/>
                <w:sz w:val="24"/>
              </w:rPr>
            </w:pPr>
            <w:r w:rsidRPr="003702CC">
              <w:rPr>
                <w:rFonts w:ascii="Times New Roman" w:hAnsi="Times New Roman" w:cs="Times New Roman"/>
                <w:sz w:val="24"/>
              </w:rPr>
              <w:t>- Копію аналогічного(</w:t>
            </w:r>
            <w:proofErr w:type="spellStart"/>
            <w:r w:rsidRPr="003702CC">
              <w:rPr>
                <w:rFonts w:ascii="Times New Roman" w:hAnsi="Times New Roman" w:cs="Times New Roman"/>
                <w:sz w:val="24"/>
              </w:rPr>
              <w:t>их</w:t>
            </w:r>
            <w:proofErr w:type="spellEnd"/>
            <w:r w:rsidRPr="003702CC">
              <w:rPr>
                <w:rFonts w:ascii="Times New Roman" w:hAnsi="Times New Roman" w:cs="Times New Roman"/>
                <w:sz w:val="24"/>
              </w:rPr>
              <w:t>)</w:t>
            </w:r>
            <w:r w:rsidR="006B4E5E" w:rsidRPr="003702CC">
              <w:rPr>
                <w:rFonts w:ascii="Times New Roman" w:hAnsi="Times New Roman" w:cs="Times New Roman"/>
                <w:sz w:val="24"/>
              </w:rPr>
              <w:t xml:space="preserve"> договор</w:t>
            </w:r>
            <w:r w:rsidRPr="003702CC">
              <w:rPr>
                <w:rFonts w:ascii="Times New Roman" w:hAnsi="Times New Roman" w:cs="Times New Roman"/>
                <w:sz w:val="24"/>
              </w:rPr>
              <w:t>у(</w:t>
            </w:r>
            <w:proofErr w:type="spellStart"/>
            <w:r w:rsidR="006B4E5E" w:rsidRPr="003702CC">
              <w:rPr>
                <w:rFonts w:ascii="Times New Roman" w:hAnsi="Times New Roman" w:cs="Times New Roman"/>
                <w:sz w:val="24"/>
              </w:rPr>
              <w:t>ів</w:t>
            </w:r>
            <w:proofErr w:type="spellEnd"/>
            <w:r w:rsidRPr="003702CC">
              <w:rPr>
                <w:rFonts w:ascii="Times New Roman" w:hAnsi="Times New Roman" w:cs="Times New Roman"/>
                <w:sz w:val="24"/>
              </w:rPr>
              <w:t>)</w:t>
            </w:r>
            <w:r w:rsidR="006B4E5E" w:rsidRPr="003702CC">
              <w:rPr>
                <w:rFonts w:ascii="Times New Roman" w:hAnsi="Times New Roman" w:cs="Times New Roman"/>
                <w:sz w:val="24"/>
              </w:rPr>
              <w:t xml:space="preserve">, що зазначені в довідці, разом з копіями документів, що підтверджують виконання договору (копія накладних, та/або копія </w:t>
            </w:r>
            <w:proofErr w:type="spellStart"/>
            <w:r w:rsidR="006B4E5E" w:rsidRPr="003702CC">
              <w:rPr>
                <w:rFonts w:ascii="Times New Roman" w:hAnsi="Times New Roman" w:cs="Times New Roman"/>
                <w:sz w:val="24"/>
              </w:rPr>
              <w:t>акта</w:t>
            </w:r>
            <w:proofErr w:type="spellEnd"/>
            <w:r w:rsidR="006B4E5E" w:rsidRPr="003702CC">
              <w:rPr>
                <w:rFonts w:ascii="Times New Roman" w:hAnsi="Times New Roman" w:cs="Times New Roman"/>
                <w:sz w:val="24"/>
              </w:rPr>
              <w:t xml:space="preserve"> (актів) прийм</w:t>
            </w:r>
            <w:r w:rsidR="002426C4" w:rsidRPr="003702CC">
              <w:rPr>
                <w:rFonts w:ascii="Times New Roman" w:hAnsi="Times New Roman" w:cs="Times New Roman"/>
                <w:sz w:val="24"/>
              </w:rPr>
              <w:t>ання товару</w:t>
            </w:r>
            <w:r w:rsidR="00242516" w:rsidRPr="003702CC">
              <w:rPr>
                <w:rFonts w:ascii="Times New Roman" w:hAnsi="Times New Roman" w:cs="Times New Roman"/>
                <w:sz w:val="24"/>
              </w:rPr>
              <w:t xml:space="preserve"> тощо</w:t>
            </w:r>
            <w:r w:rsidR="002426C4" w:rsidRPr="003702CC">
              <w:rPr>
                <w:rFonts w:ascii="Times New Roman" w:hAnsi="Times New Roman" w:cs="Times New Roman"/>
                <w:sz w:val="24"/>
              </w:rPr>
              <w:t>)</w:t>
            </w:r>
            <w:r>
              <w:rPr>
                <w:rFonts w:ascii="Times New Roman" w:hAnsi="Times New Roman" w:cs="Times New Roman"/>
                <w:sz w:val="24"/>
              </w:rPr>
              <w:t>.</w:t>
            </w:r>
          </w:p>
          <w:p w:rsidR="003702CC" w:rsidRPr="003702CC" w:rsidRDefault="003702CC" w:rsidP="003702CC">
            <w:pPr>
              <w:pStyle w:val="docdata"/>
              <w:widowControl w:val="0"/>
              <w:shd w:val="clear" w:color="auto" w:fill="FFFFFF"/>
              <w:tabs>
                <w:tab w:val="left" w:pos="641"/>
              </w:tabs>
              <w:spacing w:before="0" w:beforeAutospacing="0" w:after="0" w:afterAutospacing="0" w:line="242" w:lineRule="auto"/>
              <w:ind w:left="96" w:right="94"/>
              <w:jc w:val="both"/>
            </w:pPr>
            <w:r w:rsidRPr="003702CC">
              <w:rPr>
                <w:i/>
                <w:iCs/>
              </w:rPr>
              <w:t>*Аналогічним</w:t>
            </w:r>
            <w:r>
              <w:rPr>
                <w:i/>
                <w:iCs/>
              </w:rPr>
              <w:t>(и) договором(</w:t>
            </w:r>
            <w:proofErr w:type="spellStart"/>
            <w:r>
              <w:rPr>
                <w:i/>
                <w:iCs/>
              </w:rPr>
              <w:t>ами</w:t>
            </w:r>
            <w:proofErr w:type="spellEnd"/>
            <w:r>
              <w:rPr>
                <w:i/>
                <w:iCs/>
              </w:rPr>
              <w:t>) є договір(и),</w:t>
            </w:r>
            <w:r w:rsidRPr="003702CC">
              <w:rPr>
                <w:i/>
                <w:iCs/>
              </w:rPr>
              <w:t xml:space="preserve">, який(і) </w:t>
            </w:r>
            <w:proofErr w:type="spellStart"/>
            <w:r w:rsidRPr="003702CC">
              <w:rPr>
                <w:i/>
                <w:iCs/>
              </w:rPr>
              <w:t>підтверджуює</w:t>
            </w:r>
            <w:proofErr w:type="spellEnd"/>
            <w:r w:rsidRPr="003702CC">
              <w:rPr>
                <w:i/>
                <w:iCs/>
              </w:rPr>
              <w:t>(</w:t>
            </w:r>
            <w:proofErr w:type="spellStart"/>
            <w:r w:rsidRPr="003702CC">
              <w:rPr>
                <w:i/>
                <w:iCs/>
              </w:rPr>
              <w:t>ють</w:t>
            </w:r>
            <w:proofErr w:type="spellEnd"/>
            <w:r w:rsidRPr="003702CC">
              <w:rPr>
                <w:i/>
                <w:iCs/>
              </w:rPr>
              <w:t xml:space="preserve">) постачання, розвантаження та монтаж товару аналогічного предмету закупівлі (Модульне укриття, </w:t>
            </w:r>
            <w:proofErr w:type="spellStart"/>
            <w:r w:rsidRPr="003702CC">
              <w:rPr>
                <w:i/>
                <w:iCs/>
              </w:rPr>
              <w:t>швидкоспоруджувана</w:t>
            </w:r>
            <w:proofErr w:type="spellEnd"/>
            <w:r w:rsidRPr="003702CC">
              <w:rPr>
                <w:i/>
                <w:iCs/>
              </w:rPr>
              <w:t xml:space="preserve"> захисна споруда цивільного захисту модульного типу, найпростіше укриття, модульне укриття цивільного захисту, тощо) та належить(</w:t>
            </w:r>
            <w:proofErr w:type="spellStart"/>
            <w:r w:rsidRPr="003702CC">
              <w:rPr>
                <w:i/>
                <w:iCs/>
              </w:rPr>
              <w:t>ать</w:t>
            </w:r>
            <w:proofErr w:type="spellEnd"/>
            <w:r w:rsidRPr="003702CC">
              <w:rPr>
                <w:i/>
                <w:iCs/>
              </w:rPr>
              <w:t xml:space="preserve">) до коду ДК 021:2015, за яким здійснюється закупівля. </w:t>
            </w:r>
          </w:p>
        </w:tc>
      </w:tr>
    </w:tbl>
    <w:p w:rsidR="0032594B" w:rsidRDefault="0032594B" w:rsidP="00DF76C4">
      <w:pPr>
        <w:spacing w:before="20" w:after="20" w:line="240" w:lineRule="auto"/>
        <w:jc w:val="both"/>
        <w:rPr>
          <w:rFonts w:ascii="Times New Roman" w:eastAsia="Times New Roman" w:hAnsi="Times New Roman" w:cs="Times New Roman"/>
          <w:b/>
          <w:sz w:val="20"/>
          <w:szCs w:val="20"/>
        </w:rPr>
      </w:pPr>
    </w:p>
    <w:p w:rsidR="0032594B" w:rsidRDefault="0032594B" w:rsidP="0032594B">
      <w:pPr>
        <w:spacing w:before="20" w:after="2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ДОДАТОК 2</w:t>
      </w:r>
    </w:p>
    <w:p w:rsidR="0032594B" w:rsidRPr="00295E0D" w:rsidRDefault="0032594B" w:rsidP="00E07E5E">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32594B" w:rsidRDefault="0032594B" w:rsidP="00DF76C4">
      <w:pPr>
        <w:spacing w:before="20" w:after="20" w:line="240" w:lineRule="auto"/>
        <w:jc w:val="both"/>
        <w:rPr>
          <w:rFonts w:ascii="Times New Roman" w:eastAsia="Times New Roman" w:hAnsi="Times New Roman" w:cs="Times New Roman"/>
          <w:b/>
          <w:sz w:val="20"/>
          <w:szCs w:val="20"/>
        </w:rPr>
      </w:pPr>
    </w:p>
    <w:p w:rsidR="00DF76C4" w:rsidRDefault="00884EFC" w:rsidP="00DF76C4">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color w:val="000000"/>
          <w:sz w:val="20"/>
          <w:szCs w:val="20"/>
        </w:rPr>
        <w:t>Інформація про підтвердження підстав для відмови в участі у відкритих торгах, встановлені пунктом 47 Особливостей.</w:t>
      </w:r>
    </w:p>
    <w:tbl>
      <w:tblPr>
        <w:tblW w:w="9793" w:type="dxa"/>
        <w:tblInd w:w="-108" w:type="dxa"/>
        <w:tblLayout w:type="fixed"/>
        <w:tblCellMar>
          <w:left w:w="10" w:type="dxa"/>
          <w:right w:w="10" w:type="dxa"/>
        </w:tblCellMar>
        <w:tblLook w:val="0000" w:firstRow="0" w:lastRow="0" w:firstColumn="0" w:lastColumn="0" w:noHBand="0" w:noVBand="0"/>
      </w:tblPr>
      <w:tblGrid>
        <w:gridCol w:w="562"/>
        <w:gridCol w:w="2856"/>
        <w:gridCol w:w="2646"/>
        <w:gridCol w:w="3729"/>
      </w:tblGrid>
      <w:tr w:rsidR="00884EFC" w:rsidTr="004607BC">
        <w:trPr>
          <w:trHeight w:val="697"/>
        </w:trPr>
        <w:tc>
          <w:tcPr>
            <w:tcW w:w="5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84EFC" w:rsidRPr="0057772A" w:rsidRDefault="00884EFC" w:rsidP="004607BC">
            <w:pPr>
              <w:pStyle w:val="Standard"/>
              <w:jc w:val="center"/>
              <w:rPr>
                <w:rFonts w:ascii="Times New Roman" w:eastAsia="Times New Roman" w:hAnsi="Times New Roman"/>
                <w:b/>
                <w:bCs/>
                <w:sz w:val="20"/>
                <w:lang w:val="uk-UA" w:eastAsia="ru-RU"/>
              </w:rPr>
            </w:pPr>
            <w:r w:rsidRPr="0057772A">
              <w:rPr>
                <w:rFonts w:ascii="Times New Roman" w:eastAsia="Times New Roman" w:hAnsi="Times New Roman"/>
                <w:b/>
                <w:bCs/>
                <w:sz w:val="20"/>
                <w:lang w:val="uk-UA" w:eastAsia="ru-RU"/>
              </w:rPr>
              <w:t>№ п/п</w:t>
            </w:r>
          </w:p>
        </w:tc>
        <w:tc>
          <w:tcPr>
            <w:tcW w:w="285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84EFC" w:rsidRPr="0057772A" w:rsidRDefault="00884EFC" w:rsidP="004607BC">
            <w:pPr>
              <w:pStyle w:val="Standard"/>
              <w:jc w:val="center"/>
              <w:rPr>
                <w:rFonts w:ascii="Times New Roman" w:eastAsia="Times New Roman" w:hAnsi="Times New Roman"/>
                <w:b/>
                <w:bCs/>
                <w:sz w:val="20"/>
                <w:lang w:val="uk-UA" w:eastAsia="ru-RU"/>
              </w:rPr>
            </w:pPr>
            <w:r w:rsidRPr="0057772A">
              <w:rPr>
                <w:rFonts w:ascii="Times New Roman" w:eastAsia="Times New Roman" w:hAnsi="Times New Roman"/>
                <w:b/>
                <w:bCs/>
                <w:sz w:val="20"/>
                <w:lang w:val="uk-UA" w:eastAsia="ru-RU"/>
              </w:rPr>
              <w:t>Підстави для відмови в участі у процедурі закупівлі</w:t>
            </w:r>
          </w:p>
        </w:tc>
        <w:tc>
          <w:tcPr>
            <w:tcW w:w="26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84EFC" w:rsidRPr="0057772A" w:rsidRDefault="00884EFC" w:rsidP="004607BC">
            <w:pPr>
              <w:pStyle w:val="Standard"/>
              <w:jc w:val="center"/>
              <w:rPr>
                <w:rFonts w:ascii="Times New Roman" w:eastAsia="Times New Roman" w:hAnsi="Times New Roman"/>
                <w:b/>
                <w:bCs/>
                <w:sz w:val="20"/>
                <w:lang w:val="uk-UA" w:eastAsia="ru-RU"/>
              </w:rPr>
            </w:pPr>
            <w:r w:rsidRPr="0057772A">
              <w:rPr>
                <w:rFonts w:ascii="Times New Roman" w:eastAsia="Times New Roman" w:hAnsi="Times New Roman"/>
                <w:b/>
                <w:bCs/>
                <w:sz w:val="20"/>
                <w:lang w:val="uk-UA" w:eastAsia="ru-RU"/>
              </w:rPr>
              <w:t>Учасник процедури закупівлі</w:t>
            </w:r>
          </w:p>
        </w:tc>
        <w:tc>
          <w:tcPr>
            <w:tcW w:w="372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84EFC" w:rsidRPr="00AC6B77" w:rsidRDefault="00884EFC" w:rsidP="004607BC">
            <w:pPr>
              <w:pStyle w:val="Standard"/>
              <w:jc w:val="center"/>
              <w:rPr>
                <w:rFonts w:ascii="Times New Roman" w:eastAsia="Times New Roman" w:hAnsi="Times New Roman"/>
                <w:b/>
                <w:bCs/>
                <w:sz w:val="20"/>
                <w:lang w:val="uk-UA" w:eastAsia="ru-RU"/>
              </w:rPr>
            </w:pPr>
            <w:r w:rsidRPr="00AC6B77">
              <w:rPr>
                <w:rFonts w:ascii="Times New Roman" w:eastAsia="Times New Roman" w:hAnsi="Times New Roman"/>
                <w:b/>
                <w:bCs/>
                <w:sz w:val="20"/>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884EFC" w:rsidTr="004607BC">
        <w:trPr>
          <w:trHeight w:val="697"/>
        </w:trPr>
        <w:tc>
          <w:tcPr>
            <w:tcW w:w="5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rFonts w:ascii="Times New Roman" w:eastAsia="Times New Roman" w:hAnsi="Times New Roman"/>
                <w:sz w:val="20"/>
                <w:lang w:val="uk-UA" w:eastAsia="ru-RU"/>
              </w:rPr>
            </w:pPr>
            <w:r w:rsidRPr="0057772A">
              <w:rPr>
                <w:rFonts w:ascii="Times New Roman" w:eastAsia="Times New Roman" w:hAnsi="Times New Roman"/>
                <w:sz w:val="20"/>
                <w:lang w:val="uk-UA" w:eastAsia="ru-RU"/>
              </w:rPr>
              <w:t>1</w:t>
            </w:r>
          </w:p>
        </w:tc>
        <w:tc>
          <w:tcPr>
            <w:tcW w:w="285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sz w:val="20"/>
                <w:lang w:val="uk-UA"/>
              </w:rPr>
            </w:pPr>
            <w:r w:rsidRPr="0057772A">
              <w:rPr>
                <w:rFonts w:ascii="Times New Roman" w:eastAsia="Times New Roman" w:hAnsi="Times New Roman"/>
                <w:sz w:val="20"/>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57772A">
              <w:rPr>
                <w:rFonts w:ascii="Times New Roman" w:eastAsia="Times New Roman" w:hAnsi="Times New Roman"/>
                <w:i/>
                <w:iCs/>
                <w:sz w:val="20"/>
                <w:lang w:val="uk-UA" w:eastAsia="ru-RU"/>
              </w:rPr>
              <w:t>(підпункт 1 пункту 47 Особливостей)</w:t>
            </w:r>
          </w:p>
        </w:tc>
        <w:tc>
          <w:tcPr>
            <w:tcW w:w="26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rFonts w:ascii="Times New Roman" w:eastAsia="Times New Roman" w:hAnsi="Times New Roman"/>
                <w:sz w:val="20"/>
                <w:lang w:val="uk-UA" w:eastAsia="ru-RU"/>
              </w:rPr>
            </w:pPr>
            <w:r w:rsidRPr="0057772A">
              <w:rPr>
                <w:rFonts w:ascii="Times New Roman" w:eastAsia="Times New Roman" w:hAnsi="Times New Roman"/>
                <w:sz w:val="20"/>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72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AC6B77" w:rsidRDefault="00884EFC" w:rsidP="004607BC">
            <w:pPr>
              <w:pStyle w:val="Standard"/>
              <w:jc w:val="both"/>
              <w:rPr>
                <w:rFonts w:ascii="Times New Roman" w:eastAsia="Times New Roman" w:hAnsi="Times New Roman"/>
                <w:sz w:val="20"/>
                <w:lang w:val="uk-UA" w:eastAsia="ru-RU"/>
              </w:rPr>
            </w:pPr>
            <w:r w:rsidRPr="00AC6B77">
              <w:rPr>
                <w:rFonts w:ascii="Times New Roman" w:eastAsia="Times New Roman" w:hAnsi="Times New Roman"/>
                <w:sz w:val="20"/>
                <w:lang w:val="uk-UA" w:eastAsia="ru-RU"/>
              </w:rPr>
              <w:t>Переможець не надає підтвердження</w:t>
            </w:r>
          </w:p>
          <w:p w:rsidR="00884EFC" w:rsidRPr="00AC6B77" w:rsidRDefault="00884EFC" w:rsidP="004607BC">
            <w:pPr>
              <w:pStyle w:val="Standard"/>
              <w:jc w:val="both"/>
              <w:rPr>
                <w:rFonts w:ascii="Times New Roman" w:eastAsia="Times New Roman" w:hAnsi="Times New Roman"/>
                <w:sz w:val="20"/>
                <w:lang w:val="uk-UA" w:eastAsia="ru-RU"/>
              </w:rPr>
            </w:pPr>
            <w:r w:rsidRPr="00AC6B77">
              <w:rPr>
                <w:rFonts w:ascii="Times New Roman" w:eastAsia="Times New Roman" w:hAnsi="Times New Roman"/>
                <w:sz w:val="20"/>
                <w:lang w:val="uk-UA" w:eastAsia="ru-RU"/>
              </w:rPr>
              <w:t>своєї відповідності.</w:t>
            </w:r>
          </w:p>
        </w:tc>
      </w:tr>
      <w:tr w:rsidR="00884EFC" w:rsidTr="004607BC">
        <w:trPr>
          <w:trHeight w:val="697"/>
        </w:trPr>
        <w:tc>
          <w:tcPr>
            <w:tcW w:w="5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rFonts w:ascii="Times New Roman" w:eastAsia="Times New Roman" w:hAnsi="Times New Roman"/>
                <w:sz w:val="20"/>
                <w:lang w:val="uk-UA" w:eastAsia="ru-RU"/>
              </w:rPr>
            </w:pPr>
            <w:r w:rsidRPr="0057772A">
              <w:rPr>
                <w:rFonts w:ascii="Times New Roman" w:eastAsia="Times New Roman" w:hAnsi="Times New Roman"/>
                <w:sz w:val="20"/>
                <w:lang w:val="uk-UA" w:eastAsia="ru-RU"/>
              </w:rPr>
              <w:t>2</w:t>
            </w:r>
          </w:p>
        </w:tc>
        <w:tc>
          <w:tcPr>
            <w:tcW w:w="285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sz w:val="20"/>
                <w:lang w:val="uk-UA"/>
              </w:rPr>
            </w:pPr>
            <w:r w:rsidRPr="0057772A">
              <w:rPr>
                <w:rFonts w:ascii="Times New Roman" w:eastAsia="Times New Roman" w:hAnsi="Times New Roman"/>
                <w:sz w:val="20"/>
                <w:lang w:val="uk-UA" w:eastAsia="ru-RU"/>
              </w:rPr>
              <w:t xml:space="preserve">відомості про юридичну особу, яка є учасником процедури закупівлі, </w:t>
            </w:r>
            <w:proofErr w:type="spellStart"/>
            <w:r w:rsidRPr="0057772A">
              <w:rPr>
                <w:rFonts w:ascii="Times New Roman" w:eastAsia="Times New Roman" w:hAnsi="Times New Roman"/>
                <w:sz w:val="20"/>
                <w:lang w:val="uk-UA" w:eastAsia="ru-RU"/>
              </w:rPr>
              <w:t>внесено</w:t>
            </w:r>
            <w:proofErr w:type="spellEnd"/>
            <w:r w:rsidRPr="0057772A">
              <w:rPr>
                <w:rFonts w:ascii="Times New Roman" w:eastAsia="Times New Roman" w:hAnsi="Times New Roman"/>
                <w:sz w:val="20"/>
                <w:lang w:val="uk-UA" w:eastAsia="ru-RU"/>
              </w:rPr>
              <w:t xml:space="preserve"> до Єдиного державного реєстру осіб, які вчинили корупційні або пов’язані з </w:t>
            </w:r>
            <w:r w:rsidRPr="0057772A">
              <w:rPr>
                <w:rFonts w:ascii="Times New Roman" w:eastAsia="Times New Roman" w:hAnsi="Times New Roman"/>
                <w:sz w:val="20"/>
                <w:lang w:val="uk-UA" w:eastAsia="ru-RU"/>
              </w:rPr>
              <w:lastRenderedPageBreak/>
              <w:t xml:space="preserve">корупцією правопорушення </w:t>
            </w:r>
            <w:r w:rsidRPr="0057772A">
              <w:rPr>
                <w:rFonts w:ascii="Times New Roman" w:eastAsia="Times New Roman" w:hAnsi="Times New Roman"/>
                <w:i/>
                <w:iCs/>
                <w:sz w:val="20"/>
                <w:lang w:val="uk-UA" w:eastAsia="ru-RU"/>
              </w:rPr>
              <w:t>(підпункт 2 пункту 47 Особливостей)</w:t>
            </w:r>
          </w:p>
        </w:tc>
        <w:tc>
          <w:tcPr>
            <w:tcW w:w="26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rFonts w:ascii="Times New Roman" w:eastAsia="Times New Roman" w:hAnsi="Times New Roman"/>
                <w:sz w:val="20"/>
                <w:lang w:val="uk-UA" w:eastAsia="ru-RU"/>
              </w:rPr>
            </w:pPr>
            <w:r w:rsidRPr="0057772A">
              <w:rPr>
                <w:rFonts w:ascii="Times New Roman" w:eastAsia="Times New Roman" w:hAnsi="Times New Roman"/>
                <w:sz w:val="20"/>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57772A">
              <w:rPr>
                <w:rFonts w:ascii="Times New Roman" w:eastAsia="Times New Roman" w:hAnsi="Times New Roman"/>
                <w:sz w:val="20"/>
                <w:lang w:val="uk-UA" w:eastAsia="ru-RU"/>
              </w:rPr>
              <w:lastRenderedPageBreak/>
              <w:t>електронній системі закупівель під час подання тендерної пропозиції</w:t>
            </w:r>
          </w:p>
        </w:tc>
        <w:tc>
          <w:tcPr>
            <w:tcW w:w="372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AC6B77" w:rsidRDefault="00884EFC" w:rsidP="004607BC">
            <w:pPr>
              <w:pStyle w:val="Standard"/>
              <w:jc w:val="both"/>
              <w:rPr>
                <w:rFonts w:ascii="Times New Roman" w:eastAsia="Times New Roman" w:hAnsi="Times New Roman"/>
                <w:sz w:val="20"/>
                <w:lang w:val="uk-UA" w:eastAsia="ru-RU"/>
              </w:rPr>
            </w:pPr>
            <w:r w:rsidRPr="00AC6B77">
              <w:rPr>
                <w:rFonts w:ascii="Times New Roman" w:eastAsia="Times New Roman" w:hAnsi="Times New Roman"/>
                <w:sz w:val="20"/>
                <w:lang w:val="uk-UA" w:eastAsia="ru-RU"/>
              </w:rPr>
              <w:lastRenderedPageBreak/>
              <w:t>Переможець не надає підтвердження</w:t>
            </w:r>
          </w:p>
          <w:p w:rsidR="00884EFC" w:rsidRPr="00AC6B77" w:rsidRDefault="00884EFC" w:rsidP="004607BC">
            <w:pPr>
              <w:pStyle w:val="Standard"/>
              <w:jc w:val="both"/>
              <w:rPr>
                <w:rFonts w:ascii="Times New Roman" w:eastAsia="Times New Roman" w:hAnsi="Times New Roman"/>
                <w:sz w:val="20"/>
                <w:lang w:val="uk-UA" w:eastAsia="ru-RU"/>
              </w:rPr>
            </w:pPr>
            <w:r w:rsidRPr="00AC6B77">
              <w:rPr>
                <w:rFonts w:ascii="Times New Roman" w:eastAsia="Times New Roman" w:hAnsi="Times New Roman"/>
                <w:sz w:val="20"/>
                <w:lang w:val="uk-UA" w:eastAsia="ru-RU"/>
              </w:rPr>
              <w:t xml:space="preserve"> своєї відповідності.</w:t>
            </w:r>
          </w:p>
        </w:tc>
      </w:tr>
      <w:tr w:rsidR="00884EFC" w:rsidTr="004607BC">
        <w:trPr>
          <w:trHeight w:val="697"/>
        </w:trPr>
        <w:tc>
          <w:tcPr>
            <w:tcW w:w="5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rFonts w:ascii="Times New Roman" w:eastAsia="Times New Roman" w:hAnsi="Times New Roman"/>
                <w:sz w:val="20"/>
                <w:lang w:val="uk-UA" w:eastAsia="ru-RU"/>
              </w:rPr>
            </w:pPr>
            <w:r w:rsidRPr="0057772A">
              <w:rPr>
                <w:rFonts w:ascii="Times New Roman" w:eastAsia="Times New Roman" w:hAnsi="Times New Roman"/>
                <w:sz w:val="20"/>
                <w:lang w:val="uk-UA" w:eastAsia="ru-RU"/>
              </w:rPr>
              <w:t>3</w:t>
            </w:r>
          </w:p>
        </w:tc>
        <w:tc>
          <w:tcPr>
            <w:tcW w:w="285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sz w:val="20"/>
              </w:rPr>
            </w:pPr>
            <w:r w:rsidRPr="0057772A">
              <w:rPr>
                <w:rFonts w:ascii="Times New Roman" w:eastAsia="Times New Roman" w:hAnsi="Times New Roman"/>
                <w:sz w:val="20"/>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57772A">
              <w:rPr>
                <w:rFonts w:ascii="Times New Roman" w:eastAsia="Times New Roman" w:hAnsi="Times New Roman"/>
                <w:i/>
                <w:iCs/>
                <w:sz w:val="20"/>
                <w:lang w:val="uk-UA" w:eastAsia="ru-RU"/>
              </w:rPr>
              <w:t>(підпункт 3 пункту 47 Особливостей)</w:t>
            </w:r>
          </w:p>
        </w:tc>
        <w:tc>
          <w:tcPr>
            <w:tcW w:w="26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rFonts w:ascii="Times New Roman" w:eastAsia="Times New Roman" w:hAnsi="Times New Roman"/>
                <w:sz w:val="20"/>
                <w:lang w:val="uk-UA" w:eastAsia="ru-RU"/>
              </w:rPr>
            </w:pPr>
            <w:r w:rsidRPr="0057772A">
              <w:rPr>
                <w:rFonts w:ascii="Times New Roman" w:eastAsia="Times New Roman" w:hAnsi="Times New Roman"/>
                <w:sz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2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AC6B77" w:rsidRDefault="00C253C2" w:rsidP="004607BC">
            <w:pPr>
              <w:pStyle w:val="Standard"/>
              <w:jc w:val="both"/>
              <w:rPr>
                <w:rFonts w:ascii="Times New Roman" w:eastAsia="Times New Roman" w:hAnsi="Times New Roman"/>
                <w:sz w:val="20"/>
                <w:lang w:val="uk-UA" w:eastAsia="ru-RU"/>
              </w:rPr>
            </w:pPr>
            <w:r>
              <w:rPr>
                <w:rFonts w:ascii="Times New Roman" w:eastAsia="Times New Roman" w:hAnsi="Times New Roman"/>
                <w:sz w:val="20"/>
                <w:lang w:val="uk-UA" w:eastAsia="ru-RU"/>
              </w:rPr>
              <w:t>В</w:t>
            </w:r>
            <w:r w:rsidR="00884EFC" w:rsidRPr="00AC6B77">
              <w:rPr>
                <w:rFonts w:ascii="Times New Roman" w:eastAsia="Times New Roman" w:hAnsi="Times New Roman"/>
                <w:sz w:val="20"/>
                <w:lang w:val="uk-UA" w:eastAsia="ru-RU"/>
              </w:rPr>
              <w:t>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керівника* учасника процедури закупівлі або фізичну особу, яка є учасником процедури закупівлі</w:t>
            </w:r>
          </w:p>
        </w:tc>
      </w:tr>
      <w:tr w:rsidR="00884EFC" w:rsidTr="004607BC">
        <w:trPr>
          <w:trHeight w:val="697"/>
        </w:trPr>
        <w:tc>
          <w:tcPr>
            <w:tcW w:w="5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rFonts w:ascii="Times New Roman" w:eastAsia="Times New Roman" w:hAnsi="Times New Roman"/>
                <w:sz w:val="20"/>
                <w:lang w:val="uk-UA" w:eastAsia="ru-RU"/>
              </w:rPr>
            </w:pPr>
            <w:r w:rsidRPr="0057772A">
              <w:rPr>
                <w:rFonts w:ascii="Times New Roman" w:eastAsia="Times New Roman" w:hAnsi="Times New Roman"/>
                <w:sz w:val="20"/>
                <w:lang w:val="uk-UA" w:eastAsia="ru-RU"/>
              </w:rPr>
              <w:t>4</w:t>
            </w:r>
          </w:p>
        </w:tc>
        <w:tc>
          <w:tcPr>
            <w:tcW w:w="285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sz w:val="20"/>
                <w:lang w:val="uk-UA"/>
              </w:rPr>
            </w:pPr>
            <w:r w:rsidRPr="0057772A">
              <w:rPr>
                <w:rFonts w:ascii="Times New Roman" w:eastAsia="Times New Roman" w:hAnsi="Times New Roman"/>
                <w:sz w:val="20"/>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7772A">
              <w:rPr>
                <w:rFonts w:ascii="Times New Roman" w:eastAsia="Times New Roman" w:hAnsi="Times New Roman"/>
                <w:sz w:val="20"/>
                <w:lang w:val="uk-UA" w:eastAsia="ru-RU"/>
              </w:rPr>
              <w:t>антиконкурентних</w:t>
            </w:r>
            <w:proofErr w:type="spellEnd"/>
            <w:r w:rsidRPr="0057772A">
              <w:rPr>
                <w:rFonts w:ascii="Times New Roman" w:eastAsia="Times New Roman" w:hAnsi="Times New Roman"/>
                <w:sz w:val="20"/>
                <w:lang w:val="uk-UA" w:eastAsia="ru-RU"/>
              </w:rPr>
              <w:t xml:space="preserve"> узгоджених дій, що стосуються спотворення результатів тендерів </w:t>
            </w:r>
            <w:r w:rsidRPr="0057772A">
              <w:rPr>
                <w:rFonts w:ascii="Times New Roman" w:eastAsia="Times New Roman" w:hAnsi="Times New Roman"/>
                <w:i/>
                <w:iCs/>
                <w:sz w:val="20"/>
                <w:lang w:val="uk-UA" w:eastAsia="ru-RU"/>
              </w:rPr>
              <w:t>(підпункт 4 пункту 47 Особливостей)</w:t>
            </w:r>
          </w:p>
        </w:tc>
        <w:tc>
          <w:tcPr>
            <w:tcW w:w="26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rFonts w:ascii="Times New Roman" w:eastAsia="Times New Roman" w:hAnsi="Times New Roman"/>
                <w:sz w:val="20"/>
                <w:lang w:val="uk-UA" w:eastAsia="ru-RU"/>
              </w:rPr>
            </w:pPr>
            <w:r w:rsidRPr="0057772A">
              <w:rPr>
                <w:rFonts w:ascii="Times New Roman" w:eastAsia="Times New Roman" w:hAnsi="Times New Roman"/>
                <w:sz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2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AC6B77" w:rsidRDefault="00884EFC" w:rsidP="004607BC">
            <w:pPr>
              <w:pStyle w:val="Standard"/>
              <w:jc w:val="both"/>
              <w:rPr>
                <w:rFonts w:ascii="Times New Roman" w:eastAsia="Times New Roman" w:hAnsi="Times New Roman"/>
                <w:sz w:val="20"/>
                <w:lang w:val="uk-UA" w:eastAsia="ru-RU"/>
              </w:rPr>
            </w:pPr>
            <w:r w:rsidRPr="00AC6B77">
              <w:rPr>
                <w:rFonts w:ascii="Times New Roman" w:eastAsia="Times New Roman" w:hAnsi="Times New Roman"/>
                <w:sz w:val="20"/>
                <w:lang w:val="uk-UA" w:eastAsia="ru-RU"/>
              </w:rPr>
              <w:t>Переможець не надає підтвердження своєї відповідності.</w:t>
            </w:r>
          </w:p>
        </w:tc>
      </w:tr>
      <w:tr w:rsidR="00884EFC" w:rsidTr="004607BC">
        <w:trPr>
          <w:trHeight w:val="697"/>
        </w:trPr>
        <w:tc>
          <w:tcPr>
            <w:tcW w:w="5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rFonts w:ascii="Times New Roman" w:eastAsia="Times New Roman" w:hAnsi="Times New Roman"/>
                <w:sz w:val="20"/>
                <w:lang w:val="uk-UA" w:eastAsia="ru-RU"/>
              </w:rPr>
            </w:pPr>
            <w:r w:rsidRPr="0057772A">
              <w:rPr>
                <w:rFonts w:ascii="Times New Roman" w:eastAsia="Times New Roman" w:hAnsi="Times New Roman"/>
                <w:sz w:val="20"/>
                <w:lang w:val="uk-UA" w:eastAsia="ru-RU"/>
              </w:rPr>
              <w:t>5</w:t>
            </w:r>
          </w:p>
        </w:tc>
        <w:tc>
          <w:tcPr>
            <w:tcW w:w="285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sz w:val="20"/>
                <w:lang w:val="ru-RU"/>
              </w:rPr>
            </w:pPr>
            <w:r w:rsidRPr="0057772A">
              <w:rPr>
                <w:rFonts w:ascii="Times New Roman" w:eastAsia="Times New Roman" w:hAnsi="Times New Roman"/>
                <w:sz w:val="20"/>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57772A">
              <w:rPr>
                <w:rFonts w:ascii="Times New Roman" w:eastAsia="Times New Roman" w:hAnsi="Times New Roman"/>
                <w:i/>
                <w:iCs/>
                <w:sz w:val="20"/>
                <w:lang w:val="uk-UA" w:eastAsia="ru-RU"/>
              </w:rPr>
              <w:t>(підпункт 5 пункту 47 Особливостей)</w:t>
            </w:r>
          </w:p>
        </w:tc>
        <w:tc>
          <w:tcPr>
            <w:tcW w:w="26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rFonts w:ascii="Times New Roman" w:eastAsia="Times New Roman" w:hAnsi="Times New Roman"/>
                <w:sz w:val="20"/>
                <w:lang w:val="uk-UA" w:eastAsia="ru-RU"/>
              </w:rPr>
            </w:pPr>
            <w:r w:rsidRPr="0057772A">
              <w:rPr>
                <w:rFonts w:ascii="Times New Roman" w:eastAsia="Times New Roman" w:hAnsi="Times New Roman"/>
                <w:sz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2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AC6B77" w:rsidRDefault="00884EFC" w:rsidP="004607BC">
            <w:pPr>
              <w:pStyle w:val="Standard"/>
              <w:jc w:val="both"/>
              <w:rPr>
                <w:rFonts w:ascii="Times New Roman" w:eastAsia="Times New Roman" w:hAnsi="Times New Roman"/>
                <w:sz w:val="20"/>
                <w:lang w:val="uk-UA" w:eastAsia="ru-RU"/>
              </w:rPr>
            </w:pPr>
            <w:r w:rsidRPr="00AC6B77">
              <w:rPr>
                <w:rFonts w:ascii="Times New Roman" w:eastAsia="Times New Roman" w:hAnsi="Times New Roman"/>
                <w:sz w:val="20"/>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884EFC" w:rsidTr="004607BC">
        <w:trPr>
          <w:trHeight w:val="697"/>
        </w:trPr>
        <w:tc>
          <w:tcPr>
            <w:tcW w:w="5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rFonts w:ascii="Times New Roman" w:eastAsia="Times New Roman" w:hAnsi="Times New Roman"/>
                <w:sz w:val="20"/>
                <w:lang w:val="uk-UA" w:eastAsia="ru-RU"/>
              </w:rPr>
            </w:pPr>
            <w:r w:rsidRPr="0057772A">
              <w:rPr>
                <w:rFonts w:ascii="Times New Roman" w:eastAsia="Times New Roman" w:hAnsi="Times New Roman"/>
                <w:sz w:val="20"/>
                <w:lang w:val="uk-UA" w:eastAsia="ru-RU"/>
              </w:rPr>
              <w:t>6</w:t>
            </w:r>
          </w:p>
        </w:tc>
        <w:tc>
          <w:tcPr>
            <w:tcW w:w="285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sz w:val="20"/>
                <w:lang w:val="ru-RU"/>
              </w:rPr>
            </w:pPr>
            <w:r w:rsidRPr="0057772A">
              <w:rPr>
                <w:rFonts w:ascii="Times New Roman" w:eastAsia="Times New Roman" w:hAnsi="Times New Roman"/>
                <w:sz w:val="20"/>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57772A">
              <w:rPr>
                <w:rFonts w:ascii="Times New Roman" w:eastAsia="Times New Roman" w:hAnsi="Times New Roman"/>
                <w:i/>
                <w:iCs/>
                <w:sz w:val="20"/>
                <w:lang w:val="uk-UA" w:eastAsia="ru-RU"/>
              </w:rPr>
              <w:t>(підпункт 6 пункту 47 Особливостей)</w:t>
            </w:r>
          </w:p>
        </w:tc>
        <w:tc>
          <w:tcPr>
            <w:tcW w:w="26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rFonts w:ascii="Times New Roman" w:eastAsia="Times New Roman" w:hAnsi="Times New Roman"/>
                <w:sz w:val="20"/>
                <w:lang w:val="uk-UA" w:eastAsia="ru-RU"/>
              </w:rPr>
            </w:pPr>
            <w:r w:rsidRPr="0057772A">
              <w:rPr>
                <w:rFonts w:ascii="Times New Roman" w:eastAsia="Times New Roman" w:hAnsi="Times New Roman"/>
                <w:sz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2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AC6B77" w:rsidRDefault="00884EFC" w:rsidP="004607BC">
            <w:pPr>
              <w:pStyle w:val="Standard"/>
              <w:jc w:val="both"/>
              <w:rPr>
                <w:rFonts w:ascii="Times New Roman" w:eastAsia="Times New Roman" w:hAnsi="Times New Roman"/>
                <w:sz w:val="20"/>
                <w:lang w:val="uk-UA" w:eastAsia="ru-RU"/>
              </w:rPr>
            </w:pPr>
            <w:r w:rsidRPr="00AC6B77">
              <w:rPr>
                <w:rFonts w:ascii="Times New Roman" w:eastAsia="Times New Roman" w:hAnsi="Times New Roman"/>
                <w:sz w:val="20"/>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884EFC" w:rsidTr="004607BC">
        <w:trPr>
          <w:trHeight w:val="697"/>
        </w:trPr>
        <w:tc>
          <w:tcPr>
            <w:tcW w:w="5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rFonts w:ascii="Times New Roman" w:eastAsia="Times New Roman" w:hAnsi="Times New Roman"/>
                <w:sz w:val="20"/>
                <w:lang w:val="uk-UA" w:eastAsia="ru-RU"/>
              </w:rPr>
            </w:pPr>
            <w:r w:rsidRPr="0057772A">
              <w:rPr>
                <w:rFonts w:ascii="Times New Roman" w:eastAsia="Times New Roman" w:hAnsi="Times New Roman"/>
                <w:sz w:val="20"/>
                <w:lang w:val="uk-UA" w:eastAsia="ru-RU"/>
              </w:rPr>
              <w:t>7</w:t>
            </w:r>
          </w:p>
        </w:tc>
        <w:tc>
          <w:tcPr>
            <w:tcW w:w="285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sz w:val="20"/>
              </w:rPr>
            </w:pPr>
            <w:r w:rsidRPr="0057772A">
              <w:rPr>
                <w:rFonts w:ascii="Times New Roman" w:eastAsia="Times New Roman" w:hAnsi="Times New Roman"/>
                <w:sz w:val="20"/>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57772A">
              <w:rPr>
                <w:rFonts w:ascii="Times New Roman" w:eastAsia="Times New Roman" w:hAnsi="Times New Roman"/>
                <w:i/>
                <w:iCs/>
                <w:sz w:val="20"/>
                <w:lang w:val="uk-UA" w:eastAsia="ru-RU"/>
              </w:rPr>
              <w:t>(підпункт 7 пункту 47 Особливостей)</w:t>
            </w:r>
          </w:p>
        </w:tc>
        <w:tc>
          <w:tcPr>
            <w:tcW w:w="26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rFonts w:ascii="Times New Roman" w:eastAsia="Times New Roman" w:hAnsi="Times New Roman"/>
                <w:sz w:val="20"/>
                <w:lang w:val="uk-UA" w:eastAsia="ru-RU"/>
              </w:rPr>
            </w:pPr>
            <w:r w:rsidRPr="0057772A">
              <w:rPr>
                <w:rFonts w:ascii="Times New Roman" w:eastAsia="Times New Roman" w:hAnsi="Times New Roman"/>
                <w:sz w:val="20"/>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72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AC6B77" w:rsidRDefault="00884EFC" w:rsidP="004607BC">
            <w:pPr>
              <w:pStyle w:val="Standard"/>
              <w:jc w:val="both"/>
              <w:rPr>
                <w:rFonts w:ascii="Times New Roman" w:eastAsia="Times New Roman" w:hAnsi="Times New Roman"/>
                <w:sz w:val="20"/>
                <w:lang w:val="uk-UA" w:eastAsia="ru-RU"/>
              </w:rPr>
            </w:pPr>
            <w:r w:rsidRPr="00AC6B77">
              <w:rPr>
                <w:rFonts w:ascii="Times New Roman" w:eastAsia="Times New Roman" w:hAnsi="Times New Roman"/>
                <w:sz w:val="20"/>
                <w:lang w:val="uk-UA" w:eastAsia="ru-RU"/>
              </w:rPr>
              <w:t>Переможець не надає підтвердження своєї відповідності.</w:t>
            </w:r>
          </w:p>
        </w:tc>
      </w:tr>
      <w:tr w:rsidR="00884EFC" w:rsidTr="004607BC">
        <w:trPr>
          <w:trHeight w:val="697"/>
        </w:trPr>
        <w:tc>
          <w:tcPr>
            <w:tcW w:w="5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rFonts w:ascii="Times New Roman" w:eastAsia="Times New Roman" w:hAnsi="Times New Roman"/>
                <w:sz w:val="20"/>
                <w:lang w:val="uk-UA" w:eastAsia="ru-RU"/>
              </w:rPr>
            </w:pPr>
            <w:r w:rsidRPr="0057772A">
              <w:rPr>
                <w:rFonts w:ascii="Times New Roman" w:eastAsia="Times New Roman" w:hAnsi="Times New Roman"/>
                <w:sz w:val="20"/>
                <w:lang w:val="uk-UA" w:eastAsia="ru-RU"/>
              </w:rPr>
              <w:t>8</w:t>
            </w:r>
          </w:p>
        </w:tc>
        <w:tc>
          <w:tcPr>
            <w:tcW w:w="285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sz w:val="20"/>
                <w:lang w:val="ru-RU"/>
              </w:rPr>
            </w:pPr>
            <w:r w:rsidRPr="0057772A">
              <w:rPr>
                <w:rFonts w:ascii="Times New Roman" w:eastAsia="Times New Roman" w:hAnsi="Times New Roman"/>
                <w:sz w:val="20"/>
                <w:lang w:val="uk-UA" w:eastAsia="ru-RU"/>
              </w:rPr>
              <w:t xml:space="preserve">учасник процедури закупівлі визнаний в установленому законом порядку банкрутом та </w:t>
            </w:r>
            <w:r w:rsidRPr="0057772A">
              <w:rPr>
                <w:rFonts w:ascii="Times New Roman" w:eastAsia="Times New Roman" w:hAnsi="Times New Roman"/>
                <w:sz w:val="20"/>
                <w:lang w:val="uk-UA" w:eastAsia="ru-RU"/>
              </w:rPr>
              <w:lastRenderedPageBreak/>
              <w:t xml:space="preserve">стосовно нього відкрита ліквідаційна процедура </w:t>
            </w:r>
            <w:r w:rsidRPr="0057772A">
              <w:rPr>
                <w:rFonts w:ascii="Times New Roman" w:eastAsia="Times New Roman" w:hAnsi="Times New Roman"/>
                <w:i/>
                <w:iCs/>
                <w:sz w:val="20"/>
                <w:lang w:val="uk-UA" w:eastAsia="ru-RU"/>
              </w:rPr>
              <w:t>(підпункт 8 пункту 47 Особливостей)</w:t>
            </w:r>
          </w:p>
        </w:tc>
        <w:tc>
          <w:tcPr>
            <w:tcW w:w="26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rFonts w:ascii="Times New Roman" w:eastAsia="Times New Roman" w:hAnsi="Times New Roman"/>
                <w:sz w:val="20"/>
                <w:lang w:val="uk-UA" w:eastAsia="ru-RU"/>
              </w:rPr>
            </w:pPr>
            <w:r w:rsidRPr="0057772A">
              <w:rPr>
                <w:rFonts w:ascii="Times New Roman" w:eastAsia="Times New Roman" w:hAnsi="Times New Roman"/>
                <w:sz w:val="20"/>
                <w:lang w:val="uk-UA" w:eastAsia="ru-RU"/>
              </w:rPr>
              <w:lastRenderedPageBreak/>
              <w:t xml:space="preserve">Учасник процедури закупівлі підтверджує відсутність підстави </w:t>
            </w:r>
            <w:r w:rsidRPr="0057772A">
              <w:rPr>
                <w:rFonts w:ascii="Times New Roman" w:eastAsia="Times New Roman" w:hAnsi="Times New Roman"/>
                <w:sz w:val="20"/>
                <w:lang w:val="uk-UA" w:eastAsia="ru-RU"/>
              </w:rPr>
              <w:lastRenderedPageBreak/>
              <w:t>шляхом самостійного декларування відсутності такої підстави в електронній системі закупівель під час подання тендерної пропозиції</w:t>
            </w:r>
          </w:p>
        </w:tc>
        <w:tc>
          <w:tcPr>
            <w:tcW w:w="372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AC6B77" w:rsidRDefault="00884EFC" w:rsidP="004607BC">
            <w:pPr>
              <w:pStyle w:val="Standard"/>
              <w:jc w:val="both"/>
              <w:rPr>
                <w:rFonts w:ascii="Times New Roman" w:eastAsia="Times New Roman" w:hAnsi="Times New Roman"/>
                <w:sz w:val="20"/>
                <w:lang w:val="uk-UA" w:eastAsia="ru-RU"/>
              </w:rPr>
            </w:pPr>
            <w:r w:rsidRPr="00AC6B77">
              <w:rPr>
                <w:rFonts w:ascii="Times New Roman" w:eastAsia="Times New Roman" w:hAnsi="Times New Roman"/>
                <w:sz w:val="20"/>
                <w:lang w:val="uk-UA" w:eastAsia="ru-RU"/>
              </w:rPr>
              <w:lastRenderedPageBreak/>
              <w:t>Переможець не надає підтвердження своєї відповідності.</w:t>
            </w:r>
          </w:p>
        </w:tc>
      </w:tr>
      <w:tr w:rsidR="00884EFC" w:rsidTr="004607BC">
        <w:trPr>
          <w:trHeight w:val="697"/>
        </w:trPr>
        <w:tc>
          <w:tcPr>
            <w:tcW w:w="5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rFonts w:ascii="Times New Roman" w:eastAsia="Times New Roman" w:hAnsi="Times New Roman"/>
                <w:sz w:val="20"/>
                <w:lang w:val="uk-UA" w:eastAsia="ru-RU"/>
              </w:rPr>
            </w:pPr>
            <w:r w:rsidRPr="0057772A">
              <w:rPr>
                <w:rFonts w:ascii="Times New Roman" w:eastAsia="Times New Roman" w:hAnsi="Times New Roman"/>
                <w:sz w:val="20"/>
                <w:lang w:val="uk-UA" w:eastAsia="ru-RU"/>
              </w:rPr>
              <w:t>9</w:t>
            </w:r>
          </w:p>
        </w:tc>
        <w:tc>
          <w:tcPr>
            <w:tcW w:w="285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sz w:val="20"/>
                <w:lang w:val="uk-UA"/>
              </w:rPr>
            </w:pPr>
            <w:r w:rsidRPr="0057772A">
              <w:rPr>
                <w:rFonts w:ascii="Times New Roman" w:eastAsia="Times New Roman" w:hAnsi="Times New Roman"/>
                <w:sz w:val="20"/>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57772A">
              <w:rPr>
                <w:rFonts w:ascii="Times New Roman" w:eastAsia="Times New Roman" w:hAnsi="Times New Roman"/>
                <w:i/>
                <w:iCs/>
                <w:sz w:val="20"/>
                <w:lang w:val="uk-UA" w:eastAsia="ru-RU"/>
              </w:rPr>
              <w:t>(підпункт 9 пункту 47 Особливостей)</w:t>
            </w:r>
          </w:p>
        </w:tc>
        <w:tc>
          <w:tcPr>
            <w:tcW w:w="26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rFonts w:ascii="Times New Roman" w:eastAsia="Times New Roman" w:hAnsi="Times New Roman"/>
                <w:sz w:val="20"/>
                <w:lang w:val="uk-UA" w:eastAsia="ru-RU"/>
              </w:rPr>
            </w:pPr>
            <w:r w:rsidRPr="0057772A">
              <w:rPr>
                <w:rFonts w:ascii="Times New Roman" w:eastAsia="Times New Roman" w:hAnsi="Times New Roman"/>
                <w:sz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2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AC6B77" w:rsidRDefault="00884EFC" w:rsidP="004607BC">
            <w:pPr>
              <w:pStyle w:val="Standard"/>
              <w:jc w:val="both"/>
              <w:rPr>
                <w:rFonts w:ascii="Times New Roman" w:eastAsia="Times New Roman" w:hAnsi="Times New Roman"/>
                <w:sz w:val="20"/>
                <w:lang w:val="uk-UA" w:eastAsia="ru-RU"/>
              </w:rPr>
            </w:pPr>
            <w:r w:rsidRPr="00AC6B77">
              <w:rPr>
                <w:rFonts w:ascii="Times New Roman" w:eastAsia="Times New Roman" w:hAnsi="Times New Roman"/>
                <w:sz w:val="20"/>
                <w:lang w:val="uk-UA" w:eastAsia="ru-RU"/>
              </w:rPr>
              <w:t>Переможець не надає підтвердження своєї відповідності.</w:t>
            </w:r>
          </w:p>
        </w:tc>
      </w:tr>
      <w:tr w:rsidR="00884EFC" w:rsidTr="004607BC">
        <w:trPr>
          <w:trHeight w:val="697"/>
        </w:trPr>
        <w:tc>
          <w:tcPr>
            <w:tcW w:w="5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rFonts w:ascii="Times New Roman" w:eastAsia="Times New Roman" w:hAnsi="Times New Roman"/>
                <w:sz w:val="20"/>
                <w:lang w:val="uk-UA" w:eastAsia="ru-RU"/>
              </w:rPr>
            </w:pPr>
            <w:r w:rsidRPr="0057772A">
              <w:rPr>
                <w:rFonts w:ascii="Times New Roman" w:eastAsia="Times New Roman" w:hAnsi="Times New Roman"/>
                <w:sz w:val="20"/>
                <w:lang w:val="uk-UA" w:eastAsia="ru-RU"/>
              </w:rPr>
              <w:t>10</w:t>
            </w:r>
          </w:p>
        </w:tc>
        <w:tc>
          <w:tcPr>
            <w:tcW w:w="285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EB5899" w:rsidRDefault="00884EFC" w:rsidP="004607BC">
            <w:pPr>
              <w:pStyle w:val="Standard"/>
              <w:jc w:val="both"/>
              <w:rPr>
                <w:rFonts w:ascii="Times New Roman" w:hAnsi="Times New Roman" w:cs="Times New Roman"/>
                <w:color w:val="auto"/>
                <w:sz w:val="20"/>
                <w:szCs w:val="20"/>
                <w:lang w:val="uk-UA"/>
              </w:rPr>
            </w:pPr>
            <w:r w:rsidRPr="00EB5899">
              <w:rPr>
                <w:rFonts w:ascii="Times New Roman" w:eastAsia="Times New Roman" w:hAnsi="Times New Roman" w:cs="Times New Roman"/>
                <w:color w:val="auto"/>
                <w:sz w:val="20"/>
                <w:szCs w:val="20"/>
                <w:lang w:val="uk-UA" w:eastAsia="ru-RU"/>
              </w:rPr>
              <w:t xml:space="preserve">учасник процедури закупівлі або кінцевий </w:t>
            </w:r>
            <w:proofErr w:type="spellStart"/>
            <w:r w:rsidRPr="00EB5899">
              <w:rPr>
                <w:rFonts w:ascii="Times New Roman" w:eastAsia="Times New Roman" w:hAnsi="Times New Roman" w:cs="Times New Roman"/>
                <w:color w:val="auto"/>
                <w:sz w:val="20"/>
                <w:szCs w:val="20"/>
                <w:lang w:val="uk-UA" w:eastAsia="ru-RU"/>
              </w:rPr>
              <w:t>бенефіціарний</w:t>
            </w:r>
            <w:proofErr w:type="spellEnd"/>
            <w:r w:rsidRPr="00EB5899">
              <w:rPr>
                <w:rFonts w:ascii="Times New Roman" w:eastAsia="Times New Roman" w:hAnsi="Times New Roman" w:cs="Times New Roman"/>
                <w:color w:val="auto"/>
                <w:sz w:val="20"/>
                <w:szCs w:val="20"/>
                <w:lang w:val="uk-UA" w:eastAsia="ru-RU"/>
              </w:rPr>
              <w:t xml:space="preserve"> власник, член або учасник (акціонер) юридичної особи — учасника процедури закупівлі є особою, до якої застосовано санкцію у ви</w:t>
            </w:r>
            <w:r w:rsidR="00F73C26" w:rsidRPr="00EB5899">
              <w:rPr>
                <w:rFonts w:ascii="Times New Roman" w:eastAsia="Times New Roman" w:hAnsi="Times New Roman" w:cs="Times New Roman"/>
                <w:color w:val="auto"/>
                <w:sz w:val="20"/>
                <w:szCs w:val="20"/>
                <w:lang w:val="uk-UA" w:eastAsia="ru-RU"/>
              </w:rPr>
              <w:t>гляді заборони на здійснення у неї</w:t>
            </w:r>
            <w:r w:rsidRPr="00EB5899">
              <w:rPr>
                <w:rFonts w:ascii="Times New Roman" w:eastAsia="Times New Roman" w:hAnsi="Times New Roman" w:cs="Times New Roman"/>
                <w:color w:val="auto"/>
                <w:sz w:val="20"/>
                <w:szCs w:val="20"/>
                <w:lang w:val="uk-UA" w:eastAsia="ru-RU"/>
              </w:rPr>
              <w:t xml:space="preserve"> публічних закупівель товарів, робіт і послуг згідно із Законом України “Про санкції”</w:t>
            </w:r>
            <w:r w:rsidR="00EB5899" w:rsidRPr="00EB5899">
              <w:rPr>
                <w:rFonts w:ascii="Times New Roman" w:eastAsia="Times New Roman" w:hAnsi="Times New Roman" w:cs="Times New Roman"/>
                <w:color w:val="auto"/>
                <w:sz w:val="20"/>
                <w:szCs w:val="20"/>
                <w:lang w:val="uk-UA" w:eastAsia="ru-RU"/>
              </w:rPr>
              <w:t>,</w:t>
            </w:r>
            <w:r w:rsidR="00EB5899" w:rsidRPr="00EB5899">
              <w:rPr>
                <w:rFonts w:ascii="Times New Roman" w:hAnsi="Times New Roman" w:cs="Times New Roman"/>
                <w:color w:val="auto"/>
                <w:sz w:val="20"/>
                <w:szCs w:val="20"/>
                <w:shd w:val="clear" w:color="auto" w:fill="FFFFFF"/>
                <w:lang w:val="ru-RU"/>
              </w:rPr>
              <w:t xml:space="preserve"> </w:t>
            </w:r>
            <w:proofErr w:type="spellStart"/>
            <w:r w:rsidR="00EB5899" w:rsidRPr="00EB5899">
              <w:rPr>
                <w:rFonts w:ascii="Times New Roman" w:hAnsi="Times New Roman" w:cs="Times New Roman"/>
                <w:color w:val="auto"/>
                <w:sz w:val="20"/>
                <w:szCs w:val="20"/>
                <w:shd w:val="clear" w:color="auto" w:fill="FFFFFF"/>
                <w:lang w:val="ru-RU"/>
              </w:rPr>
              <w:t>крім</w:t>
            </w:r>
            <w:proofErr w:type="spellEnd"/>
            <w:r w:rsidR="00EB5899" w:rsidRPr="00EB5899">
              <w:rPr>
                <w:rFonts w:ascii="Times New Roman" w:hAnsi="Times New Roman" w:cs="Times New Roman"/>
                <w:color w:val="auto"/>
                <w:sz w:val="20"/>
                <w:szCs w:val="20"/>
                <w:shd w:val="clear" w:color="auto" w:fill="FFFFFF"/>
                <w:lang w:val="ru-RU"/>
              </w:rPr>
              <w:t xml:space="preserve"> </w:t>
            </w:r>
            <w:proofErr w:type="spellStart"/>
            <w:r w:rsidR="00EB5899" w:rsidRPr="00EB5899">
              <w:rPr>
                <w:rFonts w:ascii="Times New Roman" w:hAnsi="Times New Roman" w:cs="Times New Roman"/>
                <w:color w:val="auto"/>
                <w:sz w:val="20"/>
                <w:szCs w:val="20"/>
                <w:shd w:val="clear" w:color="auto" w:fill="FFFFFF"/>
                <w:lang w:val="ru-RU"/>
              </w:rPr>
              <w:t>випадку</w:t>
            </w:r>
            <w:proofErr w:type="spellEnd"/>
            <w:r w:rsidR="00EB5899" w:rsidRPr="00EB5899">
              <w:rPr>
                <w:rFonts w:ascii="Times New Roman" w:hAnsi="Times New Roman" w:cs="Times New Roman"/>
                <w:color w:val="auto"/>
                <w:sz w:val="20"/>
                <w:szCs w:val="20"/>
                <w:shd w:val="clear" w:color="auto" w:fill="FFFFFF"/>
                <w:lang w:val="ru-RU"/>
              </w:rPr>
              <w:t xml:space="preserve">, коли </w:t>
            </w:r>
            <w:proofErr w:type="spellStart"/>
            <w:r w:rsidR="00EB5899" w:rsidRPr="00EB5899">
              <w:rPr>
                <w:rFonts w:ascii="Times New Roman" w:hAnsi="Times New Roman" w:cs="Times New Roman"/>
                <w:color w:val="auto"/>
                <w:sz w:val="20"/>
                <w:szCs w:val="20"/>
                <w:shd w:val="clear" w:color="auto" w:fill="FFFFFF"/>
                <w:lang w:val="ru-RU"/>
              </w:rPr>
              <w:t>активи</w:t>
            </w:r>
            <w:proofErr w:type="spellEnd"/>
            <w:r w:rsidR="00EB5899" w:rsidRPr="00EB5899">
              <w:rPr>
                <w:rFonts w:ascii="Times New Roman" w:hAnsi="Times New Roman" w:cs="Times New Roman"/>
                <w:color w:val="auto"/>
                <w:sz w:val="20"/>
                <w:szCs w:val="20"/>
                <w:shd w:val="clear" w:color="auto" w:fill="FFFFFF"/>
                <w:lang w:val="ru-RU"/>
              </w:rPr>
              <w:t xml:space="preserve"> </w:t>
            </w:r>
            <w:proofErr w:type="spellStart"/>
            <w:r w:rsidR="00EB5899" w:rsidRPr="00EB5899">
              <w:rPr>
                <w:rFonts w:ascii="Times New Roman" w:hAnsi="Times New Roman" w:cs="Times New Roman"/>
                <w:color w:val="auto"/>
                <w:sz w:val="20"/>
                <w:szCs w:val="20"/>
                <w:shd w:val="clear" w:color="auto" w:fill="FFFFFF"/>
                <w:lang w:val="ru-RU"/>
              </w:rPr>
              <w:t>такої</w:t>
            </w:r>
            <w:proofErr w:type="spellEnd"/>
            <w:r w:rsidR="00EB5899" w:rsidRPr="00EB5899">
              <w:rPr>
                <w:rFonts w:ascii="Times New Roman" w:hAnsi="Times New Roman" w:cs="Times New Roman"/>
                <w:color w:val="auto"/>
                <w:sz w:val="20"/>
                <w:szCs w:val="20"/>
                <w:shd w:val="clear" w:color="auto" w:fill="FFFFFF"/>
                <w:lang w:val="ru-RU"/>
              </w:rPr>
              <w:t xml:space="preserve"> особи в </w:t>
            </w:r>
            <w:proofErr w:type="spellStart"/>
            <w:r w:rsidR="00EB5899" w:rsidRPr="00EB5899">
              <w:rPr>
                <w:rFonts w:ascii="Times New Roman" w:hAnsi="Times New Roman" w:cs="Times New Roman"/>
                <w:color w:val="auto"/>
                <w:sz w:val="20"/>
                <w:szCs w:val="20"/>
                <w:shd w:val="clear" w:color="auto" w:fill="FFFFFF"/>
                <w:lang w:val="ru-RU"/>
              </w:rPr>
              <w:t>установленому</w:t>
            </w:r>
            <w:proofErr w:type="spellEnd"/>
            <w:r w:rsidR="00EB5899" w:rsidRPr="00EB5899">
              <w:rPr>
                <w:rFonts w:ascii="Times New Roman" w:hAnsi="Times New Roman" w:cs="Times New Roman"/>
                <w:color w:val="auto"/>
                <w:sz w:val="20"/>
                <w:szCs w:val="20"/>
                <w:shd w:val="clear" w:color="auto" w:fill="FFFFFF"/>
                <w:lang w:val="ru-RU"/>
              </w:rPr>
              <w:t xml:space="preserve"> </w:t>
            </w:r>
            <w:proofErr w:type="spellStart"/>
            <w:r w:rsidR="00EB5899" w:rsidRPr="00EB5899">
              <w:rPr>
                <w:rFonts w:ascii="Times New Roman" w:hAnsi="Times New Roman" w:cs="Times New Roman"/>
                <w:color w:val="auto"/>
                <w:sz w:val="20"/>
                <w:szCs w:val="20"/>
                <w:shd w:val="clear" w:color="auto" w:fill="FFFFFF"/>
                <w:lang w:val="ru-RU"/>
              </w:rPr>
              <w:t>законодавством</w:t>
            </w:r>
            <w:proofErr w:type="spellEnd"/>
            <w:r w:rsidR="00EB5899" w:rsidRPr="00EB5899">
              <w:rPr>
                <w:rFonts w:ascii="Times New Roman" w:hAnsi="Times New Roman" w:cs="Times New Roman"/>
                <w:color w:val="auto"/>
                <w:sz w:val="20"/>
                <w:szCs w:val="20"/>
                <w:shd w:val="clear" w:color="auto" w:fill="FFFFFF"/>
                <w:lang w:val="ru-RU"/>
              </w:rPr>
              <w:t xml:space="preserve"> порядку </w:t>
            </w:r>
            <w:proofErr w:type="spellStart"/>
            <w:r w:rsidR="00EB5899" w:rsidRPr="00EB5899">
              <w:rPr>
                <w:rFonts w:ascii="Times New Roman" w:hAnsi="Times New Roman" w:cs="Times New Roman"/>
                <w:color w:val="auto"/>
                <w:sz w:val="20"/>
                <w:szCs w:val="20"/>
                <w:shd w:val="clear" w:color="auto" w:fill="FFFFFF"/>
                <w:lang w:val="ru-RU"/>
              </w:rPr>
              <w:t>передані</w:t>
            </w:r>
            <w:proofErr w:type="spellEnd"/>
            <w:r w:rsidR="00EB5899" w:rsidRPr="00EB5899">
              <w:rPr>
                <w:rFonts w:ascii="Times New Roman" w:hAnsi="Times New Roman" w:cs="Times New Roman"/>
                <w:color w:val="auto"/>
                <w:sz w:val="20"/>
                <w:szCs w:val="20"/>
                <w:shd w:val="clear" w:color="auto" w:fill="FFFFFF"/>
                <w:lang w:val="ru-RU"/>
              </w:rPr>
              <w:t xml:space="preserve"> в </w:t>
            </w:r>
            <w:proofErr w:type="spellStart"/>
            <w:r w:rsidR="00EB5899" w:rsidRPr="00EB5899">
              <w:rPr>
                <w:rFonts w:ascii="Times New Roman" w:hAnsi="Times New Roman" w:cs="Times New Roman"/>
                <w:color w:val="auto"/>
                <w:sz w:val="20"/>
                <w:szCs w:val="20"/>
                <w:shd w:val="clear" w:color="auto" w:fill="FFFFFF"/>
                <w:lang w:val="ru-RU"/>
              </w:rPr>
              <w:t>управління</w:t>
            </w:r>
            <w:proofErr w:type="spellEnd"/>
            <w:r w:rsidR="00EB5899" w:rsidRPr="00EB5899">
              <w:rPr>
                <w:rFonts w:ascii="Times New Roman" w:hAnsi="Times New Roman" w:cs="Times New Roman"/>
                <w:color w:val="auto"/>
                <w:sz w:val="20"/>
                <w:szCs w:val="20"/>
                <w:shd w:val="clear" w:color="auto" w:fill="FFFFFF"/>
                <w:lang w:val="ru-RU"/>
              </w:rPr>
              <w:t xml:space="preserve"> АРМА</w:t>
            </w:r>
            <w:r w:rsidRPr="00EB5899">
              <w:rPr>
                <w:rFonts w:ascii="Times New Roman" w:eastAsia="Times New Roman" w:hAnsi="Times New Roman" w:cs="Times New Roman"/>
                <w:color w:val="auto"/>
                <w:sz w:val="20"/>
                <w:szCs w:val="20"/>
                <w:lang w:val="uk-UA" w:eastAsia="ru-RU"/>
              </w:rPr>
              <w:t xml:space="preserve"> </w:t>
            </w:r>
            <w:r w:rsidRPr="00EB5899">
              <w:rPr>
                <w:rFonts w:ascii="Times New Roman" w:eastAsia="Times New Roman" w:hAnsi="Times New Roman" w:cs="Times New Roman"/>
                <w:i/>
                <w:iCs/>
                <w:color w:val="auto"/>
                <w:sz w:val="20"/>
                <w:szCs w:val="20"/>
                <w:lang w:val="uk-UA" w:eastAsia="ru-RU"/>
              </w:rPr>
              <w:t>(підпункт 11 пункту 47 Особливостей)</w:t>
            </w:r>
          </w:p>
        </w:tc>
        <w:tc>
          <w:tcPr>
            <w:tcW w:w="26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rFonts w:ascii="Times New Roman" w:eastAsia="Times New Roman" w:hAnsi="Times New Roman"/>
                <w:sz w:val="20"/>
                <w:lang w:val="uk-UA" w:eastAsia="ru-RU"/>
              </w:rPr>
            </w:pPr>
            <w:r w:rsidRPr="0057772A">
              <w:rPr>
                <w:rFonts w:ascii="Times New Roman" w:eastAsia="Times New Roman" w:hAnsi="Times New Roman"/>
                <w:sz w:val="20"/>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57772A">
              <w:rPr>
                <w:rFonts w:ascii="Times New Roman" w:eastAsia="Times New Roman" w:hAnsi="Times New Roman"/>
                <w:sz w:val="20"/>
                <w:lang w:val="uk-UA" w:eastAsia="ru-RU"/>
              </w:rPr>
              <w:t>бенефіціарний</w:t>
            </w:r>
            <w:proofErr w:type="spellEnd"/>
            <w:r w:rsidRPr="0057772A">
              <w:rPr>
                <w:rFonts w:ascii="Times New Roman" w:eastAsia="Times New Roman" w:hAnsi="Times New Roman"/>
                <w:sz w:val="20"/>
                <w:lang w:val="uk-UA" w:eastAsia="ru-RU"/>
              </w:rPr>
              <w:t xml:space="preserve"> власник, член або учасник (акціонер) юридичної особи - учасника процедури закупівлі не є особою, до якої застосовано санкцію у ви</w:t>
            </w:r>
            <w:r w:rsidR="00F73C26">
              <w:rPr>
                <w:rFonts w:ascii="Times New Roman" w:eastAsia="Times New Roman" w:hAnsi="Times New Roman"/>
                <w:sz w:val="20"/>
                <w:lang w:val="uk-UA" w:eastAsia="ru-RU"/>
              </w:rPr>
              <w:t>гляді заборони на здійснення у неї</w:t>
            </w:r>
            <w:r w:rsidRPr="0057772A">
              <w:rPr>
                <w:rFonts w:ascii="Times New Roman" w:eastAsia="Times New Roman" w:hAnsi="Times New Roman"/>
                <w:sz w:val="20"/>
                <w:lang w:val="uk-UA" w:eastAsia="ru-RU"/>
              </w:rPr>
              <w:t xml:space="preserve"> публічних закупівель товарів, робіт і послуг згідно із Законом України »Про санкції»</w:t>
            </w:r>
          </w:p>
        </w:tc>
        <w:tc>
          <w:tcPr>
            <w:tcW w:w="372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AC6B77" w:rsidRDefault="00884EFC" w:rsidP="004607BC">
            <w:pPr>
              <w:pStyle w:val="Standard"/>
              <w:jc w:val="both"/>
              <w:rPr>
                <w:rFonts w:ascii="Times New Roman" w:eastAsia="Times New Roman" w:hAnsi="Times New Roman"/>
                <w:sz w:val="20"/>
                <w:lang w:val="uk-UA" w:eastAsia="ru-RU"/>
              </w:rPr>
            </w:pPr>
            <w:r w:rsidRPr="00AC6B77">
              <w:rPr>
                <w:rFonts w:ascii="Times New Roman" w:eastAsia="Times New Roman" w:hAnsi="Times New Roman"/>
                <w:sz w:val="20"/>
                <w:lang w:val="uk-UA" w:eastAsia="ru-RU"/>
              </w:rPr>
              <w:t>Переможець не надає підтвердження своєї відповідності.</w:t>
            </w:r>
          </w:p>
        </w:tc>
      </w:tr>
      <w:tr w:rsidR="00884EFC" w:rsidTr="004607BC">
        <w:trPr>
          <w:trHeight w:val="697"/>
        </w:trPr>
        <w:tc>
          <w:tcPr>
            <w:tcW w:w="5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rFonts w:ascii="Times New Roman" w:eastAsia="Times New Roman" w:hAnsi="Times New Roman"/>
                <w:sz w:val="20"/>
                <w:lang w:val="uk-UA" w:eastAsia="ru-RU"/>
              </w:rPr>
            </w:pPr>
            <w:r w:rsidRPr="0057772A">
              <w:rPr>
                <w:rFonts w:ascii="Times New Roman" w:eastAsia="Times New Roman" w:hAnsi="Times New Roman"/>
                <w:sz w:val="20"/>
                <w:lang w:val="uk-UA" w:eastAsia="ru-RU"/>
              </w:rPr>
              <w:t>11</w:t>
            </w:r>
          </w:p>
        </w:tc>
        <w:tc>
          <w:tcPr>
            <w:tcW w:w="285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sz w:val="20"/>
                <w:lang w:val="uk-UA"/>
              </w:rPr>
            </w:pPr>
            <w:r w:rsidRPr="0057772A">
              <w:rPr>
                <w:rFonts w:ascii="Times New Roman" w:eastAsia="Times New Roman" w:hAnsi="Times New Roman"/>
                <w:sz w:val="20"/>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57772A">
              <w:rPr>
                <w:rFonts w:ascii="Times New Roman" w:eastAsia="Times New Roman" w:hAnsi="Times New Roman"/>
                <w:i/>
                <w:iCs/>
                <w:sz w:val="20"/>
                <w:lang w:val="uk-UA" w:eastAsia="ru-RU"/>
              </w:rPr>
              <w:t>(підпункт 12 пункту 47 Особливостей)</w:t>
            </w:r>
          </w:p>
        </w:tc>
        <w:tc>
          <w:tcPr>
            <w:tcW w:w="26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rFonts w:ascii="Times New Roman" w:eastAsia="Times New Roman" w:hAnsi="Times New Roman"/>
                <w:sz w:val="20"/>
                <w:lang w:val="uk-UA" w:eastAsia="ru-RU"/>
              </w:rPr>
            </w:pPr>
            <w:r w:rsidRPr="0057772A">
              <w:rPr>
                <w:rFonts w:ascii="Times New Roman" w:eastAsia="Times New Roman" w:hAnsi="Times New Roman"/>
                <w:sz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2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AC6B77" w:rsidRDefault="00884EFC" w:rsidP="004607BC">
            <w:pPr>
              <w:pStyle w:val="Standard"/>
              <w:jc w:val="both"/>
              <w:rPr>
                <w:sz w:val="20"/>
                <w:lang w:val="uk-UA"/>
              </w:rPr>
            </w:pPr>
            <w:r w:rsidRPr="00AC6B77">
              <w:rPr>
                <w:rFonts w:ascii="Times New Roman" w:eastAsia="Times New Roman" w:hAnsi="Times New Roman"/>
                <w:sz w:val="20"/>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884EFC" w:rsidTr="004607BC">
        <w:trPr>
          <w:trHeight w:val="697"/>
        </w:trPr>
        <w:tc>
          <w:tcPr>
            <w:tcW w:w="5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rFonts w:ascii="Times New Roman" w:eastAsia="Times New Roman" w:hAnsi="Times New Roman"/>
                <w:sz w:val="20"/>
                <w:lang w:val="uk-UA" w:eastAsia="ru-RU"/>
              </w:rPr>
            </w:pPr>
            <w:r w:rsidRPr="0057772A">
              <w:rPr>
                <w:rFonts w:ascii="Times New Roman" w:eastAsia="Times New Roman" w:hAnsi="Times New Roman"/>
                <w:sz w:val="20"/>
                <w:lang w:val="uk-UA" w:eastAsia="ru-RU"/>
              </w:rPr>
              <w:t>12</w:t>
            </w:r>
          </w:p>
        </w:tc>
        <w:tc>
          <w:tcPr>
            <w:tcW w:w="285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sz w:val="20"/>
                <w:lang w:val="ru-RU"/>
              </w:rPr>
            </w:pPr>
            <w:r w:rsidRPr="0057772A">
              <w:rPr>
                <w:rFonts w:ascii="Times New Roman" w:eastAsia="Times New Roman" w:hAnsi="Times New Roman"/>
                <w:sz w:val="20"/>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w:t>
            </w:r>
            <w:r w:rsidRPr="0057772A">
              <w:rPr>
                <w:rFonts w:ascii="Times New Roman" w:eastAsia="Times New Roman" w:hAnsi="Times New Roman"/>
                <w:sz w:val="20"/>
                <w:lang w:val="uk-UA" w:eastAsia="ru-RU"/>
              </w:rPr>
              <w:lastRenderedPageBreak/>
              <w:t xml:space="preserve">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57772A">
              <w:rPr>
                <w:rFonts w:ascii="Times New Roman" w:eastAsia="Times New Roman" w:hAnsi="Times New Roman"/>
                <w:i/>
                <w:iCs/>
                <w:sz w:val="20"/>
                <w:lang w:val="uk-UA" w:eastAsia="ru-RU"/>
              </w:rPr>
              <w:t>(абзац 14 пункту 47 Особливостей)</w:t>
            </w:r>
          </w:p>
        </w:tc>
        <w:tc>
          <w:tcPr>
            <w:tcW w:w="26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sz w:val="20"/>
                <w:lang w:val="ru-RU"/>
              </w:rPr>
            </w:pPr>
            <w:r w:rsidRPr="0057772A">
              <w:rPr>
                <w:rFonts w:ascii="Times New Roman" w:eastAsia="Times New Roman" w:hAnsi="Times New Roman"/>
                <w:sz w:val="20"/>
                <w:lang w:val="uk-UA" w:eastAsia="ru-RU"/>
              </w:rPr>
              <w:lastRenderedPageBreak/>
              <w:t xml:space="preserve">Учасник процедури закупівлі має </w:t>
            </w:r>
            <w:r w:rsidRPr="0057772A">
              <w:rPr>
                <w:rFonts w:ascii="Times New Roman" w:eastAsia="Times New Roman" w:hAnsi="Times New Roman"/>
                <w:sz w:val="20"/>
                <w:lang w:val="uk-UA"/>
              </w:rPr>
              <w:t>надати:</w:t>
            </w:r>
          </w:p>
          <w:p w:rsidR="00884EFC" w:rsidRPr="0057772A" w:rsidRDefault="00884EFC" w:rsidP="00884EFC">
            <w:pPr>
              <w:pStyle w:val="Standard"/>
              <w:numPr>
                <w:ilvl w:val="0"/>
                <w:numId w:val="26"/>
              </w:numPr>
              <w:spacing w:line="251" w:lineRule="auto"/>
              <w:ind w:left="410" w:firstLine="0"/>
              <w:jc w:val="both"/>
              <w:rPr>
                <w:rFonts w:ascii="Times New Roman" w:eastAsia="Times New Roman" w:hAnsi="Times New Roman"/>
                <w:sz w:val="20"/>
                <w:lang w:val="uk-UA"/>
              </w:rPr>
            </w:pPr>
            <w:r w:rsidRPr="0057772A">
              <w:rPr>
                <w:rFonts w:ascii="Times New Roman" w:eastAsia="Times New Roman" w:hAnsi="Times New Roman"/>
                <w:sz w:val="20"/>
                <w:lang w:val="uk-UA"/>
              </w:rPr>
              <w:t xml:space="preserve">довідку в довільній формі про те, що між </w:t>
            </w:r>
            <w:r w:rsidRPr="0057772A">
              <w:rPr>
                <w:rFonts w:ascii="Times New Roman" w:eastAsia="Times New Roman" w:hAnsi="Times New Roman"/>
                <w:sz w:val="20"/>
                <w:lang w:val="uk-UA"/>
              </w:rPr>
              <w:lastRenderedPageBreak/>
              <w:t>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884EFC" w:rsidRPr="0057772A" w:rsidRDefault="00884EFC" w:rsidP="004607BC">
            <w:pPr>
              <w:pStyle w:val="Standard"/>
              <w:ind w:left="50"/>
              <w:jc w:val="both"/>
              <w:rPr>
                <w:rFonts w:ascii="Times New Roman" w:eastAsia="Times New Roman" w:hAnsi="Times New Roman"/>
                <w:sz w:val="20"/>
                <w:lang w:val="uk-UA"/>
              </w:rPr>
            </w:pPr>
            <w:r w:rsidRPr="0057772A">
              <w:rPr>
                <w:rFonts w:ascii="Times New Roman" w:eastAsia="Times New Roman" w:hAnsi="Times New Roman"/>
                <w:sz w:val="20"/>
                <w:lang w:val="uk-UA"/>
              </w:rPr>
              <w:t>або</w:t>
            </w:r>
          </w:p>
          <w:p w:rsidR="00884EFC" w:rsidRPr="0057772A" w:rsidRDefault="00884EFC" w:rsidP="00884EFC">
            <w:pPr>
              <w:pStyle w:val="Standard"/>
              <w:numPr>
                <w:ilvl w:val="0"/>
                <w:numId w:val="26"/>
              </w:numPr>
              <w:spacing w:line="251" w:lineRule="auto"/>
              <w:ind w:left="410" w:firstLine="0"/>
              <w:jc w:val="both"/>
              <w:rPr>
                <w:sz w:val="20"/>
                <w:lang w:val="uk-UA"/>
              </w:rPr>
            </w:pPr>
            <w:r w:rsidRPr="0057772A">
              <w:rPr>
                <w:rFonts w:ascii="Times New Roman" w:eastAsia="Times New Roman" w:hAnsi="Times New Roman"/>
                <w:sz w:val="20"/>
                <w:lang w:val="uk-UA"/>
              </w:rPr>
              <w:t>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72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AC6B77" w:rsidRDefault="00884EFC" w:rsidP="004607BC">
            <w:pPr>
              <w:pStyle w:val="Standard"/>
              <w:jc w:val="both"/>
              <w:rPr>
                <w:rFonts w:ascii="Times New Roman" w:eastAsia="Times New Roman" w:hAnsi="Times New Roman"/>
                <w:sz w:val="20"/>
                <w:lang w:val="uk-UA" w:eastAsia="ru-RU"/>
              </w:rPr>
            </w:pPr>
            <w:r w:rsidRPr="00AC6B77">
              <w:rPr>
                <w:rFonts w:ascii="Times New Roman" w:eastAsia="Times New Roman" w:hAnsi="Times New Roman"/>
                <w:sz w:val="20"/>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w:t>
            </w:r>
            <w:r w:rsidRPr="00AC6B77">
              <w:rPr>
                <w:rFonts w:ascii="Times New Roman" w:eastAsia="Times New Roman" w:hAnsi="Times New Roman"/>
                <w:sz w:val="20"/>
                <w:lang w:val="uk-UA" w:eastAsia="ru-RU"/>
              </w:rPr>
              <w:lastRenderedPageBreak/>
              <w:t>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84EFC" w:rsidRPr="00AC6B77" w:rsidRDefault="00884EFC" w:rsidP="004607BC">
            <w:pPr>
              <w:pStyle w:val="Standard"/>
              <w:rPr>
                <w:rFonts w:ascii="Times New Roman" w:eastAsia="Times New Roman" w:hAnsi="Times New Roman"/>
                <w:sz w:val="20"/>
                <w:lang w:val="uk-UA" w:eastAsia="ru-RU"/>
              </w:rPr>
            </w:pPr>
          </w:p>
          <w:p w:rsidR="00884EFC" w:rsidRPr="00AC6B77" w:rsidRDefault="00884EFC" w:rsidP="004607BC">
            <w:pPr>
              <w:pStyle w:val="Standard"/>
              <w:jc w:val="both"/>
              <w:rPr>
                <w:rFonts w:ascii="Times New Roman" w:eastAsia="Times New Roman" w:hAnsi="Times New Roman"/>
                <w:sz w:val="20"/>
                <w:lang w:val="uk-UA" w:eastAsia="ru-RU"/>
              </w:rPr>
            </w:pPr>
            <w:r w:rsidRPr="00AC6B77">
              <w:rPr>
                <w:rFonts w:ascii="Times New Roman" w:eastAsia="Times New Roman" w:hAnsi="Times New Roman"/>
                <w:sz w:val="20"/>
                <w:lang w:val="uk-UA" w:eastAsia="ru-RU"/>
              </w:rPr>
              <w:t>або</w:t>
            </w:r>
          </w:p>
          <w:p w:rsidR="00884EFC" w:rsidRPr="00AC6B77" w:rsidRDefault="00884EFC" w:rsidP="004607BC">
            <w:pPr>
              <w:pStyle w:val="Standard"/>
              <w:rPr>
                <w:rFonts w:ascii="Times New Roman" w:eastAsia="Times New Roman" w:hAnsi="Times New Roman"/>
                <w:sz w:val="20"/>
                <w:lang w:val="uk-UA" w:eastAsia="ru-RU"/>
              </w:rPr>
            </w:pPr>
          </w:p>
          <w:p w:rsidR="00884EFC" w:rsidRPr="00AC6B77" w:rsidRDefault="00884EFC" w:rsidP="004607BC">
            <w:pPr>
              <w:pStyle w:val="Standard"/>
              <w:jc w:val="both"/>
              <w:rPr>
                <w:rFonts w:ascii="Times New Roman" w:eastAsia="Times New Roman" w:hAnsi="Times New Roman"/>
                <w:sz w:val="20"/>
                <w:lang w:val="uk-UA" w:eastAsia="ru-RU"/>
              </w:rPr>
            </w:pPr>
            <w:r w:rsidRPr="00AC6B77">
              <w:rPr>
                <w:rFonts w:ascii="Times New Roman" w:eastAsia="Times New Roman" w:hAnsi="Times New Roman"/>
                <w:sz w:val="20"/>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DF76C4" w:rsidRDefault="00DF76C4">
      <w:pPr>
        <w:widowControl w:val="0"/>
        <w:spacing w:after="0" w:line="240" w:lineRule="auto"/>
        <w:jc w:val="both"/>
        <w:rPr>
          <w:rFonts w:ascii="Times New Roman" w:eastAsia="Times New Roman" w:hAnsi="Times New Roman" w:cs="Times New Roman"/>
          <w:sz w:val="24"/>
          <w:szCs w:val="24"/>
        </w:rPr>
      </w:pPr>
    </w:p>
    <w:p w:rsidR="0022262C" w:rsidRDefault="0022262C" w:rsidP="0022262C">
      <w:pPr>
        <w:pStyle w:val="Standard"/>
        <w:jc w:val="both"/>
        <w:rPr>
          <w:rFonts w:ascii="Times New Roman" w:hAnsi="Times New Roman"/>
          <w:lang w:val="uk-UA"/>
        </w:rPr>
      </w:pPr>
      <w:r>
        <w:rPr>
          <w:rFonts w:ascii="Times New Roman" w:hAnsi="Times New Roman"/>
          <w:lang w:val="uk-UA"/>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w:t>
      </w:r>
    </w:p>
    <w:p w:rsidR="0022262C" w:rsidRDefault="0022262C" w:rsidP="0022262C">
      <w:pPr>
        <w:pStyle w:val="Standard"/>
        <w:jc w:val="both"/>
        <w:rPr>
          <w:rFonts w:ascii="Times New Roman" w:hAnsi="Times New Roman"/>
          <w:lang w:val="uk-UA"/>
        </w:rPr>
      </w:pPr>
      <w:r>
        <w:rPr>
          <w:rFonts w:ascii="Times New Roman" w:hAnsi="Times New Roman"/>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5B163D" w:rsidRPr="00C72693" w:rsidRDefault="0022262C" w:rsidP="00C72693">
      <w:pPr>
        <w:pStyle w:val="Standard"/>
        <w:jc w:val="both"/>
        <w:rPr>
          <w:rFonts w:ascii="Times New Roman" w:hAnsi="Times New Roman"/>
          <w:lang w:val="uk-UA"/>
        </w:rPr>
      </w:pPr>
      <w:r>
        <w:rPr>
          <w:rFonts w:ascii="Times New Roman" w:hAnsi="Times New Roman"/>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w:t>
      </w:r>
      <w:r>
        <w:rPr>
          <w:rFonts w:ascii="Times New Roman" w:hAnsi="Times New Roman"/>
          <w:lang w:val="uk-UA"/>
        </w:rPr>
        <w:lastRenderedPageBreak/>
        <w:t>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E1BDD" w:rsidRPr="00A56CED" w:rsidRDefault="008E1BDD">
      <w:pPr>
        <w:widowControl w:val="0"/>
        <w:spacing w:after="0" w:line="240" w:lineRule="auto"/>
        <w:jc w:val="both"/>
        <w:rPr>
          <w:rFonts w:ascii="Times New Roman" w:eastAsia="Times New Roman" w:hAnsi="Times New Roman" w:cs="Times New Roman"/>
          <w:sz w:val="20"/>
          <w:szCs w:val="24"/>
        </w:rPr>
      </w:pPr>
    </w:p>
    <w:p w:rsidR="00484D04" w:rsidRPr="00C72693" w:rsidRDefault="00A56CED" w:rsidP="00C72693">
      <w:pPr>
        <w:spacing w:after="0" w:line="240" w:lineRule="auto"/>
        <w:jc w:val="right"/>
        <w:rPr>
          <w:rFonts w:ascii="Times New Roman" w:eastAsia="Times New Roman" w:hAnsi="Times New Roman" w:cs="Times New Roman"/>
          <w:b/>
          <w:iCs/>
          <w:sz w:val="20"/>
          <w:szCs w:val="24"/>
        </w:rPr>
      </w:pPr>
      <w:r w:rsidRPr="00A56CED">
        <w:rPr>
          <w:rFonts w:ascii="Times New Roman" w:eastAsia="Times New Roman" w:hAnsi="Times New Roman" w:cs="Times New Roman"/>
          <w:b/>
          <w:iCs/>
          <w:sz w:val="20"/>
          <w:szCs w:val="24"/>
        </w:rPr>
        <w:t>ДОДАТОК 3</w:t>
      </w:r>
      <w:r w:rsidR="008E1BDD" w:rsidRPr="00A56CED">
        <w:rPr>
          <w:rFonts w:ascii="Times New Roman" w:eastAsia="Times New Roman" w:hAnsi="Times New Roman" w:cs="Times New Roman"/>
          <w:b/>
          <w:iCs/>
          <w:sz w:val="20"/>
          <w:szCs w:val="24"/>
        </w:rPr>
        <w:br/>
      </w:r>
      <w:r w:rsidR="008E1BDD" w:rsidRPr="00A56CED">
        <w:rPr>
          <w:rFonts w:ascii="Times New Roman" w:eastAsia="Times New Roman" w:hAnsi="Times New Roman" w:cs="Times New Roman"/>
          <w:i/>
          <w:iCs/>
          <w:sz w:val="20"/>
          <w:szCs w:val="24"/>
        </w:rPr>
        <w:t>до тендерної документації</w:t>
      </w:r>
    </w:p>
    <w:p w:rsidR="00127B73" w:rsidRPr="00EF01E6" w:rsidRDefault="00127B73" w:rsidP="00C72693">
      <w:pPr>
        <w:spacing w:before="240" w:after="0" w:line="240" w:lineRule="auto"/>
        <w:jc w:val="center"/>
        <w:rPr>
          <w:rFonts w:ascii="Times New Roman" w:eastAsia="Times New Roman" w:hAnsi="Times New Roman" w:cs="Times New Roman"/>
          <w:b/>
          <w:sz w:val="24"/>
          <w:szCs w:val="24"/>
        </w:rPr>
      </w:pPr>
      <w:r w:rsidRPr="00EF01E6">
        <w:rPr>
          <w:rFonts w:ascii="Times New Roman" w:eastAsia="Times New Roman" w:hAnsi="Times New Roman" w:cs="Times New Roman"/>
          <w:b/>
          <w:bCs/>
          <w:i/>
          <w:iCs/>
          <w:color w:val="000000"/>
          <w:sz w:val="24"/>
          <w:szCs w:val="24"/>
          <w:shd w:val="clear" w:color="auto" w:fill="FFFFFF"/>
        </w:rPr>
        <w:t>Інформація про необхідні технічні, якісні та кількісні характеристики предмета закупівлі - технічні вимоги до предмета закупівлі</w:t>
      </w:r>
    </w:p>
    <w:p w:rsidR="00127B73" w:rsidRPr="00EF01E6" w:rsidRDefault="00127B73" w:rsidP="00127B73">
      <w:pPr>
        <w:tabs>
          <w:tab w:val="left" w:pos="360"/>
          <w:tab w:val="left" w:pos="426"/>
        </w:tabs>
        <w:spacing w:after="0" w:line="240" w:lineRule="auto"/>
        <w:ind w:left="426" w:firstLine="567"/>
        <w:jc w:val="center"/>
        <w:rPr>
          <w:rFonts w:ascii="Times New Roman" w:eastAsia="Times New Roman" w:hAnsi="Times New Roman" w:cs="Times New Roman"/>
          <w:b/>
          <w:iCs/>
          <w:sz w:val="24"/>
          <w:szCs w:val="24"/>
        </w:rPr>
      </w:pPr>
      <w:r w:rsidRPr="00EF01E6">
        <w:rPr>
          <w:rFonts w:ascii="Times New Roman" w:eastAsia="Times New Roman" w:hAnsi="Times New Roman" w:cs="Times New Roman"/>
          <w:b/>
          <w:iCs/>
          <w:sz w:val="24"/>
          <w:szCs w:val="24"/>
        </w:rPr>
        <w:t>ТЕХНІЧНА СПЕЦИФІКАЦІЯ</w:t>
      </w:r>
    </w:p>
    <w:p w:rsidR="00F708FD" w:rsidRPr="00EF01E6" w:rsidRDefault="00F708FD" w:rsidP="00F708FD">
      <w:pPr>
        <w:widowControl w:val="0"/>
        <w:suppressAutoHyphens/>
        <w:jc w:val="center"/>
        <w:rPr>
          <w:rFonts w:ascii="Times New Roman" w:hAnsi="Times New Roman" w:cs="Times New Roman"/>
          <w:b/>
          <w:sz w:val="24"/>
          <w:szCs w:val="24"/>
          <w:shd w:val="clear" w:color="auto" w:fill="FFFFFF"/>
        </w:rPr>
      </w:pP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5391"/>
      </w:tblGrid>
      <w:tr w:rsidR="00F708FD" w:rsidRPr="00EF01E6" w:rsidTr="001D40F1">
        <w:tc>
          <w:tcPr>
            <w:tcW w:w="4788" w:type="dxa"/>
            <w:shd w:val="clear" w:color="auto" w:fill="auto"/>
          </w:tcPr>
          <w:p w:rsidR="00F708FD" w:rsidRPr="00EF01E6" w:rsidRDefault="00F708FD" w:rsidP="001D40F1">
            <w:pPr>
              <w:widowControl w:val="0"/>
              <w:suppressAutoHyphens/>
              <w:autoSpaceDE w:val="0"/>
              <w:autoSpaceDN w:val="0"/>
              <w:adjustRightInd w:val="0"/>
              <w:rPr>
                <w:rFonts w:ascii="Times New Roman" w:hAnsi="Times New Roman" w:cs="Times New Roman"/>
                <w:b/>
                <w:sz w:val="24"/>
                <w:szCs w:val="24"/>
                <w:shd w:val="clear" w:color="auto" w:fill="FFFFFF"/>
              </w:rPr>
            </w:pPr>
            <w:r w:rsidRPr="00EF01E6">
              <w:rPr>
                <w:rFonts w:ascii="Times New Roman" w:hAnsi="Times New Roman" w:cs="Times New Roman"/>
                <w:sz w:val="24"/>
                <w:szCs w:val="24"/>
                <w:highlight w:val="white"/>
              </w:rPr>
              <w:t>Назва предмета закупівлі</w:t>
            </w:r>
          </w:p>
        </w:tc>
        <w:tc>
          <w:tcPr>
            <w:tcW w:w="5391" w:type="dxa"/>
            <w:shd w:val="clear" w:color="auto" w:fill="auto"/>
          </w:tcPr>
          <w:p w:rsidR="00F708FD" w:rsidRPr="00EF01E6" w:rsidRDefault="005C5F88" w:rsidP="00EF01E6">
            <w:pPr>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64356E">
              <w:rPr>
                <w:rFonts w:ascii="Times New Roman" w:eastAsia="Times New Roman" w:hAnsi="Times New Roman" w:cs="Times New Roman"/>
                <w:sz w:val="24"/>
                <w:szCs w:val="24"/>
              </w:rPr>
              <w:t xml:space="preserve">айпростіше укриття </w:t>
            </w:r>
            <w:r>
              <w:rPr>
                <w:rFonts w:ascii="Times New Roman" w:eastAsia="Times New Roman" w:hAnsi="Times New Roman" w:cs="Times New Roman"/>
                <w:sz w:val="24"/>
                <w:szCs w:val="24"/>
              </w:rPr>
              <w:t xml:space="preserve">для забезпечення безпечного очного навчання в </w:t>
            </w:r>
            <w:proofErr w:type="spellStart"/>
            <w:r>
              <w:rPr>
                <w:rFonts w:ascii="Times New Roman" w:eastAsia="Times New Roman" w:hAnsi="Times New Roman" w:cs="Times New Roman"/>
                <w:sz w:val="24"/>
                <w:szCs w:val="24"/>
              </w:rPr>
              <w:t>Лісопільській</w:t>
            </w:r>
            <w:proofErr w:type="spellEnd"/>
            <w:r>
              <w:rPr>
                <w:rFonts w:ascii="Times New Roman" w:eastAsia="Times New Roman" w:hAnsi="Times New Roman" w:cs="Times New Roman"/>
                <w:sz w:val="24"/>
                <w:szCs w:val="24"/>
              </w:rPr>
              <w:t xml:space="preserve"> філії </w:t>
            </w:r>
            <w:proofErr w:type="spellStart"/>
            <w:r>
              <w:rPr>
                <w:rFonts w:ascii="Times New Roman" w:eastAsia="Times New Roman" w:hAnsi="Times New Roman" w:cs="Times New Roman"/>
                <w:sz w:val="24"/>
                <w:szCs w:val="24"/>
              </w:rPr>
              <w:t>Мащанського</w:t>
            </w:r>
            <w:proofErr w:type="spellEnd"/>
            <w:r>
              <w:rPr>
                <w:rFonts w:ascii="Times New Roman" w:eastAsia="Times New Roman" w:hAnsi="Times New Roman" w:cs="Times New Roman"/>
                <w:sz w:val="24"/>
                <w:szCs w:val="24"/>
              </w:rPr>
              <w:t xml:space="preserve"> ліцею</w:t>
            </w:r>
            <w:r w:rsidRPr="0064356E">
              <w:rPr>
                <w:rFonts w:ascii="Times New Roman" w:eastAsia="Times New Roman" w:hAnsi="Times New Roman" w:cs="Times New Roman"/>
                <w:sz w:val="24"/>
                <w:szCs w:val="24"/>
              </w:rPr>
              <w:t xml:space="preserve"> Малолюбашанської сільської ради Рівненського району Рівненської обла</w:t>
            </w:r>
            <w:r>
              <w:rPr>
                <w:rFonts w:ascii="Times New Roman" w:eastAsia="Times New Roman" w:hAnsi="Times New Roman" w:cs="Times New Roman"/>
                <w:sz w:val="24"/>
                <w:szCs w:val="24"/>
              </w:rPr>
              <w:t>сті по вул. Центральній, 84</w:t>
            </w:r>
            <w:r w:rsidRPr="0064356E">
              <w:rPr>
                <w:rFonts w:ascii="Times New Roman" w:eastAsia="Times New Roman" w:hAnsi="Times New Roman" w:cs="Times New Roman"/>
                <w:sz w:val="24"/>
                <w:szCs w:val="24"/>
              </w:rPr>
              <w:t xml:space="preserve">а </w:t>
            </w:r>
            <w:r w:rsidRPr="001E7EF3">
              <w:rPr>
                <w:rFonts w:ascii="Times New Roman" w:eastAsia="Times New Roman" w:hAnsi="Times New Roman" w:cs="Times New Roman"/>
                <w:i/>
                <w:sz w:val="24"/>
                <w:szCs w:val="24"/>
              </w:rPr>
              <w:t xml:space="preserve"> </w:t>
            </w:r>
          </w:p>
        </w:tc>
      </w:tr>
      <w:tr w:rsidR="00F708FD" w:rsidRPr="00EF01E6" w:rsidTr="001D40F1">
        <w:tc>
          <w:tcPr>
            <w:tcW w:w="4788" w:type="dxa"/>
            <w:shd w:val="clear" w:color="auto" w:fill="auto"/>
          </w:tcPr>
          <w:p w:rsidR="00F708FD" w:rsidRPr="00EF01E6" w:rsidRDefault="00F708FD" w:rsidP="001D40F1">
            <w:pPr>
              <w:widowControl w:val="0"/>
              <w:autoSpaceDE w:val="0"/>
              <w:autoSpaceDN w:val="0"/>
              <w:adjustRightInd w:val="0"/>
              <w:rPr>
                <w:rFonts w:ascii="Times New Roman" w:hAnsi="Times New Roman" w:cs="Times New Roman"/>
                <w:sz w:val="24"/>
                <w:szCs w:val="24"/>
                <w:highlight w:val="white"/>
              </w:rPr>
            </w:pPr>
            <w:r w:rsidRPr="00EF01E6">
              <w:rPr>
                <w:rFonts w:ascii="Times New Roman" w:hAnsi="Times New Roman" w:cs="Times New Roman"/>
                <w:sz w:val="24"/>
                <w:szCs w:val="24"/>
                <w:highlight w:val="white"/>
              </w:rPr>
              <w:t>Код ДК 021:2015</w:t>
            </w:r>
          </w:p>
        </w:tc>
        <w:tc>
          <w:tcPr>
            <w:tcW w:w="5391" w:type="dxa"/>
            <w:shd w:val="clear" w:color="auto" w:fill="auto"/>
          </w:tcPr>
          <w:p w:rsidR="00F708FD" w:rsidRPr="00EF01E6" w:rsidRDefault="00F708FD" w:rsidP="001D40F1">
            <w:pPr>
              <w:widowControl w:val="0"/>
              <w:autoSpaceDE w:val="0"/>
              <w:autoSpaceDN w:val="0"/>
              <w:adjustRightInd w:val="0"/>
              <w:rPr>
                <w:rFonts w:ascii="Times New Roman" w:hAnsi="Times New Roman" w:cs="Times New Roman"/>
                <w:i/>
                <w:sz w:val="24"/>
                <w:szCs w:val="24"/>
                <w:highlight w:val="white"/>
              </w:rPr>
            </w:pPr>
            <w:r w:rsidRPr="00EF01E6">
              <w:rPr>
                <w:rFonts w:ascii="Times New Roman" w:hAnsi="Times New Roman" w:cs="Times New Roman"/>
                <w:bCs/>
                <w:iCs/>
                <w:sz w:val="24"/>
                <w:szCs w:val="24"/>
              </w:rPr>
              <w:t xml:space="preserve">44210000-5 </w:t>
            </w:r>
            <w:bookmarkStart w:id="4" w:name="_Hlk143164678"/>
            <w:r w:rsidRPr="00EF01E6">
              <w:rPr>
                <w:rFonts w:ascii="Times New Roman" w:hAnsi="Times New Roman" w:cs="Times New Roman"/>
                <w:bCs/>
                <w:iCs/>
                <w:sz w:val="24"/>
                <w:szCs w:val="24"/>
              </w:rPr>
              <w:t>Конструкції та їх частини</w:t>
            </w:r>
            <w:bookmarkEnd w:id="4"/>
          </w:p>
        </w:tc>
      </w:tr>
      <w:tr w:rsidR="00F708FD" w:rsidRPr="00EF01E6" w:rsidTr="001D40F1">
        <w:tc>
          <w:tcPr>
            <w:tcW w:w="4788" w:type="dxa"/>
            <w:shd w:val="clear" w:color="auto" w:fill="auto"/>
          </w:tcPr>
          <w:p w:rsidR="00F708FD" w:rsidRPr="00EF01E6" w:rsidRDefault="00F708FD" w:rsidP="001D40F1">
            <w:pPr>
              <w:widowControl w:val="0"/>
              <w:autoSpaceDE w:val="0"/>
              <w:autoSpaceDN w:val="0"/>
              <w:adjustRightInd w:val="0"/>
              <w:rPr>
                <w:rFonts w:ascii="Times New Roman" w:hAnsi="Times New Roman" w:cs="Times New Roman"/>
                <w:sz w:val="24"/>
                <w:szCs w:val="24"/>
                <w:highlight w:val="white"/>
              </w:rPr>
            </w:pPr>
            <w:r w:rsidRPr="00EF01E6">
              <w:rPr>
                <w:rFonts w:ascii="Times New Roman" w:hAnsi="Times New Roman" w:cs="Times New Roman"/>
                <w:sz w:val="24"/>
                <w:szCs w:val="24"/>
                <w:highlight w:val="white"/>
              </w:rPr>
              <w:t xml:space="preserve">Кількість поставки товару </w:t>
            </w:r>
          </w:p>
        </w:tc>
        <w:tc>
          <w:tcPr>
            <w:tcW w:w="5391" w:type="dxa"/>
            <w:shd w:val="clear" w:color="auto" w:fill="auto"/>
          </w:tcPr>
          <w:p w:rsidR="00F708FD" w:rsidRPr="00EF01E6" w:rsidRDefault="00BE6093" w:rsidP="001D40F1">
            <w:pPr>
              <w:widowControl w:val="0"/>
              <w:autoSpaceDE w:val="0"/>
              <w:autoSpaceDN w:val="0"/>
              <w:adjustRightInd w:val="0"/>
              <w:rPr>
                <w:rFonts w:ascii="Times New Roman" w:hAnsi="Times New Roman" w:cs="Times New Roman"/>
                <w:sz w:val="24"/>
                <w:szCs w:val="24"/>
                <w:highlight w:val="white"/>
              </w:rPr>
            </w:pPr>
            <w:r>
              <w:rPr>
                <w:rFonts w:ascii="Times New Roman" w:hAnsi="Times New Roman" w:cs="Times New Roman"/>
                <w:sz w:val="24"/>
                <w:szCs w:val="24"/>
                <w:highlight w:val="white"/>
              </w:rPr>
              <w:t>1  комплект</w:t>
            </w:r>
          </w:p>
        </w:tc>
      </w:tr>
      <w:tr w:rsidR="00F708FD" w:rsidRPr="00EF01E6" w:rsidTr="001D40F1">
        <w:tc>
          <w:tcPr>
            <w:tcW w:w="4788" w:type="dxa"/>
            <w:shd w:val="clear" w:color="auto" w:fill="auto"/>
          </w:tcPr>
          <w:p w:rsidR="00F708FD" w:rsidRPr="00EF01E6" w:rsidRDefault="00F708FD" w:rsidP="001D40F1">
            <w:pPr>
              <w:widowControl w:val="0"/>
              <w:autoSpaceDE w:val="0"/>
              <w:autoSpaceDN w:val="0"/>
              <w:adjustRightInd w:val="0"/>
              <w:rPr>
                <w:rFonts w:ascii="Times New Roman" w:hAnsi="Times New Roman" w:cs="Times New Roman"/>
                <w:sz w:val="24"/>
                <w:szCs w:val="24"/>
                <w:highlight w:val="white"/>
              </w:rPr>
            </w:pPr>
            <w:r w:rsidRPr="00EF01E6">
              <w:rPr>
                <w:rFonts w:ascii="Times New Roman" w:hAnsi="Times New Roman" w:cs="Times New Roman"/>
                <w:sz w:val="24"/>
                <w:szCs w:val="24"/>
                <w:highlight w:val="white"/>
              </w:rPr>
              <w:t xml:space="preserve">Місце поставки товару </w:t>
            </w:r>
          </w:p>
        </w:tc>
        <w:tc>
          <w:tcPr>
            <w:tcW w:w="5391" w:type="dxa"/>
            <w:shd w:val="clear" w:color="auto" w:fill="auto"/>
          </w:tcPr>
          <w:p w:rsidR="00F708FD" w:rsidRPr="00EF01E6" w:rsidRDefault="005C5F88" w:rsidP="001D40F1">
            <w:pPr>
              <w:widowControl w:val="0"/>
              <w:autoSpaceDE w:val="0"/>
              <w:autoSpaceDN w:val="0"/>
              <w:adjustRightInd w:val="0"/>
              <w:rPr>
                <w:rFonts w:ascii="Times New Roman" w:hAnsi="Times New Roman" w:cs="Times New Roman"/>
                <w:i/>
                <w:sz w:val="24"/>
                <w:szCs w:val="24"/>
                <w:highlight w:val="white"/>
              </w:rPr>
            </w:pPr>
            <w:r>
              <w:rPr>
                <w:rFonts w:ascii="Times New Roman" w:eastAsia="Times New Roman" w:hAnsi="Times New Roman" w:cs="Times New Roman"/>
                <w:sz w:val="24"/>
                <w:szCs w:val="24"/>
              </w:rPr>
              <w:t xml:space="preserve">вул. Центральна, 84а в с. </w:t>
            </w:r>
            <w:proofErr w:type="spellStart"/>
            <w:r>
              <w:rPr>
                <w:rFonts w:ascii="Times New Roman" w:eastAsia="Times New Roman" w:hAnsi="Times New Roman" w:cs="Times New Roman"/>
                <w:sz w:val="24"/>
                <w:szCs w:val="24"/>
              </w:rPr>
              <w:t>Лісопіль</w:t>
            </w:r>
            <w:proofErr w:type="spellEnd"/>
            <w:r w:rsidR="006D1AC3">
              <w:rPr>
                <w:rFonts w:ascii="Times New Roman" w:eastAsia="Times New Roman" w:hAnsi="Times New Roman" w:cs="Times New Roman"/>
                <w:sz w:val="24"/>
                <w:szCs w:val="24"/>
              </w:rPr>
              <w:t>, Рівненс</w:t>
            </w:r>
            <w:r w:rsidR="008A0B58">
              <w:rPr>
                <w:rFonts w:ascii="Times New Roman" w:eastAsia="Times New Roman" w:hAnsi="Times New Roman" w:cs="Times New Roman"/>
                <w:sz w:val="24"/>
                <w:szCs w:val="24"/>
              </w:rPr>
              <w:t>ь</w:t>
            </w:r>
            <w:r w:rsidR="006D1AC3">
              <w:rPr>
                <w:rFonts w:ascii="Times New Roman" w:eastAsia="Times New Roman" w:hAnsi="Times New Roman" w:cs="Times New Roman"/>
                <w:sz w:val="24"/>
                <w:szCs w:val="24"/>
              </w:rPr>
              <w:t>кого ра</w:t>
            </w:r>
            <w:r>
              <w:rPr>
                <w:rFonts w:ascii="Times New Roman" w:eastAsia="Times New Roman" w:hAnsi="Times New Roman" w:cs="Times New Roman"/>
                <w:sz w:val="24"/>
                <w:szCs w:val="24"/>
              </w:rPr>
              <w:t>йону, Рівненської області, 35044</w:t>
            </w:r>
            <w:bookmarkStart w:id="5" w:name="_GoBack"/>
            <w:bookmarkEnd w:id="5"/>
            <w:r w:rsidR="006D1AC3">
              <w:rPr>
                <w:rFonts w:ascii="Times New Roman" w:eastAsia="Times New Roman" w:hAnsi="Times New Roman" w:cs="Times New Roman"/>
                <w:sz w:val="24"/>
                <w:szCs w:val="24"/>
              </w:rPr>
              <w:t>, Україна</w:t>
            </w:r>
          </w:p>
        </w:tc>
      </w:tr>
      <w:tr w:rsidR="00F708FD" w:rsidRPr="00EF01E6" w:rsidTr="001D40F1">
        <w:tc>
          <w:tcPr>
            <w:tcW w:w="4788" w:type="dxa"/>
            <w:shd w:val="clear" w:color="auto" w:fill="auto"/>
          </w:tcPr>
          <w:p w:rsidR="00F708FD" w:rsidRPr="00EF01E6" w:rsidRDefault="00F708FD" w:rsidP="001D40F1">
            <w:pPr>
              <w:widowControl w:val="0"/>
              <w:autoSpaceDE w:val="0"/>
              <w:autoSpaceDN w:val="0"/>
              <w:adjustRightInd w:val="0"/>
              <w:rPr>
                <w:rFonts w:ascii="Times New Roman" w:hAnsi="Times New Roman" w:cs="Times New Roman"/>
                <w:sz w:val="24"/>
                <w:szCs w:val="24"/>
                <w:highlight w:val="white"/>
              </w:rPr>
            </w:pPr>
            <w:r w:rsidRPr="00EF01E6">
              <w:rPr>
                <w:rFonts w:ascii="Times New Roman" w:hAnsi="Times New Roman" w:cs="Times New Roman"/>
                <w:sz w:val="24"/>
                <w:szCs w:val="24"/>
                <w:highlight w:val="white"/>
              </w:rPr>
              <w:t xml:space="preserve">Строк поставки товару </w:t>
            </w:r>
          </w:p>
        </w:tc>
        <w:tc>
          <w:tcPr>
            <w:tcW w:w="5391" w:type="dxa"/>
            <w:shd w:val="clear" w:color="auto" w:fill="auto"/>
          </w:tcPr>
          <w:p w:rsidR="00F708FD" w:rsidRPr="003646D7" w:rsidRDefault="00F708FD" w:rsidP="001D40F1">
            <w:pPr>
              <w:widowControl w:val="0"/>
              <w:autoSpaceDE w:val="0"/>
              <w:autoSpaceDN w:val="0"/>
              <w:adjustRightInd w:val="0"/>
              <w:rPr>
                <w:rFonts w:ascii="Times New Roman" w:hAnsi="Times New Roman" w:cs="Times New Roman"/>
                <w:sz w:val="24"/>
                <w:szCs w:val="24"/>
              </w:rPr>
            </w:pPr>
            <w:r w:rsidRPr="003646D7">
              <w:rPr>
                <w:rFonts w:ascii="Times New Roman" w:hAnsi="Times New Roman" w:cs="Times New Roman"/>
                <w:sz w:val="24"/>
                <w:szCs w:val="24"/>
              </w:rPr>
              <w:t>До 31 грудня 2023 року</w:t>
            </w:r>
          </w:p>
        </w:tc>
      </w:tr>
    </w:tbl>
    <w:p w:rsidR="00F708FD" w:rsidRPr="005C5F88" w:rsidRDefault="00F708FD" w:rsidP="00F708FD">
      <w:pPr>
        <w:widowControl w:val="0"/>
        <w:suppressAutoHyphens/>
        <w:jc w:val="center"/>
        <w:rPr>
          <w:rFonts w:ascii="Times New Roman" w:hAnsi="Times New Roman" w:cs="Times New Roman"/>
          <w:b/>
          <w:sz w:val="24"/>
          <w:szCs w:val="24"/>
          <w:shd w:val="clear" w:color="auto" w:fill="FFFFFF"/>
        </w:rPr>
      </w:pPr>
    </w:p>
    <w:tbl>
      <w:tblPr>
        <w:tblW w:w="4960" w:type="pct"/>
        <w:tblInd w:w="-318" w:type="dxa"/>
        <w:tblLook w:val="01E0" w:firstRow="1" w:lastRow="1" w:firstColumn="1" w:lastColumn="1" w:noHBand="0" w:noVBand="0"/>
      </w:tblPr>
      <w:tblGrid>
        <w:gridCol w:w="9776"/>
      </w:tblGrid>
      <w:tr w:rsidR="00F708FD" w:rsidRPr="00EF01E6" w:rsidTr="009912BF">
        <w:tc>
          <w:tcPr>
            <w:tcW w:w="5000" w:type="pct"/>
            <w:shd w:val="clear" w:color="auto" w:fill="auto"/>
          </w:tcPr>
          <w:p w:rsidR="00F708FD" w:rsidRPr="00EF01E6" w:rsidRDefault="00F708FD" w:rsidP="007A1C37">
            <w:pPr>
              <w:widowControl w:val="0"/>
              <w:spacing w:after="0"/>
              <w:ind w:firstLine="459"/>
              <w:jc w:val="both"/>
              <w:rPr>
                <w:rFonts w:ascii="Times New Roman" w:hAnsi="Times New Roman" w:cs="Times New Roman"/>
                <w:sz w:val="24"/>
                <w:szCs w:val="24"/>
              </w:rPr>
            </w:pPr>
            <w:r w:rsidRPr="00EF01E6">
              <w:rPr>
                <w:rFonts w:ascii="Times New Roman" w:hAnsi="Times New Roman" w:cs="Times New Roman"/>
                <w:sz w:val="24"/>
                <w:szCs w:val="24"/>
              </w:rPr>
              <w:t>Збірна залізобетонна спеціальна споруда, що складається із окремих взаємозв’язаних частин що зводиться (виготовляється, монтується) за короткий час із спеціальних конструкцій (виробів).</w:t>
            </w:r>
          </w:p>
          <w:p w:rsidR="00F708FD" w:rsidRPr="00EF01E6" w:rsidRDefault="00F708FD" w:rsidP="007A1C37">
            <w:pPr>
              <w:widowControl w:val="0"/>
              <w:spacing w:after="0"/>
              <w:ind w:firstLine="459"/>
              <w:jc w:val="both"/>
              <w:rPr>
                <w:rFonts w:ascii="Times New Roman" w:hAnsi="Times New Roman" w:cs="Times New Roman"/>
                <w:sz w:val="24"/>
                <w:szCs w:val="24"/>
              </w:rPr>
            </w:pPr>
            <w:r w:rsidRPr="00EF01E6">
              <w:rPr>
                <w:rFonts w:ascii="Times New Roman" w:hAnsi="Times New Roman" w:cs="Times New Roman"/>
                <w:sz w:val="24"/>
                <w:szCs w:val="24"/>
              </w:rPr>
              <w:t>Споруда наземного розташування, повинна складатися з основного приміщення та тамбура.</w:t>
            </w:r>
          </w:p>
        </w:tc>
      </w:tr>
      <w:tr w:rsidR="00F708FD" w:rsidRPr="00EF01E6" w:rsidTr="009912BF">
        <w:tc>
          <w:tcPr>
            <w:tcW w:w="5000" w:type="pct"/>
            <w:shd w:val="clear" w:color="auto" w:fill="FFFFFF"/>
          </w:tcPr>
          <w:p w:rsidR="00F708FD" w:rsidRPr="009912BF" w:rsidRDefault="00F708FD" w:rsidP="007A1C37">
            <w:pPr>
              <w:widowControl w:val="0"/>
              <w:shd w:val="clear" w:color="auto" w:fill="FFFFFF"/>
              <w:spacing w:after="0"/>
              <w:ind w:firstLine="459"/>
              <w:jc w:val="both"/>
              <w:rPr>
                <w:rFonts w:ascii="Times New Roman" w:hAnsi="Times New Roman" w:cs="Times New Roman"/>
                <w:b/>
                <w:sz w:val="24"/>
                <w:szCs w:val="24"/>
              </w:rPr>
            </w:pPr>
            <w:r w:rsidRPr="009912BF">
              <w:rPr>
                <w:rFonts w:ascii="Times New Roman" w:hAnsi="Times New Roman" w:cs="Times New Roman"/>
                <w:b/>
                <w:sz w:val="24"/>
                <w:szCs w:val="24"/>
              </w:rPr>
              <w:t xml:space="preserve">Площа основного приміщення при розрахунку місткості має забезпечити одночасне </w:t>
            </w:r>
            <w:r w:rsidRPr="009912BF">
              <w:rPr>
                <w:rFonts w:ascii="Times New Roman" w:hAnsi="Times New Roman" w:cs="Times New Roman"/>
                <w:b/>
                <w:sz w:val="24"/>
                <w:szCs w:val="24"/>
                <w:shd w:val="clear" w:color="auto" w:fill="FFFFFF"/>
              </w:rPr>
              <w:t>перебування 1</w:t>
            </w:r>
            <w:r w:rsidRPr="009912BF">
              <w:rPr>
                <w:rFonts w:ascii="Times New Roman" w:hAnsi="Times New Roman" w:cs="Times New Roman"/>
                <w:b/>
                <w:sz w:val="24"/>
                <w:szCs w:val="24"/>
              </w:rPr>
              <w:t>00</w:t>
            </w:r>
            <w:r w:rsidRPr="009912BF">
              <w:rPr>
                <w:rFonts w:ascii="Times New Roman" w:hAnsi="Times New Roman" w:cs="Times New Roman"/>
                <w:b/>
                <w:sz w:val="24"/>
                <w:szCs w:val="24"/>
                <w:shd w:val="clear" w:color="auto" w:fill="FFFFFF"/>
              </w:rPr>
              <w:t xml:space="preserve"> осіб з розрахунку не менше 0,6 м2 на особу</w:t>
            </w:r>
            <w:r w:rsidRPr="009912BF">
              <w:rPr>
                <w:rFonts w:ascii="Times New Roman" w:hAnsi="Times New Roman" w:cs="Times New Roman"/>
                <w:b/>
                <w:sz w:val="24"/>
                <w:szCs w:val="24"/>
              </w:rPr>
              <w:t>.</w:t>
            </w:r>
          </w:p>
          <w:p w:rsidR="00F708FD" w:rsidRPr="00EF01E6" w:rsidRDefault="00F708FD" w:rsidP="007A1C37">
            <w:pPr>
              <w:widowControl w:val="0"/>
              <w:shd w:val="clear" w:color="auto" w:fill="FFFFFF"/>
              <w:spacing w:after="0"/>
              <w:ind w:firstLine="459"/>
              <w:jc w:val="both"/>
              <w:rPr>
                <w:rFonts w:ascii="Times New Roman" w:hAnsi="Times New Roman" w:cs="Times New Roman"/>
                <w:sz w:val="24"/>
                <w:szCs w:val="24"/>
              </w:rPr>
            </w:pPr>
            <w:r w:rsidRPr="00EF01E6">
              <w:rPr>
                <w:rFonts w:ascii="Times New Roman" w:hAnsi="Times New Roman" w:cs="Times New Roman"/>
                <w:sz w:val="24"/>
                <w:szCs w:val="24"/>
              </w:rPr>
              <w:t>Загальна висота по внутрішнім замірам, основного приміщенн</w:t>
            </w:r>
            <w:r w:rsidR="008A0B58">
              <w:rPr>
                <w:rFonts w:ascii="Times New Roman" w:hAnsi="Times New Roman" w:cs="Times New Roman"/>
                <w:sz w:val="24"/>
                <w:szCs w:val="24"/>
              </w:rPr>
              <w:t>я не менше 2000 мм. не більше 23</w:t>
            </w:r>
            <w:r w:rsidRPr="00EF01E6">
              <w:rPr>
                <w:rFonts w:ascii="Times New Roman" w:hAnsi="Times New Roman" w:cs="Times New Roman"/>
                <w:sz w:val="24"/>
                <w:szCs w:val="24"/>
              </w:rPr>
              <w:t>00 мм.</w:t>
            </w:r>
          </w:p>
          <w:p w:rsidR="00F708FD" w:rsidRPr="00EF01E6" w:rsidRDefault="00F708FD" w:rsidP="007A1C37">
            <w:pPr>
              <w:widowControl w:val="0"/>
              <w:shd w:val="clear" w:color="auto" w:fill="FFFFFF"/>
              <w:spacing w:after="0"/>
              <w:ind w:firstLine="459"/>
              <w:jc w:val="both"/>
              <w:rPr>
                <w:rFonts w:ascii="Times New Roman" w:hAnsi="Times New Roman" w:cs="Times New Roman"/>
                <w:sz w:val="24"/>
                <w:szCs w:val="24"/>
              </w:rPr>
            </w:pPr>
            <w:r w:rsidRPr="00EF01E6">
              <w:rPr>
                <w:rFonts w:ascii="Times New Roman" w:hAnsi="Times New Roman" w:cs="Times New Roman"/>
                <w:sz w:val="24"/>
                <w:szCs w:val="24"/>
              </w:rPr>
              <w:t>Загальна ширина по внутрішнім замірам, основного приміщення не менше 2500 мм. не більше 2700 мм.</w:t>
            </w:r>
          </w:p>
        </w:tc>
      </w:tr>
      <w:tr w:rsidR="00F708FD" w:rsidRPr="00EF01E6" w:rsidTr="009912BF">
        <w:tc>
          <w:tcPr>
            <w:tcW w:w="5000" w:type="pct"/>
            <w:shd w:val="clear" w:color="auto" w:fill="FFFFFF"/>
          </w:tcPr>
          <w:p w:rsidR="00F708FD" w:rsidRPr="00EF01E6" w:rsidRDefault="00F708FD" w:rsidP="007A1C37">
            <w:pPr>
              <w:widowControl w:val="0"/>
              <w:spacing w:after="0"/>
              <w:ind w:firstLine="459"/>
              <w:jc w:val="both"/>
              <w:rPr>
                <w:rFonts w:ascii="Times New Roman" w:hAnsi="Times New Roman" w:cs="Times New Roman"/>
                <w:sz w:val="24"/>
                <w:szCs w:val="24"/>
              </w:rPr>
            </w:pPr>
            <w:r w:rsidRPr="00EF01E6">
              <w:rPr>
                <w:rFonts w:ascii="Times New Roman" w:hAnsi="Times New Roman" w:cs="Times New Roman"/>
                <w:sz w:val="24"/>
                <w:szCs w:val="24"/>
              </w:rPr>
              <w:t>Дверний проріз не менше (</w:t>
            </w:r>
            <w:proofErr w:type="spellStart"/>
            <w:r w:rsidRPr="00EF01E6">
              <w:rPr>
                <w:rFonts w:ascii="Times New Roman" w:hAnsi="Times New Roman" w:cs="Times New Roman"/>
                <w:sz w:val="24"/>
                <w:szCs w:val="24"/>
              </w:rPr>
              <w:t>ШхВ</w:t>
            </w:r>
            <w:proofErr w:type="spellEnd"/>
            <w:r w:rsidRPr="00EF01E6">
              <w:rPr>
                <w:rFonts w:ascii="Times New Roman" w:hAnsi="Times New Roman" w:cs="Times New Roman"/>
                <w:sz w:val="24"/>
                <w:szCs w:val="24"/>
              </w:rPr>
              <w:t>) 900х1900 мм.</w:t>
            </w:r>
          </w:p>
        </w:tc>
      </w:tr>
      <w:tr w:rsidR="00F708FD" w:rsidRPr="00EF01E6" w:rsidTr="009912BF">
        <w:tc>
          <w:tcPr>
            <w:tcW w:w="5000" w:type="pct"/>
            <w:shd w:val="clear" w:color="auto" w:fill="FFFFFF"/>
          </w:tcPr>
          <w:p w:rsidR="00F708FD" w:rsidRPr="00EF01E6" w:rsidRDefault="00F708FD" w:rsidP="007A1C37">
            <w:pPr>
              <w:widowControl w:val="0"/>
              <w:spacing w:after="0"/>
              <w:ind w:firstLine="459"/>
              <w:jc w:val="both"/>
              <w:rPr>
                <w:rFonts w:ascii="Times New Roman" w:hAnsi="Times New Roman" w:cs="Times New Roman"/>
                <w:sz w:val="24"/>
                <w:szCs w:val="24"/>
              </w:rPr>
            </w:pPr>
            <w:r w:rsidRPr="00EF01E6">
              <w:rPr>
                <w:rFonts w:ascii="Times New Roman" w:hAnsi="Times New Roman" w:cs="Times New Roman"/>
                <w:sz w:val="24"/>
                <w:szCs w:val="24"/>
              </w:rPr>
              <w:t>Споруда повинна бути повністю вироблена із залізобетону та передбачати окреме розташування,  повинна мати 2</w:t>
            </w:r>
            <w:r w:rsidRPr="00EF01E6">
              <w:rPr>
                <w:rFonts w:ascii="Times New Roman" w:hAnsi="Times New Roman" w:cs="Times New Roman"/>
                <w:sz w:val="24"/>
                <w:szCs w:val="24"/>
                <w:shd w:val="clear" w:color="auto" w:fill="FFFFFF"/>
              </w:rPr>
              <w:t xml:space="preserve"> окремі виходи назовні та 2 тамбури. Вхід/вихід боковий. </w:t>
            </w:r>
            <w:r w:rsidRPr="009912BF">
              <w:rPr>
                <w:rFonts w:ascii="Times New Roman" w:hAnsi="Times New Roman" w:cs="Times New Roman"/>
                <w:b/>
                <w:sz w:val="24"/>
                <w:szCs w:val="24"/>
                <w:shd w:val="clear" w:color="auto" w:fill="FFFFFF"/>
              </w:rPr>
              <w:t>Місткість</w:t>
            </w:r>
            <w:r w:rsidRPr="009912BF">
              <w:rPr>
                <w:rFonts w:ascii="Times New Roman" w:hAnsi="Times New Roman" w:cs="Times New Roman"/>
                <w:b/>
                <w:sz w:val="24"/>
                <w:szCs w:val="24"/>
              </w:rPr>
              <w:t xml:space="preserve"> споруди на 100 осіб</w:t>
            </w:r>
            <w:r w:rsidRPr="00EF01E6">
              <w:rPr>
                <w:rFonts w:ascii="Times New Roman" w:hAnsi="Times New Roman" w:cs="Times New Roman"/>
                <w:sz w:val="24"/>
                <w:szCs w:val="24"/>
              </w:rPr>
              <w:t>. Тамбур не рахується в площу споруди при розрахунку місткості. Внутрішні розміри тамбура не менше (</w:t>
            </w:r>
            <w:proofErr w:type="spellStart"/>
            <w:r w:rsidRPr="00EF01E6">
              <w:rPr>
                <w:rFonts w:ascii="Times New Roman" w:hAnsi="Times New Roman" w:cs="Times New Roman"/>
                <w:sz w:val="24"/>
                <w:szCs w:val="24"/>
              </w:rPr>
              <w:t>ВхШхД</w:t>
            </w:r>
            <w:proofErr w:type="spellEnd"/>
            <w:r w:rsidRPr="00EF01E6">
              <w:rPr>
                <w:rFonts w:ascii="Times New Roman" w:hAnsi="Times New Roman" w:cs="Times New Roman"/>
                <w:sz w:val="24"/>
                <w:szCs w:val="24"/>
              </w:rPr>
              <w:t>) – 2000х2500х1000 мм.</w:t>
            </w:r>
          </w:p>
          <w:p w:rsidR="00F708FD" w:rsidRPr="00EF01E6" w:rsidRDefault="00F708FD" w:rsidP="007A1C37">
            <w:pPr>
              <w:widowControl w:val="0"/>
              <w:spacing w:after="0"/>
              <w:ind w:firstLine="459"/>
              <w:jc w:val="both"/>
              <w:rPr>
                <w:rFonts w:ascii="Times New Roman" w:hAnsi="Times New Roman" w:cs="Times New Roman"/>
                <w:sz w:val="24"/>
                <w:szCs w:val="24"/>
              </w:rPr>
            </w:pPr>
            <w:r w:rsidRPr="00EF01E6">
              <w:rPr>
                <w:rFonts w:ascii="Times New Roman" w:hAnsi="Times New Roman" w:cs="Times New Roman"/>
                <w:sz w:val="24"/>
                <w:szCs w:val="24"/>
              </w:rPr>
              <w:t xml:space="preserve">Клас бетону за міцністю не нижче В40 W10 F300. Армування арматурою </w:t>
            </w:r>
            <w:proofErr w:type="spellStart"/>
            <w:r w:rsidRPr="00EF01E6">
              <w:rPr>
                <w:rFonts w:ascii="Times New Roman" w:hAnsi="Times New Roman" w:cs="Times New Roman"/>
                <w:sz w:val="24"/>
                <w:szCs w:val="24"/>
              </w:rPr>
              <w:t>кл</w:t>
            </w:r>
            <w:proofErr w:type="spellEnd"/>
            <w:r w:rsidRPr="00EF01E6">
              <w:rPr>
                <w:rFonts w:ascii="Times New Roman" w:hAnsi="Times New Roman" w:cs="Times New Roman"/>
                <w:sz w:val="24"/>
                <w:szCs w:val="24"/>
              </w:rPr>
              <w:t>. А500С (А-ІІІ). Мають бути передбачені монтажні петлі із арматурного прокату класу А240С (А-І).  Тип з’єднання елементів між собою – болтовий, з гідроізоляцією стиків.</w:t>
            </w:r>
          </w:p>
        </w:tc>
      </w:tr>
      <w:tr w:rsidR="00F708FD" w:rsidRPr="00EF01E6" w:rsidTr="009912BF">
        <w:tc>
          <w:tcPr>
            <w:tcW w:w="5000" w:type="pct"/>
            <w:shd w:val="clear" w:color="auto" w:fill="FFFFFF"/>
          </w:tcPr>
          <w:p w:rsidR="00F708FD" w:rsidRPr="00EF01E6" w:rsidRDefault="00F708FD" w:rsidP="007A1C37">
            <w:pPr>
              <w:widowControl w:val="0"/>
              <w:spacing w:after="0"/>
              <w:ind w:firstLine="459"/>
              <w:jc w:val="both"/>
              <w:rPr>
                <w:rFonts w:ascii="Times New Roman" w:hAnsi="Times New Roman" w:cs="Times New Roman"/>
                <w:sz w:val="24"/>
                <w:szCs w:val="24"/>
                <w:shd w:val="clear" w:color="auto" w:fill="FFFFFF"/>
              </w:rPr>
            </w:pPr>
            <w:r w:rsidRPr="00EF01E6">
              <w:rPr>
                <w:rFonts w:ascii="Times New Roman" w:hAnsi="Times New Roman" w:cs="Times New Roman"/>
                <w:sz w:val="24"/>
                <w:szCs w:val="24"/>
              </w:rPr>
              <w:t xml:space="preserve">Товщина стін, перекриття та підлоги має забезпечувати необхідні захисні властивості укриття. </w:t>
            </w:r>
            <w:r w:rsidRPr="00EF01E6">
              <w:rPr>
                <w:rFonts w:ascii="Times New Roman" w:hAnsi="Times New Roman" w:cs="Times New Roman"/>
                <w:sz w:val="24"/>
                <w:szCs w:val="24"/>
                <w:shd w:val="clear" w:color="auto" w:fill="FFFFFF"/>
              </w:rPr>
              <w:t xml:space="preserve">Повинні витримувати надлишковий тиск 300 кПа без перевертання та руйнування конструкції. </w:t>
            </w:r>
          </w:p>
          <w:p w:rsidR="00F708FD" w:rsidRPr="00EF01E6" w:rsidRDefault="00F708FD" w:rsidP="007A1C37">
            <w:pPr>
              <w:widowControl w:val="0"/>
              <w:spacing w:after="0"/>
              <w:ind w:firstLine="459"/>
              <w:jc w:val="both"/>
              <w:rPr>
                <w:rFonts w:ascii="Times New Roman" w:hAnsi="Times New Roman" w:cs="Times New Roman"/>
                <w:sz w:val="24"/>
                <w:szCs w:val="24"/>
              </w:rPr>
            </w:pPr>
            <w:r w:rsidRPr="00EF01E6">
              <w:rPr>
                <w:rFonts w:ascii="Times New Roman" w:hAnsi="Times New Roman" w:cs="Times New Roman"/>
                <w:sz w:val="24"/>
                <w:szCs w:val="24"/>
                <w:shd w:val="clear" w:color="auto" w:fill="FFFFFF"/>
              </w:rPr>
              <w:t xml:space="preserve">Елементи укриття повинні мати </w:t>
            </w:r>
            <w:proofErr w:type="spellStart"/>
            <w:r w:rsidRPr="00EF01E6">
              <w:rPr>
                <w:rFonts w:ascii="Times New Roman" w:hAnsi="Times New Roman" w:cs="Times New Roman"/>
                <w:sz w:val="24"/>
                <w:szCs w:val="24"/>
                <w:shd w:val="clear" w:color="auto" w:fill="FFFFFF"/>
              </w:rPr>
              <w:t>протиосколкову</w:t>
            </w:r>
            <w:proofErr w:type="spellEnd"/>
            <w:r w:rsidRPr="00EF01E6">
              <w:rPr>
                <w:rFonts w:ascii="Times New Roman" w:hAnsi="Times New Roman" w:cs="Times New Roman"/>
                <w:sz w:val="24"/>
                <w:szCs w:val="24"/>
                <w:shd w:val="clear" w:color="auto" w:fill="FFFFFF"/>
              </w:rPr>
              <w:t xml:space="preserve"> сітку у внутрішній поверхні стін та стелі.</w:t>
            </w:r>
          </w:p>
          <w:p w:rsidR="00F708FD" w:rsidRPr="00EF01E6" w:rsidRDefault="00F708FD" w:rsidP="007A1C37">
            <w:pPr>
              <w:widowControl w:val="0"/>
              <w:spacing w:after="0"/>
              <w:ind w:firstLine="459"/>
              <w:jc w:val="both"/>
              <w:rPr>
                <w:rFonts w:ascii="Times New Roman" w:hAnsi="Times New Roman" w:cs="Times New Roman"/>
                <w:sz w:val="24"/>
                <w:szCs w:val="24"/>
              </w:rPr>
            </w:pPr>
            <w:r w:rsidRPr="00EF01E6">
              <w:rPr>
                <w:rFonts w:ascii="Times New Roman" w:hAnsi="Times New Roman" w:cs="Times New Roman"/>
                <w:sz w:val="24"/>
                <w:szCs w:val="24"/>
              </w:rPr>
              <w:t xml:space="preserve">Оштукатурювання та облицювання керамічною плиткою не дозволяється. </w:t>
            </w:r>
          </w:p>
        </w:tc>
      </w:tr>
      <w:tr w:rsidR="00F708FD" w:rsidRPr="00EF01E6" w:rsidTr="009912BF">
        <w:tc>
          <w:tcPr>
            <w:tcW w:w="5000" w:type="pct"/>
            <w:shd w:val="clear" w:color="auto" w:fill="FFFFFF"/>
          </w:tcPr>
          <w:p w:rsidR="00F708FD" w:rsidRPr="00EF01E6" w:rsidRDefault="00F708FD" w:rsidP="007A1C37">
            <w:pPr>
              <w:widowControl w:val="0"/>
              <w:spacing w:after="0"/>
              <w:ind w:firstLine="459"/>
              <w:jc w:val="both"/>
              <w:rPr>
                <w:rFonts w:ascii="Times New Roman" w:hAnsi="Times New Roman" w:cs="Times New Roman"/>
                <w:sz w:val="24"/>
                <w:szCs w:val="24"/>
              </w:rPr>
            </w:pPr>
            <w:r w:rsidRPr="00EF01E6">
              <w:rPr>
                <w:rFonts w:ascii="Times New Roman" w:hAnsi="Times New Roman" w:cs="Times New Roman"/>
                <w:sz w:val="24"/>
                <w:szCs w:val="24"/>
              </w:rPr>
              <w:t>Вікна – не передбачені, відсутні.</w:t>
            </w:r>
          </w:p>
        </w:tc>
      </w:tr>
      <w:tr w:rsidR="00F708FD" w:rsidRPr="00EF01E6" w:rsidTr="009912BF">
        <w:tc>
          <w:tcPr>
            <w:tcW w:w="5000" w:type="pct"/>
            <w:shd w:val="clear" w:color="auto" w:fill="FFFFFF"/>
          </w:tcPr>
          <w:p w:rsidR="00F708FD" w:rsidRPr="00EF01E6" w:rsidRDefault="00F708FD" w:rsidP="007A1C37">
            <w:pPr>
              <w:widowControl w:val="0"/>
              <w:spacing w:after="0"/>
              <w:ind w:firstLine="459"/>
              <w:jc w:val="both"/>
              <w:rPr>
                <w:rFonts w:ascii="Times New Roman" w:hAnsi="Times New Roman" w:cs="Times New Roman"/>
                <w:sz w:val="24"/>
                <w:szCs w:val="24"/>
              </w:rPr>
            </w:pPr>
            <w:r w:rsidRPr="00EF01E6">
              <w:rPr>
                <w:rFonts w:ascii="Times New Roman" w:hAnsi="Times New Roman" w:cs="Times New Roman"/>
                <w:sz w:val="24"/>
                <w:szCs w:val="24"/>
              </w:rPr>
              <w:lastRenderedPageBreak/>
              <w:t>Вентиляція – природня, виріб повинен мати не менше двох вентиляційних отворів для встановлення вентиляційного обладнання (у разі необхідності) розміром не менше 120 мм в діаметрі (або за найменшою шириною).</w:t>
            </w:r>
          </w:p>
        </w:tc>
      </w:tr>
      <w:tr w:rsidR="00F708FD" w:rsidRPr="00EF01E6" w:rsidTr="009912BF">
        <w:tc>
          <w:tcPr>
            <w:tcW w:w="5000" w:type="pct"/>
            <w:shd w:val="clear" w:color="auto" w:fill="FFFFFF"/>
          </w:tcPr>
          <w:p w:rsidR="00F708FD" w:rsidRPr="00EF01E6" w:rsidRDefault="00F708FD" w:rsidP="007A1C37">
            <w:pPr>
              <w:widowControl w:val="0"/>
              <w:spacing w:after="0"/>
              <w:ind w:firstLine="459"/>
              <w:jc w:val="both"/>
              <w:rPr>
                <w:rFonts w:ascii="Times New Roman" w:hAnsi="Times New Roman" w:cs="Times New Roman"/>
                <w:sz w:val="24"/>
                <w:szCs w:val="24"/>
              </w:rPr>
            </w:pPr>
            <w:r w:rsidRPr="00EF01E6">
              <w:rPr>
                <w:rFonts w:ascii="Times New Roman" w:hAnsi="Times New Roman" w:cs="Times New Roman"/>
                <w:sz w:val="24"/>
                <w:szCs w:val="24"/>
              </w:rPr>
              <w:t xml:space="preserve">Лавки для сидіння не менше  </w:t>
            </w:r>
            <w:proofErr w:type="spellStart"/>
            <w:r w:rsidRPr="00EF01E6">
              <w:rPr>
                <w:rFonts w:ascii="Times New Roman" w:hAnsi="Times New Roman" w:cs="Times New Roman"/>
                <w:sz w:val="24"/>
                <w:szCs w:val="24"/>
              </w:rPr>
              <w:t>м.п</w:t>
            </w:r>
            <w:proofErr w:type="spellEnd"/>
            <w:r w:rsidRPr="00EF01E6">
              <w:rPr>
                <w:rFonts w:ascii="Times New Roman" w:hAnsi="Times New Roman" w:cs="Times New Roman"/>
                <w:sz w:val="24"/>
                <w:szCs w:val="24"/>
              </w:rPr>
              <w:t>. - 42</w:t>
            </w:r>
          </w:p>
          <w:p w:rsidR="00F708FD" w:rsidRPr="00EF01E6" w:rsidRDefault="00F708FD" w:rsidP="007A1C37">
            <w:pPr>
              <w:widowControl w:val="0"/>
              <w:spacing w:after="0"/>
              <w:ind w:firstLine="459"/>
              <w:jc w:val="both"/>
              <w:rPr>
                <w:rFonts w:ascii="Times New Roman" w:hAnsi="Times New Roman" w:cs="Times New Roman"/>
                <w:sz w:val="24"/>
                <w:szCs w:val="24"/>
                <w:shd w:val="clear" w:color="auto" w:fill="FFC000"/>
              </w:rPr>
            </w:pPr>
            <w:r w:rsidRPr="00EF01E6">
              <w:rPr>
                <w:rFonts w:ascii="Times New Roman" w:hAnsi="Times New Roman" w:cs="Times New Roman"/>
                <w:color w:val="000000"/>
                <w:sz w:val="24"/>
                <w:szCs w:val="24"/>
              </w:rPr>
              <w:t>Електрика (розетки, освітлення, ввідна група)</w:t>
            </w:r>
            <w:r w:rsidRPr="00EF01E6">
              <w:rPr>
                <w:rFonts w:ascii="Times New Roman" w:hAnsi="Times New Roman" w:cs="Times New Roman"/>
                <w:sz w:val="24"/>
                <w:szCs w:val="24"/>
              </w:rPr>
              <w:t xml:space="preserve"> - </w:t>
            </w:r>
            <w:r w:rsidRPr="00EF01E6">
              <w:rPr>
                <w:rFonts w:ascii="Times New Roman" w:hAnsi="Times New Roman" w:cs="Times New Roman"/>
                <w:color w:val="000000"/>
                <w:sz w:val="24"/>
                <w:szCs w:val="24"/>
              </w:rPr>
              <w:t xml:space="preserve">кожна споруда не менше 8 розеток, не менше 2 вимикачів, не менше 10 </w:t>
            </w:r>
            <w:r w:rsidRPr="00EF01E6">
              <w:rPr>
                <w:rFonts w:ascii="Times New Roman" w:hAnsi="Times New Roman" w:cs="Times New Roman"/>
                <w:color w:val="111111"/>
                <w:sz w:val="24"/>
                <w:szCs w:val="24"/>
                <w:shd w:val="clear" w:color="auto" w:fill="FFFFFF"/>
              </w:rPr>
              <w:t>LED</w:t>
            </w:r>
            <w:r w:rsidRPr="00EF01E6">
              <w:rPr>
                <w:rStyle w:val="afe"/>
                <w:rFonts w:ascii="Times New Roman" w:hAnsi="Times New Roman" w:cs="Times New Roman"/>
                <w:b w:val="0"/>
                <w:color w:val="111111"/>
                <w:sz w:val="24"/>
                <w:szCs w:val="24"/>
                <w:shd w:val="clear" w:color="auto" w:fill="FFFFFF"/>
              </w:rPr>
              <w:t> світлодіодних світильників</w:t>
            </w:r>
            <w:r w:rsidRPr="00EF01E6">
              <w:rPr>
                <w:rFonts w:ascii="Times New Roman" w:hAnsi="Times New Roman" w:cs="Times New Roman"/>
                <w:color w:val="000000"/>
                <w:sz w:val="24"/>
                <w:szCs w:val="24"/>
              </w:rPr>
              <w:t xml:space="preserve">, включаючи матеріали (тощо) для повного підключення, розводки (щит розподілу, автомат № 1, № 2, розподільча коробка). </w:t>
            </w:r>
          </w:p>
        </w:tc>
      </w:tr>
      <w:tr w:rsidR="00F708FD" w:rsidRPr="00EF01E6" w:rsidTr="009912BF">
        <w:trPr>
          <w:trHeight w:val="78"/>
        </w:trPr>
        <w:tc>
          <w:tcPr>
            <w:tcW w:w="5000" w:type="pct"/>
            <w:shd w:val="clear" w:color="auto" w:fill="auto"/>
          </w:tcPr>
          <w:p w:rsidR="00F708FD" w:rsidRPr="00EF01E6" w:rsidRDefault="00F708FD" w:rsidP="007A1C37">
            <w:pPr>
              <w:widowControl w:val="0"/>
              <w:spacing w:after="0"/>
              <w:ind w:firstLine="459"/>
              <w:jc w:val="both"/>
              <w:rPr>
                <w:rFonts w:ascii="Times New Roman" w:hAnsi="Times New Roman" w:cs="Times New Roman"/>
                <w:color w:val="000000"/>
                <w:sz w:val="24"/>
                <w:szCs w:val="24"/>
              </w:rPr>
            </w:pPr>
            <w:r w:rsidRPr="00EF01E6">
              <w:rPr>
                <w:rFonts w:ascii="Times New Roman" w:hAnsi="Times New Roman" w:cs="Times New Roman"/>
                <w:color w:val="000000"/>
                <w:sz w:val="24"/>
                <w:szCs w:val="24"/>
              </w:rPr>
              <w:t>Учасник визначає ціну на Товар, який він пропонує поставити за Договором, з урахуванням податків і зборів, що сплачуються або мають бути сплачені, навантаження, транспортування, розвантаження, монтаж,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пропозиції.</w:t>
            </w:r>
          </w:p>
          <w:p w:rsidR="00F708FD" w:rsidRPr="00EF01E6" w:rsidRDefault="00F708FD" w:rsidP="007A1C37">
            <w:pPr>
              <w:widowControl w:val="0"/>
              <w:spacing w:after="0"/>
              <w:ind w:firstLine="459"/>
              <w:jc w:val="both"/>
              <w:rPr>
                <w:rFonts w:ascii="Times New Roman" w:hAnsi="Times New Roman" w:cs="Times New Roman"/>
                <w:color w:val="000000"/>
                <w:sz w:val="24"/>
                <w:szCs w:val="24"/>
              </w:rPr>
            </w:pPr>
          </w:p>
        </w:tc>
      </w:tr>
    </w:tbl>
    <w:p w:rsidR="00F708FD" w:rsidRPr="00EF01E6" w:rsidRDefault="00F708FD" w:rsidP="00F708FD">
      <w:pPr>
        <w:jc w:val="center"/>
        <w:rPr>
          <w:rFonts w:ascii="Times New Roman" w:hAnsi="Times New Roman" w:cs="Times New Roman"/>
          <w:b/>
          <w:caps/>
          <w:color w:val="000000"/>
          <w:spacing w:val="-4"/>
          <w:sz w:val="24"/>
          <w:szCs w:val="24"/>
        </w:rPr>
      </w:pPr>
    </w:p>
    <w:tbl>
      <w:tblPr>
        <w:tblW w:w="5161" w:type="pct"/>
        <w:tblInd w:w="-318" w:type="dxa"/>
        <w:tblLook w:val="04A0" w:firstRow="1" w:lastRow="0" w:firstColumn="1" w:lastColumn="0" w:noHBand="0" w:noVBand="1"/>
      </w:tblPr>
      <w:tblGrid>
        <w:gridCol w:w="666"/>
        <w:gridCol w:w="1970"/>
        <w:gridCol w:w="1467"/>
        <w:gridCol w:w="1177"/>
        <w:gridCol w:w="1335"/>
        <w:gridCol w:w="1896"/>
        <w:gridCol w:w="1661"/>
      </w:tblGrid>
      <w:tr w:rsidR="00F708FD" w:rsidRPr="00EF01E6" w:rsidTr="008A1D66">
        <w:trPr>
          <w:trHeight w:val="465"/>
        </w:trPr>
        <w:tc>
          <w:tcPr>
            <w:tcW w:w="40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08FD" w:rsidRPr="00EF01E6" w:rsidRDefault="00F708FD" w:rsidP="001D40F1">
            <w:pPr>
              <w:jc w:val="center"/>
              <w:rPr>
                <w:rFonts w:ascii="Times New Roman" w:hAnsi="Times New Roman" w:cs="Times New Roman"/>
                <w:color w:val="000000"/>
                <w:sz w:val="24"/>
                <w:szCs w:val="24"/>
                <w:lang w:eastAsia="uk-UA"/>
              </w:rPr>
            </w:pPr>
            <w:r w:rsidRPr="00EF01E6">
              <w:rPr>
                <w:rFonts w:ascii="Times New Roman" w:hAnsi="Times New Roman" w:cs="Times New Roman"/>
                <w:color w:val="000000"/>
                <w:sz w:val="24"/>
                <w:szCs w:val="24"/>
              </w:rPr>
              <w:t>№ з/п</w:t>
            </w:r>
          </w:p>
        </w:tc>
        <w:tc>
          <w:tcPr>
            <w:tcW w:w="95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08FD" w:rsidRPr="008A1D66" w:rsidRDefault="00F708FD" w:rsidP="001D40F1">
            <w:pPr>
              <w:jc w:val="center"/>
              <w:rPr>
                <w:rFonts w:ascii="Times New Roman" w:hAnsi="Times New Roman" w:cs="Times New Roman"/>
                <w:sz w:val="24"/>
                <w:szCs w:val="24"/>
              </w:rPr>
            </w:pPr>
            <w:r w:rsidRPr="008A1D66">
              <w:rPr>
                <w:rFonts w:ascii="Times New Roman" w:hAnsi="Times New Roman" w:cs="Times New Roman"/>
                <w:sz w:val="24"/>
                <w:szCs w:val="24"/>
              </w:rPr>
              <w:t xml:space="preserve">Найменування товару, запропонованого учасником </w:t>
            </w:r>
          </w:p>
        </w:tc>
        <w:tc>
          <w:tcPr>
            <w:tcW w:w="71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08FD" w:rsidRPr="008A1D66" w:rsidRDefault="00F708FD" w:rsidP="001D40F1">
            <w:pPr>
              <w:jc w:val="center"/>
              <w:rPr>
                <w:rFonts w:ascii="Times New Roman" w:hAnsi="Times New Roman" w:cs="Times New Roman"/>
                <w:sz w:val="24"/>
                <w:szCs w:val="24"/>
              </w:rPr>
            </w:pPr>
            <w:r w:rsidRPr="008A1D66">
              <w:rPr>
                <w:rFonts w:ascii="Times New Roman" w:hAnsi="Times New Roman" w:cs="Times New Roman"/>
                <w:sz w:val="24"/>
                <w:szCs w:val="24"/>
              </w:rPr>
              <w:t>Виробник та Країна походження товару</w:t>
            </w:r>
          </w:p>
        </w:tc>
        <w:tc>
          <w:tcPr>
            <w:tcW w:w="57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08FD" w:rsidRPr="008A1D66" w:rsidRDefault="00F708FD" w:rsidP="001D40F1">
            <w:pPr>
              <w:jc w:val="center"/>
              <w:rPr>
                <w:rFonts w:ascii="Times New Roman" w:hAnsi="Times New Roman" w:cs="Times New Roman"/>
                <w:sz w:val="24"/>
                <w:szCs w:val="24"/>
              </w:rPr>
            </w:pPr>
            <w:r w:rsidRPr="008A1D66">
              <w:rPr>
                <w:rFonts w:ascii="Times New Roman" w:hAnsi="Times New Roman" w:cs="Times New Roman"/>
                <w:sz w:val="24"/>
                <w:szCs w:val="24"/>
              </w:rPr>
              <w:t>Кількість товару</w:t>
            </w:r>
          </w:p>
        </w:tc>
        <w:tc>
          <w:tcPr>
            <w:tcW w:w="1562" w:type="pct"/>
            <w:gridSpan w:val="2"/>
            <w:tcBorders>
              <w:top w:val="single" w:sz="8" w:space="0" w:color="auto"/>
              <w:left w:val="nil"/>
              <w:bottom w:val="single" w:sz="8" w:space="0" w:color="auto"/>
              <w:right w:val="single" w:sz="8" w:space="0" w:color="000000"/>
            </w:tcBorders>
            <w:shd w:val="clear" w:color="auto" w:fill="auto"/>
            <w:vAlign w:val="center"/>
            <w:hideMark/>
          </w:tcPr>
          <w:p w:rsidR="00F708FD" w:rsidRPr="008A1D66" w:rsidRDefault="00F708FD" w:rsidP="001D40F1">
            <w:pPr>
              <w:jc w:val="center"/>
              <w:rPr>
                <w:rFonts w:ascii="Times New Roman" w:hAnsi="Times New Roman" w:cs="Times New Roman"/>
                <w:sz w:val="24"/>
                <w:szCs w:val="24"/>
              </w:rPr>
            </w:pPr>
            <w:r w:rsidRPr="008A1D66">
              <w:rPr>
                <w:rFonts w:ascii="Times New Roman" w:hAnsi="Times New Roman" w:cs="Times New Roman"/>
                <w:sz w:val="24"/>
                <w:szCs w:val="24"/>
              </w:rPr>
              <w:t>Вимоги замовника</w:t>
            </w:r>
          </w:p>
        </w:tc>
        <w:tc>
          <w:tcPr>
            <w:tcW w:w="803" w:type="pct"/>
            <w:vMerge w:val="restart"/>
            <w:tcBorders>
              <w:top w:val="single" w:sz="8" w:space="0" w:color="auto"/>
              <w:left w:val="single" w:sz="8" w:space="0" w:color="auto"/>
              <w:right w:val="single" w:sz="8" w:space="0" w:color="auto"/>
            </w:tcBorders>
            <w:shd w:val="clear" w:color="auto" w:fill="auto"/>
            <w:vAlign w:val="center"/>
            <w:hideMark/>
          </w:tcPr>
          <w:p w:rsidR="00F708FD" w:rsidRPr="00EF01E6" w:rsidRDefault="00F708FD" w:rsidP="001D40F1">
            <w:pPr>
              <w:jc w:val="center"/>
              <w:rPr>
                <w:rFonts w:ascii="Times New Roman" w:hAnsi="Times New Roman" w:cs="Times New Roman"/>
                <w:color w:val="000000"/>
                <w:sz w:val="24"/>
                <w:szCs w:val="24"/>
              </w:rPr>
            </w:pPr>
            <w:r w:rsidRPr="00EF01E6">
              <w:rPr>
                <w:rFonts w:ascii="Times New Roman" w:hAnsi="Times New Roman" w:cs="Times New Roman"/>
                <w:color w:val="000000"/>
                <w:sz w:val="24"/>
                <w:szCs w:val="24"/>
              </w:rPr>
              <w:t>Пропонується Учасником</w:t>
            </w:r>
          </w:p>
        </w:tc>
      </w:tr>
      <w:tr w:rsidR="00F708FD" w:rsidRPr="00EF01E6" w:rsidTr="008A1D66">
        <w:trPr>
          <w:trHeight w:val="690"/>
        </w:trPr>
        <w:tc>
          <w:tcPr>
            <w:tcW w:w="403" w:type="pct"/>
            <w:vMerge/>
            <w:tcBorders>
              <w:top w:val="single" w:sz="8" w:space="0" w:color="auto"/>
              <w:left w:val="single" w:sz="8" w:space="0" w:color="auto"/>
              <w:bottom w:val="single" w:sz="8" w:space="0" w:color="000000"/>
              <w:right w:val="single" w:sz="8" w:space="0" w:color="auto"/>
            </w:tcBorders>
            <w:vAlign w:val="center"/>
            <w:hideMark/>
          </w:tcPr>
          <w:p w:rsidR="00F708FD" w:rsidRPr="00EF01E6" w:rsidRDefault="00F708FD" w:rsidP="001D40F1">
            <w:pPr>
              <w:rPr>
                <w:rFonts w:ascii="Times New Roman" w:hAnsi="Times New Roman" w:cs="Times New Roman"/>
                <w:color w:val="000000"/>
                <w:sz w:val="24"/>
                <w:szCs w:val="24"/>
              </w:rPr>
            </w:pPr>
          </w:p>
        </w:tc>
        <w:tc>
          <w:tcPr>
            <w:tcW w:w="953" w:type="pct"/>
            <w:vMerge/>
            <w:tcBorders>
              <w:top w:val="single" w:sz="8" w:space="0" w:color="auto"/>
              <w:left w:val="single" w:sz="8" w:space="0" w:color="auto"/>
              <w:bottom w:val="single" w:sz="8" w:space="0" w:color="000000"/>
              <w:right w:val="single" w:sz="8" w:space="0" w:color="auto"/>
            </w:tcBorders>
            <w:vAlign w:val="center"/>
            <w:hideMark/>
          </w:tcPr>
          <w:p w:rsidR="00F708FD" w:rsidRPr="008A1D66" w:rsidRDefault="00F708FD" w:rsidP="001D40F1">
            <w:pPr>
              <w:rPr>
                <w:rFonts w:ascii="Times New Roman" w:hAnsi="Times New Roman" w:cs="Times New Roman"/>
                <w:sz w:val="24"/>
                <w:szCs w:val="24"/>
              </w:rPr>
            </w:pPr>
          </w:p>
        </w:tc>
        <w:tc>
          <w:tcPr>
            <w:tcW w:w="710" w:type="pct"/>
            <w:vMerge/>
            <w:tcBorders>
              <w:top w:val="single" w:sz="8" w:space="0" w:color="auto"/>
              <w:left w:val="single" w:sz="8" w:space="0" w:color="auto"/>
              <w:bottom w:val="single" w:sz="8" w:space="0" w:color="000000"/>
              <w:right w:val="single" w:sz="8" w:space="0" w:color="auto"/>
            </w:tcBorders>
            <w:vAlign w:val="center"/>
            <w:hideMark/>
          </w:tcPr>
          <w:p w:rsidR="00F708FD" w:rsidRPr="008A1D66" w:rsidRDefault="00F708FD" w:rsidP="001D40F1">
            <w:pPr>
              <w:rPr>
                <w:rFonts w:ascii="Times New Roman" w:hAnsi="Times New Roman" w:cs="Times New Roman"/>
                <w:sz w:val="24"/>
                <w:szCs w:val="24"/>
              </w:rPr>
            </w:pPr>
          </w:p>
        </w:tc>
        <w:tc>
          <w:tcPr>
            <w:tcW w:w="570" w:type="pct"/>
            <w:vMerge/>
            <w:tcBorders>
              <w:top w:val="single" w:sz="8" w:space="0" w:color="auto"/>
              <w:left w:val="single" w:sz="8" w:space="0" w:color="auto"/>
              <w:bottom w:val="single" w:sz="8" w:space="0" w:color="000000"/>
              <w:right w:val="single" w:sz="8" w:space="0" w:color="auto"/>
            </w:tcBorders>
            <w:vAlign w:val="center"/>
            <w:hideMark/>
          </w:tcPr>
          <w:p w:rsidR="00F708FD" w:rsidRPr="008A1D66" w:rsidRDefault="00F708FD" w:rsidP="001D40F1">
            <w:pPr>
              <w:rPr>
                <w:rFonts w:ascii="Times New Roman" w:hAnsi="Times New Roman" w:cs="Times New Roman"/>
                <w:sz w:val="24"/>
                <w:szCs w:val="24"/>
              </w:rPr>
            </w:pPr>
          </w:p>
        </w:tc>
        <w:tc>
          <w:tcPr>
            <w:tcW w:w="646" w:type="pct"/>
            <w:tcBorders>
              <w:top w:val="nil"/>
              <w:left w:val="nil"/>
              <w:bottom w:val="single" w:sz="8" w:space="0" w:color="auto"/>
              <w:right w:val="single" w:sz="8" w:space="0" w:color="auto"/>
            </w:tcBorders>
            <w:shd w:val="clear" w:color="auto" w:fill="auto"/>
            <w:vAlign w:val="center"/>
            <w:hideMark/>
          </w:tcPr>
          <w:p w:rsidR="00F708FD" w:rsidRPr="008A1D66" w:rsidRDefault="00F708FD" w:rsidP="001D40F1">
            <w:pPr>
              <w:jc w:val="center"/>
              <w:rPr>
                <w:rFonts w:ascii="Times New Roman" w:hAnsi="Times New Roman" w:cs="Times New Roman"/>
                <w:sz w:val="24"/>
                <w:szCs w:val="24"/>
              </w:rPr>
            </w:pPr>
            <w:r w:rsidRPr="008A1D66">
              <w:rPr>
                <w:rFonts w:ascii="Times New Roman" w:hAnsi="Times New Roman" w:cs="Times New Roman"/>
                <w:sz w:val="24"/>
                <w:szCs w:val="24"/>
              </w:rPr>
              <w:t>Параметри</w:t>
            </w:r>
          </w:p>
        </w:tc>
        <w:tc>
          <w:tcPr>
            <w:tcW w:w="917" w:type="pct"/>
            <w:tcBorders>
              <w:top w:val="nil"/>
              <w:left w:val="nil"/>
              <w:bottom w:val="single" w:sz="8" w:space="0" w:color="auto"/>
              <w:right w:val="single" w:sz="8" w:space="0" w:color="auto"/>
            </w:tcBorders>
            <w:shd w:val="clear" w:color="auto" w:fill="auto"/>
            <w:vAlign w:val="center"/>
            <w:hideMark/>
          </w:tcPr>
          <w:p w:rsidR="00F708FD" w:rsidRPr="008A1D66" w:rsidRDefault="00F708FD" w:rsidP="001D40F1">
            <w:pPr>
              <w:jc w:val="center"/>
              <w:rPr>
                <w:rFonts w:ascii="Times New Roman" w:hAnsi="Times New Roman" w:cs="Times New Roman"/>
                <w:sz w:val="24"/>
                <w:szCs w:val="24"/>
              </w:rPr>
            </w:pPr>
            <w:r w:rsidRPr="008A1D66">
              <w:rPr>
                <w:rFonts w:ascii="Times New Roman" w:hAnsi="Times New Roman" w:cs="Times New Roman"/>
                <w:sz w:val="24"/>
                <w:szCs w:val="24"/>
              </w:rPr>
              <w:t>Значення параметрів</w:t>
            </w:r>
          </w:p>
        </w:tc>
        <w:tc>
          <w:tcPr>
            <w:tcW w:w="803" w:type="pct"/>
            <w:vMerge/>
            <w:tcBorders>
              <w:left w:val="single" w:sz="8" w:space="0" w:color="auto"/>
              <w:bottom w:val="single" w:sz="8" w:space="0" w:color="000000"/>
              <w:right w:val="single" w:sz="8" w:space="0" w:color="auto"/>
            </w:tcBorders>
            <w:vAlign w:val="center"/>
            <w:hideMark/>
          </w:tcPr>
          <w:p w:rsidR="00F708FD" w:rsidRPr="00EF01E6" w:rsidRDefault="00F708FD" w:rsidP="001D40F1">
            <w:pPr>
              <w:rPr>
                <w:rFonts w:ascii="Times New Roman" w:hAnsi="Times New Roman" w:cs="Times New Roman"/>
                <w:color w:val="000000"/>
                <w:sz w:val="24"/>
                <w:szCs w:val="24"/>
              </w:rPr>
            </w:pPr>
          </w:p>
        </w:tc>
      </w:tr>
      <w:tr w:rsidR="00F708FD" w:rsidRPr="00EF01E6" w:rsidTr="008A1D66">
        <w:trPr>
          <w:trHeight w:val="458"/>
        </w:trPr>
        <w:tc>
          <w:tcPr>
            <w:tcW w:w="403" w:type="pct"/>
            <w:vMerge w:val="restart"/>
            <w:tcBorders>
              <w:top w:val="nil"/>
              <w:left w:val="single" w:sz="8" w:space="0" w:color="auto"/>
              <w:bottom w:val="single" w:sz="8" w:space="0" w:color="000000"/>
              <w:right w:val="single" w:sz="8" w:space="0" w:color="auto"/>
            </w:tcBorders>
            <w:shd w:val="clear" w:color="auto" w:fill="auto"/>
            <w:vAlign w:val="center"/>
            <w:hideMark/>
          </w:tcPr>
          <w:p w:rsidR="00F708FD" w:rsidRPr="00EF01E6" w:rsidRDefault="00F708FD" w:rsidP="001D40F1">
            <w:pPr>
              <w:jc w:val="center"/>
              <w:rPr>
                <w:rFonts w:ascii="Times New Roman" w:hAnsi="Times New Roman" w:cs="Times New Roman"/>
                <w:color w:val="000000"/>
                <w:sz w:val="24"/>
                <w:szCs w:val="24"/>
              </w:rPr>
            </w:pPr>
          </w:p>
        </w:tc>
        <w:tc>
          <w:tcPr>
            <w:tcW w:w="953" w:type="pct"/>
            <w:vMerge w:val="restart"/>
            <w:tcBorders>
              <w:top w:val="nil"/>
              <w:left w:val="single" w:sz="8" w:space="0" w:color="auto"/>
              <w:bottom w:val="single" w:sz="8" w:space="0" w:color="000000"/>
              <w:right w:val="single" w:sz="8" w:space="0" w:color="auto"/>
            </w:tcBorders>
            <w:shd w:val="clear" w:color="auto" w:fill="auto"/>
            <w:vAlign w:val="center"/>
            <w:hideMark/>
          </w:tcPr>
          <w:p w:rsidR="00F708FD" w:rsidRPr="008A1D66" w:rsidRDefault="00F708FD" w:rsidP="001D40F1">
            <w:pPr>
              <w:rPr>
                <w:rFonts w:ascii="Times New Roman" w:hAnsi="Times New Roman" w:cs="Times New Roman"/>
                <w:sz w:val="24"/>
                <w:szCs w:val="24"/>
              </w:rPr>
            </w:pPr>
            <w:r w:rsidRPr="008A1D66">
              <w:rPr>
                <w:rFonts w:ascii="Times New Roman" w:hAnsi="Times New Roman" w:cs="Times New Roman"/>
                <w:sz w:val="24"/>
                <w:szCs w:val="24"/>
              </w:rPr>
              <w:t> </w:t>
            </w:r>
          </w:p>
          <w:p w:rsidR="00F708FD" w:rsidRPr="008A1D66" w:rsidRDefault="00F708FD" w:rsidP="001D40F1">
            <w:pPr>
              <w:rPr>
                <w:rFonts w:ascii="Times New Roman" w:hAnsi="Times New Roman" w:cs="Times New Roman"/>
                <w:sz w:val="24"/>
                <w:szCs w:val="24"/>
              </w:rPr>
            </w:pPr>
          </w:p>
        </w:tc>
        <w:tc>
          <w:tcPr>
            <w:tcW w:w="710" w:type="pct"/>
            <w:vMerge w:val="restart"/>
            <w:tcBorders>
              <w:top w:val="nil"/>
              <w:left w:val="single" w:sz="8" w:space="0" w:color="auto"/>
              <w:bottom w:val="single" w:sz="8" w:space="0" w:color="000000"/>
              <w:right w:val="single" w:sz="8" w:space="0" w:color="auto"/>
            </w:tcBorders>
            <w:shd w:val="clear" w:color="auto" w:fill="auto"/>
            <w:vAlign w:val="center"/>
            <w:hideMark/>
          </w:tcPr>
          <w:p w:rsidR="00F708FD" w:rsidRPr="008A1D66" w:rsidRDefault="00F708FD" w:rsidP="001D40F1">
            <w:pPr>
              <w:jc w:val="center"/>
              <w:rPr>
                <w:rFonts w:ascii="Times New Roman" w:hAnsi="Times New Roman" w:cs="Times New Roman"/>
                <w:sz w:val="24"/>
                <w:szCs w:val="24"/>
                <w:lang w:val="en-US"/>
              </w:rPr>
            </w:pPr>
          </w:p>
        </w:tc>
        <w:tc>
          <w:tcPr>
            <w:tcW w:w="570" w:type="pct"/>
            <w:vMerge w:val="restart"/>
            <w:tcBorders>
              <w:top w:val="nil"/>
              <w:left w:val="single" w:sz="8" w:space="0" w:color="auto"/>
              <w:bottom w:val="single" w:sz="8" w:space="0" w:color="000000"/>
              <w:right w:val="single" w:sz="8" w:space="0" w:color="auto"/>
            </w:tcBorders>
            <w:shd w:val="clear" w:color="auto" w:fill="auto"/>
            <w:vAlign w:val="center"/>
            <w:hideMark/>
          </w:tcPr>
          <w:p w:rsidR="00F708FD" w:rsidRPr="008A1D66" w:rsidRDefault="00F708FD" w:rsidP="001D40F1">
            <w:pPr>
              <w:jc w:val="center"/>
              <w:rPr>
                <w:rFonts w:ascii="Times New Roman" w:hAnsi="Times New Roman" w:cs="Times New Roman"/>
                <w:sz w:val="24"/>
                <w:szCs w:val="24"/>
              </w:rPr>
            </w:pPr>
          </w:p>
        </w:tc>
        <w:tc>
          <w:tcPr>
            <w:tcW w:w="2366" w:type="pct"/>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708FD" w:rsidRPr="008A1D66" w:rsidRDefault="00F708FD" w:rsidP="001D40F1">
            <w:pPr>
              <w:jc w:val="center"/>
              <w:rPr>
                <w:rFonts w:ascii="Times New Roman" w:hAnsi="Times New Roman" w:cs="Times New Roman"/>
                <w:b/>
                <w:bCs/>
                <w:sz w:val="24"/>
                <w:szCs w:val="24"/>
              </w:rPr>
            </w:pPr>
            <w:r w:rsidRPr="008A1D66">
              <w:rPr>
                <w:rFonts w:ascii="Times New Roman" w:hAnsi="Times New Roman" w:cs="Times New Roman"/>
                <w:b/>
                <w:bCs/>
                <w:sz w:val="24"/>
                <w:szCs w:val="24"/>
              </w:rPr>
              <w:t>Технічні параметри</w:t>
            </w:r>
          </w:p>
        </w:tc>
      </w:tr>
      <w:tr w:rsidR="00F708FD" w:rsidRPr="00EF01E6" w:rsidTr="008A1D66">
        <w:trPr>
          <w:trHeight w:val="458"/>
        </w:trPr>
        <w:tc>
          <w:tcPr>
            <w:tcW w:w="403" w:type="pct"/>
            <w:vMerge/>
            <w:tcBorders>
              <w:top w:val="nil"/>
              <w:left w:val="single" w:sz="8" w:space="0" w:color="auto"/>
              <w:bottom w:val="single" w:sz="8" w:space="0" w:color="000000"/>
              <w:right w:val="single" w:sz="8" w:space="0" w:color="auto"/>
            </w:tcBorders>
            <w:vAlign w:val="center"/>
            <w:hideMark/>
          </w:tcPr>
          <w:p w:rsidR="00F708FD" w:rsidRPr="00EF01E6" w:rsidRDefault="00F708FD" w:rsidP="001D40F1">
            <w:pPr>
              <w:rPr>
                <w:rFonts w:ascii="Times New Roman" w:hAnsi="Times New Roman" w:cs="Times New Roman"/>
                <w:color w:val="000000"/>
                <w:sz w:val="24"/>
                <w:szCs w:val="24"/>
              </w:rPr>
            </w:pPr>
          </w:p>
        </w:tc>
        <w:tc>
          <w:tcPr>
            <w:tcW w:w="953" w:type="pct"/>
            <w:vMerge/>
            <w:tcBorders>
              <w:top w:val="nil"/>
              <w:left w:val="single" w:sz="8" w:space="0" w:color="auto"/>
              <w:bottom w:val="single" w:sz="8" w:space="0" w:color="000000"/>
              <w:right w:val="single" w:sz="8" w:space="0" w:color="auto"/>
            </w:tcBorders>
            <w:vAlign w:val="center"/>
            <w:hideMark/>
          </w:tcPr>
          <w:p w:rsidR="00F708FD" w:rsidRPr="008A1D66" w:rsidRDefault="00F708FD" w:rsidP="001D40F1">
            <w:pPr>
              <w:rPr>
                <w:rFonts w:ascii="Times New Roman" w:hAnsi="Times New Roman" w:cs="Times New Roman"/>
                <w:sz w:val="24"/>
                <w:szCs w:val="24"/>
              </w:rPr>
            </w:pPr>
          </w:p>
        </w:tc>
        <w:tc>
          <w:tcPr>
            <w:tcW w:w="710" w:type="pct"/>
            <w:vMerge/>
            <w:tcBorders>
              <w:top w:val="nil"/>
              <w:left w:val="single" w:sz="8" w:space="0" w:color="auto"/>
              <w:bottom w:val="single" w:sz="8" w:space="0" w:color="000000"/>
              <w:right w:val="single" w:sz="8" w:space="0" w:color="auto"/>
            </w:tcBorders>
            <w:vAlign w:val="center"/>
            <w:hideMark/>
          </w:tcPr>
          <w:p w:rsidR="00F708FD" w:rsidRPr="008A1D66" w:rsidRDefault="00F708FD" w:rsidP="001D40F1">
            <w:pPr>
              <w:rPr>
                <w:rFonts w:ascii="Times New Roman" w:hAnsi="Times New Roman" w:cs="Times New Roman"/>
                <w:sz w:val="24"/>
                <w:szCs w:val="24"/>
              </w:rPr>
            </w:pPr>
          </w:p>
        </w:tc>
        <w:tc>
          <w:tcPr>
            <w:tcW w:w="570" w:type="pct"/>
            <w:vMerge/>
            <w:tcBorders>
              <w:top w:val="nil"/>
              <w:left w:val="single" w:sz="8" w:space="0" w:color="auto"/>
              <w:bottom w:val="single" w:sz="8" w:space="0" w:color="000000"/>
              <w:right w:val="single" w:sz="8" w:space="0" w:color="auto"/>
            </w:tcBorders>
            <w:vAlign w:val="center"/>
            <w:hideMark/>
          </w:tcPr>
          <w:p w:rsidR="00F708FD" w:rsidRPr="008A1D66" w:rsidRDefault="00F708FD" w:rsidP="001D40F1">
            <w:pPr>
              <w:rPr>
                <w:rFonts w:ascii="Times New Roman" w:hAnsi="Times New Roman" w:cs="Times New Roman"/>
                <w:sz w:val="24"/>
                <w:szCs w:val="24"/>
              </w:rPr>
            </w:pPr>
          </w:p>
        </w:tc>
        <w:tc>
          <w:tcPr>
            <w:tcW w:w="2366" w:type="pct"/>
            <w:gridSpan w:val="3"/>
            <w:vMerge/>
            <w:tcBorders>
              <w:top w:val="single" w:sz="8" w:space="0" w:color="auto"/>
              <w:left w:val="single" w:sz="8" w:space="0" w:color="auto"/>
              <w:bottom w:val="single" w:sz="8" w:space="0" w:color="000000"/>
              <w:right w:val="single" w:sz="8" w:space="0" w:color="000000"/>
            </w:tcBorders>
            <w:vAlign w:val="center"/>
            <w:hideMark/>
          </w:tcPr>
          <w:p w:rsidR="00F708FD" w:rsidRPr="008A1D66" w:rsidRDefault="00F708FD" w:rsidP="001D40F1">
            <w:pPr>
              <w:rPr>
                <w:rFonts w:ascii="Times New Roman" w:hAnsi="Times New Roman" w:cs="Times New Roman"/>
                <w:b/>
                <w:bCs/>
                <w:sz w:val="24"/>
                <w:szCs w:val="24"/>
              </w:rPr>
            </w:pPr>
          </w:p>
        </w:tc>
      </w:tr>
      <w:tr w:rsidR="00F708FD" w:rsidRPr="00EF01E6" w:rsidTr="008A1D66">
        <w:trPr>
          <w:trHeight w:val="465"/>
        </w:trPr>
        <w:tc>
          <w:tcPr>
            <w:tcW w:w="403" w:type="pct"/>
            <w:vMerge/>
            <w:tcBorders>
              <w:top w:val="nil"/>
              <w:left w:val="single" w:sz="8" w:space="0" w:color="auto"/>
              <w:bottom w:val="single" w:sz="8" w:space="0" w:color="000000"/>
              <w:right w:val="single" w:sz="8" w:space="0" w:color="auto"/>
            </w:tcBorders>
            <w:vAlign w:val="center"/>
            <w:hideMark/>
          </w:tcPr>
          <w:p w:rsidR="00F708FD" w:rsidRPr="00EF01E6" w:rsidRDefault="00F708FD" w:rsidP="001D40F1">
            <w:pPr>
              <w:rPr>
                <w:rFonts w:ascii="Times New Roman" w:hAnsi="Times New Roman" w:cs="Times New Roman"/>
                <w:color w:val="000000"/>
                <w:sz w:val="24"/>
                <w:szCs w:val="24"/>
              </w:rPr>
            </w:pPr>
          </w:p>
        </w:tc>
        <w:tc>
          <w:tcPr>
            <w:tcW w:w="953" w:type="pct"/>
            <w:vMerge/>
            <w:tcBorders>
              <w:top w:val="nil"/>
              <w:left w:val="single" w:sz="8" w:space="0" w:color="auto"/>
              <w:bottom w:val="single" w:sz="8" w:space="0" w:color="000000"/>
              <w:right w:val="single" w:sz="8" w:space="0" w:color="auto"/>
            </w:tcBorders>
            <w:vAlign w:val="center"/>
            <w:hideMark/>
          </w:tcPr>
          <w:p w:rsidR="00F708FD" w:rsidRPr="008A1D66" w:rsidRDefault="00F708FD" w:rsidP="001D40F1">
            <w:pPr>
              <w:rPr>
                <w:rFonts w:ascii="Times New Roman" w:hAnsi="Times New Roman" w:cs="Times New Roman"/>
                <w:sz w:val="24"/>
                <w:szCs w:val="24"/>
              </w:rPr>
            </w:pPr>
          </w:p>
        </w:tc>
        <w:tc>
          <w:tcPr>
            <w:tcW w:w="710" w:type="pct"/>
            <w:vMerge/>
            <w:tcBorders>
              <w:top w:val="nil"/>
              <w:left w:val="single" w:sz="8" w:space="0" w:color="auto"/>
              <w:bottom w:val="single" w:sz="8" w:space="0" w:color="000000"/>
              <w:right w:val="single" w:sz="8" w:space="0" w:color="auto"/>
            </w:tcBorders>
            <w:vAlign w:val="center"/>
            <w:hideMark/>
          </w:tcPr>
          <w:p w:rsidR="00F708FD" w:rsidRPr="008A1D66" w:rsidRDefault="00F708FD" w:rsidP="001D40F1">
            <w:pPr>
              <w:rPr>
                <w:rFonts w:ascii="Times New Roman" w:hAnsi="Times New Roman" w:cs="Times New Roman"/>
                <w:sz w:val="24"/>
                <w:szCs w:val="24"/>
              </w:rPr>
            </w:pPr>
          </w:p>
        </w:tc>
        <w:tc>
          <w:tcPr>
            <w:tcW w:w="570" w:type="pct"/>
            <w:vMerge/>
            <w:tcBorders>
              <w:top w:val="nil"/>
              <w:left w:val="single" w:sz="8" w:space="0" w:color="auto"/>
              <w:bottom w:val="single" w:sz="8" w:space="0" w:color="000000"/>
              <w:right w:val="single" w:sz="8" w:space="0" w:color="auto"/>
            </w:tcBorders>
            <w:vAlign w:val="center"/>
            <w:hideMark/>
          </w:tcPr>
          <w:p w:rsidR="00F708FD" w:rsidRPr="008A1D66" w:rsidRDefault="00F708FD" w:rsidP="001D40F1">
            <w:pPr>
              <w:rPr>
                <w:rFonts w:ascii="Times New Roman" w:hAnsi="Times New Roman" w:cs="Times New Roman"/>
                <w:sz w:val="24"/>
                <w:szCs w:val="24"/>
              </w:rPr>
            </w:pPr>
          </w:p>
        </w:tc>
        <w:tc>
          <w:tcPr>
            <w:tcW w:w="646" w:type="pct"/>
            <w:tcBorders>
              <w:top w:val="nil"/>
              <w:left w:val="nil"/>
              <w:bottom w:val="single" w:sz="8" w:space="0" w:color="auto"/>
              <w:right w:val="single" w:sz="8" w:space="0" w:color="auto"/>
            </w:tcBorders>
            <w:shd w:val="clear" w:color="auto" w:fill="auto"/>
            <w:vAlign w:val="center"/>
            <w:hideMark/>
          </w:tcPr>
          <w:p w:rsidR="00F708FD" w:rsidRPr="008A1D66" w:rsidRDefault="00F708FD" w:rsidP="001D40F1">
            <w:pPr>
              <w:rPr>
                <w:rFonts w:ascii="Times New Roman" w:hAnsi="Times New Roman" w:cs="Times New Roman"/>
                <w:sz w:val="24"/>
                <w:szCs w:val="24"/>
              </w:rPr>
            </w:pPr>
            <w:r w:rsidRPr="008A1D66">
              <w:rPr>
                <w:rFonts w:ascii="Times New Roman" w:hAnsi="Times New Roman" w:cs="Times New Roman"/>
                <w:sz w:val="24"/>
                <w:szCs w:val="24"/>
              </w:rPr>
              <w:t>Матеріал</w:t>
            </w:r>
          </w:p>
        </w:tc>
        <w:tc>
          <w:tcPr>
            <w:tcW w:w="917" w:type="pct"/>
            <w:tcBorders>
              <w:top w:val="nil"/>
              <w:left w:val="nil"/>
              <w:bottom w:val="single" w:sz="8" w:space="0" w:color="auto"/>
              <w:right w:val="single" w:sz="8" w:space="0" w:color="auto"/>
            </w:tcBorders>
            <w:shd w:val="clear" w:color="auto" w:fill="auto"/>
            <w:vAlign w:val="center"/>
            <w:hideMark/>
          </w:tcPr>
          <w:p w:rsidR="00F708FD" w:rsidRPr="008A1D66" w:rsidRDefault="00F708FD" w:rsidP="001D40F1">
            <w:pPr>
              <w:rPr>
                <w:rFonts w:ascii="Times New Roman" w:hAnsi="Times New Roman" w:cs="Times New Roman"/>
                <w:sz w:val="24"/>
                <w:szCs w:val="24"/>
              </w:rPr>
            </w:pPr>
            <w:r w:rsidRPr="008A1D66">
              <w:rPr>
                <w:rFonts w:ascii="Times New Roman" w:hAnsi="Times New Roman" w:cs="Times New Roman"/>
                <w:sz w:val="24"/>
                <w:szCs w:val="24"/>
              </w:rPr>
              <w:t>Залізобетон</w:t>
            </w:r>
          </w:p>
        </w:tc>
        <w:tc>
          <w:tcPr>
            <w:tcW w:w="803" w:type="pct"/>
            <w:tcBorders>
              <w:top w:val="nil"/>
              <w:left w:val="nil"/>
              <w:bottom w:val="single" w:sz="8" w:space="0" w:color="auto"/>
              <w:right w:val="single" w:sz="8" w:space="0" w:color="auto"/>
            </w:tcBorders>
            <w:shd w:val="clear" w:color="auto" w:fill="auto"/>
            <w:vAlign w:val="center"/>
            <w:hideMark/>
          </w:tcPr>
          <w:p w:rsidR="00F708FD" w:rsidRPr="00EF01E6" w:rsidRDefault="00F708FD" w:rsidP="001D40F1">
            <w:pPr>
              <w:jc w:val="center"/>
              <w:rPr>
                <w:rFonts w:ascii="Times New Roman" w:hAnsi="Times New Roman" w:cs="Times New Roman"/>
                <w:b/>
                <w:bCs/>
                <w:color w:val="000000"/>
                <w:sz w:val="24"/>
                <w:szCs w:val="24"/>
              </w:rPr>
            </w:pPr>
            <w:r w:rsidRPr="00EF01E6">
              <w:rPr>
                <w:rFonts w:ascii="Times New Roman" w:hAnsi="Times New Roman" w:cs="Times New Roman"/>
                <w:b/>
                <w:bCs/>
                <w:color w:val="000000"/>
                <w:sz w:val="24"/>
                <w:szCs w:val="24"/>
              </w:rPr>
              <w:t> </w:t>
            </w:r>
          </w:p>
        </w:tc>
      </w:tr>
      <w:tr w:rsidR="00F708FD" w:rsidRPr="00EF01E6" w:rsidTr="008A1D66">
        <w:trPr>
          <w:trHeight w:val="690"/>
        </w:trPr>
        <w:tc>
          <w:tcPr>
            <w:tcW w:w="403" w:type="pct"/>
            <w:vMerge/>
            <w:tcBorders>
              <w:top w:val="nil"/>
              <w:left w:val="single" w:sz="8" w:space="0" w:color="auto"/>
              <w:bottom w:val="single" w:sz="8" w:space="0" w:color="000000"/>
              <w:right w:val="single" w:sz="8" w:space="0" w:color="auto"/>
            </w:tcBorders>
            <w:vAlign w:val="center"/>
            <w:hideMark/>
          </w:tcPr>
          <w:p w:rsidR="00F708FD" w:rsidRPr="00EF01E6" w:rsidRDefault="00F708FD" w:rsidP="001D40F1">
            <w:pPr>
              <w:rPr>
                <w:rFonts w:ascii="Times New Roman" w:hAnsi="Times New Roman" w:cs="Times New Roman"/>
                <w:color w:val="000000"/>
                <w:sz w:val="24"/>
                <w:szCs w:val="24"/>
              </w:rPr>
            </w:pPr>
          </w:p>
        </w:tc>
        <w:tc>
          <w:tcPr>
            <w:tcW w:w="953" w:type="pct"/>
            <w:vMerge/>
            <w:tcBorders>
              <w:top w:val="nil"/>
              <w:left w:val="single" w:sz="8" w:space="0" w:color="auto"/>
              <w:bottom w:val="single" w:sz="8" w:space="0" w:color="000000"/>
              <w:right w:val="single" w:sz="8" w:space="0" w:color="auto"/>
            </w:tcBorders>
            <w:vAlign w:val="center"/>
            <w:hideMark/>
          </w:tcPr>
          <w:p w:rsidR="00F708FD" w:rsidRPr="008A1D66" w:rsidRDefault="00F708FD" w:rsidP="001D40F1">
            <w:pPr>
              <w:rPr>
                <w:rFonts w:ascii="Times New Roman" w:hAnsi="Times New Roman" w:cs="Times New Roman"/>
                <w:sz w:val="24"/>
                <w:szCs w:val="24"/>
              </w:rPr>
            </w:pPr>
          </w:p>
        </w:tc>
        <w:tc>
          <w:tcPr>
            <w:tcW w:w="710" w:type="pct"/>
            <w:vMerge/>
            <w:tcBorders>
              <w:top w:val="nil"/>
              <w:left w:val="single" w:sz="8" w:space="0" w:color="auto"/>
              <w:bottom w:val="single" w:sz="8" w:space="0" w:color="000000"/>
              <w:right w:val="single" w:sz="8" w:space="0" w:color="auto"/>
            </w:tcBorders>
            <w:vAlign w:val="center"/>
            <w:hideMark/>
          </w:tcPr>
          <w:p w:rsidR="00F708FD" w:rsidRPr="008A1D66" w:rsidRDefault="00F708FD" w:rsidP="001D40F1">
            <w:pPr>
              <w:rPr>
                <w:rFonts w:ascii="Times New Roman" w:hAnsi="Times New Roman" w:cs="Times New Roman"/>
                <w:sz w:val="24"/>
                <w:szCs w:val="24"/>
              </w:rPr>
            </w:pPr>
          </w:p>
        </w:tc>
        <w:tc>
          <w:tcPr>
            <w:tcW w:w="570" w:type="pct"/>
            <w:vMerge/>
            <w:tcBorders>
              <w:top w:val="nil"/>
              <w:left w:val="single" w:sz="8" w:space="0" w:color="auto"/>
              <w:bottom w:val="single" w:sz="8" w:space="0" w:color="000000"/>
              <w:right w:val="single" w:sz="8" w:space="0" w:color="auto"/>
            </w:tcBorders>
            <w:vAlign w:val="center"/>
            <w:hideMark/>
          </w:tcPr>
          <w:p w:rsidR="00F708FD" w:rsidRPr="008A1D66" w:rsidRDefault="00F708FD" w:rsidP="001D40F1">
            <w:pPr>
              <w:rPr>
                <w:rFonts w:ascii="Times New Roman" w:hAnsi="Times New Roman" w:cs="Times New Roman"/>
                <w:sz w:val="24"/>
                <w:szCs w:val="24"/>
              </w:rPr>
            </w:pPr>
          </w:p>
        </w:tc>
        <w:tc>
          <w:tcPr>
            <w:tcW w:w="646" w:type="pct"/>
            <w:tcBorders>
              <w:top w:val="nil"/>
              <w:left w:val="nil"/>
              <w:bottom w:val="single" w:sz="8" w:space="0" w:color="auto"/>
              <w:right w:val="single" w:sz="8" w:space="0" w:color="auto"/>
            </w:tcBorders>
            <w:shd w:val="clear" w:color="auto" w:fill="auto"/>
            <w:vAlign w:val="center"/>
            <w:hideMark/>
          </w:tcPr>
          <w:p w:rsidR="00F708FD" w:rsidRPr="008A1D66" w:rsidRDefault="00F708FD" w:rsidP="001D40F1">
            <w:pPr>
              <w:rPr>
                <w:rFonts w:ascii="Times New Roman" w:hAnsi="Times New Roman" w:cs="Times New Roman"/>
                <w:sz w:val="24"/>
                <w:szCs w:val="24"/>
              </w:rPr>
            </w:pPr>
            <w:r w:rsidRPr="008A1D66">
              <w:rPr>
                <w:rFonts w:ascii="Times New Roman" w:hAnsi="Times New Roman" w:cs="Times New Roman"/>
                <w:sz w:val="24"/>
                <w:szCs w:val="24"/>
              </w:rPr>
              <w:t>Бетон</w:t>
            </w:r>
          </w:p>
        </w:tc>
        <w:tc>
          <w:tcPr>
            <w:tcW w:w="917" w:type="pct"/>
            <w:tcBorders>
              <w:top w:val="nil"/>
              <w:left w:val="nil"/>
              <w:bottom w:val="single" w:sz="8" w:space="0" w:color="auto"/>
              <w:right w:val="single" w:sz="8" w:space="0" w:color="auto"/>
            </w:tcBorders>
            <w:shd w:val="clear" w:color="auto" w:fill="auto"/>
            <w:vAlign w:val="center"/>
            <w:hideMark/>
          </w:tcPr>
          <w:p w:rsidR="00F708FD" w:rsidRPr="008A1D66" w:rsidRDefault="00F708FD" w:rsidP="001D40F1">
            <w:pPr>
              <w:rPr>
                <w:rFonts w:ascii="Times New Roman" w:hAnsi="Times New Roman" w:cs="Times New Roman"/>
                <w:sz w:val="24"/>
                <w:szCs w:val="24"/>
              </w:rPr>
            </w:pPr>
            <w:r w:rsidRPr="008A1D66">
              <w:rPr>
                <w:rFonts w:ascii="Times New Roman" w:hAnsi="Times New Roman" w:cs="Times New Roman"/>
                <w:sz w:val="24"/>
                <w:szCs w:val="24"/>
              </w:rPr>
              <w:t>не нижче класу В40 W10 F300</w:t>
            </w:r>
          </w:p>
        </w:tc>
        <w:tc>
          <w:tcPr>
            <w:tcW w:w="803" w:type="pct"/>
            <w:tcBorders>
              <w:top w:val="nil"/>
              <w:left w:val="nil"/>
              <w:bottom w:val="single" w:sz="8" w:space="0" w:color="auto"/>
              <w:right w:val="single" w:sz="8" w:space="0" w:color="auto"/>
            </w:tcBorders>
            <w:shd w:val="clear" w:color="auto" w:fill="auto"/>
            <w:vAlign w:val="center"/>
            <w:hideMark/>
          </w:tcPr>
          <w:p w:rsidR="00F708FD" w:rsidRPr="00EF01E6" w:rsidRDefault="00F708FD" w:rsidP="001D40F1">
            <w:pPr>
              <w:jc w:val="center"/>
              <w:rPr>
                <w:rFonts w:ascii="Times New Roman" w:hAnsi="Times New Roman" w:cs="Times New Roman"/>
                <w:b/>
                <w:bCs/>
                <w:color w:val="000000"/>
                <w:sz w:val="24"/>
                <w:szCs w:val="24"/>
              </w:rPr>
            </w:pPr>
          </w:p>
        </w:tc>
      </w:tr>
      <w:tr w:rsidR="00F708FD" w:rsidRPr="00EF01E6" w:rsidTr="008A1D66">
        <w:trPr>
          <w:trHeight w:val="450"/>
        </w:trPr>
        <w:tc>
          <w:tcPr>
            <w:tcW w:w="403" w:type="pct"/>
            <w:vMerge/>
            <w:tcBorders>
              <w:top w:val="nil"/>
              <w:left w:val="single" w:sz="8" w:space="0" w:color="auto"/>
              <w:bottom w:val="single" w:sz="8" w:space="0" w:color="000000"/>
              <w:right w:val="single" w:sz="8" w:space="0" w:color="auto"/>
            </w:tcBorders>
            <w:vAlign w:val="center"/>
            <w:hideMark/>
          </w:tcPr>
          <w:p w:rsidR="00F708FD" w:rsidRPr="00EF01E6" w:rsidRDefault="00F708FD" w:rsidP="001D40F1">
            <w:pPr>
              <w:rPr>
                <w:rFonts w:ascii="Times New Roman" w:hAnsi="Times New Roman" w:cs="Times New Roman"/>
                <w:color w:val="000000"/>
                <w:sz w:val="24"/>
                <w:szCs w:val="24"/>
              </w:rPr>
            </w:pPr>
          </w:p>
        </w:tc>
        <w:tc>
          <w:tcPr>
            <w:tcW w:w="953" w:type="pct"/>
            <w:vMerge/>
            <w:tcBorders>
              <w:top w:val="nil"/>
              <w:left w:val="single" w:sz="8" w:space="0" w:color="auto"/>
              <w:bottom w:val="single" w:sz="8" w:space="0" w:color="000000"/>
              <w:right w:val="single" w:sz="8" w:space="0" w:color="auto"/>
            </w:tcBorders>
            <w:vAlign w:val="center"/>
            <w:hideMark/>
          </w:tcPr>
          <w:p w:rsidR="00F708FD" w:rsidRPr="008A1D66" w:rsidRDefault="00F708FD" w:rsidP="001D40F1">
            <w:pPr>
              <w:rPr>
                <w:rFonts w:ascii="Times New Roman" w:hAnsi="Times New Roman" w:cs="Times New Roman"/>
                <w:sz w:val="24"/>
                <w:szCs w:val="24"/>
              </w:rPr>
            </w:pPr>
          </w:p>
        </w:tc>
        <w:tc>
          <w:tcPr>
            <w:tcW w:w="710" w:type="pct"/>
            <w:vMerge/>
            <w:tcBorders>
              <w:top w:val="nil"/>
              <w:left w:val="single" w:sz="8" w:space="0" w:color="auto"/>
              <w:bottom w:val="single" w:sz="8" w:space="0" w:color="000000"/>
              <w:right w:val="single" w:sz="8" w:space="0" w:color="auto"/>
            </w:tcBorders>
            <w:vAlign w:val="center"/>
            <w:hideMark/>
          </w:tcPr>
          <w:p w:rsidR="00F708FD" w:rsidRPr="008A1D66" w:rsidRDefault="00F708FD" w:rsidP="001D40F1">
            <w:pPr>
              <w:rPr>
                <w:rFonts w:ascii="Times New Roman" w:hAnsi="Times New Roman" w:cs="Times New Roman"/>
                <w:sz w:val="24"/>
                <w:szCs w:val="24"/>
              </w:rPr>
            </w:pPr>
          </w:p>
        </w:tc>
        <w:tc>
          <w:tcPr>
            <w:tcW w:w="570" w:type="pct"/>
            <w:vMerge/>
            <w:tcBorders>
              <w:top w:val="nil"/>
              <w:left w:val="single" w:sz="8" w:space="0" w:color="auto"/>
              <w:bottom w:val="single" w:sz="8" w:space="0" w:color="000000"/>
              <w:right w:val="single" w:sz="8" w:space="0" w:color="auto"/>
            </w:tcBorders>
            <w:vAlign w:val="center"/>
            <w:hideMark/>
          </w:tcPr>
          <w:p w:rsidR="00F708FD" w:rsidRPr="008A1D66" w:rsidRDefault="00F708FD" w:rsidP="001D40F1">
            <w:pPr>
              <w:rPr>
                <w:rFonts w:ascii="Times New Roman" w:hAnsi="Times New Roman" w:cs="Times New Roman"/>
                <w:sz w:val="24"/>
                <w:szCs w:val="24"/>
              </w:rPr>
            </w:pPr>
          </w:p>
        </w:tc>
        <w:tc>
          <w:tcPr>
            <w:tcW w:w="646" w:type="pct"/>
            <w:tcBorders>
              <w:top w:val="nil"/>
              <w:left w:val="nil"/>
              <w:bottom w:val="nil"/>
              <w:right w:val="single" w:sz="8" w:space="0" w:color="auto"/>
            </w:tcBorders>
            <w:shd w:val="clear" w:color="auto" w:fill="auto"/>
            <w:vAlign w:val="center"/>
            <w:hideMark/>
          </w:tcPr>
          <w:p w:rsidR="00F708FD" w:rsidRPr="008A1D66" w:rsidRDefault="00F708FD" w:rsidP="001D40F1">
            <w:pPr>
              <w:rPr>
                <w:rFonts w:ascii="Times New Roman" w:hAnsi="Times New Roman" w:cs="Times New Roman"/>
                <w:sz w:val="24"/>
                <w:szCs w:val="24"/>
              </w:rPr>
            </w:pPr>
            <w:r w:rsidRPr="008A1D66">
              <w:rPr>
                <w:rFonts w:ascii="Times New Roman" w:hAnsi="Times New Roman" w:cs="Times New Roman"/>
                <w:sz w:val="24"/>
                <w:szCs w:val="24"/>
              </w:rPr>
              <w:t>Робоча арматура</w:t>
            </w:r>
          </w:p>
        </w:tc>
        <w:tc>
          <w:tcPr>
            <w:tcW w:w="917" w:type="pct"/>
            <w:vMerge w:val="restart"/>
            <w:tcBorders>
              <w:top w:val="nil"/>
              <w:left w:val="single" w:sz="8" w:space="0" w:color="auto"/>
              <w:bottom w:val="single" w:sz="8" w:space="0" w:color="000000"/>
              <w:right w:val="single" w:sz="8" w:space="0" w:color="auto"/>
            </w:tcBorders>
            <w:shd w:val="clear" w:color="auto" w:fill="auto"/>
            <w:vAlign w:val="center"/>
            <w:hideMark/>
          </w:tcPr>
          <w:p w:rsidR="00F708FD" w:rsidRPr="008A1D66" w:rsidRDefault="00F708FD" w:rsidP="001D40F1">
            <w:pPr>
              <w:rPr>
                <w:rFonts w:ascii="Times New Roman" w:hAnsi="Times New Roman" w:cs="Times New Roman"/>
                <w:sz w:val="24"/>
                <w:szCs w:val="24"/>
              </w:rPr>
            </w:pPr>
            <w:r w:rsidRPr="008A1D66">
              <w:rPr>
                <w:rFonts w:ascii="Times New Roman" w:hAnsi="Times New Roman" w:cs="Times New Roman"/>
                <w:sz w:val="24"/>
                <w:szCs w:val="24"/>
              </w:rPr>
              <w:t xml:space="preserve">із арматурного прокату класу А500С </w:t>
            </w:r>
          </w:p>
        </w:tc>
        <w:tc>
          <w:tcPr>
            <w:tcW w:w="803" w:type="pct"/>
            <w:vMerge w:val="restart"/>
            <w:tcBorders>
              <w:top w:val="nil"/>
              <w:left w:val="single" w:sz="8" w:space="0" w:color="auto"/>
              <w:bottom w:val="single" w:sz="8" w:space="0" w:color="000000"/>
              <w:right w:val="single" w:sz="8" w:space="0" w:color="auto"/>
            </w:tcBorders>
            <w:shd w:val="clear" w:color="auto" w:fill="auto"/>
            <w:vAlign w:val="center"/>
            <w:hideMark/>
          </w:tcPr>
          <w:p w:rsidR="00F708FD" w:rsidRPr="00EF01E6" w:rsidRDefault="00F708FD" w:rsidP="001D40F1">
            <w:pPr>
              <w:jc w:val="center"/>
              <w:rPr>
                <w:rFonts w:ascii="Times New Roman" w:hAnsi="Times New Roman" w:cs="Times New Roman"/>
                <w:b/>
                <w:bCs/>
                <w:color w:val="000000"/>
                <w:sz w:val="24"/>
                <w:szCs w:val="24"/>
              </w:rPr>
            </w:pPr>
          </w:p>
        </w:tc>
      </w:tr>
      <w:tr w:rsidR="00F708FD" w:rsidRPr="00EF01E6" w:rsidTr="008A1D66">
        <w:trPr>
          <w:trHeight w:val="465"/>
        </w:trPr>
        <w:tc>
          <w:tcPr>
            <w:tcW w:w="403" w:type="pct"/>
            <w:vMerge/>
            <w:tcBorders>
              <w:top w:val="nil"/>
              <w:left w:val="single" w:sz="8" w:space="0" w:color="auto"/>
              <w:bottom w:val="single" w:sz="8" w:space="0" w:color="000000"/>
              <w:right w:val="single" w:sz="8" w:space="0" w:color="auto"/>
            </w:tcBorders>
            <w:vAlign w:val="center"/>
            <w:hideMark/>
          </w:tcPr>
          <w:p w:rsidR="00F708FD" w:rsidRPr="00EF01E6" w:rsidRDefault="00F708FD" w:rsidP="001D40F1">
            <w:pPr>
              <w:rPr>
                <w:rFonts w:ascii="Times New Roman" w:hAnsi="Times New Roman" w:cs="Times New Roman"/>
                <w:color w:val="000000"/>
                <w:sz w:val="24"/>
                <w:szCs w:val="24"/>
              </w:rPr>
            </w:pPr>
          </w:p>
        </w:tc>
        <w:tc>
          <w:tcPr>
            <w:tcW w:w="953" w:type="pct"/>
            <w:vMerge/>
            <w:tcBorders>
              <w:top w:val="nil"/>
              <w:left w:val="single" w:sz="8" w:space="0" w:color="auto"/>
              <w:bottom w:val="single" w:sz="8" w:space="0" w:color="000000"/>
              <w:right w:val="single" w:sz="8" w:space="0" w:color="auto"/>
            </w:tcBorders>
            <w:vAlign w:val="center"/>
            <w:hideMark/>
          </w:tcPr>
          <w:p w:rsidR="00F708FD" w:rsidRPr="008A1D66" w:rsidRDefault="00F708FD" w:rsidP="001D40F1">
            <w:pPr>
              <w:rPr>
                <w:rFonts w:ascii="Times New Roman" w:hAnsi="Times New Roman" w:cs="Times New Roman"/>
                <w:sz w:val="24"/>
                <w:szCs w:val="24"/>
              </w:rPr>
            </w:pPr>
          </w:p>
        </w:tc>
        <w:tc>
          <w:tcPr>
            <w:tcW w:w="710" w:type="pct"/>
            <w:vMerge/>
            <w:tcBorders>
              <w:top w:val="nil"/>
              <w:left w:val="single" w:sz="8" w:space="0" w:color="auto"/>
              <w:bottom w:val="single" w:sz="8" w:space="0" w:color="000000"/>
              <w:right w:val="single" w:sz="8" w:space="0" w:color="auto"/>
            </w:tcBorders>
            <w:vAlign w:val="center"/>
            <w:hideMark/>
          </w:tcPr>
          <w:p w:rsidR="00F708FD" w:rsidRPr="008A1D66" w:rsidRDefault="00F708FD" w:rsidP="001D40F1">
            <w:pPr>
              <w:rPr>
                <w:rFonts w:ascii="Times New Roman" w:hAnsi="Times New Roman" w:cs="Times New Roman"/>
                <w:sz w:val="24"/>
                <w:szCs w:val="24"/>
              </w:rPr>
            </w:pPr>
          </w:p>
        </w:tc>
        <w:tc>
          <w:tcPr>
            <w:tcW w:w="570" w:type="pct"/>
            <w:vMerge/>
            <w:tcBorders>
              <w:top w:val="nil"/>
              <w:left w:val="single" w:sz="8" w:space="0" w:color="auto"/>
              <w:bottom w:val="single" w:sz="8" w:space="0" w:color="000000"/>
              <w:right w:val="single" w:sz="8" w:space="0" w:color="auto"/>
            </w:tcBorders>
            <w:vAlign w:val="center"/>
            <w:hideMark/>
          </w:tcPr>
          <w:p w:rsidR="00F708FD" w:rsidRPr="008A1D66" w:rsidRDefault="00F708FD" w:rsidP="001D40F1">
            <w:pPr>
              <w:rPr>
                <w:rFonts w:ascii="Times New Roman" w:hAnsi="Times New Roman" w:cs="Times New Roman"/>
                <w:sz w:val="24"/>
                <w:szCs w:val="24"/>
              </w:rPr>
            </w:pPr>
          </w:p>
        </w:tc>
        <w:tc>
          <w:tcPr>
            <w:tcW w:w="646" w:type="pct"/>
            <w:tcBorders>
              <w:top w:val="nil"/>
              <w:left w:val="nil"/>
              <w:bottom w:val="single" w:sz="8" w:space="0" w:color="auto"/>
              <w:right w:val="single" w:sz="8" w:space="0" w:color="auto"/>
            </w:tcBorders>
            <w:shd w:val="clear" w:color="auto" w:fill="auto"/>
            <w:vAlign w:val="center"/>
            <w:hideMark/>
          </w:tcPr>
          <w:p w:rsidR="00F708FD" w:rsidRPr="008A1D66" w:rsidRDefault="00F708FD" w:rsidP="001D40F1">
            <w:pPr>
              <w:rPr>
                <w:rFonts w:ascii="Times New Roman" w:hAnsi="Times New Roman" w:cs="Times New Roman"/>
                <w:sz w:val="24"/>
                <w:szCs w:val="24"/>
              </w:rPr>
            </w:pPr>
            <w:r w:rsidRPr="008A1D66">
              <w:rPr>
                <w:rFonts w:ascii="Times New Roman" w:hAnsi="Times New Roman" w:cs="Times New Roman"/>
                <w:sz w:val="24"/>
                <w:szCs w:val="24"/>
              </w:rPr>
              <w:t>(ДСТУ 3760:2019)</w:t>
            </w:r>
          </w:p>
        </w:tc>
        <w:tc>
          <w:tcPr>
            <w:tcW w:w="917" w:type="pct"/>
            <w:vMerge/>
            <w:tcBorders>
              <w:top w:val="nil"/>
              <w:left w:val="single" w:sz="8" w:space="0" w:color="auto"/>
              <w:bottom w:val="single" w:sz="8" w:space="0" w:color="000000"/>
              <w:right w:val="single" w:sz="8" w:space="0" w:color="auto"/>
            </w:tcBorders>
            <w:vAlign w:val="center"/>
            <w:hideMark/>
          </w:tcPr>
          <w:p w:rsidR="00F708FD" w:rsidRPr="008A1D66" w:rsidRDefault="00F708FD" w:rsidP="001D40F1">
            <w:pPr>
              <w:rPr>
                <w:rFonts w:ascii="Times New Roman" w:hAnsi="Times New Roman" w:cs="Times New Roman"/>
                <w:sz w:val="24"/>
                <w:szCs w:val="24"/>
              </w:rPr>
            </w:pPr>
          </w:p>
        </w:tc>
        <w:tc>
          <w:tcPr>
            <w:tcW w:w="803" w:type="pct"/>
            <w:vMerge/>
            <w:tcBorders>
              <w:top w:val="nil"/>
              <w:left w:val="single" w:sz="8" w:space="0" w:color="auto"/>
              <w:bottom w:val="single" w:sz="8" w:space="0" w:color="000000"/>
              <w:right w:val="single" w:sz="8" w:space="0" w:color="auto"/>
            </w:tcBorders>
            <w:vAlign w:val="center"/>
            <w:hideMark/>
          </w:tcPr>
          <w:p w:rsidR="00F708FD" w:rsidRPr="00EF01E6" w:rsidRDefault="00F708FD" w:rsidP="001D40F1">
            <w:pPr>
              <w:rPr>
                <w:rFonts w:ascii="Times New Roman" w:hAnsi="Times New Roman" w:cs="Times New Roman"/>
                <w:b/>
                <w:bCs/>
                <w:color w:val="000000"/>
                <w:sz w:val="24"/>
                <w:szCs w:val="24"/>
              </w:rPr>
            </w:pPr>
          </w:p>
        </w:tc>
      </w:tr>
      <w:tr w:rsidR="00F708FD" w:rsidRPr="00EF01E6" w:rsidTr="008A1D66">
        <w:trPr>
          <w:trHeight w:val="300"/>
        </w:trPr>
        <w:tc>
          <w:tcPr>
            <w:tcW w:w="403" w:type="pct"/>
            <w:vMerge/>
            <w:tcBorders>
              <w:top w:val="nil"/>
              <w:left w:val="single" w:sz="8" w:space="0" w:color="auto"/>
              <w:bottom w:val="single" w:sz="8" w:space="0" w:color="000000"/>
              <w:right w:val="single" w:sz="8" w:space="0" w:color="auto"/>
            </w:tcBorders>
            <w:vAlign w:val="center"/>
            <w:hideMark/>
          </w:tcPr>
          <w:p w:rsidR="00F708FD" w:rsidRPr="00EF01E6" w:rsidRDefault="00F708FD" w:rsidP="001D40F1">
            <w:pPr>
              <w:rPr>
                <w:rFonts w:ascii="Times New Roman" w:hAnsi="Times New Roman" w:cs="Times New Roman"/>
                <w:color w:val="000000"/>
                <w:sz w:val="24"/>
                <w:szCs w:val="24"/>
              </w:rPr>
            </w:pPr>
          </w:p>
        </w:tc>
        <w:tc>
          <w:tcPr>
            <w:tcW w:w="953" w:type="pct"/>
            <w:vMerge/>
            <w:tcBorders>
              <w:top w:val="nil"/>
              <w:left w:val="single" w:sz="8" w:space="0" w:color="auto"/>
              <w:bottom w:val="single" w:sz="8" w:space="0" w:color="000000"/>
              <w:right w:val="single" w:sz="8" w:space="0" w:color="auto"/>
            </w:tcBorders>
            <w:vAlign w:val="center"/>
            <w:hideMark/>
          </w:tcPr>
          <w:p w:rsidR="00F708FD" w:rsidRPr="008A1D66" w:rsidRDefault="00F708FD" w:rsidP="001D40F1">
            <w:pPr>
              <w:rPr>
                <w:rFonts w:ascii="Times New Roman" w:hAnsi="Times New Roman" w:cs="Times New Roman"/>
                <w:sz w:val="24"/>
                <w:szCs w:val="24"/>
              </w:rPr>
            </w:pPr>
          </w:p>
        </w:tc>
        <w:tc>
          <w:tcPr>
            <w:tcW w:w="710" w:type="pct"/>
            <w:vMerge/>
            <w:tcBorders>
              <w:top w:val="nil"/>
              <w:left w:val="single" w:sz="8" w:space="0" w:color="auto"/>
              <w:bottom w:val="single" w:sz="8" w:space="0" w:color="000000"/>
              <w:right w:val="single" w:sz="8" w:space="0" w:color="auto"/>
            </w:tcBorders>
            <w:vAlign w:val="center"/>
            <w:hideMark/>
          </w:tcPr>
          <w:p w:rsidR="00F708FD" w:rsidRPr="008A1D66" w:rsidRDefault="00F708FD" w:rsidP="001D40F1">
            <w:pPr>
              <w:rPr>
                <w:rFonts w:ascii="Times New Roman" w:hAnsi="Times New Roman" w:cs="Times New Roman"/>
                <w:sz w:val="24"/>
                <w:szCs w:val="24"/>
              </w:rPr>
            </w:pPr>
          </w:p>
        </w:tc>
        <w:tc>
          <w:tcPr>
            <w:tcW w:w="570" w:type="pct"/>
            <w:vMerge/>
            <w:tcBorders>
              <w:top w:val="nil"/>
              <w:left w:val="single" w:sz="8" w:space="0" w:color="auto"/>
              <w:bottom w:val="single" w:sz="8" w:space="0" w:color="000000"/>
              <w:right w:val="single" w:sz="8" w:space="0" w:color="auto"/>
            </w:tcBorders>
            <w:vAlign w:val="center"/>
            <w:hideMark/>
          </w:tcPr>
          <w:p w:rsidR="00F708FD" w:rsidRPr="008A1D66" w:rsidRDefault="00F708FD" w:rsidP="001D40F1">
            <w:pPr>
              <w:rPr>
                <w:rFonts w:ascii="Times New Roman" w:hAnsi="Times New Roman" w:cs="Times New Roman"/>
                <w:sz w:val="24"/>
                <w:szCs w:val="24"/>
              </w:rPr>
            </w:pPr>
          </w:p>
        </w:tc>
        <w:tc>
          <w:tcPr>
            <w:tcW w:w="646" w:type="pct"/>
            <w:vMerge w:val="restart"/>
            <w:tcBorders>
              <w:top w:val="nil"/>
              <w:left w:val="single" w:sz="8" w:space="0" w:color="auto"/>
              <w:right w:val="single" w:sz="8" w:space="0" w:color="auto"/>
            </w:tcBorders>
            <w:shd w:val="clear" w:color="auto" w:fill="auto"/>
            <w:vAlign w:val="center"/>
            <w:hideMark/>
          </w:tcPr>
          <w:p w:rsidR="00F708FD" w:rsidRPr="008A1D66" w:rsidRDefault="00F708FD" w:rsidP="001D40F1">
            <w:pPr>
              <w:widowControl w:val="0"/>
              <w:jc w:val="center"/>
              <w:rPr>
                <w:rFonts w:ascii="Times New Roman" w:hAnsi="Times New Roman" w:cs="Times New Roman"/>
                <w:sz w:val="24"/>
                <w:szCs w:val="24"/>
              </w:rPr>
            </w:pPr>
            <w:r w:rsidRPr="008A1D66">
              <w:rPr>
                <w:rFonts w:ascii="Times New Roman" w:hAnsi="Times New Roman" w:cs="Times New Roman"/>
                <w:sz w:val="24"/>
                <w:szCs w:val="24"/>
              </w:rPr>
              <w:t xml:space="preserve">Висота </w:t>
            </w:r>
          </w:p>
          <w:p w:rsidR="00F708FD" w:rsidRPr="008A1D66" w:rsidRDefault="00F708FD" w:rsidP="001D40F1">
            <w:pPr>
              <w:jc w:val="center"/>
              <w:rPr>
                <w:rFonts w:ascii="Times New Roman" w:hAnsi="Times New Roman" w:cs="Times New Roman"/>
                <w:sz w:val="24"/>
                <w:szCs w:val="24"/>
              </w:rPr>
            </w:pPr>
          </w:p>
        </w:tc>
        <w:tc>
          <w:tcPr>
            <w:tcW w:w="917" w:type="pct"/>
            <w:tcBorders>
              <w:top w:val="nil"/>
              <w:left w:val="nil"/>
              <w:bottom w:val="nil"/>
              <w:right w:val="single" w:sz="8" w:space="0" w:color="auto"/>
            </w:tcBorders>
            <w:shd w:val="clear" w:color="auto" w:fill="auto"/>
            <w:vAlign w:val="center"/>
            <w:hideMark/>
          </w:tcPr>
          <w:p w:rsidR="00F708FD" w:rsidRPr="008A1D66" w:rsidRDefault="00F708FD" w:rsidP="001D40F1">
            <w:pPr>
              <w:rPr>
                <w:rFonts w:ascii="Times New Roman" w:hAnsi="Times New Roman" w:cs="Times New Roman"/>
                <w:sz w:val="24"/>
                <w:szCs w:val="24"/>
              </w:rPr>
            </w:pPr>
            <w:r w:rsidRPr="008A1D66">
              <w:rPr>
                <w:rFonts w:ascii="Times New Roman" w:hAnsi="Times New Roman" w:cs="Times New Roman"/>
                <w:sz w:val="24"/>
                <w:szCs w:val="24"/>
              </w:rPr>
              <w:t xml:space="preserve">не менше </w:t>
            </w:r>
          </w:p>
        </w:tc>
        <w:tc>
          <w:tcPr>
            <w:tcW w:w="803" w:type="pct"/>
            <w:vMerge w:val="restart"/>
            <w:tcBorders>
              <w:top w:val="nil"/>
              <w:left w:val="single" w:sz="8" w:space="0" w:color="auto"/>
              <w:right w:val="single" w:sz="8" w:space="0" w:color="auto"/>
            </w:tcBorders>
            <w:shd w:val="clear" w:color="auto" w:fill="auto"/>
            <w:vAlign w:val="center"/>
            <w:hideMark/>
          </w:tcPr>
          <w:p w:rsidR="00F708FD" w:rsidRPr="00EF01E6" w:rsidRDefault="00F708FD" w:rsidP="001D40F1">
            <w:pPr>
              <w:rPr>
                <w:rFonts w:ascii="Times New Roman" w:hAnsi="Times New Roman" w:cs="Times New Roman"/>
                <w:b/>
                <w:bCs/>
                <w:color w:val="000000"/>
                <w:sz w:val="24"/>
                <w:szCs w:val="24"/>
              </w:rPr>
            </w:pPr>
          </w:p>
        </w:tc>
      </w:tr>
      <w:tr w:rsidR="00F708FD" w:rsidRPr="00EF01E6" w:rsidTr="008A1D66">
        <w:trPr>
          <w:trHeight w:val="315"/>
        </w:trPr>
        <w:tc>
          <w:tcPr>
            <w:tcW w:w="403" w:type="pct"/>
            <w:vMerge/>
            <w:tcBorders>
              <w:top w:val="nil"/>
              <w:left w:val="single" w:sz="8" w:space="0" w:color="auto"/>
              <w:bottom w:val="single" w:sz="8" w:space="0" w:color="000000"/>
              <w:right w:val="single" w:sz="8" w:space="0" w:color="auto"/>
            </w:tcBorders>
            <w:vAlign w:val="center"/>
            <w:hideMark/>
          </w:tcPr>
          <w:p w:rsidR="00F708FD" w:rsidRPr="00EF01E6" w:rsidRDefault="00F708FD" w:rsidP="001D40F1">
            <w:pPr>
              <w:rPr>
                <w:rFonts w:ascii="Times New Roman" w:hAnsi="Times New Roman" w:cs="Times New Roman"/>
                <w:color w:val="000000"/>
                <w:sz w:val="24"/>
                <w:szCs w:val="24"/>
              </w:rPr>
            </w:pPr>
          </w:p>
        </w:tc>
        <w:tc>
          <w:tcPr>
            <w:tcW w:w="953" w:type="pct"/>
            <w:vMerge/>
            <w:tcBorders>
              <w:top w:val="nil"/>
              <w:left w:val="single" w:sz="8" w:space="0" w:color="auto"/>
              <w:bottom w:val="single" w:sz="8" w:space="0" w:color="000000"/>
              <w:right w:val="single" w:sz="8" w:space="0" w:color="auto"/>
            </w:tcBorders>
            <w:vAlign w:val="center"/>
            <w:hideMark/>
          </w:tcPr>
          <w:p w:rsidR="00F708FD" w:rsidRPr="008A1D66" w:rsidRDefault="00F708FD" w:rsidP="001D40F1">
            <w:pPr>
              <w:rPr>
                <w:rFonts w:ascii="Times New Roman" w:hAnsi="Times New Roman" w:cs="Times New Roman"/>
                <w:sz w:val="24"/>
                <w:szCs w:val="24"/>
              </w:rPr>
            </w:pPr>
          </w:p>
        </w:tc>
        <w:tc>
          <w:tcPr>
            <w:tcW w:w="710" w:type="pct"/>
            <w:vMerge/>
            <w:tcBorders>
              <w:top w:val="nil"/>
              <w:left w:val="single" w:sz="8" w:space="0" w:color="auto"/>
              <w:bottom w:val="single" w:sz="8" w:space="0" w:color="000000"/>
              <w:right w:val="single" w:sz="8" w:space="0" w:color="auto"/>
            </w:tcBorders>
            <w:vAlign w:val="center"/>
            <w:hideMark/>
          </w:tcPr>
          <w:p w:rsidR="00F708FD" w:rsidRPr="008A1D66" w:rsidRDefault="00F708FD" w:rsidP="001D40F1">
            <w:pPr>
              <w:rPr>
                <w:rFonts w:ascii="Times New Roman" w:hAnsi="Times New Roman" w:cs="Times New Roman"/>
                <w:sz w:val="24"/>
                <w:szCs w:val="24"/>
              </w:rPr>
            </w:pPr>
          </w:p>
        </w:tc>
        <w:tc>
          <w:tcPr>
            <w:tcW w:w="570" w:type="pct"/>
            <w:vMerge/>
            <w:tcBorders>
              <w:top w:val="nil"/>
              <w:left w:val="single" w:sz="8" w:space="0" w:color="auto"/>
              <w:bottom w:val="single" w:sz="8" w:space="0" w:color="000000"/>
              <w:right w:val="single" w:sz="8" w:space="0" w:color="auto"/>
            </w:tcBorders>
            <w:vAlign w:val="center"/>
            <w:hideMark/>
          </w:tcPr>
          <w:p w:rsidR="00F708FD" w:rsidRPr="008A1D66" w:rsidRDefault="00F708FD" w:rsidP="001D40F1">
            <w:pPr>
              <w:rPr>
                <w:rFonts w:ascii="Times New Roman" w:hAnsi="Times New Roman" w:cs="Times New Roman"/>
                <w:sz w:val="24"/>
                <w:szCs w:val="24"/>
              </w:rPr>
            </w:pPr>
          </w:p>
        </w:tc>
        <w:tc>
          <w:tcPr>
            <w:tcW w:w="646" w:type="pct"/>
            <w:vMerge/>
            <w:tcBorders>
              <w:left w:val="single" w:sz="8" w:space="0" w:color="auto"/>
              <w:right w:val="single" w:sz="8" w:space="0" w:color="auto"/>
            </w:tcBorders>
            <w:vAlign w:val="center"/>
            <w:hideMark/>
          </w:tcPr>
          <w:p w:rsidR="00F708FD" w:rsidRPr="008A1D66" w:rsidRDefault="00F708FD" w:rsidP="001D40F1">
            <w:pPr>
              <w:jc w:val="center"/>
              <w:rPr>
                <w:rFonts w:ascii="Times New Roman" w:hAnsi="Times New Roman" w:cs="Times New Roman"/>
                <w:sz w:val="24"/>
                <w:szCs w:val="24"/>
              </w:rPr>
            </w:pPr>
          </w:p>
        </w:tc>
        <w:tc>
          <w:tcPr>
            <w:tcW w:w="917" w:type="pct"/>
            <w:tcBorders>
              <w:top w:val="nil"/>
              <w:left w:val="nil"/>
              <w:bottom w:val="single" w:sz="8" w:space="0" w:color="auto"/>
              <w:right w:val="single" w:sz="8" w:space="0" w:color="auto"/>
            </w:tcBorders>
            <w:shd w:val="clear" w:color="auto" w:fill="auto"/>
            <w:vAlign w:val="center"/>
            <w:hideMark/>
          </w:tcPr>
          <w:p w:rsidR="00F708FD" w:rsidRPr="008A1D66" w:rsidRDefault="00F708FD" w:rsidP="001D40F1">
            <w:pPr>
              <w:rPr>
                <w:rFonts w:ascii="Times New Roman" w:hAnsi="Times New Roman" w:cs="Times New Roman"/>
                <w:sz w:val="24"/>
                <w:szCs w:val="24"/>
              </w:rPr>
            </w:pPr>
            <w:r w:rsidRPr="008A1D66">
              <w:rPr>
                <w:rFonts w:ascii="Times New Roman" w:hAnsi="Times New Roman" w:cs="Times New Roman"/>
                <w:sz w:val="24"/>
                <w:szCs w:val="24"/>
              </w:rPr>
              <w:t>2000 мм.</w:t>
            </w:r>
          </w:p>
        </w:tc>
        <w:tc>
          <w:tcPr>
            <w:tcW w:w="803" w:type="pct"/>
            <w:vMerge/>
            <w:tcBorders>
              <w:left w:val="single" w:sz="8" w:space="0" w:color="auto"/>
              <w:right w:val="single" w:sz="8" w:space="0" w:color="auto"/>
            </w:tcBorders>
            <w:vAlign w:val="center"/>
            <w:hideMark/>
          </w:tcPr>
          <w:p w:rsidR="00F708FD" w:rsidRPr="00EF01E6" w:rsidRDefault="00F708FD" w:rsidP="001D40F1">
            <w:pPr>
              <w:rPr>
                <w:rFonts w:ascii="Times New Roman" w:hAnsi="Times New Roman" w:cs="Times New Roman"/>
                <w:b/>
                <w:bCs/>
                <w:color w:val="000000"/>
                <w:sz w:val="24"/>
                <w:szCs w:val="24"/>
              </w:rPr>
            </w:pPr>
          </w:p>
        </w:tc>
      </w:tr>
      <w:tr w:rsidR="00F708FD" w:rsidRPr="00EF01E6" w:rsidTr="008A1D66">
        <w:trPr>
          <w:trHeight w:val="315"/>
        </w:trPr>
        <w:tc>
          <w:tcPr>
            <w:tcW w:w="403" w:type="pct"/>
            <w:vMerge/>
            <w:tcBorders>
              <w:top w:val="nil"/>
              <w:left w:val="single" w:sz="8" w:space="0" w:color="auto"/>
              <w:bottom w:val="single" w:sz="8" w:space="0" w:color="000000"/>
              <w:right w:val="single" w:sz="8" w:space="0" w:color="auto"/>
            </w:tcBorders>
            <w:vAlign w:val="center"/>
          </w:tcPr>
          <w:p w:rsidR="00F708FD" w:rsidRPr="00EF01E6" w:rsidRDefault="00F708FD" w:rsidP="001D40F1">
            <w:pPr>
              <w:rPr>
                <w:rFonts w:ascii="Times New Roman" w:hAnsi="Times New Roman" w:cs="Times New Roman"/>
                <w:color w:val="000000"/>
                <w:sz w:val="24"/>
                <w:szCs w:val="24"/>
              </w:rPr>
            </w:pPr>
          </w:p>
        </w:tc>
        <w:tc>
          <w:tcPr>
            <w:tcW w:w="953" w:type="pct"/>
            <w:vMerge/>
            <w:tcBorders>
              <w:top w:val="nil"/>
              <w:left w:val="single" w:sz="8" w:space="0" w:color="auto"/>
              <w:bottom w:val="single" w:sz="8" w:space="0" w:color="000000"/>
              <w:right w:val="single" w:sz="8" w:space="0" w:color="auto"/>
            </w:tcBorders>
            <w:vAlign w:val="center"/>
          </w:tcPr>
          <w:p w:rsidR="00F708FD" w:rsidRPr="008A1D66" w:rsidRDefault="00F708FD" w:rsidP="001D40F1">
            <w:pPr>
              <w:rPr>
                <w:rFonts w:ascii="Times New Roman" w:hAnsi="Times New Roman" w:cs="Times New Roman"/>
                <w:sz w:val="24"/>
                <w:szCs w:val="24"/>
              </w:rPr>
            </w:pPr>
          </w:p>
        </w:tc>
        <w:tc>
          <w:tcPr>
            <w:tcW w:w="710" w:type="pct"/>
            <w:vMerge/>
            <w:tcBorders>
              <w:top w:val="nil"/>
              <w:left w:val="single" w:sz="8" w:space="0" w:color="auto"/>
              <w:bottom w:val="single" w:sz="8" w:space="0" w:color="000000"/>
              <w:right w:val="single" w:sz="8" w:space="0" w:color="auto"/>
            </w:tcBorders>
            <w:vAlign w:val="center"/>
          </w:tcPr>
          <w:p w:rsidR="00F708FD" w:rsidRPr="008A1D66" w:rsidRDefault="00F708FD" w:rsidP="001D40F1">
            <w:pPr>
              <w:rPr>
                <w:rFonts w:ascii="Times New Roman" w:hAnsi="Times New Roman" w:cs="Times New Roman"/>
                <w:sz w:val="24"/>
                <w:szCs w:val="24"/>
              </w:rPr>
            </w:pPr>
          </w:p>
        </w:tc>
        <w:tc>
          <w:tcPr>
            <w:tcW w:w="570" w:type="pct"/>
            <w:vMerge/>
            <w:tcBorders>
              <w:top w:val="nil"/>
              <w:left w:val="single" w:sz="8" w:space="0" w:color="auto"/>
              <w:bottom w:val="single" w:sz="8" w:space="0" w:color="000000"/>
              <w:right w:val="single" w:sz="8" w:space="0" w:color="auto"/>
            </w:tcBorders>
            <w:vAlign w:val="center"/>
          </w:tcPr>
          <w:p w:rsidR="00F708FD" w:rsidRPr="008A1D66" w:rsidRDefault="00F708FD" w:rsidP="001D40F1">
            <w:pPr>
              <w:rPr>
                <w:rFonts w:ascii="Times New Roman" w:hAnsi="Times New Roman" w:cs="Times New Roman"/>
                <w:sz w:val="24"/>
                <w:szCs w:val="24"/>
              </w:rPr>
            </w:pPr>
          </w:p>
        </w:tc>
        <w:tc>
          <w:tcPr>
            <w:tcW w:w="646" w:type="pct"/>
            <w:vMerge/>
            <w:tcBorders>
              <w:left w:val="single" w:sz="8" w:space="0" w:color="auto"/>
              <w:bottom w:val="single" w:sz="8" w:space="0" w:color="000000"/>
              <w:right w:val="single" w:sz="8" w:space="0" w:color="auto"/>
            </w:tcBorders>
            <w:vAlign w:val="center"/>
          </w:tcPr>
          <w:p w:rsidR="00F708FD" w:rsidRPr="008A1D66" w:rsidRDefault="00F708FD" w:rsidP="001D40F1">
            <w:pPr>
              <w:jc w:val="center"/>
              <w:rPr>
                <w:rFonts w:ascii="Times New Roman" w:hAnsi="Times New Roman" w:cs="Times New Roman"/>
                <w:sz w:val="24"/>
                <w:szCs w:val="24"/>
              </w:rPr>
            </w:pPr>
          </w:p>
        </w:tc>
        <w:tc>
          <w:tcPr>
            <w:tcW w:w="917" w:type="pct"/>
            <w:tcBorders>
              <w:top w:val="nil"/>
              <w:left w:val="nil"/>
              <w:bottom w:val="single" w:sz="8" w:space="0" w:color="auto"/>
              <w:right w:val="single" w:sz="8" w:space="0" w:color="auto"/>
            </w:tcBorders>
            <w:shd w:val="clear" w:color="auto" w:fill="auto"/>
            <w:vAlign w:val="center"/>
          </w:tcPr>
          <w:p w:rsidR="00F708FD" w:rsidRPr="008A1D66" w:rsidRDefault="00F00DE3" w:rsidP="001D40F1">
            <w:pPr>
              <w:rPr>
                <w:rFonts w:ascii="Times New Roman" w:hAnsi="Times New Roman" w:cs="Times New Roman"/>
                <w:sz w:val="24"/>
                <w:szCs w:val="24"/>
              </w:rPr>
            </w:pPr>
            <w:r>
              <w:rPr>
                <w:rFonts w:ascii="Times New Roman" w:hAnsi="Times New Roman" w:cs="Times New Roman"/>
                <w:sz w:val="24"/>
                <w:szCs w:val="24"/>
              </w:rPr>
              <w:t>не більше 23</w:t>
            </w:r>
            <w:r w:rsidR="00F708FD" w:rsidRPr="008A1D66">
              <w:rPr>
                <w:rFonts w:ascii="Times New Roman" w:hAnsi="Times New Roman" w:cs="Times New Roman"/>
                <w:sz w:val="24"/>
                <w:szCs w:val="24"/>
              </w:rPr>
              <w:t>00 мм.</w:t>
            </w:r>
          </w:p>
        </w:tc>
        <w:tc>
          <w:tcPr>
            <w:tcW w:w="803" w:type="pct"/>
            <w:vMerge/>
            <w:tcBorders>
              <w:left w:val="single" w:sz="8" w:space="0" w:color="auto"/>
              <w:bottom w:val="single" w:sz="8" w:space="0" w:color="000000"/>
              <w:right w:val="single" w:sz="8" w:space="0" w:color="auto"/>
            </w:tcBorders>
            <w:vAlign w:val="center"/>
          </w:tcPr>
          <w:p w:rsidR="00F708FD" w:rsidRPr="00EF01E6" w:rsidRDefault="00F708FD" w:rsidP="001D40F1">
            <w:pPr>
              <w:rPr>
                <w:rFonts w:ascii="Times New Roman" w:hAnsi="Times New Roman" w:cs="Times New Roman"/>
                <w:b/>
                <w:bCs/>
                <w:color w:val="000000"/>
                <w:sz w:val="24"/>
                <w:szCs w:val="24"/>
              </w:rPr>
            </w:pPr>
          </w:p>
        </w:tc>
      </w:tr>
      <w:tr w:rsidR="00F708FD" w:rsidRPr="00EF01E6" w:rsidTr="008A1D66">
        <w:trPr>
          <w:trHeight w:val="300"/>
        </w:trPr>
        <w:tc>
          <w:tcPr>
            <w:tcW w:w="403" w:type="pct"/>
            <w:vMerge/>
            <w:tcBorders>
              <w:top w:val="nil"/>
              <w:left w:val="single" w:sz="8" w:space="0" w:color="auto"/>
              <w:bottom w:val="single" w:sz="8" w:space="0" w:color="000000"/>
              <w:right w:val="single" w:sz="8" w:space="0" w:color="auto"/>
            </w:tcBorders>
            <w:vAlign w:val="center"/>
            <w:hideMark/>
          </w:tcPr>
          <w:p w:rsidR="00F708FD" w:rsidRPr="00EF01E6" w:rsidRDefault="00F708FD" w:rsidP="001D40F1">
            <w:pPr>
              <w:rPr>
                <w:rFonts w:ascii="Times New Roman" w:hAnsi="Times New Roman" w:cs="Times New Roman"/>
                <w:color w:val="000000"/>
                <w:sz w:val="24"/>
                <w:szCs w:val="24"/>
              </w:rPr>
            </w:pPr>
          </w:p>
        </w:tc>
        <w:tc>
          <w:tcPr>
            <w:tcW w:w="953" w:type="pct"/>
            <w:vMerge/>
            <w:tcBorders>
              <w:top w:val="nil"/>
              <w:left w:val="single" w:sz="8" w:space="0" w:color="auto"/>
              <w:bottom w:val="single" w:sz="8" w:space="0" w:color="000000"/>
              <w:right w:val="single" w:sz="8" w:space="0" w:color="auto"/>
            </w:tcBorders>
            <w:vAlign w:val="center"/>
            <w:hideMark/>
          </w:tcPr>
          <w:p w:rsidR="00F708FD" w:rsidRPr="008A1D66" w:rsidRDefault="00F708FD" w:rsidP="001D40F1">
            <w:pPr>
              <w:rPr>
                <w:rFonts w:ascii="Times New Roman" w:hAnsi="Times New Roman" w:cs="Times New Roman"/>
                <w:sz w:val="24"/>
                <w:szCs w:val="24"/>
              </w:rPr>
            </w:pPr>
          </w:p>
        </w:tc>
        <w:tc>
          <w:tcPr>
            <w:tcW w:w="710" w:type="pct"/>
            <w:vMerge/>
            <w:tcBorders>
              <w:top w:val="nil"/>
              <w:left w:val="single" w:sz="8" w:space="0" w:color="auto"/>
              <w:bottom w:val="single" w:sz="8" w:space="0" w:color="000000"/>
              <w:right w:val="single" w:sz="8" w:space="0" w:color="auto"/>
            </w:tcBorders>
            <w:vAlign w:val="center"/>
            <w:hideMark/>
          </w:tcPr>
          <w:p w:rsidR="00F708FD" w:rsidRPr="008A1D66" w:rsidRDefault="00F708FD" w:rsidP="001D40F1">
            <w:pPr>
              <w:rPr>
                <w:rFonts w:ascii="Times New Roman" w:hAnsi="Times New Roman" w:cs="Times New Roman"/>
                <w:sz w:val="24"/>
                <w:szCs w:val="24"/>
              </w:rPr>
            </w:pPr>
          </w:p>
        </w:tc>
        <w:tc>
          <w:tcPr>
            <w:tcW w:w="570" w:type="pct"/>
            <w:vMerge/>
            <w:tcBorders>
              <w:top w:val="nil"/>
              <w:left w:val="single" w:sz="8" w:space="0" w:color="auto"/>
              <w:bottom w:val="single" w:sz="8" w:space="0" w:color="000000"/>
              <w:right w:val="single" w:sz="8" w:space="0" w:color="auto"/>
            </w:tcBorders>
            <w:vAlign w:val="center"/>
            <w:hideMark/>
          </w:tcPr>
          <w:p w:rsidR="00F708FD" w:rsidRPr="008A1D66" w:rsidRDefault="00F708FD" w:rsidP="001D40F1">
            <w:pPr>
              <w:rPr>
                <w:rFonts w:ascii="Times New Roman" w:hAnsi="Times New Roman" w:cs="Times New Roman"/>
                <w:sz w:val="24"/>
                <w:szCs w:val="24"/>
              </w:rPr>
            </w:pPr>
          </w:p>
        </w:tc>
        <w:tc>
          <w:tcPr>
            <w:tcW w:w="646" w:type="pct"/>
            <w:vMerge w:val="restart"/>
            <w:tcBorders>
              <w:top w:val="nil"/>
              <w:left w:val="single" w:sz="8" w:space="0" w:color="auto"/>
              <w:right w:val="single" w:sz="8" w:space="0" w:color="auto"/>
            </w:tcBorders>
            <w:shd w:val="clear" w:color="auto" w:fill="auto"/>
            <w:vAlign w:val="center"/>
            <w:hideMark/>
          </w:tcPr>
          <w:p w:rsidR="00F708FD" w:rsidRPr="008A1D66" w:rsidRDefault="00F708FD" w:rsidP="001D40F1">
            <w:pPr>
              <w:jc w:val="center"/>
              <w:rPr>
                <w:rFonts w:ascii="Times New Roman" w:hAnsi="Times New Roman" w:cs="Times New Roman"/>
                <w:sz w:val="24"/>
                <w:szCs w:val="24"/>
              </w:rPr>
            </w:pPr>
            <w:r w:rsidRPr="008A1D66">
              <w:rPr>
                <w:rFonts w:ascii="Times New Roman" w:hAnsi="Times New Roman" w:cs="Times New Roman"/>
                <w:sz w:val="24"/>
                <w:szCs w:val="24"/>
              </w:rPr>
              <w:t>Ширина</w:t>
            </w:r>
          </w:p>
          <w:p w:rsidR="00F708FD" w:rsidRPr="008A1D66" w:rsidRDefault="00F708FD" w:rsidP="001D40F1">
            <w:pPr>
              <w:jc w:val="center"/>
              <w:rPr>
                <w:rFonts w:ascii="Times New Roman" w:hAnsi="Times New Roman" w:cs="Times New Roman"/>
                <w:sz w:val="24"/>
                <w:szCs w:val="24"/>
              </w:rPr>
            </w:pPr>
          </w:p>
        </w:tc>
        <w:tc>
          <w:tcPr>
            <w:tcW w:w="917" w:type="pct"/>
            <w:tcBorders>
              <w:top w:val="nil"/>
              <w:left w:val="nil"/>
              <w:bottom w:val="nil"/>
              <w:right w:val="single" w:sz="8" w:space="0" w:color="auto"/>
            </w:tcBorders>
            <w:shd w:val="clear" w:color="auto" w:fill="auto"/>
            <w:vAlign w:val="center"/>
            <w:hideMark/>
          </w:tcPr>
          <w:p w:rsidR="00F708FD" w:rsidRPr="008A1D66" w:rsidRDefault="00F708FD" w:rsidP="001D40F1">
            <w:pPr>
              <w:rPr>
                <w:rFonts w:ascii="Times New Roman" w:hAnsi="Times New Roman" w:cs="Times New Roman"/>
                <w:sz w:val="24"/>
                <w:szCs w:val="24"/>
              </w:rPr>
            </w:pPr>
            <w:r w:rsidRPr="008A1D66">
              <w:rPr>
                <w:rFonts w:ascii="Times New Roman" w:hAnsi="Times New Roman" w:cs="Times New Roman"/>
                <w:sz w:val="24"/>
                <w:szCs w:val="24"/>
              </w:rPr>
              <w:t xml:space="preserve">не менше </w:t>
            </w:r>
          </w:p>
        </w:tc>
        <w:tc>
          <w:tcPr>
            <w:tcW w:w="803" w:type="pct"/>
            <w:vMerge w:val="restart"/>
            <w:tcBorders>
              <w:top w:val="nil"/>
              <w:left w:val="single" w:sz="8" w:space="0" w:color="auto"/>
              <w:right w:val="single" w:sz="8" w:space="0" w:color="auto"/>
            </w:tcBorders>
            <w:shd w:val="clear" w:color="auto" w:fill="auto"/>
            <w:vAlign w:val="center"/>
            <w:hideMark/>
          </w:tcPr>
          <w:p w:rsidR="00F708FD" w:rsidRPr="00EF01E6" w:rsidRDefault="00F708FD" w:rsidP="001D40F1">
            <w:pPr>
              <w:rPr>
                <w:rFonts w:ascii="Times New Roman" w:hAnsi="Times New Roman" w:cs="Times New Roman"/>
                <w:b/>
                <w:bCs/>
                <w:color w:val="000000"/>
                <w:sz w:val="24"/>
                <w:szCs w:val="24"/>
              </w:rPr>
            </w:pPr>
          </w:p>
        </w:tc>
      </w:tr>
      <w:tr w:rsidR="00F708FD" w:rsidRPr="00EF01E6" w:rsidTr="008A1D66">
        <w:trPr>
          <w:trHeight w:val="315"/>
        </w:trPr>
        <w:tc>
          <w:tcPr>
            <w:tcW w:w="403" w:type="pct"/>
            <w:vMerge/>
            <w:tcBorders>
              <w:top w:val="nil"/>
              <w:left w:val="single" w:sz="8" w:space="0" w:color="auto"/>
              <w:bottom w:val="single" w:sz="8" w:space="0" w:color="000000"/>
              <w:right w:val="single" w:sz="8" w:space="0" w:color="auto"/>
            </w:tcBorders>
            <w:vAlign w:val="center"/>
            <w:hideMark/>
          </w:tcPr>
          <w:p w:rsidR="00F708FD" w:rsidRPr="00EF01E6" w:rsidRDefault="00F708FD" w:rsidP="001D40F1">
            <w:pPr>
              <w:rPr>
                <w:rFonts w:ascii="Times New Roman" w:hAnsi="Times New Roman" w:cs="Times New Roman"/>
                <w:color w:val="000000"/>
                <w:sz w:val="24"/>
                <w:szCs w:val="24"/>
              </w:rPr>
            </w:pPr>
          </w:p>
        </w:tc>
        <w:tc>
          <w:tcPr>
            <w:tcW w:w="953" w:type="pct"/>
            <w:vMerge/>
            <w:tcBorders>
              <w:top w:val="nil"/>
              <w:left w:val="single" w:sz="8" w:space="0" w:color="auto"/>
              <w:bottom w:val="single" w:sz="8" w:space="0" w:color="000000"/>
              <w:right w:val="single" w:sz="8" w:space="0" w:color="auto"/>
            </w:tcBorders>
            <w:vAlign w:val="center"/>
            <w:hideMark/>
          </w:tcPr>
          <w:p w:rsidR="00F708FD" w:rsidRPr="008A1D66" w:rsidRDefault="00F708FD" w:rsidP="001D40F1">
            <w:pPr>
              <w:rPr>
                <w:rFonts w:ascii="Times New Roman" w:hAnsi="Times New Roman" w:cs="Times New Roman"/>
                <w:sz w:val="24"/>
                <w:szCs w:val="24"/>
              </w:rPr>
            </w:pPr>
          </w:p>
        </w:tc>
        <w:tc>
          <w:tcPr>
            <w:tcW w:w="710" w:type="pct"/>
            <w:vMerge/>
            <w:tcBorders>
              <w:top w:val="nil"/>
              <w:left w:val="single" w:sz="8" w:space="0" w:color="auto"/>
              <w:bottom w:val="single" w:sz="8" w:space="0" w:color="000000"/>
              <w:right w:val="single" w:sz="8" w:space="0" w:color="auto"/>
            </w:tcBorders>
            <w:vAlign w:val="center"/>
            <w:hideMark/>
          </w:tcPr>
          <w:p w:rsidR="00F708FD" w:rsidRPr="008A1D66" w:rsidRDefault="00F708FD" w:rsidP="001D40F1">
            <w:pPr>
              <w:rPr>
                <w:rFonts w:ascii="Times New Roman" w:hAnsi="Times New Roman" w:cs="Times New Roman"/>
                <w:sz w:val="24"/>
                <w:szCs w:val="24"/>
              </w:rPr>
            </w:pPr>
          </w:p>
        </w:tc>
        <w:tc>
          <w:tcPr>
            <w:tcW w:w="570" w:type="pct"/>
            <w:vMerge/>
            <w:tcBorders>
              <w:top w:val="nil"/>
              <w:left w:val="single" w:sz="8" w:space="0" w:color="auto"/>
              <w:bottom w:val="single" w:sz="8" w:space="0" w:color="000000"/>
              <w:right w:val="single" w:sz="8" w:space="0" w:color="auto"/>
            </w:tcBorders>
            <w:vAlign w:val="center"/>
            <w:hideMark/>
          </w:tcPr>
          <w:p w:rsidR="00F708FD" w:rsidRPr="008A1D66" w:rsidRDefault="00F708FD" w:rsidP="001D40F1">
            <w:pPr>
              <w:rPr>
                <w:rFonts w:ascii="Times New Roman" w:hAnsi="Times New Roman" w:cs="Times New Roman"/>
                <w:sz w:val="24"/>
                <w:szCs w:val="24"/>
              </w:rPr>
            </w:pPr>
          </w:p>
        </w:tc>
        <w:tc>
          <w:tcPr>
            <w:tcW w:w="646" w:type="pct"/>
            <w:vMerge/>
            <w:tcBorders>
              <w:left w:val="single" w:sz="8" w:space="0" w:color="auto"/>
              <w:right w:val="single" w:sz="8" w:space="0" w:color="auto"/>
            </w:tcBorders>
            <w:vAlign w:val="center"/>
            <w:hideMark/>
          </w:tcPr>
          <w:p w:rsidR="00F708FD" w:rsidRPr="008A1D66" w:rsidRDefault="00F708FD" w:rsidP="001D40F1">
            <w:pPr>
              <w:jc w:val="center"/>
              <w:rPr>
                <w:rFonts w:ascii="Times New Roman" w:hAnsi="Times New Roman" w:cs="Times New Roman"/>
                <w:sz w:val="24"/>
                <w:szCs w:val="24"/>
              </w:rPr>
            </w:pPr>
          </w:p>
        </w:tc>
        <w:tc>
          <w:tcPr>
            <w:tcW w:w="917" w:type="pct"/>
            <w:tcBorders>
              <w:top w:val="nil"/>
              <w:left w:val="nil"/>
              <w:bottom w:val="single" w:sz="8" w:space="0" w:color="auto"/>
              <w:right w:val="single" w:sz="8" w:space="0" w:color="auto"/>
            </w:tcBorders>
            <w:shd w:val="clear" w:color="auto" w:fill="auto"/>
            <w:vAlign w:val="center"/>
            <w:hideMark/>
          </w:tcPr>
          <w:p w:rsidR="00F708FD" w:rsidRPr="008A1D66" w:rsidRDefault="00F708FD" w:rsidP="001D40F1">
            <w:pPr>
              <w:rPr>
                <w:rFonts w:ascii="Times New Roman" w:hAnsi="Times New Roman" w:cs="Times New Roman"/>
                <w:sz w:val="24"/>
                <w:szCs w:val="24"/>
              </w:rPr>
            </w:pPr>
            <w:r w:rsidRPr="008A1D66">
              <w:rPr>
                <w:rFonts w:ascii="Times New Roman" w:hAnsi="Times New Roman" w:cs="Times New Roman"/>
                <w:sz w:val="24"/>
                <w:szCs w:val="24"/>
              </w:rPr>
              <w:t>2500 мм</w:t>
            </w:r>
          </w:p>
        </w:tc>
        <w:tc>
          <w:tcPr>
            <w:tcW w:w="803" w:type="pct"/>
            <w:vMerge/>
            <w:tcBorders>
              <w:left w:val="single" w:sz="8" w:space="0" w:color="auto"/>
              <w:right w:val="single" w:sz="8" w:space="0" w:color="auto"/>
            </w:tcBorders>
            <w:vAlign w:val="center"/>
            <w:hideMark/>
          </w:tcPr>
          <w:p w:rsidR="00F708FD" w:rsidRPr="00EF01E6" w:rsidRDefault="00F708FD" w:rsidP="001D40F1">
            <w:pPr>
              <w:rPr>
                <w:rFonts w:ascii="Times New Roman" w:hAnsi="Times New Roman" w:cs="Times New Roman"/>
                <w:b/>
                <w:bCs/>
                <w:color w:val="000000"/>
                <w:sz w:val="24"/>
                <w:szCs w:val="24"/>
              </w:rPr>
            </w:pPr>
          </w:p>
        </w:tc>
      </w:tr>
      <w:tr w:rsidR="00F708FD" w:rsidRPr="00EF01E6" w:rsidTr="008A1D66">
        <w:trPr>
          <w:trHeight w:val="315"/>
        </w:trPr>
        <w:tc>
          <w:tcPr>
            <w:tcW w:w="403" w:type="pct"/>
            <w:vMerge/>
            <w:tcBorders>
              <w:top w:val="nil"/>
              <w:left w:val="single" w:sz="8" w:space="0" w:color="auto"/>
              <w:bottom w:val="single" w:sz="8" w:space="0" w:color="000000"/>
              <w:right w:val="single" w:sz="8" w:space="0" w:color="auto"/>
            </w:tcBorders>
            <w:vAlign w:val="center"/>
          </w:tcPr>
          <w:p w:rsidR="00F708FD" w:rsidRPr="00EF01E6" w:rsidRDefault="00F708FD" w:rsidP="001D40F1">
            <w:pPr>
              <w:rPr>
                <w:rFonts w:ascii="Times New Roman" w:hAnsi="Times New Roman" w:cs="Times New Roman"/>
                <w:color w:val="000000"/>
                <w:sz w:val="24"/>
                <w:szCs w:val="24"/>
              </w:rPr>
            </w:pPr>
          </w:p>
        </w:tc>
        <w:tc>
          <w:tcPr>
            <w:tcW w:w="953" w:type="pct"/>
            <w:vMerge/>
            <w:tcBorders>
              <w:top w:val="nil"/>
              <w:left w:val="single" w:sz="8" w:space="0" w:color="auto"/>
              <w:bottom w:val="single" w:sz="8" w:space="0" w:color="000000"/>
              <w:right w:val="single" w:sz="8" w:space="0" w:color="auto"/>
            </w:tcBorders>
            <w:vAlign w:val="center"/>
          </w:tcPr>
          <w:p w:rsidR="00F708FD" w:rsidRPr="008A1D66" w:rsidRDefault="00F708FD" w:rsidP="001D40F1">
            <w:pPr>
              <w:rPr>
                <w:rFonts w:ascii="Times New Roman" w:hAnsi="Times New Roman" w:cs="Times New Roman"/>
                <w:sz w:val="24"/>
                <w:szCs w:val="24"/>
              </w:rPr>
            </w:pPr>
          </w:p>
        </w:tc>
        <w:tc>
          <w:tcPr>
            <w:tcW w:w="710" w:type="pct"/>
            <w:vMerge/>
            <w:tcBorders>
              <w:top w:val="nil"/>
              <w:left w:val="single" w:sz="8" w:space="0" w:color="auto"/>
              <w:bottom w:val="single" w:sz="8" w:space="0" w:color="000000"/>
              <w:right w:val="single" w:sz="8" w:space="0" w:color="auto"/>
            </w:tcBorders>
            <w:vAlign w:val="center"/>
          </w:tcPr>
          <w:p w:rsidR="00F708FD" w:rsidRPr="008A1D66" w:rsidRDefault="00F708FD" w:rsidP="001D40F1">
            <w:pPr>
              <w:rPr>
                <w:rFonts w:ascii="Times New Roman" w:hAnsi="Times New Roman" w:cs="Times New Roman"/>
                <w:sz w:val="24"/>
                <w:szCs w:val="24"/>
              </w:rPr>
            </w:pPr>
          </w:p>
        </w:tc>
        <w:tc>
          <w:tcPr>
            <w:tcW w:w="570" w:type="pct"/>
            <w:vMerge/>
            <w:tcBorders>
              <w:top w:val="nil"/>
              <w:left w:val="single" w:sz="8" w:space="0" w:color="auto"/>
              <w:bottom w:val="single" w:sz="8" w:space="0" w:color="000000"/>
              <w:right w:val="single" w:sz="8" w:space="0" w:color="auto"/>
            </w:tcBorders>
            <w:vAlign w:val="center"/>
          </w:tcPr>
          <w:p w:rsidR="00F708FD" w:rsidRPr="008A1D66" w:rsidRDefault="00F708FD" w:rsidP="001D40F1">
            <w:pPr>
              <w:rPr>
                <w:rFonts w:ascii="Times New Roman" w:hAnsi="Times New Roman" w:cs="Times New Roman"/>
                <w:sz w:val="24"/>
                <w:szCs w:val="24"/>
              </w:rPr>
            </w:pPr>
          </w:p>
        </w:tc>
        <w:tc>
          <w:tcPr>
            <w:tcW w:w="646" w:type="pct"/>
            <w:vMerge/>
            <w:tcBorders>
              <w:left w:val="single" w:sz="8" w:space="0" w:color="auto"/>
              <w:bottom w:val="single" w:sz="8" w:space="0" w:color="000000"/>
              <w:right w:val="single" w:sz="8" w:space="0" w:color="auto"/>
            </w:tcBorders>
            <w:vAlign w:val="center"/>
          </w:tcPr>
          <w:p w:rsidR="00F708FD" w:rsidRPr="008A1D66" w:rsidRDefault="00F708FD" w:rsidP="001D40F1">
            <w:pPr>
              <w:jc w:val="center"/>
              <w:rPr>
                <w:rFonts w:ascii="Times New Roman" w:hAnsi="Times New Roman" w:cs="Times New Roman"/>
                <w:sz w:val="24"/>
                <w:szCs w:val="24"/>
              </w:rPr>
            </w:pPr>
          </w:p>
        </w:tc>
        <w:tc>
          <w:tcPr>
            <w:tcW w:w="917" w:type="pct"/>
            <w:tcBorders>
              <w:top w:val="nil"/>
              <w:left w:val="nil"/>
              <w:bottom w:val="single" w:sz="8" w:space="0" w:color="auto"/>
              <w:right w:val="single" w:sz="8" w:space="0" w:color="auto"/>
            </w:tcBorders>
            <w:shd w:val="clear" w:color="auto" w:fill="auto"/>
            <w:vAlign w:val="center"/>
          </w:tcPr>
          <w:p w:rsidR="00F708FD" w:rsidRPr="008A1D66" w:rsidRDefault="00F708FD" w:rsidP="001D40F1">
            <w:pPr>
              <w:rPr>
                <w:rFonts w:ascii="Times New Roman" w:hAnsi="Times New Roman" w:cs="Times New Roman"/>
                <w:sz w:val="24"/>
                <w:szCs w:val="24"/>
              </w:rPr>
            </w:pPr>
            <w:r w:rsidRPr="008A1D66">
              <w:rPr>
                <w:rFonts w:ascii="Times New Roman" w:hAnsi="Times New Roman" w:cs="Times New Roman"/>
                <w:sz w:val="24"/>
                <w:szCs w:val="24"/>
              </w:rPr>
              <w:t>не більше 2700 мм</w:t>
            </w:r>
          </w:p>
        </w:tc>
        <w:tc>
          <w:tcPr>
            <w:tcW w:w="803" w:type="pct"/>
            <w:vMerge/>
            <w:tcBorders>
              <w:left w:val="single" w:sz="8" w:space="0" w:color="auto"/>
              <w:bottom w:val="single" w:sz="8" w:space="0" w:color="000000"/>
              <w:right w:val="single" w:sz="8" w:space="0" w:color="auto"/>
            </w:tcBorders>
            <w:vAlign w:val="center"/>
          </w:tcPr>
          <w:p w:rsidR="00F708FD" w:rsidRPr="00EF01E6" w:rsidRDefault="00F708FD" w:rsidP="001D40F1">
            <w:pPr>
              <w:rPr>
                <w:rFonts w:ascii="Times New Roman" w:hAnsi="Times New Roman" w:cs="Times New Roman"/>
                <w:b/>
                <w:bCs/>
                <w:color w:val="000000"/>
                <w:sz w:val="24"/>
                <w:szCs w:val="24"/>
              </w:rPr>
            </w:pPr>
          </w:p>
        </w:tc>
      </w:tr>
      <w:tr w:rsidR="00F708FD" w:rsidRPr="00EF01E6" w:rsidTr="008A1D66">
        <w:trPr>
          <w:trHeight w:val="300"/>
        </w:trPr>
        <w:tc>
          <w:tcPr>
            <w:tcW w:w="403" w:type="pct"/>
            <w:vMerge/>
            <w:tcBorders>
              <w:top w:val="nil"/>
              <w:left w:val="single" w:sz="8" w:space="0" w:color="auto"/>
              <w:bottom w:val="single" w:sz="8" w:space="0" w:color="000000"/>
              <w:right w:val="single" w:sz="8" w:space="0" w:color="auto"/>
            </w:tcBorders>
            <w:vAlign w:val="center"/>
            <w:hideMark/>
          </w:tcPr>
          <w:p w:rsidR="00F708FD" w:rsidRPr="00EF01E6" w:rsidRDefault="00F708FD" w:rsidP="001D40F1">
            <w:pPr>
              <w:rPr>
                <w:rFonts w:ascii="Times New Roman" w:hAnsi="Times New Roman" w:cs="Times New Roman"/>
                <w:color w:val="000000"/>
                <w:sz w:val="24"/>
                <w:szCs w:val="24"/>
              </w:rPr>
            </w:pPr>
          </w:p>
        </w:tc>
        <w:tc>
          <w:tcPr>
            <w:tcW w:w="953" w:type="pct"/>
            <w:vMerge/>
            <w:tcBorders>
              <w:top w:val="nil"/>
              <w:left w:val="single" w:sz="8" w:space="0" w:color="auto"/>
              <w:bottom w:val="single" w:sz="8" w:space="0" w:color="000000"/>
              <w:right w:val="single" w:sz="8" w:space="0" w:color="auto"/>
            </w:tcBorders>
            <w:vAlign w:val="center"/>
            <w:hideMark/>
          </w:tcPr>
          <w:p w:rsidR="00F708FD" w:rsidRPr="008A1D66" w:rsidRDefault="00F708FD" w:rsidP="001D40F1">
            <w:pPr>
              <w:rPr>
                <w:rFonts w:ascii="Times New Roman" w:hAnsi="Times New Roman" w:cs="Times New Roman"/>
                <w:sz w:val="24"/>
                <w:szCs w:val="24"/>
              </w:rPr>
            </w:pPr>
          </w:p>
        </w:tc>
        <w:tc>
          <w:tcPr>
            <w:tcW w:w="710" w:type="pct"/>
            <w:vMerge/>
            <w:tcBorders>
              <w:top w:val="nil"/>
              <w:left w:val="single" w:sz="8" w:space="0" w:color="auto"/>
              <w:bottom w:val="single" w:sz="8" w:space="0" w:color="000000"/>
              <w:right w:val="single" w:sz="8" w:space="0" w:color="auto"/>
            </w:tcBorders>
            <w:vAlign w:val="center"/>
            <w:hideMark/>
          </w:tcPr>
          <w:p w:rsidR="00F708FD" w:rsidRPr="008A1D66" w:rsidRDefault="00F708FD" w:rsidP="001D40F1">
            <w:pPr>
              <w:rPr>
                <w:rFonts w:ascii="Times New Roman" w:hAnsi="Times New Roman" w:cs="Times New Roman"/>
                <w:sz w:val="24"/>
                <w:szCs w:val="24"/>
              </w:rPr>
            </w:pPr>
          </w:p>
        </w:tc>
        <w:tc>
          <w:tcPr>
            <w:tcW w:w="570" w:type="pct"/>
            <w:vMerge/>
            <w:tcBorders>
              <w:top w:val="nil"/>
              <w:left w:val="single" w:sz="8" w:space="0" w:color="auto"/>
              <w:bottom w:val="single" w:sz="8" w:space="0" w:color="000000"/>
              <w:right w:val="single" w:sz="8" w:space="0" w:color="auto"/>
            </w:tcBorders>
            <w:vAlign w:val="center"/>
            <w:hideMark/>
          </w:tcPr>
          <w:p w:rsidR="00F708FD" w:rsidRPr="008A1D66" w:rsidRDefault="00F708FD" w:rsidP="001D40F1">
            <w:pPr>
              <w:rPr>
                <w:rFonts w:ascii="Times New Roman" w:hAnsi="Times New Roman" w:cs="Times New Roman"/>
                <w:sz w:val="24"/>
                <w:szCs w:val="24"/>
              </w:rPr>
            </w:pPr>
          </w:p>
        </w:tc>
        <w:tc>
          <w:tcPr>
            <w:tcW w:w="646" w:type="pct"/>
            <w:vMerge w:val="restart"/>
            <w:tcBorders>
              <w:top w:val="nil"/>
              <w:left w:val="single" w:sz="8" w:space="0" w:color="auto"/>
              <w:bottom w:val="single" w:sz="8" w:space="0" w:color="000000"/>
              <w:right w:val="single" w:sz="8" w:space="0" w:color="auto"/>
            </w:tcBorders>
            <w:shd w:val="clear" w:color="auto" w:fill="auto"/>
            <w:vAlign w:val="center"/>
            <w:hideMark/>
          </w:tcPr>
          <w:p w:rsidR="00F708FD" w:rsidRPr="008A1D66" w:rsidRDefault="00F708FD" w:rsidP="001D40F1">
            <w:pPr>
              <w:jc w:val="center"/>
              <w:rPr>
                <w:rFonts w:ascii="Times New Roman" w:hAnsi="Times New Roman" w:cs="Times New Roman"/>
                <w:sz w:val="24"/>
                <w:szCs w:val="24"/>
              </w:rPr>
            </w:pPr>
            <w:r w:rsidRPr="008A1D66">
              <w:rPr>
                <w:rFonts w:ascii="Times New Roman" w:hAnsi="Times New Roman" w:cs="Times New Roman"/>
                <w:sz w:val="24"/>
                <w:szCs w:val="24"/>
              </w:rPr>
              <w:t>Площа</w:t>
            </w:r>
          </w:p>
        </w:tc>
        <w:tc>
          <w:tcPr>
            <w:tcW w:w="917" w:type="pct"/>
            <w:tcBorders>
              <w:top w:val="nil"/>
              <w:left w:val="nil"/>
              <w:bottom w:val="nil"/>
              <w:right w:val="single" w:sz="8" w:space="0" w:color="auto"/>
            </w:tcBorders>
            <w:shd w:val="clear" w:color="auto" w:fill="auto"/>
            <w:hideMark/>
          </w:tcPr>
          <w:p w:rsidR="00F708FD" w:rsidRPr="008A1D66" w:rsidRDefault="00F708FD" w:rsidP="001D40F1">
            <w:pPr>
              <w:rPr>
                <w:rFonts w:ascii="Times New Roman" w:hAnsi="Times New Roman" w:cs="Times New Roman"/>
                <w:sz w:val="24"/>
                <w:szCs w:val="24"/>
              </w:rPr>
            </w:pPr>
            <w:r w:rsidRPr="008A1D66">
              <w:rPr>
                <w:rFonts w:ascii="Times New Roman" w:hAnsi="Times New Roman" w:cs="Times New Roman"/>
                <w:sz w:val="24"/>
                <w:szCs w:val="24"/>
              </w:rPr>
              <w:t>має забе</w:t>
            </w:r>
            <w:r w:rsidR="00CD6E14">
              <w:rPr>
                <w:rFonts w:ascii="Times New Roman" w:hAnsi="Times New Roman" w:cs="Times New Roman"/>
                <w:sz w:val="24"/>
                <w:szCs w:val="24"/>
              </w:rPr>
              <w:t>зпечити одночасне перебування 100</w:t>
            </w:r>
            <w:r w:rsidRPr="008A1D66">
              <w:rPr>
                <w:rFonts w:ascii="Times New Roman" w:hAnsi="Times New Roman" w:cs="Times New Roman"/>
                <w:sz w:val="24"/>
                <w:szCs w:val="24"/>
              </w:rPr>
              <w:t xml:space="preserve"> осіб з </w:t>
            </w:r>
            <w:r w:rsidRPr="008A1D66">
              <w:rPr>
                <w:rFonts w:ascii="Times New Roman" w:hAnsi="Times New Roman" w:cs="Times New Roman"/>
                <w:sz w:val="24"/>
                <w:szCs w:val="24"/>
              </w:rPr>
              <w:lastRenderedPageBreak/>
              <w:t>розрахунку не менше 0,6 м2 на особу</w:t>
            </w:r>
          </w:p>
        </w:tc>
        <w:tc>
          <w:tcPr>
            <w:tcW w:w="803" w:type="pct"/>
            <w:vMerge w:val="restart"/>
            <w:tcBorders>
              <w:top w:val="nil"/>
              <w:left w:val="single" w:sz="8" w:space="0" w:color="auto"/>
              <w:bottom w:val="single" w:sz="8" w:space="0" w:color="000000"/>
              <w:right w:val="single" w:sz="8" w:space="0" w:color="auto"/>
            </w:tcBorders>
            <w:shd w:val="clear" w:color="auto" w:fill="auto"/>
            <w:vAlign w:val="center"/>
            <w:hideMark/>
          </w:tcPr>
          <w:p w:rsidR="00F708FD" w:rsidRPr="00EF01E6" w:rsidRDefault="00F708FD" w:rsidP="001D40F1">
            <w:pPr>
              <w:jc w:val="center"/>
              <w:rPr>
                <w:rFonts w:ascii="Times New Roman" w:hAnsi="Times New Roman" w:cs="Times New Roman"/>
                <w:b/>
                <w:bCs/>
                <w:color w:val="000000"/>
                <w:sz w:val="24"/>
                <w:szCs w:val="24"/>
              </w:rPr>
            </w:pPr>
            <w:r w:rsidRPr="00EF01E6">
              <w:rPr>
                <w:rFonts w:ascii="Times New Roman" w:hAnsi="Times New Roman" w:cs="Times New Roman"/>
                <w:b/>
                <w:bCs/>
                <w:color w:val="000000"/>
                <w:sz w:val="24"/>
                <w:szCs w:val="24"/>
              </w:rPr>
              <w:lastRenderedPageBreak/>
              <w:t> </w:t>
            </w:r>
          </w:p>
        </w:tc>
      </w:tr>
      <w:tr w:rsidR="00F708FD" w:rsidRPr="00EF01E6" w:rsidTr="008A1D66">
        <w:trPr>
          <w:trHeight w:val="169"/>
        </w:trPr>
        <w:tc>
          <w:tcPr>
            <w:tcW w:w="403" w:type="pct"/>
            <w:vMerge/>
            <w:tcBorders>
              <w:top w:val="nil"/>
              <w:left w:val="single" w:sz="8" w:space="0" w:color="auto"/>
              <w:bottom w:val="single" w:sz="8" w:space="0" w:color="000000"/>
              <w:right w:val="single" w:sz="8" w:space="0" w:color="auto"/>
            </w:tcBorders>
            <w:vAlign w:val="center"/>
            <w:hideMark/>
          </w:tcPr>
          <w:p w:rsidR="00F708FD" w:rsidRPr="00EF01E6" w:rsidRDefault="00F708FD" w:rsidP="001D40F1">
            <w:pPr>
              <w:rPr>
                <w:rFonts w:ascii="Times New Roman" w:hAnsi="Times New Roman" w:cs="Times New Roman"/>
                <w:color w:val="000000"/>
                <w:sz w:val="24"/>
                <w:szCs w:val="24"/>
              </w:rPr>
            </w:pPr>
          </w:p>
        </w:tc>
        <w:tc>
          <w:tcPr>
            <w:tcW w:w="953" w:type="pct"/>
            <w:vMerge/>
            <w:tcBorders>
              <w:top w:val="nil"/>
              <w:left w:val="single" w:sz="8" w:space="0" w:color="auto"/>
              <w:bottom w:val="single" w:sz="8" w:space="0" w:color="000000"/>
              <w:right w:val="single" w:sz="8" w:space="0" w:color="auto"/>
            </w:tcBorders>
            <w:vAlign w:val="center"/>
            <w:hideMark/>
          </w:tcPr>
          <w:p w:rsidR="00F708FD" w:rsidRPr="008A1D66" w:rsidRDefault="00F708FD" w:rsidP="001D40F1">
            <w:pPr>
              <w:rPr>
                <w:rFonts w:ascii="Times New Roman" w:hAnsi="Times New Roman" w:cs="Times New Roman"/>
                <w:sz w:val="24"/>
                <w:szCs w:val="24"/>
              </w:rPr>
            </w:pPr>
          </w:p>
        </w:tc>
        <w:tc>
          <w:tcPr>
            <w:tcW w:w="710" w:type="pct"/>
            <w:vMerge/>
            <w:tcBorders>
              <w:top w:val="nil"/>
              <w:left w:val="single" w:sz="8" w:space="0" w:color="auto"/>
              <w:bottom w:val="single" w:sz="8" w:space="0" w:color="000000"/>
              <w:right w:val="single" w:sz="8" w:space="0" w:color="auto"/>
            </w:tcBorders>
            <w:vAlign w:val="center"/>
            <w:hideMark/>
          </w:tcPr>
          <w:p w:rsidR="00F708FD" w:rsidRPr="008A1D66" w:rsidRDefault="00F708FD" w:rsidP="001D40F1">
            <w:pPr>
              <w:rPr>
                <w:rFonts w:ascii="Times New Roman" w:hAnsi="Times New Roman" w:cs="Times New Roman"/>
                <w:sz w:val="24"/>
                <w:szCs w:val="24"/>
              </w:rPr>
            </w:pPr>
          </w:p>
        </w:tc>
        <w:tc>
          <w:tcPr>
            <w:tcW w:w="570" w:type="pct"/>
            <w:vMerge/>
            <w:tcBorders>
              <w:top w:val="nil"/>
              <w:left w:val="single" w:sz="8" w:space="0" w:color="auto"/>
              <w:bottom w:val="single" w:sz="8" w:space="0" w:color="000000"/>
              <w:right w:val="single" w:sz="8" w:space="0" w:color="auto"/>
            </w:tcBorders>
            <w:vAlign w:val="center"/>
            <w:hideMark/>
          </w:tcPr>
          <w:p w:rsidR="00F708FD" w:rsidRPr="008A1D66" w:rsidRDefault="00F708FD" w:rsidP="001D40F1">
            <w:pPr>
              <w:rPr>
                <w:rFonts w:ascii="Times New Roman" w:hAnsi="Times New Roman" w:cs="Times New Roman"/>
                <w:sz w:val="24"/>
                <w:szCs w:val="24"/>
              </w:rPr>
            </w:pPr>
          </w:p>
        </w:tc>
        <w:tc>
          <w:tcPr>
            <w:tcW w:w="646" w:type="pct"/>
            <w:vMerge/>
            <w:tcBorders>
              <w:top w:val="nil"/>
              <w:left w:val="single" w:sz="8" w:space="0" w:color="auto"/>
              <w:bottom w:val="single" w:sz="4" w:space="0" w:color="auto"/>
              <w:right w:val="single" w:sz="8" w:space="0" w:color="auto"/>
            </w:tcBorders>
            <w:vAlign w:val="center"/>
            <w:hideMark/>
          </w:tcPr>
          <w:p w:rsidR="00F708FD" w:rsidRPr="008A1D66" w:rsidRDefault="00F708FD" w:rsidP="001D40F1">
            <w:pPr>
              <w:rPr>
                <w:rFonts w:ascii="Times New Roman" w:hAnsi="Times New Roman" w:cs="Times New Roman"/>
                <w:sz w:val="24"/>
                <w:szCs w:val="24"/>
              </w:rPr>
            </w:pPr>
          </w:p>
        </w:tc>
        <w:tc>
          <w:tcPr>
            <w:tcW w:w="917" w:type="pct"/>
            <w:tcBorders>
              <w:top w:val="nil"/>
              <w:left w:val="nil"/>
              <w:bottom w:val="single" w:sz="4" w:space="0" w:color="auto"/>
              <w:right w:val="single" w:sz="8" w:space="0" w:color="auto"/>
            </w:tcBorders>
            <w:shd w:val="clear" w:color="auto" w:fill="auto"/>
            <w:hideMark/>
          </w:tcPr>
          <w:p w:rsidR="00F708FD" w:rsidRPr="008A1D66" w:rsidRDefault="00F708FD" w:rsidP="001D40F1">
            <w:pPr>
              <w:rPr>
                <w:rFonts w:ascii="Times New Roman" w:hAnsi="Times New Roman" w:cs="Times New Roman"/>
                <w:sz w:val="24"/>
                <w:szCs w:val="24"/>
              </w:rPr>
            </w:pPr>
          </w:p>
        </w:tc>
        <w:tc>
          <w:tcPr>
            <w:tcW w:w="803" w:type="pct"/>
            <w:vMerge/>
            <w:tcBorders>
              <w:top w:val="nil"/>
              <w:left w:val="single" w:sz="8" w:space="0" w:color="auto"/>
              <w:bottom w:val="single" w:sz="4" w:space="0" w:color="auto"/>
              <w:right w:val="single" w:sz="8" w:space="0" w:color="auto"/>
            </w:tcBorders>
            <w:vAlign w:val="center"/>
            <w:hideMark/>
          </w:tcPr>
          <w:p w:rsidR="00F708FD" w:rsidRPr="00EF01E6" w:rsidRDefault="00F708FD" w:rsidP="001D40F1">
            <w:pPr>
              <w:rPr>
                <w:rFonts w:ascii="Times New Roman" w:hAnsi="Times New Roman" w:cs="Times New Roman"/>
                <w:b/>
                <w:bCs/>
                <w:color w:val="000000"/>
                <w:sz w:val="24"/>
                <w:szCs w:val="24"/>
              </w:rPr>
            </w:pPr>
          </w:p>
        </w:tc>
      </w:tr>
      <w:tr w:rsidR="00F708FD" w:rsidRPr="00EF01E6" w:rsidTr="008A1D66">
        <w:trPr>
          <w:trHeight w:val="450"/>
        </w:trPr>
        <w:tc>
          <w:tcPr>
            <w:tcW w:w="403" w:type="pct"/>
            <w:vMerge/>
            <w:tcBorders>
              <w:top w:val="nil"/>
              <w:left w:val="single" w:sz="8" w:space="0" w:color="auto"/>
              <w:bottom w:val="single" w:sz="8" w:space="0" w:color="000000"/>
              <w:right w:val="single" w:sz="8" w:space="0" w:color="auto"/>
            </w:tcBorders>
            <w:vAlign w:val="center"/>
          </w:tcPr>
          <w:p w:rsidR="00F708FD" w:rsidRPr="00EF01E6" w:rsidRDefault="00F708FD" w:rsidP="001D40F1">
            <w:pPr>
              <w:rPr>
                <w:rFonts w:ascii="Times New Roman" w:hAnsi="Times New Roman" w:cs="Times New Roman"/>
                <w:color w:val="000000"/>
                <w:sz w:val="24"/>
                <w:szCs w:val="24"/>
              </w:rPr>
            </w:pPr>
          </w:p>
        </w:tc>
        <w:tc>
          <w:tcPr>
            <w:tcW w:w="953" w:type="pct"/>
            <w:vMerge/>
            <w:tcBorders>
              <w:top w:val="nil"/>
              <w:left w:val="single" w:sz="8" w:space="0" w:color="auto"/>
              <w:bottom w:val="single" w:sz="8" w:space="0" w:color="000000"/>
              <w:right w:val="single" w:sz="8" w:space="0" w:color="auto"/>
            </w:tcBorders>
            <w:vAlign w:val="center"/>
          </w:tcPr>
          <w:p w:rsidR="00F708FD" w:rsidRPr="008A1D66" w:rsidRDefault="00F708FD" w:rsidP="001D40F1">
            <w:pPr>
              <w:rPr>
                <w:rFonts w:ascii="Times New Roman" w:hAnsi="Times New Roman" w:cs="Times New Roman"/>
                <w:sz w:val="24"/>
                <w:szCs w:val="24"/>
              </w:rPr>
            </w:pPr>
          </w:p>
        </w:tc>
        <w:tc>
          <w:tcPr>
            <w:tcW w:w="710" w:type="pct"/>
            <w:vMerge/>
            <w:tcBorders>
              <w:top w:val="nil"/>
              <w:left w:val="single" w:sz="8" w:space="0" w:color="auto"/>
              <w:bottom w:val="single" w:sz="8" w:space="0" w:color="000000"/>
              <w:right w:val="single" w:sz="8" w:space="0" w:color="auto"/>
            </w:tcBorders>
            <w:vAlign w:val="center"/>
          </w:tcPr>
          <w:p w:rsidR="00F708FD" w:rsidRPr="008A1D66" w:rsidRDefault="00F708FD" w:rsidP="001D40F1">
            <w:pPr>
              <w:rPr>
                <w:rFonts w:ascii="Times New Roman" w:hAnsi="Times New Roman" w:cs="Times New Roman"/>
                <w:sz w:val="24"/>
                <w:szCs w:val="24"/>
              </w:rPr>
            </w:pPr>
          </w:p>
        </w:tc>
        <w:tc>
          <w:tcPr>
            <w:tcW w:w="570" w:type="pct"/>
            <w:vMerge/>
            <w:tcBorders>
              <w:top w:val="nil"/>
              <w:left w:val="single" w:sz="8" w:space="0" w:color="auto"/>
              <w:bottom w:val="single" w:sz="8" w:space="0" w:color="000000"/>
              <w:right w:val="single" w:sz="4" w:space="0" w:color="auto"/>
            </w:tcBorders>
            <w:vAlign w:val="center"/>
          </w:tcPr>
          <w:p w:rsidR="00F708FD" w:rsidRPr="008A1D66" w:rsidRDefault="00F708FD" w:rsidP="001D40F1">
            <w:pPr>
              <w:rPr>
                <w:rFonts w:ascii="Times New Roman" w:hAnsi="Times New Roman" w:cs="Times New Roman"/>
                <w:sz w:val="24"/>
                <w:szCs w:val="24"/>
              </w:rPr>
            </w:pP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F708FD" w:rsidRPr="008A1D66" w:rsidRDefault="00F708FD" w:rsidP="001D40F1">
            <w:pPr>
              <w:jc w:val="center"/>
              <w:rPr>
                <w:rFonts w:ascii="Times New Roman" w:hAnsi="Times New Roman" w:cs="Times New Roman"/>
                <w:sz w:val="24"/>
                <w:szCs w:val="24"/>
              </w:rPr>
            </w:pPr>
            <w:r w:rsidRPr="008A1D66">
              <w:rPr>
                <w:rFonts w:ascii="Times New Roman" w:hAnsi="Times New Roman" w:cs="Times New Roman"/>
                <w:sz w:val="24"/>
                <w:szCs w:val="24"/>
              </w:rPr>
              <w:t>Тамбур</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rsidR="00F708FD" w:rsidRPr="008A1D66" w:rsidRDefault="00F708FD" w:rsidP="001D40F1">
            <w:pPr>
              <w:rPr>
                <w:rFonts w:ascii="Times New Roman" w:hAnsi="Times New Roman" w:cs="Times New Roman"/>
                <w:sz w:val="24"/>
                <w:szCs w:val="24"/>
              </w:rPr>
            </w:pPr>
            <w:r w:rsidRPr="008A1D66">
              <w:rPr>
                <w:rFonts w:ascii="Times New Roman" w:hAnsi="Times New Roman" w:cs="Times New Roman"/>
                <w:sz w:val="24"/>
                <w:szCs w:val="24"/>
              </w:rPr>
              <w:t>не менше (</w:t>
            </w:r>
            <w:proofErr w:type="spellStart"/>
            <w:r w:rsidRPr="008A1D66">
              <w:rPr>
                <w:rFonts w:ascii="Times New Roman" w:hAnsi="Times New Roman" w:cs="Times New Roman"/>
                <w:sz w:val="24"/>
                <w:szCs w:val="24"/>
              </w:rPr>
              <w:t>ВхШхД</w:t>
            </w:r>
            <w:proofErr w:type="spellEnd"/>
            <w:r w:rsidRPr="008A1D66">
              <w:rPr>
                <w:rFonts w:ascii="Times New Roman" w:hAnsi="Times New Roman" w:cs="Times New Roman"/>
                <w:sz w:val="24"/>
                <w:szCs w:val="24"/>
              </w:rPr>
              <w:t>)</w:t>
            </w:r>
          </w:p>
          <w:p w:rsidR="00F708FD" w:rsidRPr="008A1D66" w:rsidRDefault="00F708FD" w:rsidP="001D40F1">
            <w:pPr>
              <w:rPr>
                <w:rFonts w:ascii="Times New Roman" w:hAnsi="Times New Roman" w:cs="Times New Roman"/>
                <w:sz w:val="24"/>
                <w:szCs w:val="24"/>
              </w:rPr>
            </w:pPr>
            <w:r w:rsidRPr="008A1D66">
              <w:rPr>
                <w:rFonts w:ascii="Times New Roman" w:hAnsi="Times New Roman" w:cs="Times New Roman"/>
                <w:sz w:val="24"/>
                <w:szCs w:val="24"/>
              </w:rPr>
              <w:t xml:space="preserve">2000х2500х1000 мм. </w:t>
            </w:r>
          </w:p>
        </w:tc>
        <w:tc>
          <w:tcPr>
            <w:tcW w:w="803" w:type="pct"/>
            <w:tcBorders>
              <w:top w:val="single" w:sz="4" w:space="0" w:color="auto"/>
              <w:left w:val="single" w:sz="4" w:space="0" w:color="auto"/>
              <w:bottom w:val="single" w:sz="4" w:space="0" w:color="auto"/>
              <w:right w:val="single" w:sz="4" w:space="0" w:color="auto"/>
            </w:tcBorders>
            <w:shd w:val="clear" w:color="auto" w:fill="auto"/>
            <w:vAlign w:val="center"/>
          </w:tcPr>
          <w:p w:rsidR="00F708FD" w:rsidRPr="00EF01E6" w:rsidRDefault="00F708FD" w:rsidP="001D40F1">
            <w:pPr>
              <w:jc w:val="center"/>
              <w:rPr>
                <w:rFonts w:ascii="Times New Roman" w:hAnsi="Times New Roman" w:cs="Times New Roman"/>
                <w:b/>
                <w:bCs/>
                <w:color w:val="000000"/>
                <w:sz w:val="24"/>
                <w:szCs w:val="24"/>
              </w:rPr>
            </w:pPr>
          </w:p>
        </w:tc>
      </w:tr>
      <w:tr w:rsidR="00F708FD" w:rsidRPr="00EF01E6" w:rsidTr="008A1D66">
        <w:trPr>
          <w:trHeight w:val="450"/>
        </w:trPr>
        <w:tc>
          <w:tcPr>
            <w:tcW w:w="403" w:type="pct"/>
            <w:vMerge/>
            <w:tcBorders>
              <w:top w:val="nil"/>
              <w:left w:val="single" w:sz="8" w:space="0" w:color="auto"/>
              <w:bottom w:val="single" w:sz="8" w:space="0" w:color="000000"/>
              <w:right w:val="single" w:sz="8" w:space="0" w:color="auto"/>
            </w:tcBorders>
            <w:vAlign w:val="center"/>
            <w:hideMark/>
          </w:tcPr>
          <w:p w:rsidR="00F708FD" w:rsidRPr="00EF01E6" w:rsidRDefault="00F708FD" w:rsidP="001D40F1">
            <w:pPr>
              <w:rPr>
                <w:rFonts w:ascii="Times New Roman" w:hAnsi="Times New Roman" w:cs="Times New Roman"/>
                <w:color w:val="000000"/>
                <w:sz w:val="24"/>
                <w:szCs w:val="24"/>
              </w:rPr>
            </w:pPr>
          </w:p>
        </w:tc>
        <w:tc>
          <w:tcPr>
            <w:tcW w:w="953" w:type="pct"/>
            <w:vMerge/>
            <w:tcBorders>
              <w:top w:val="nil"/>
              <w:left w:val="single" w:sz="8" w:space="0" w:color="auto"/>
              <w:bottom w:val="single" w:sz="8" w:space="0" w:color="000000"/>
              <w:right w:val="single" w:sz="8" w:space="0" w:color="auto"/>
            </w:tcBorders>
            <w:vAlign w:val="center"/>
            <w:hideMark/>
          </w:tcPr>
          <w:p w:rsidR="00F708FD" w:rsidRPr="008A1D66" w:rsidRDefault="00F708FD" w:rsidP="001D40F1">
            <w:pPr>
              <w:rPr>
                <w:rFonts w:ascii="Times New Roman" w:hAnsi="Times New Roman" w:cs="Times New Roman"/>
                <w:sz w:val="24"/>
                <w:szCs w:val="24"/>
              </w:rPr>
            </w:pPr>
          </w:p>
        </w:tc>
        <w:tc>
          <w:tcPr>
            <w:tcW w:w="710" w:type="pct"/>
            <w:vMerge/>
            <w:tcBorders>
              <w:top w:val="nil"/>
              <w:left w:val="single" w:sz="8" w:space="0" w:color="auto"/>
              <w:bottom w:val="single" w:sz="8" w:space="0" w:color="000000"/>
              <w:right w:val="single" w:sz="8" w:space="0" w:color="auto"/>
            </w:tcBorders>
            <w:vAlign w:val="center"/>
            <w:hideMark/>
          </w:tcPr>
          <w:p w:rsidR="00F708FD" w:rsidRPr="008A1D66" w:rsidRDefault="00F708FD" w:rsidP="001D40F1">
            <w:pPr>
              <w:rPr>
                <w:rFonts w:ascii="Times New Roman" w:hAnsi="Times New Roman" w:cs="Times New Roman"/>
                <w:sz w:val="24"/>
                <w:szCs w:val="24"/>
              </w:rPr>
            </w:pPr>
          </w:p>
        </w:tc>
        <w:tc>
          <w:tcPr>
            <w:tcW w:w="570" w:type="pct"/>
            <w:vMerge/>
            <w:tcBorders>
              <w:top w:val="nil"/>
              <w:left w:val="single" w:sz="8" w:space="0" w:color="auto"/>
              <w:bottom w:val="single" w:sz="8" w:space="0" w:color="000000"/>
              <w:right w:val="single" w:sz="8" w:space="0" w:color="auto"/>
            </w:tcBorders>
            <w:vAlign w:val="center"/>
            <w:hideMark/>
          </w:tcPr>
          <w:p w:rsidR="00F708FD" w:rsidRPr="008A1D66" w:rsidRDefault="00F708FD" w:rsidP="001D40F1">
            <w:pPr>
              <w:rPr>
                <w:rFonts w:ascii="Times New Roman" w:hAnsi="Times New Roman" w:cs="Times New Roman"/>
                <w:sz w:val="24"/>
                <w:szCs w:val="24"/>
              </w:rPr>
            </w:pPr>
          </w:p>
        </w:tc>
        <w:tc>
          <w:tcPr>
            <w:tcW w:w="646" w:type="pct"/>
            <w:tcBorders>
              <w:top w:val="single" w:sz="4" w:space="0" w:color="auto"/>
              <w:left w:val="nil"/>
              <w:bottom w:val="nil"/>
              <w:right w:val="single" w:sz="8" w:space="0" w:color="auto"/>
            </w:tcBorders>
            <w:shd w:val="clear" w:color="auto" w:fill="auto"/>
            <w:vAlign w:val="center"/>
            <w:hideMark/>
          </w:tcPr>
          <w:p w:rsidR="00F708FD" w:rsidRPr="008A1D66" w:rsidRDefault="00F708FD" w:rsidP="001D40F1">
            <w:pPr>
              <w:rPr>
                <w:rFonts w:ascii="Times New Roman" w:hAnsi="Times New Roman" w:cs="Times New Roman"/>
                <w:sz w:val="24"/>
                <w:szCs w:val="24"/>
              </w:rPr>
            </w:pPr>
            <w:r w:rsidRPr="008A1D66">
              <w:rPr>
                <w:rFonts w:ascii="Times New Roman" w:hAnsi="Times New Roman" w:cs="Times New Roman"/>
                <w:sz w:val="24"/>
                <w:szCs w:val="24"/>
              </w:rPr>
              <w:t>Монтажні петлі</w:t>
            </w:r>
          </w:p>
        </w:tc>
        <w:tc>
          <w:tcPr>
            <w:tcW w:w="917" w:type="pct"/>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F708FD" w:rsidRPr="008A1D66" w:rsidRDefault="00F708FD" w:rsidP="001D40F1">
            <w:pPr>
              <w:rPr>
                <w:rFonts w:ascii="Times New Roman" w:hAnsi="Times New Roman" w:cs="Times New Roman"/>
                <w:sz w:val="24"/>
                <w:szCs w:val="24"/>
              </w:rPr>
            </w:pPr>
            <w:r w:rsidRPr="008A1D66">
              <w:rPr>
                <w:rFonts w:ascii="Times New Roman" w:hAnsi="Times New Roman" w:cs="Times New Roman"/>
                <w:sz w:val="24"/>
                <w:szCs w:val="24"/>
              </w:rPr>
              <w:t xml:space="preserve">із арматурного прокату класу А240С </w:t>
            </w:r>
          </w:p>
        </w:tc>
        <w:tc>
          <w:tcPr>
            <w:tcW w:w="803" w:type="pct"/>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F708FD" w:rsidRPr="00EF01E6" w:rsidRDefault="00F708FD" w:rsidP="001D40F1">
            <w:pPr>
              <w:jc w:val="center"/>
              <w:rPr>
                <w:rFonts w:ascii="Times New Roman" w:hAnsi="Times New Roman" w:cs="Times New Roman"/>
                <w:b/>
                <w:bCs/>
                <w:color w:val="000000"/>
                <w:sz w:val="24"/>
                <w:szCs w:val="24"/>
              </w:rPr>
            </w:pPr>
          </w:p>
        </w:tc>
      </w:tr>
      <w:tr w:rsidR="00F708FD" w:rsidRPr="00EF01E6" w:rsidTr="008A1D66">
        <w:trPr>
          <w:trHeight w:val="465"/>
        </w:trPr>
        <w:tc>
          <w:tcPr>
            <w:tcW w:w="403" w:type="pct"/>
            <w:vMerge/>
            <w:tcBorders>
              <w:top w:val="nil"/>
              <w:left w:val="single" w:sz="8" w:space="0" w:color="auto"/>
              <w:bottom w:val="single" w:sz="8" w:space="0" w:color="000000"/>
              <w:right w:val="single" w:sz="8" w:space="0" w:color="auto"/>
            </w:tcBorders>
            <w:vAlign w:val="center"/>
            <w:hideMark/>
          </w:tcPr>
          <w:p w:rsidR="00F708FD" w:rsidRPr="00EF01E6" w:rsidRDefault="00F708FD" w:rsidP="001D40F1">
            <w:pPr>
              <w:rPr>
                <w:rFonts w:ascii="Times New Roman" w:hAnsi="Times New Roman" w:cs="Times New Roman"/>
                <w:color w:val="000000"/>
                <w:sz w:val="24"/>
                <w:szCs w:val="24"/>
              </w:rPr>
            </w:pPr>
          </w:p>
        </w:tc>
        <w:tc>
          <w:tcPr>
            <w:tcW w:w="953" w:type="pct"/>
            <w:vMerge/>
            <w:tcBorders>
              <w:top w:val="nil"/>
              <w:left w:val="single" w:sz="8" w:space="0" w:color="auto"/>
              <w:bottom w:val="single" w:sz="8" w:space="0" w:color="000000"/>
              <w:right w:val="single" w:sz="8" w:space="0" w:color="auto"/>
            </w:tcBorders>
            <w:vAlign w:val="center"/>
            <w:hideMark/>
          </w:tcPr>
          <w:p w:rsidR="00F708FD" w:rsidRPr="008A1D66" w:rsidRDefault="00F708FD" w:rsidP="001D40F1">
            <w:pPr>
              <w:rPr>
                <w:rFonts w:ascii="Times New Roman" w:hAnsi="Times New Roman" w:cs="Times New Roman"/>
                <w:sz w:val="24"/>
                <w:szCs w:val="24"/>
              </w:rPr>
            </w:pPr>
          </w:p>
        </w:tc>
        <w:tc>
          <w:tcPr>
            <w:tcW w:w="710" w:type="pct"/>
            <w:vMerge/>
            <w:tcBorders>
              <w:top w:val="nil"/>
              <w:left w:val="single" w:sz="8" w:space="0" w:color="auto"/>
              <w:bottom w:val="single" w:sz="8" w:space="0" w:color="000000"/>
              <w:right w:val="single" w:sz="8" w:space="0" w:color="auto"/>
            </w:tcBorders>
            <w:vAlign w:val="center"/>
            <w:hideMark/>
          </w:tcPr>
          <w:p w:rsidR="00F708FD" w:rsidRPr="008A1D66" w:rsidRDefault="00F708FD" w:rsidP="001D40F1">
            <w:pPr>
              <w:rPr>
                <w:rFonts w:ascii="Times New Roman" w:hAnsi="Times New Roman" w:cs="Times New Roman"/>
                <w:sz w:val="24"/>
                <w:szCs w:val="24"/>
              </w:rPr>
            </w:pPr>
          </w:p>
        </w:tc>
        <w:tc>
          <w:tcPr>
            <w:tcW w:w="570" w:type="pct"/>
            <w:vMerge/>
            <w:tcBorders>
              <w:top w:val="nil"/>
              <w:left w:val="single" w:sz="8" w:space="0" w:color="auto"/>
              <w:bottom w:val="single" w:sz="8" w:space="0" w:color="000000"/>
              <w:right w:val="single" w:sz="8" w:space="0" w:color="auto"/>
            </w:tcBorders>
            <w:vAlign w:val="center"/>
            <w:hideMark/>
          </w:tcPr>
          <w:p w:rsidR="00F708FD" w:rsidRPr="008A1D66" w:rsidRDefault="00F708FD" w:rsidP="001D40F1">
            <w:pPr>
              <w:rPr>
                <w:rFonts w:ascii="Times New Roman" w:hAnsi="Times New Roman" w:cs="Times New Roman"/>
                <w:sz w:val="24"/>
                <w:szCs w:val="24"/>
              </w:rPr>
            </w:pPr>
          </w:p>
        </w:tc>
        <w:tc>
          <w:tcPr>
            <w:tcW w:w="646" w:type="pct"/>
            <w:tcBorders>
              <w:top w:val="nil"/>
              <w:left w:val="nil"/>
              <w:bottom w:val="single" w:sz="8" w:space="0" w:color="auto"/>
              <w:right w:val="single" w:sz="8" w:space="0" w:color="auto"/>
            </w:tcBorders>
            <w:shd w:val="clear" w:color="auto" w:fill="auto"/>
            <w:vAlign w:val="center"/>
            <w:hideMark/>
          </w:tcPr>
          <w:p w:rsidR="00F708FD" w:rsidRPr="008A1D66" w:rsidRDefault="00F708FD" w:rsidP="001D40F1">
            <w:pPr>
              <w:rPr>
                <w:rFonts w:ascii="Times New Roman" w:hAnsi="Times New Roman" w:cs="Times New Roman"/>
                <w:sz w:val="24"/>
                <w:szCs w:val="24"/>
              </w:rPr>
            </w:pPr>
            <w:r w:rsidRPr="008A1D66">
              <w:rPr>
                <w:rFonts w:ascii="Times New Roman" w:hAnsi="Times New Roman" w:cs="Times New Roman"/>
                <w:sz w:val="24"/>
                <w:szCs w:val="24"/>
              </w:rPr>
              <w:t>(ДСТУ 3760:2019)</w:t>
            </w:r>
          </w:p>
        </w:tc>
        <w:tc>
          <w:tcPr>
            <w:tcW w:w="917" w:type="pct"/>
            <w:vMerge/>
            <w:tcBorders>
              <w:top w:val="nil"/>
              <w:left w:val="single" w:sz="8" w:space="0" w:color="auto"/>
              <w:bottom w:val="single" w:sz="8" w:space="0" w:color="000000"/>
              <w:right w:val="single" w:sz="8" w:space="0" w:color="auto"/>
            </w:tcBorders>
            <w:vAlign w:val="center"/>
            <w:hideMark/>
          </w:tcPr>
          <w:p w:rsidR="00F708FD" w:rsidRPr="008A1D66" w:rsidRDefault="00F708FD" w:rsidP="001D40F1">
            <w:pPr>
              <w:rPr>
                <w:rFonts w:ascii="Times New Roman" w:hAnsi="Times New Roman" w:cs="Times New Roman"/>
                <w:sz w:val="24"/>
                <w:szCs w:val="24"/>
              </w:rPr>
            </w:pPr>
          </w:p>
        </w:tc>
        <w:tc>
          <w:tcPr>
            <w:tcW w:w="803" w:type="pct"/>
            <w:vMerge/>
            <w:tcBorders>
              <w:top w:val="nil"/>
              <w:left w:val="single" w:sz="8" w:space="0" w:color="auto"/>
              <w:bottom w:val="single" w:sz="8" w:space="0" w:color="000000"/>
              <w:right w:val="single" w:sz="8" w:space="0" w:color="auto"/>
            </w:tcBorders>
            <w:vAlign w:val="center"/>
            <w:hideMark/>
          </w:tcPr>
          <w:p w:rsidR="00F708FD" w:rsidRPr="00EF01E6" w:rsidRDefault="00F708FD" w:rsidP="001D40F1">
            <w:pPr>
              <w:rPr>
                <w:rFonts w:ascii="Times New Roman" w:hAnsi="Times New Roman" w:cs="Times New Roman"/>
                <w:b/>
                <w:bCs/>
                <w:color w:val="000000"/>
                <w:sz w:val="24"/>
                <w:szCs w:val="24"/>
              </w:rPr>
            </w:pPr>
          </w:p>
        </w:tc>
      </w:tr>
      <w:tr w:rsidR="00F708FD" w:rsidRPr="00EF01E6" w:rsidTr="008A1D66">
        <w:trPr>
          <w:trHeight w:val="458"/>
        </w:trPr>
        <w:tc>
          <w:tcPr>
            <w:tcW w:w="403" w:type="pct"/>
            <w:vMerge/>
            <w:tcBorders>
              <w:top w:val="nil"/>
              <w:left w:val="single" w:sz="8" w:space="0" w:color="auto"/>
              <w:bottom w:val="single" w:sz="8" w:space="0" w:color="000000"/>
              <w:right w:val="single" w:sz="8" w:space="0" w:color="auto"/>
            </w:tcBorders>
            <w:vAlign w:val="center"/>
            <w:hideMark/>
          </w:tcPr>
          <w:p w:rsidR="00F708FD" w:rsidRPr="00EF01E6" w:rsidRDefault="00F708FD" w:rsidP="001D40F1">
            <w:pPr>
              <w:rPr>
                <w:rFonts w:ascii="Times New Roman" w:hAnsi="Times New Roman" w:cs="Times New Roman"/>
                <w:color w:val="000000"/>
                <w:sz w:val="24"/>
                <w:szCs w:val="24"/>
              </w:rPr>
            </w:pPr>
          </w:p>
        </w:tc>
        <w:tc>
          <w:tcPr>
            <w:tcW w:w="953" w:type="pct"/>
            <w:vMerge/>
            <w:tcBorders>
              <w:top w:val="nil"/>
              <w:left w:val="single" w:sz="8" w:space="0" w:color="auto"/>
              <w:bottom w:val="single" w:sz="8" w:space="0" w:color="000000"/>
              <w:right w:val="single" w:sz="8" w:space="0" w:color="auto"/>
            </w:tcBorders>
            <w:vAlign w:val="center"/>
            <w:hideMark/>
          </w:tcPr>
          <w:p w:rsidR="00F708FD" w:rsidRPr="008A1D66" w:rsidRDefault="00F708FD" w:rsidP="001D40F1">
            <w:pPr>
              <w:rPr>
                <w:rFonts w:ascii="Times New Roman" w:hAnsi="Times New Roman" w:cs="Times New Roman"/>
                <w:sz w:val="24"/>
                <w:szCs w:val="24"/>
              </w:rPr>
            </w:pPr>
          </w:p>
        </w:tc>
        <w:tc>
          <w:tcPr>
            <w:tcW w:w="710" w:type="pct"/>
            <w:vMerge/>
            <w:tcBorders>
              <w:top w:val="nil"/>
              <w:left w:val="single" w:sz="8" w:space="0" w:color="auto"/>
              <w:bottom w:val="single" w:sz="8" w:space="0" w:color="000000"/>
              <w:right w:val="single" w:sz="8" w:space="0" w:color="auto"/>
            </w:tcBorders>
            <w:vAlign w:val="center"/>
            <w:hideMark/>
          </w:tcPr>
          <w:p w:rsidR="00F708FD" w:rsidRPr="008A1D66" w:rsidRDefault="00F708FD" w:rsidP="001D40F1">
            <w:pPr>
              <w:rPr>
                <w:rFonts w:ascii="Times New Roman" w:hAnsi="Times New Roman" w:cs="Times New Roman"/>
                <w:sz w:val="24"/>
                <w:szCs w:val="24"/>
              </w:rPr>
            </w:pPr>
          </w:p>
        </w:tc>
        <w:tc>
          <w:tcPr>
            <w:tcW w:w="570" w:type="pct"/>
            <w:vMerge/>
            <w:tcBorders>
              <w:top w:val="nil"/>
              <w:left w:val="single" w:sz="8" w:space="0" w:color="auto"/>
              <w:bottom w:val="single" w:sz="8" w:space="0" w:color="000000"/>
              <w:right w:val="single" w:sz="8" w:space="0" w:color="auto"/>
            </w:tcBorders>
            <w:vAlign w:val="center"/>
            <w:hideMark/>
          </w:tcPr>
          <w:p w:rsidR="00F708FD" w:rsidRPr="008A1D66" w:rsidRDefault="00F708FD" w:rsidP="001D40F1">
            <w:pPr>
              <w:rPr>
                <w:rFonts w:ascii="Times New Roman" w:hAnsi="Times New Roman" w:cs="Times New Roman"/>
                <w:sz w:val="24"/>
                <w:szCs w:val="24"/>
              </w:rPr>
            </w:pPr>
          </w:p>
        </w:tc>
        <w:tc>
          <w:tcPr>
            <w:tcW w:w="2366" w:type="pct"/>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708FD" w:rsidRPr="008A1D66" w:rsidRDefault="00F708FD" w:rsidP="001D40F1">
            <w:pPr>
              <w:jc w:val="center"/>
              <w:rPr>
                <w:rFonts w:ascii="Times New Roman" w:hAnsi="Times New Roman" w:cs="Times New Roman"/>
                <w:b/>
                <w:bCs/>
                <w:sz w:val="24"/>
                <w:szCs w:val="24"/>
              </w:rPr>
            </w:pPr>
            <w:r w:rsidRPr="008A1D66">
              <w:rPr>
                <w:rFonts w:ascii="Times New Roman" w:hAnsi="Times New Roman" w:cs="Times New Roman"/>
                <w:b/>
                <w:bCs/>
                <w:sz w:val="24"/>
                <w:szCs w:val="24"/>
              </w:rPr>
              <w:t>Інші вимоги</w:t>
            </w:r>
          </w:p>
        </w:tc>
      </w:tr>
      <w:tr w:rsidR="00F708FD" w:rsidRPr="00EF01E6" w:rsidTr="008A1D66">
        <w:trPr>
          <w:trHeight w:val="458"/>
        </w:trPr>
        <w:tc>
          <w:tcPr>
            <w:tcW w:w="403" w:type="pct"/>
            <w:vMerge/>
            <w:tcBorders>
              <w:top w:val="nil"/>
              <w:left w:val="single" w:sz="8" w:space="0" w:color="auto"/>
              <w:bottom w:val="single" w:sz="8" w:space="0" w:color="000000"/>
              <w:right w:val="single" w:sz="8" w:space="0" w:color="auto"/>
            </w:tcBorders>
            <w:vAlign w:val="center"/>
            <w:hideMark/>
          </w:tcPr>
          <w:p w:rsidR="00F708FD" w:rsidRPr="00EF01E6" w:rsidRDefault="00F708FD" w:rsidP="001D40F1">
            <w:pPr>
              <w:rPr>
                <w:rFonts w:ascii="Times New Roman" w:hAnsi="Times New Roman" w:cs="Times New Roman"/>
                <w:color w:val="000000"/>
                <w:sz w:val="24"/>
                <w:szCs w:val="24"/>
              </w:rPr>
            </w:pPr>
          </w:p>
        </w:tc>
        <w:tc>
          <w:tcPr>
            <w:tcW w:w="953" w:type="pct"/>
            <w:vMerge/>
            <w:tcBorders>
              <w:top w:val="nil"/>
              <w:left w:val="single" w:sz="8" w:space="0" w:color="auto"/>
              <w:bottom w:val="single" w:sz="8" w:space="0" w:color="000000"/>
              <w:right w:val="single" w:sz="8" w:space="0" w:color="auto"/>
            </w:tcBorders>
            <w:vAlign w:val="center"/>
            <w:hideMark/>
          </w:tcPr>
          <w:p w:rsidR="00F708FD" w:rsidRPr="008A1D66" w:rsidRDefault="00F708FD" w:rsidP="001D40F1">
            <w:pPr>
              <w:rPr>
                <w:rFonts w:ascii="Times New Roman" w:hAnsi="Times New Roman" w:cs="Times New Roman"/>
                <w:sz w:val="24"/>
                <w:szCs w:val="24"/>
              </w:rPr>
            </w:pPr>
          </w:p>
        </w:tc>
        <w:tc>
          <w:tcPr>
            <w:tcW w:w="710" w:type="pct"/>
            <w:vMerge/>
            <w:tcBorders>
              <w:top w:val="nil"/>
              <w:left w:val="single" w:sz="8" w:space="0" w:color="auto"/>
              <w:bottom w:val="single" w:sz="8" w:space="0" w:color="000000"/>
              <w:right w:val="single" w:sz="8" w:space="0" w:color="auto"/>
            </w:tcBorders>
            <w:vAlign w:val="center"/>
            <w:hideMark/>
          </w:tcPr>
          <w:p w:rsidR="00F708FD" w:rsidRPr="008A1D66" w:rsidRDefault="00F708FD" w:rsidP="001D40F1">
            <w:pPr>
              <w:rPr>
                <w:rFonts w:ascii="Times New Roman" w:hAnsi="Times New Roman" w:cs="Times New Roman"/>
                <w:sz w:val="24"/>
                <w:szCs w:val="24"/>
              </w:rPr>
            </w:pPr>
          </w:p>
        </w:tc>
        <w:tc>
          <w:tcPr>
            <w:tcW w:w="570" w:type="pct"/>
            <w:vMerge/>
            <w:tcBorders>
              <w:top w:val="nil"/>
              <w:left w:val="single" w:sz="8" w:space="0" w:color="auto"/>
              <w:bottom w:val="single" w:sz="8" w:space="0" w:color="000000"/>
              <w:right w:val="single" w:sz="8" w:space="0" w:color="auto"/>
            </w:tcBorders>
            <w:vAlign w:val="center"/>
            <w:hideMark/>
          </w:tcPr>
          <w:p w:rsidR="00F708FD" w:rsidRPr="008A1D66" w:rsidRDefault="00F708FD" w:rsidP="001D40F1">
            <w:pPr>
              <w:rPr>
                <w:rFonts w:ascii="Times New Roman" w:hAnsi="Times New Roman" w:cs="Times New Roman"/>
                <w:sz w:val="24"/>
                <w:szCs w:val="24"/>
              </w:rPr>
            </w:pPr>
          </w:p>
        </w:tc>
        <w:tc>
          <w:tcPr>
            <w:tcW w:w="2366" w:type="pct"/>
            <w:gridSpan w:val="3"/>
            <w:vMerge/>
            <w:tcBorders>
              <w:top w:val="single" w:sz="8" w:space="0" w:color="auto"/>
              <w:left w:val="single" w:sz="8" w:space="0" w:color="auto"/>
              <w:bottom w:val="single" w:sz="8" w:space="0" w:color="000000"/>
              <w:right w:val="single" w:sz="8" w:space="0" w:color="000000"/>
            </w:tcBorders>
            <w:vAlign w:val="center"/>
            <w:hideMark/>
          </w:tcPr>
          <w:p w:rsidR="00F708FD" w:rsidRPr="008A1D66" w:rsidRDefault="00F708FD" w:rsidP="001D40F1">
            <w:pPr>
              <w:rPr>
                <w:rFonts w:ascii="Times New Roman" w:hAnsi="Times New Roman" w:cs="Times New Roman"/>
                <w:b/>
                <w:bCs/>
                <w:sz w:val="24"/>
                <w:szCs w:val="24"/>
              </w:rPr>
            </w:pPr>
          </w:p>
        </w:tc>
      </w:tr>
      <w:tr w:rsidR="00F708FD" w:rsidRPr="00EF01E6" w:rsidTr="008A1D66">
        <w:trPr>
          <w:trHeight w:val="1260"/>
        </w:trPr>
        <w:tc>
          <w:tcPr>
            <w:tcW w:w="403" w:type="pct"/>
            <w:vMerge/>
            <w:tcBorders>
              <w:top w:val="nil"/>
              <w:left w:val="single" w:sz="8" w:space="0" w:color="auto"/>
              <w:bottom w:val="single" w:sz="8" w:space="0" w:color="000000"/>
              <w:right w:val="single" w:sz="8" w:space="0" w:color="auto"/>
            </w:tcBorders>
            <w:vAlign w:val="center"/>
            <w:hideMark/>
          </w:tcPr>
          <w:p w:rsidR="00F708FD" w:rsidRPr="00EF01E6" w:rsidRDefault="00F708FD" w:rsidP="001D40F1">
            <w:pPr>
              <w:rPr>
                <w:rFonts w:ascii="Times New Roman" w:hAnsi="Times New Roman" w:cs="Times New Roman"/>
                <w:color w:val="000000"/>
                <w:sz w:val="24"/>
                <w:szCs w:val="24"/>
              </w:rPr>
            </w:pPr>
          </w:p>
        </w:tc>
        <w:tc>
          <w:tcPr>
            <w:tcW w:w="953" w:type="pct"/>
            <w:vMerge/>
            <w:tcBorders>
              <w:top w:val="nil"/>
              <w:left w:val="single" w:sz="8" w:space="0" w:color="auto"/>
              <w:bottom w:val="single" w:sz="8" w:space="0" w:color="000000"/>
              <w:right w:val="single" w:sz="8" w:space="0" w:color="auto"/>
            </w:tcBorders>
            <w:vAlign w:val="center"/>
            <w:hideMark/>
          </w:tcPr>
          <w:p w:rsidR="00F708FD" w:rsidRPr="008A1D66" w:rsidRDefault="00F708FD" w:rsidP="001D40F1">
            <w:pPr>
              <w:rPr>
                <w:rFonts w:ascii="Times New Roman" w:hAnsi="Times New Roman" w:cs="Times New Roman"/>
                <w:sz w:val="24"/>
                <w:szCs w:val="24"/>
              </w:rPr>
            </w:pPr>
          </w:p>
        </w:tc>
        <w:tc>
          <w:tcPr>
            <w:tcW w:w="710" w:type="pct"/>
            <w:vMerge/>
            <w:tcBorders>
              <w:top w:val="nil"/>
              <w:left w:val="single" w:sz="8" w:space="0" w:color="auto"/>
              <w:bottom w:val="single" w:sz="8" w:space="0" w:color="000000"/>
              <w:right w:val="single" w:sz="8" w:space="0" w:color="auto"/>
            </w:tcBorders>
            <w:vAlign w:val="center"/>
            <w:hideMark/>
          </w:tcPr>
          <w:p w:rsidR="00F708FD" w:rsidRPr="008A1D66" w:rsidRDefault="00F708FD" w:rsidP="001D40F1">
            <w:pPr>
              <w:rPr>
                <w:rFonts w:ascii="Times New Roman" w:hAnsi="Times New Roman" w:cs="Times New Roman"/>
                <w:sz w:val="24"/>
                <w:szCs w:val="24"/>
              </w:rPr>
            </w:pPr>
          </w:p>
        </w:tc>
        <w:tc>
          <w:tcPr>
            <w:tcW w:w="570" w:type="pct"/>
            <w:vMerge/>
            <w:tcBorders>
              <w:top w:val="nil"/>
              <w:left w:val="single" w:sz="8" w:space="0" w:color="auto"/>
              <w:bottom w:val="single" w:sz="8" w:space="0" w:color="000000"/>
              <w:right w:val="single" w:sz="8" w:space="0" w:color="auto"/>
            </w:tcBorders>
            <w:vAlign w:val="center"/>
            <w:hideMark/>
          </w:tcPr>
          <w:p w:rsidR="00F708FD" w:rsidRPr="008A1D66" w:rsidRDefault="00F708FD" w:rsidP="001D40F1">
            <w:pPr>
              <w:rPr>
                <w:rFonts w:ascii="Times New Roman" w:hAnsi="Times New Roman" w:cs="Times New Roman"/>
                <w:sz w:val="24"/>
                <w:szCs w:val="24"/>
              </w:rPr>
            </w:pPr>
          </w:p>
        </w:tc>
        <w:tc>
          <w:tcPr>
            <w:tcW w:w="1562"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708FD" w:rsidRPr="008A1D66" w:rsidRDefault="00F708FD" w:rsidP="001D40F1">
            <w:pPr>
              <w:rPr>
                <w:rFonts w:ascii="Times New Roman" w:hAnsi="Times New Roman" w:cs="Times New Roman"/>
                <w:sz w:val="24"/>
                <w:szCs w:val="24"/>
              </w:rPr>
            </w:pPr>
            <w:r w:rsidRPr="008A1D66">
              <w:rPr>
                <w:rFonts w:ascii="Times New Roman" w:hAnsi="Times New Roman" w:cs="Times New Roman"/>
                <w:sz w:val="24"/>
                <w:szCs w:val="24"/>
              </w:rPr>
              <w:t xml:space="preserve">Внутрішня корисна площа основного приміщення укриття повинна становити не менше 0,6 м2 на 1 особу та забезпечувати одночасне перебування не </w:t>
            </w:r>
            <w:r w:rsidRPr="008A1D66">
              <w:rPr>
                <w:rFonts w:ascii="Times New Roman" w:hAnsi="Times New Roman" w:cs="Times New Roman"/>
                <w:sz w:val="24"/>
                <w:szCs w:val="24"/>
                <w:shd w:val="clear" w:color="auto" w:fill="FFFFFF"/>
              </w:rPr>
              <w:t>менше 100</w:t>
            </w:r>
            <w:r w:rsidRPr="008A1D66">
              <w:rPr>
                <w:rFonts w:ascii="Times New Roman" w:hAnsi="Times New Roman" w:cs="Times New Roman"/>
                <w:sz w:val="24"/>
                <w:szCs w:val="24"/>
              </w:rPr>
              <w:t xml:space="preserve"> </w:t>
            </w:r>
            <w:proofErr w:type="spellStart"/>
            <w:r w:rsidRPr="008A1D66">
              <w:rPr>
                <w:rFonts w:ascii="Times New Roman" w:hAnsi="Times New Roman" w:cs="Times New Roman"/>
                <w:sz w:val="24"/>
                <w:szCs w:val="24"/>
              </w:rPr>
              <w:t>осіби</w:t>
            </w:r>
            <w:proofErr w:type="spellEnd"/>
          </w:p>
        </w:tc>
        <w:tc>
          <w:tcPr>
            <w:tcW w:w="803" w:type="pct"/>
            <w:vMerge w:val="restart"/>
            <w:tcBorders>
              <w:top w:val="nil"/>
              <w:left w:val="single" w:sz="8" w:space="0" w:color="auto"/>
              <w:bottom w:val="single" w:sz="8" w:space="0" w:color="000000"/>
              <w:right w:val="single" w:sz="8" w:space="0" w:color="auto"/>
            </w:tcBorders>
            <w:shd w:val="clear" w:color="auto" w:fill="auto"/>
            <w:vAlign w:val="center"/>
            <w:hideMark/>
          </w:tcPr>
          <w:p w:rsidR="00F708FD" w:rsidRPr="00EF01E6" w:rsidRDefault="00F708FD" w:rsidP="001D40F1">
            <w:pPr>
              <w:rPr>
                <w:rFonts w:ascii="Times New Roman" w:hAnsi="Times New Roman" w:cs="Times New Roman"/>
                <w:b/>
                <w:bCs/>
                <w:color w:val="000000"/>
                <w:sz w:val="24"/>
                <w:szCs w:val="24"/>
              </w:rPr>
            </w:pPr>
            <w:r w:rsidRPr="00EF01E6">
              <w:rPr>
                <w:rFonts w:ascii="Times New Roman" w:hAnsi="Times New Roman" w:cs="Times New Roman"/>
                <w:b/>
                <w:bCs/>
                <w:color w:val="000000"/>
                <w:sz w:val="24"/>
                <w:szCs w:val="24"/>
              </w:rPr>
              <w:t> </w:t>
            </w:r>
          </w:p>
        </w:tc>
      </w:tr>
      <w:tr w:rsidR="00F708FD" w:rsidRPr="00EF01E6" w:rsidTr="008A1D66">
        <w:trPr>
          <w:trHeight w:val="458"/>
        </w:trPr>
        <w:tc>
          <w:tcPr>
            <w:tcW w:w="403" w:type="pct"/>
            <w:vMerge/>
            <w:tcBorders>
              <w:top w:val="nil"/>
              <w:left w:val="single" w:sz="8" w:space="0" w:color="auto"/>
              <w:bottom w:val="single" w:sz="8" w:space="0" w:color="000000"/>
              <w:right w:val="single" w:sz="8" w:space="0" w:color="auto"/>
            </w:tcBorders>
            <w:vAlign w:val="center"/>
            <w:hideMark/>
          </w:tcPr>
          <w:p w:rsidR="00F708FD" w:rsidRPr="00EF01E6" w:rsidRDefault="00F708FD" w:rsidP="001D40F1">
            <w:pPr>
              <w:rPr>
                <w:rFonts w:ascii="Times New Roman" w:hAnsi="Times New Roman" w:cs="Times New Roman"/>
                <w:color w:val="000000"/>
                <w:sz w:val="24"/>
                <w:szCs w:val="24"/>
              </w:rPr>
            </w:pPr>
          </w:p>
        </w:tc>
        <w:tc>
          <w:tcPr>
            <w:tcW w:w="953" w:type="pct"/>
            <w:vMerge/>
            <w:tcBorders>
              <w:top w:val="nil"/>
              <w:left w:val="single" w:sz="8" w:space="0" w:color="auto"/>
              <w:bottom w:val="single" w:sz="8" w:space="0" w:color="000000"/>
              <w:right w:val="single" w:sz="8" w:space="0" w:color="auto"/>
            </w:tcBorders>
            <w:vAlign w:val="center"/>
            <w:hideMark/>
          </w:tcPr>
          <w:p w:rsidR="00F708FD" w:rsidRPr="008A1D66" w:rsidRDefault="00F708FD" w:rsidP="001D40F1">
            <w:pPr>
              <w:rPr>
                <w:rFonts w:ascii="Times New Roman" w:hAnsi="Times New Roman" w:cs="Times New Roman"/>
                <w:sz w:val="24"/>
                <w:szCs w:val="24"/>
              </w:rPr>
            </w:pPr>
          </w:p>
        </w:tc>
        <w:tc>
          <w:tcPr>
            <w:tcW w:w="710" w:type="pct"/>
            <w:vMerge/>
            <w:tcBorders>
              <w:top w:val="nil"/>
              <w:left w:val="single" w:sz="8" w:space="0" w:color="auto"/>
              <w:bottom w:val="single" w:sz="8" w:space="0" w:color="000000"/>
              <w:right w:val="single" w:sz="8" w:space="0" w:color="auto"/>
            </w:tcBorders>
            <w:vAlign w:val="center"/>
            <w:hideMark/>
          </w:tcPr>
          <w:p w:rsidR="00F708FD" w:rsidRPr="008A1D66" w:rsidRDefault="00F708FD" w:rsidP="001D40F1">
            <w:pPr>
              <w:rPr>
                <w:rFonts w:ascii="Times New Roman" w:hAnsi="Times New Roman" w:cs="Times New Roman"/>
                <w:sz w:val="24"/>
                <w:szCs w:val="24"/>
              </w:rPr>
            </w:pPr>
          </w:p>
        </w:tc>
        <w:tc>
          <w:tcPr>
            <w:tcW w:w="570" w:type="pct"/>
            <w:vMerge/>
            <w:tcBorders>
              <w:top w:val="nil"/>
              <w:left w:val="single" w:sz="8" w:space="0" w:color="auto"/>
              <w:bottom w:val="single" w:sz="8" w:space="0" w:color="000000"/>
              <w:right w:val="single" w:sz="8" w:space="0" w:color="auto"/>
            </w:tcBorders>
            <w:vAlign w:val="center"/>
            <w:hideMark/>
          </w:tcPr>
          <w:p w:rsidR="00F708FD" w:rsidRPr="008A1D66" w:rsidRDefault="00F708FD" w:rsidP="001D40F1">
            <w:pPr>
              <w:rPr>
                <w:rFonts w:ascii="Times New Roman" w:hAnsi="Times New Roman" w:cs="Times New Roman"/>
                <w:sz w:val="24"/>
                <w:szCs w:val="24"/>
              </w:rPr>
            </w:pPr>
          </w:p>
        </w:tc>
        <w:tc>
          <w:tcPr>
            <w:tcW w:w="1562" w:type="pct"/>
            <w:gridSpan w:val="2"/>
            <w:vMerge/>
            <w:tcBorders>
              <w:top w:val="single" w:sz="8" w:space="0" w:color="auto"/>
              <w:left w:val="single" w:sz="8" w:space="0" w:color="auto"/>
              <w:bottom w:val="single" w:sz="8" w:space="0" w:color="000000"/>
              <w:right w:val="single" w:sz="8" w:space="0" w:color="000000"/>
            </w:tcBorders>
            <w:vAlign w:val="center"/>
            <w:hideMark/>
          </w:tcPr>
          <w:p w:rsidR="00F708FD" w:rsidRPr="008A1D66" w:rsidRDefault="00F708FD" w:rsidP="001D40F1">
            <w:pPr>
              <w:rPr>
                <w:rFonts w:ascii="Times New Roman" w:hAnsi="Times New Roman" w:cs="Times New Roman"/>
                <w:sz w:val="24"/>
                <w:szCs w:val="24"/>
              </w:rPr>
            </w:pPr>
          </w:p>
        </w:tc>
        <w:tc>
          <w:tcPr>
            <w:tcW w:w="803" w:type="pct"/>
            <w:vMerge/>
            <w:tcBorders>
              <w:top w:val="nil"/>
              <w:left w:val="single" w:sz="8" w:space="0" w:color="auto"/>
              <w:bottom w:val="single" w:sz="8" w:space="0" w:color="000000"/>
              <w:right w:val="single" w:sz="8" w:space="0" w:color="auto"/>
            </w:tcBorders>
            <w:vAlign w:val="center"/>
            <w:hideMark/>
          </w:tcPr>
          <w:p w:rsidR="00F708FD" w:rsidRPr="00EF01E6" w:rsidRDefault="00F708FD" w:rsidP="001D40F1">
            <w:pPr>
              <w:rPr>
                <w:rFonts w:ascii="Times New Roman" w:hAnsi="Times New Roman" w:cs="Times New Roman"/>
                <w:b/>
                <w:bCs/>
                <w:color w:val="000000"/>
                <w:sz w:val="24"/>
                <w:szCs w:val="24"/>
              </w:rPr>
            </w:pPr>
          </w:p>
        </w:tc>
      </w:tr>
      <w:tr w:rsidR="00F708FD" w:rsidRPr="00EF01E6" w:rsidTr="008A1D66">
        <w:trPr>
          <w:trHeight w:val="706"/>
        </w:trPr>
        <w:tc>
          <w:tcPr>
            <w:tcW w:w="403" w:type="pct"/>
            <w:vMerge/>
            <w:tcBorders>
              <w:top w:val="nil"/>
              <w:left w:val="single" w:sz="8" w:space="0" w:color="auto"/>
              <w:bottom w:val="nil"/>
              <w:right w:val="single" w:sz="8" w:space="0" w:color="auto"/>
            </w:tcBorders>
            <w:vAlign w:val="center"/>
            <w:hideMark/>
          </w:tcPr>
          <w:p w:rsidR="00F708FD" w:rsidRPr="00EF01E6" w:rsidRDefault="00F708FD" w:rsidP="001D40F1">
            <w:pPr>
              <w:rPr>
                <w:rFonts w:ascii="Times New Roman" w:hAnsi="Times New Roman" w:cs="Times New Roman"/>
                <w:color w:val="000000"/>
                <w:sz w:val="24"/>
                <w:szCs w:val="24"/>
              </w:rPr>
            </w:pPr>
          </w:p>
        </w:tc>
        <w:tc>
          <w:tcPr>
            <w:tcW w:w="953" w:type="pct"/>
            <w:vMerge/>
            <w:tcBorders>
              <w:top w:val="nil"/>
              <w:left w:val="single" w:sz="8" w:space="0" w:color="auto"/>
              <w:bottom w:val="nil"/>
              <w:right w:val="single" w:sz="8" w:space="0" w:color="auto"/>
            </w:tcBorders>
            <w:vAlign w:val="center"/>
            <w:hideMark/>
          </w:tcPr>
          <w:p w:rsidR="00F708FD" w:rsidRPr="008A1D66" w:rsidRDefault="00F708FD" w:rsidP="001D40F1">
            <w:pPr>
              <w:rPr>
                <w:rFonts w:ascii="Times New Roman" w:hAnsi="Times New Roman" w:cs="Times New Roman"/>
                <w:sz w:val="24"/>
                <w:szCs w:val="24"/>
              </w:rPr>
            </w:pPr>
          </w:p>
        </w:tc>
        <w:tc>
          <w:tcPr>
            <w:tcW w:w="710" w:type="pct"/>
            <w:vMerge/>
            <w:tcBorders>
              <w:top w:val="nil"/>
              <w:left w:val="single" w:sz="8" w:space="0" w:color="auto"/>
              <w:bottom w:val="nil"/>
              <w:right w:val="single" w:sz="8" w:space="0" w:color="auto"/>
            </w:tcBorders>
            <w:vAlign w:val="center"/>
            <w:hideMark/>
          </w:tcPr>
          <w:p w:rsidR="00F708FD" w:rsidRPr="008A1D66" w:rsidRDefault="00F708FD" w:rsidP="001D40F1">
            <w:pPr>
              <w:rPr>
                <w:rFonts w:ascii="Times New Roman" w:hAnsi="Times New Roman" w:cs="Times New Roman"/>
                <w:sz w:val="24"/>
                <w:szCs w:val="24"/>
              </w:rPr>
            </w:pPr>
          </w:p>
        </w:tc>
        <w:tc>
          <w:tcPr>
            <w:tcW w:w="570" w:type="pct"/>
            <w:vMerge/>
            <w:tcBorders>
              <w:top w:val="nil"/>
              <w:left w:val="single" w:sz="8" w:space="0" w:color="auto"/>
              <w:bottom w:val="nil"/>
              <w:right w:val="single" w:sz="8" w:space="0" w:color="auto"/>
            </w:tcBorders>
            <w:vAlign w:val="center"/>
            <w:hideMark/>
          </w:tcPr>
          <w:p w:rsidR="00F708FD" w:rsidRPr="008A1D66" w:rsidRDefault="00F708FD" w:rsidP="001D40F1">
            <w:pPr>
              <w:rPr>
                <w:rFonts w:ascii="Times New Roman" w:hAnsi="Times New Roman" w:cs="Times New Roman"/>
                <w:sz w:val="24"/>
                <w:szCs w:val="24"/>
              </w:rPr>
            </w:pPr>
          </w:p>
        </w:tc>
        <w:tc>
          <w:tcPr>
            <w:tcW w:w="1562" w:type="pct"/>
            <w:gridSpan w:val="2"/>
            <w:tcBorders>
              <w:top w:val="single" w:sz="8" w:space="0" w:color="auto"/>
              <w:left w:val="nil"/>
              <w:bottom w:val="single" w:sz="8" w:space="0" w:color="auto"/>
              <w:right w:val="single" w:sz="8" w:space="0" w:color="000000"/>
            </w:tcBorders>
            <w:shd w:val="clear" w:color="auto" w:fill="auto"/>
            <w:vAlign w:val="center"/>
            <w:hideMark/>
          </w:tcPr>
          <w:p w:rsidR="00F708FD" w:rsidRPr="008A1D66" w:rsidRDefault="00F708FD" w:rsidP="001D40F1">
            <w:pPr>
              <w:rPr>
                <w:rFonts w:ascii="Times New Roman" w:hAnsi="Times New Roman" w:cs="Times New Roman"/>
                <w:sz w:val="24"/>
                <w:szCs w:val="24"/>
              </w:rPr>
            </w:pPr>
            <w:r w:rsidRPr="008A1D66">
              <w:rPr>
                <w:rFonts w:ascii="Times New Roman" w:hAnsi="Times New Roman" w:cs="Times New Roman"/>
                <w:sz w:val="24"/>
                <w:szCs w:val="24"/>
              </w:rPr>
              <w:t>Споруда повинна складатись з залізобетонних прямокутних ланок та плит, які з’єднуються між собою. Тип з’єднання елементів між собою – болтовий, з гідроізоляцією стиків.</w:t>
            </w:r>
          </w:p>
        </w:tc>
        <w:tc>
          <w:tcPr>
            <w:tcW w:w="803" w:type="pct"/>
            <w:tcBorders>
              <w:top w:val="nil"/>
              <w:left w:val="nil"/>
              <w:bottom w:val="single" w:sz="4" w:space="0" w:color="auto"/>
              <w:right w:val="single" w:sz="8" w:space="0" w:color="auto"/>
            </w:tcBorders>
            <w:shd w:val="clear" w:color="auto" w:fill="auto"/>
            <w:vAlign w:val="center"/>
            <w:hideMark/>
          </w:tcPr>
          <w:p w:rsidR="00F708FD" w:rsidRPr="00EF01E6" w:rsidRDefault="00F708FD" w:rsidP="001D40F1">
            <w:pPr>
              <w:rPr>
                <w:rFonts w:ascii="Times New Roman" w:hAnsi="Times New Roman" w:cs="Times New Roman"/>
                <w:b/>
                <w:bCs/>
                <w:color w:val="000000"/>
                <w:sz w:val="24"/>
                <w:szCs w:val="24"/>
              </w:rPr>
            </w:pPr>
          </w:p>
        </w:tc>
      </w:tr>
      <w:tr w:rsidR="00F708FD" w:rsidRPr="00EF01E6" w:rsidTr="008A1D66">
        <w:trPr>
          <w:trHeight w:val="706"/>
        </w:trPr>
        <w:tc>
          <w:tcPr>
            <w:tcW w:w="403" w:type="pct"/>
            <w:tcBorders>
              <w:top w:val="nil"/>
              <w:left w:val="single" w:sz="8" w:space="0" w:color="auto"/>
              <w:bottom w:val="single" w:sz="8" w:space="0" w:color="000000"/>
              <w:right w:val="single" w:sz="8" w:space="0" w:color="auto"/>
            </w:tcBorders>
            <w:vAlign w:val="center"/>
          </w:tcPr>
          <w:p w:rsidR="00F708FD" w:rsidRPr="00EF01E6" w:rsidRDefault="00F708FD" w:rsidP="001D40F1">
            <w:pPr>
              <w:rPr>
                <w:rFonts w:ascii="Times New Roman" w:hAnsi="Times New Roman" w:cs="Times New Roman"/>
                <w:color w:val="000000"/>
                <w:sz w:val="24"/>
                <w:szCs w:val="24"/>
              </w:rPr>
            </w:pPr>
          </w:p>
        </w:tc>
        <w:tc>
          <w:tcPr>
            <w:tcW w:w="953" w:type="pct"/>
            <w:tcBorders>
              <w:top w:val="nil"/>
              <w:left w:val="single" w:sz="8" w:space="0" w:color="auto"/>
              <w:bottom w:val="single" w:sz="8" w:space="0" w:color="000000"/>
              <w:right w:val="single" w:sz="8" w:space="0" w:color="auto"/>
            </w:tcBorders>
            <w:vAlign w:val="center"/>
          </w:tcPr>
          <w:p w:rsidR="00F708FD" w:rsidRPr="008A1D66" w:rsidRDefault="00F708FD" w:rsidP="001D40F1">
            <w:pPr>
              <w:rPr>
                <w:rFonts w:ascii="Times New Roman" w:hAnsi="Times New Roman" w:cs="Times New Roman"/>
                <w:sz w:val="24"/>
                <w:szCs w:val="24"/>
              </w:rPr>
            </w:pPr>
          </w:p>
        </w:tc>
        <w:tc>
          <w:tcPr>
            <w:tcW w:w="710" w:type="pct"/>
            <w:tcBorders>
              <w:top w:val="nil"/>
              <w:left w:val="single" w:sz="8" w:space="0" w:color="auto"/>
              <w:bottom w:val="single" w:sz="8" w:space="0" w:color="000000"/>
              <w:right w:val="single" w:sz="8" w:space="0" w:color="auto"/>
            </w:tcBorders>
            <w:vAlign w:val="center"/>
          </w:tcPr>
          <w:p w:rsidR="00F708FD" w:rsidRPr="008A1D66" w:rsidRDefault="00F708FD" w:rsidP="001D40F1">
            <w:pPr>
              <w:rPr>
                <w:rFonts w:ascii="Times New Roman" w:hAnsi="Times New Roman" w:cs="Times New Roman"/>
                <w:sz w:val="24"/>
                <w:szCs w:val="24"/>
              </w:rPr>
            </w:pPr>
          </w:p>
        </w:tc>
        <w:tc>
          <w:tcPr>
            <w:tcW w:w="570" w:type="pct"/>
            <w:tcBorders>
              <w:top w:val="nil"/>
              <w:left w:val="single" w:sz="8" w:space="0" w:color="auto"/>
              <w:bottom w:val="single" w:sz="8" w:space="0" w:color="000000"/>
              <w:right w:val="single" w:sz="8" w:space="0" w:color="auto"/>
            </w:tcBorders>
            <w:vAlign w:val="center"/>
          </w:tcPr>
          <w:p w:rsidR="00F708FD" w:rsidRPr="008A1D66" w:rsidRDefault="00F708FD" w:rsidP="001D40F1">
            <w:pPr>
              <w:rPr>
                <w:rFonts w:ascii="Times New Roman" w:hAnsi="Times New Roman" w:cs="Times New Roman"/>
                <w:sz w:val="24"/>
                <w:szCs w:val="24"/>
              </w:rPr>
            </w:pPr>
          </w:p>
        </w:tc>
        <w:tc>
          <w:tcPr>
            <w:tcW w:w="1562" w:type="pct"/>
            <w:gridSpan w:val="2"/>
            <w:tcBorders>
              <w:top w:val="single" w:sz="8" w:space="0" w:color="auto"/>
              <w:left w:val="nil"/>
              <w:bottom w:val="single" w:sz="8" w:space="0" w:color="auto"/>
              <w:right w:val="single" w:sz="8" w:space="0" w:color="000000"/>
            </w:tcBorders>
            <w:shd w:val="clear" w:color="auto" w:fill="auto"/>
            <w:vAlign w:val="center"/>
          </w:tcPr>
          <w:p w:rsidR="00F708FD" w:rsidRPr="008A1D66" w:rsidRDefault="00F708FD" w:rsidP="001D40F1">
            <w:pPr>
              <w:rPr>
                <w:rFonts w:ascii="Times New Roman" w:hAnsi="Times New Roman" w:cs="Times New Roman"/>
                <w:sz w:val="24"/>
                <w:szCs w:val="24"/>
              </w:rPr>
            </w:pPr>
            <w:r w:rsidRPr="008A1D66">
              <w:rPr>
                <w:rFonts w:ascii="Times New Roman" w:hAnsi="Times New Roman" w:cs="Times New Roman"/>
                <w:sz w:val="24"/>
                <w:szCs w:val="24"/>
              </w:rPr>
              <w:t>Габаритні розміри споруди (</w:t>
            </w:r>
            <w:proofErr w:type="spellStart"/>
            <w:r w:rsidRPr="008A1D66">
              <w:rPr>
                <w:rFonts w:ascii="Times New Roman" w:hAnsi="Times New Roman" w:cs="Times New Roman"/>
                <w:sz w:val="24"/>
                <w:szCs w:val="24"/>
              </w:rPr>
              <w:t>ДхШхВ</w:t>
            </w:r>
            <w:proofErr w:type="spellEnd"/>
            <w:r w:rsidRPr="008A1D66">
              <w:rPr>
                <w:rFonts w:ascii="Times New Roman" w:hAnsi="Times New Roman" w:cs="Times New Roman"/>
                <w:sz w:val="24"/>
                <w:szCs w:val="24"/>
              </w:rPr>
              <w:t>) не більше (мм) 28000х3300х3000</w:t>
            </w:r>
          </w:p>
        </w:tc>
        <w:tc>
          <w:tcPr>
            <w:tcW w:w="803" w:type="pct"/>
            <w:tcBorders>
              <w:top w:val="single" w:sz="4" w:space="0" w:color="auto"/>
              <w:left w:val="nil"/>
              <w:bottom w:val="single" w:sz="8" w:space="0" w:color="auto"/>
              <w:right w:val="single" w:sz="8" w:space="0" w:color="auto"/>
            </w:tcBorders>
            <w:shd w:val="clear" w:color="auto" w:fill="auto"/>
            <w:vAlign w:val="center"/>
          </w:tcPr>
          <w:p w:rsidR="00F708FD" w:rsidRPr="00EF01E6" w:rsidRDefault="00F708FD" w:rsidP="001D40F1">
            <w:pPr>
              <w:rPr>
                <w:rFonts w:ascii="Times New Roman" w:hAnsi="Times New Roman" w:cs="Times New Roman"/>
                <w:b/>
                <w:bCs/>
                <w:color w:val="000000"/>
                <w:sz w:val="24"/>
                <w:szCs w:val="24"/>
              </w:rPr>
            </w:pPr>
          </w:p>
        </w:tc>
      </w:tr>
    </w:tbl>
    <w:p w:rsidR="00F708FD" w:rsidRPr="00EF01E6" w:rsidRDefault="00F708FD" w:rsidP="00F708FD">
      <w:pPr>
        <w:ind w:left="-540" w:right="-159" w:firstLine="720"/>
        <w:jc w:val="both"/>
        <w:rPr>
          <w:rFonts w:ascii="Times New Roman" w:hAnsi="Times New Roman" w:cs="Times New Roman"/>
          <w:sz w:val="24"/>
          <w:szCs w:val="24"/>
          <w:lang w:eastAsia="en-US"/>
        </w:rPr>
      </w:pPr>
      <w:r w:rsidRPr="00EF01E6">
        <w:rPr>
          <w:rFonts w:ascii="Times New Roman" w:hAnsi="Times New Roman" w:cs="Times New Roman"/>
          <w:sz w:val="24"/>
          <w:szCs w:val="24"/>
          <w:lang w:eastAsia="uk-UA"/>
        </w:rPr>
        <w:t xml:space="preserve">За захисними властивостями споруда/елементи </w:t>
      </w:r>
      <w:r w:rsidRPr="00EF01E6">
        <w:rPr>
          <w:rFonts w:ascii="Times New Roman" w:hAnsi="Times New Roman" w:cs="Times New Roman"/>
          <w:sz w:val="24"/>
          <w:szCs w:val="24"/>
        </w:rPr>
        <w:t xml:space="preserve">споруди цивільного захисту </w:t>
      </w:r>
      <w:r w:rsidRPr="00EF01E6">
        <w:rPr>
          <w:rFonts w:ascii="Times New Roman" w:hAnsi="Times New Roman" w:cs="Times New Roman"/>
          <w:sz w:val="24"/>
          <w:szCs w:val="24"/>
          <w:lang w:eastAsia="uk-UA"/>
        </w:rPr>
        <w:t xml:space="preserve">повинні відповідати класу укриття не </w:t>
      </w:r>
      <w:r w:rsidRPr="00EF01E6">
        <w:rPr>
          <w:rFonts w:ascii="Times New Roman" w:hAnsi="Times New Roman" w:cs="Times New Roman"/>
          <w:sz w:val="24"/>
          <w:szCs w:val="24"/>
          <w:lang w:eastAsia="en-US"/>
        </w:rPr>
        <w:t>нижче A-IІ</w:t>
      </w:r>
      <w:r w:rsidRPr="00EF01E6">
        <w:rPr>
          <w:rFonts w:ascii="Times New Roman" w:hAnsi="Times New Roman" w:cs="Times New Roman"/>
          <w:sz w:val="24"/>
          <w:szCs w:val="24"/>
          <w:lang w:eastAsia="uk-UA"/>
        </w:rPr>
        <w:t xml:space="preserve"> згідно із </w:t>
      </w:r>
      <w:r w:rsidRPr="00EF01E6">
        <w:rPr>
          <w:rFonts w:ascii="Times New Roman" w:hAnsi="Times New Roman" w:cs="Times New Roman"/>
          <w:sz w:val="24"/>
          <w:szCs w:val="24"/>
          <w:lang w:eastAsia="en-US"/>
        </w:rPr>
        <w:t>ДБН В.2.2-5-97 Будинки і споруди. Захисні споруди цивільного захисту. Учасник у складі тендерної пропозиції надає підтвердження з оцінки рівню захисту укриття, виданого державною установою або установою яка має відповідну компетенцію для надання висновку оцінки рівня захисту споруди у сфері цивільного захисту, пожежної та техногенної безпеки.</w:t>
      </w:r>
    </w:p>
    <w:p w:rsidR="00F708FD" w:rsidRPr="00EF01E6" w:rsidRDefault="00F708FD" w:rsidP="006261AD">
      <w:pPr>
        <w:ind w:left="-540" w:right="-159" w:firstLine="720"/>
        <w:jc w:val="both"/>
        <w:rPr>
          <w:rFonts w:ascii="Times New Roman" w:hAnsi="Times New Roman" w:cs="Times New Roman"/>
          <w:sz w:val="24"/>
          <w:szCs w:val="24"/>
          <w:lang w:eastAsia="en-US"/>
        </w:rPr>
      </w:pPr>
      <w:r w:rsidRPr="00EF01E6">
        <w:rPr>
          <w:rFonts w:ascii="Times New Roman" w:hAnsi="Times New Roman" w:cs="Times New Roman"/>
          <w:sz w:val="24"/>
          <w:szCs w:val="24"/>
          <w:lang w:eastAsia="uk-UA"/>
        </w:rPr>
        <w:t xml:space="preserve">Споруда/елементи </w:t>
      </w:r>
      <w:proofErr w:type="spellStart"/>
      <w:r w:rsidRPr="00EF01E6">
        <w:rPr>
          <w:rFonts w:ascii="Times New Roman" w:hAnsi="Times New Roman" w:cs="Times New Roman"/>
          <w:sz w:val="24"/>
          <w:szCs w:val="24"/>
        </w:rPr>
        <w:t>швидкоспоруджуваної</w:t>
      </w:r>
      <w:proofErr w:type="spellEnd"/>
      <w:r w:rsidRPr="00EF01E6">
        <w:rPr>
          <w:rFonts w:ascii="Times New Roman" w:hAnsi="Times New Roman" w:cs="Times New Roman"/>
          <w:sz w:val="24"/>
          <w:szCs w:val="24"/>
        </w:rPr>
        <w:t xml:space="preserve"> захисної споруди цивільного захисту </w:t>
      </w:r>
      <w:r w:rsidRPr="00EF01E6">
        <w:rPr>
          <w:rFonts w:ascii="Times New Roman" w:hAnsi="Times New Roman" w:cs="Times New Roman"/>
          <w:sz w:val="24"/>
          <w:szCs w:val="24"/>
          <w:lang w:eastAsia="uk-UA"/>
        </w:rPr>
        <w:t>повинні бути виготовлені на раніше 2023 року, гарантійний строк експлуатації – не менше 24 місяців з дати підписання видаткової накладної, про що Учасник надає окремий гарантійний лист у складі тендерної пропозиції.</w:t>
      </w:r>
    </w:p>
    <w:p w:rsidR="00534AF5" w:rsidRPr="007763F8" w:rsidRDefault="00534AF5" w:rsidP="00534AF5">
      <w:pPr>
        <w:pStyle w:val="Standard"/>
        <w:rPr>
          <w:lang w:val="ru-RU"/>
        </w:rPr>
      </w:pPr>
      <w:r>
        <w:rPr>
          <w:rFonts w:ascii="Times New Roman" w:eastAsia="Calibri" w:hAnsi="Times New Roman" w:cs="Times New Roman"/>
          <w:i/>
          <w:iCs/>
          <w:lang w:val="ru-RU"/>
        </w:rPr>
        <w:t>_____________</w:t>
      </w:r>
      <w:r>
        <w:rPr>
          <w:rFonts w:ascii="Times New Roman" w:eastAsia="Calibri" w:hAnsi="Times New Roman" w:cs="Times New Roman"/>
          <w:b/>
          <w:bCs/>
          <w:i/>
          <w:iCs/>
          <w:lang w:val="ru-RU"/>
        </w:rPr>
        <w:t xml:space="preserve">_______                </w:t>
      </w:r>
      <w:r>
        <w:rPr>
          <w:rFonts w:ascii="Times New Roman" w:eastAsia="Calibri" w:hAnsi="Times New Roman" w:cs="Times New Roman"/>
          <w:i/>
          <w:iCs/>
          <w:lang w:val="ru-RU"/>
        </w:rPr>
        <w:t>______________________________________________</w:t>
      </w:r>
    </w:p>
    <w:p w:rsidR="00534AF5" w:rsidRPr="007763F8" w:rsidRDefault="00534AF5" w:rsidP="00534AF5">
      <w:pPr>
        <w:pStyle w:val="Standard"/>
        <w:tabs>
          <w:tab w:val="left" w:pos="916"/>
          <w:tab w:val="left" w:pos="1832"/>
          <w:tab w:val="left" w:pos="2748"/>
          <w:tab w:val="left" w:pos="3664"/>
          <w:tab w:val="left" w:pos="4580"/>
          <w:tab w:val="left" w:pos="5496"/>
          <w:tab w:val="left" w:pos="6412"/>
          <w:tab w:val="left" w:pos="7328"/>
          <w:tab w:val="left" w:pos="8244"/>
          <w:tab w:val="left" w:pos="9160"/>
          <w:tab w:val="right" w:pos="9640"/>
          <w:tab w:val="left" w:pos="10076"/>
          <w:tab w:val="left" w:pos="10992"/>
          <w:tab w:val="left" w:pos="11908"/>
          <w:tab w:val="left" w:pos="12824"/>
          <w:tab w:val="left" w:pos="13740"/>
          <w:tab w:val="left" w:pos="14656"/>
        </w:tabs>
        <w:jc w:val="right"/>
        <w:rPr>
          <w:lang w:val="ru-RU"/>
        </w:rPr>
      </w:pPr>
      <w:r>
        <w:rPr>
          <w:rFonts w:ascii="Times New Roman" w:eastAsia="Calibri" w:hAnsi="Times New Roman" w:cs="Times New Roman"/>
          <w:b/>
          <w:bCs/>
          <w:i/>
          <w:iCs/>
          <w:sz w:val="20"/>
          <w:szCs w:val="20"/>
          <w:lang w:val="uk-UA"/>
        </w:rPr>
        <w:t xml:space="preserve">    (Підпис)                                                          (прізвище, ініціали, посада уповноваженої особи учасника)</w:t>
      </w:r>
    </w:p>
    <w:p w:rsidR="00534AF5" w:rsidRPr="00711266" w:rsidRDefault="00534AF5" w:rsidP="00534AF5">
      <w:pPr>
        <w:spacing w:after="200"/>
        <w:jc w:val="center"/>
        <w:rPr>
          <w:rFonts w:ascii="Times New Roman" w:hAnsi="Times New Roman" w:cs="Times New Roman"/>
          <w:sz w:val="20"/>
          <w:szCs w:val="20"/>
        </w:rPr>
      </w:pPr>
      <w:r>
        <w:rPr>
          <w:rFonts w:ascii="Times New Roman" w:hAnsi="Times New Roman" w:cs="Times New Roman"/>
          <w:color w:val="000000"/>
          <w:sz w:val="20"/>
          <w:szCs w:val="20"/>
        </w:rPr>
        <w:t>                                                             «___»______________20</w:t>
      </w:r>
      <w:r w:rsidRPr="00EC09DE">
        <w:rPr>
          <w:rFonts w:ascii="Times New Roman" w:hAnsi="Times New Roman" w:cs="Times New Roman"/>
          <w:color w:val="000000"/>
          <w:sz w:val="20"/>
          <w:szCs w:val="20"/>
        </w:rPr>
        <w:t>___</w:t>
      </w:r>
      <w:r>
        <w:rPr>
          <w:rFonts w:ascii="Times New Roman" w:hAnsi="Times New Roman" w:cs="Times New Roman"/>
          <w:color w:val="000000"/>
          <w:sz w:val="20"/>
          <w:szCs w:val="20"/>
        </w:rPr>
        <w:t xml:space="preserve"> року</w:t>
      </w:r>
    </w:p>
    <w:p w:rsidR="00F708FD" w:rsidRPr="00EF01E6" w:rsidRDefault="00F708FD" w:rsidP="00F708FD">
      <w:pPr>
        <w:ind w:firstLine="851"/>
        <w:jc w:val="both"/>
        <w:rPr>
          <w:rFonts w:ascii="Times New Roman" w:hAnsi="Times New Roman" w:cs="Times New Roman"/>
          <w:sz w:val="24"/>
          <w:szCs w:val="24"/>
        </w:rPr>
      </w:pPr>
    </w:p>
    <w:p w:rsidR="00F708FD" w:rsidRPr="00EF01E6" w:rsidRDefault="00F708FD" w:rsidP="00F708FD">
      <w:pPr>
        <w:ind w:firstLine="851"/>
        <w:jc w:val="both"/>
        <w:rPr>
          <w:rFonts w:ascii="Times New Roman" w:hAnsi="Times New Roman" w:cs="Times New Roman"/>
          <w:sz w:val="24"/>
          <w:szCs w:val="24"/>
        </w:rPr>
      </w:pPr>
      <w:r w:rsidRPr="00EF01E6">
        <w:rPr>
          <w:rFonts w:ascii="Times New Roman" w:hAnsi="Times New Roman" w:cs="Times New Roman"/>
          <w:sz w:val="24"/>
          <w:szCs w:val="24"/>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а саме: </w:t>
      </w:r>
    </w:p>
    <w:p w:rsidR="00F708FD" w:rsidRPr="00EF01E6" w:rsidRDefault="00F708FD" w:rsidP="00F708FD">
      <w:pPr>
        <w:numPr>
          <w:ilvl w:val="0"/>
          <w:numId w:val="32"/>
        </w:numPr>
        <w:spacing w:after="0" w:line="240" w:lineRule="auto"/>
        <w:ind w:left="0" w:firstLine="851"/>
        <w:jc w:val="both"/>
        <w:rPr>
          <w:rFonts w:ascii="Times New Roman" w:hAnsi="Times New Roman" w:cs="Times New Roman"/>
          <w:color w:val="000000"/>
          <w:sz w:val="24"/>
          <w:szCs w:val="24"/>
          <w:lang w:eastAsia="uk-UA"/>
        </w:rPr>
      </w:pPr>
      <w:r w:rsidRPr="00EF01E6">
        <w:rPr>
          <w:rFonts w:ascii="Times New Roman" w:hAnsi="Times New Roman" w:cs="Times New Roman"/>
          <w:color w:val="000000"/>
          <w:sz w:val="24"/>
          <w:szCs w:val="24"/>
          <w:lang w:eastAsia="uk-UA"/>
        </w:rPr>
        <w:t xml:space="preserve">Заповнений та підписаний Додаток «Технічна специфікація». </w:t>
      </w:r>
      <w:r w:rsidRPr="00EF01E6">
        <w:rPr>
          <w:rFonts w:ascii="Times New Roman" w:hAnsi="Times New Roman" w:cs="Times New Roman"/>
          <w:color w:val="000000"/>
          <w:sz w:val="24"/>
          <w:szCs w:val="24"/>
        </w:rPr>
        <w:t>Вказати конкретні технічні характеристики запропонованого Товару, що в повному обсязі підтверджують відповідність Товару вимогам Замовника без виразів «не менше» / «не більше», «має бути», «повинен» тощо).</w:t>
      </w:r>
    </w:p>
    <w:p w:rsidR="00F708FD" w:rsidRPr="00EF01E6" w:rsidRDefault="00F708FD" w:rsidP="00F708FD">
      <w:pPr>
        <w:numPr>
          <w:ilvl w:val="0"/>
          <w:numId w:val="32"/>
        </w:numPr>
        <w:spacing w:after="0" w:line="240" w:lineRule="auto"/>
        <w:ind w:left="0" w:firstLine="851"/>
        <w:jc w:val="both"/>
        <w:rPr>
          <w:rFonts w:ascii="Times New Roman" w:hAnsi="Times New Roman" w:cs="Times New Roman"/>
          <w:color w:val="000000"/>
          <w:sz w:val="24"/>
          <w:szCs w:val="24"/>
          <w:lang w:eastAsia="uk-UA"/>
        </w:rPr>
      </w:pPr>
      <w:r w:rsidRPr="00EF01E6">
        <w:rPr>
          <w:rFonts w:ascii="Times New Roman" w:hAnsi="Times New Roman" w:cs="Times New Roman"/>
          <w:bCs/>
          <w:spacing w:val="-5"/>
          <w:sz w:val="24"/>
          <w:szCs w:val="24"/>
        </w:rPr>
        <w:t>Сертифікат відповідності, який виданий уповноваженим органом з сертифікації, який відповідає за достовірність інформації, наведена в сертифікаті, про відповідність вимогам ДСТУ 9195:2022 «</w:t>
      </w:r>
      <w:proofErr w:type="spellStart"/>
      <w:r w:rsidRPr="00EF01E6">
        <w:rPr>
          <w:rFonts w:ascii="Times New Roman" w:hAnsi="Times New Roman" w:cs="Times New Roman"/>
          <w:bCs/>
          <w:spacing w:val="-5"/>
          <w:sz w:val="24"/>
          <w:szCs w:val="24"/>
        </w:rPr>
        <w:t>Швидкоспоруджувані</w:t>
      </w:r>
      <w:proofErr w:type="spellEnd"/>
      <w:r w:rsidRPr="00EF01E6">
        <w:rPr>
          <w:rFonts w:ascii="Times New Roman" w:hAnsi="Times New Roman" w:cs="Times New Roman"/>
          <w:bCs/>
          <w:spacing w:val="-5"/>
          <w:sz w:val="24"/>
          <w:szCs w:val="24"/>
        </w:rPr>
        <w:t xml:space="preserve"> захисні споруди цивільного захисту модульного типу) </w:t>
      </w:r>
      <w:r w:rsidRPr="00EF01E6">
        <w:rPr>
          <w:rFonts w:ascii="Times New Roman" w:hAnsi="Times New Roman" w:cs="Times New Roman"/>
          <w:bCs/>
          <w:i/>
          <w:spacing w:val="-5"/>
          <w:sz w:val="24"/>
          <w:szCs w:val="24"/>
        </w:rPr>
        <w:t>(виданого на виробника).</w:t>
      </w:r>
    </w:p>
    <w:p w:rsidR="00F708FD" w:rsidRPr="00EF01E6" w:rsidRDefault="00F708FD" w:rsidP="00F708FD">
      <w:pPr>
        <w:numPr>
          <w:ilvl w:val="0"/>
          <w:numId w:val="32"/>
        </w:numPr>
        <w:shd w:val="clear" w:color="auto" w:fill="FFFFFF"/>
        <w:spacing w:after="0" w:line="240" w:lineRule="auto"/>
        <w:ind w:left="0" w:right="-159" w:firstLine="851"/>
        <w:jc w:val="both"/>
        <w:rPr>
          <w:rFonts w:ascii="Times New Roman" w:hAnsi="Times New Roman" w:cs="Times New Roman"/>
          <w:sz w:val="24"/>
          <w:szCs w:val="24"/>
        </w:rPr>
      </w:pPr>
      <w:r w:rsidRPr="00EF01E6">
        <w:rPr>
          <w:rFonts w:ascii="Times New Roman" w:hAnsi="Times New Roman" w:cs="Times New Roman"/>
          <w:color w:val="000000"/>
          <w:sz w:val="24"/>
          <w:szCs w:val="24"/>
        </w:rPr>
        <w:t xml:space="preserve">Сертифікат на систему екологічного управління стосовно виготовлення виробів із бетону,  вимогам ISO 14001:2015. </w:t>
      </w:r>
      <w:r w:rsidRPr="00EF01E6">
        <w:rPr>
          <w:rFonts w:ascii="Times New Roman" w:hAnsi="Times New Roman" w:cs="Times New Roman"/>
          <w:bCs/>
          <w:i/>
          <w:spacing w:val="-5"/>
          <w:sz w:val="24"/>
          <w:szCs w:val="24"/>
        </w:rPr>
        <w:t>(виданого на виробника).</w:t>
      </w:r>
    </w:p>
    <w:p w:rsidR="00F708FD" w:rsidRPr="00EF01E6" w:rsidRDefault="00F708FD" w:rsidP="00F708FD">
      <w:pPr>
        <w:numPr>
          <w:ilvl w:val="0"/>
          <w:numId w:val="32"/>
        </w:numPr>
        <w:shd w:val="clear" w:color="auto" w:fill="FFFFFF"/>
        <w:spacing w:after="0" w:line="240" w:lineRule="auto"/>
        <w:ind w:left="0" w:right="-159" w:firstLine="851"/>
        <w:jc w:val="both"/>
        <w:rPr>
          <w:rFonts w:ascii="Times New Roman" w:hAnsi="Times New Roman" w:cs="Times New Roman"/>
          <w:sz w:val="24"/>
          <w:szCs w:val="24"/>
        </w:rPr>
      </w:pPr>
      <w:r w:rsidRPr="00EF01E6">
        <w:rPr>
          <w:rFonts w:ascii="Times New Roman" w:hAnsi="Times New Roman" w:cs="Times New Roman"/>
          <w:color w:val="000000"/>
          <w:sz w:val="24"/>
          <w:szCs w:val="24"/>
        </w:rPr>
        <w:t xml:space="preserve">Сертифікат системи управління якістю ISO 9001:2015 Системи управління якістю стосовно виготовлення виробів із бетону. </w:t>
      </w:r>
      <w:r w:rsidRPr="00EF01E6">
        <w:rPr>
          <w:rFonts w:ascii="Times New Roman" w:hAnsi="Times New Roman" w:cs="Times New Roman"/>
          <w:bCs/>
          <w:i/>
          <w:spacing w:val="-5"/>
          <w:sz w:val="24"/>
          <w:szCs w:val="24"/>
        </w:rPr>
        <w:t>(виданого на виробника).</w:t>
      </w:r>
    </w:p>
    <w:p w:rsidR="00F708FD" w:rsidRPr="00EF01E6" w:rsidRDefault="00F708FD" w:rsidP="00F708FD">
      <w:pPr>
        <w:numPr>
          <w:ilvl w:val="0"/>
          <w:numId w:val="32"/>
        </w:numPr>
        <w:shd w:val="clear" w:color="auto" w:fill="FFFFFF"/>
        <w:spacing w:after="0" w:line="240" w:lineRule="auto"/>
        <w:ind w:left="0" w:right="-159" w:firstLine="851"/>
        <w:jc w:val="both"/>
        <w:rPr>
          <w:rFonts w:ascii="Times New Roman" w:hAnsi="Times New Roman" w:cs="Times New Roman"/>
          <w:sz w:val="24"/>
          <w:szCs w:val="24"/>
        </w:rPr>
      </w:pPr>
      <w:r w:rsidRPr="00EF01E6">
        <w:rPr>
          <w:rFonts w:ascii="Times New Roman" w:hAnsi="Times New Roman" w:cs="Times New Roman"/>
          <w:sz w:val="24"/>
          <w:szCs w:val="24"/>
        </w:rPr>
        <w:t xml:space="preserve">Сертифікат на систему управління охороною здоров’я та безпекою праці стосовно виготовлення виробів із бетону, вимогам ДСТУ ISO 45001:2019 Системи управління охороною здоров’я та безпекою праці. Вимоги та настанови щодо застосування. </w:t>
      </w:r>
      <w:r w:rsidRPr="00EF01E6">
        <w:rPr>
          <w:rFonts w:ascii="Times New Roman" w:hAnsi="Times New Roman" w:cs="Times New Roman"/>
          <w:bCs/>
          <w:i/>
          <w:spacing w:val="-5"/>
          <w:sz w:val="24"/>
          <w:szCs w:val="24"/>
        </w:rPr>
        <w:t>(виданого на виробника).</w:t>
      </w:r>
    </w:p>
    <w:p w:rsidR="00F708FD" w:rsidRPr="00EF01E6" w:rsidRDefault="00F708FD" w:rsidP="00F708FD">
      <w:pPr>
        <w:numPr>
          <w:ilvl w:val="0"/>
          <w:numId w:val="32"/>
        </w:numPr>
        <w:shd w:val="clear" w:color="auto" w:fill="FFFFFF"/>
        <w:spacing w:after="0" w:line="240" w:lineRule="auto"/>
        <w:ind w:left="0" w:right="-159" w:firstLine="851"/>
        <w:jc w:val="both"/>
        <w:rPr>
          <w:rFonts w:ascii="Times New Roman" w:hAnsi="Times New Roman" w:cs="Times New Roman"/>
          <w:sz w:val="24"/>
          <w:szCs w:val="24"/>
        </w:rPr>
      </w:pPr>
      <w:r w:rsidRPr="00EF01E6">
        <w:rPr>
          <w:rFonts w:ascii="Times New Roman" w:hAnsi="Times New Roman" w:cs="Times New Roman"/>
          <w:color w:val="000000"/>
          <w:sz w:val="24"/>
          <w:szCs w:val="24"/>
        </w:rPr>
        <w:t xml:space="preserve">Зразок паспорта на споруду що пропонується учасником. </w:t>
      </w:r>
      <w:r w:rsidRPr="00EF01E6">
        <w:rPr>
          <w:rFonts w:ascii="Times New Roman" w:hAnsi="Times New Roman" w:cs="Times New Roman"/>
          <w:bCs/>
          <w:i/>
          <w:spacing w:val="-5"/>
          <w:sz w:val="24"/>
          <w:szCs w:val="24"/>
        </w:rPr>
        <w:t>(виданого від виробника).</w:t>
      </w:r>
    </w:p>
    <w:p w:rsidR="00F708FD" w:rsidRPr="00EF01E6" w:rsidRDefault="00F708FD" w:rsidP="00F708FD">
      <w:pPr>
        <w:numPr>
          <w:ilvl w:val="0"/>
          <w:numId w:val="32"/>
        </w:numPr>
        <w:shd w:val="clear" w:color="auto" w:fill="FFFFFF"/>
        <w:spacing w:after="0" w:line="240" w:lineRule="auto"/>
        <w:ind w:left="0" w:right="-159" w:firstLine="851"/>
        <w:jc w:val="both"/>
        <w:rPr>
          <w:rFonts w:ascii="Times New Roman" w:hAnsi="Times New Roman" w:cs="Times New Roman"/>
          <w:sz w:val="24"/>
          <w:szCs w:val="24"/>
        </w:rPr>
      </w:pPr>
      <w:r w:rsidRPr="00EF01E6">
        <w:rPr>
          <w:rFonts w:ascii="Times New Roman" w:hAnsi="Times New Roman" w:cs="Times New Roman"/>
          <w:color w:val="000000"/>
          <w:sz w:val="24"/>
          <w:szCs w:val="24"/>
        </w:rPr>
        <w:t xml:space="preserve">Сертифікат відповідності </w:t>
      </w:r>
      <w:proofErr w:type="spellStart"/>
      <w:r w:rsidRPr="00EF01E6">
        <w:rPr>
          <w:rFonts w:ascii="Times New Roman" w:hAnsi="Times New Roman" w:cs="Times New Roman"/>
          <w:color w:val="000000"/>
          <w:sz w:val="24"/>
          <w:szCs w:val="24"/>
        </w:rPr>
        <w:t>товара</w:t>
      </w:r>
      <w:proofErr w:type="spellEnd"/>
      <w:r w:rsidRPr="00EF01E6">
        <w:rPr>
          <w:rFonts w:ascii="Times New Roman" w:hAnsi="Times New Roman" w:cs="Times New Roman"/>
          <w:color w:val="000000"/>
          <w:sz w:val="24"/>
          <w:szCs w:val="24"/>
        </w:rPr>
        <w:t xml:space="preserve"> ДСТУ Б В.2.6-2:2009 Вироби бетонні і залізобетонні. Загальні технічні вимоги. </w:t>
      </w:r>
      <w:r w:rsidRPr="00EF01E6">
        <w:rPr>
          <w:rFonts w:ascii="Times New Roman" w:hAnsi="Times New Roman" w:cs="Times New Roman"/>
          <w:bCs/>
          <w:i/>
          <w:spacing w:val="-5"/>
          <w:sz w:val="24"/>
          <w:szCs w:val="24"/>
        </w:rPr>
        <w:t>(виданого на виробника).</w:t>
      </w:r>
    </w:p>
    <w:p w:rsidR="00F708FD" w:rsidRPr="00EF01E6" w:rsidRDefault="00F708FD" w:rsidP="00F708FD">
      <w:pPr>
        <w:numPr>
          <w:ilvl w:val="0"/>
          <w:numId w:val="32"/>
        </w:numPr>
        <w:shd w:val="clear" w:color="auto" w:fill="FFFFFF"/>
        <w:spacing w:after="0" w:line="240" w:lineRule="auto"/>
        <w:ind w:left="0" w:right="-159" w:firstLine="851"/>
        <w:jc w:val="both"/>
        <w:rPr>
          <w:rFonts w:ascii="Times New Roman" w:hAnsi="Times New Roman" w:cs="Times New Roman"/>
          <w:sz w:val="24"/>
          <w:szCs w:val="24"/>
        </w:rPr>
      </w:pPr>
      <w:r w:rsidRPr="00EF01E6">
        <w:rPr>
          <w:rFonts w:ascii="Times New Roman" w:hAnsi="Times New Roman" w:cs="Times New Roman"/>
          <w:sz w:val="24"/>
          <w:szCs w:val="24"/>
        </w:rPr>
        <w:t>План-схема/креслення з фізичними параметрами виробу який пропонується</w:t>
      </w:r>
      <w:r w:rsidRPr="00EF01E6">
        <w:rPr>
          <w:rFonts w:ascii="Times New Roman" w:hAnsi="Times New Roman" w:cs="Times New Roman"/>
          <w:color w:val="000000"/>
          <w:sz w:val="24"/>
          <w:szCs w:val="24"/>
        </w:rPr>
        <w:t>.</w:t>
      </w:r>
    </w:p>
    <w:p w:rsidR="00F708FD" w:rsidRPr="00EF01E6" w:rsidRDefault="00F708FD" w:rsidP="00F708FD">
      <w:pPr>
        <w:numPr>
          <w:ilvl w:val="0"/>
          <w:numId w:val="32"/>
        </w:numPr>
        <w:shd w:val="clear" w:color="auto" w:fill="FFFFFF"/>
        <w:spacing w:after="0" w:line="240" w:lineRule="auto"/>
        <w:ind w:left="0" w:right="-159" w:firstLine="851"/>
        <w:jc w:val="both"/>
        <w:rPr>
          <w:rFonts w:ascii="Times New Roman" w:hAnsi="Times New Roman" w:cs="Times New Roman"/>
          <w:sz w:val="24"/>
          <w:szCs w:val="24"/>
        </w:rPr>
      </w:pPr>
      <w:r w:rsidRPr="00EF01E6">
        <w:rPr>
          <w:rFonts w:ascii="Times New Roman" w:hAnsi="Times New Roman" w:cs="Times New Roman"/>
          <w:sz w:val="24"/>
          <w:szCs w:val="24"/>
        </w:rPr>
        <w:t>Протокол контрольних (натурних) випробувань.</w:t>
      </w:r>
      <w:r w:rsidRPr="00EF01E6">
        <w:rPr>
          <w:rFonts w:ascii="Times New Roman" w:hAnsi="Times New Roman" w:cs="Times New Roman"/>
          <w:bCs/>
          <w:i/>
          <w:spacing w:val="-5"/>
          <w:sz w:val="24"/>
          <w:szCs w:val="24"/>
        </w:rPr>
        <w:t xml:space="preserve"> (виданого на виробника).</w:t>
      </w:r>
    </w:p>
    <w:p w:rsidR="00F708FD" w:rsidRPr="00EF01E6" w:rsidRDefault="00F708FD" w:rsidP="00F708FD">
      <w:pPr>
        <w:numPr>
          <w:ilvl w:val="0"/>
          <w:numId w:val="32"/>
        </w:numPr>
        <w:shd w:val="clear" w:color="auto" w:fill="FFFFFF"/>
        <w:spacing w:after="0" w:line="240" w:lineRule="auto"/>
        <w:ind w:left="0" w:right="-159" w:firstLine="851"/>
        <w:jc w:val="both"/>
        <w:rPr>
          <w:rFonts w:ascii="Times New Roman" w:hAnsi="Times New Roman" w:cs="Times New Roman"/>
          <w:sz w:val="24"/>
          <w:szCs w:val="24"/>
        </w:rPr>
      </w:pPr>
      <w:r w:rsidRPr="00EF01E6">
        <w:rPr>
          <w:rFonts w:ascii="Times New Roman" w:hAnsi="Times New Roman" w:cs="Times New Roman"/>
          <w:color w:val="000000"/>
          <w:sz w:val="24"/>
          <w:szCs w:val="24"/>
        </w:rPr>
        <w:t>Гарантійний лист від Учасника, що він зобов’язується поставляти продукцію саме того виробника, щодо якого надана пропозиція.</w:t>
      </w:r>
    </w:p>
    <w:p w:rsidR="00F708FD" w:rsidRPr="00EF01E6" w:rsidRDefault="00F708FD" w:rsidP="00F708FD">
      <w:pPr>
        <w:numPr>
          <w:ilvl w:val="0"/>
          <w:numId w:val="32"/>
        </w:numPr>
        <w:shd w:val="clear" w:color="auto" w:fill="FFFFFF"/>
        <w:spacing w:after="0" w:line="240" w:lineRule="auto"/>
        <w:ind w:left="0" w:right="-159" w:firstLine="851"/>
        <w:jc w:val="both"/>
        <w:rPr>
          <w:rFonts w:ascii="Times New Roman" w:hAnsi="Times New Roman" w:cs="Times New Roman"/>
          <w:sz w:val="24"/>
          <w:szCs w:val="24"/>
        </w:rPr>
      </w:pPr>
      <w:r w:rsidRPr="00EF01E6">
        <w:rPr>
          <w:rFonts w:ascii="Times New Roman" w:hAnsi="Times New Roman" w:cs="Times New Roman"/>
          <w:noProof/>
          <w:sz w:val="24"/>
          <w:szCs w:val="24"/>
        </w:rPr>
        <w:t>Неякісний товар підлягає обов’язковій заміні. Всі витрати, пов’язані із заміною товару несе Постачальник.</w:t>
      </w:r>
    </w:p>
    <w:p w:rsidR="00DB1DA7" w:rsidRPr="00DB1DA7" w:rsidRDefault="00DB1DA7" w:rsidP="00F708FD">
      <w:pPr>
        <w:numPr>
          <w:ilvl w:val="0"/>
          <w:numId w:val="32"/>
        </w:numPr>
        <w:shd w:val="clear" w:color="auto" w:fill="FFFFFF"/>
        <w:spacing w:after="0" w:line="240" w:lineRule="auto"/>
        <w:ind w:left="0" w:right="-159" w:firstLine="851"/>
        <w:jc w:val="both"/>
        <w:rPr>
          <w:rFonts w:ascii="Times New Roman" w:hAnsi="Times New Roman" w:cs="Times New Roman"/>
          <w:sz w:val="24"/>
          <w:szCs w:val="24"/>
        </w:rPr>
      </w:pPr>
      <w:r w:rsidRPr="00DB1DA7">
        <w:rPr>
          <w:rFonts w:ascii="Times New Roman" w:hAnsi="Times New Roman" w:cs="Times New Roman"/>
          <w:color w:val="000000"/>
          <w:sz w:val="24"/>
          <w:szCs w:val="24"/>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навантаження, транспортування, розвантаження, монтаж, сплату митних тарифів та інших витрат згідно вимог діючих законодавчих і розпорядчих актів місцевого самоврядування щодо формування ціни. </w:t>
      </w:r>
      <w:r w:rsidR="00F708FD" w:rsidRPr="00DB1DA7">
        <w:rPr>
          <w:rFonts w:ascii="Times New Roman" w:hAnsi="Times New Roman" w:cs="Times New Roman"/>
          <w:sz w:val="24"/>
          <w:szCs w:val="24"/>
        </w:rPr>
        <w:t xml:space="preserve"> </w:t>
      </w:r>
    </w:p>
    <w:p w:rsidR="00F708FD" w:rsidRPr="00DB1DA7" w:rsidRDefault="00F708FD" w:rsidP="00F708FD">
      <w:pPr>
        <w:numPr>
          <w:ilvl w:val="0"/>
          <w:numId w:val="32"/>
        </w:numPr>
        <w:shd w:val="clear" w:color="auto" w:fill="FFFFFF"/>
        <w:spacing w:after="0" w:line="240" w:lineRule="auto"/>
        <w:ind w:left="0" w:right="-159" w:firstLine="851"/>
        <w:jc w:val="both"/>
        <w:rPr>
          <w:rFonts w:ascii="Times New Roman" w:hAnsi="Times New Roman" w:cs="Times New Roman"/>
          <w:sz w:val="24"/>
          <w:szCs w:val="24"/>
        </w:rPr>
      </w:pPr>
      <w:r w:rsidRPr="00DB1DA7">
        <w:rPr>
          <w:rFonts w:ascii="Times New Roman" w:hAnsi="Times New Roman" w:cs="Times New Roman"/>
          <w:sz w:val="24"/>
          <w:szCs w:val="24"/>
        </w:rPr>
        <w:t>Учасник гарантує, що товар є таким, що не мають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w:t>
      </w:r>
    </w:p>
    <w:p w:rsidR="00F708FD" w:rsidRPr="00EF01E6" w:rsidRDefault="00F708FD" w:rsidP="00F708FD">
      <w:pPr>
        <w:numPr>
          <w:ilvl w:val="0"/>
          <w:numId w:val="32"/>
        </w:numPr>
        <w:shd w:val="clear" w:color="auto" w:fill="FFFFFF"/>
        <w:spacing w:after="0" w:line="240" w:lineRule="auto"/>
        <w:ind w:left="0" w:right="-159" w:firstLine="851"/>
        <w:jc w:val="both"/>
        <w:rPr>
          <w:rFonts w:ascii="Times New Roman" w:hAnsi="Times New Roman" w:cs="Times New Roman"/>
          <w:sz w:val="24"/>
          <w:szCs w:val="24"/>
        </w:rPr>
      </w:pPr>
      <w:r w:rsidRPr="00EF01E6">
        <w:rPr>
          <w:rFonts w:ascii="Times New Roman" w:hAnsi="Times New Roman" w:cs="Times New Roman"/>
          <w:sz w:val="24"/>
          <w:szCs w:val="24"/>
          <w:shd w:val="clear" w:color="auto" w:fill="FFFFFF"/>
        </w:rPr>
        <w:t>Витрати за доставку, розвантаження та монтаж здійснюються за рахунок Учасника (Постачальника) (надати гарантійний лист).</w:t>
      </w:r>
    </w:p>
    <w:p w:rsidR="00F708FD" w:rsidRPr="00EF01E6" w:rsidRDefault="00F708FD" w:rsidP="00F708FD">
      <w:pPr>
        <w:numPr>
          <w:ilvl w:val="0"/>
          <w:numId w:val="32"/>
        </w:numPr>
        <w:shd w:val="clear" w:color="auto" w:fill="FFFFFF"/>
        <w:spacing w:after="0" w:line="240" w:lineRule="auto"/>
        <w:ind w:left="0" w:right="-159" w:firstLine="851"/>
        <w:jc w:val="both"/>
        <w:rPr>
          <w:rFonts w:ascii="Times New Roman" w:hAnsi="Times New Roman" w:cs="Times New Roman"/>
          <w:sz w:val="24"/>
          <w:szCs w:val="24"/>
        </w:rPr>
      </w:pPr>
      <w:r w:rsidRPr="00EF01E6">
        <w:rPr>
          <w:rFonts w:ascii="Times New Roman" w:hAnsi="Times New Roman" w:cs="Times New Roman"/>
          <w:color w:val="000000"/>
          <w:sz w:val="24"/>
          <w:szCs w:val="24"/>
          <w:lang w:eastAsia="uk-UA"/>
        </w:rPr>
        <w:t xml:space="preserve">Наявність акредитованої лабораторії, що надає можливість проводити випробування та надавати відповідні технічні документи (протоколи випробувань, тощо), щодо якості кожної партії Товару який планується постачати – підтверджується: </w:t>
      </w:r>
    </w:p>
    <w:p w:rsidR="00F708FD" w:rsidRPr="00EF01E6" w:rsidRDefault="00F708FD" w:rsidP="00F708FD">
      <w:pPr>
        <w:numPr>
          <w:ilvl w:val="0"/>
          <w:numId w:val="33"/>
        </w:numPr>
        <w:shd w:val="clear" w:color="auto" w:fill="FFFFFF"/>
        <w:spacing w:after="0" w:line="240" w:lineRule="auto"/>
        <w:jc w:val="both"/>
        <w:rPr>
          <w:rFonts w:ascii="Times New Roman" w:hAnsi="Times New Roman" w:cs="Times New Roman"/>
          <w:color w:val="000000"/>
          <w:sz w:val="24"/>
          <w:szCs w:val="24"/>
          <w:lang w:eastAsia="uk-UA"/>
        </w:rPr>
      </w:pPr>
      <w:r w:rsidRPr="00EF01E6">
        <w:rPr>
          <w:rFonts w:ascii="Times New Roman" w:hAnsi="Times New Roman" w:cs="Times New Roman"/>
          <w:color w:val="000000"/>
          <w:sz w:val="24"/>
          <w:szCs w:val="24"/>
          <w:lang w:eastAsia="uk-UA"/>
        </w:rPr>
        <w:t>довідкою у формі гарантійного листа, з інформацією про наявність лабораторії,</w:t>
      </w:r>
    </w:p>
    <w:p w:rsidR="00F708FD" w:rsidRPr="00EF01E6" w:rsidRDefault="00F708FD" w:rsidP="00F708FD">
      <w:pPr>
        <w:numPr>
          <w:ilvl w:val="0"/>
          <w:numId w:val="33"/>
        </w:numPr>
        <w:shd w:val="clear" w:color="auto" w:fill="FFFFFF"/>
        <w:spacing w:after="0" w:line="240" w:lineRule="auto"/>
        <w:jc w:val="both"/>
        <w:rPr>
          <w:rFonts w:ascii="Times New Roman" w:hAnsi="Times New Roman" w:cs="Times New Roman"/>
          <w:color w:val="000000"/>
          <w:sz w:val="24"/>
          <w:szCs w:val="24"/>
          <w:lang w:eastAsia="uk-UA"/>
        </w:rPr>
      </w:pPr>
      <w:r w:rsidRPr="00EF01E6">
        <w:rPr>
          <w:rFonts w:ascii="Times New Roman" w:hAnsi="Times New Roman" w:cs="Times New Roman"/>
          <w:sz w:val="24"/>
          <w:szCs w:val="24"/>
          <w:lang w:eastAsia="uk-UA"/>
        </w:rPr>
        <w:t>копією свідоцтва про атестацію лабораторії або сертифікатом про відповідність лабораторії.</w:t>
      </w:r>
    </w:p>
    <w:p w:rsidR="00F708FD" w:rsidRPr="00EF01E6" w:rsidRDefault="00F708FD" w:rsidP="00F708FD">
      <w:pPr>
        <w:numPr>
          <w:ilvl w:val="0"/>
          <w:numId w:val="32"/>
        </w:numPr>
        <w:shd w:val="clear" w:color="auto" w:fill="FFFFFF"/>
        <w:spacing w:after="0" w:line="240" w:lineRule="auto"/>
        <w:ind w:left="0" w:right="-159" w:firstLine="851"/>
        <w:jc w:val="both"/>
        <w:rPr>
          <w:rFonts w:ascii="Times New Roman" w:hAnsi="Times New Roman" w:cs="Times New Roman"/>
          <w:sz w:val="24"/>
          <w:szCs w:val="24"/>
        </w:rPr>
      </w:pPr>
      <w:r w:rsidRPr="00EF01E6">
        <w:rPr>
          <w:rFonts w:ascii="Times New Roman" w:hAnsi="Times New Roman" w:cs="Times New Roman"/>
          <w:color w:val="000000"/>
          <w:sz w:val="24"/>
          <w:szCs w:val="24"/>
          <w:lang w:eastAsia="uk-UA"/>
        </w:rPr>
        <w:t>У разі якщо Учасник не є виробником запропонованої продукції потрібно надати підтвердження від виробника:</w:t>
      </w:r>
      <w:r w:rsidRPr="00EF01E6">
        <w:rPr>
          <w:rFonts w:ascii="Times New Roman" w:hAnsi="Times New Roman" w:cs="Times New Roman"/>
          <w:sz w:val="24"/>
          <w:szCs w:val="24"/>
        </w:rPr>
        <w:t xml:space="preserve"> Лист</w:t>
      </w:r>
      <w:r w:rsidRPr="00EF01E6">
        <w:rPr>
          <w:rFonts w:ascii="Times New Roman" w:hAnsi="Times New Roman" w:cs="Times New Roman"/>
          <w:color w:val="000000"/>
          <w:sz w:val="24"/>
          <w:szCs w:val="24"/>
        </w:rPr>
        <w:t xml:space="preserve"> щодо гарантій постачання товару учаснику для виконання зобов’язань за результатами цих відкритих торгів; лист довільної форми </w:t>
      </w:r>
      <w:r w:rsidRPr="00EF01E6">
        <w:rPr>
          <w:rFonts w:ascii="Times New Roman" w:hAnsi="Times New Roman" w:cs="Times New Roman"/>
          <w:color w:val="000000"/>
          <w:sz w:val="24"/>
          <w:szCs w:val="24"/>
          <w:lang w:eastAsia="uk-UA"/>
        </w:rPr>
        <w:t>з дозволом використання оригіналів або копій документів виробника з посиланням на цю закупівлю; копія договору між виробником та учасником.</w:t>
      </w:r>
    </w:p>
    <w:p w:rsidR="00F708FD" w:rsidRPr="00EF01E6" w:rsidRDefault="00F708FD" w:rsidP="00F708FD">
      <w:pPr>
        <w:pStyle w:val="LO-normal"/>
        <w:widowControl w:val="0"/>
        <w:spacing w:line="240" w:lineRule="auto"/>
        <w:ind w:firstLine="709"/>
        <w:jc w:val="both"/>
        <w:rPr>
          <w:rFonts w:ascii="Times New Roman" w:hAnsi="Times New Roman" w:cs="Times New Roman"/>
          <w:sz w:val="24"/>
          <w:szCs w:val="24"/>
          <w:lang w:val="uk-UA"/>
        </w:rPr>
      </w:pPr>
    </w:p>
    <w:p w:rsidR="00F708FD" w:rsidRPr="00EF01E6" w:rsidRDefault="00F708FD" w:rsidP="00F708FD">
      <w:pPr>
        <w:ind w:left="-540" w:right="-1" w:firstLine="720"/>
        <w:jc w:val="right"/>
        <w:rPr>
          <w:rFonts w:ascii="Times New Roman" w:hAnsi="Times New Roman" w:cs="Times New Roman"/>
          <w:b/>
          <w:bCs/>
          <w:sz w:val="24"/>
          <w:szCs w:val="24"/>
        </w:rPr>
      </w:pPr>
    </w:p>
    <w:p w:rsidR="00F708FD" w:rsidRPr="00EF01E6" w:rsidRDefault="00F708FD" w:rsidP="00F708FD">
      <w:pPr>
        <w:ind w:left="-540" w:right="-159" w:firstLine="720"/>
        <w:jc w:val="both"/>
        <w:textAlignment w:val="baseline"/>
        <w:rPr>
          <w:rFonts w:ascii="Times New Roman" w:hAnsi="Times New Roman" w:cs="Times New Roman"/>
          <w:i/>
          <w:sz w:val="24"/>
          <w:szCs w:val="24"/>
        </w:rPr>
      </w:pPr>
      <w:r w:rsidRPr="00EF01E6">
        <w:rPr>
          <w:rFonts w:ascii="Times New Roman" w:hAnsi="Times New Roman" w:cs="Times New Roman"/>
          <w:i/>
          <w:sz w:val="24"/>
          <w:szCs w:val="24"/>
          <w:lang w:eastAsia="uk-UA"/>
        </w:rPr>
        <w:t>До уваги учасників!</w:t>
      </w:r>
      <w:r w:rsidRPr="00EF01E6">
        <w:rPr>
          <w:rFonts w:ascii="Times New Roman" w:hAnsi="Times New Roman" w:cs="Times New Roman"/>
          <w:i/>
          <w:sz w:val="24"/>
          <w:szCs w:val="24"/>
        </w:rPr>
        <w:t xml:space="preserve"> </w:t>
      </w:r>
    </w:p>
    <w:p w:rsidR="00F708FD" w:rsidRPr="00EF01E6" w:rsidRDefault="00F708FD" w:rsidP="00F708FD">
      <w:pPr>
        <w:pStyle w:val="rvps2"/>
        <w:shd w:val="clear" w:color="auto" w:fill="FFFFFF"/>
        <w:tabs>
          <w:tab w:val="left" w:pos="506"/>
        </w:tabs>
        <w:spacing w:before="0" w:beforeAutospacing="0" w:after="0" w:afterAutospacing="0"/>
        <w:ind w:left="-540" w:right="-159" w:firstLine="720"/>
        <w:jc w:val="both"/>
        <w:rPr>
          <w:i/>
        </w:rPr>
      </w:pPr>
      <w:r w:rsidRPr="00EF01E6">
        <w:rPr>
          <w:i/>
        </w:rPr>
        <w:t>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вважати кожне таке посилання таким, що містить вираз «або еквівалент». Таким чином, вважається, що до кожного посилання додається вираз «або еквівалент».</w:t>
      </w:r>
    </w:p>
    <w:p w:rsidR="00F708FD" w:rsidRPr="00EF01E6" w:rsidRDefault="00F708FD" w:rsidP="00F708FD">
      <w:pPr>
        <w:ind w:left="-540" w:right="-159" w:firstLine="720"/>
        <w:jc w:val="both"/>
        <w:textAlignment w:val="baseline"/>
        <w:rPr>
          <w:rFonts w:ascii="Times New Roman" w:hAnsi="Times New Roman" w:cs="Times New Roman"/>
          <w:i/>
          <w:sz w:val="24"/>
          <w:szCs w:val="24"/>
          <w:lang w:eastAsia="uk-UA"/>
        </w:rPr>
      </w:pPr>
      <w:r w:rsidRPr="00EF01E6">
        <w:rPr>
          <w:rFonts w:ascii="Times New Roman" w:hAnsi="Times New Roman" w:cs="Times New Roman"/>
          <w:i/>
          <w:sz w:val="24"/>
          <w:szCs w:val="24"/>
        </w:rPr>
        <w:t>У разі, якщо у технічній специфікації містяться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ці посилання такими, що міститься вираз «або еквівалент».</w:t>
      </w:r>
    </w:p>
    <w:p w:rsidR="00F708FD" w:rsidRPr="00EF01E6" w:rsidRDefault="00F708FD" w:rsidP="00F708FD">
      <w:pPr>
        <w:ind w:left="-540" w:right="-159" w:firstLine="720"/>
        <w:jc w:val="both"/>
        <w:rPr>
          <w:rFonts w:ascii="Times New Roman" w:hAnsi="Times New Roman" w:cs="Times New Roman"/>
          <w:i/>
          <w:color w:val="000000"/>
          <w:sz w:val="24"/>
          <w:szCs w:val="24"/>
        </w:rPr>
      </w:pPr>
      <w:r w:rsidRPr="00EF01E6">
        <w:rPr>
          <w:rFonts w:ascii="Times New Roman" w:hAnsi="Times New Roman" w:cs="Times New Roman"/>
          <w:i/>
          <w:color w:val="000000"/>
          <w:sz w:val="24"/>
          <w:szCs w:val="24"/>
        </w:rPr>
        <w:t xml:space="preserve">Будь-яке встановлення посилань на </w:t>
      </w:r>
      <w:r w:rsidRPr="00EF01E6">
        <w:rPr>
          <w:rFonts w:ascii="Times New Roman" w:hAnsi="Times New Roman" w:cs="Times New Roman"/>
          <w:i/>
          <w:iCs/>
          <w:sz w:val="24"/>
          <w:szCs w:val="24"/>
          <w:shd w:val="clear" w:color="auto" w:fill="FFFFFF"/>
        </w:rPr>
        <w:t xml:space="preserve">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EF01E6">
        <w:rPr>
          <w:rFonts w:ascii="Times New Roman" w:hAnsi="Times New Roman" w:cs="Times New Roman"/>
          <w:i/>
          <w:color w:val="000000"/>
          <w:sz w:val="24"/>
          <w:szCs w:val="24"/>
        </w:rPr>
        <w:t>є необхідними для здійснення закупівлі товару, який за своїми якісними та технічними характеристиками найбільше відповідатиме вимогам та потребам замовника. Для дотримання принципів Закону, а саме максимальної економії, ефективності та пропорційності замовником проводиться закупівля товару саме з такими характеристиками. Учасники можуть запропонувати еквівалент товару, технічні та якісні характеристики якого відповідають вимогам, встановленим тендерною документацією, в тому числі технічною специфікацією</w:t>
      </w:r>
      <w:r w:rsidR="00340634">
        <w:rPr>
          <w:rFonts w:ascii="Times New Roman" w:hAnsi="Times New Roman" w:cs="Times New Roman"/>
          <w:i/>
          <w:color w:val="000000"/>
          <w:sz w:val="24"/>
          <w:szCs w:val="24"/>
        </w:rPr>
        <w:t>.</w:t>
      </w:r>
    </w:p>
    <w:p w:rsidR="00F708FD" w:rsidRPr="00EF01E6" w:rsidRDefault="00F708FD" w:rsidP="00F708FD">
      <w:pPr>
        <w:ind w:left="-540" w:right="-159" w:firstLine="720"/>
        <w:jc w:val="both"/>
        <w:rPr>
          <w:rFonts w:ascii="Times New Roman" w:hAnsi="Times New Roman" w:cs="Times New Roman"/>
          <w:i/>
          <w:color w:val="000000"/>
          <w:sz w:val="24"/>
          <w:szCs w:val="24"/>
        </w:rPr>
      </w:pPr>
      <w:r w:rsidRPr="00EF01E6">
        <w:rPr>
          <w:rFonts w:ascii="Times New Roman" w:hAnsi="Times New Roman" w:cs="Times New Roman"/>
          <w:i/>
          <w:sz w:val="24"/>
          <w:szCs w:val="24"/>
        </w:rPr>
        <w:t>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Найменува</w:t>
      </w:r>
      <w:r w:rsidR="004851E4">
        <w:rPr>
          <w:rFonts w:ascii="Times New Roman" w:hAnsi="Times New Roman" w:cs="Times New Roman"/>
          <w:i/>
          <w:sz w:val="24"/>
          <w:szCs w:val="24"/>
        </w:rPr>
        <w:t>ння виробника зазначається Учас</w:t>
      </w:r>
      <w:r w:rsidRPr="00EF01E6">
        <w:rPr>
          <w:rFonts w:ascii="Times New Roman" w:hAnsi="Times New Roman" w:cs="Times New Roman"/>
          <w:i/>
          <w:sz w:val="24"/>
          <w:szCs w:val="24"/>
        </w:rPr>
        <w:t>ником із вказанням організаційно-правової форми господарювання (товариство з обмеженою відповідальністю, приватне підприємство тощо).</w:t>
      </w:r>
      <w:r w:rsidRPr="00EF01E6">
        <w:rPr>
          <w:rFonts w:ascii="Times New Roman" w:hAnsi="Times New Roman" w:cs="Times New Roman"/>
          <w:color w:val="000000"/>
          <w:sz w:val="24"/>
          <w:szCs w:val="24"/>
        </w:rPr>
        <w:t xml:space="preserve"> </w:t>
      </w:r>
      <w:r w:rsidRPr="00EF01E6">
        <w:rPr>
          <w:rFonts w:ascii="Times New Roman" w:hAnsi="Times New Roman" w:cs="Times New Roman"/>
          <w:i/>
          <w:color w:val="000000"/>
          <w:sz w:val="24"/>
          <w:szCs w:val="24"/>
        </w:rPr>
        <w:t>З метою додержання вимог чинного законодавства України, в тому числі «</w:t>
      </w:r>
      <w:proofErr w:type="spellStart"/>
      <w:r w:rsidRPr="00EF01E6">
        <w:rPr>
          <w:rFonts w:ascii="Times New Roman" w:hAnsi="Times New Roman" w:cs="Times New Roman"/>
          <w:i/>
          <w:color w:val="000000"/>
          <w:sz w:val="24"/>
          <w:szCs w:val="24"/>
        </w:rPr>
        <w:t>Санкційного</w:t>
      </w:r>
      <w:proofErr w:type="spellEnd"/>
      <w:r w:rsidRPr="00EF01E6">
        <w:rPr>
          <w:rFonts w:ascii="Times New Roman" w:hAnsi="Times New Roman" w:cs="Times New Roman"/>
          <w:i/>
          <w:color w:val="000000"/>
          <w:sz w:val="24"/>
          <w:szCs w:val="24"/>
        </w:rPr>
        <w:t xml:space="preserve"> законодавства», у разі відсутності вищезазначеної інформації (вимог), Замовник відхиляє тендерну пропозицію Учасника як таку, що не відповідає вимогам тендерної документаці</w:t>
      </w:r>
      <w:r w:rsidR="004851E4">
        <w:rPr>
          <w:rFonts w:ascii="Times New Roman" w:hAnsi="Times New Roman" w:cs="Times New Roman"/>
          <w:i/>
          <w:color w:val="000000"/>
          <w:sz w:val="24"/>
          <w:szCs w:val="24"/>
        </w:rPr>
        <w:t>ї</w:t>
      </w:r>
      <w:r w:rsidRPr="00EF01E6">
        <w:rPr>
          <w:rFonts w:ascii="Times New Roman" w:hAnsi="Times New Roman" w:cs="Times New Roman"/>
          <w:i/>
          <w:color w:val="000000"/>
          <w:sz w:val="24"/>
          <w:szCs w:val="24"/>
        </w:rPr>
        <w:t>.</w:t>
      </w:r>
    </w:p>
    <w:p w:rsidR="00F708FD" w:rsidRDefault="00F708FD" w:rsidP="00127B73">
      <w:pPr>
        <w:tabs>
          <w:tab w:val="left" w:pos="360"/>
          <w:tab w:val="left" w:pos="426"/>
        </w:tabs>
        <w:spacing w:after="0" w:line="240" w:lineRule="auto"/>
        <w:ind w:left="426" w:firstLine="567"/>
        <w:jc w:val="center"/>
        <w:rPr>
          <w:rFonts w:ascii="Times New Roman" w:eastAsia="Times New Roman" w:hAnsi="Times New Roman" w:cs="Times New Roman"/>
          <w:b/>
          <w:iCs/>
          <w:sz w:val="24"/>
          <w:szCs w:val="24"/>
        </w:rPr>
      </w:pPr>
    </w:p>
    <w:p w:rsidR="00761D9C" w:rsidRDefault="00761D9C" w:rsidP="00761D9C">
      <w:pPr>
        <w:pStyle w:val="af9"/>
        <w:jc w:val="both"/>
        <w:rPr>
          <w:rFonts w:ascii="Times New Roman" w:hAnsi="Times New Roman"/>
          <w:sz w:val="24"/>
          <w:szCs w:val="24"/>
        </w:rPr>
      </w:pPr>
    </w:p>
    <w:p w:rsidR="00BC24F1" w:rsidRDefault="00BC24F1" w:rsidP="00761D9C">
      <w:pPr>
        <w:pStyle w:val="af9"/>
        <w:jc w:val="both"/>
        <w:rPr>
          <w:rFonts w:ascii="Times New Roman" w:hAnsi="Times New Roman"/>
          <w:sz w:val="24"/>
          <w:szCs w:val="24"/>
        </w:rPr>
      </w:pPr>
    </w:p>
    <w:p w:rsidR="00BC24F1" w:rsidRDefault="00BC24F1" w:rsidP="00761D9C">
      <w:pPr>
        <w:pStyle w:val="af9"/>
        <w:jc w:val="both"/>
        <w:rPr>
          <w:rFonts w:ascii="Times New Roman" w:hAnsi="Times New Roman"/>
          <w:sz w:val="24"/>
          <w:szCs w:val="24"/>
        </w:rPr>
      </w:pPr>
    </w:p>
    <w:p w:rsidR="00BC24F1" w:rsidRDefault="00BC24F1" w:rsidP="00761D9C">
      <w:pPr>
        <w:pStyle w:val="af9"/>
        <w:jc w:val="both"/>
        <w:rPr>
          <w:rFonts w:ascii="Times New Roman" w:hAnsi="Times New Roman"/>
          <w:sz w:val="24"/>
          <w:szCs w:val="24"/>
        </w:rPr>
      </w:pPr>
    </w:p>
    <w:p w:rsidR="00BC24F1" w:rsidRDefault="00BC24F1" w:rsidP="00761D9C">
      <w:pPr>
        <w:pStyle w:val="af9"/>
        <w:jc w:val="both"/>
        <w:rPr>
          <w:rFonts w:ascii="Times New Roman" w:hAnsi="Times New Roman"/>
          <w:sz w:val="24"/>
          <w:szCs w:val="24"/>
        </w:rPr>
      </w:pPr>
    </w:p>
    <w:p w:rsidR="00BC24F1" w:rsidRDefault="00BC24F1" w:rsidP="00761D9C">
      <w:pPr>
        <w:pStyle w:val="af9"/>
        <w:jc w:val="both"/>
        <w:rPr>
          <w:rFonts w:ascii="Times New Roman" w:hAnsi="Times New Roman"/>
          <w:sz w:val="24"/>
          <w:szCs w:val="24"/>
        </w:rPr>
      </w:pPr>
    </w:p>
    <w:p w:rsidR="00BC24F1" w:rsidRDefault="00BC24F1" w:rsidP="00761D9C">
      <w:pPr>
        <w:pStyle w:val="af9"/>
        <w:jc w:val="both"/>
        <w:rPr>
          <w:rFonts w:ascii="Times New Roman" w:hAnsi="Times New Roman"/>
          <w:sz w:val="24"/>
          <w:szCs w:val="24"/>
        </w:rPr>
      </w:pPr>
    </w:p>
    <w:p w:rsidR="00BC24F1" w:rsidRDefault="00BC24F1" w:rsidP="00761D9C">
      <w:pPr>
        <w:pStyle w:val="af9"/>
        <w:jc w:val="both"/>
        <w:rPr>
          <w:rFonts w:ascii="Times New Roman" w:hAnsi="Times New Roman"/>
          <w:sz w:val="24"/>
          <w:szCs w:val="24"/>
        </w:rPr>
      </w:pPr>
    </w:p>
    <w:p w:rsidR="00BC24F1" w:rsidRDefault="00BC24F1" w:rsidP="00761D9C">
      <w:pPr>
        <w:pStyle w:val="af9"/>
        <w:jc w:val="both"/>
        <w:rPr>
          <w:rFonts w:ascii="Times New Roman" w:hAnsi="Times New Roman"/>
          <w:sz w:val="24"/>
          <w:szCs w:val="24"/>
        </w:rPr>
      </w:pPr>
    </w:p>
    <w:p w:rsidR="00BC24F1" w:rsidRDefault="00BC24F1" w:rsidP="00761D9C">
      <w:pPr>
        <w:pStyle w:val="af9"/>
        <w:jc w:val="both"/>
        <w:rPr>
          <w:rFonts w:ascii="Times New Roman" w:hAnsi="Times New Roman"/>
          <w:sz w:val="24"/>
          <w:szCs w:val="24"/>
        </w:rPr>
      </w:pPr>
    </w:p>
    <w:p w:rsidR="00BC24F1" w:rsidRDefault="00BC24F1" w:rsidP="00761D9C">
      <w:pPr>
        <w:pStyle w:val="af9"/>
        <w:jc w:val="both"/>
        <w:rPr>
          <w:rFonts w:ascii="Times New Roman" w:hAnsi="Times New Roman"/>
          <w:sz w:val="24"/>
          <w:szCs w:val="24"/>
        </w:rPr>
      </w:pPr>
    </w:p>
    <w:p w:rsidR="00BC24F1" w:rsidRDefault="00BC24F1" w:rsidP="00761D9C">
      <w:pPr>
        <w:pStyle w:val="af9"/>
        <w:jc w:val="both"/>
        <w:rPr>
          <w:rFonts w:ascii="Times New Roman" w:hAnsi="Times New Roman"/>
          <w:sz w:val="24"/>
          <w:szCs w:val="24"/>
        </w:rPr>
      </w:pPr>
    </w:p>
    <w:p w:rsidR="00BC24F1" w:rsidRDefault="00BC24F1" w:rsidP="00761D9C">
      <w:pPr>
        <w:pStyle w:val="af9"/>
        <w:jc w:val="both"/>
        <w:rPr>
          <w:rFonts w:ascii="Times New Roman" w:hAnsi="Times New Roman"/>
          <w:sz w:val="24"/>
          <w:szCs w:val="24"/>
        </w:rPr>
      </w:pPr>
    </w:p>
    <w:p w:rsidR="00BC24F1" w:rsidRDefault="00BC24F1" w:rsidP="00761D9C">
      <w:pPr>
        <w:pStyle w:val="af9"/>
        <w:jc w:val="both"/>
        <w:rPr>
          <w:rFonts w:ascii="Times New Roman" w:hAnsi="Times New Roman"/>
          <w:sz w:val="24"/>
          <w:szCs w:val="24"/>
        </w:rPr>
      </w:pPr>
    </w:p>
    <w:p w:rsidR="00BC24F1" w:rsidRDefault="00BC24F1" w:rsidP="00761D9C">
      <w:pPr>
        <w:pStyle w:val="af9"/>
        <w:jc w:val="both"/>
        <w:rPr>
          <w:rFonts w:ascii="Times New Roman" w:hAnsi="Times New Roman"/>
          <w:sz w:val="24"/>
          <w:szCs w:val="24"/>
        </w:rPr>
      </w:pPr>
    </w:p>
    <w:p w:rsidR="00BC24F1" w:rsidRDefault="00BC24F1" w:rsidP="00761D9C">
      <w:pPr>
        <w:pStyle w:val="af9"/>
        <w:jc w:val="both"/>
        <w:rPr>
          <w:rFonts w:ascii="Times New Roman" w:hAnsi="Times New Roman"/>
          <w:sz w:val="24"/>
          <w:szCs w:val="24"/>
        </w:rPr>
      </w:pPr>
    </w:p>
    <w:p w:rsidR="00BC24F1" w:rsidRDefault="00BC24F1" w:rsidP="00761D9C">
      <w:pPr>
        <w:pStyle w:val="af9"/>
        <w:jc w:val="both"/>
        <w:rPr>
          <w:rFonts w:ascii="Times New Roman" w:hAnsi="Times New Roman"/>
          <w:sz w:val="24"/>
          <w:szCs w:val="24"/>
        </w:rPr>
      </w:pPr>
    </w:p>
    <w:p w:rsidR="00BC24F1" w:rsidRDefault="00BC24F1" w:rsidP="00761D9C">
      <w:pPr>
        <w:pStyle w:val="af9"/>
        <w:jc w:val="both"/>
        <w:rPr>
          <w:rFonts w:ascii="Times New Roman" w:hAnsi="Times New Roman"/>
          <w:sz w:val="24"/>
          <w:szCs w:val="24"/>
        </w:rPr>
      </w:pPr>
    </w:p>
    <w:p w:rsidR="00BC24F1" w:rsidRPr="002D7236" w:rsidRDefault="00BC24F1" w:rsidP="00761D9C">
      <w:pPr>
        <w:pStyle w:val="af9"/>
        <w:jc w:val="both"/>
        <w:rPr>
          <w:rFonts w:ascii="Times New Roman" w:hAnsi="Times New Roman"/>
          <w:sz w:val="24"/>
          <w:szCs w:val="24"/>
        </w:rPr>
      </w:pPr>
    </w:p>
    <w:p w:rsidR="0053499A" w:rsidRPr="00035520" w:rsidRDefault="00035520" w:rsidP="0053499A">
      <w:pPr>
        <w:spacing w:after="0" w:line="240" w:lineRule="auto"/>
        <w:ind w:left="5660"/>
        <w:jc w:val="right"/>
        <w:rPr>
          <w:rFonts w:ascii="Times New Roman" w:eastAsia="Times New Roman" w:hAnsi="Times New Roman" w:cs="Times New Roman"/>
          <w:sz w:val="20"/>
          <w:szCs w:val="24"/>
        </w:rPr>
      </w:pPr>
      <w:r w:rsidRPr="00035520">
        <w:rPr>
          <w:rFonts w:ascii="Times New Roman" w:eastAsia="Times New Roman" w:hAnsi="Times New Roman" w:cs="Times New Roman"/>
          <w:b/>
          <w:bCs/>
          <w:color w:val="000000"/>
          <w:sz w:val="20"/>
          <w:szCs w:val="24"/>
        </w:rPr>
        <w:t>ДОДАТОК  4</w:t>
      </w:r>
    </w:p>
    <w:p w:rsidR="0053499A" w:rsidRPr="00035520" w:rsidRDefault="0053499A" w:rsidP="0053499A">
      <w:pPr>
        <w:spacing w:after="0" w:line="240" w:lineRule="auto"/>
        <w:ind w:left="5660" w:firstLine="700"/>
        <w:jc w:val="right"/>
        <w:rPr>
          <w:rFonts w:ascii="Times New Roman" w:eastAsia="Times New Roman" w:hAnsi="Times New Roman" w:cs="Times New Roman"/>
          <w:sz w:val="20"/>
          <w:szCs w:val="24"/>
        </w:rPr>
      </w:pPr>
      <w:r w:rsidRPr="00035520">
        <w:rPr>
          <w:rFonts w:ascii="Times New Roman" w:eastAsia="Times New Roman" w:hAnsi="Times New Roman" w:cs="Times New Roman"/>
          <w:i/>
          <w:iCs/>
          <w:color w:val="000000"/>
          <w:sz w:val="20"/>
          <w:szCs w:val="24"/>
        </w:rPr>
        <w:t>до тендерної документації</w:t>
      </w:r>
    </w:p>
    <w:p w:rsidR="0053499A" w:rsidRDefault="0053499A" w:rsidP="0053499A">
      <w:pPr>
        <w:spacing w:before="360" w:after="271"/>
        <w:ind w:right="-63"/>
        <w:jc w:val="center"/>
        <w:rPr>
          <w:rFonts w:ascii="Times New Roman" w:hAnsi="Times New Roman" w:cs="Times New Roman"/>
          <w:sz w:val="20"/>
          <w:szCs w:val="20"/>
        </w:rPr>
      </w:pPr>
      <w:r>
        <w:rPr>
          <w:rFonts w:ascii="Times New Roman" w:hAnsi="Times New Roman" w:cs="Times New Roman"/>
          <w:sz w:val="20"/>
          <w:szCs w:val="20"/>
        </w:rPr>
        <w:t>Форма тендерної пропозиції заповнюється Учасником та надається</w:t>
      </w:r>
      <w:r>
        <w:rPr>
          <w:rFonts w:ascii="Times New Roman" w:hAnsi="Times New Roman" w:cs="Times New Roman"/>
          <w:sz w:val="20"/>
          <w:szCs w:val="20"/>
        </w:rPr>
        <w:br/>
        <w:t>у складі тендерної пропозиції та за результатами торгів переможцем торгів</w:t>
      </w:r>
    </w:p>
    <w:p w:rsidR="0053499A" w:rsidRDefault="0053499A" w:rsidP="0053499A">
      <w:pPr>
        <w:spacing w:after="0"/>
        <w:jc w:val="center"/>
        <w:rPr>
          <w:rFonts w:ascii="Times New Roman" w:hAnsi="Times New Roman" w:cs="Times New Roman"/>
          <w:sz w:val="20"/>
          <w:szCs w:val="20"/>
        </w:rPr>
      </w:pPr>
      <w:r>
        <w:rPr>
          <w:rFonts w:ascii="Times New Roman" w:hAnsi="Times New Roman" w:cs="Times New Roman"/>
          <w:b/>
          <w:bCs/>
          <w:color w:val="000000"/>
          <w:sz w:val="20"/>
          <w:szCs w:val="20"/>
        </w:rPr>
        <w:t>ФОРМА «ТЕНДЕРНА ПРОПОЗИЦІЯ»</w:t>
      </w:r>
      <w:r w:rsidR="00120363">
        <w:rPr>
          <w:rFonts w:ascii="Times New Roman" w:hAnsi="Times New Roman" w:cs="Times New Roman"/>
          <w:b/>
          <w:bCs/>
          <w:color w:val="000000"/>
          <w:sz w:val="20"/>
          <w:szCs w:val="20"/>
          <w:vertAlign w:val="superscript"/>
        </w:rPr>
        <w:t xml:space="preserve"> </w:t>
      </w:r>
      <w:r>
        <w:rPr>
          <w:rFonts w:ascii="Times New Roman" w:hAnsi="Times New Roman" w:cs="Times New Roman"/>
          <w:b/>
          <w:bCs/>
          <w:color w:val="000000"/>
          <w:sz w:val="20"/>
          <w:szCs w:val="20"/>
        </w:rPr>
        <w:t xml:space="preserve"> </w:t>
      </w:r>
    </w:p>
    <w:p w:rsidR="0053499A" w:rsidRDefault="00517D05" w:rsidP="0053499A">
      <w:pPr>
        <w:spacing w:after="200"/>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(форма, яка подається</w:t>
      </w:r>
      <w:r w:rsidR="0053499A">
        <w:rPr>
          <w:rFonts w:ascii="Times New Roman" w:hAnsi="Times New Roman" w:cs="Times New Roman"/>
          <w:i/>
          <w:iCs/>
          <w:color w:val="000000"/>
          <w:sz w:val="20"/>
          <w:szCs w:val="20"/>
        </w:rPr>
        <w:t xml:space="preserve"> на фірмовому бланку</w:t>
      </w:r>
      <w:r w:rsidR="001D47C2">
        <w:rPr>
          <w:rFonts w:ascii="Times New Roman" w:hAnsi="Times New Roman" w:cs="Times New Roman"/>
          <w:i/>
          <w:iCs/>
          <w:color w:val="000000"/>
          <w:sz w:val="20"/>
          <w:szCs w:val="20"/>
        </w:rPr>
        <w:t xml:space="preserve"> (за наявності)</w:t>
      </w:r>
      <w:r w:rsidR="00BC24F1">
        <w:rPr>
          <w:rFonts w:ascii="Times New Roman" w:hAnsi="Times New Roman" w:cs="Times New Roman"/>
          <w:i/>
          <w:iCs/>
          <w:color w:val="000000"/>
          <w:sz w:val="20"/>
          <w:szCs w:val="20"/>
        </w:rPr>
        <w:t>)</w:t>
      </w:r>
    </w:p>
    <w:p w:rsidR="00BC24F1" w:rsidRDefault="00BC24F1" w:rsidP="00BC24F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Предмет закупівлі: </w:t>
      </w:r>
      <w:r w:rsidRPr="001E7EF3">
        <w:rPr>
          <w:rFonts w:ascii="Times New Roman" w:eastAsia="Times New Roman" w:hAnsi="Times New Roman" w:cs="Times New Roman"/>
          <w:sz w:val="24"/>
          <w:szCs w:val="24"/>
        </w:rPr>
        <w:t xml:space="preserve">Найпростіше укриття цивільного захисту у вигляді швидко споруджувальної споруди Борщівської гімназії Малолюбашанської сільської ради Рівненського району Рівненської області по вул. Шевченка, 61 а в с. </w:t>
      </w:r>
      <w:proofErr w:type="spellStart"/>
      <w:r w:rsidRPr="001E7EF3">
        <w:rPr>
          <w:rFonts w:ascii="Times New Roman" w:eastAsia="Times New Roman" w:hAnsi="Times New Roman" w:cs="Times New Roman"/>
          <w:sz w:val="24"/>
          <w:szCs w:val="24"/>
        </w:rPr>
        <w:t>Борщівка</w:t>
      </w:r>
      <w:proofErr w:type="spellEnd"/>
    </w:p>
    <w:p w:rsidR="00BC24F1" w:rsidRPr="001E7EF3" w:rsidRDefault="00BC24F1" w:rsidP="00BC24F1">
      <w:pPr>
        <w:spacing w:after="0" w:line="240" w:lineRule="auto"/>
        <w:jc w:val="both"/>
        <w:rPr>
          <w:rFonts w:ascii="Times New Roman" w:eastAsia="Times New Roman" w:hAnsi="Times New Roman" w:cs="Times New Roman"/>
          <w:sz w:val="24"/>
          <w:szCs w:val="24"/>
        </w:rPr>
      </w:pPr>
    </w:p>
    <w:p w:rsidR="00BC24F1" w:rsidRDefault="00BC24F1" w:rsidP="00BC24F1">
      <w:pPr>
        <w:tabs>
          <w:tab w:val="left" w:pos="360"/>
          <w:tab w:val="left" w:pos="426"/>
        </w:tabs>
        <w:spacing w:after="0" w:line="240" w:lineRule="auto"/>
        <w:ind w:left="426" w:firstLine="567"/>
        <w:jc w:val="center"/>
        <w:rPr>
          <w:rFonts w:ascii="Times New Roman" w:eastAsia="Times New Roman" w:hAnsi="Times New Roman" w:cs="Times New Roman"/>
          <w:i/>
          <w:sz w:val="24"/>
          <w:szCs w:val="24"/>
        </w:rPr>
      </w:pPr>
      <w:r w:rsidRPr="001E7EF3">
        <w:rPr>
          <w:rFonts w:ascii="Times New Roman" w:eastAsia="Times New Roman" w:hAnsi="Times New Roman" w:cs="Times New Roman"/>
          <w:i/>
          <w:sz w:val="24"/>
          <w:szCs w:val="24"/>
        </w:rPr>
        <w:t>(ДК 021:2015 – 44210000- 5: Конструкції та їх частини)</w:t>
      </w:r>
    </w:p>
    <w:p w:rsidR="00BC24F1" w:rsidRPr="00505F72" w:rsidRDefault="00BC24F1" w:rsidP="00BC24F1">
      <w:pPr>
        <w:tabs>
          <w:tab w:val="left" w:pos="360"/>
          <w:tab w:val="left" w:pos="426"/>
        </w:tabs>
        <w:spacing w:after="0" w:line="240" w:lineRule="auto"/>
        <w:ind w:left="426" w:firstLine="567"/>
        <w:jc w:val="center"/>
        <w:rPr>
          <w:rFonts w:ascii="Times New Roman" w:eastAsia="Times New Roman" w:hAnsi="Times New Roman" w:cs="Times New Roman"/>
          <w:b/>
          <w:iCs/>
          <w:sz w:val="24"/>
          <w:szCs w:val="24"/>
        </w:rPr>
      </w:pPr>
    </w:p>
    <w:tbl>
      <w:tblPr>
        <w:tblStyle w:val="a4"/>
        <w:tblW w:w="0" w:type="auto"/>
        <w:tblLook w:val="04A0" w:firstRow="1" w:lastRow="0" w:firstColumn="1" w:lastColumn="0" w:noHBand="0" w:noVBand="1"/>
      </w:tblPr>
      <w:tblGrid>
        <w:gridCol w:w="4927"/>
        <w:gridCol w:w="4928"/>
      </w:tblGrid>
      <w:tr w:rsidR="00BC24F1" w:rsidTr="001D40F1">
        <w:tc>
          <w:tcPr>
            <w:tcW w:w="4927" w:type="dxa"/>
          </w:tcPr>
          <w:p w:rsidR="00BC24F1" w:rsidRDefault="00BC24F1" w:rsidP="001D40F1">
            <w:pPr>
              <w:pStyle w:val="af9"/>
              <w:jc w:val="both"/>
              <w:rPr>
                <w:rFonts w:ascii="Times New Roman" w:hAnsi="Times New Roman"/>
                <w:sz w:val="24"/>
                <w:szCs w:val="24"/>
              </w:rPr>
            </w:pPr>
            <w:r>
              <w:rPr>
                <w:rFonts w:ascii="Times New Roman" w:hAnsi="Times New Roman"/>
                <w:sz w:val="24"/>
                <w:szCs w:val="24"/>
              </w:rPr>
              <w:t>1. Повне та скорочене (за наявності) найменування учасника</w:t>
            </w:r>
          </w:p>
        </w:tc>
        <w:tc>
          <w:tcPr>
            <w:tcW w:w="4928" w:type="dxa"/>
          </w:tcPr>
          <w:p w:rsidR="00BC24F1" w:rsidRDefault="00BC24F1" w:rsidP="001D40F1">
            <w:pPr>
              <w:pStyle w:val="af9"/>
              <w:jc w:val="both"/>
              <w:rPr>
                <w:rFonts w:ascii="Times New Roman" w:hAnsi="Times New Roman"/>
                <w:sz w:val="24"/>
                <w:szCs w:val="24"/>
              </w:rPr>
            </w:pPr>
          </w:p>
        </w:tc>
      </w:tr>
      <w:tr w:rsidR="00BC24F1" w:rsidTr="001D40F1">
        <w:tc>
          <w:tcPr>
            <w:tcW w:w="4927" w:type="dxa"/>
          </w:tcPr>
          <w:p w:rsidR="00BC24F1" w:rsidRDefault="00BC24F1" w:rsidP="001D40F1">
            <w:pPr>
              <w:pStyle w:val="af9"/>
              <w:jc w:val="both"/>
              <w:rPr>
                <w:rFonts w:ascii="Times New Roman" w:hAnsi="Times New Roman"/>
                <w:sz w:val="24"/>
                <w:szCs w:val="24"/>
              </w:rPr>
            </w:pPr>
            <w:r>
              <w:rPr>
                <w:rFonts w:ascii="Times New Roman" w:hAnsi="Times New Roman"/>
                <w:sz w:val="24"/>
                <w:szCs w:val="24"/>
              </w:rPr>
              <w:t>2. Юридична та фактична адреса учасника</w:t>
            </w:r>
          </w:p>
        </w:tc>
        <w:tc>
          <w:tcPr>
            <w:tcW w:w="4928" w:type="dxa"/>
          </w:tcPr>
          <w:p w:rsidR="00BC24F1" w:rsidRDefault="00BC24F1" w:rsidP="001D40F1">
            <w:pPr>
              <w:pStyle w:val="af9"/>
              <w:jc w:val="both"/>
              <w:rPr>
                <w:rFonts w:ascii="Times New Roman" w:hAnsi="Times New Roman"/>
                <w:sz w:val="24"/>
                <w:szCs w:val="24"/>
              </w:rPr>
            </w:pPr>
          </w:p>
        </w:tc>
      </w:tr>
      <w:tr w:rsidR="00BC24F1" w:rsidTr="001D40F1">
        <w:tc>
          <w:tcPr>
            <w:tcW w:w="4927" w:type="dxa"/>
          </w:tcPr>
          <w:p w:rsidR="00BC24F1" w:rsidRDefault="00BC24F1" w:rsidP="001D40F1">
            <w:pPr>
              <w:pStyle w:val="af9"/>
              <w:jc w:val="both"/>
              <w:rPr>
                <w:rFonts w:ascii="Times New Roman" w:hAnsi="Times New Roman"/>
                <w:sz w:val="24"/>
                <w:szCs w:val="24"/>
              </w:rPr>
            </w:pPr>
            <w:r>
              <w:rPr>
                <w:rFonts w:ascii="Times New Roman" w:hAnsi="Times New Roman"/>
                <w:sz w:val="24"/>
                <w:szCs w:val="24"/>
              </w:rPr>
              <w:t>3. Код ЄДРПОУ учасника</w:t>
            </w:r>
          </w:p>
        </w:tc>
        <w:tc>
          <w:tcPr>
            <w:tcW w:w="4928" w:type="dxa"/>
          </w:tcPr>
          <w:p w:rsidR="00BC24F1" w:rsidRDefault="00BC24F1" w:rsidP="001D40F1">
            <w:pPr>
              <w:pStyle w:val="af9"/>
              <w:jc w:val="both"/>
              <w:rPr>
                <w:rFonts w:ascii="Times New Roman" w:hAnsi="Times New Roman"/>
                <w:sz w:val="24"/>
                <w:szCs w:val="24"/>
              </w:rPr>
            </w:pPr>
          </w:p>
        </w:tc>
      </w:tr>
      <w:tr w:rsidR="00BC24F1" w:rsidTr="001D40F1">
        <w:tc>
          <w:tcPr>
            <w:tcW w:w="4927" w:type="dxa"/>
          </w:tcPr>
          <w:p w:rsidR="00BC24F1" w:rsidRDefault="00BC24F1" w:rsidP="001D40F1">
            <w:pPr>
              <w:pStyle w:val="af9"/>
              <w:jc w:val="both"/>
              <w:rPr>
                <w:rFonts w:ascii="Times New Roman" w:hAnsi="Times New Roman"/>
                <w:sz w:val="24"/>
                <w:szCs w:val="24"/>
              </w:rPr>
            </w:pPr>
            <w:r>
              <w:rPr>
                <w:rFonts w:ascii="Times New Roman" w:hAnsi="Times New Roman"/>
                <w:sz w:val="24"/>
                <w:szCs w:val="24"/>
              </w:rPr>
              <w:t>4. Банківські реквізити (усі наявні рахунки)</w:t>
            </w:r>
          </w:p>
        </w:tc>
        <w:tc>
          <w:tcPr>
            <w:tcW w:w="4928" w:type="dxa"/>
          </w:tcPr>
          <w:p w:rsidR="00BC24F1" w:rsidRDefault="00BC24F1" w:rsidP="001D40F1">
            <w:pPr>
              <w:pStyle w:val="af9"/>
              <w:jc w:val="both"/>
              <w:rPr>
                <w:rFonts w:ascii="Times New Roman" w:hAnsi="Times New Roman"/>
                <w:sz w:val="24"/>
                <w:szCs w:val="24"/>
              </w:rPr>
            </w:pPr>
          </w:p>
        </w:tc>
      </w:tr>
      <w:tr w:rsidR="00BC24F1" w:rsidTr="001D40F1">
        <w:tc>
          <w:tcPr>
            <w:tcW w:w="4927" w:type="dxa"/>
          </w:tcPr>
          <w:p w:rsidR="00BC24F1" w:rsidRPr="000F0331" w:rsidRDefault="00BC24F1" w:rsidP="001D40F1">
            <w:pPr>
              <w:pStyle w:val="af9"/>
              <w:jc w:val="both"/>
              <w:rPr>
                <w:rFonts w:ascii="Times New Roman" w:hAnsi="Times New Roman"/>
                <w:sz w:val="24"/>
                <w:szCs w:val="24"/>
                <w:lang w:val="en-US"/>
              </w:rPr>
            </w:pPr>
            <w:r>
              <w:rPr>
                <w:rFonts w:ascii="Times New Roman" w:hAnsi="Times New Roman"/>
                <w:sz w:val="24"/>
                <w:szCs w:val="24"/>
              </w:rPr>
              <w:t xml:space="preserve">5. Телефон (факс), </w:t>
            </w:r>
            <w:r>
              <w:rPr>
                <w:rFonts w:ascii="Times New Roman" w:hAnsi="Times New Roman"/>
                <w:sz w:val="24"/>
                <w:szCs w:val="24"/>
                <w:lang w:val="en-US"/>
              </w:rPr>
              <w:t>e-mail</w:t>
            </w:r>
          </w:p>
        </w:tc>
        <w:tc>
          <w:tcPr>
            <w:tcW w:w="4928" w:type="dxa"/>
          </w:tcPr>
          <w:p w:rsidR="00BC24F1" w:rsidRDefault="00BC24F1" w:rsidP="001D40F1">
            <w:pPr>
              <w:pStyle w:val="af9"/>
              <w:jc w:val="both"/>
              <w:rPr>
                <w:rFonts w:ascii="Times New Roman" w:hAnsi="Times New Roman"/>
                <w:sz w:val="24"/>
                <w:szCs w:val="24"/>
              </w:rPr>
            </w:pPr>
          </w:p>
        </w:tc>
      </w:tr>
    </w:tbl>
    <w:p w:rsidR="0049673B" w:rsidRDefault="0049673B" w:rsidP="00432311">
      <w:pPr>
        <w:pStyle w:val="Standard"/>
        <w:ind w:firstLine="546"/>
        <w:jc w:val="both"/>
        <w:rPr>
          <w:rFonts w:ascii="Times New Roman" w:hAnsi="Times New Roman"/>
          <w:lang w:val="uk-UA"/>
        </w:rPr>
      </w:pPr>
    </w:p>
    <w:p w:rsidR="007763F8" w:rsidRDefault="0049673B" w:rsidP="00432311">
      <w:pPr>
        <w:pStyle w:val="Standard"/>
        <w:ind w:firstLine="546"/>
        <w:jc w:val="both"/>
        <w:rPr>
          <w:rFonts w:ascii="Times New Roman" w:hAnsi="Times New Roman"/>
          <w:lang w:val="ru-RU"/>
        </w:rPr>
      </w:pPr>
      <w:r w:rsidRPr="0049673B">
        <w:rPr>
          <w:rFonts w:ascii="Times New Roman" w:hAnsi="Times New Roman"/>
          <w:lang w:val="ru-RU"/>
        </w:rPr>
        <w:t xml:space="preserve">1. </w:t>
      </w:r>
      <w:proofErr w:type="spellStart"/>
      <w:r w:rsidR="007763F8">
        <w:rPr>
          <w:rFonts w:ascii="Times New Roman" w:hAnsi="Times New Roman"/>
          <w:lang w:val="ru-RU"/>
        </w:rPr>
        <w:t>Вивчивши</w:t>
      </w:r>
      <w:proofErr w:type="spellEnd"/>
      <w:r w:rsidR="007763F8">
        <w:rPr>
          <w:rFonts w:ascii="Times New Roman" w:hAnsi="Times New Roman"/>
          <w:lang w:val="ru-RU"/>
        </w:rPr>
        <w:t xml:space="preserve"> </w:t>
      </w:r>
      <w:proofErr w:type="spellStart"/>
      <w:r w:rsidR="007763F8">
        <w:rPr>
          <w:rFonts w:ascii="Times New Roman" w:hAnsi="Times New Roman"/>
          <w:lang w:val="ru-RU"/>
        </w:rPr>
        <w:t>тендерну</w:t>
      </w:r>
      <w:proofErr w:type="spellEnd"/>
      <w:r w:rsidR="007763F8">
        <w:rPr>
          <w:rFonts w:ascii="Times New Roman" w:hAnsi="Times New Roman"/>
          <w:lang w:val="ru-RU"/>
        </w:rPr>
        <w:t xml:space="preserve"> </w:t>
      </w:r>
      <w:proofErr w:type="spellStart"/>
      <w:r w:rsidR="007763F8">
        <w:rPr>
          <w:rFonts w:ascii="Times New Roman" w:hAnsi="Times New Roman"/>
          <w:lang w:val="ru-RU"/>
        </w:rPr>
        <w:t>документацію</w:t>
      </w:r>
      <w:proofErr w:type="spellEnd"/>
      <w:r w:rsidR="007763F8">
        <w:rPr>
          <w:rFonts w:ascii="Times New Roman" w:hAnsi="Times New Roman"/>
          <w:lang w:val="ru-RU"/>
        </w:rPr>
        <w:t xml:space="preserve">, на </w:t>
      </w:r>
      <w:proofErr w:type="spellStart"/>
      <w:r w:rsidR="007763F8">
        <w:rPr>
          <w:rFonts w:ascii="Times New Roman" w:hAnsi="Times New Roman"/>
          <w:lang w:val="ru-RU"/>
        </w:rPr>
        <w:t>виконання</w:t>
      </w:r>
      <w:proofErr w:type="spellEnd"/>
      <w:r w:rsidR="007763F8">
        <w:rPr>
          <w:rFonts w:ascii="Times New Roman" w:hAnsi="Times New Roman"/>
          <w:lang w:val="ru-RU"/>
        </w:rPr>
        <w:t xml:space="preserve"> </w:t>
      </w:r>
      <w:proofErr w:type="spellStart"/>
      <w:r w:rsidR="007763F8">
        <w:rPr>
          <w:rFonts w:ascii="Times New Roman" w:hAnsi="Times New Roman"/>
          <w:lang w:val="ru-RU"/>
        </w:rPr>
        <w:t>зазначеного</w:t>
      </w:r>
      <w:proofErr w:type="spellEnd"/>
      <w:r w:rsidR="007763F8">
        <w:rPr>
          <w:rFonts w:ascii="Times New Roman" w:hAnsi="Times New Roman"/>
          <w:lang w:val="ru-RU"/>
        </w:rPr>
        <w:t xml:space="preserve"> </w:t>
      </w:r>
      <w:proofErr w:type="spellStart"/>
      <w:r w:rsidR="007763F8">
        <w:rPr>
          <w:rFonts w:ascii="Times New Roman" w:hAnsi="Times New Roman"/>
          <w:lang w:val="ru-RU"/>
        </w:rPr>
        <w:t>вище</w:t>
      </w:r>
      <w:proofErr w:type="spellEnd"/>
      <w:r w:rsidR="007763F8">
        <w:rPr>
          <w:rFonts w:ascii="Times New Roman" w:hAnsi="Times New Roman"/>
          <w:lang w:val="ru-RU"/>
        </w:rPr>
        <w:t xml:space="preserve">, ми, </w:t>
      </w:r>
      <w:proofErr w:type="spellStart"/>
      <w:r w:rsidR="007763F8">
        <w:rPr>
          <w:rFonts w:ascii="Times New Roman" w:hAnsi="Times New Roman"/>
          <w:lang w:val="ru-RU"/>
        </w:rPr>
        <w:t>уповноважені</w:t>
      </w:r>
      <w:proofErr w:type="spellEnd"/>
      <w:r w:rsidR="007763F8">
        <w:rPr>
          <w:rFonts w:ascii="Times New Roman" w:hAnsi="Times New Roman"/>
          <w:lang w:val="ru-RU"/>
        </w:rPr>
        <w:t xml:space="preserve"> на </w:t>
      </w:r>
      <w:proofErr w:type="spellStart"/>
      <w:r w:rsidR="007763F8">
        <w:rPr>
          <w:rFonts w:ascii="Times New Roman" w:hAnsi="Times New Roman"/>
          <w:lang w:val="ru-RU"/>
        </w:rPr>
        <w:t>підписання</w:t>
      </w:r>
      <w:proofErr w:type="spellEnd"/>
      <w:r w:rsidR="007763F8">
        <w:rPr>
          <w:rFonts w:ascii="Times New Roman" w:hAnsi="Times New Roman"/>
          <w:lang w:val="ru-RU"/>
        </w:rPr>
        <w:t xml:space="preserve"> Договору, </w:t>
      </w:r>
      <w:proofErr w:type="spellStart"/>
      <w:r w:rsidR="007763F8">
        <w:rPr>
          <w:rFonts w:ascii="Times New Roman" w:hAnsi="Times New Roman"/>
          <w:lang w:val="ru-RU"/>
        </w:rPr>
        <w:t>маємо</w:t>
      </w:r>
      <w:proofErr w:type="spellEnd"/>
      <w:r w:rsidR="007763F8">
        <w:rPr>
          <w:rFonts w:ascii="Times New Roman" w:hAnsi="Times New Roman"/>
          <w:lang w:val="ru-RU"/>
        </w:rPr>
        <w:t xml:space="preserve"> </w:t>
      </w:r>
      <w:proofErr w:type="spellStart"/>
      <w:r w:rsidR="007763F8">
        <w:rPr>
          <w:rFonts w:ascii="Times New Roman" w:hAnsi="Times New Roman"/>
          <w:lang w:val="ru-RU"/>
        </w:rPr>
        <w:t>можливість</w:t>
      </w:r>
      <w:proofErr w:type="spellEnd"/>
      <w:r w:rsidR="007763F8">
        <w:rPr>
          <w:rFonts w:ascii="Times New Roman" w:hAnsi="Times New Roman"/>
          <w:lang w:val="ru-RU"/>
        </w:rPr>
        <w:t xml:space="preserve"> та </w:t>
      </w:r>
      <w:proofErr w:type="spellStart"/>
      <w:r w:rsidR="007763F8">
        <w:rPr>
          <w:rFonts w:ascii="Times New Roman" w:hAnsi="Times New Roman"/>
          <w:lang w:val="ru-RU"/>
        </w:rPr>
        <w:t>погоджуємося</w:t>
      </w:r>
      <w:proofErr w:type="spellEnd"/>
      <w:r w:rsidR="007763F8">
        <w:rPr>
          <w:rFonts w:ascii="Times New Roman" w:hAnsi="Times New Roman"/>
          <w:lang w:val="ru-RU"/>
        </w:rPr>
        <w:t xml:space="preserve"> </w:t>
      </w:r>
      <w:proofErr w:type="spellStart"/>
      <w:r w:rsidR="007763F8">
        <w:rPr>
          <w:rFonts w:ascii="Times New Roman" w:hAnsi="Times New Roman"/>
          <w:lang w:val="ru-RU"/>
        </w:rPr>
        <w:t>виконати</w:t>
      </w:r>
      <w:proofErr w:type="spellEnd"/>
      <w:r w:rsidR="007763F8">
        <w:rPr>
          <w:rFonts w:ascii="Times New Roman" w:hAnsi="Times New Roman"/>
          <w:lang w:val="ru-RU"/>
        </w:rPr>
        <w:t xml:space="preserve"> </w:t>
      </w:r>
      <w:proofErr w:type="spellStart"/>
      <w:r w:rsidR="007763F8">
        <w:rPr>
          <w:rFonts w:ascii="Times New Roman" w:hAnsi="Times New Roman"/>
          <w:lang w:val="ru-RU"/>
        </w:rPr>
        <w:t>вимоги</w:t>
      </w:r>
      <w:proofErr w:type="spellEnd"/>
      <w:r w:rsidR="007763F8">
        <w:rPr>
          <w:rFonts w:ascii="Times New Roman" w:hAnsi="Times New Roman"/>
          <w:lang w:val="ru-RU"/>
        </w:rPr>
        <w:t xml:space="preserve"> </w:t>
      </w:r>
      <w:proofErr w:type="spellStart"/>
      <w:r w:rsidR="007763F8">
        <w:rPr>
          <w:rFonts w:ascii="Times New Roman" w:hAnsi="Times New Roman"/>
          <w:lang w:val="ru-RU"/>
        </w:rPr>
        <w:t>Замовника</w:t>
      </w:r>
      <w:proofErr w:type="spellEnd"/>
      <w:r w:rsidR="007763F8">
        <w:rPr>
          <w:rFonts w:ascii="Times New Roman" w:hAnsi="Times New Roman"/>
          <w:lang w:val="ru-RU"/>
        </w:rPr>
        <w:t xml:space="preserve"> та Договору на </w:t>
      </w:r>
      <w:proofErr w:type="spellStart"/>
      <w:r w:rsidR="007763F8">
        <w:rPr>
          <w:rFonts w:ascii="Times New Roman" w:hAnsi="Times New Roman"/>
          <w:lang w:val="ru-RU"/>
        </w:rPr>
        <w:t>умовах</w:t>
      </w:r>
      <w:proofErr w:type="spellEnd"/>
      <w:r w:rsidR="007763F8">
        <w:rPr>
          <w:rFonts w:ascii="Times New Roman" w:hAnsi="Times New Roman"/>
          <w:lang w:val="ru-RU"/>
        </w:rPr>
        <w:t xml:space="preserve">, </w:t>
      </w:r>
      <w:proofErr w:type="spellStart"/>
      <w:r w:rsidR="007763F8">
        <w:rPr>
          <w:rFonts w:ascii="Times New Roman" w:hAnsi="Times New Roman"/>
          <w:lang w:val="ru-RU"/>
        </w:rPr>
        <w:t>зазнач</w:t>
      </w:r>
      <w:r>
        <w:rPr>
          <w:rFonts w:ascii="Times New Roman" w:hAnsi="Times New Roman"/>
          <w:lang w:val="ru-RU"/>
        </w:rPr>
        <w:t>ених</w:t>
      </w:r>
      <w:proofErr w:type="spellEnd"/>
      <w:r>
        <w:rPr>
          <w:rFonts w:ascii="Times New Roman" w:hAnsi="Times New Roman"/>
          <w:lang w:val="ru-RU"/>
        </w:rPr>
        <w:t xml:space="preserve"> у </w:t>
      </w:r>
      <w:r>
        <w:rPr>
          <w:rFonts w:ascii="Times New Roman" w:hAnsi="Times New Roman"/>
          <w:lang w:val="uk-UA"/>
        </w:rPr>
        <w:t xml:space="preserve">цій </w:t>
      </w:r>
      <w:proofErr w:type="spellStart"/>
      <w:r>
        <w:rPr>
          <w:rFonts w:ascii="Times New Roman" w:hAnsi="Times New Roman"/>
          <w:lang w:val="ru-RU"/>
        </w:rPr>
        <w:t>пропозиції</w:t>
      </w:r>
      <w:proofErr w:type="spellEnd"/>
      <w:r w:rsidR="007763F8">
        <w:rPr>
          <w:rFonts w:ascii="Times New Roman" w:hAnsi="Times New Roman"/>
          <w:lang w:val="ru-RU"/>
        </w:rPr>
        <w:t>:</w:t>
      </w:r>
    </w:p>
    <w:p w:rsidR="0049673B" w:rsidRPr="00432311" w:rsidRDefault="0049673B" w:rsidP="00432311">
      <w:pPr>
        <w:pStyle w:val="Standard"/>
        <w:ind w:firstLine="546"/>
        <w:jc w:val="both"/>
        <w:rPr>
          <w:rFonts w:ascii="Times New Roman" w:hAnsi="Times New Roman"/>
          <w:lang w:val="ru-RU"/>
        </w:rPr>
      </w:pPr>
    </w:p>
    <w:tbl>
      <w:tblPr>
        <w:tblW w:w="9781" w:type="dxa"/>
        <w:tblInd w:w="-108" w:type="dxa"/>
        <w:tblLayout w:type="fixed"/>
        <w:tblCellMar>
          <w:left w:w="10" w:type="dxa"/>
          <w:right w:w="10" w:type="dxa"/>
        </w:tblCellMar>
        <w:tblLook w:val="0000" w:firstRow="0" w:lastRow="0" w:firstColumn="0" w:lastColumn="0" w:noHBand="0" w:noVBand="0"/>
      </w:tblPr>
      <w:tblGrid>
        <w:gridCol w:w="4611"/>
        <w:gridCol w:w="1239"/>
        <w:gridCol w:w="1189"/>
        <w:gridCol w:w="1436"/>
        <w:gridCol w:w="1306"/>
      </w:tblGrid>
      <w:tr w:rsidR="007763F8" w:rsidTr="00953871">
        <w:trPr>
          <w:trHeight w:val="331"/>
        </w:trPr>
        <w:tc>
          <w:tcPr>
            <w:tcW w:w="46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7763F8" w:rsidRDefault="007763F8" w:rsidP="004607BC">
            <w:pPr>
              <w:pStyle w:val="Standard"/>
              <w:rPr>
                <w:rFonts w:ascii="Times New Roman" w:hAnsi="Times New Roman"/>
              </w:rPr>
            </w:pPr>
            <w:proofErr w:type="spellStart"/>
            <w:r>
              <w:rPr>
                <w:rFonts w:ascii="Times New Roman" w:hAnsi="Times New Roman"/>
              </w:rPr>
              <w:t>Найменування</w:t>
            </w:r>
            <w:proofErr w:type="spellEnd"/>
          </w:p>
          <w:p w:rsidR="007763F8" w:rsidRDefault="007763F8" w:rsidP="004607BC">
            <w:pPr>
              <w:pStyle w:val="Standard"/>
              <w:rPr>
                <w:rFonts w:ascii="Times New Roman" w:hAnsi="Times New Roman"/>
              </w:rPr>
            </w:pPr>
            <w:proofErr w:type="spellStart"/>
            <w:r>
              <w:rPr>
                <w:rFonts w:ascii="Times New Roman" w:hAnsi="Times New Roman"/>
              </w:rPr>
              <w:t>послуги</w:t>
            </w:r>
            <w:proofErr w:type="spellEnd"/>
          </w:p>
        </w:tc>
        <w:tc>
          <w:tcPr>
            <w:tcW w:w="123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7763F8" w:rsidRDefault="007763F8" w:rsidP="004607BC">
            <w:pPr>
              <w:pStyle w:val="Standard"/>
              <w:rPr>
                <w:rFonts w:ascii="Times New Roman" w:hAnsi="Times New Roman"/>
              </w:rPr>
            </w:pPr>
            <w:proofErr w:type="spellStart"/>
            <w:r>
              <w:rPr>
                <w:rFonts w:ascii="Times New Roman" w:hAnsi="Times New Roman"/>
              </w:rPr>
              <w:t>Одиниця</w:t>
            </w:r>
            <w:proofErr w:type="spellEnd"/>
            <w:r>
              <w:rPr>
                <w:rFonts w:ascii="Times New Roman" w:hAnsi="Times New Roman"/>
              </w:rPr>
              <w:t xml:space="preserve"> </w:t>
            </w:r>
            <w:proofErr w:type="spellStart"/>
            <w:r>
              <w:rPr>
                <w:rFonts w:ascii="Times New Roman" w:hAnsi="Times New Roman"/>
              </w:rPr>
              <w:t>виміру</w:t>
            </w:r>
            <w:proofErr w:type="spellEnd"/>
          </w:p>
        </w:tc>
        <w:tc>
          <w:tcPr>
            <w:tcW w:w="118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7763F8" w:rsidRDefault="007763F8" w:rsidP="004607BC">
            <w:pPr>
              <w:pStyle w:val="Standard"/>
              <w:rPr>
                <w:rFonts w:ascii="Times New Roman" w:hAnsi="Times New Roman"/>
              </w:rPr>
            </w:pPr>
            <w:proofErr w:type="spellStart"/>
            <w:r>
              <w:rPr>
                <w:rFonts w:ascii="Times New Roman" w:hAnsi="Times New Roman"/>
              </w:rPr>
              <w:t>Кількість</w:t>
            </w:r>
            <w:proofErr w:type="spellEnd"/>
          </w:p>
        </w:tc>
        <w:tc>
          <w:tcPr>
            <w:tcW w:w="14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7763F8" w:rsidRDefault="007763F8" w:rsidP="004607BC">
            <w:pPr>
              <w:pStyle w:val="Standard"/>
              <w:rPr>
                <w:rFonts w:ascii="Times New Roman" w:hAnsi="Times New Roman"/>
              </w:rPr>
            </w:pPr>
            <w:proofErr w:type="spellStart"/>
            <w:r>
              <w:rPr>
                <w:rFonts w:ascii="Times New Roman" w:hAnsi="Times New Roman"/>
              </w:rPr>
              <w:t>Вартість</w:t>
            </w:r>
            <w:proofErr w:type="spellEnd"/>
            <w:r>
              <w:rPr>
                <w:rFonts w:ascii="Times New Roman" w:hAnsi="Times New Roman"/>
              </w:rPr>
              <w:t xml:space="preserve">, </w:t>
            </w:r>
            <w:proofErr w:type="spellStart"/>
            <w:proofErr w:type="gramStart"/>
            <w:r>
              <w:rPr>
                <w:rFonts w:ascii="Times New Roman" w:hAnsi="Times New Roman"/>
              </w:rPr>
              <w:t>грн</w:t>
            </w:r>
            <w:proofErr w:type="spellEnd"/>
            <w:r>
              <w:rPr>
                <w:rFonts w:ascii="Times New Roman" w:hAnsi="Times New Roman"/>
              </w:rPr>
              <w:t>.,</w:t>
            </w:r>
            <w:proofErr w:type="gramEnd"/>
          </w:p>
          <w:p w:rsidR="007763F8" w:rsidRDefault="007763F8" w:rsidP="004607BC">
            <w:pPr>
              <w:pStyle w:val="Standard"/>
              <w:rPr>
                <w:rFonts w:ascii="Times New Roman" w:hAnsi="Times New Roman"/>
              </w:rPr>
            </w:pPr>
            <w:proofErr w:type="spellStart"/>
            <w:r>
              <w:rPr>
                <w:rFonts w:ascii="Times New Roman" w:hAnsi="Times New Roman"/>
              </w:rPr>
              <w:t>без</w:t>
            </w:r>
            <w:proofErr w:type="spellEnd"/>
            <w:r>
              <w:rPr>
                <w:rFonts w:ascii="Times New Roman" w:hAnsi="Times New Roman"/>
              </w:rPr>
              <w:t xml:space="preserve"> ПДВ</w:t>
            </w:r>
          </w:p>
        </w:tc>
        <w:tc>
          <w:tcPr>
            <w:tcW w:w="1306"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vAlign w:val="center"/>
          </w:tcPr>
          <w:p w:rsidR="007763F8" w:rsidRDefault="007763F8" w:rsidP="004607BC">
            <w:pPr>
              <w:pStyle w:val="Standard"/>
              <w:rPr>
                <w:rFonts w:ascii="Times New Roman" w:hAnsi="Times New Roman"/>
              </w:rPr>
            </w:pPr>
            <w:proofErr w:type="spellStart"/>
            <w:r>
              <w:rPr>
                <w:rFonts w:ascii="Times New Roman" w:hAnsi="Times New Roman"/>
              </w:rPr>
              <w:t>Вартість</w:t>
            </w:r>
            <w:proofErr w:type="spellEnd"/>
            <w:r>
              <w:rPr>
                <w:rFonts w:ascii="Times New Roman" w:hAnsi="Times New Roman"/>
              </w:rPr>
              <w:t xml:space="preserve">, </w:t>
            </w:r>
            <w:proofErr w:type="spellStart"/>
            <w:proofErr w:type="gramStart"/>
            <w:r>
              <w:rPr>
                <w:rFonts w:ascii="Times New Roman" w:hAnsi="Times New Roman"/>
              </w:rPr>
              <w:t>грн</w:t>
            </w:r>
            <w:proofErr w:type="spellEnd"/>
            <w:r>
              <w:rPr>
                <w:rFonts w:ascii="Times New Roman" w:hAnsi="Times New Roman"/>
              </w:rPr>
              <w:t>.,</w:t>
            </w:r>
            <w:proofErr w:type="gramEnd"/>
          </w:p>
          <w:p w:rsidR="007763F8" w:rsidRDefault="007763F8" w:rsidP="004607BC">
            <w:pPr>
              <w:pStyle w:val="Standard"/>
              <w:rPr>
                <w:rFonts w:ascii="Times New Roman" w:hAnsi="Times New Roman"/>
              </w:rPr>
            </w:pPr>
            <w:r>
              <w:rPr>
                <w:rFonts w:ascii="Times New Roman" w:hAnsi="Times New Roman"/>
              </w:rPr>
              <w:t>з ПДВ*</w:t>
            </w:r>
          </w:p>
        </w:tc>
      </w:tr>
      <w:tr w:rsidR="007763F8" w:rsidTr="00953871">
        <w:trPr>
          <w:trHeight w:val="331"/>
        </w:trPr>
        <w:tc>
          <w:tcPr>
            <w:tcW w:w="4611"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7763F8" w:rsidRPr="0052501F" w:rsidRDefault="0049673B" w:rsidP="0052501F">
            <w:pPr>
              <w:pStyle w:val="Standard"/>
              <w:rPr>
                <w:rFonts w:ascii="Times New Roman" w:hAnsi="Times New Roman"/>
                <w:lang w:val="uk-UA"/>
              </w:rPr>
            </w:pPr>
            <w:r w:rsidRPr="0049673B">
              <w:rPr>
                <w:rFonts w:ascii="Times New Roman" w:eastAsia="Times New Roman" w:hAnsi="Times New Roman" w:cs="Times New Roman"/>
                <w:lang w:val="uk-UA"/>
              </w:rPr>
              <w:t xml:space="preserve">Найпростіше укриття цивільного захисту у вигляді швидко споруджувальної споруди Борщівської гімназії Малолюбашанської сільської ради Рівненського району Рівненської області по вул. </w:t>
            </w:r>
            <w:proofErr w:type="spellStart"/>
            <w:r w:rsidRPr="001E7EF3">
              <w:rPr>
                <w:rFonts w:ascii="Times New Roman" w:eastAsia="Times New Roman" w:hAnsi="Times New Roman" w:cs="Times New Roman"/>
              </w:rPr>
              <w:t>Шевченка</w:t>
            </w:r>
            <w:proofErr w:type="spellEnd"/>
            <w:r w:rsidRPr="001E7EF3">
              <w:rPr>
                <w:rFonts w:ascii="Times New Roman" w:eastAsia="Times New Roman" w:hAnsi="Times New Roman" w:cs="Times New Roman"/>
              </w:rPr>
              <w:t xml:space="preserve">, 61 а в с. </w:t>
            </w:r>
            <w:proofErr w:type="spellStart"/>
            <w:r w:rsidRPr="001E7EF3">
              <w:rPr>
                <w:rFonts w:ascii="Times New Roman" w:eastAsia="Times New Roman" w:hAnsi="Times New Roman" w:cs="Times New Roman"/>
              </w:rPr>
              <w:t>Борщівка</w:t>
            </w:r>
            <w:proofErr w:type="spellEnd"/>
          </w:p>
        </w:tc>
        <w:tc>
          <w:tcPr>
            <w:tcW w:w="1239"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rsidR="007763F8" w:rsidRPr="0049673B" w:rsidRDefault="004C4E53" w:rsidP="004607BC">
            <w:pPr>
              <w:pStyle w:val="Standard"/>
              <w:rPr>
                <w:rFonts w:ascii="Times New Roman" w:hAnsi="Times New Roman"/>
                <w:lang w:val="uk-UA"/>
              </w:rPr>
            </w:pPr>
            <w:proofErr w:type="spellStart"/>
            <w:r>
              <w:rPr>
                <w:rFonts w:ascii="Times New Roman" w:hAnsi="Times New Roman"/>
                <w:lang w:val="uk-UA"/>
              </w:rPr>
              <w:t>к</w:t>
            </w:r>
            <w:r w:rsidR="001C403F">
              <w:rPr>
                <w:rFonts w:ascii="Times New Roman" w:hAnsi="Times New Roman"/>
                <w:lang w:val="uk-UA"/>
              </w:rPr>
              <w:t>омп</w:t>
            </w:r>
            <w:proofErr w:type="spellEnd"/>
            <w:r>
              <w:rPr>
                <w:rFonts w:ascii="Times New Roman" w:hAnsi="Times New Roman"/>
                <w:lang w:val="uk-UA"/>
              </w:rPr>
              <w:t>.</w:t>
            </w:r>
          </w:p>
        </w:tc>
        <w:tc>
          <w:tcPr>
            <w:tcW w:w="1189"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rsidR="007763F8" w:rsidRDefault="0049673B" w:rsidP="004607BC">
            <w:pPr>
              <w:pStyle w:val="Standard"/>
              <w:rPr>
                <w:rFonts w:ascii="Times New Roman" w:hAnsi="Times New Roman"/>
              </w:rPr>
            </w:pPr>
            <w:r>
              <w:rPr>
                <w:rFonts w:ascii="Times New Roman" w:hAnsi="Times New Roman"/>
              </w:rPr>
              <w:t>1</w:t>
            </w:r>
          </w:p>
        </w:tc>
        <w:tc>
          <w:tcPr>
            <w:tcW w:w="1436"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7763F8" w:rsidRDefault="007763F8" w:rsidP="004607BC">
            <w:pPr>
              <w:pStyle w:val="Standard"/>
              <w:rPr>
                <w:rFonts w:ascii="Times New Roman" w:hAnsi="Times New Roman"/>
              </w:rPr>
            </w:pPr>
          </w:p>
        </w:tc>
        <w:tc>
          <w:tcPr>
            <w:tcW w:w="1306" w:type="dxa"/>
            <w:tcBorders>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7763F8" w:rsidRDefault="007763F8" w:rsidP="004607BC">
            <w:pPr>
              <w:pStyle w:val="Standard"/>
              <w:rPr>
                <w:rFonts w:ascii="Times New Roman" w:hAnsi="Times New Roman"/>
              </w:rPr>
            </w:pPr>
          </w:p>
        </w:tc>
      </w:tr>
      <w:tr w:rsidR="0052501F" w:rsidTr="00953871">
        <w:trPr>
          <w:trHeight w:val="331"/>
        </w:trPr>
        <w:tc>
          <w:tcPr>
            <w:tcW w:w="4611"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2501F" w:rsidRPr="0052501F" w:rsidRDefault="0052501F" w:rsidP="0052501F">
            <w:pPr>
              <w:pStyle w:val="Standard"/>
              <w:rPr>
                <w:rFonts w:ascii="Times New Roman" w:hAnsi="Times New Roman"/>
                <w:lang w:val="uk-UA"/>
              </w:rPr>
            </w:pPr>
          </w:p>
        </w:tc>
        <w:tc>
          <w:tcPr>
            <w:tcW w:w="1239"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rsidR="0052501F" w:rsidRPr="00953871" w:rsidRDefault="0052501F" w:rsidP="0052501F">
            <w:pPr>
              <w:pStyle w:val="Standard"/>
              <w:rPr>
                <w:rFonts w:ascii="Times New Roman" w:hAnsi="Times New Roman"/>
                <w:lang w:val="uk-UA"/>
              </w:rPr>
            </w:pPr>
          </w:p>
        </w:tc>
        <w:tc>
          <w:tcPr>
            <w:tcW w:w="1189"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rsidR="0052501F" w:rsidRDefault="0052501F" w:rsidP="0052501F">
            <w:pPr>
              <w:pStyle w:val="Standard"/>
              <w:rPr>
                <w:rFonts w:ascii="Times New Roman" w:hAnsi="Times New Roman"/>
              </w:rPr>
            </w:pPr>
          </w:p>
        </w:tc>
        <w:tc>
          <w:tcPr>
            <w:tcW w:w="1436"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2501F" w:rsidRDefault="0052501F" w:rsidP="0052501F">
            <w:pPr>
              <w:pStyle w:val="Standard"/>
              <w:rPr>
                <w:rFonts w:ascii="Times New Roman" w:hAnsi="Times New Roman"/>
              </w:rPr>
            </w:pPr>
          </w:p>
        </w:tc>
        <w:tc>
          <w:tcPr>
            <w:tcW w:w="1306" w:type="dxa"/>
            <w:tcBorders>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52501F" w:rsidRDefault="0052501F" w:rsidP="0052501F">
            <w:pPr>
              <w:pStyle w:val="Standard"/>
              <w:rPr>
                <w:rFonts w:ascii="Times New Roman" w:hAnsi="Times New Roman"/>
              </w:rPr>
            </w:pPr>
          </w:p>
        </w:tc>
      </w:tr>
      <w:tr w:rsidR="0052501F" w:rsidTr="00953871">
        <w:trPr>
          <w:trHeight w:val="331"/>
        </w:trPr>
        <w:tc>
          <w:tcPr>
            <w:tcW w:w="4611"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2501F" w:rsidRPr="00324DAF" w:rsidRDefault="0052501F" w:rsidP="0052501F">
            <w:pPr>
              <w:pStyle w:val="Standard"/>
              <w:rPr>
                <w:rFonts w:ascii="Times New Roman" w:hAnsi="Times New Roman"/>
                <w:b/>
                <w:lang w:val="ru-RU"/>
              </w:rPr>
            </w:pPr>
            <w:proofErr w:type="spellStart"/>
            <w:r>
              <w:rPr>
                <w:rFonts w:ascii="Times New Roman" w:hAnsi="Times New Roman"/>
                <w:b/>
                <w:lang w:val="ru-RU"/>
              </w:rPr>
              <w:t>Всього</w:t>
            </w:r>
            <w:proofErr w:type="spellEnd"/>
            <w:r>
              <w:rPr>
                <w:rFonts w:ascii="Times New Roman" w:hAnsi="Times New Roman"/>
                <w:b/>
                <w:lang w:val="ru-RU"/>
              </w:rPr>
              <w:t xml:space="preserve"> </w:t>
            </w:r>
          </w:p>
        </w:tc>
        <w:tc>
          <w:tcPr>
            <w:tcW w:w="1239"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rsidR="0052501F" w:rsidRPr="008D1B5C" w:rsidRDefault="004C4E53" w:rsidP="0052501F">
            <w:pPr>
              <w:pStyle w:val="Standard"/>
              <w:rPr>
                <w:rFonts w:ascii="Times New Roman" w:hAnsi="Times New Roman"/>
                <w:b/>
                <w:lang w:val="uk-UA"/>
              </w:rPr>
            </w:pPr>
            <w:proofErr w:type="spellStart"/>
            <w:r>
              <w:rPr>
                <w:rFonts w:ascii="Times New Roman" w:hAnsi="Times New Roman"/>
                <w:b/>
                <w:lang w:val="uk-UA"/>
              </w:rPr>
              <w:t>к</w:t>
            </w:r>
            <w:r w:rsidR="001C403F">
              <w:rPr>
                <w:rFonts w:ascii="Times New Roman" w:hAnsi="Times New Roman"/>
                <w:b/>
                <w:lang w:val="uk-UA"/>
              </w:rPr>
              <w:t>омп</w:t>
            </w:r>
            <w:proofErr w:type="spellEnd"/>
            <w:r>
              <w:rPr>
                <w:rFonts w:ascii="Times New Roman" w:hAnsi="Times New Roman"/>
                <w:b/>
                <w:lang w:val="uk-UA"/>
              </w:rPr>
              <w:t>.</w:t>
            </w:r>
          </w:p>
        </w:tc>
        <w:tc>
          <w:tcPr>
            <w:tcW w:w="1189"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rsidR="0052501F" w:rsidRPr="008D1B5C" w:rsidRDefault="0049673B" w:rsidP="0052501F">
            <w:pPr>
              <w:pStyle w:val="Standard"/>
              <w:rPr>
                <w:rFonts w:ascii="Times New Roman" w:hAnsi="Times New Roman"/>
                <w:b/>
                <w:lang w:val="uk-UA"/>
              </w:rPr>
            </w:pPr>
            <w:r>
              <w:rPr>
                <w:rFonts w:ascii="Times New Roman" w:hAnsi="Times New Roman"/>
                <w:b/>
                <w:lang w:val="uk-UA"/>
              </w:rPr>
              <w:t>1</w:t>
            </w:r>
          </w:p>
        </w:tc>
        <w:tc>
          <w:tcPr>
            <w:tcW w:w="1436"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2501F" w:rsidRDefault="0052501F" w:rsidP="0052501F">
            <w:pPr>
              <w:pStyle w:val="Standard"/>
              <w:rPr>
                <w:rFonts w:ascii="Times New Roman" w:hAnsi="Times New Roman"/>
              </w:rPr>
            </w:pPr>
          </w:p>
        </w:tc>
        <w:tc>
          <w:tcPr>
            <w:tcW w:w="1306" w:type="dxa"/>
            <w:tcBorders>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52501F" w:rsidRDefault="0052501F" w:rsidP="0052501F">
            <w:pPr>
              <w:pStyle w:val="Standard"/>
              <w:rPr>
                <w:rFonts w:ascii="Times New Roman" w:hAnsi="Times New Roman"/>
              </w:rPr>
            </w:pPr>
          </w:p>
        </w:tc>
      </w:tr>
      <w:tr w:rsidR="0052501F" w:rsidTr="004607BC">
        <w:trPr>
          <w:trHeight w:val="331"/>
        </w:trPr>
        <w:tc>
          <w:tcPr>
            <w:tcW w:w="7039" w:type="dxa"/>
            <w:gridSpan w:val="3"/>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52501F" w:rsidRDefault="0052501F" w:rsidP="0052501F">
            <w:pPr>
              <w:pStyle w:val="Standard"/>
              <w:rPr>
                <w:rFonts w:ascii="Times New Roman" w:hAnsi="Times New Roman"/>
                <w:lang w:val="ru-RU"/>
              </w:rPr>
            </w:pPr>
            <w:proofErr w:type="spellStart"/>
            <w:r>
              <w:rPr>
                <w:rFonts w:ascii="Times New Roman" w:hAnsi="Times New Roman"/>
                <w:lang w:val="ru-RU"/>
              </w:rPr>
              <w:t>Загальна</w:t>
            </w:r>
            <w:proofErr w:type="spellEnd"/>
            <w:r>
              <w:rPr>
                <w:rFonts w:ascii="Times New Roman" w:hAnsi="Times New Roman"/>
                <w:lang w:val="ru-RU"/>
              </w:rPr>
              <w:t xml:space="preserve"> </w:t>
            </w:r>
            <w:proofErr w:type="spellStart"/>
            <w:r>
              <w:rPr>
                <w:rFonts w:ascii="Times New Roman" w:hAnsi="Times New Roman"/>
                <w:lang w:val="ru-RU"/>
              </w:rPr>
              <w:t>вартість</w:t>
            </w:r>
            <w:proofErr w:type="spellEnd"/>
            <w:r>
              <w:rPr>
                <w:rFonts w:ascii="Times New Roman" w:hAnsi="Times New Roman"/>
                <w:lang w:val="ru-RU"/>
              </w:rPr>
              <w:t xml:space="preserve"> </w:t>
            </w:r>
            <w:proofErr w:type="spellStart"/>
            <w:r>
              <w:rPr>
                <w:rFonts w:ascii="Times New Roman" w:hAnsi="Times New Roman"/>
                <w:lang w:val="ru-RU"/>
              </w:rPr>
              <w:t>пропозиції</w:t>
            </w:r>
            <w:proofErr w:type="spellEnd"/>
            <w:r>
              <w:rPr>
                <w:rFonts w:ascii="Times New Roman" w:hAnsi="Times New Roman"/>
                <w:lang w:val="ru-RU"/>
              </w:rPr>
              <w:t>, грн. без ПДВ</w:t>
            </w:r>
          </w:p>
        </w:tc>
        <w:tc>
          <w:tcPr>
            <w:tcW w:w="2742" w:type="dxa"/>
            <w:gridSpan w:val="2"/>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52501F" w:rsidRDefault="0052501F" w:rsidP="0052501F">
            <w:pPr>
              <w:pStyle w:val="Standard"/>
              <w:rPr>
                <w:rFonts w:ascii="Times New Roman" w:hAnsi="Times New Roman"/>
                <w:lang w:val="ru-RU"/>
              </w:rPr>
            </w:pPr>
          </w:p>
        </w:tc>
      </w:tr>
      <w:tr w:rsidR="0052501F" w:rsidTr="004607BC">
        <w:trPr>
          <w:trHeight w:val="331"/>
        </w:trPr>
        <w:tc>
          <w:tcPr>
            <w:tcW w:w="7039"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2501F" w:rsidRDefault="0052501F" w:rsidP="0052501F">
            <w:pPr>
              <w:pStyle w:val="Standard"/>
              <w:rPr>
                <w:rFonts w:ascii="Times New Roman" w:hAnsi="Times New Roman"/>
              </w:rPr>
            </w:pPr>
            <w:r>
              <w:rPr>
                <w:rFonts w:ascii="Times New Roman" w:hAnsi="Times New Roman"/>
              </w:rPr>
              <w:t>ПДВ, грн.*</w:t>
            </w:r>
          </w:p>
        </w:tc>
        <w:tc>
          <w:tcPr>
            <w:tcW w:w="274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2501F" w:rsidRDefault="0052501F" w:rsidP="0052501F">
            <w:pPr>
              <w:pStyle w:val="Standard"/>
              <w:rPr>
                <w:rFonts w:ascii="Times New Roman" w:hAnsi="Times New Roman"/>
              </w:rPr>
            </w:pPr>
          </w:p>
        </w:tc>
      </w:tr>
      <w:tr w:rsidR="0052501F" w:rsidTr="004607BC">
        <w:trPr>
          <w:trHeight w:val="331"/>
        </w:trPr>
        <w:tc>
          <w:tcPr>
            <w:tcW w:w="7039"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2501F" w:rsidRDefault="0052501F" w:rsidP="0052501F">
            <w:pPr>
              <w:pStyle w:val="Standard"/>
              <w:rPr>
                <w:rFonts w:ascii="Times New Roman" w:hAnsi="Times New Roman"/>
                <w:lang w:val="ru-RU"/>
              </w:rPr>
            </w:pPr>
            <w:proofErr w:type="spellStart"/>
            <w:r>
              <w:rPr>
                <w:rFonts w:ascii="Times New Roman" w:hAnsi="Times New Roman"/>
                <w:lang w:val="ru-RU"/>
              </w:rPr>
              <w:t>Загальна</w:t>
            </w:r>
            <w:proofErr w:type="spellEnd"/>
            <w:r>
              <w:rPr>
                <w:rFonts w:ascii="Times New Roman" w:hAnsi="Times New Roman"/>
                <w:lang w:val="ru-RU"/>
              </w:rPr>
              <w:t xml:space="preserve"> </w:t>
            </w:r>
            <w:proofErr w:type="spellStart"/>
            <w:r>
              <w:rPr>
                <w:rFonts w:ascii="Times New Roman" w:hAnsi="Times New Roman"/>
                <w:lang w:val="ru-RU"/>
              </w:rPr>
              <w:t>вартість</w:t>
            </w:r>
            <w:proofErr w:type="spellEnd"/>
            <w:r>
              <w:rPr>
                <w:rFonts w:ascii="Times New Roman" w:hAnsi="Times New Roman"/>
                <w:lang w:val="ru-RU"/>
              </w:rPr>
              <w:t xml:space="preserve"> </w:t>
            </w:r>
            <w:proofErr w:type="spellStart"/>
            <w:r>
              <w:rPr>
                <w:rFonts w:ascii="Times New Roman" w:hAnsi="Times New Roman"/>
                <w:lang w:val="ru-RU"/>
              </w:rPr>
              <w:t>пропозиції</w:t>
            </w:r>
            <w:proofErr w:type="spellEnd"/>
            <w:r>
              <w:rPr>
                <w:rFonts w:ascii="Times New Roman" w:hAnsi="Times New Roman"/>
                <w:lang w:val="ru-RU"/>
              </w:rPr>
              <w:t>, грн. з ПДВ*</w:t>
            </w:r>
          </w:p>
        </w:tc>
        <w:tc>
          <w:tcPr>
            <w:tcW w:w="274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2501F" w:rsidRDefault="0052501F" w:rsidP="0052501F">
            <w:pPr>
              <w:pStyle w:val="Standard"/>
              <w:rPr>
                <w:rFonts w:ascii="Times New Roman" w:hAnsi="Times New Roman"/>
                <w:lang w:val="ru-RU"/>
              </w:rPr>
            </w:pPr>
          </w:p>
        </w:tc>
      </w:tr>
    </w:tbl>
    <w:p w:rsidR="00687EF7" w:rsidRDefault="007763F8" w:rsidP="00687EF7">
      <w:pPr>
        <w:pStyle w:val="Standard"/>
        <w:jc w:val="both"/>
        <w:rPr>
          <w:lang w:val="ru-RU"/>
        </w:rPr>
      </w:pPr>
      <w:r>
        <w:rPr>
          <w:rFonts w:eastAsia="Calibri"/>
          <w:i/>
          <w:sz w:val="16"/>
          <w:szCs w:val="16"/>
          <w:lang w:val="ru-RU"/>
        </w:rPr>
        <w:t xml:space="preserve">*- </w:t>
      </w:r>
      <w:proofErr w:type="spellStart"/>
      <w:r>
        <w:rPr>
          <w:rFonts w:eastAsia="Calibri"/>
          <w:i/>
          <w:sz w:val="16"/>
          <w:szCs w:val="16"/>
          <w:lang w:val="ru-RU"/>
        </w:rPr>
        <w:t>вартість</w:t>
      </w:r>
      <w:proofErr w:type="spellEnd"/>
      <w:r>
        <w:rPr>
          <w:rFonts w:eastAsia="Calibri"/>
          <w:i/>
          <w:sz w:val="16"/>
          <w:szCs w:val="16"/>
          <w:lang w:val="ru-RU"/>
        </w:rPr>
        <w:t xml:space="preserve"> з ПДВ, ПДВ та </w:t>
      </w:r>
      <w:proofErr w:type="spellStart"/>
      <w:r>
        <w:rPr>
          <w:rFonts w:eastAsia="Calibri"/>
          <w:i/>
          <w:sz w:val="16"/>
          <w:szCs w:val="16"/>
          <w:lang w:val="ru-RU"/>
        </w:rPr>
        <w:t>загальна</w:t>
      </w:r>
      <w:proofErr w:type="spellEnd"/>
      <w:r>
        <w:rPr>
          <w:rFonts w:eastAsia="Calibri"/>
          <w:i/>
          <w:sz w:val="16"/>
          <w:szCs w:val="16"/>
          <w:lang w:val="ru-RU"/>
        </w:rPr>
        <w:t xml:space="preserve"> </w:t>
      </w:r>
      <w:proofErr w:type="spellStart"/>
      <w:r>
        <w:rPr>
          <w:rFonts w:eastAsia="Calibri"/>
          <w:i/>
          <w:sz w:val="16"/>
          <w:szCs w:val="16"/>
          <w:lang w:val="ru-RU"/>
        </w:rPr>
        <w:t>вартість</w:t>
      </w:r>
      <w:proofErr w:type="spellEnd"/>
      <w:r>
        <w:rPr>
          <w:rFonts w:eastAsia="Calibri"/>
          <w:i/>
          <w:sz w:val="16"/>
          <w:szCs w:val="16"/>
          <w:lang w:val="ru-RU"/>
        </w:rPr>
        <w:t xml:space="preserve"> </w:t>
      </w:r>
      <w:proofErr w:type="spellStart"/>
      <w:r>
        <w:rPr>
          <w:rFonts w:eastAsia="Calibri"/>
          <w:i/>
          <w:sz w:val="16"/>
          <w:szCs w:val="16"/>
          <w:lang w:val="ru-RU"/>
        </w:rPr>
        <w:t>пропозиції</w:t>
      </w:r>
      <w:proofErr w:type="spellEnd"/>
      <w:r>
        <w:rPr>
          <w:rFonts w:eastAsia="Calibri"/>
          <w:i/>
          <w:sz w:val="16"/>
          <w:szCs w:val="16"/>
          <w:lang w:val="ru-RU"/>
        </w:rPr>
        <w:t xml:space="preserve"> з </w:t>
      </w:r>
      <w:proofErr w:type="gramStart"/>
      <w:r>
        <w:rPr>
          <w:rFonts w:eastAsia="Calibri"/>
          <w:i/>
          <w:sz w:val="16"/>
          <w:szCs w:val="16"/>
          <w:lang w:val="ru-RU"/>
        </w:rPr>
        <w:t xml:space="preserve">ПДВ  </w:t>
      </w:r>
      <w:proofErr w:type="spellStart"/>
      <w:r>
        <w:rPr>
          <w:rFonts w:eastAsia="Calibri"/>
          <w:i/>
          <w:sz w:val="16"/>
          <w:szCs w:val="16"/>
          <w:lang w:val="ru-RU"/>
        </w:rPr>
        <w:t>зазначається</w:t>
      </w:r>
      <w:proofErr w:type="spellEnd"/>
      <w:proofErr w:type="gramEnd"/>
      <w:r>
        <w:rPr>
          <w:rFonts w:eastAsia="Calibri"/>
          <w:i/>
          <w:sz w:val="16"/>
          <w:szCs w:val="16"/>
          <w:lang w:val="ru-RU"/>
        </w:rPr>
        <w:t xml:space="preserve"> </w:t>
      </w:r>
      <w:proofErr w:type="spellStart"/>
      <w:r>
        <w:rPr>
          <w:rFonts w:eastAsia="Calibri"/>
          <w:i/>
          <w:sz w:val="16"/>
          <w:szCs w:val="16"/>
          <w:lang w:val="ru-RU"/>
        </w:rPr>
        <w:t>лише</w:t>
      </w:r>
      <w:proofErr w:type="spellEnd"/>
      <w:r>
        <w:rPr>
          <w:rFonts w:eastAsia="Calibri"/>
          <w:i/>
          <w:sz w:val="16"/>
          <w:szCs w:val="16"/>
          <w:lang w:val="ru-RU"/>
        </w:rPr>
        <w:t xml:space="preserve"> </w:t>
      </w:r>
      <w:proofErr w:type="spellStart"/>
      <w:r>
        <w:rPr>
          <w:rFonts w:eastAsia="Calibri"/>
          <w:i/>
          <w:sz w:val="16"/>
          <w:szCs w:val="16"/>
          <w:lang w:val="ru-RU"/>
        </w:rPr>
        <w:t>тими</w:t>
      </w:r>
      <w:proofErr w:type="spellEnd"/>
      <w:r>
        <w:rPr>
          <w:rFonts w:eastAsia="Calibri"/>
          <w:i/>
          <w:sz w:val="16"/>
          <w:szCs w:val="16"/>
          <w:lang w:val="ru-RU"/>
        </w:rPr>
        <w:t xml:space="preserve"> </w:t>
      </w:r>
      <w:proofErr w:type="spellStart"/>
      <w:r>
        <w:rPr>
          <w:rFonts w:eastAsia="Calibri"/>
          <w:i/>
          <w:sz w:val="16"/>
          <w:szCs w:val="16"/>
          <w:lang w:val="ru-RU"/>
        </w:rPr>
        <w:t>учасниками</w:t>
      </w:r>
      <w:proofErr w:type="spellEnd"/>
      <w:r>
        <w:rPr>
          <w:rFonts w:eastAsia="Calibri"/>
          <w:i/>
          <w:sz w:val="16"/>
          <w:szCs w:val="16"/>
          <w:lang w:val="ru-RU"/>
        </w:rPr>
        <w:t xml:space="preserve">, </w:t>
      </w:r>
      <w:proofErr w:type="spellStart"/>
      <w:r>
        <w:rPr>
          <w:rFonts w:eastAsia="Calibri"/>
          <w:i/>
          <w:sz w:val="16"/>
          <w:szCs w:val="16"/>
          <w:lang w:val="ru-RU"/>
        </w:rPr>
        <w:t>які</w:t>
      </w:r>
      <w:proofErr w:type="spellEnd"/>
      <w:r>
        <w:rPr>
          <w:rFonts w:eastAsia="Calibri"/>
          <w:i/>
          <w:sz w:val="16"/>
          <w:szCs w:val="16"/>
          <w:lang w:val="ru-RU"/>
        </w:rPr>
        <w:t xml:space="preserve"> є </w:t>
      </w:r>
      <w:proofErr w:type="spellStart"/>
      <w:r>
        <w:rPr>
          <w:rFonts w:eastAsia="Calibri"/>
          <w:i/>
          <w:sz w:val="16"/>
          <w:szCs w:val="16"/>
          <w:lang w:val="ru-RU"/>
        </w:rPr>
        <w:t>платниками</w:t>
      </w:r>
      <w:proofErr w:type="spellEnd"/>
      <w:r>
        <w:rPr>
          <w:rFonts w:eastAsia="Calibri"/>
          <w:i/>
          <w:sz w:val="16"/>
          <w:szCs w:val="16"/>
          <w:lang w:val="ru-RU"/>
        </w:rPr>
        <w:t xml:space="preserve"> ПДВ</w:t>
      </w:r>
      <w:r>
        <w:rPr>
          <w:rFonts w:eastAsia="Calibri"/>
          <w:i/>
          <w:sz w:val="18"/>
          <w:szCs w:val="18"/>
          <w:lang w:val="ru-RU"/>
        </w:rPr>
        <w:t>.</w:t>
      </w:r>
    </w:p>
    <w:p w:rsidR="00687EF7" w:rsidRDefault="00687EF7" w:rsidP="00687EF7">
      <w:pPr>
        <w:pStyle w:val="Standard"/>
        <w:jc w:val="both"/>
        <w:rPr>
          <w:lang w:val="ru-RU"/>
        </w:rPr>
      </w:pPr>
    </w:p>
    <w:p w:rsidR="0038435D" w:rsidRDefault="00687EF7" w:rsidP="00687EF7">
      <w:pPr>
        <w:pStyle w:val="Standard"/>
        <w:jc w:val="both"/>
        <w:rPr>
          <w:lang w:val="ru-RU"/>
        </w:rPr>
      </w:pPr>
      <w:r>
        <w:rPr>
          <w:lang w:val="ru-RU"/>
        </w:rPr>
        <w:t xml:space="preserve">2. </w:t>
      </w:r>
      <w:r w:rsidR="0038435D" w:rsidRPr="0038435D">
        <w:rPr>
          <w:lang w:val="ru-RU"/>
        </w:rPr>
        <w:t xml:space="preserve">До </w:t>
      </w:r>
      <w:proofErr w:type="spellStart"/>
      <w:r w:rsidR="0038435D" w:rsidRPr="0038435D">
        <w:rPr>
          <w:lang w:val="ru-RU"/>
        </w:rPr>
        <w:t>прийняття</w:t>
      </w:r>
      <w:proofErr w:type="spellEnd"/>
      <w:r w:rsidR="0038435D" w:rsidRPr="0038435D">
        <w:rPr>
          <w:lang w:val="ru-RU"/>
        </w:rPr>
        <w:t xml:space="preserve"> </w:t>
      </w:r>
      <w:proofErr w:type="spellStart"/>
      <w:r w:rsidR="0038435D" w:rsidRPr="0038435D">
        <w:rPr>
          <w:lang w:val="ru-RU"/>
        </w:rPr>
        <w:t>рішення</w:t>
      </w:r>
      <w:proofErr w:type="spellEnd"/>
      <w:r w:rsidR="0038435D" w:rsidRPr="0038435D">
        <w:rPr>
          <w:lang w:val="ru-RU"/>
        </w:rPr>
        <w:t xml:space="preserve"> про </w:t>
      </w:r>
      <w:proofErr w:type="spellStart"/>
      <w:r w:rsidR="0038435D" w:rsidRPr="0038435D">
        <w:rPr>
          <w:lang w:val="ru-RU"/>
        </w:rPr>
        <w:t>намір</w:t>
      </w:r>
      <w:proofErr w:type="spellEnd"/>
      <w:r w:rsidR="0038435D" w:rsidRPr="0038435D">
        <w:rPr>
          <w:lang w:val="ru-RU"/>
        </w:rPr>
        <w:t xml:space="preserve"> </w:t>
      </w:r>
      <w:proofErr w:type="spellStart"/>
      <w:r w:rsidR="0038435D" w:rsidRPr="0038435D">
        <w:rPr>
          <w:lang w:val="ru-RU"/>
        </w:rPr>
        <w:t>укласти</w:t>
      </w:r>
      <w:proofErr w:type="spellEnd"/>
      <w:r w:rsidR="0038435D" w:rsidRPr="0038435D">
        <w:rPr>
          <w:lang w:val="ru-RU"/>
        </w:rPr>
        <w:t xml:space="preserve"> </w:t>
      </w:r>
      <w:proofErr w:type="spellStart"/>
      <w:r w:rsidR="0038435D" w:rsidRPr="0038435D">
        <w:rPr>
          <w:lang w:val="ru-RU"/>
        </w:rPr>
        <w:t>договір</w:t>
      </w:r>
      <w:proofErr w:type="spellEnd"/>
      <w:r w:rsidR="0038435D" w:rsidRPr="0038435D">
        <w:rPr>
          <w:lang w:val="ru-RU"/>
        </w:rPr>
        <w:t xml:space="preserve"> про </w:t>
      </w:r>
      <w:proofErr w:type="spellStart"/>
      <w:r w:rsidR="0038435D" w:rsidRPr="0038435D">
        <w:rPr>
          <w:lang w:val="ru-RU"/>
        </w:rPr>
        <w:t>закупівлю</w:t>
      </w:r>
      <w:proofErr w:type="spellEnd"/>
      <w:r w:rsidR="0038435D" w:rsidRPr="0038435D">
        <w:rPr>
          <w:lang w:val="ru-RU"/>
        </w:rPr>
        <w:t xml:space="preserve">, Ваша </w:t>
      </w:r>
      <w:proofErr w:type="spellStart"/>
      <w:r w:rsidR="0038435D" w:rsidRPr="0038435D">
        <w:rPr>
          <w:lang w:val="ru-RU"/>
        </w:rPr>
        <w:t>документація</w:t>
      </w:r>
      <w:proofErr w:type="spellEnd"/>
      <w:r w:rsidR="0038435D" w:rsidRPr="0038435D">
        <w:rPr>
          <w:lang w:val="ru-RU"/>
        </w:rPr>
        <w:t xml:space="preserve"> разом з </w:t>
      </w:r>
      <w:proofErr w:type="spellStart"/>
      <w:r w:rsidR="0038435D" w:rsidRPr="0038435D">
        <w:rPr>
          <w:lang w:val="ru-RU"/>
        </w:rPr>
        <w:t>нашою</w:t>
      </w:r>
      <w:proofErr w:type="spellEnd"/>
      <w:r w:rsidR="0038435D" w:rsidRPr="0038435D">
        <w:rPr>
          <w:lang w:val="ru-RU"/>
        </w:rPr>
        <w:t xml:space="preserve"> </w:t>
      </w:r>
      <w:proofErr w:type="spellStart"/>
      <w:r w:rsidR="0038435D" w:rsidRPr="0038435D">
        <w:rPr>
          <w:lang w:val="ru-RU"/>
        </w:rPr>
        <w:t>пропозицією</w:t>
      </w:r>
      <w:proofErr w:type="spellEnd"/>
      <w:r w:rsidR="0038435D" w:rsidRPr="0038435D">
        <w:rPr>
          <w:lang w:val="ru-RU"/>
        </w:rPr>
        <w:t xml:space="preserve"> (за </w:t>
      </w:r>
      <w:proofErr w:type="spellStart"/>
      <w:r w:rsidR="0038435D" w:rsidRPr="0038435D">
        <w:rPr>
          <w:lang w:val="ru-RU"/>
        </w:rPr>
        <w:t>умови</w:t>
      </w:r>
      <w:proofErr w:type="spellEnd"/>
      <w:r w:rsidR="0038435D" w:rsidRPr="0038435D">
        <w:rPr>
          <w:lang w:val="ru-RU"/>
        </w:rPr>
        <w:t xml:space="preserve"> </w:t>
      </w:r>
      <w:proofErr w:type="spellStart"/>
      <w:r w:rsidR="0038435D" w:rsidRPr="0038435D">
        <w:rPr>
          <w:lang w:val="ru-RU"/>
        </w:rPr>
        <w:t>її</w:t>
      </w:r>
      <w:proofErr w:type="spellEnd"/>
      <w:r w:rsidR="0038435D" w:rsidRPr="0038435D">
        <w:rPr>
          <w:lang w:val="ru-RU"/>
        </w:rPr>
        <w:t xml:space="preserve"> </w:t>
      </w:r>
      <w:proofErr w:type="spellStart"/>
      <w:r w:rsidR="0038435D" w:rsidRPr="0038435D">
        <w:rPr>
          <w:lang w:val="ru-RU"/>
        </w:rPr>
        <w:t>відповідності</w:t>
      </w:r>
      <w:proofErr w:type="spellEnd"/>
      <w:r w:rsidR="0038435D" w:rsidRPr="0038435D">
        <w:rPr>
          <w:lang w:val="ru-RU"/>
        </w:rPr>
        <w:t xml:space="preserve"> </w:t>
      </w:r>
      <w:proofErr w:type="spellStart"/>
      <w:r w:rsidR="0038435D" w:rsidRPr="0038435D">
        <w:rPr>
          <w:lang w:val="ru-RU"/>
        </w:rPr>
        <w:t>всім</w:t>
      </w:r>
      <w:proofErr w:type="spellEnd"/>
      <w:r w:rsidR="0038435D" w:rsidRPr="0038435D">
        <w:rPr>
          <w:lang w:val="ru-RU"/>
        </w:rPr>
        <w:t xml:space="preserve"> </w:t>
      </w:r>
      <w:proofErr w:type="spellStart"/>
      <w:r w:rsidR="0038435D" w:rsidRPr="0038435D">
        <w:rPr>
          <w:lang w:val="ru-RU"/>
        </w:rPr>
        <w:t>вимогам</w:t>
      </w:r>
      <w:proofErr w:type="spellEnd"/>
      <w:r w:rsidR="0038435D" w:rsidRPr="0038435D">
        <w:rPr>
          <w:lang w:val="ru-RU"/>
        </w:rPr>
        <w:t xml:space="preserve">) </w:t>
      </w:r>
      <w:proofErr w:type="spellStart"/>
      <w:r w:rsidR="0038435D" w:rsidRPr="0038435D">
        <w:rPr>
          <w:lang w:val="ru-RU"/>
        </w:rPr>
        <w:t>мають</w:t>
      </w:r>
      <w:proofErr w:type="spellEnd"/>
      <w:r w:rsidR="0038435D" w:rsidRPr="0038435D">
        <w:rPr>
          <w:lang w:val="ru-RU"/>
        </w:rPr>
        <w:t xml:space="preserve"> силу </w:t>
      </w:r>
      <w:proofErr w:type="spellStart"/>
      <w:r w:rsidR="0038435D" w:rsidRPr="0038435D">
        <w:rPr>
          <w:lang w:val="ru-RU"/>
        </w:rPr>
        <w:t>попереднього</w:t>
      </w:r>
      <w:proofErr w:type="spellEnd"/>
      <w:r w:rsidR="0038435D" w:rsidRPr="0038435D">
        <w:rPr>
          <w:lang w:val="ru-RU"/>
        </w:rPr>
        <w:t xml:space="preserve"> договору </w:t>
      </w:r>
      <w:proofErr w:type="spellStart"/>
      <w:r w:rsidR="0038435D" w:rsidRPr="0038435D">
        <w:rPr>
          <w:lang w:val="ru-RU"/>
        </w:rPr>
        <w:t>між</w:t>
      </w:r>
      <w:proofErr w:type="spellEnd"/>
      <w:r w:rsidR="0038435D" w:rsidRPr="0038435D">
        <w:rPr>
          <w:lang w:val="ru-RU"/>
        </w:rPr>
        <w:t xml:space="preserve"> нами. </w:t>
      </w:r>
      <w:proofErr w:type="spellStart"/>
      <w:r w:rsidR="0038435D" w:rsidRPr="0038435D">
        <w:rPr>
          <w:lang w:val="ru-RU"/>
        </w:rPr>
        <w:t>Якщо</w:t>
      </w:r>
      <w:proofErr w:type="spellEnd"/>
      <w:r w:rsidR="0038435D" w:rsidRPr="0038435D">
        <w:rPr>
          <w:lang w:val="ru-RU"/>
        </w:rPr>
        <w:t xml:space="preserve"> буде </w:t>
      </w:r>
      <w:proofErr w:type="spellStart"/>
      <w:r w:rsidR="0038435D" w:rsidRPr="0038435D">
        <w:rPr>
          <w:lang w:val="ru-RU"/>
        </w:rPr>
        <w:t>прийнято</w:t>
      </w:r>
      <w:proofErr w:type="spellEnd"/>
      <w:r w:rsidR="0038435D" w:rsidRPr="0038435D">
        <w:rPr>
          <w:lang w:val="ru-RU"/>
        </w:rPr>
        <w:t xml:space="preserve"> </w:t>
      </w:r>
      <w:proofErr w:type="spellStart"/>
      <w:r w:rsidR="0038435D" w:rsidRPr="0038435D">
        <w:rPr>
          <w:lang w:val="ru-RU"/>
        </w:rPr>
        <w:t>рішення</w:t>
      </w:r>
      <w:proofErr w:type="spellEnd"/>
      <w:r w:rsidR="0038435D" w:rsidRPr="0038435D">
        <w:rPr>
          <w:lang w:val="ru-RU"/>
        </w:rPr>
        <w:t xml:space="preserve"> про </w:t>
      </w:r>
      <w:proofErr w:type="spellStart"/>
      <w:r w:rsidR="0038435D" w:rsidRPr="0038435D">
        <w:rPr>
          <w:lang w:val="ru-RU"/>
        </w:rPr>
        <w:t>намір</w:t>
      </w:r>
      <w:proofErr w:type="spellEnd"/>
      <w:r w:rsidR="0038435D" w:rsidRPr="0038435D">
        <w:rPr>
          <w:lang w:val="ru-RU"/>
        </w:rPr>
        <w:t xml:space="preserve"> </w:t>
      </w:r>
      <w:proofErr w:type="spellStart"/>
      <w:r w:rsidR="0038435D" w:rsidRPr="0038435D">
        <w:rPr>
          <w:lang w:val="ru-RU"/>
        </w:rPr>
        <w:t>укласти</w:t>
      </w:r>
      <w:proofErr w:type="spellEnd"/>
      <w:r w:rsidR="0038435D" w:rsidRPr="0038435D">
        <w:rPr>
          <w:lang w:val="ru-RU"/>
        </w:rPr>
        <w:t xml:space="preserve"> </w:t>
      </w:r>
      <w:proofErr w:type="spellStart"/>
      <w:r w:rsidR="0038435D" w:rsidRPr="0038435D">
        <w:rPr>
          <w:lang w:val="ru-RU"/>
        </w:rPr>
        <w:t>договір</w:t>
      </w:r>
      <w:proofErr w:type="spellEnd"/>
      <w:r w:rsidR="0038435D" w:rsidRPr="0038435D">
        <w:rPr>
          <w:lang w:val="ru-RU"/>
        </w:rPr>
        <w:t xml:space="preserve">, ми </w:t>
      </w:r>
      <w:proofErr w:type="spellStart"/>
      <w:r w:rsidR="0038435D" w:rsidRPr="0038435D">
        <w:rPr>
          <w:lang w:val="ru-RU"/>
        </w:rPr>
        <w:t>візьмемо</w:t>
      </w:r>
      <w:proofErr w:type="spellEnd"/>
      <w:r w:rsidR="0038435D" w:rsidRPr="0038435D">
        <w:rPr>
          <w:lang w:val="ru-RU"/>
        </w:rPr>
        <w:t xml:space="preserve"> на себе </w:t>
      </w:r>
      <w:proofErr w:type="spellStart"/>
      <w:r w:rsidR="0038435D" w:rsidRPr="0038435D">
        <w:rPr>
          <w:lang w:val="ru-RU"/>
        </w:rPr>
        <w:t>зобов’язання</w:t>
      </w:r>
      <w:proofErr w:type="spellEnd"/>
      <w:r w:rsidR="0038435D" w:rsidRPr="0038435D">
        <w:rPr>
          <w:lang w:val="ru-RU"/>
        </w:rPr>
        <w:t xml:space="preserve"> </w:t>
      </w:r>
      <w:proofErr w:type="spellStart"/>
      <w:r w:rsidR="0038435D" w:rsidRPr="0038435D">
        <w:rPr>
          <w:lang w:val="ru-RU"/>
        </w:rPr>
        <w:t>виконати</w:t>
      </w:r>
      <w:proofErr w:type="spellEnd"/>
      <w:r w:rsidR="0038435D" w:rsidRPr="0038435D">
        <w:rPr>
          <w:lang w:val="ru-RU"/>
        </w:rPr>
        <w:t xml:space="preserve"> </w:t>
      </w:r>
      <w:proofErr w:type="spellStart"/>
      <w:r w:rsidR="0038435D" w:rsidRPr="0038435D">
        <w:rPr>
          <w:lang w:val="ru-RU"/>
        </w:rPr>
        <w:t>всі</w:t>
      </w:r>
      <w:proofErr w:type="spellEnd"/>
      <w:r w:rsidR="0038435D" w:rsidRPr="0038435D">
        <w:rPr>
          <w:lang w:val="ru-RU"/>
        </w:rPr>
        <w:t xml:space="preserve"> </w:t>
      </w:r>
      <w:proofErr w:type="spellStart"/>
      <w:r w:rsidR="0038435D" w:rsidRPr="0038435D">
        <w:rPr>
          <w:lang w:val="ru-RU"/>
        </w:rPr>
        <w:t>умови</w:t>
      </w:r>
      <w:proofErr w:type="spellEnd"/>
      <w:r w:rsidR="0038435D" w:rsidRPr="0038435D">
        <w:rPr>
          <w:lang w:val="ru-RU"/>
        </w:rPr>
        <w:t xml:space="preserve">, </w:t>
      </w:r>
      <w:proofErr w:type="spellStart"/>
      <w:r w:rsidR="0038435D" w:rsidRPr="0038435D">
        <w:rPr>
          <w:lang w:val="ru-RU"/>
        </w:rPr>
        <w:t>передбачені</w:t>
      </w:r>
      <w:proofErr w:type="spellEnd"/>
      <w:r w:rsidR="0038435D" w:rsidRPr="0038435D">
        <w:rPr>
          <w:lang w:val="ru-RU"/>
        </w:rPr>
        <w:t xml:space="preserve"> Договором. </w:t>
      </w:r>
    </w:p>
    <w:p w:rsidR="0038435D" w:rsidRDefault="0038435D" w:rsidP="00687EF7">
      <w:pPr>
        <w:pStyle w:val="Standard"/>
        <w:jc w:val="both"/>
        <w:rPr>
          <w:lang w:val="ru-RU"/>
        </w:rPr>
      </w:pPr>
      <w:r w:rsidRPr="0038435D">
        <w:rPr>
          <w:lang w:val="ru-RU"/>
        </w:rPr>
        <w:t xml:space="preserve">3. Ми </w:t>
      </w:r>
      <w:proofErr w:type="spellStart"/>
      <w:r w:rsidRPr="0038435D">
        <w:rPr>
          <w:lang w:val="ru-RU"/>
        </w:rPr>
        <w:t>погоджуємося</w:t>
      </w:r>
      <w:proofErr w:type="spellEnd"/>
      <w:r w:rsidRPr="0038435D">
        <w:rPr>
          <w:lang w:val="ru-RU"/>
        </w:rPr>
        <w:t xml:space="preserve"> </w:t>
      </w:r>
      <w:proofErr w:type="spellStart"/>
      <w:r w:rsidRPr="0038435D">
        <w:rPr>
          <w:lang w:val="ru-RU"/>
        </w:rPr>
        <w:t>дотримуватися</w:t>
      </w:r>
      <w:proofErr w:type="spellEnd"/>
      <w:r w:rsidRPr="0038435D">
        <w:rPr>
          <w:lang w:val="ru-RU"/>
        </w:rPr>
        <w:t xml:space="preserve"> умов </w:t>
      </w:r>
      <w:proofErr w:type="spellStart"/>
      <w:r w:rsidRPr="0038435D">
        <w:rPr>
          <w:lang w:val="ru-RU"/>
        </w:rPr>
        <w:t>цієї</w:t>
      </w:r>
      <w:proofErr w:type="spellEnd"/>
      <w:r w:rsidRPr="0038435D">
        <w:rPr>
          <w:lang w:val="ru-RU"/>
        </w:rPr>
        <w:t xml:space="preserve"> </w:t>
      </w:r>
      <w:proofErr w:type="spellStart"/>
      <w:r w:rsidRPr="0038435D">
        <w:rPr>
          <w:lang w:val="ru-RU"/>
        </w:rPr>
        <w:t>пропозиції</w:t>
      </w:r>
      <w:proofErr w:type="spellEnd"/>
      <w:r w:rsidRPr="0038435D">
        <w:rPr>
          <w:lang w:val="ru-RU"/>
        </w:rPr>
        <w:t xml:space="preserve"> </w:t>
      </w:r>
      <w:proofErr w:type="spellStart"/>
      <w:r w:rsidRPr="0038435D">
        <w:rPr>
          <w:lang w:val="ru-RU"/>
        </w:rPr>
        <w:t>протягом</w:t>
      </w:r>
      <w:proofErr w:type="spellEnd"/>
      <w:r w:rsidRPr="0038435D">
        <w:rPr>
          <w:lang w:val="ru-RU"/>
        </w:rPr>
        <w:t xml:space="preserve"> 90 </w:t>
      </w:r>
      <w:proofErr w:type="spellStart"/>
      <w:r w:rsidRPr="0038435D">
        <w:rPr>
          <w:lang w:val="ru-RU"/>
        </w:rPr>
        <w:t>календарних</w:t>
      </w:r>
      <w:proofErr w:type="spellEnd"/>
      <w:r w:rsidRPr="0038435D">
        <w:rPr>
          <w:lang w:val="ru-RU"/>
        </w:rPr>
        <w:t xml:space="preserve"> </w:t>
      </w:r>
      <w:proofErr w:type="spellStart"/>
      <w:r w:rsidRPr="0038435D">
        <w:rPr>
          <w:lang w:val="ru-RU"/>
        </w:rPr>
        <w:t>днів</w:t>
      </w:r>
      <w:proofErr w:type="spellEnd"/>
      <w:r w:rsidRPr="0038435D">
        <w:rPr>
          <w:lang w:val="ru-RU"/>
        </w:rPr>
        <w:t xml:space="preserve"> з </w:t>
      </w:r>
      <w:proofErr w:type="spellStart"/>
      <w:r w:rsidRPr="0038435D">
        <w:rPr>
          <w:lang w:val="ru-RU"/>
        </w:rPr>
        <w:t>дати</w:t>
      </w:r>
      <w:proofErr w:type="spellEnd"/>
      <w:r w:rsidRPr="0038435D">
        <w:rPr>
          <w:lang w:val="ru-RU"/>
        </w:rPr>
        <w:t xml:space="preserve"> </w:t>
      </w:r>
      <w:proofErr w:type="spellStart"/>
      <w:r w:rsidRPr="0038435D">
        <w:rPr>
          <w:lang w:val="ru-RU"/>
        </w:rPr>
        <w:t>кінцевого</w:t>
      </w:r>
      <w:proofErr w:type="spellEnd"/>
      <w:r w:rsidRPr="0038435D">
        <w:rPr>
          <w:lang w:val="ru-RU"/>
        </w:rPr>
        <w:t xml:space="preserve"> строку </w:t>
      </w:r>
      <w:proofErr w:type="spellStart"/>
      <w:r w:rsidRPr="0038435D">
        <w:rPr>
          <w:lang w:val="ru-RU"/>
        </w:rPr>
        <w:t>подання</w:t>
      </w:r>
      <w:proofErr w:type="spellEnd"/>
      <w:r w:rsidRPr="0038435D">
        <w:rPr>
          <w:lang w:val="ru-RU"/>
        </w:rPr>
        <w:t xml:space="preserve"> </w:t>
      </w:r>
      <w:proofErr w:type="spellStart"/>
      <w:r w:rsidRPr="0038435D">
        <w:rPr>
          <w:lang w:val="ru-RU"/>
        </w:rPr>
        <w:t>тендерних</w:t>
      </w:r>
      <w:proofErr w:type="spellEnd"/>
      <w:r w:rsidRPr="0038435D">
        <w:rPr>
          <w:lang w:val="ru-RU"/>
        </w:rPr>
        <w:t xml:space="preserve"> </w:t>
      </w:r>
      <w:proofErr w:type="spellStart"/>
      <w:r w:rsidRPr="0038435D">
        <w:rPr>
          <w:lang w:val="ru-RU"/>
        </w:rPr>
        <w:t>пропозицій</w:t>
      </w:r>
      <w:proofErr w:type="spellEnd"/>
      <w:r w:rsidRPr="0038435D">
        <w:rPr>
          <w:lang w:val="ru-RU"/>
        </w:rPr>
        <w:t xml:space="preserve">. Наша </w:t>
      </w:r>
      <w:proofErr w:type="spellStart"/>
      <w:r w:rsidRPr="0038435D">
        <w:rPr>
          <w:lang w:val="ru-RU"/>
        </w:rPr>
        <w:t>пропозиція</w:t>
      </w:r>
      <w:proofErr w:type="spellEnd"/>
      <w:r w:rsidRPr="0038435D">
        <w:rPr>
          <w:lang w:val="ru-RU"/>
        </w:rPr>
        <w:t xml:space="preserve"> буде </w:t>
      </w:r>
      <w:proofErr w:type="spellStart"/>
      <w:r w:rsidRPr="0038435D">
        <w:rPr>
          <w:lang w:val="ru-RU"/>
        </w:rPr>
        <w:t>обов’язковою</w:t>
      </w:r>
      <w:proofErr w:type="spellEnd"/>
      <w:r w:rsidRPr="0038435D">
        <w:rPr>
          <w:lang w:val="ru-RU"/>
        </w:rPr>
        <w:t xml:space="preserve"> для нас і </w:t>
      </w:r>
      <w:proofErr w:type="spellStart"/>
      <w:r w:rsidRPr="0038435D">
        <w:rPr>
          <w:lang w:val="ru-RU"/>
        </w:rPr>
        <w:t>може</w:t>
      </w:r>
      <w:proofErr w:type="spellEnd"/>
      <w:r w:rsidRPr="0038435D">
        <w:rPr>
          <w:lang w:val="ru-RU"/>
        </w:rPr>
        <w:t xml:space="preserve"> </w:t>
      </w:r>
      <w:proofErr w:type="spellStart"/>
      <w:r w:rsidRPr="0038435D">
        <w:rPr>
          <w:lang w:val="ru-RU"/>
        </w:rPr>
        <w:t>розглядатися</w:t>
      </w:r>
      <w:proofErr w:type="spellEnd"/>
      <w:r w:rsidRPr="0038435D">
        <w:rPr>
          <w:lang w:val="ru-RU"/>
        </w:rPr>
        <w:t xml:space="preserve"> Вами у будь-</w:t>
      </w:r>
      <w:proofErr w:type="spellStart"/>
      <w:r w:rsidRPr="0038435D">
        <w:rPr>
          <w:lang w:val="ru-RU"/>
        </w:rPr>
        <w:t>який</w:t>
      </w:r>
      <w:proofErr w:type="spellEnd"/>
      <w:r w:rsidRPr="0038435D">
        <w:rPr>
          <w:lang w:val="ru-RU"/>
        </w:rPr>
        <w:t xml:space="preserve"> час до </w:t>
      </w:r>
      <w:proofErr w:type="spellStart"/>
      <w:r w:rsidRPr="0038435D">
        <w:rPr>
          <w:lang w:val="ru-RU"/>
        </w:rPr>
        <w:t>закінчення</w:t>
      </w:r>
      <w:proofErr w:type="spellEnd"/>
      <w:r w:rsidRPr="0038435D">
        <w:rPr>
          <w:lang w:val="ru-RU"/>
        </w:rPr>
        <w:t xml:space="preserve"> </w:t>
      </w:r>
      <w:proofErr w:type="spellStart"/>
      <w:r w:rsidRPr="0038435D">
        <w:rPr>
          <w:lang w:val="ru-RU"/>
        </w:rPr>
        <w:t>зазначеного</w:t>
      </w:r>
      <w:proofErr w:type="spellEnd"/>
      <w:r w:rsidRPr="0038435D">
        <w:rPr>
          <w:lang w:val="ru-RU"/>
        </w:rPr>
        <w:t xml:space="preserve"> </w:t>
      </w:r>
      <w:proofErr w:type="spellStart"/>
      <w:r w:rsidRPr="0038435D">
        <w:rPr>
          <w:lang w:val="ru-RU"/>
        </w:rPr>
        <w:t>терміну</w:t>
      </w:r>
      <w:proofErr w:type="spellEnd"/>
      <w:r w:rsidRPr="0038435D">
        <w:rPr>
          <w:lang w:val="ru-RU"/>
        </w:rPr>
        <w:t xml:space="preserve">. </w:t>
      </w:r>
    </w:p>
    <w:p w:rsidR="007763F8" w:rsidRPr="00687EF7" w:rsidRDefault="0038435D" w:rsidP="00687EF7">
      <w:pPr>
        <w:pStyle w:val="Standard"/>
        <w:jc w:val="both"/>
        <w:rPr>
          <w:lang w:val="ru-RU"/>
        </w:rPr>
      </w:pPr>
      <w:r w:rsidRPr="0038435D">
        <w:rPr>
          <w:lang w:val="ru-RU"/>
        </w:rPr>
        <w:t xml:space="preserve">4. </w:t>
      </w:r>
      <w:proofErr w:type="spellStart"/>
      <w:r w:rsidRPr="0038435D">
        <w:rPr>
          <w:lang w:val="ru-RU"/>
        </w:rPr>
        <w:t>Якщо</w:t>
      </w:r>
      <w:proofErr w:type="spellEnd"/>
      <w:r w:rsidRPr="0038435D">
        <w:rPr>
          <w:lang w:val="ru-RU"/>
        </w:rPr>
        <w:t xml:space="preserve"> наша </w:t>
      </w:r>
      <w:proofErr w:type="spellStart"/>
      <w:r w:rsidRPr="0038435D">
        <w:rPr>
          <w:lang w:val="ru-RU"/>
        </w:rPr>
        <w:t>пропозиція</w:t>
      </w:r>
      <w:proofErr w:type="spellEnd"/>
      <w:r w:rsidRPr="0038435D">
        <w:rPr>
          <w:lang w:val="ru-RU"/>
        </w:rPr>
        <w:t xml:space="preserve"> буде </w:t>
      </w:r>
      <w:proofErr w:type="spellStart"/>
      <w:r w:rsidRPr="0038435D">
        <w:rPr>
          <w:lang w:val="ru-RU"/>
        </w:rPr>
        <w:t>визнана</w:t>
      </w:r>
      <w:proofErr w:type="spellEnd"/>
      <w:r w:rsidRPr="0038435D">
        <w:rPr>
          <w:lang w:val="ru-RU"/>
        </w:rPr>
        <w:t xml:space="preserve"> </w:t>
      </w:r>
      <w:proofErr w:type="spellStart"/>
      <w:r w:rsidRPr="0038435D">
        <w:rPr>
          <w:lang w:val="ru-RU"/>
        </w:rPr>
        <w:t>найбільш</w:t>
      </w:r>
      <w:proofErr w:type="spellEnd"/>
      <w:r w:rsidRPr="0038435D">
        <w:rPr>
          <w:lang w:val="ru-RU"/>
        </w:rPr>
        <w:t xml:space="preserve"> </w:t>
      </w:r>
      <w:proofErr w:type="spellStart"/>
      <w:r w:rsidRPr="0038435D">
        <w:rPr>
          <w:lang w:val="ru-RU"/>
        </w:rPr>
        <w:t>економічно</w:t>
      </w:r>
      <w:proofErr w:type="spellEnd"/>
      <w:r w:rsidRPr="0038435D">
        <w:rPr>
          <w:lang w:val="ru-RU"/>
        </w:rPr>
        <w:t xml:space="preserve"> </w:t>
      </w:r>
      <w:proofErr w:type="spellStart"/>
      <w:r w:rsidRPr="0038435D">
        <w:rPr>
          <w:lang w:val="ru-RU"/>
        </w:rPr>
        <w:t>вигідною</w:t>
      </w:r>
      <w:proofErr w:type="spellEnd"/>
      <w:r w:rsidRPr="0038435D">
        <w:rPr>
          <w:lang w:val="ru-RU"/>
        </w:rPr>
        <w:t xml:space="preserve">, ми </w:t>
      </w:r>
      <w:proofErr w:type="spellStart"/>
      <w:r w:rsidRPr="0038435D">
        <w:rPr>
          <w:lang w:val="ru-RU"/>
        </w:rPr>
        <w:t>зобов’язуємося</w:t>
      </w:r>
      <w:proofErr w:type="spellEnd"/>
      <w:r w:rsidRPr="0038435D">
        <w:rPr>
          <w:lang w:val="ru-RU"/>
        </w:rPr>
        <w:t xml:space="preserve"> </w:t>
      </w:r>
      <w:proofErr w:type="spellStart"/>
      <w:r w:rsidRPr="0038435D">
        <w:rPr>
          <w:lang w:val="ru-RU"/>
        </w:rPr>
        <w:t>підписати</w:t>
      </w:r>
      <w:proofErr w:type="spellEnd"/>
      <w:r w:rsidRPr="0038435D">
        <w:rPr>
          <w:lang w:val="ru-RU"/>
        </w:rPr>
        <w:t xml:space="preserve"> </w:t>
      </w:r>
      <w:proofErr w:type="spellStart"/>
      <w:r w:rsidRPr="0038435D">
        <w:rPr>
          <w:lang w:val="ru-RU"/>
        </w:rPr>
        <w:t>Договір</w:t>
      </w:r>
      <w:proofErr w:type="spellEnd"/>
      <w:r w:rsidRPr="0038435D">
        <w:rPr>
          <w:lang w:val="ru-RU"/>
        </w:rPr>
        <w:t xml:space="preserve"> </w:t>
      </w:r>
      <w:proofErr w:type="spellStart"/>
      <w:r w:rsidRPr="0038435D">
        <w:rPr>
          <w:lang w:val="ru-RU"/>
        </w:rPr>
        <w:t>із</w:t>
      </w:r>
      <w:proofErr w:type="spellEnd"/>
      <w:r w:rsidRPr="0038435D">
        <w:rPr>
          <w:lang w:val="ru-RU"/>
        </w:rPr>
        <w:t xml:space="preserve"> </w:t>
      </w:r>
      <w:proofErr w:type="spellStart"/>
      <w:r w:rsidRPr="0038435D">
        <w:rPr>
          <w:lang w:val="ru-RU"/>
        </w:rPr>
        <w:t>Замовником</w:t>
      </w:r>
      <w:proofErr w:type="spellEnd"/>
      <w:r w:rsidRPr="0038435D">
        <w:rPr>
          <w:lang w:val="ru-RU"/>
        </w:rPr>
        <w:t xml:space="preserve"> не </w:t>
      </w:r>
      <w:proofErr w:type="spellStart"/>
      <w:r w:rsidRPr="0038435D">
        <w:rPr>
          <w:lang w:val="ru-RU"/>
        </w:rPr>
        <w:t>раніше</w:t>
      </w:r>
      <w:proofErr w:type="spellEnd"/>
      <w:r w:rsidRPr="0038435D">
        <w:rPr>
          <w:lang w:val="ru-RU"/>
        </w:rPr>
        <w:t xml:space="preserve"> </w:t>
      </w:r>
      <w:proofErr w:type="spellStart"/>
      <w:r w:rsidRPr="0038435D">
        <w:rPr>
          <w:lang w:val="ru-RU"/>
        </w:rPr>
        <w:t>ніж</w:t>
      </w:r>
      <w:proofErr w:type="spellEnd"/>
      <w:r w:rsidRPr="0038435D">
        <w:rPr>
          <w:lang w:val="ru-RU"/>
        </w:rPr>
        <w:t xml:space="preserve"> через 5 </w:t>
      </w:r>
      <w:proofErr w:type="spellStart"/>
      <w:r w:rsidRPr="0038435D">
        <w:rPr>
          <w:lang w:val="ru-RU"/>
        </w:rPr>
        <w:t>днів</w:t>
      </w:r>
      <w:proofErr w:type="spellEnd"/>
      <w:r w:rsidRPr="0038435D">
        <w:rPr>
          <w:lang w:val="ru-RU"/>
        </w:rPr>
        <w:t xml:space="preserve"> з </w:t>
      </w:r>
      <w:proofErr w:type="spellStart"/>
      <w:r w:rsidRPr="0038435D">
        <w:rPr>
          <w:lang w:val="ru-RU"/>
        </w:rPr>
        <w:t>дати</w:t>
      </w:r>
      <w:proofErr w:type="spellEnd"/>
      <w:r w:rsidRPr="0038435D">
        <w:rPr>
          <w:lang w:val="ru-RU"/>
        </w:rPr>
        <w:t xml:space="preserve"> </w:t>
      </w:r>
      <w:proofErr w:type="spellStart"/>
      <w:r w:rsidRPr="0038435D">
        <w:rPr>
          <w:lang w:val="ru-RU"/>
        </w:rPr>
        <w:t>оприлюднення</w:t>
      </w:r>
      <w:proofErr w:type="spellEnd"/>
      <w:r w:rsidRPr="0038435D">
        <w:rPr>
          <w:lang w:val="ru-RU"/>
        </w:rPr>
        <w:t xml:space="preserve"> на веб-</w:t>
      </w:r>
      <w:proofErr w:type="spellStart"/>
      <w:r w:rsidRPr="0038435D">
        <w:rPr>
          <w:lang w:val="ru-RU"/>
        </w:rPr>
        <w:t>порталі</w:t>
      </w:r>
      <w:proofErr w:type="spellEnd"/>
      <w:r w:rsidRPr="0038435D">
        <w:rPr>
          <w:lang w:val="ru-RU"/>
        </w:rPr>
        <w:t xml:space="preserve"> </w:t>
      </w:r>
      <w:proofErr w:type="spellStart"/>
      <w:r w:rsidRPr="0038435D">
        <w:rPr>
          <w:lang w:val="ru-RU"/>
        </w:rPr>
        <w:t>Уповноваженого</w:t>
      </w:r>
      <w:proofErr w:type="spellEnd"/>
      <w:r w:rsidRPr="0038435D">
        <w:rPr>
          <w:lang w:val="ru-RU"/>
        </w:rPr>
        <w:t xml:space="preserve"> органу </w:t>
      </w:r>
      <w:proofErr w:type="spellStart"/>
      <w:r w:rsidRPr="0038435D">
        <w:rPr>
          <w:lang w:val="ru-RU"/>
        </w:rPr>
        <w:t>повідомлення</w:t>
      </w:r>
      <w:proofErr w:type="spellEnd"/>
      <w:r w:rsidRPr="0038435D">
        <w:rPr>
          <w:lang w:val="ru-RU"/>
        </w:rPr>
        <w:t xml:space="preserve"> про </w:t>
      </w:r>
      <w:proofErr w:type="spellStart"/>
      <w:r w:rsidRPr="0038435D">
        <w:rPr>
          <w:lang w:val="ru-RU"/>
        </w:rPr>
        <w:t>намір</w:t>
      </w:r>
      <w:proofErr w:type="spellEnd"/>
      <w:r w:rsidRPr="0038435D">
        <w:rPr>
          <w:lang w:val="ru-RU"/>
        </w:rPr>
        <w:t xml:space="preserve"> </w:t>
      </w:r>
      <w:proofErr w:type="spellStart"/>
      <w:r w:rsidRPr="0038435D">
        <w:rPr>
          <w:lang w:val="ru-RU"/>
        </w:rPr>
        <w:t>укласти</w:t>
      </w:r>
      <w:proofErr w:type="spellEnd"/>
      <w:r w:rsidRPr="0038435D">
        <w:rPr>
          <w:lang w:val="ru-RU"/>
        </w:rPr>
        <w:t xml:space="preserve"> </w:t>
      </w:r>
      <w:proofErr w:type="spellStart"/>
      <w:r w:rsidRPr="0038435D">
        <w:rPr>
          <w:lang w:val="ru-RU"/>
        </w:rPr>
        <w:t>договір</w:t>
      </w:r>
      <w:proofErr w:type="spellEnd"/>
      <w:r w:rsidRPr="0038435D">
        <w:rPr>
          <w:lang w:val="ru-RU"/>
        </w:rPr>
        <w:t xml:space="preserve"> про </w:t>
      </w:r>
      <w:proofErr w:type="spellStart"/>
      <w:r w:rsidRPr="0038435D">
        <w:rPr>
          <w:lang w:val="ru-RU"/>
        </w:rPr>
        <w:t>закупівлю</w:t>
      </w:r>
      <w:proofErr w:type="spellEnd"/>
      <w:r w:rsidRPr="0038435D">
        <w:rPr>
          <w:lang w:val="ru-RU"/>
        </w:rPr>
        <w:t xml:space="preserve">, але не </w:t>
      </w:r>
      <w:proofErr w:type="spellStart"/>
      <w:r w:rsidRPr="0038435D">
        <w:rPr>
          <w:lang w:val="ru-RU"/>
        </w:rPr>
        <w:t>пізніше</w:t>
      </w:r>
      <w:proofErr w:type="spellEnd"/>
      <w:r w:rsidRPr="0038435D">
        <w:rPr>
          <w:lang w:val="ru-RU"/>
        </w:rPr>
        <w:t xml:space="preserve"> </w:t>
      </w:r>
      <w:proofErr w:type="spellStart"/>
      <w:r w:rsidRPr="0038435D">
        <w:rPr>
          <w:lang w:val="ru-RU"/>
        </w:rPr>
        <w:t>ніж</w:t>
      </w:r>
      <w:proofErr w:type="spellEnd"/>
      <w:r w:rsidRPr="0038435D">
        <w:rPr>
          <w:lang w:val="ru-RU"/>
        </w:rPr>
        <w:t xml:space="preserve"> через 15 </w:t>
      </w:r>
      <w:proofErr w:type="spellStart"/>
      <w:r w:rsidRPr="0038435D">
        <w:rPr>
          <w:lang w:val="ru-RU"/>
        </w:rPr>
        <w:t>календарних</w:t>
      </w:r>
      <w:proofErr w:type="spellEnd"/>
      <w:r w:rsidRPr="0038435D">
        <w:rPr>
          <w:lang w:val="ru-RU"/>
        </w:rPr>
        <w:t xml:space="preserve"> </w:t>
      </w:r>
      <w:proofErr w:type="spellStart"/>
      <w:r w:rsidRPr="0038435D">
        <w:rPr>
          <w:lang w:val="ru-RU"/>
        </w:rPr>
        <w:t>днів</w:t>
      </w:r>
      <w:proofErr w:type="spellEnd"/>
      <w:r w:rsidRPr="0038435D">
        <w:rPr>
          <w:lang w:val="ru-RU"/>
        </w:rPr>
        <w:t xml:space="preserve"> з дня </w:t>
      </w:r>
      <w:proofErr w:type="spellStart"/>
      <w:r w:rsidRPr="0038435D">
        <w:rPr>
          <w:lang w:val="ru-RU"/>
        </w:rPr>
        <w:t>прийняття</w:t>
      </w:r>
      <w:proofErr w:type="spellEnd"/>
      <w:r w:rsidRPr="0038435D">
        <w:rPr>
          <w:lang w:val="ru-RU"/>
        </w:rPr>
        <w:t xml:space="preserve"> </w:t>
      </w:r>
      <w:proofErr w:type="spellStart"/>
      <w:r w:rsidRPr="0038435D">
        <w:rPr>
          <w:lang w:val="ru-RU"/>
        </w:rPr>
        <w:t>рішення</w:t>
      </w:r>
      <w:proofErr w:type="spellEnd"/>
      <w:r w:rsidRPr="0038435D">
        <w:rPr>
          <w:lang w:val="ru-RU"/>
        </w:rPr>
        <w:t xml:space="preserve"> про </w:t>
      </w:r>
      <w:proofErr w:type="spellStart"/>
      <w:r w:rsidRPr="0038435D">
        <w:rPr>
          <w:lang w:val="ru-RU"/>
        </w:rPr>
        <w:t>намір</w:t>
      </w:r>
      <w:proofErr w:type="spellEnd"/>
      <w:r w:rsidRPr="0038435D">
        <w:rPr>
          <w:lang w:val="ru-RU"/>
        </w:rPr>
        <w:t xml:space="preserve"> </w:t>
      </w:r>
      <w:proofErr w:type="spellStart"/>
      <w:r w:rsidRPr="0038435D">
        <w:rPr>
          <w:lang w:val="ru-RU"/>
        </w:rPr>
        <w:t>укласти</w:t>
      </w:r>
      <w:proofErr w:type="spellEnd"/>
      <w:r w:rsidRPr="0038435D">
        <w:rPr>
          <w:lang w:val="ru-RU"/>
        </w:rPr>
        <w:t xml:space="preserve"> </w:t>
      </w:r>
      <w:proofErr w:type="spellStart"/>
      <w:r w:rsidRPr="0038435D">
        <w:rPr>
          <w:lang w:val="ru-RU"/>
        </w:rPr>
        <w:t>договір</w:t>
      </w:r>
      <w:proofErr w:type="spellEnd"/>
      <w:r w:rsidRPr="0038435D">
        <w:rPr>
          <w:lang w:val="ru-RU"/>
        </w:rPr>
        <w:t xml:space="preserve"> </w:t>
      </w:r>
      <w:r w:rsidRPr="0038435D">
        <w:rPr>
          <w:lang w:val="ru-RU"/>
        </w:rPr>
        <w:lastRenderedPageBreak/>
        <w:t xml:space="preserve">про </w:t>
      </w:r>
      <w:proofErr w:type="spellStart"/>
      <w:r w:rsidRPr="0038435D">
        <w:rPr>
          <w:lang w:val="ru-RU"/>
        </w:rPr>
        <w:t>закупівлю</w:t>
      </w:r>
      <w:proofErr w:type="spellEnd"/>
      <w:r w:rsidRPr="0038435D">
        <w:rPr>
          <w:lang w:val="ru-RU"/>
        </w:rPr>
        <w:t xml:space="preserve"> </w:t>
      </w:r>
      <w:proofErr w:type="spellStart"/>
      <w:r w:rsidRPr="0038435D">
        <w:rPr>
          <w:lang w:val="ru-RU"/>
        </w:rPr>
        <w:t>відповідно</w:t>
      </w:r>
      <w:proofErr w:type="spellEnd"/>
      <w:r w:rsidRPr="0038435D">
        <w:rPr>
          <w:lang w:val="ru-RU"/>
        </w:rPr>
        <w:t xml:space="preserve"> до </w:t>
      </w:r>
      <w:proofErr w:type="spellStart"/>
      <w:r w:rsidRPr="0038435D">
        <w:rPr>
          <w:lang w:val="ru-RU"/>
        </w:rPr>
        <w:t>вимог</w:t>
      </w:r>
      <w:proofErr w:type="spellEnd"/>
      <w:r w:rsidRPr="0038435D">
        <w:rPr>
          <w:lang w:val="ru-RU"/>
        </w:rPr>
        <w:t xml:space="preserve"> </w:t>
      </w:r>
      <w:proofErr w:type="spellStart"/>
      <w:r w:rsidRPr="0038435D">
        <w:rPr>
          <w:lang w:val="ru-RU"/>
        </w:rPr>
        <w:t>тендерної</w:t>
      </w:r>
      <w:proofErr w:type="spellEnd"/>
      <w:r w:rsidRPr="0038435D">
        <w:rPr>
          <w:lang w:val="ru-RU"/>
        </w:rPr>
        <w:t xml:space="preserve"> </w:t>
      </w:r>
      <w:proofErr w:type="spellStart"/>
      <w:r w:rsidRPr="0038435D">
        <w:rPr>
          <w:lang w:val="ru-RU"/>
        </w:rPr>
        <w:t>документації</w:t>
      </w:r>
      <w:proofErr w:type="spellEnd"/>
      <w:r w:rsidRPr="0038435D">
        <w:rPr>
          <w:lang w:val="ru-RU"/>
        </w:rPr>
        <w:t xml:space="preserve"> та </w:t>
      </w:r>
      <w:proofErr w:type="spellStart"/>
      <w:r w:rsidRPr="0038435D">
        <w:rPr>
          <w:lang w:val="ru-RU"/>
        </w:rPr>
        <w:t>проп</w:t>
      </w:r>
      <w:r>
        <w:rPr>
          <w:lang w:val="ru-RU"/>
        </w:rPr>
        <w:t>озиції</w:t>
      </w:r>
      <w:proofErr w:type="spellEnd"/>
      <w:r>
        <w:rPr>
          <w:lang w:val="ru-RU"/>
        </w:rPr>
        <w:t xml:space="preserve"> </w:t>
      </w:r>
      <w:proofErr w:type="spellStart"/>
      <w:r>
        <w:rPr>
          <w:lang w:val="ru-RU"/>
        </w:rPr>
        <w:t>учасника-переможця</w:t>
      </w:r>
      <w:proofErr w:type="spellEnd"/>
      <w:r>
        <w:rPr>
          <w:lang w:val="ru-RU"/>
        </w:rPr>
        <w:t xml:space="preserve"> та </w:t>
      </w:r>
      <w:proofErr w:type="spellStart"/>
      <w:r w:rsidRPr="0038435D">
        <w:rPr>
          <w:lang w:val="ru-RU"/>
        </w:rPr>
        <w:t>надати</w:t>
      </w:r>
      <w:proofErr w:type="spellEnd"/>
      <w:r w:rsidRPr="0038435D">
        <w:rPr>
          <w:lang w:val="ru-RU"/>
        </w:rPr>
        <w:t xml:space="preserve"> </w:t>
      </w:r>
      <w:proofErr w:type="spellStart"/>
      <w:r w:rsidRPr="0038435D">
        <w:rPr>
          <w:lang w:val="ru-RU"/>
        </w:rPr>
        <w:t>документи</w:t>
      </w:r>
      <w:proofErr w:type="spellEnd"/>
      <w:r w:rsidRPr="0038435D">
        <w:rPr>
          <w:lang w:val="ru-RU"/>
        </w:rPr>
        <w:t xml:space="preserve">, </w:t>
      </w:r>
      <w:proofErr w:type="spellStart"/>
      <w:r w:rsidRPr="0038435D">
        <w:rPr>
          <w:lang w:val="ru-RU"/>
        </w:rPr>
        <w:t>що</w:t>
      </w:r>
      <w:proofErr w:type="spellEnd"/>
      <w:r w:rsidRPr="0038435D">
        <w:rPr>
          <w:lang w:val="ru-RU"/>
        </w:rPr>
        <w:t xml:space="preserve"> </w:t>
      </w:r>
      <w:proofErr w:type="spellStart"/>
      <w:r w:rsidRPr="0038435D">
        <w:rPr>
          <w:lang w:val="ru-RU"/>
        </w:rPr>
        <w:t>підтверджують</w:t>
      </w:r>
      <w:proofErr w:type="spellEnd"/>
      <w:r w:rsidRPr="0038435D">
        <w:rPr>
          <w:lang w:val="ru-RU"/>
        </w:rPr>
        <w:t xml:space="preserve"> </w:t>
      </w:r>
      <w:proofErr w:type="spellStart"/>
      <w:r w:rsidRPr="0038435D">
        <w:rPr>
          <w:lang w:val="ru-RU"/>
        </w:rPr>
        <w:t>відсутність</w:t>
      </w:r>
      <w:proofErr w:type="spellEnd"/>
      <w:r w:rsidRPr="0038435D">
        <w:rPr>
          <w:lang w:val="ru-RU"/>
        </w:rPr>
        <w:t xml:space="preserve"> </w:t>
      </w:r>
      <w:proofErr w:type="spellStart"/>
      <w:r w:rsidRPr="0038435D">
        <w:rPr>
          <w:lang w:val="ru-RU"/>
        </w:rPr>
        <w:t>підстав</w:t>
      </w:r>
      <w:proofErr w:type="spellEnd"/>
      <w:r w:rsidRPr="0038435D">
        <w:rPr>
          <w:lang w:val="ru-RU"/>
        </w:rPr>
        <w:t xml:space="preserve">, </w:t>
      </w:r>
      <w:proofErr w:type="spellStart"/>
      <w:r w:rsidRPr="0038435D">
        <w:rPr>
          <w:lang w:val="ru-RU"/>
        </w:rPr>
        <w:t>передбачених</w:t>
      </w:r>
      <w:proofErr w:type="spellEnd"/>
      <w:r w:rsidRPr="0038435D">
        <w:rPr>
          <w:lang w:val="ru-RU"/>
        </w:rPr>
        <w:t xml:space="preserve"> п.</w:t>
      </w:r>
      <w:r>
        <w:rPr>
          <w:lang w:val="ru-RU"/>
        </w:rPr>
        <w:t xml:space="preserve"> </w:t>
      </w:r>
      <w:r w:rsidRPr="0038435D">
        <w:rPr>
          <w:lang w:val="ru-RU"/>
        </w:rPr>
        <w:t xml:space="preserve">47 </w:t>
      </w:r>
      <w:proofErr w:type="spellStart"/>
      <w:r w:rsidRPr="0038435D">
        <w:rPr>
          <w:lang w:val="ru-RU"/>
        </w:rPr>
        <w:t>Особ</w:t>
      </w:r>
      <w:r>
        <w:rPr>
          <w:lang w:val="ru-RU"/>
        </w:rPr>
        <w:t>ливостей</w:t>
      </w:r>
      <w:proofErr w:type="spellEnd"/>
      <w:r>
        <w:rPr>
          <w:lang w:val="ru-RU"/>
        </w:rPr>
        <w:t xml:space="preserve">, та, </w:t>
      </w:r>
      <w:proofErr w:type="spellStart"/>
      <w:r>
        <w:rPr>
          <w:lang w:val="ru-RU"/>
        </w:rPr>
        <w:t>які</w:t>
      </w:r>
      <w:proofErr w:type="spellEnd"/>
      <w:r>
        <w:rPr>
          <w:lang w:val="ru-RU"/>
        </w:rPr>
        <w:t xml:space="preserve"> </w:t>
      </w:r>
      <w:proofErr w:type="spellStart"/>
      <w:r>
        <w:rPr>
          <w:lang w:val="ru-RU"/>
        </w:rPr>
        <w:t>зазначені</w:t>
      </w:r>
      <w:proofErr w:type="spellEnd"/>
      <w:r>
        <w:rPr>
          <w:lang w:val="ru-RU"/>
        </w:rPr>
        <w:t xml:space="preserve"> в </w:t>
      </w:r>
      <w:proofErr w:type="spellStart"/>
      <w:r>
        <w:rPr>
          <w:lang w:val="ru-RU"/>
        </w:rPr>
        <w:t>Додатку</w:t>
      </w:r>
      <w:proofErr w:type="spellEnd"/>
      <w:r>
        <w:rPr>
          <w:lang w:val="ru-RU"/>
        </w:rPr>
        <w:t xml:space="preserve"> 2 до</w:t>
      </w:r>
      <w:r w:rsidRPr="0038435D">
        <w:rPr>
          <w:lang w:val="ru-RU"/>
        </w:rPr>
        <w:t xml:space="preserve"> </w:t>
      </w:r>
      <w:proofErr w:type="spellStart"/>
      <w:r w:rsidRPr="0038435D">
        <w:rPr>
          <w:lang w:val="ru-RU"/>
        </w:rPr>
        <w:t>тендерної</w:t>
      </w:r>
      <w:proofErr w:type="spellEnd"/>
      <w:r w:rsidRPr="0038435D">
        <w:rPr>
          <w:lang w:val="ru-RU"/>
        </w:rPr>
        <w:t xml:space="preserve"> </w:t>
      </w:r>
      <w:proofErr w:type="spellStart"/>
      <w:r w:rsidRPr="0038435D">
        <w:rPr>
          <w:lang w:val="ru-RU"/>
        </w:rPr>
        <w:t>документації</w:t>
      </w:r>
      <w:proofErr w:type="spellEnd"/>
      <w:r w:rsidRPr="0038435D">
        <w:rPr>
          <w:lang w:val="ru-RU"/>
        </w:rPr>
        <w:t xml:space="preserve">. </w:t>
      </w:r>
    </w:p>
    <w:p w:rsidR="007763F8" w:rsidRDefault="007763F8" w:rsidP="007763F8">
      <w:pPr>
        <w:pStyle w:val="Standard"/>
        <w:jc w:val="both"/>
        <w:rPr>
          <w:rFonts w:ascii="Times New Roman" w:eastAsia="Batang" w:hAnsi="Times New Roman"/>
          <w:lang w:val="ru-RU" w:eastAsia="ar-SA"/>
        </w:rPr>
      </w:pPr>
    </w:p>
    <w:p w:rsidR="008278B3" w:rsidRDefault="008278B3" w:rsidP="007763F8">
      <w:pPr>
        <w:pStyle w:val="Standard"/>
        <w:jc w:val="both"/>
        <w:rPr>
          <w:lang w:val="ru-RU"/>
        </w:rPr>
      </w:pPr>
    </w:p>
    <w:p w:rsidR="007763F8" w:rsidRDefault="007763F8" w:rsidP="007763F8">
      <w:pPr>
        <w:pStyle w:val="Standard"/>
        <w:jc w:val="both"/>
        <w:rPr>
          <w:rFonts w:ascii="Times New Roman" w:eastAsia="Calibri" w:hAnsi="Times New Roman" w:cs="Times New Roman"/>
          <w:bCs/>
          <w:iCs/>
          <w:lang w:val="ru-RU"/>
        </w:rPr>
      </w:pPr>
    </w:p>
    <w:p w:rsidR="007763F8" w:rsidRPr="007763F8" w:rsidRDefault="007763F8" w:rsidP="007763F8">
      <w:pPr>
        <w:pStyle w:val="Standard"/>
        <w:rPr>
          <w:lang w:val="ru-RU"/>
        </w:rPr>
      </w:pPr>
      <w:r>
        <w:rPr>
          <w:rFonts w:ascii="Times New Roman" w:eastAsia="Calibri" w:hAnsi="Times New Roman" w:cs="Times New Roman"/>
          <w:i/>
          <w:iCs/>
          <w:lang w:val="ru-RU"/>
        </w:rPr>
        <w:t>_____________</w:t>
      </w:r>
      <w:r>
        <w:rPr>
          <w:rFonts w:ascii="Times New Roman" w:eastAsia="Calibri" w:hAnsi="Times New Roman" w:cs="Times New Roman"/>
          <w:b/>
          <w:bCs/>
          <w:i/>
          <w:iCs/>
          <w:lang w:val="ru-RU"/>
        </w:rPr>
        <w:t xml:space="preserve">_______                </w:t>
      </w:r>
      <w:r>
        <w:rPr>
          <w:rFonts w:ascii="Times New Roman" w:eastAsia="Calibri" w:hAnsi="Times New Roman" w:cs="Times New Roman"/>
          <w:i/>
          <w:iCs/>
          <w:lang w:val="ru-RU"/>
        </w:rPr>
        <w:t>______________________________________________</w:t>
      </w:r>
    </w:p>
    <w:p w:rsidR="007763F8" w:rsidRPr="007763F8" w:rsidRDefault="007763F8" w:rsidP="007763F8">
      <w:pPr>
        <w:pStyle w:val="Standard"/>
        <w:tabs>
          <w:tab w:val="left" w:pos="916"/>
          <w:tab w:val="left" w:pos="1832"/>
          <w:tab w:val="left" w:pos="2748"/>
          <w:tab w:val="left" w:pos="3664"/>
          <w:tab w:val="left" w:pos="4580"/>
          <w:tab w:val="left" w:pos="5496"/>
          <w:tab w:val="left" w:pos="6412"/>
          <w:tab w:val="left" w:pos="7328"/>
          <w:tab w:val="left" w:pos="8244"/>
          <w:tab w:val="left" w:pos="9160"/>
          <w:tab w:val="right" w:pos="9640"/>
          <w:tab w:val="left" w:pos="10076"/>
          <w:tab w:val="left" w:pos="10992"/>
          <w:tab w:val="left" w:pos="11908"/>
          <w:tab w:val="left" w:pos="12824"/>
          <w:tab w:val="left" w:pos="13740"/>
          <w:tab w:val="left" w:pos="14656"/>
        </w:tabs>
        <w:jc w:val="right"/>
        <w:rPr>
          <w:lang w:val="ru-RU"/>
        </w:rPr>
      </w:pPr>
      <w:r>
        <w:rPr>
          <w:rFonts w:ascii="Times New Roman" w:eastAsia="Calibri" w:hAnsi="Times New Roman" w:cs="Times New Roman"/>
          <w:b/>
          <w:bCs/>
          <w:i/>
          <w:iCs/>
          <w:sz w:val="20"/>
          <w:szCs w:val="20"/>
          <w:lang w:val="uk-UA"/>
        </w:rPr>
        <w:t xml:space="preserve">    (Підпис)                                                          (прізвище, ініціали, посада уповноваженої особи учасника)</w:t>
      </w:r>
    </w:p>
    <w:p w:rsidR="00D4360C" w:rsidRPr="00711266" w:rsidRDefault="0053499A" w:rsidP="00711266">
      <w:pPr>
        <w:spacing w:after="200"/>
        <w:jc w:val="center"/>
        <w:rPr>
          <w:rFonts w:ascii="Times New Roman" w:hAnsi="Times New Roman" w:cs="Times New Roman"/>
          <w:sz w:val="20"/>
          <w:szCs w:val="20"/>
        </w:rPr>
      </w:pPr>
      <w:r>
        <w:rPr>
          <w:rFonts w:ascii="Times New Roman" w:hAnsi="Times New Roman" w:cs="Times New Roman"/>
          <w:color w:val="000000"/>
          <w:sz w:val="20"/>
          <w:szCs w:val="20"/>
        </w:rPr>
        <w:t>                                   </w:t>
      </w:r>
      <w:r w:rsidR="001E07CE">
        <w:rPr>
          <w:rFonts w:ascii="Times New Roman" w:hAnsi="Times New Roman" w:cs="Times New Roman"/>
          <w:color w:val="000000"/>
          <w:sz w:val="20"/>
          <w:szCs w:val="20"/>
        </w:rPr>
        <w:t>                          </w:t>
      </w:r>
      <w:r>
        <w:rPr>
          <w:rFonts w:ascii="Times New Roman" w:hAnsi="Times New Roman" w:cs="Times New Roman"/>
          <w:color w:val="000000"/>
          <w:sz w:val="20"/>
          <w:szCs w:val="20"/>
        </w:rPr>
        <w:t>«___»______________20</w:t>
      </w:r>
      <w:r>
        <w:rPr>
          <w:rFonts w:ascii="Times New Roman" w:hAnsi="Times New Roman" w:cs="Times New Roman"/>
          <w:color w:val="000000"/>
          <w:sz w:val="20"/>
          <w:szCs w:val="20"/>
          <w:lang w:val="ru-RU"/>
        </w:rPr>
        <w:t>___</w:t>
      </w:r>
      <w:r>
        <w:rPr>
          <w:rFonts w:ascii="Times New Roman" w:hAnsi="Times New Roman" w:cs="Times New Roman"/>
          <w:color w:val="000000"/>
          <w:sz w:val="20"/>
          <w:szCs w:val="20"/>
        </w:rPr>
        <w:t xml:space="preserve"> року</w:t>
      </w:r>
    </w:p>
    <w:p w:rsidR="006F4003" w:rsidRDefault="006F4003">
      <w:pPr>
        <w:widowControl w:val="0"/>
        <w:spacing w:after="0" w:line="240" w:lineRule="auto"/>
        <w:jc w:val="both"/>
        <w:rPr>
          <w:rFonts w:ascii="Times New Roman" w:eastAsia="Times New Roman" w:hAnsi="Times New Roman" w:cs="Times New Roman"/>
          <w:sz w:val="20"/>
          <w:szCs w:val="24"/>
        </w:rPr>
      </w:pPr>
    </w:p>
    <w:p w:rsidR="00D50FF4" w:rsidRDefault="00D50FF4">
      <w:pPr>
        <w:widowControl w:val="0"/>
        <w:spacing w:after="0" w:line="240" w:lineRule="auto"/>
        <w:jc w:val="both"/>
        <w:rPr>
          <w:rFonts w:ascii="Times New Roman" w:eastAsia="Times New Roman" w:hAnsi="Times New Roman" w:cs="Times New Roman"/>
          <w:sz w:val="20"/>
          <w:szCs w:val="24"/>
        </w:rPr>
      </w:pPr>
    </w:p>
    <w:p w:rsidR="00D50FF4" w:rsidRDefault="00D50FF4">
      <w:pPr>
        <w:widowControl w:val="0"/>
        <w:spacing w:after="0" w:line="240" w:lineRule="auto"/>
        <w:jc w:val="both"/>
        <w:rPr>
          <w:rFonts w:ascii="Times New Roman" w:eastAsia="Times New Roman" w:hAnsi="Times New Roman" w:cs="Times New Roman"/>
          <w:sz w:val="20"/>
          <w:szCs w:val="24"/>
        </w:rPr>
      </w:pPr>
    </w:p>
    <w:p w:rsidR="00D50FF4" w:rsidRDefault="00D50FF4">
      <w:pPr>
        <w:widowControl w:val="0"/>
        <w:spacing w:after="0" w:line="240" w:lineRule="auto"/>
        <w:jc w:val="both"/>
        <w:rPr>
          <w:rFonts w:ascii="Times New Roman" w:eastAsia="Times New Roman" w:hAnsi="Times New Roman" w:cs="Times New Roman"/>
          <w:sz w:val="20"/>
          <w:szCs w:val="24"/>
        </w:rPr>
      </w:pPr>
    </w:p>
    <w:p w:rsidR="00D50FF4" w:rsidRDefault="00D50FF4">
      <w:pPr>
        <w:widowControl w:val="0"/>
        <w:spacing w:after="0" w:line="240" w:lineRule="auto"/>
        <w:jc w:val="both"/>
        <w:rPr>
          <w:rFonts w:ascii="Times New Roman" w:eastAsia="Times New Roman" w:hAnsi="Times New Roman" w:cs="Times New Roman"/>
          <w:sz w:val="20"/>
          <w:szCs w:val="24"/>
        </w:rPr>
      </w:pPr>
    </w:p>
    <w:p w:rsidR="00D50FF4" w:rsidRDefault="00D50FF4">
      <w:pPr>
        <w:widowControl w:val="0"/>
        <w:spacing w:after="0" w:line="240" w:lineRule="auto"/>
        <w:jc w:val="both"/>
        <w:rPr>
          <w:rFonts w:ascii="Times New Roman" w:eastAsia="Times New Roman" w:hAnsi="Times New Roman" w:cs="Times New Roman"/>
          <w:sz w:val="20"/>
          <w:szCs w:val="24"/>
        </w:rPr>
      </w:pPr>
    </w:p>
    <w:p w:rsidR="00D50FF4" w:rsidRDefault="00D50FF4">
      <w:pPr>
        <w:widowControl w:val="0"/>
        <w:spacing w:after="0" w:line="240" w:lineRule="auto"/>
        <w:jc w:val="both"/>
        <w:rPr>
          <w:rFonts w:ascii="Times New Roman" w:eastAsia="Times New Roman" w:hAnsi="Times New Roman" w:cs="Times New Roman"/>
          <w:sz w:val="20"/>
          <w:szCs w:val="24"/>
        </w:rPr>
      </w:pPr>
    </w:p>
    <w:p w:rsidR="00D50FF4" w:rsidRDefault="00D50FF4">
      <w:pPr>
        <w:widowControl w:val="0"/>
        <w:spacing w:after="0" w:line="240" w:lineRule="auto"/>
        <w:jc w:val="both"/>
        <w:rPr>
          <w:rFonts w:ascii="Times New Roman" w:eastAsia="Times New Roman" w:hAnsi="Times New Roman" w:cs="Times New Roman"/>
          <w:sz w:val="20"/>
          <w:szCs w:val="24"/>
        </w:rPr>
      </w:pPr>
    </w:p>
    <w:p w:rsidR="00D50FF4" w:rsidRDefault="00D50FF4">
      <w:pPr>
        <w:widowControl w:val="0"/>
        <w:spacing w:after="0" w:line="240" w:lineRule="auto"/>
        <w:jc w:val="both"/>
        <w:rPr>
          <w:rFonts w:ascii="Times New Roman" w:eastAsia="Times New Roman" w:hAnsi="Times New Roman" w:cs="Times New Roman"/>
          <w:sz w:val="20"/>
          <w:szCs w:val="24"/>
        </w:rPr>
      </w:pPr>
    </w:p>
    <w:p w:rsidR="00D50FF4" w:rsidRDefault="00D50FF4">
      <w:pPr>
        <w:widowControl w:val="0"/>
        <w:spacing w:after="0" w:line="240" w:lineRule="auto"/>
        <w:jc w:val="both"/>
        <w:rPr>
          <w:rFonts w:ascii="Times New Roman" w:eastAsia="Times New Roman" w:hAnsi="Times New Roman" w:cs="Times New Roman"/>
          <w:sz w:val="20"/>
          <w:szCs w:val="24"/>
        </w:rPr>
      </w:pPr>
    </w:p>
    <w:p w:rsidR="00D50FF4" w:rsidRDefault="00D50FF4">
      <w:pPr>
        <w:widowControl w:val="0"/>
        <w:spacing w:after="0" w:line="240" w:lineRule="auto"/>
        <w:jc w:val="both"/>
        <w:rPr>
          <w:rFonts w:ascii="Times New Roman" w:eastAsia="Times New Roman" w:hAnsi="Times New Roman" w:cs="Times New Roman"/>
          <w:sz w:val="20"/>
          <w:szCs w:val="24"/>
        </w:rPr>
      </w:pPr>
    </w:p>
    <w:p w:rsidR="00D50FF4" w:rsidRDefault="00D50FF4">
      <w:pPr>
        <w:widowControl w:val="0"/>
        <w:spacing w:after="0" w:line="240" w:lineRule="auto"/>
        <w:jc w:val="both"/>
        <w:rPr>
          <w:rFonts w:ascii="Times New Roman" w:eastAsia="Times New Roman" w:hAnsi="Times New Roman" w:cs="Times New Roman"/>
          <w:sz w:val="20"/>
          <w:szCs w:val="24"/>
        </w:rPr>
      </w:pPr>
    </w:p>
    <w:p w:rsidR="00D50FF4" w:rsidRDefault="00D50FF4">
      <w:pPr>
        <w:widowControl w:val="0"/>
        <w:spacing w:after="0" w:line="240" w:lineRule="auto"/>
        <w:jc w:val="both"/>
        <w:rPr>
          <w:rFonts w:ascii="Times New Roman" w:eastAsia="Times New Roman" w:hAnsi="Times New Roman" w:cs="Times New Roman"/>
          <w:sz w:val="20"/>
          <w:szCs w:val="24"/>
        </w:rPr>
      </w:pPr>
    </w:p>
    <w:p w:rsidR="00D50FF4" w:rsidRDefault="00D50FF4">
      <w:pPr>
        <w:widowControl w:val="0"/>
        <w:spacing w:after="0" w:line="240" w:lineRule="auto"/>
        <w:jc w:val="both"/>
        <w:rPr>
          <w:rFonts w:ascii="Times New Roman" w:eastAsia="Times New Roman" w:hAnsi="Times New Roman" w:cs="Times New Roman"/>
          <w:sz w:val="20"/>
          <w:szCs w:val="24"/>
        </w:rPr>
      </w:pPr>
    </w:p>
    <w:p w:rsidR="00D50FF4" w:rsidRDefault="00D50FF4">
      <w:pPr>
        <w:widowControl w:val="0"/>
        <w:spacing w:after="0" w:line="240" w:lineRule="auto"/>
        <w:jc w:val="both"/>
        <w:rPr>
          <w:rFonts w:ascii="Times New Roman" w:eastAsia="Times New Roman" w:hAnsi="Times New Roman" w:cs="Times New Roman"/>
          <w:sz w:val="20"/>
          <w:szCs w:val="24"/>
        </w:rPr>
      </w:pPr>
    </w:p>
    <w:p w:rsidR="00D50FF4" w:rsidRDefault="00D50FF4">
      <w:pPr>
        <w:widowControl w:val="0"/>
        <w:spacing w:after="0" w:line="240" w:lineRule="auto"/>
        <w:jc w:val="both"/>
        <w:rPr>
          <w:rFonts w:ascii="Times New Roman" w:eastAsia="Times New Roman" w:hAnsi="Times New Roman" w:cs="Times New Roman"/>
          <w:sz w:val="20"/>
          <w:szCs w:val="24"/>
        </w:rPr>
      </w:pPr>
    </w:p>
    <w:p w:rsidR="00D50FF4" w:rsidRDefault="00D50FF4">
      <w:pPr>
        <w:widowControl w:val="0"/>
        <w:spacing w:after="0" w:line="240" w:lineRule="auto"/>
        <w:jc w:val="both"/>
        <w:rPr>
          <w:rFonts w:ascii="Times New Roman" w:eastAsia="Times New Roman" w:hAnsi="Times New Roman" w:cs="Times New Roman"/>
          <w:sz w:val="20"/>
          <w:szCs w:val="24"/>
        </w:rPr>
      </w:pPr>
    </w:p>
    <w:p w:rsidR="00D50FF4" w:rsidRDefault="00D50FF4">
      <w:pPr>
        <w:widowControl w:val="0"/>
        <w:spacing w:after="0" w:line="240" w:lineRule="auto"/>
        <w:jc w:val="both"/>
        <w:rPr>
          <w:rFonts w:ascii="Times New Roman" w:eastAsia="Times New Roman" w:hAnsi="Times New Roman" w:cs="Times New Roman"/>
          <w:sz w:val="20"/>
          <w:szCs w:val="24"/>
        </w:rPr>
      </w:pPr>
    </w:p>
    <w:p w:rsidR="00D50FF4" w:rsidRDefault="00D50FF4">
      <w:pPr>
        <w:widowControl w:val="0"/>
        <w:spacing w:after="0" w:line="240" w:lineRule="auto"/>
        <w:jc w:val="both"/>
        <w:rPr>
          <w:rFonts w:ascii="Times New Roman" w:eastAsia="Times New Roman" w:hAnsi="Times New Roman" w:cs="Times New Roman"/>
          <w:sz w:val="20"/>
          <w:szCs w:val="24"/>
        </w:rPr>
      </w:pPr>
    </w:p>
    <w:p w:rsidR="00D50FF4" w:rsidRDefault="00D50FF4">
      <w:pPr>
        <w:widowControl w:val="0"/>
        <w:spacing w:after="0" w:line="240" w:lineRule="auto"/>
        <w:jc w:val="both"/>
        <w:rPr>
          <w:rFonts w:ascii="Times New Roman" w:eastAsia="Times New Roman" w:hAnsi="Times New Roman" w:cs="Times New Roman"/>
          <w:sz w:val="20"/>
          <w:szCs w:val="24"/>
        </w:rPr>
      </w:pPr>
    </w:p>
    <w:p w:rsidR="00D50FF4" w:rsidRDefault="00D50FF4">
      <w:pPr>
        <w:widowControl w:val="0"/>
        <w:spacing w:after="0" w:line="240" w:lineRule="auto"/>
        <w:jc w:val="both"/>
        <w:rPr>
          <w:rFonts w:ascii="Times New Roman" w:eastAsia="Times New Roman" w:hAnsi="Times New Roman" w:cs="Times New Roman"/>
          <w:sz w:val="20"/>
          <w:szCs w:val="24"/>
        </w:rPr>
      </w:pPr>
    </w:p>
    <w:p w:rsidR="00D50FF4" w:rsidRDefault="00D50FF4">
      <w:pPr>
        <w:widowControl w:val="0"/>
        <w:spacing w:after="0" w:line="240" w:lineRule="auto"/>
        <w:jc w:val="both"/>
        <w:rPr>
          <w:rFonts w:ascii="Times New Roman" w:eastAsia="Times New Roman" w:hAnsi="Times New Roman" w:cs="Times New Roman"/>
          <w:sz w:val="20"/>
          <w:szCs w:val="24"/>
        </w:rPr>
      </w:pPr>
    </w:p>
    <w:p w:rsidR="00D50FF4" w:rsidRDefault="00D50FF4">
      <w:pPr>
        <w:widowControl w:val="0"/>
        <w:spacing w:after="0" w:line="240" w:lineRule="auto"/>
        <w:jc w:val="both"/>
        <w:rPr>
          <w:rFonts w:ascii="Times New Roman" w:eastAsia="Times New Roman" w:hAnsi="Times New Roman" w:cs="Times New Roman"/>
          <w:sz w:val="20"/>
          <w:szCs w:val="24"/>
        </w:rPr>
      </w:pPr>
    </w:p>
    <w:p w:rsidR="00D50FF4" w:rsidRDefault="00D50FF4">
      <w:pPr>
        <w:widowControl w:val="0"/>
        <w:spacing w:after="0" w:line="240" w:lineRule="auto"/>
        <w:jc w:val="both"/>
        <w:rPr>
          <w:rFonts w:ascii="Times New Roman" w:eastAsia="Times New Roman" w:hAnsi="Times New Roman" w:cs="Times New Roman"/>
          <w:sz w:val="20"/>
          <w:szCs w:val="24"/>
        </w:rPr>
      </w:pPr>
    </w:p>
    <w:p w:rsidR="00D50FF4" w:rsidRDefault="00D50FF4">
      <w:pPr>
        <w:widowControl w:val="0"/>
        <w:spacing w:after="0" w:line="240" w:lineRule="auto"/>
        <w:jc w:val="both"/>
        <w:rPr>
          <w:rFonts w:ascii="Times New Roman" w:eastAsia="Times New Roman" w:hAnsi="Times New Roman" w:cs="Times New Roman"/>
          <w:sz w:val="20"/>
          <w:szCs w:val="24"/>
        </w:rPr>
      </w:pPr>
    </w:p>
    <w:p w:rsidR="00D50FF4" w:rsidRDefault="00D50FF4">
      <w:pPr>
        <w:widowControl w:val="0"/>
        <w:spacing w:after="0" w:line="240" w:lineRule="auto"/>
        <w:jc w:val="both"/>
        <w:rPr>
          <w:rFonts w:ascii="Times New Roman" w:eastAsia="Times New Roman" w:hAnsi="Times New Roman" w:cs="Times New Roman"/>
          <w:sz w:val="20"/>
          <w:szCs w:val="24"/>
        </w:rPr>
      </w:pPr>
    </w:p>
    <w:p w:rsidR="00D50FF4" w:rsidRDefault="00D50FF4">
      <w:pPr>
        <w:widowControl w:val="0"/>
        <w:spacing w:after="0" w:line="240" w:lineRule="auto"/>
        <w:jc w:val="both"/>
        <w:rPr>
          <w:rFonts w:ascii="Times New Roman" w:eastAsia="Times New Roman" w:hAnsi="Times New Roman" w:cs="Times New Roman"/>
          <w:sz w:val="20"/>
          <w:szCs w:val="24"/>
        </w:rPr>
      </w:pPr>
    </w:p>
    <w:p w:rsidR="00D50FF4" w:rsidRDefault="00D50FF4">
      <w:pPr>
        <w:widowControl w:val="0"/>
        <w:spacing w:after="0" w:line="240" w:lineRule="auto"/>
        <w:jc w:val="both"/>
        <w:rPr>
          <w:rFonts w:ascii="Times New Roman" w:eastAsia="Times New Roman" w:hAnsi="Times New Roman" w:cs="Times New Roman"/>
          <w:sz w:val="20"/>
          <w:szCs w:val="24"/>
        </w:rPr>
      </w:pPr>
    </w:p>
    <w:p w:rsidR="00D50FF4" w:rsidRDefault="00D50FF4">
      <w:pPr>
        <w:widowControl w:val="0"/>
        <w:spacing w:after="0" w:line="240" w:lineRule="auto"/>
        <w:jc w:val="both"/>
        <w:rPr>
          <w:rFonts w:ascii="Times New Roman" w:eastAsia="Times New Roman" w:hAnsi="Times New Roman" w:cs="Times New Roman"/>
          <w:sz w:val="20"/>
          <w:szCs w:val="24"/>
        </w:rPr>
      </w:pPr>
    </w:p>
    <w:p w:rsidR="00D50FF4" w:rsidRDefault="00D50FF4">
      <w:pPr>
        <w:widowControl w:val="0"/>
        <w:spacing w:after="0" w:line="240" w:lineRule="auto"/>
        <w:jc w:val="both"/>
        <w:rPr>
          <w:rFonts w:ascii="Times New Roman" w:eastAsia="Times New Roman" w:hAnsi="Times New Roman" w:cs="Times New Roman"/>
          <w:sz w:val="20"/>
          <w:szCs w:val="24"/>
        </w:rPr>
      </w:pPr>
    </w:p>
    <w:p w:rsidR="00D50FF4" w:rsidRDefault="00D50FF4">
      <w:pPr>
        <w:widowControl w:val="0"/>
        <w:spacing w:after="0" w:line="240" w:lineRule="auto"/>
        <w:jc w:val="both"/>
        <w:rPr>
          <w:rFonts w:ascii="Times New Roman" w:eastAsia="Times New Roman" w:hAnsi="Times New Roman" w:cs="Times New Roman"/>
          <w:sz w:val="20"/>
          <w:szCs w:val="24"/>
        </w:rPr>
      </w:pPr>
    </w:p>
    <w:p w:rsidR="00D50FF4" w:rsidRDefault="00D50FF4">
      <w:pPr>
        <w:widowControl w:val="0"/>
        <w:spacing w:after="0" w:line="240" w:lineRule="auto"/>
        <w:jc w:val="both"/>
        <w:rPr>
          <w:rFonts w:ascii="Times New Roman" w:eastAsia="Times New Roman" w:hAnsi="Times New Roman" w:cs="Times New Roman"/>
          <w:sz w:val="20"/>
          <w:szCs w:val="24"/>
        </w:rPr>
      </w:pPr>
    </w:p>
    <w:p w:rsidR="00D50FF4" w:rsidRDefault="00D50FF4">
      <w:pPr>
        <w:widowControl w:val="0"/>
        <w:spacing w:after="0" w:line="240" w:lineRule="auto"/>
        <w:jc w:val="both"/>
        <w:rPr>
          <w:rFonts w:ascii="Times New Roman" w:eastAsia="Times New Roman" w:hAnsi="Times New Roman" w:cs="Times New Roman"/>
          <w:sz w:val="20"/>
          <w:szCs w:val="24"/>
        </w:rPr>
      </w:pPr>
    </w:p>
    <w:p w:rsidR="00D50FF4" w:rsidRDefault="00D50FF4">
      <w:pPr>
        <w:widowControl w:val="0"/>
        <w:spacing w:after="0" w:line="240" w:lineRule="auto"/>
        <w:jc w:val="both"/>
        <w:rPr>
          <w:rFonts w:ascii="Times New Roman" w:eastAsia="Times New Roman" w:hAnsi="Times New Roman" w:cs="Times New Roman"/>
          <w:sz w:val="20"/>
          <w:szCs w:val="24"/>
        </w:rPr>
      </w:pPr>
    </w:p>
    <w:p w:rsidR="00D50FF4" w:rsidRDefault="00D50FF4">
      <w:pPr>
        <w:widowControl w:val="0"/>
        <w:spacing w:after="0" w:line="240" w:lineRule="auto"/>
        <w:jc w:val="both"/>
        <w:rPr>
          <w:rFonts w:ascii="Times New Roman" w:eastAsia="Times New Roman" w:hAnsi="Times New Roman" w:cs="Times New Roman"/>
          <w:sz w:val="20"/>
          <w:szCs w:val="24"/>
        </w:rPr>
      </w:pPr>
    </w:p>
    <w:p w:rsidR="00D50FF4" w:rsidRDefault="00D50FF4">
      <w:pPr>
        <w:widowControl w:val="0"/>
        <w:spacing w:after="0" w:line="240" w:lineRule="auto"/>
        <w:jc w:val="both"/>
        <w:rPr>
          <w:rFonts w:ascii="Times New Roman" w:eastAsia="Times New Roman" w:hAnsi="Times New Roman" w:cs="Times New Roman"/>
          <w:sz w:val="20"/>
          <w:szCs w:val="24"/>
        </w:rPr>
      </w:pPr>
    </w:p>
    <w:p w:rsidR="00D50FF4" w:rsidRDefault="00D50FF4">
      <w:pPr>
        <w:widowControl w:val="0"/>
        <w:spacing w:after="0" w:line="240" w:lineRule="auto"/>
        <w:jc w:val="both"/>
        <w:rPr>
          <w:rFonts w:ascii="Times New Roman" w:eastAsia="Times New Roman" w:hAnsi="Times New Roman" w:cs="Times New Roman"/>
          <w:sz w:val="20"/>
          <w:szCs w:val="24"/>
        </w:rPr>
      </w:pPr>
    </w:p>
    <w:p w:rsidR="00D50FF4" w:rsidRDefault="00D50FF4">
      <w:pPr>
        <w:widowControl w:val="0"/>
        <w:spacing w:after="0" w:line="240" w:lineRule="auto"/>
        <w:jc w:val="both"/>
        <w:rPr>
          <w:rFonts w:ascii="Times New Roman" w:eastAsia="Times New Roman" w:hAnsi="Times New Roman" w:cs="Times New Roman"/>
          <w:sz w:val="20"/>
          <w:szCs w:val="24"/>
        </w:rPr>
      </w:pPr>
    </w:p>
    <w:p w:rsidR="00D50FF4" w:rsidRDefault="00D50FF4">
      <w:pPr>
        <w:widowControl w:val="0"/>
        <w:spacing w:after="0" w:line="240" w:lineRule="auto"/>
        <w:jc w:val="both"/>
        <w:rPr>
          <w:rFonts w:ascii="Times New Roman" w:eastAsia="Times New Roman" w:hAnsi="Times New Roman" w:cs="Times New Roman"/>
          <w:sz w:val="20"/>
          <w:szCs w:val="24"/>
        </w:rPr>
      </w:pPr>
    </w:p>
    <w:p w:rsidR="00D50FF4" w:rsidRDefault="00D50FF4">
      <w:pPr>
        <w:widowControl w:val="0"/>
        <w:spacing w:after="0" w:line="240" w:lineRule="auto"/>
        <w:jc w:val="both"/>
        <w:rPr>
          <w:rFonts w:ascii="Times New Roman" w:eastAsia="Times New Roman" w:hAnsi="Times New Roman" w:cs="Times New Roman"/>
          <w:sz w:val="20"/>
          <w:szCs w:val="24"/>
        </w:rPr>
      </w:pPr>
    </w:p>
    <w:p w:rsidR="00D50FF4" w:rsidRDefault="00D50FF4">
      <w:pPr>
        <w:widowControl w:val="0"/>
        <w:spacing w:after="0" w:line="240" w:lineRule="auto"/>
        <w:jc w:val="both"/>
        <w:rPr>
          <w:rFonts w:ascii="Times New Roman" w:eastAsia="Times New Roman" w:hAnsi="Times New Roman" w:cs="Times New Roman"/>
          <w:sz w:val="20"/>
          <w:szCs w:val="24"/>
        </w:rPr>
      </w:pPr>
    </w:p>
    <w:p w:rsidR="00D50FF4" w:rsidRDefault="00D50FF4">
      <w:pPr>
        <w:widowControl w:val="0"/>
        <w:spacing w:after="0" w:line="240" w:lineRule="auto"/>
        <w:jc w:val="both"/>
        <w:rPr>
          <w:rFonts w:ascii="Times New Roman" w:eastAsia="Times New Roman" w:hAnsi="Times New Roman" w:cs="Times New Roman"/>
          <w:sz w:val="20"/>
          <w:szCs w:val="24"/>
        </w:rPr>
      </w:pPr>
    </w:p>
    <w:p w:rsidR="00D50FF4" w:rsidRDefault="00D50FF4">
      <w:pPr>
        <w:widowControl w:val="0"/>
        <w:spacing w:after="0" w:line="240" w:lineRule="auto"/>
        <w:jc w:val="both"/>
        <w:rPr>
          <w:rFonts w:ascii="Times New Roman" w:eastAsia="Times New Roman" w:hAnsi="Times New Roman" w:cs="Times New Roman"/>
          <w:sz w:val="20"/>
          <w:szCs w:val="24"/>
        </w:rPr>
      </w:pPr>
    </w:p>
    <w:p w:rsidR="00D50FF4" w:rsidRDefault="00D50FF4">
      <w:pPr>
        <w:widowControl w:val="0"/>
        <w:spacing w:after="0" w:line="240" w:lineRule="auto"/>
        <w:jc w:val="both"/>
        <w:rPr>
          <w:rFonts w:ascii="Times New Roman" w:eastAsia="Times New Roman" w:hAnsi="Times New Roman" w:cs="Times New Roman"/>
          <w:sz w:val="20"/>
          <w:szCs w:val="24"/>
        </w:rPr>
      </w:pPr>
    </w:p>
    <w:p w:rsidR="00D50FF4" w:rsidRDefault="00D50FF4">
      <w:pPr>
        <w:widowControl w:val="0"/>
        <w:spacing w:after="0" w:line="240" w:lineRule="auto"/>
        <w:jc w:val="both"/>
        <w:rPr>
          <w:rFonts w:ascii="Times New Roman" w:eastAsia="Times New Roman" w:hAnsi="Times New Roman" w:cs="Times New Roman"/>
          <w:sz w:val="20"/>
          <w:szCs w:val="24"/>
        </w:rPr>
      </w:pPr>
    </w:p>
    <w:p w:rsidR="00D50FF4" w:rsidRDefault="00D50FF4">
      <w:pPr>
        <w:widowControl w:val="0"/>
        <w:spacing w:after="0" w:line="240" w:lineRule="auto"/>
        <w:jc w:val="both"/>
        <w:rPr>
          <w:rFonts w:ascii="Times New Roman" w:eastAsia="Times New Roman" w:hAnsi="Times New Roman" w:cs="Times New Roman"/>
          <w:sz w:val="20"/>
          <w:szCs w:val="24"/>
        </w:rPr>
      </w:pPr>
    </w:p>
    <w:p w:rsidR="00D50FF4" w:rsidRDefault="00D50FF4">
      <w:pPr>
        <w:widowControl w:val="0"/>
        <w:spacing w:after="0" w:line="240" w:lineRule="auto"/>
        <w:jc w:val="both"/>
        <w:rPr>
          <w:rFonts w:ascii="Times New Roman" w:eastAsia="Times New Roman" w:hAnsi="Times New Roman" w:cs="Times New Roman"/>
          <w:sz w:val="20"/>
          <w:szCs w:val="24"/>
        </w:rPr>
      </w:pPr>
    </w:p>
    <w:p w:rsidR="00D50FF4" w:rsidRDefault="00D50FF4">
      <w:pPr>
        <w:widowControl w:val="0"/>
        <w:spacing w:after="0" w:line="240" w:lineRule="auto"/>
        <w:jc w:val="both"/>
        <w:rPr>
          <w:rFonts w:ascii="Times New Roman" w:eastAsia="Times New Roman" w:hAnsi="Times New Roman" w:cs="Times New Roman"/>
          <w:sz w:val="20"/>
          <w:szCs w:val="24"/>
        </w:rPr>
      </w:pPr>
    </w:p>
    <w:p w:rsidR="00D50FF4" w:rsidRDefault="00D50FF4">
      <w:pPr>
        <w:widowControl w:val="0"/>
        <w:spacing w:after="0" w:line="240" w:lineRule="auto"/>
        <w:jc w:val="both"/>
        <w:rPr>
          <w:rFonts w:ascii="Times New Roman" w:eastAsia="Times New Roman" w:hAnsi="Times New Roman" w:cs="Times New Roman"/>
          <w:sz w:val="20"/>
          <w:szCs w:val="24"/>
        </w:rPr>
      </w:pPr>
    </w:p>
    <w:p w:rsidR="00D50FF4" w:rsidRDefault="00D50FF4">
      <w:pPr>
        <w:widowControl w:val="0"/>
        <w:spacing w:after="0" w:line="240" w:lineRule="auto"/>
        <w:jc w:val="both"/>
        <w:rPr>
          <w:rFonts w:ascii="Times New Roman" w:eastAsia="Times New Roman" w:hAnsi="Times New Roman" w:cs="Times New Roman"/>
          <w:sz w:val="20"/>
          <w:szCs w:val="24"/>
        </w:rPr>
      </w:pPr>
    </w:p>
    <w:p w:rsidR="00D50FF4" w:rsidRDefault="00D50FF4">
      <w:pPr>
        <w:widowControl w:val="0"/>
        <w:spacing w:after="0" w:line="240" w:lineRule="auto"/>
        <w:jc w:val="both"/>
        <w:rPr>
          <w:rFonts w:ascii="Times New Roman" w:eastAsia="Times New Roman" w:hAnsi="Times New Roman" w:cs="Times New Roman"/>
          <w:sz w:val="20"/>
          <w:szCs w:val="24"/>
        </w:rPr>
      </w:pPr>
    </w:p>
    <w:p w:rsidR="00D50FF4" w:rsidRDefault="00D50FF4">
      <w:pPr>
        <w:widowControl w:val="0"/>
        <w:spacing w:after="0" w:line="240" w:lineRule="auto"/>
        <w:jc w:val="both"/>
        <w:rPr>
          <w:rFonts w:ascii="Times New Roman" w:eastAsia="Times New Roman" w:hAnsi="Times New Roman" w:cs="Times New Roman"/>
          <w:sz w:val="20"/>
          <w:szCs w:val="24"/>
        </w:rPr>
      </w:pPr>
    </w:p>
    <w:p w:rsidR="00D50FF4" w:rsidRDefault="00D50FF4">
      <w:pPr>
        <w:widowControl w:val="0"/>
        <w:spacing w:after="0" w:line="240" w:lineRule="auto"/>
        <w:jc w:val="both"/>
        <w:rPr>
          <w:rFonts w:ascii="Times New Roman" w:eastAsia="Times New Roman" w:hAnsi="Times New Roman" w:cs="Times New Roman"/>
          <w:sz w:val="20"/>
          <w:szCs w:val="24"/>
        </w:rPr>
      </w:pPr>
    </w:p>
    <w:p w:rsidR="00D50FF4" w:rsidRPr="006F4003" w:rsidRDefault="00D50FF4">
      <w:pPr>
        <w:widowControl w:val="0"/>
        <w:spacing w:after="0" w:line="240" w:lineRule="auto"/>
        <w:jc w:val="both"/>
        <w:rPr>
          <w:rFonts w:ascii="Times New Roman" w:eastAsia="Times New Roman" w:hAnsi="Times New Roman" w:cs="Times New Roman"/>
          <w:sz w:val="20"/>
          <w:szCs w:val="24"/>
        </w:rPr>
      </w:pPr>
    </w:p>
    <w:p w:rsidR="00210418" w:rsidRPr="006F4003" w:rsidRDefault="00210418" w:rsidP="00210418">
      <w:pPr>
        <w:spacing w:after="0" w:line="240" w:lineRule="auto"/>
        <w:ind w:left="5660"/>
        <w:jc w:val="right"/>
        <w:rPr>
          <w:rFonts w:ascii="Times New Roman" w:eastAsia="Times New Roman" w:hAnsi="Times New Roman" w:cs="Times New Roman"/>
          <w:sz w:val="20"/>
          <w:szCs w:val="24"/>
        </w:rPr>
      </w:pPr>
      <w:r w:rsidRPr="006F4003">
        <w:rPr>
          <w:rFonts w:ascii="Times New Roman" w:eastAsia="Times New Roman" w:hAnsi="Times New Roman" w:cs="Times New Roman"/>
          <w:b/>
          <w:bCs/>
          <w:color w:val="000000"/>
          <w:sz w:val="20"/>
          <w:szCs w:val="24"/>
        </w:rPr>
        <w:lastRenderedPageBreak/>
        <w:t xml:space="preserve">ДОДАТОК  </w:t>
      </w:r>
      <w:r w:rsidR="003F54AD" w:rsidRPr="006F4003">
        <w:rPr>
          <w:rFonts w:ascii="Times New Roman" w:eastAsia="Times New Roman" w:hAnsi="Times New Roman" w:cs="Times New Roman"/>
          <w:b/>
          <w:bCs/>
          <w:color w:val="000000"/>
          <w:sz w:val="20"/>
          <w:szCs w:val="24"/>
        </w:rPr>
        <w:t>5</w:t>
      </w:r>
    </w:p>
    <w:p w:rsidR="00747FA4" w:rsidRDefault="00210418" w:rsidP="00DA5D5D">
      <w:pPr>
        <w:spacing w:after="0" w:line="240" w:lineRule="auto"/>
        <w:ind w:left="5660" w:firstLine="700"/>
        <w:jc w:val="right"/>
        <w:rPr>
          <w:rFonts w:ascii="Times New Roman" w:eastAsia="Times New Roman" w:hAnsi="Times New Roman" w:cs="Times New Roman"/>
          <w:i/>
          <w:iCs/>
          <w:color w:val="000000"/>
          <w:sz w:val="20"/>
          <w:szCs w:val="24"/>
        </w:rPr>
      </w:pPr>
      <w:r w:rsidRPr="006F4003">
        <w:rPr>
          <w:rFonts w:ascii="Times New Roman" w:eastAsia="Times New Roman" w:hAnsi="Times New Roman" w:cs="Times New Roman"/>
          <w:i/>
          <w:iCs/>
          <w:color w:val="000000"/>
          <w:sz w:val="20"/>
          <w:szCs w:val="24"/>
        </w:rPr>
        <w:t>до тендерної документації</w:t>
      </w:r>
    </w:p>
    <w:p w:rsidR="0095445A" w:rsidRPr="00DA5D5D" w:rsidRDefault="0095445A" w:rsidP="00DA5D5D">
      <w:pPr>
        <w:spacing w:after="0" w:line="240" w:lineRule="auto"/>
        <w:ind w:left="5660" w:firstLine="700"/>
        <w:jc w:val="right"/>
        <w:rPr>
          <w:rFonts w:ascii="Times New Roman" w:eastAsia="Times New Roman" w:hAnsi="Times New Roman" w:cs="Times New Roman"/>
          <w:sz w:val="20"/>
          <w:szCs w:val="24"/>
        </w:rPr>
      </w:pPr>
    </w:p>
    <w:p w:rsidR="00B418BB" w:rsidRPr="00B418BB" w:rsidRDefault="00164A52" w:rsidP="00B418BB">
      <w:pPr>
        <w:widowControl w:val="0"/>
        <w:spacing w:after="0" w:line="240" w:lineRule="auto"/>
        <w:jc w:val="center"/>
        <w:rPr>
          <w:rFonts w:ascii="Times New Roman" w:hAnsi="Times New Roman" w:cs="Times New Roman"/>
          <w:b/>
          <w:sz w:val="24"/>
          <w:szCs w:val="24"/>
        </w:rPr>
      </w:pPr>
      <w:r w:rsidRPr="00B418BB">
        <w:rPr>
          <w:rFonts w:ascii="Times New Roman" w:hAnsi="Times New Roman" w:cs="Times New Roman"/>
          <w:b/>
          <w:sz w:val="24"/>
          <w:szCs w:val="24"/>
        </w:rPr>
        <w:t>ПРОЕКТ ДОГ</w:t>
      </w:r>
      <w:r w:rsidR="00B418BB" w:rsidRPr="00B418BB">
        <w:rPr>
          <w:rFonts w:ascii="Times New Roman" w:hAnsi="Times New Roman" w:cs="Times New Roman"/>
          <w:b/>
          <w:sz w:val="24"/>
          <w:szCs w:val="24"/>
        </w:rPr>
        <w:t>ОВОРУ №</w:t>
      </w:r>
    </w:p>
    <w:p w:rsidR="00B418BB" w:rsidRDefault="00650CDE" w:rsidP="00B418BB">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про закупівлю</w:t>
      </w:r>
    </w:p>
    <w:p w:rsidR="00B418BB" w:rsidRPr="00B418BB" w:rsidRDefault="00B418BB" w:rsidP="00B418BB">
      <w:pPr>
        <w:widowControl w:val="0"/>
        <w:spacing w:after="0" w:line="240" w:lineRule="auto"/>
        <w:jc w:val="center"/>
        <w:rPr>
          <w:rFonts w:ascii="Times New Roman" w:hAnsi="Times New Roman" w:cs="Times New Roman"/>
          <w:b/>
          <w:sz w:val="24"/>
          <w:szCs w:val="24"/>
        </w:rPr>
      </w:pPr>
    </w:p>
    <w:p w:rsidR="00B418BB" w:rsidRDefault="00B418BB" w:rsidP="00B418B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Борщівка</w:t>
      </w:r>
      <w:proofErr w:type="spellEnd"/>
      <w:r>
        <w:rPr>
          <w:rFonts w:ascii="Times New Roman" w:hAnsi="Times New Roman" w:cs="Times New Roman"/>
          <w:sz w:val="24"/>
          <w:szCs w:val="24"/>
        </w:rPr>
        <w:t xml:space="preserve">                                                                                             ______________________</w:t>
      </w:r>
    </w:p>
    <w:p w:rsidR="00B418BB" w:rsidRDefault="00B418BB" w:rsidP="00B418BB">
      <w:pPr>
        <w:widowControl w:val="0"/>
        <w:spacing w:after="0" w:line="240" w:lineRule="auto"/>
        <w:jc w:val="both"/>
        <w:rPr>
          <w:rFonts w:ascii="Times New Roman" w:hAnsi="Times New Roman" w:cs="Times New Roman"/>
          <w:sz w:val="24"/>
          <w:szCs w:val="24"/>
        </w:rPr>
      </w:pPr>
    </w:p>
    <w:p w:rsidR="008A6ABB" w:rsidRDefault="009C3541" w:rsidP="00B418B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Борщівська </w:t>
      </w:r>
      <w:proofErr w:type="spellStart"/>
      <w:r>
        <w:rPr>
          <w:rFonts w:ascii="Times New Roman" w:hAnsi="Times New Roman" w:cs="Times New Roman"/>
          <w:sz w:val="24"/>
          <w:szCs w:val="24"/>
        </w:rPr>
        <w:t>гімеазія</w:t>
      </w:r>
      <w:proofErr w:type="spellEnd"/>
      <w:r>
        <w:rPr>
          <w:rFonts w:ascii="Times New Roman" w:hAnsi="Times New Roman" w:cs="Times New Roman"/>
          <w:sz w:val="24"/>
          <w:szCs w:val="24"/>
        </w:rPr>
        <w:t xml:space="preserve"> </w:t>
      </w:r>
      <w:r w:rsidR="00164A52" w:rsidRPr="00164A52">
        <w:rPr>
          <w:rFonts w:ascii="Times New Roman" w:hAnsi="Times New Roman" w:cs="Times New Roman"/>
          <w:sz w:val="24"/>
          <w:szCs w:val="24"/>
        </w:rPr>
        <w:t>в особі_________________</w:t>
      </w:r>
      <w:r w:rsidR="008A6ABB">
        <w:rPr>
          <w:rFonts w:ascii="Times New Roman" w:hAnsi="Times New Roman" w:cs="Times New Roman"/>
          <w:sz w:val="24"/>
          <w:szCs w:val="24"/>
        </w:rPr>
        <w:t>__, що діє на підставі статуту</w:t>
      </w:r>
      <w:r w:rsidR="00164A52" w:rsidRPr="00164A52">
        <w:rPr>
          <w:rFonts w:ascii="Times New Roman" w:hAnsi="Times New Roman" w:cs="Times New Roman"/>
          <w:sz w:val="24"/>
          <w:szCs w:val="24"/>
        </w:rPr>
        <w:t xml:space="preserve"> (далі Замовник) з однієї сторони, і _______________________, в особі_____________________, що діє на підставі __________________________(далі - Постачальник), з іншої сторони, уклали цей договір </w:t>
      </w:r>
      <w:r w:rsidR="006115A7">
        <w:rPr>
          <w:rFonts w:ascii="Times New Roman" w:hAnsi="Times New Roman" w:cs="Times New Roman"/>
          <w:sz w:val="24"/>
          <w:szCs w:val="24"/>
        </w:rPr>
        <w:t xml:space="preserve">про закупівлю </w:t>
      </w:r>
      <w:r w:rsidR="00164A52" w:rsidRPr="00164A52">
        <w:rPr>
          <w:rFonts w:ascii="Times New Roman" w:hAnsi="Times New Roman" w:cs="Times New Roman"/>
          <w:sz w:val="24"/>
          <w:szCs w:val="24"/>
        </w:rPr>
        <w:t xml:space="preserve">про таке (далі - Договір) </w:t>
      </w:r>
    </w:p>
    <w:p w:rsidR="008A6ABB" w:rsidRPr="00122973" w:rsidRDefault="0071582B" w:rsidP="008A6ABB">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 Предмет Д</w:t>
      </w:r>
      <w:r w:rsidR="00164A52" w:rsidRPr="00122973">
        <w:rPr>
          <w:rFonts w:ascii="Times New Roman" w:hAnsi="Times New Roman" w:cs="Times New Roman"/>
          <w:b/>
          <w:sz w:val="24"/>
          <w:szCs w:val="24"/>
        </w:rPr>
        <w:t>оговору</w:t>
      </w:r>
    </w:p>
    <w:p w:rsidR="00AD0C0F" w:rsidRDefault="00164A52" w:rsidP="005F0D9B">
      <w:pPr>
        <w:widowControl w:val="0"/>
        <w:spacing w:after="0" w:line="240" w:lineRule="auto"/>
        <w:jc w:val="both"/>
        <w:rPr>
          <w:rFonts w:ascii="Times New Roman" w:hAnsi="Times New Roman" w:cs="Times New Roman"/>
          <w:sz w:val="24"/>
          <w:szCs w:val="24"/>
        </w:rPr>
      </w:pPr>
      <w:r w:rsidRPr="00164A52">
        <w:rPr>
          <w:rFonts w:ascii="Times New Roman" w:hAnsi="Times New Roman" w:cs="Times New Roman"/>
          <w:sz w:val="24"/>
          <w:szCs w:val="24"/>
        </w:rPr>
        <w:t>1.1. Постачальник зобов'язується протягом 2023 року поставити Замовни</w:t>
      </w:r>
      <w:r w:rsidR="00AD0C0F">
        <w:rPr>
          <w:rFonts w:ascii="Times New Roman" w:hAnsi="Times New Roman" w:cs="Times New Roman"/>
          <w:sz w:val="24"/>
          <w:szCs w:val="24"/>
        </w:rPr>
        <w:t xml:space="preserve">ку </w:t>
      </w:r>
      <w:r w:rsidR="00771154">
        <w:rPr>
          <w:rFonts w:ascii="Times New Roman" w:eastAsia="Times New Roman" w:hAnsi="Times New Roman" w:cs="Times New Roman"/>
          <w:sz w:val="24"/>
          <w:szCs w:val="24"/>
        </w:rPr>
        <w:t>н</w:t>
      </w:r>
      <w:r w:rsidR="00771154" w:rsidRPr="001E7EF3">
        <w:rPr>
          <w:rFonts w:ascii="Times New Roman" w:eastAsia="Times New Roman" w:hAnsi="Times New Roman" w:cs="Times New Roman"/>
          <w:sz w:val="24"/>
          <w:szCs w:val="24"/>
        </w:rPr>
        <w:t xml:space="preserve">айпростіше укриття цивільного захисту у вигляді швидко споруджувальної споруди Борщівської гімназії Малолюбашанської сільської ради Рівненського району Рівненської області по вул. Шевченка, 61 а в с. </w:t>
      </w:r>
      <w:proofErr w:type="spellStart"/>
      <w:r w:rsidR="00771154" w:rsidRPr="001E7EF3">
        <w:rPr>
          <w:rFonts w:ascii="Times New Roman" w:eastAsia="Times New Roman" w:hAnsi="Times New Roman" w:cs="Times New Roman"/>
          <w:sz w:val="24"/>
          <w:szCs w:val="24"/>
        </w:rPr>
        <w:t>Борщівка</w:t>
      </w:r>
      <w:proofErr w:type="spellEnd"/>
      <w:r w:rsidR="00771154">
        <w:rPr>
          <w:rFonts w:ascii="Times New Roman" w:eastAsia="Times New Roman" w:hAnsi="Times New Roman" w:cs="Times New Roman"/>
          <w:sz w:val="24"/>
          <w:szCs w:val="24"/>
        </w:rPr>
        <w:t xml:space="preserve"> (</w:t>
      </w:r>
      <w:r w:rsidR="00771154" w:rsidRPr="00164A52">
        <w:rPr>
          <w:rFonts w:ascii="Times New Roman" w:hAnsi="Times New Roman" w:cs="Times New Roman"/>
          <w:sz w:val="24"/>
          <w:szCs w:val="24"/>
        </w:rPr>
        <w:t>ДК 021:2015 - 44210000-5: Конструкції та їх частини</w:t>
      </w:r>
      <w:r w:rsidR="00771154">
        <w:rPr>
          <w:rFonts w:ascii="Times New Roman" w:hAnsi="Times New Roman" w:cs="Times New Roman"/>
          <w:sz w:val="24"/>
          <w:szCs w:val="24"/>
        </w:rPr>
        <w:t>)</w:t>
      </w:r>
      <w:r w:rsidR="00771154" w:rsidRPr="00164A52">
        <w:rPr>
          <w:rFonts w:ascii="Times New Roman" w:hAnsi="Times New Roman" w:cs="Times New Roman"/>
          <w:sz w:val="24"/>
          <w:szCs w:val="24"/>
        </w:rPr>
        <w:t xml:space="preserve"> (надалі - Т</w:t>
      </w:r>
      <w:r w:rsidR="00771154">
        <w:rPr>
          <w:rFonts w:ascii="Times New Roman" w:hAnsi="Times New Roman" w:cs="Times New Roman"/>
          <w:sz w:val="24"/>
          <w:szCs w:val="24"/>
        </w:rPr>
        <w:t>овар</w:t>
      </w:r>
      <w:r w:rsidR="00771154" w:rsidRPr="00164A52">
        <w:rPr>
          <w:rFonts w:ascii="Times New Roman" w:hAnsi="Times New Roman" w:cs="Times New Roman"/>
          <w:sz w:val="24"/>
          <w:szCs w:val="24"/>
        </w:rPr>
        <w:t>) за номенклат</w:t>
      </w:r>
      <w:r w:rsidR="00771154">
        <w:rPr>
          <w:rFonts w:ascii="Times New Roman" w:hAnsi="Times New Roman" w:cs="Times New Roman"/>
          <w:sz w:val="24"/>
          <w:szCs w:val="24"/>
        </w:rPr>
        <w:t>урою та кількістю, зазначеною в Спец</w:t>
      </w:r>
      <w:r w:rsidR="00F66E16">
        <w:rPr>
          <w:rFonts w:ascii="Times New Roman" w:hAnsi="Times New Roman" w:cs="Times New Roman"/>
          <w:sz w:val="24"/>
          <w:szCs w:val="24"/>
        </w:rPr>
        <w:t>ифікації до Договору (Додаток</w:t>
      </w:r>
      <w:r w:rsidR="00771154">
        <w:rPr>
          <w:rFonts w:ascii="Times New Roman" w:hAnsi="Times New Roman" w:cs="Times New Roman"/>
          <w:sz w:val="24"/>
          <w:szCs w:val="24"/>
        </w:rPr>
        <w:t>)</w:t>
      </w:r>
      <w:r w:rsidR="00771154" w:rsidRPr="00164A52">
        <w:rPr>
          <w:rFonts w:ascii="Times New Roman" w:hAnsi="Times New Roman" w:cs="Times New Roman"/>
          <w:sz w:val="24"/>
          <w:szCs w:val="24"/>
        </w:rPr>
        <w:t>, яка є невід'ємною частиною Договору</w:t>
      </w:r>
      <w:r w:rsidRPr="00164A52">
        <w:rPr>
          <w:rFonts w:ascii="Times New Roman" w:hAnsi="Times New Roman" w:cs="Times New Roman"/>
          <w:sz w:val="24"/>
          <w:szCs w:val="24"/>
        </w:rPr>
        <w:t>, а Замо</w:t>
      </w:r>
      <w:r w:rsidR="00AD0C0F">
        <w:rPr>
          <w:rFonts w:ascii="Times New Roman" w:hAnsi="Times New Roman" w:cs="Times New Roman"/>
          <w:sz w:val="24"/>
          <w:szCs w:val="24"/>
        </w:rPr>
        <w:t>вник - прийняти і оплатити такий Товар</w:t>
      </w:r>
      <w:r w:rsidRPr="00164A52">
        <w:rPr>
          <w:rFonts w:ascii="Times New Roman" w:hAnsi="Times New Roman" w:cs="Times New Roman"/>
          <w:sz w:val="24"/>
          <w:szCs w:val="24"/>
        </w:rPr>
        <w:t xml:space="preserve">. </w:t>
      </w:r>
    </w:p>
    <w:p w:rsidR="00122973" w:rsidRDefault="00771154" w:rsidP="005F0D9B">
      <w:pPr>
        <w:spacing w:after="0"/>
        <w:jc w:val="both"/>
        <w:rPr>
          <w:rFonts w:ascii="Times New Roman" w:hAnsi="Times New Roman" w:cs="Times New Roman"/>
          <w:sz w:val="24"/>
          <w:szCs w:val="24"/>
        </w:rPr>
      </w:pPr>
      <w:r>
        <w:rPr>
          <w:rFonts w:ascii="Times New Roman" w:hAnsi="Times New Roman" w:cs="Times New Roman"/>
          <w:sz w:val="24"/>
          <w:szCs w:val="24"/>
        </w:rPr>
        <w:t>1.2</w:t>
      </w:r>
      <w:r w:rsidR="00122973">
        <w:rPr>
          <w:rFonts w:ascii="Times New Roman" w:hAnsi="Times New Roman" w:cs="Times New Roman"/>
          <w:sz w:val="24"/>
          <w:szCs w:val="24"/>
        </w:rPr>
        <w:t xml:space="preserve">. Обсяги закупівлі </w:t>
      </w:r>
      <w:r w:rsidR="00164A52" w:rsidRPr="00164A52">
        <w:rPr>
          <w:rFonts w:ascii="Times New Roman" w:hAnsi="Times New Roman" w:cs="Times New Roman"/>
          <w:sz w:val="24"/>
          <w:szCs w:val="24"/>
        </w:rPr>
        <w:t>можуть бути зменшені з урахуванням фактичного обсягу видатків.</w:t>
      </w:r>
    </w:p>
    <w:p w:rsidR="00122973" w:rsidRPr="00122973" w:rsidRDefault="00164A52" w:rsidP="00122973">
      <w:pPr>
        <w:spacing w:after="0"/>
        <w:jc w:val="center"/>
        <w:rPr>
          <w:rFonts w:ascii="Times New Roman" w:hAnsi="Times New Roman" w:cs="Times New Roman"/>
          <w:b/>
          <w:sz w:val="24"/>
          <w:szCs w:val="24"/>
        </w:rPr>
      </w:pPr>
      <w:r w:rsidRPr="00122973">
        <w:rPr>
          <w:rFonts w:ascii="Times New Roman" w:hAnsi="Times New Roman" w:cs="Times New Roman"/>
          <w:b/>
          <w:sz w:val="24"/>
          <w:szCs w:val="24"/>
        </w:rPr>
        <w:t>II. Як</w:t>
      </w:r>
      <w:r w:rsidR="0071582B">
        <w:rPr>
          <w:rFonts w:ascii="Times New Roman" w:hAnsi="Times New Roman" w:cs="Times New Roman"/>
          <w:b/>
          <w:sz w:val="24"/>
          <w:szCs w:val="24"/>
        </w:rPr>
        <w:t>ість Товару</w:t>
      </w:r>
    </w:p>
    <w:p w:rsidR="00EC09DE" w:rsidRDefault="00164A52" w:rsidP="005F0D9B">
      <w:pPr>
        <w:spacing w:after="0"/>
        <w:jc w:val="both"/>
        <w:rPr>
          <w:rFonts w:ascii="Times New Roman" w:hAnsi="Times New Roman" w:cs="Times New Roman"/>
          <w:sz w:val="24"/>
          <w:szCs w:val="24"/>
        </w:rPr>
      </w:pPr>
      <w:r w:rsidRPr="00164A52">
        <w:rPr>
          <w:rFonts w:ascii="Times New Roman" w:hAnsi="Times New Roman" w:cs="Times New Roman"/>
          <w:sz w:val="24"/>
          <w:szCs w:val="24"/>
        </w:rPr>
        <w:t xml:space="preserve">2.1. Якість Товару, який постачається за цим Договором, має відповідати ІІ класу захисту згідно ДБН В.2.2-5-97, з документальним підтвердженням даної вимоги відповідними державними органами. </w:t>
      </w:r>
    </w:p>
    <w:p w:rsidR="00EC09DE" w:rsidRDefault="00EC09DE" w:rsidP="005F0D9B">
      <w:pPr>
        <w:spacing w:after="0"/>
        <w:jc w:val="both"/>
        <w:rPr>
          <w:rFonts w:ascii="Times New Roman" w:hAnsi="Times New Roman" w:cs="Times New Roman"/>
          <w:sz w:val="24"/>
          <w:szCs w:val="24"/>
        </w:rPr>
      </w:pPr>
      <w:r>
        <w:rPr>
          <w:rFonts w:ascii="Times New Roman" w:hAnsi="Times New Roman" w:cs="Times New Roman"/>
          <w:sz w:val="24"/>
          <w:szCs w:val="24"/>
        </w:rPr>
        <w:t>2.2. Постачальник надає З</w:t>
      </w:r>
      <w:r w:rsidR="00164A52" w:rsidRPr="00164A52">
        <w:rPr>
          <w:rFonts w:ascii="Times New Roman" w:hAnsi="Times New Roman" w:cs="Times New Roman"/>
          <w:sz w:val="24"/>
          <w:szCs w:val="24"/>
        </w:rPr>
        <w:t xml:space="preserve">амовнику наступну документацію на Товар: </w:t>
      </w:r>
    </w:p>
    <w:p w:rsidR="00EC09DE" w:rsidRDefault="00EC09DE" w:rsidP="005F0D9B">
      <w:pPr>
        <w:spacing w:after="0"/>
        <w:jc w:val="both"/>
        <w:rPr>
          <w:rFonts w:ascii="Times New Roman" w:hAnsi="Times New Roman" w:cs="Times New Roman"/>
          <w:sz w:val="24"/>
          <w:szCs w:val="24"/>
        </w:rPr>
      </w:pPr>
      <w:r>
        <w:rPr>
          <w:rFonts w:ascii="Times New Roman" w:hAnsi="Times New Roman" w:cs="Times New Roman"/>
          <w:sz w:val="24"/>
          <w:szCs w:val="24"/>
        </w:rPr>
        <w:tab/>
        <w:t>- п</w:t>
      </w:r>
      <w:r w:rsidR="00164A52" w:rsidRPr="00164A52">
        <w:rPr>
          <w:rFonts w:ascii="Times New Roman" w:hAnsi="Times New Roman" w:cs="Times New Roman"/>
          <w:sz w:val="24"/>
          <w:szCs w:val="24"/>
        </w:rPr>
        <w:t>аспорт Товару, сертифікат якості або сертифікату аналізу або технічної специфікації виробника, що підтверджує тех</w:t>
      </w:r>
      <w:r>
        <w:rPr>
          <w:rFonts w:ascii="Times New Roman" w:hAnsi="Times New Roman" w:cs="Times New Roman"/>
          <w:sz w:val="24"/>
          <w:szCs w:val="24"/>
        </w:rPr>
        <w:t>нічні та якісні характеристики Т</w:t>
      </w:r>
      <w:r w:rsidR="00164A52" w:rsidRPr="00164A52">
        <w:rPr>
          <w:rFonts w:ascii="Times New Roman" w:hAnsi="Times New Roman" w:cs="Times New Roman"/>
          <w:sz w:val="24"/>
          <w:szCs w:val="24"/>
        </w:rPr>
        <w:t xml:space="preserve">овару, запропонованого учасником в його комерційній пропозиції; </w:t>
      </w:r>
    </w:p>
    <w:p w:rsidR="00EC09DE" w:rsidRDefault="00164A52" w:rsidP="005F0D9B">
      <w:pPr>
        <w:spacing w:after="0"/>
        <w:jc w:val="both"/>
        <w:rPr>
          <w:rFonts w:ascii="Times New Roman" w:hAnsi="Times New Roman" w:cs="Times New Roman"/>
          <w:sz w:val="24"/>
          <w:szCs w:val="24"/>
        </w:rPr>
      </w:pPr>
      <w:r w:rsidRPr="00164A52">
        <w:rPr>
          <w:rFonts w:ascii="Times New Roman" w:hAnsi="Times New Roman" w:cs="Times New Roman"/>
          <w:sz w:val="24"/>
          <w:szCs w:val="24"/>
        </w:rPr>
        <w:t>2.3. У разі поставки Замовнику Товару, який не відповідає умовам Договору, Замовник зобов'язаний повідомити про це Постачальника не пізніше 1 (однієї</w:t>
      </w:r>
      <w:r w:rsidR="00EC09DE">
        <w:rPr>
          <w:rFonts w:ascii="Times New Roman" w:hAnsi="Times New Roman" w:cs="Times New Roman"/>
          <w:sz w:val="24"/>
          <w:szCs w:val="24"/>
        </w:rPr>
        <w:t>) доби з часу розвантаження Т</w:t>
      </w:r>
      <w:r w:rsidRPr="00164A52">
        <w:rPr>
          <w:rFonts w:ascii="Times New Roman" w:hAnsi="Times New Roman" w:cs="Times New Roman"/>
          <w:sz w:val="24"/>
          <w:szCs w:val="24"/>
        </w:rPr>
        <w:t xml:space="preserve">овару на місці призначення. </w:t>
      </w:r>
    </w:p>
    <w:p w:rsidR="00EC09DE" w:rsidRDefault="00164A52" w:rsidP="005F0D9B">
      <w:pPr>
        <w:spacing w:after="0"/>
        <w:jc w:val="both"/>
        <w:rPr>
          <w:rFonts w:ascii="Times New Roman" w:hAnsi="Times New Roman" w:cs="Times New Roman"/>
          <w:sz w:val="24"/>
          <w:szCs w:val="24"/>
        </w:rPr>
      </w:pPr>
      <w:r w:rsidRPr="00164A52">
        <w:rPr>
          <w:rFonts w:ascii="Times New Roman" w:hAnsi="Times New Roman" w:cs="Times New Roman"/>
          <w:sz w:val="24"/>
          <w:szCs w:val="24"/>
        </w:rPr>
        <w:t xml:space="preserve">2.4.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 </w:t>
      </w:r>
    </w:p>
    <w:p w:rsidR="00EC09DE" w:rsidRDefault="00EC09DE" w:rsidP="005F0D9B">
      <w:pPr>
        <w:spacing w:after="0"/>
        <w:jc w:val="both"/>
        <w:rPr>
          <w:rFonts w:ascii="Times New Roman" w:hAnsi="Times New Roman" w:cs="Times New Roman"/>
          <w:sz w:val="24"/>
          <w:szCs w:val="24"/>
        </w:rPr>
      </w:pPr>
      <w:r>
        <w:rPr>
          <w:rFonts w:ascii="Times New Roman" w:hAnsi="Times New Roman" w:cs="Times New Roman"/>
          <w:sz w:val="24"/>
          <w:szCs w:val="24"/>
        </w:rPr>
        <w:t>2.5</w:t>
      </w:r>
      <w:r w:rsidR="00164A52" w:rsidRPr="00164A52">
        <w:rPr>
          <w:rFonts w:ascii="Times New Roman" w:hAnsi="Times New Roman" w:cs="Times New Roman"/>
          <w:sz w:val="24"/>
          <w:szCs w:val="24"/>
        </w:rPr>
        <w:t xml:space="preserve">. Постачальник підтверджує, що укладення та виконання ним цього Договору не суперечить нормам чинного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 </w:t>
      </w:r>
    </w:p>
    <w:p w:rsidR="00EC09DE" w:rsidRPr="00EC09DE" w:rsidRDefault="00E22EF5" w:rsidP="00EC09DE">
      <w:pPr>
        <w:spacing w:after="0"/>
        <w:jc w:val="center"/>
        <w:rPr>
          <w:rFonts w:ascii="Times New Roman" w:hAnsi="Times New Roman" w:cs="Times New Roman"/>
          <w:b/>
          <w:sz w:val="24"/>
          <w:szCs w:val="24"/>
        </w:rPr>
      </w:pPr>
      <w:r>
        <w:rPr>
          <w:rFonts w:ascii="Times New Roman" w:hAnsi="Times New Roman" w:cs="Times New Roman"/>
          <w:b/>
          <w:sz w:val="24"/>
          <w:szCs w:val="24"/>
        </w:rPr>
        <w:t>III. Ціна Д</w:t>
      </w:r>
      <w:r w:rsidR="00EC09DE" w:rsidRPr="00EC09DE">
        <w:rPr>
          <w:rFonts w:ascii="Times New Roman" w:hAnsi="Times New Roman" w:cs="Times New Roman"/>
          <w:b/>
          <w:sz w:val="24"/>
          <w:szCs w:val="24"/>
        </w:rPr>
        <w:t>оговору</w:t>
      </w:r>
    </w:p>
    <w:p w:rsidR="009259FC" w:rsidRDefault="00164A52" w:rsidP="005F0D9B">
      <w:pPr>
        <w:spacing w:after="0"/>
        <w:jc w:val="both"/>
        <w:rPr>
          <w:rFonts w:ascii="Times New Roman" w:hAnsi="Times New Roman" w:cs="Times New Roman"/>
          <w:sz w:val="24"/>
          <w:szCs w:val="24"/>
        </w:rPr>
      </w:pPr>
      <w:r w:rsidRPr="00164A52">
        <w:rPr>
          <w:rFonts w:ascii="Times New Roman" w:hAnsi="Times New Roman" w:cs="Times New Roman"/>
          <w:sz w:val="24"/>
          <w:szCs w:val="24"/>
        </w:rPr>
        <w:t xml:space="preserve">3.1. Ціна цього Договору становить ____________________________грн. , у </w:t>
      </w:r>
      <w:proofErr w:type="spellStart"/>
      <w:r w:rsidRPr="00164A52">
        <w:rPr>
          <w:rFonts w:ascii="Times New Roman" w:hAnsi="Times New Roman" w:cs="Times New Roman"/>
          <w:sz w:val="24"/>
          <w:szCs w:val="24"/>
        </w:rPr>
        <w:t>т.ч</w:t>
      </w:r>
      <w:proofErr w:type="spellEnd"/>
      <w:r w:rsidRPr="00164A52">
        <w:rPr>
          <w:rFonts w:ascii="Times New Roman" w:hAnsi="Times New Roman" w:cs="Times New Roman"/>
          <w:sz w:val="24"/>
          <w:szCs w:val="24"/>
        </w:rPr>
        <w:t xml:space="preserve">. ПДВ- _________грн. </w:t>
      </w:r>
    </w:p>
    <w:p w:rsidR="009259FC" w:rsidRDefault="00164A52" w:rsidP="005F0D9B">
      <w:pPr>
        <w:spacing w:after="0"/>
        <w:jc w:val="both"/>
        <w:rPr>
          <w:rFonts w:ascii="Times New Roman" w:hAnsi="Times New Roman" w:cs="Times New Roman"/>
          <w:sz w:val="24"/>
          <w:szCs w:val="24"/>
        </w:rPr>
      </w:pPr>
      <w:r w:rsidRPr="00164A52">
        <w:rPr>
          <w:rFonts w:ascii="Times New Roman" w:hAnsi="Times New Roman" w:cs="Times New Roman"/>
          <w:sz w:val="24"/>
          <w:szCs w:val="24"/>
        </w:rPr>
        <w:t>3.2. Ціни на Товар встановлюються в національній валюті України. Цін</w:t>
      </w:r>
      <w:r w:rsidR="009259FC">
        <w:rPr>
          <w:rFonts w:ascii="Times New Roman" w:hAnsi="Times New Roman" w:cs="Times New Roman"/>
          <w:sz w:val="24"/>
          <w:szCs w:val="24"/>
        </w:rPr>
        <w:t xml:space="preserve">а включає в себе всі витрати </w:t>
      </w:r>
      <w:r w:rsidRPr="00164A52">
        <w:rPr>
          <w:rFonts w:ascii="Times New Roman" w:hAnsi="Times New Roman" w:cs="Times New Roman"/>
          <w:sz w:val="24"/>
          <w:szCs w:val="24"/>
        </w:rPr>
        <w:t>на податки і збори, що сплачуються або мають бути сплачені, транспортування, навантажування, розвантаження, монтаж, сплату митних тарифів та інших витрат згідно вимог діючих законодавчих і розпорядчих актів місцевого самоврядування щодо формування ціни.</w:t>
      </w:r>
    </w:p>
    <w:p w:rsidR="009259FC" w:rsidRDefault="00164A52" w:rsidP="005F0D9B">
      <w:pPr>
        <w:spacing w:after="0"/>
        <w:jc w:val="both"/>
        <w:rPr>
          <w:rFonts w:ascii="Times New Roman" w:hAnsi="Times New Roman" w:cs="Times New Roman"/>
          <w:sz w:val="24"/>
          <w:szCs w:val="24"/>
        </w:rPr>
      </w:pPr>
      <w:r w:rsidRPr="00164A52">
        <w:rPr>
          <w:rFonts w:ascii="Times New Roman" w:hAnsi="Times New Roman" w:cs="Times New Roman"/>
          <w:sz w:val="24"/>
          <w:szCs w:val="24"/>
        </w:rPr>
        <w:t xml:space="preserve">3.3. Ціна цього Договору може бути зменшена за взаємною згодою Сторін, залежно від фактичного обсягу видатків на 2023 р. та реальної потреби у товарі. </w:t>
      </w:r>
    </w:p>
    <w:p w:rsidR="009259FC" w:rsidRDefault="00164A52" w:rsidP="005F0D9B">
      <w:pPr>
        <w:spacing w:after="0"/>
        <w:jc w:val="both"/>
        <w:rPr>
          <w:rFonts w:ascii="Times New Roman" w:hAnsi="Times New Roman" w:cs="Times New Roman"/>
          <w:sz w:val="24"/>
          <w:szCs w:val="24"/>
        </w:rPr>
      </w:pPr>
      <w:r w:rsidRPr="00164A52">
        <w:rPr>
          <w:rFonts w:ascii="Times New Roman" w:hAnsi="Times New Roman" w:cs="Times New Roman"/>
          <w:sz w:val="24"/>
          <w:szCs w:val="24"/>
        </w:rPr>
        <w:t>3.4. Постачальник не вправі збільшувати узгоджену ціну в односторонньому порядку</w:t>
      </w:r>
      <w:r w:rsidR="009259FC">
        <w:rPr>
          <w:rFonts w:ascii="Times New Roman" w:hAnsi="Times New Roman" w:cs="Times New Roman"/>
          <w:sz w:val="24"/>
          <w:szCs w:val="24"/>
        </w:rPr>
        <w:t>.</w:t>
      </w:r>
    </w:p>
    <w:p w:rsidR="009259FC" w:rsidRDefault="00164A52" w:rsidP="005F0D9B">
      <w:pPr>
        <w:spacing w:after="0"/>
        <w:jc w:val="both"/>
        <w:rPr>
          <w:rFonts w:ascii="Times New Roman" w:hAnsi="Times New Roman" w:cs="Times New Roman"/>
          <w:sz w:val="24"/>
          <w:szCs w:val="24"/>
        </w:rPr>
      </w:pPr>
      <w:r w:rsidRPr="00164A52">
        <w:rPr>
          <w:rFonts w:ascii="Times New Roman" w:hAnsi="Times New Roman" w:cs="Times New Roman"/>
          <w:sz w:val="24"/>
          <w:szCs w:val="24"/>
        </w:rPr>
        <w:lastRenderedPageBreak/>
        <w:t xml:space="preserve">3.5. Платежі відповідно до взятих бюджетних зобов’язань Замовник здійснює лише за наявності відповідного бюджетного призначення (згідно з ч. І ст.23 Бюджетного кодексу України). </w:t>
      </w:r>
    </w:p>
    <w:p w:rsidR="009259FC" w:rsidRDefault="00164A52" w:rsidP="005F0D9B">
      <w:pPr>
        <w:spacing w:after="0"/>
        <w:jc w:val="both"/>
        <w:rPr>
          <w:rFonts w:ascii="Times New Roman" w:hAnsi="Times New Roman" w:cs="Times New Roman"/>
          <w:sz w:val="24"/>
          <w:szCs w:val="24"/>
        </w:rPr>
      </w:pPr>
      <w:r w:rsidRPr="00164A52">
        <w:rPr>
          <w:rFonts w:ascii="Times New Roman" w:hAnsi="Times New Roman" w:cs="Times New Roman"/>
          <w:sz w:val="24"/>
          <w:szCs w:val="24"/>
        </w:rPr>
        <w:t xml:space="preserve">3.6. Джерело фінансування: місцевий бюджет. </w:t>
      </w:r>
    </w:p>
    <w:p w:rsidR="009259FC" w:rsidRPr="009259FC" w:rsidRDefault="00164A52" w:rsidP="009259FC">
      <w:pPr>
        <w:spacing w:after="0"/>
        <w:jc w:val="center"/>
        <w:rPr>
          <w:rFonts w:ascii="Times New Roman" w:hAnsi="Times New Roman" w:cs="Times New Roman"/>
          <w:b/>
          <w:sz w:val="24"/>
          <w:szCs w:val="24"/>
        </w:rPr>
      </w:pPr>
      <w:r w:rsidRPr="009259FC">
        <w:rPr>
          <w:rFonts w:ascii="Times New Roman" w:hAnsi="Times New Roman" w:cs="Times New Roman"/>
          <w:b/>
          <w:sz w:val="24"/>
          <w:szCs w:val="24"/>
        </w:rPr>
        <w:t>IV. Порядок здійснення оплати</w:t>
      </w:r>
    </w:p>
    <w:p w:rsidR="005B760A" w:rsidRDefault="0046133F" w:rsidP="005F0D9B">
      <w:pPr>
        <w:spacing w:after="0"/>
        <w:jc w:val="both"/>
        <w:rPr>
          <w:rFonts w:ascii="Times New Roman" w:hAnsi="Times New Roman" w:cs="Times New Roman"/>
          <w:sz w:val="24"/>
          <w:szCs w:val="24"/>
        </w:rPr>
      </w:pPr>
      <w:r>
        <w:rPr>
          <w:rFonts w:ascii="Times New Roman" w:hAnsi="Times New Roman" w:cs="Times New Roman"/>
          <w:sz w:val="24"/>
          <w:szCs w:val="24"/>
        </w:rPr>
        <w:t>4.1. Розрахунки за поставлений Товар здійснюються відповідно до Бюджетного кодексу</w:t>
      </w:r>
      <w:r w:rsidR="00164A52" w:rsidRPr="00164A52">
        <w:rPr>
          <w:rFonts w:ascii="Times New Roman" w:hAnsi="Times New Roman" w:cs="Times New Roman"/>
          <w:sz w:val="24"/>
          <w:szCs w:val="24"/>
        </w:rPr>
        <w:t xml:space="preserve"> України за наявності коштів на рахунку та в межах відповідних бюджетних асигнувань.</w:t>
      </w:r>
    </w:p>
    <w:p w:rsidR="00402C01" w:rsidRDefault="00164A52" w:rsidP="00402C01">
      <w:pPr>
        <w:spacing w:after="0"/>
        <w:jc w:val="both"/>
        <w:rPr>
          <w:rFonts w:ascii="Times New Roman" w:hAnsi="Times New Roman" w:cs="Times New Roman"/>
          <w:sz w:val="24"/>
          <w:szCs w:val="24"/>
        </w:rPr>
      </w:pPr>
      <w:r w:rsidRPr="00164A52">
        <w:rPr>
          <w:rFonts w:ascii="Times New Roman" w:hAnsi="Times New Roman" w:cs="Times New Roman"/>
          <w:sz w:val="24"/>
          <w:szCs w:val="24"/>
        </w:rPr>
        <w:t xml:space="preserve">4.2. Замовник </w:t>
      </w:r>
      <w:r w:rsidR="00D01A56">
        <w:rPr>
          <w:rFonts w:ascii="Times New Roman" w:hAnsi="Times New Roman" w:cs="Times New Roman"/>
          <w:sz w:val="24"/>
          <w:szCs w:val="24"/>
        </w:rPr>
        <w:t>здійснює оплату за поставлений Т</w:t>
      </w:r>
      <w:r w:rsidRPr="00164A52">
        <w:rPr>
          <w:rFonts w:ascii="Times New Roman" w:hAnsi="Times New Roman" w:cs="Times New Roman"/>
          <w:sz w:val="24"/>
          <w:szCs w:val="24"/>
        </w:rPr>
        <w:t>овар протягом 10 робочих днів після підписання Сторонами видаткової накладної, товарно-транспортн</w:t>
      </w:r>
      <w:r w:rsidR="00FF6883">
        <w:rPr>
          <w:rFonts w:ascii="Times New Roman" w:hAnsi="Times New Roman" w:cs="Times New Roman"/>
          <w:sz w:val="24"/>
          <w:szCs w:val="24"/>
        </w:rPr>
        <w:t>ої накладної та/або акту</w:t>
      </w:r>
      <w:r w:rsidR="00D01A56">
        <w:rPr>
          <w:rFonts w:ascii="Times New Roman" w:hAnsi="Times New Roman" w:cs="Times New Roman"/>
          <w:sz w:val="24"/>
          <w:szCs w:val="24"/>
        </w:rPr>
        <w:t xml:space="preserve"> приймання - </w:t>
      </w:r>
      <w:r w:rsidRPr="00164A52">
        <w:rPr>
          <w:rFonts w:ascii="Times New Roman" w:hAnsi="Times New Roman" w:cs="Times New Roman"/>
          <w:sz w:val="24"/>
          <w:szCs w:val="24"/>
        </w:rPr>
        <w:t xml:space="preserve">передачі. </w:t>
      </w:r>
    </w:p>
    <w:p w:rsidR="00402C01" w:rsidRPr="00402C01" w:rsidRDefault="00164A52" w:rsidP="00402C01">
      <w:pPr>
        <w:spacing w:after="0"/>
        <w:jc w:val="both"/>
        <w:rPr>
          <w:rFonts w:ascii="Times New Roman" w:hAnsi="Times New Roman" w:cs="Times New Roman"/>
          <w:sz w:val="24"/>
          <w:szCs w:val="24"/>
        </w:rPr>
      </w:pPr>
      <w:r w:rsidRPr="00402C01">
        <w:rPr>
          <w:rFonts w:ascii="Times New Roman" w:hAnsi="Times New Roman" w:cs="Times New Roman"/>
          <w:sz w:val="24"/>
          <w:szCs w:val="24"/>
        </w:rPr>
        <w:t>4.3.</w:t>
      </w:r>
      <w:r w:rsidRPr="00402C01">
        <w:rPr>
          <w:rFonts w:ascii="Times New Roman" w:hAnsi="Times New Roman" w:cs="Times New Roman"/>
          <w:color w:val="ED7D31" w:themeColor="accent2"/>
          <w:sz w:val="24"/>
          <w:szCs w:val="24"/>
        </w:rPr>
        <w:t xml:space="preserve"> </w:t>
      </w:r>
      <w:r w:rsidR="00402C01" w:rsidRPr="00DE5FA2">
        <w:rPr>
          <w:rFonts w:ascii="Times New Roman" w:hAnsi="Times New Roman" w:cs="Times New Roman"/>
          <w:sz w:val="24"/>
          <w:szCs w:val="24"/>
        </w:rPr>
        <w:t xml:space="preserve">У разі затримки фінансування Замовника, розрахунки здійснюються протягом трьох банківських днів з дати отримання Замовником коштів для закупівлі на свій рахунок. Будь-які штрафні санкції в такому випадку до Замовника </w:t>
      </w:r>
      <w:r w:rsidR="00402C01" w:rsidRPr="00C3354A">
        <w:rPr>
          <w:rFonts w:ascii="Times New Roman" w:eastAsia="Yu Gothic Light" w:hAnsi="Times New Roman" w:cs="Times New Roman"/>
          <w:sz w:val="24"/>
          <w:szCs w:val="24"/>
        </w:rPr>
        <w:t>не застосовуються.</w:t>
      </w:r>
    </w:p>
    <w:p w:rsidR="00FF6883" w:rsidRPr="00FF6883" w:rsidRDefault="00FF6883" w:rsidP="00FF6883">
      <w:pPr>
        <w:spacing w:after="0"/>
        <w:jc w:val="center"/>
        <w:rPr>
          <w:rFonts w:ascii="Times New Roman" w:hAnsi="Times New Roman" w:cs="Times New Roman"/>
          <w:b/>
          <w:sz w:val="24"/>
          <w:szCs w:val="24"/>
        </w:rPr>
      </w:pPr>
      <w:r>
        <w:rPr>
          <w:rFonts w:ascii="Times New Roman" w:hAnsi="Times New Roman" w:cs="Times New Roman"/>
          <w:b/>
          <w:sz w:val="24"/>
          <w:szCs w:val="24"/>
        </w:rPr>
        <w:t>V. Гарантійний термін</w:t>
      </w:r>
    </w:p>
    <w:p w:rsidR="00564951" w:rsidRDefault="00164A52" w:rsidP="005F0D9B">
      <w:pPr>
        <w:spacing w:after="0"/>
        <w:jc w:val="both"/>
        <w:rPr>
          <w:rFonts w:ascii="Times New Roman" w:hAnsi="Times New Roman" w:cs="Times New Roman"/>
          <w:sz w:val="24"/>
          <w:szCs w:val="24"/>
        </w:rPr>
      </w:pPr>
      <w:r w:rsidRPr="00164A52">
        <w:rPr>
          <w:rFonts w:ascii="Times New Roman" w:hAnsi="Times New Roman" w:cs="Times New Roman"/>
          <w:sz w:val="24"/>
          <w:szCs w:val="24"/>
        </w:rPr>
        <w:t>5.1</w:t>
      </w:r>
      <w:r w:rsidR="00564951">
        <w:rPr>
          <w:rFonts w:ascii="Times New Roman" w:hAnsi="Times New Roman" w:cs="Times New Roman"/>
          <w:sz w:val="24"/>
          <w:szCs w:val="24"/>
        </w:rPr>
        <w:t>. Постачальник гарантує якість Т</w:t>
      </w:r>
      <w:r w:rsidRPr="00164A52">
        <w:rPr>
          <w:rFonts w:ascii="Times New Roman" w:hAnsi="Times New Roman" w:cs="Times New Roman"/>
          <w:sz w:val="24"/>
          <w:szCs w:val="24"/>
        </w:rPr>
        <w:t>овару. Гарантійний термін експлуатації Товару становить 24 місяці з моменту фактичної пере</w:t>
      </w:r>
      <w:r w:rsidR="00564951">
        <w:rPr>
          <w:rFonts w:ascii="Times New Roman" w:hAnsi="Times New Roman" w:cs="Times New Roman"/>
          <w:sz w:val="24"/>
          <w:szCs w:val="24"/>
        </w:rPr>
        <w:t>дачі Товару</w:t>
      </w:r>
      <w:r w:rsidRPr="00164A52">
        <w:rPr>
          <w:rFonts w:ascii="Times New Roman" w:hAnsi="Times New Roman" w:cs="Times New Roman"/>
          <w:sz w:val="24"/>
          <w:szCs w:val="24"/>
        </w:rPr>
        <w:t xml:space="preserve"> Замовнику за умови дотримання ним належних умов використання, якщо інший строк не встановлений в Додатках. </w:t>
      </w:r>
    </w:p>
    <w:p w:rsidR="00564951" w:rsidRDefault="00164A52" w:rsidP="005F0D9B">
      <w:pPr>
        <w:spacing w:after="0"/>
        <w:jc w:val="both"/>
        <w:rPr>
          <w:rFonts w:ascii="Times New Roman" w:hAnsi="Times New Roman" w:cs="Times New Roman"/>
          <w:sz w:val="24"/>
          <w:szCs w:val="24"/>
        </w:rPr>
      </w:pPr>
      <w:r w:rsidRPr="00164A52">
        <w:rPr>
          <w:rFonts w:ascii="Times New Roman" w:hAnsi="Times New Roman" w:cs="Times New Roman"/>
          <w:sz w:val="24"/>
          <w:szCs w:val="24"/>
        </w:rPr>
        <w:t>5.2. Поста</w:t>
      </w:r>
      <w:r w:rsidR="00564951">
        <w:rPr>
          <w:rFonts w:ascii="Times New Roman" w:hAnsi="Times New Roman" w:cs="Times New Roman"/>
          <w:sz w:val="24"/>
          <w:szCs w:val="24"/>
        </w:rPr>
        <w:t>чальник відповідає за недоліки Т</w:t>
      </w:r>
      <w:r w:rsidRPr="00164A52">
        <w:rPr>
          <w:rFonts w:ascii="Times New Roman" w:hAnsi="Times New Roman" w:cs="Times New Roman"/>
          <w:sz w:val="24"/>
          <w:szCs w:val="24"/>
        </w:rPr>
        <w:t xml:space="preserve">овару, якщо Замовник доведе, що </w:t>
      </w:r>
      <w:r w:rsidR="00564951">
        <w:rPr>
          <w:rFonts w:ascii="Times New Roman" w:hAnsi="Times New Roman" w:cs="Times New Roman"/>
          <w:sz w:val="24"/>
          <w:szCs w:val="24"/>
        </w:rPr>
        <w:t>вони виникли до передання йому Т</w:t>
      </w:r>
      <w:r w:rsidRPr="00164A52">
        <w:rPr>
          <w:rFonts w:ascii="Times New Roman" w:hAnsi="Times New Roman" w:cs="Times New Roman"/>
          <w:sz w:val="24"/>
          <w:szCs w:val="24"/>
        </w:rPr>
        <w:t xml:space="preserve">овару або з причин, які існували до цього моменту. </w:t>
      </w:r>
    </w:p>
    <w:p w:rsidR="00E936D3" w:rsidRDefault="00164A52" w:rsidP="005F0D9B">
      <w:pPr>
        <w:spacing w:after="0"/>
        <w:jc w:val="both"/>
        <w:rPr>
          <w:rFonts w:ascii="Times New Roman" w:hAnsi="Times New Roman" w:cs="Times New Roman"/>
          <w:sz w:val="24"/>
          <w:szCs w:val="24"/>
        </w:rPr>
      </w:pPr>
      <w:r w:rsidRPr="00164A52">
        <w:rPr>
          <w:rFonts w:ascii="Times New Roman" w:hAnsi="Times New Roman" w:cs="Times New Roman"/>
          <w:sz w:val="24"/>
          <w:szCs w:val="24"/>
        </w:rPr>
        <w:t xml:space="preserve">5.3. Строки і порядок встановлення </w:t>
      </w:r>
      <w:r w:rsidR="004B59BE">
        <w:rPr>
          <w:rFonts w:ascii="Times New Roman" w:hAnsi="Times New Roman" w:cs="Times New Roman"/>
          <w:sz w:val="24"/>
          <w:szCs w:val="24"/>
        </w:rPr>
        <w:t>Замовником недоліків поставленого йому Товару</w:t>
      </w:r>
      <w:r w:rsidRPr="00164A52">
        <w:rPr>
          <w:rFonts w:ascii="Times New Roman" w:hAnsi="Times New Roman" w:cs="Times New Roman"/>
          <w:sz w:val="24"/>
          <w:szCs w:val="24"/>
        </w:rPr>
        <w:t>, які не могли бути виявлені при звичайному їх прийманні, а також пред'явлення Постачальникові претензій за кількістю та якістю визначено у Інструкції № П-</w:t>
      </w:r>
      <w:r w:rsidR="00E936D3">
        <w:rPr>
          <w:rFonts w:ascii="Times New Roman" w:hAnsi="Times New Roman" w:cs="Times New Roman"/>
          <w:sz w:val="24"/>
          <w:szCs w:val="24"/>
        </w:rPr>
        <w:t>6 від 23.07.65р. «</w:t>
      </w:r>
      <w:r w:rsidRPr="00164A52">
        <w:rPr>
          <w:rFonts w:ascii="Times New Roman" w:hAnsi="Times New Roman" w:cs="Times New Roman"/>
          <w:sz w:val="24"/>
          <w:szCs w:val="24"/>
        </w:rPr>
        <w:t>Про порядок прийому продукції виробничо-технічного призначення та товарів на</w:t>
      </w:r>
      <w:r w:rsidR="00E936D3">
        <w:rPr>
          <w:rFonts w:ascii="Times New Roman" w:hAnsi="Times New Roman" w:cs="Times New Roman"/>
          <w:sz w:val="24"/>
          <w:szCs w:val="24"/>
        </w:rPr>
        <w:t>родного споживання по кількості»</w:t>
      </w:r>
      <w:r w:rsidRPr="00164A52">
        <w:rPr>
          <w:rFonts w:ascii="Times New Roman" w:hAnsi="Times New Roman" w:cs="Times New Roman"/>
          <w:sz w:val="24"/>
          <w:szCs w:val="24"/>
        </w:rPr>
        <w:t xml:space="preserve"> та Ін</w:t>
      </w:r>
      <w:r w:rsidR="00E936D3">
        <w:rPr>
          <w:rFonts w:ascii="Times New Roman" w:hAnsi="Times New Roman" w:cs="Times New Roman"/>
          <w:sz w:val="24"/>
          <w:szCs w:val="24"/>
        </w:rPr>
        <w:t>струкцією № П-7 від 25.04.66р. «</w:t>
      </w:r>
      <w:r w:rsidRPr="00164A52">
        <w:rPr>
          <w:rFonts w:ascii="Times New Roman" w:hAnsi="Times New Roman" w:cs="Times New Roman"/>
          <w:sz w:val="24"/>
          <w:szCs w:val="24"/>
        </w:rPr>
        <w:t xml:space="preserve">Про порядок прийому продукції </w:t>
      </w:r>
      <w:proofErr w:type="spellStart"/>
      <w:r w:rsidRPr="00164A52">
        <w:rPr>
          <w:rFonts w:ascii="Times New Roman" w:hAnsi="Times New Roman" w:cs="Times New Roman"/>
          <w:sz w:val="24"/>
          <w:szCs w:val="24"/>
        </w:rPr>
        <w:t>виробничотехнічного</w:t>
      </w:r>
      <w:proofErr w:type="spellEnd"/>
      <w:r w:rsidRPr="00164A52">
        <w:rPr>
          <w:rFonts w:ascii="Times New Roman" w:hAnsi="Times New Roman" w:cs="Times New Roman"/>
          <w:sz w:val="24"/>
          <w:szCs w:val="24"/>
        </w:rPr>
        <w:t xml:space="preserve"> призначення та товарів народного споживанн</w:t>
      </w:r>
      <w:r w:rsidR="00E936D3">
        <w:rPr>
          <w:rFonts w:ascii="Times New Roman" w:hAnsi="Times New Roman" w:cs="Times New Roman"/>
          <w:sz w:val="24"/>
          <w:szCs w:val="24"/>
        </w:rPr>
        <w:t>я за якістю»</w:t>
      </w:r>
      <w:r w:rsidRPr="00164A52">
        <w:rPr>
          <w:rFonts w:ascii="Times New Roman" w:hAnsi="Times New Roman" w:cs="Times New Roman"/>
          <w:sz w:val="24"/>
          <w:szCs w:val="24"/>
        </w:rPr>
        <w:t xml:space="preserve"> </w:t>
      </w:r>
    </w:p>
    <w:p w:rsidR="00E936D3" w:rsidRDefault="004B59BE" w:rsidP="005F0D9B">
      <w:pPr>
        <w:spacing w:after="0"/>
        <w:jc w:val="both"/>
        <w:rPr>
          <w:rFonts w:ascii="Times New Roman" w:hAnsi="Times New Roman" w:cs="Times New Roman"/>
          <w:sz w:val="24"/>
          <w:szCs w:val="24"/>
        </w:rPr>
      </w:pPr>
      <w:r>
        <w:rPr>
          <w:rFonts w:ascii="Times New Roman" w:hAnsi="Times New Roman" w:cs="Times New Roman"/>
          <w:sz w:val="24"/>
          <w:szCs w:val="24"/>
        </w:rPr>
        <w:t>5.4. Замовник, якому передано Т</w:t>
      </w:r>
      <w:r w:rsidR="00164A52" w:rsidRPr="00164A52">
        <w:rPr>
          <w:rFonts w:ascii="Times New Roman" w:hAnsi="Times New Roman" w:cs="Times New Roman"/>
          <w:sz w:val="24"/>
          <w:szCs w:val="24"/>
        </w:rPr>
        <w:t>овар неналежної якості, має право вимагати від Постачальника за своїм вибором : 1) пропорційного зменшення ціни; 2) безоплатного усунення недоліків в розумний ст</w:t>
      </w:r>
      <w:r>
        <w:rPr>
          <w:rFonts w:ascii="Times New Roman" w:hAnsi="Times New Roman" w:cs="Times New Roman"/>
          <w:sz w:val="24"/>
          <w:szCs w:val="24"/>
        </w:rPr>
        <w:t>рок; 3) вимагати заміни Т</w:t>
      </w:r>
      <w:r w:rsidR="00E936D3">
        <w:rPr>
          <w:rFonts w:ascii="Times New Roman" w:hAnsi="Times New Roman" w:cs="Times New Roman"/>
          <w:sz w:val="24"/>
          <w:szCs w:val="24"/>
        </w:rPr>
        <w:t>овару.</w:t>
      </w:r>
    </w:p>
    <w:p w:rsidR="00E936D3" w:rsidRPr="00E936D3" w:rsidRDefault="004B59BE" w:rsidP="00E936D3">
      <w:pPr>
        <w:spacing w:after="0"/>
        <w:jc w:val="center"/>
        <w:rPr>
          <w:rFonts w:ascii="Times New Roman" w:hAnsi="Times New Roman" w:cs="Times New Roman"/>
          <w:b/>
          <w:sz w:val="24"/>
          <w:szCs w:val="24"/>
        </w:rPr>
      </w:pPr>
      <w:r>
        <w:rPr>
          <w:rFonts w:ascii="Times New Roman" w:hAnsi="Times New Roman" w:cs="Times New Roman"/>
          <w:b/>
          <w:sz w:val="24"/>
          <w:szCs w:val="24"/>
        </w:rPr>
        <w:t>VІ. Поставка Товару</w:t>
      </w:r>
    </w:p>
    <w:p w:rsidR="001D40F1" w:rsidRDefault="001D40F1" w:rsidP="005F0D9B">
      <w:pPr>
        <w:spacing w:after="0"/>
        <w:jc w:val="both"/>
        <w:rPr>
          <w:rFonts w:ascii="Times New Roman" w:hAnsi="Times New Roman" w:cs="Times New Roman"/>
          <w:sz w:val="24"/>
          <w:szCs w:val="24"/>
        </w:rPr>
      </w:pPr>
      <w:r>
        <w:rPr>
          <w:rFonts w:ascii="Times New Roman" w:hAnsi="Times New Roman" w:cs="Times New Roman"/>
          <w:sz w:val="24"/>
          <w:szCs w:val="24"/>
        </w:rPr>
        <w:t>6.1. Строк поставки Товару – до 31 грудня</w:t>
      </w:r>
      <w:r w:rsidR="00164A52" w:rsidRPr="00164A52">
        <w:rPr>
          <w:rFonts w:ascii="Times New Roman" w:hAnsi="Times New Roman" w:cs="Times New Roman"/>
          <w:sz w:val="24"/>
          <w:szCs w:val="24"/>
        </w:rPr>
        <w:t xml:space="preserve"> 2023 р. </w:t>
      </w:r>
    </w:p>
    <w:p w:rsidR="00F10737" w:rsidRDefault="00164A52" w:rsidP="005F0D9B">
      <w:pPr>
        <w:spacing w:after="0"/>
        <w:jc w:val="both"/>
        <w:rPr>
          <w:rFonts w:ascii="Times New Roman" w:hAnsi="Times New Roman" w:cs="Times New Roman"/>
          <w:sz w:val="24"/>
          <w:szCs w:val="24"/>
        </w:rPr>
      </w:pPr>
      <w:r w:rsidRPr="00164A52">
        <w:rPr>
          <w:rFonts w:ascii="Times New Roman" w:hAnsi="Times New Roman" w:cs="Times New Roman"/>
          <w:sz w:val="24"/>
          <w:szCs w:val="24"/>
        </w:rPr>
        <w:t>6.2. У випадку, якщо Постачальник з будь-яких обставин не має м</w:t>
      </w:r>
      <w:r w:rsidR="00F10737">
        <w:rPr>
          <w:rFonts w:ascii="Times New Roman" w:hAnsi="Times New Roman" w:cs="Times New Roman"/>
          <w:sz w:val="24"/>
          <w:szCs w:val="24"/>
        </w:rPr>
        <w:t>ожливості поставити замовлений Т</w:t>
      </w:r>
      <w:r w:rsidRPr="00164A52">
        <w:rPr>
          <w:rFonts w:ascii="Times New Roman" w:hAnsi="Times New Roman" w:cs="Times New Roman"/>
          <w:sz w:val="24"/>
          <w:szCs w:val="24"/>
        </w:rPr>
        <w:t xml:space="preserve">овар в обумовлений Сторонами строк, тоді він зобов’язується повідомити про це </w:t>
      </w:r>
      <w:r w:rsidR="00F10737">
        <w:rPr>
          <w:rFonts w:ascii="Times New Roman" w:hAnsi="Times New Roman" w:cs="Times New Roman"/>
          <w:sz w:val="24"/>
          <w:szCs w:val="24"/>
        </w:rPr>
        <w:t xml:space="preserve">Замовника в термін не пізніше 14 календарних днів </w:t>
      </w:r>
      <w:r w:rsidRPr="00164A52">
        <w:rPr>
          <w:rFonts w:ascii="Times New Roman" w:hAnsi="Times New Roman" w:cs="Times New Roman"/>
          <w:sz w:val="24"/>
          <w:szCs w:val="24"/>
        </w:rPr>
        <w:t xml:space="preserve">до часу, коли поставка фактично має відбутися, назначивши при цьому найкоротший можливий строк поставки. </w:t>
      </w:r>
    </w:p>
    <w:p w:rsidR="00E03C3D" w:rsidRDefault="00164A52" w:rsidP="005F0D9B">
      <w:pPr>
        <w:spacing w:after="0"/>
        <w:jc w:val="both"/>
        <w:rPr>
          <w:rFonts w:ascii="Times New Roman" w:hAnsi="Times New Roman" w:cs="Times New Roman"/>
          <w:sz w:val="24"/>
          <w:szCs w:val="24"/>
        </w:rPr>
      </w:pPr>
      <w:r w:rsidRPr="00164A52">
        <w:rPr>
          <w:rFonts w:ascii="Times New Roman" w:hAnsi="Times New Roman" w:cs="Times New Roman"/>
          <w:sz w:val="24"/>
          <w:szCs w:val="24"/>
        </w:rPr>
        <w:t>6.3. Місце поставки товарів:</w:t>
      </w:r>
      <w:r w:rsidR="00E03C3D" w:rsidRPr="00E03C3D">
        <w:rPr>
          <w:rFonts w:ascii="Times New Roman" w:eastAsia="Times New Roman" w:hAnsi="Times New Roman" w:cs="Times New Roman"/>
          <w:sz w:val="24"/>
          <w:szCs w:val="24"/>
        </w:rPr>
        <w:t xml:space="preserve"> </w:t>
      </w:r>
      <w:r w:rsidR="00E03C3D" w:rsidRPr="001E7EF3">
        <w:rPr>
          <w:rFonts w:ascii="Times New Roman" w:eastAsia="Times New Roman" w:hAnsi="Times New Roman" w:cs="Times New Roman"/>
          <w:sz w:val="24"/>
          <w:szCs w:val="24"/>
        </w:rPr>
        <w:t xml:space="preserve">вул. </w:t>
      </w:r>
      <w:r w:rsidR="00E03C3D">
        <w:rPr>
          <w:rFonts w:ascii="Times New Roman" w:eastAsia="Times New Roman" w:hAnsi="Times New Roman" w:cs="Times New Roman"/>
          <w:sz w:val="24"/>
          <w:szCs w:val="24"/>
        </w:rPr>
        <w:t>Шевченка, 61</w:t>
      </w:r>
      <w:r w:rsidR="00E03C3D" w:rsidRPr="001E7EF3">
        <w:rPr>
          <w:rFonts w:ascii="Times New Roman" w:eastAsia="Times New Roman" w:hAnsi="Times New Roman" w:cs="Times New Roman"/>
          <w:sz w:val="24"/>
          <w:szCs w:val="24"/>
        </w:rPr>
        <w:t xml:space="preserve">а в с. </w:t>
      </w:r>
      <w:proofErr w:type="spellStart"/>
      <w:r w:rsidR="00E03C3D" w:rsidRPr="001E7EF3">
        <w:rPr>
          <w:rFonts w:ascii="Times New Roman" w:eastAsia="Times New Roman" w:hAnsi="Times New Roman" w:cs="Times New Roman"/>
          <w:sz w:val="24"/>
          <w:szCs w:val="24"/>
        </w:rPr>
        <w:t>Борщівка</w:t>
      </w:r>
      <w:proofErr w:type="spellEnd"/>
      <w:r w:rsidR="00E03C3D">
        <w:rPr>
          <w:rFonts w:ascii="Times New Roman" w:eastAsia="Times New Roman" w:hAnsi="Times New Roman" w:cs="Times New Roman"/>
          <w:sz w:val="24"/>
          <w:szCs w:val="24"/>
        </w:rPr>
        <w:t>, Рівненс</w:t>
      </w:r>
      <w:r w:rsidR="00AE7788">
        <w:rPr>
          <w:rFonts w:ascii="Times New Roman" w:eastAsia="Times New Roman" w:hAnsi="Times New Roman" w:cs="Times New Roman"/>
          <w:sz w:val="24"/>
          <w:szCs w:val="24"/>
        </w:rPr>
        <w:t>ь</w:t>
      </w:r>
      <w:r w:rsidR="00E03C3D">
        <w:rPr>
          <w:rFonts w:ascii="Times New Roman" w:eastAsia="Times New Roman" w:hAnsi="Times New Roman" w:cs="Times New Roman"/>
          <w:sz w:val="24"/>
          <w:szCs w:val="24"/>
        </w:rPr>
        <w:t>кого району, Рівненської області, 35061, Україна</w:t>
      </w:r>
      <w:r w:rsidRPr="00164A52">
        <w:rPr>
          <w:rFonts w:ascii="Times New Roman" w:hAnsi="Times New Roman" w:cs="Times New Roman"/>
          <w:sz w:val="24"/>
          <w:szCs w:val="24"/>
        </w:rPr>
        <w:t>.</w:t>
      </w:r>
    </w:p>
    <w:p w:rsidR="00E03C3D" w:rsidRPr="00E03C3D" w:rsidRDefault="008F2B9D" w:rsidP="00E03C3D">
      <w:pPr>
        <w:spacing w:after="0"/>
        <w:jc w:val="center"/>
        <w:rPr>
          <w:rFonts w:ascii="Times New Roman" w:hAnsi="Times New Roman" w:cs="Times New Roman"/>
          <w:b/>
          <w:sz w:val="24"/>
          <w:szCs w:val="24"/>
        </w:rPr>
      </w:pPr>
      <w:r>
        <w:rPr>
          <w:rFonts w:ascii="Times New Roman" w:hAnsi="Times New Roman" w:cs="Times New Roman"/>
          <w:b/>
          <w:sz w:val="24"/>
          <w:szCs w:val="24"/>
        </w:rPr>
        <w:t>VIІ. Права та обов'язки С</w:t>
      </w:r>
      <w:r w:rsidR="00164A52" w:rsidRPr="00E03C3D">
        <w:rPr>
          <w:rFonts w:ascii="Times New Roman" w:hAnsi="Times New Roman" w:cs="Times New Roman"/>
          <w:b/>
          <w:sz w:val="24"/>
          <w:szCs w:val="24"/>
        </w:rPr>
        <w:t>торін</w:t>
      </w:r>
    </w:p>
    <w:p w:rsidR="00C66DA0" w:rsidRDefault="00164A52" w:rsidP="005F0D9B">
      <w:pPr>
        <w:spacing w:after="0"/>
        <w:jc w:val="both"/>
        <w:rPr>
          <w:rFonts w:ascii="Times New Roman" w:hAnsi="Times New Roman" w:cs="Times New Roman"/>
          <w:sz w:val="24"/>
          <w:szCs w:val="24"/>
        </w:rPr>
      </w:pPr>
      <w:r w:rsidRPr="00164A52">
        <w:rPr>
          <w:rFonts w:ascii="Times New Roman" w:hAnsi="Times New Roman" w:cs="Times New Roman"/>
          <w:sz w:val="24"/>
          <w:szCs w:val="24"/>
        </w:rPr>
        <w:t xml:space="preserve">7.1. Замовник зобов’язаний: </w:t>
      </w:r>
    </w:p>
    <w:p w:rsidR="00C66DA0" w:rsidRDefault="00164A52" w:rsidP="005F0D9B">
      <w:pPr>
        <w:spacing w:after="0"/>
        <w:jc w:val="both"/>
        <w:rPr>
          <w:rFonts w:ascii="Times New Roman" w:hAnsi="Times New Roman" w:cs="Times New Roman"/>
          <w:sz w:val="24"/>
          <w:szCs w:val="24"/>
        </w:rPr>
      </w:pPr>
      <w:r w:rsidRPr="00164A52">
        <w:rPr>
          <w:rFonts w:ascii="Times New Roman" w:hAnsi="Times New Roman" w:cs="Times New Roman"/>
          <w:sz w:val="24"/>
          <w:szCs w:val="24"/>
        </w:rPr>
        <w:t>7.1.1. Своєчасно та в повному</w:t>
      </w:r>
      <w:r w:rsidR="00A0401D">
        <w:rPr>
          <w:rFonts w:ascii="Times New Roman" w:hAnsi="Times New Roman" w:cs="Times New Roman"/>
          <w:sz w:val="24"/>
          <w:szCs w:val="24"/>
        </w:rPr>
        <w:t xml:space="preserve"> обсязі сплачувати за поставлений Товар</w:t>
      </w:r>
      <w:r w:rsidRPr="00164A52">
        <w:rPr>
          <w:rFonts w:ascii="Times New Roman" w:hAnsi="Times New Roman" w:cs="Times New Roman"/>
          <w:sz w:val="24"/>
          <w:szCs w:val="24"/>
        </w:rPr>
        <w:t xml:space="preserve">. </w:t>
      </w:r>
    </w:p>
    <w:p w:rsidR="00C66DA0" w:rsidRDefault="00164A52" w:rsidP="005F0D9B">
      <w:pPr>
        <w:spacing w:after="0"/>
        <w:jc w:val="both"/>
        <w:rPr>
          <w:rFonts w:ascii="Times New Roman" w:hAnsi="Times New Roman" w:cs="Times New Roman"/>
          <w:sz w:val="24"/>
          <w:szCs w:val="24"/>
        </w:rPr>
      </w:pPr>
      <w:r w:rsidRPr="00164A52">
        <w:rPr>
          <w:rFonts w:ascii="Times New Roman" w:hAnsi="Times New Roman" w:cs="Times New Roman"/>
          <w:sz w:val="24"/>
          <w:szCs w:val="24"/>
        </w:rPr>
        <w:t xml:space="preserve">7.1.2. </w:t>
      </w:r>
      <w:r w:rsidR="00722B06">
        <w:rPr>
          <w:rFonts w:ascii="Times New Roman" w:hAnsi="Times New Roman" w:cs="Times New Roman"/>
          <w:sz w:val="24"/>
          <w:szCs w:val="24"/>
        </w:rPr>
        <w:t>Приймати поставлений Товар</w:t>
      </w:r>
      <w:r w:rsidRPr="00164A52">
        <w:rPr>
          <w:rFonts w:ascii="Times New Roman" w:hAnsi="Times New Roman" w:cs="Times New Roman"/>
          <w:sz w:val="24"/>
          <w:szCs w:val="24"/>
        </w:rPr>
        <w:t xml:space="preserve"> згідно з накладними (або видатковими накладними). 7.1.3. Інші обов’язки: замовлення Замовника (Платника), оформлюється у вигляді письмової заявки. </w:t>
      </w:r>
    </w:p>
    <w:p w:rsidR="00C66DA0" w:rsidRDefault="00C66DA0" w:rsidP="005F0D9B">
      <w:pPr>
        <w:spacing w:after="0"/>
        <w:jc w:val="both"/>
        <w:rPr>
          <w:rFonts w:ascii="Times New Roman" w:hAnsi="Times New Roman" w:cs="Times New Roman"/>
          <w:sz w:val="24"/>
          <w:szCs w:val="24"/>
        </w:rPr>
      </w:pPr>
      <w:r>
        <w:rPr>
          <w:rFonts w:ascii="Times New Roman" w:hAnsi="Times New Roman" w:cs="Times New Roman"/>
          <w:sz w:val="24"/>
          <w:szCs w:val="24"/>
        </w:rPr>
        <w:t xml:space="preserve">7.2. Замовник має право: </w:t>
      </w:r>
    </w:p>
    <w:p w:rsidR="00C66DA0" w:rsidRDefault="00164A52" w:rsidP="005F0D9B">
      <w:pPr>
        <w:spacing w:after="0"/>
        <w:jc w:val="both"/>
        <w:rPr>
          <w:rFonts w:ascii="Times New Roman" w:hAnsi="Times New Roman" w:cs="Times New Roman"/>
          <w:sz w:val="24"/>
          <w:szCs w:val="24"/>
        </w:rPr>
      </w:pPr>
      <w:r w:rsidRPr="00164A52">
        <w:rPr>
          <w:rFonts w:ascii="Times New Roman" w:hAnsi="Times New Roman" w:cs="Times New Roman"/>
          <w:sz w:val="24"/>
          <w:szCs w:val="24"/>
        </w:rPr>
        <w:t>7.2.1. У разі невиконання Постачальником своїх зобов’я</w:t>
      </w:r>
      <w:r w:rsidR="00C1593E">
        <w:rPr>
          <w:rFonts w:ascii="Times New Roman" w:hAnsi="Times New Roman" w:cs="Times New Roman"/>
          <w:sz w:val="24"/>
          <w:szCs w:val="24"/>
        </w:rPr>
        <w:t>зань по Д</w:t>
      </w:r>
      <w:r w:rsidRPr="00164A52">
        <w:rPr>
          <w:rFonts w:ascii="Times New Roman" w:hAnsi="Times New Roman" w:cs="Times New Roman"/>
          <w:sz w:val="24"/>
          <w:szCs w:val="24"/>
        </w:rPr>
        <w:t>оговору (не постача</w:t>
      </w:r>
      <w:r w:rsidR="00C1593E">
        <w:rPr>
          <w:rFonts w:ascii="Times New Roman" w:hAnsi="Times New Roman" w:cs="Times New Roman"/>
          <w:sz w:val="24"/>
          <w:szCs w:val="24"/>
        </w:rPr>
        <w:t>ння або несвоєчасне постачання Товару, постачання Т</w:t>
      </w:r>
      <w:r w:rsidRPr="00164A52">
        <w:rPr>
          <w:rFonts w:ascii="Times New Roman" w:hAnsi="Times New Roman" w:cs="Times New Roman"/>
          <w:sz w:val="24"/>
          <w:szCs w:val="24"/>
        </w:rPr>
        <w:t xml:space="preserve">овару не в повному </w:t>
      </w:r>
      <w:r w:rsidR="00C1593E">
        <w:rPr>
          <w:rFonts w:ascii="Times New Roman" w:hAnsi="Times New Roman" w:cs="Times New Roman"/>
          <w:sz w:val="24"/>
          <w:szCs w:val="24"/>
        </w:rPr>
        <w:t>обсязі, постачання не якісного Т</w:t>
      </w:r>
      <w:r w:rsidRPr="00164A52">
        <w:rPr>
          <w:rFonts w:ascii="Times New Roman" w:hAnsi="Times New Roman" w:cs="Times New Roman"/>
          <w:sz w:val="24"/>
          <w:szCs w:val="24"/>
        </w:rPr>
        <w:t>о</w:t>
      </w:r>
      <w:r w:rsidR="00C1593E">
        <w:rPr>
          <w:rFonts w:ascii="Times New Roman" w:hAnsi="Times New Roman" w:cs="Times New Roman"/>
          <w:sz w:val="24"/>
          <w:szCs w:val="24"/>
        </w:rPr>
        <w:t>вару, порушення строків заміни Т</w:t>
      </w:r>
      <w:r w:rsidRPr="00164A52">
        <w:rPr>
          <w:rFonts w:ascii="Times New Roman" w:hAnsi="Times New Roman" w:cs="Times New Roman"/>
          <w:sz w:val="24"/>
          <w:szCs w:val="24"/>
        </w:rPr>
        <w:t>овару та ін.)</w:t>
      </w:r>
      <w:r w:rsidR="00C1593E">
        <w:rPr>
          <w:rFonts w:ascii="Times New Roman" w:hAnsi="Times New Roman" w:cs="Times New Roman"/>
          <w:sz w:val="24"/>
          <w:szCs w:val="24"/>
        </w:rPr>
        <w:t>, Замовник має право розірвати Д</w:t>
      </w:r>
      <w:r w:rsidRPr="00164A52">
        <w:rPr>
          <w:rFonts w:ascii="Times New Roman" w:hAnsi="Times New Roman" w:cs="Times New Roman"/>
          <w:sz w:val="24"/>
          <w:szCs w:val="24"/>
        </w:rPr>
        <w:t xml:space="preserve">оговір. У разі прийняття Замовником рішення про </w:t>
      </w:r>
      <w:r w:rsidR="00C1593E">
        <w:rPr>
          <w:rFonts w:ascii="Times New Roman" w:hAnsi="Times New Roman" w:cs="Times New Roman"/>
          <w:sz w:val="24"/>
          <w:szCs w:val="24"/>
        </w:rPr>
        <w:t>розірвання Д</w:t>
      </w:r>
      <w:r w:rsidRPr="00164A52">
        <w:rPr>
          <w:rFonts w:ascii="Times New Roman" w:hAnsi="Times New Roman" w:cs="Times New Roman"/>
          <w:sz w:val="24"/>
          <w:szCs w:val="24"/>
        </w:rPr>
        <w:t xml:space="preserve">оговору, він письмово повідомляє про це Постачальника. </w:t>
      </w:r>
    </w:p>
    <w:p w:rsidR="00C66DA0" w:rsidRDefault="00C1593E" w:rsidP="005F0D9B">
      <w:pPr>
        <w:spacing w:after="0"/>
        <w:jc w:val="both"/>
        <w:rPr>
          <w:rFonts w:ascii="Times New Roman" w:hAnsi="Times New Roman" w:cs="Times New Roman"/>
          <w:sz w:val="24"/>
          <w:szCs w:val="24"/>
        </w:rPr>
      </w:pPr>
      <w:r>
        <w:rPr>
          <w:rFonts w:ascii="Times New Roman" w:hAnsi="Times New Roman" w:cs="Times New Roman"/>
          <w:sz w:val="24"/>
          <w:szCs w:val="24"/>
        </w:rPr>
        <w:t>7.2.2. Контролювати поставку Товару</w:t>
      </w:r>
      <w:r w:rsidR="00164A52" w:rsidRPr="00164A52">
        <w:rPr>
          <w:rFonts w:ascii="Times New Roman" w:hAnsi="Times New Roman" w:cs="Times New Roman"/>
          <w:sz w:val="24"/>
          <w:szCs w:val="24"/>
        </w:rPr>
        <w:t xml:space="preserve"> у строки, встановлені цим Договором. </w:t>
      </w:r>
    </w:p>
    <w:p w:rsidR="00C66DA0" w:rsidRDefault="00164A52" w:rsidP="005F0D9B">
      <w:pPr>
        <w:spacing w:after="0"/>
        <w:jc w:val="both"/>
        <w:rPr>
          <w:rFonts w:ascii="Times New Roman" w:hAnsi="Times New Roman" w:cs="Times New Roman"/>
          <w:sz w:val="24"/>
          <w:szCs w:val="24"/>
        </w:rPr>
      </w:pPr>
      <w:r w:rsidRPr="00164A52">
        <w:rPr>
          <w:rFonts w:ascii="Times New Roman" w:hAnsi="Times New Roman" w:cs="Times New Roman"/>
          <w:sz w:val="24"/>
          <w:szCs w:val="24"/>
        </w:rPr>
        <w:lastRenderedPageBreak/>
        <w:t>7.2</w:t>
      </w:r>
      <w:r w:rsidR="00C1593E">
        <w:rPr>
          <w:rFonts w:ascii="Times New Roman" w:hAnsi="Times New Roman" w:cs="Times New Roman"/>
          <w:sz w:val="24"/>
          <w:szCs w:val="24"/>
        </w:rPr>
        <w:t>.3. Зменшувати обсяг закупівлі Т</w:t>
      </w:r>
      <w:r w:rsidRPr="00164A52">
        <w:rPr>
          <w:rFonts w:ascii="Times New Roman" w:hAnsi="Times New Roman" w:cs="Times New Roman"/>
          <w:sz w:val="24"/>
          <w:szCs w:val="24"/>
        </w:rPr>
        <w:t>овару та загальну вартість цього Договору залежно від фактичного обсягу видатків. У такому разі Сторони вносять відп</w:t>
      </w:r>
      <w:r w:rsidR="00C1593E">
        <w:rPr>
          <w:rFonts w:ascii="Times New Roman" w:hAnsi="Times New Roman" w:cs="Times New Roman"/>
          <w:sz w:val="24"/>
          <w:szCs w:val="24"/>
        </w:rPr>
        <w:t>овідні зміни до цього Договору.</w:t>
      </w:r>
    </w:p>
    <w:p w:rsidR="00C66DA0" w:rsidRDefault="00164A52" w:rsidP="005F0D9B">
      <w:pPr>
        <w:spacing w:after="0"/>
        <w:jc w:val="both"/>
        <w:rPr>
          <w:rFonts w:ascii="Times New Roman" w:hAnsi="Times New Roman" w:cs="Times New Roman"/>
          <w:sz w:val="24"/>
          <w:szCs w:val="24"/>
        </w:rPr>
      </w:pPr>
      <w:r w:rsidRPr="00164A52">
        <w:rPr>
          <w:rFonts w:ascii="Times New Roman" w:hAnsi="Times New Roman" w:cs="Times New Roman"/>
          <w:sz w:val="24"/>
          <w:szCs w:val="24"/>
        </w:rPr>
        <w:t>7.2.4. Повернути накладні (</w:t>
      </w:r>
      <w:r w:rsidR="00605D53">
        <w:rPr>
          <w:rFonts w:ascii="Times New Roman" w:hAnsi="Times New Roman" w:cs="Times New Roman"/>
          <w:sz w:val="24"/>
          <w:szCs w:val="24"/>
        </w:rPr>
        <w:t>або видаткові накладні) Постачальнику</w:t>
      </w:r>
      <w:r w:rsidRPr="00164A52">
        <w:rPr>
          <w:rFonts w:ascii="Times New Roman" w:hAnsi="Times New Roman" w:cs="Times New Roman"/>
          <w:sz w:val="24"/>
          <w:szCs w:val="24"/>
        </w:rPr>
        <w:t xml:space="preserve"> без здійснення оплати в разі неналежного оформлення документів (відсу</w:t>
      </w:r>
      <w:r w:rsidR="00530C23">
        <w:rPr>
          <w:rFonts w:ascii="Times New Roman" w:hAnsi="Times New Roman" w:cs="Times New Roman"/>
          <w:sz w:val="24"/>
          <w:szCs w:val="24"/>
        </w:rPr>
        <w:t>тність печатки, підписів тощо).</w:t>
      </w:r>
    </w:p>
    <w:p w:rsidR="00C66DA0" w:rsidRDefault="00605D53" w:rsidP="005F0D9B">
      <w:pPr>
        <w:spacing w:after="0"/>
        <w:jc w:val="both"/>
        <w:rPr>
          <w:rFonts w:ascii="Times New Roman" w:hAnsi="Times New Roman" w:cs="Times New Roman"/>
          <w:sz w:val="24"/>
          <w:szCs w:val="24"/>
        </w:rPr>
      </w:pPr>
      <w:r>
        <w:rPr>
          <w:rFonts w:ascii="Times New Roman" w:hAnsi="Times New Roman" w:cs="Times New Roman"/>
          <w:sz w:val="24"/>
          <w:szCs w:val="24"/>
        </w:rPr>
        <w:t>7.2.5. Інші права: к</w:t>
      </w:r>
      <w:r w:rsidR="00164A52" w:rsidRPr="00164A52">
        <w:rPr>
          <w:rFonts w:ascii="Times New Roman" w:hAnsi="Times New Roman" w:cs="Times New Roman"/>
          <w:sz w:val="24"/>
          <w:szCs w:val="24"/>
        </w:rPr>
        <w:t xml:space="preserve">онтролювати виконання Сторонами зобов’язань за цим Договором. </w:t>
      </w:r>
    </w:p>
    <w:p w:rsidR="00C66DA0" w:rsidRDefault="00164A52" w:rsidP="005F0D9B">
      <w:pPr>
        <w:spacing w:after="0"/>
        <w:jc w:val="both"/>
        <w:rPr>
          <w:rFonts w:ascii="Times New Roman" w:hAnsi="Times New Roman" w:cs="Times New Roman"/>
          <w:sz w:val="24"/>
          <w:szCs w:val="24"/>
        </w:rPr>
      </w:pPr>
      <w:r w:rsidRPr="00164A52">
        <w:rPr>
          <w:rFonts w:ascii="Times New Roman" w:hAnsi="Times New Roman" w:cs="Times New Roman"/>
          <w:sz w:val="24"/>
          <w:szCs w:val="24"/>
        </w:rPr>
        <w:t xml:space="preserve">7.3. Постачальник зобов'язаний: </w:t>
      </w:r>
    </w:p>
    <w:p w:rsidR="00530C23" w:rsidRDefault="00164A52" w:rsidP="005F0D9B">
      <w:pPr>
        <w:spacing w:after="0"/>
        <w:jc w:val="both"/>
        <w:rPr>
          <w:rFonts w:ascii="Times New Roman" w:hAnsi="Times New Roman" w:cs="Times New Roman"/>
          <w:sz w:val="24"/>
          <w:szCs w:val="24"/>
        </w:rPr>
      </w:pPr>
      <w:r w:rsidRPr="00164A52">
        <w:rPr>
          <w:rFonts w:ascii="Times New Roman" w:hAnsi="Times New Roman" w:cs="Times New Roman"/>
          <w:sz w:val="24"/>
          <w:szCs w:val="24"/>
        </w:rPr>
        <w:t>7.3.1. Забезпе</w:t>
      </w:r>
      <w:r w:rsidR="00530C23">
        <w:rPr>
          <w:rFonts w:ascii="Times New Roman" w:hAnsi="Times New Roman" w:cs="Times New Roman"/>
          <w:sz w:val="24"/>
          <w:szCs w:val="24"/>
        </w:rPr>
        <w:t>чити поставку та розвантаження Товару</w:t>
      </w:r>
      <w:r w:rsidRPr="00164A52">
        <w:rPr>
          <w:rFonts w:ascii="Times New Roman" w:hAnsi="Times New Roman" w:cs="Times New Roman"/>
          <w:sz w:val="24"/>
          <w:szCs w:val="24"/>
        </w:rPr>
        <w:t xml:space="preserve"> у ст</w:t>
      </w:r>
      <w:r w:rsidR="00530C23">
        <w:rPr>
          <w:rFonts w:ascii="Times New Roman" w:hAnsi="Times New Roman" w:cs="Times New Roman"/>
          <w:sz w:val="24"/>
          <w:szCs w:val="24"/>
        </w:rPr>
        <w:t>роки встановлені цим Договором.</w:t>
      </w:r>
    </w:p>
    <w:p w:rsidR="00C66DA0" w:rsidRDefault="00530C23" w:rsidP="005F0D9B">
      <w:pPr>
        <w:spacing w:after="0"/>
        <w:jc w:val="both"/>
        <w:rPr>
          <w:rFonts w:ascii="Times New Roman" w:hAnsi="Times New Roman" w:cs="Times New Roman"/>
          <w:sz w:val="24"/>
          <w:szCs w:val="24"/>
        </w:rPr>
      </w:pPr>
      <w:r>
        <w:rPr>
          <w:rFonts w:ascii="Times New Roman" w:hAnsi="Times New Roman" w:cs="Times New Roman"/>
          <w:sz w:val="24"/>
          <w:szCs w:val="24"/>
        </w:rPr>
        <w:t>7.3.2. Забезпечити поставку Товару</w:t>
      </w:r>
      <w:r w:rsidR="00164A52" w:rsidRPr="00164A52">
        <w:rPr>
          <w:rFonts w:ascii="Times New Roman" w:hAnsi="Times New Roman" w:cs="Times New Roman"/>
          <w:sz w:val="24"/>
          <w:szCs w:val="24"/>
        </w:rPr>
        <w:t>, якість яких відповідає умовам, установленим</w:t>
      </w:r>
      <w:r>
        <w:rPr>
          <w:rFonts w:ascii="Times New Roman" w:hAnsi="Times New Roman" w:cs="Times New Roman"/>
          <w:sz w:val="24"/>
          <w:szCs w:val="24"/>
        </w:rPr>
        <w:t xml:space="preserve"> розділом II цього Договору.</w:t>
      </w:r>
    </w:p>
    <w:p w:rsidR="00C66DA0" w:rsidRDefault="00164A52" w:rsidP="005F0D9B">
      <w:pPr>
        <w:spacing w:after="0"/>
        <w:jc w:val="both"/>
        <w:rPr>
          <w:rFonts w:ascii="Times New Roman" w:hAnsi="Times New Roman" w:cs="Times New Roman"/>
          <w:sz w:val="24"/>
          <w:szCs w:val="24"/>
        </w:rPr>
      </w:pPr>
      <w:r w:rsidRPr="00164A52">
        <w:rPr>
          <w:rFonts w:ascii="Times New Roman" w:hAnsi="Times New Roman" w:cs="Times New Roman"/>
          <w:sz w:val="24"/>
          <w:szCs w:val="24"/>
        </w:rPr>
        <w:t xml:space="preserve">7.4. Постачальник має право: </w:t>
      </w:r>
    </w:p>
    <w:p w:rsidR="00C66DA0" w:rsidRDefault="00164A52" w:rsidP="005F0D9B">
      <w:pPr>
        <w:spacing w:after="0"/>
        <w:jc w:val="both"/>
        <w:rPr>
          <w:rFonts w:ascii="Times New Roman" w:hAnsi="Times New Roman" w:cs="Times New Roman"/>
          <w:sz w:val="24"/>
          <w:szCs w:val="24"/>
        </w:rPr>
      </w:pPr>
      <w:r w:rsidRPr="00164A52">
        <w:rPr>
          <w:rFonts w:ascii="Times New Roman" w:hAnsi="Times New Roman" w:cs="Times New Roman"/>
          <w:sz w:val="24"/>
          <w:szCs w:val="24"/>
        </w:rPr>
        <w:t>7.4.1. Своєчасно та в повному обсяз</w:t>
      </w:r>
      <w:r w:rsidR="00530C23">
        <w:rPr>
          <w:rFonts w:ascii="Times New Roman" w:hAnsi="Times New Roman" w:cs="Times New Roman"/>
          <w:sz w:val="24"/>
          <w:szCs w:val="24"/>
        </w:rPr>
        <w:t>і отримувати плату за поставлений Товар</w:t>
      </w:r>
      <w:r w:rsidRPr="00164A52">
        <w:rPr>
          <w:rFonts w:ascii="Times New Roman" w:hAnsi="Times New Roman" w:cs="Times New Roman"/>
          <w:sz w:val="24"/>
          <w:szCs w:val="24"/>
        </w:rPr>
        <w:t xml:space="preserve">. </w:t>
      </w:r>
    </w:p>
    <w:p w:rsidR="00C66DA0" w:rsidRDefault="00530C23" w:rsidP="005F0D9B">
      <w:pPr>
        <w:spacing w:after="0"/>
        <w:jc w:val="both"/>
        <w:rPr>
          <w:rFonts w:ascii="Times New Roman" w:hAnsi="Times New Roman" w:cs="Times New Roman"/>
          <w:sz w:val="24"/>
          <w:szCs w:val="24"/>
        </w:rPr>
      </w:pPr>
      <w:r>
        <w:rPr>
          <w:rFonts w:ascii="Times New Roman" w:hAnsi="Times New Roman" w:cs="Times New Roman"/>
          <w:sz w:val="24"/>
          <w:szCs w:val="24"/>
        </w:rPr>
        <w:t>7.4.2</w:t>
      </w:r>
      <w:r w:rsidR="00164A52" w:rsidRPr="00164A52">
        <w:rPr>
          <w:rFonts w:ascii="Times New Roman" w:hAnsi="Times New Roman" w:cs="Times New Roman"/>
          <w:sz w:val="24"/>
          <w:szCs w:val="24"/>
        </w:rPr>
        <w:t>. У разі невиконання зобов'язань Замовником, Постачальник має право достроково розірвати цей Договір, повідомивши про це Замовника у строк не пізніше ніж за 20 робо</w:t>
      </w:r>
      <w:r w:rsidR="00C66DA0">
        <w:rPr>
          <w:rFonts w:ascii="Times New Roman" w:hAnsi="Times New Roman" w:cs="Times New Roman"/>
          <w:sz w:val="24"/>
          <w:szCs w:val="24"/>
        </w:rPr>
        <w:t>чих днів до моменту розірвання.</w:t>
      </w:r>
    </w:p>
    <w:p w:rsidR="00C66DA0" w:rsidRPr="00C66DA0" w:rsidRDefault="00826B07" w:rsidP="00C66DA0">
      <w:pPr>
        <w:spacing w:after="0"/>
        <w:jc w:val="center"/>
        <w:rPr>
          <w:rFonts w:ascii="Times New Roman" w:hAnsi="Times New Roman" w:cs="Times New Roman"/>
          <w:b/>
          <w:sz w:val="24"/>
          <w:szCs w:val="24"/>
        </w:rPr>
      </w:pPr>
      <w:r>
        <w:rPr>
          <w:rFonts w:ascii="Times New Roman" w:hAnsi="Times New Roman" w:cs="Times New Roman"/>
          <w:b/>
          <w:sz w:val="24"/>
          <w:szCs w:val="24"/>
        </w:rPr>
        <w:t>VIIІ. Відповідальність С</w:t>
      </w:r>
      <w:r w:rsidR="00164A52" w:rsidRPr="00C66DA0">
        <w:rPr>
          <w:rFonts w:ascii="Times New Roman" w:hAnsi="Times New Roman" w:cs="Times New Roman"/>
          <w:b/>
          <w:sz w:val="24"/>
          <w:szCs w:val="24"/>
        </w:rPr>
        <w:t>торін</w:t>
      </w:r>
    </w:p>
    <w:p w:rsidR="000077D5" w:rsidRDefault="00164A52" w:rsidP="005F0D9B">
      <w:pPr>
        <w:spacing w:after="0"/>
        <w:jc w:val="both"/>
        <w:rPr>
          <w:rFonts w:ascii="Times New Roman" w:hAnsi="Times New Roman" w:cs="Times New Roman"/>
          <w:sz w:val="24"/>
          <w:szCs w:val="24"/>
        </w:rPr>
      </w:pPr>
      <w:r w:rsidRPr="00164A52">
        <w:rPr>
          <w:rFonts w:ascii="Times New Roman" w:hAnsi="Times New Roman" w:cs="Times New Roman"/>
          <w:sz w:val="24"/>
          <w:szCs w:val="24"/>
        </w:rPr>
        <w:t xml:space="preserve">8.1. У разі невиконання своїх зобов’язань за Договором Сторони несуть відповідальність, передбачену законами та цим Договором. </w:t>
      </w:r>
    </w:p>
    <w:p w:rsidR="000077D5" w:rsidRDefault="00164A52" w:rsidP="005F0D9B">
      <w:pPr>
        <w:spacing w:after="0"/>
        <w:jc w:val="both"/>
        <w:rPr>
          <w:rFonts w:ascii="Times New Roman" w:hAnsi="Times New Roman" w:cs="Times New Roman"/>
          <w:sz w:val="24"/>
          <w:szCs w:val="24"/>
        </w:rPr>
      </w:pPr>
      <w:r w:rsidRPr="00164A52">
        <w:rPr>
          <w:rFonts w:ascii="Times New Roman" w:hAnsi="Times New Roman" w:cs="Times New Roman"/>
          <w:sz w:val="24"/>
          <w:szCs w:val="24"/>
        </w:rPr>
        <w:t>8.2. У разі невиконання Поста</w:t>
      </w:r>
      <w:r w:rsidR="000077D5">
        <w:rPr>
          <w:rFonts w:ascii="Times New Roman" w:hAnsi="Times New Roman" w:cs="Times New Roman"/>
          <w:sz w:val="24"/>
          <w:szCs w:val="24"/>
        </w:rPr>
        <w:t>чальником своїх зобов’язань по Д</w:t>
      </w:r>
      <w:r w:rsidRPr="00164A52">
        <w:rPr>
          <w:rFonts w:ascii="Times New Roman" w:hAnsi="Times New Roman" w:cs="Times New Roman"/>
          <w:sz w:val="24"/>
          <w:szCs w:val="24"/>
        </w:rPr>
        <w:t>оговору (не постача</w:t>
      </w:r>
      <w:r w:rsidR="000077D5">
        <w:rPr>
          <w:rFonts w:ascii="Times New Roman" w:hAnsi="Times New Roman" w:cs="Times New Roman"/>
          <w:sz w:val="24"/>
          <w:szCs w:val="24"/>
        </w:rPr>
        <w:t>ння або несвоєчасне постачання Товару, постачання Т</w:t>
      </w:r>
      <w:r w:rsidRPr="00164A52">
        <w:rPr>
          <w:rFonts w:ascii="Times New Roman" w:hAnsi="Times New Roman" w:cs="Times New Roman"/>
          <w:sz w:val="24"/>
          <w:szCs w:val="24"/>
        </w:rPr>
        <w:t xml:space="preserve">овару не в повному </w:t>
      </w:r>
      <w:r w:rsidR="000077D5">
        <w:rPr>
          <w:rFonts w:ascii="Times New Roman" w:hAnsi="Times New Roman" w:cs="Times New Roman"/>
          <w:sz w:val="24"/>
          <w:szCs w:val="24"/>
        </w:rPr>
        <w:t>обсязі, постачання не якісного Т</w:t>
      </w:r>
      <w:r w:rsidRPr="00164A52">
        <w:rPr>
          <w:rFonts w:ascii="Times New Roman" w:hAnsi="Times New Roman" w:cs="Times New Roman"/>
          <w:sz w:val="24"/>
          <w:szCs w:val="24"/>
        </w:rPr>
        <w:t>овару та</w:t>
      </w:r>
      <w:r w:rsidR="00C05FC1">
        <w:rPr>
          <w:rFonts w:ascii="Times New Roman" w:hAnsi="Times New Roman" w:cs="Times New Roman"/>
          <w:sz w:val="24"/>
          <w:szCs w:val="24"/>
        </w:rPr>
        <w:t xml:space="preserve"> ін.), Замовник може розірвати Д</w:t>
      </w:r>
      <w:r w:rsidRPr="00164A52">
        <w:rPr>
          <w:rFonts w:ascii="Times New Roman" w:hAnsi="Times New Roman" w:cs="Times New Roman"/>
          <w:sz w:val="24"/>
          <w:szCs w:val="24"/>
        </w:rPr>
        <w:t xml:space="preserve">оговір. </w:t>
      </w:r>
    </w:p>
    <w:p w:rsidR="000077D5" w:rsidRDefault="00164A52" w:rsidP="005F0D9B">
      <w:pPr>
        <w:spacing w:after="0"/>
        <w:jc w:val="both"/>
        <w:rPr>
          <w:rFonts w:ascii="Times New Roman" w:hAnsi="Times New Roman" w:cs="Times New Roman"/>
          <w:sz w:val="24"/>
          <w:szCs w:val="24"/>
        </w:rPr>
      </w:pPr>
      <w:r w:rsidRPr="00164A52">
        <w:rPr>
          <w:rFonts w:ascii="Times New Roman" w:hAnsi="Times New Roman" w:cs="Times New Roman"/>
          <w:sz w:val="24"/>
          <w:szCs w:val="24"/>
        </w:rPr>
        <w:t>8.3. У разі порушення строку передачі Товару Постачальник сплачує Замовнику пеню</w:t>
      </w:r>
      <w:r w:rsidR="000077D5">
        <w:rPr>
          <w:rFonts w:ascii="Times New Roman" w:hAnsi="Times New Roman" w:cs="Times New Roman"/>
          <w:sz w:val="24"/>
          <w:szCs w:val="24"/>
        </w:rPr>
        <w:t xml:space="preserve"> у розмірі 0,1% вартості Товару</w:t>
      </w:r>
      <w:r w:rsidRPr="00164A52">
        <w:rPr>
          <w:rFonts w:ascii="Times New Roman" w:hAnsi="Times New Roman" w:cs="Times New Roman"/>
          <w:sz w:val="24"/>
          <w:szCs w:val="24"/>
        </w:rPr>
        <w:t xml:space="preserve"> за кожну годину такого порушення. </w:t>
      </w:r>
    </w:p>
    <w:p w:rsidR="000077D5" w:rsidRPr="000077D5" w:rsidRDefault="00164A52" w:rsidP="000077D5">
      <w:pPr>
        <w:spacing w:after="0"/>
        <w:jc w:val="center"/>
        <w:rPr>
          <w:rFonts w:ascii="Times New Roman" w:hAnsi="Times New Roman" w:cs="Times New Roman"/>
          <w:b/>
          <w:sz w:val="24"/>
          <w:szCs w:val="24"/>
        </w:rPr>
      </w:pPr>
      <w:r w:rsidRPr="000077D5">
        <w:rPr>
          <w:rFonts w:ascii="Times New Roman" w:hAnsi="Times New Roman" w:cs="Times New Roman"/>
          <w:b/>
          <w:sz w:val="24"/>
          <w:szCs w:val="24"/>
        </w:rPr>
        <w:t>ІХ. Обставини непереборної сили</w:t>
      </w:r>
    </w:p>
    <w:p w:rsidR="009E58E0" w:rsidRDefault="00164A52" w:rsidP="005F0D9B">
      <w:pPr>
        <w:spacing w:after="0"/>
        <w:jc w:val="both"/>
        <w:rPr>
          <w:rFonts w:ascii="Times New Roman" w:hAnsi="Times New Roman" w:cs="Times New Roman"/>
          <w:sz w:val="24"/>
          <w:szCs w:val="24"/>
        </w:rPr>
      </w:pPr>
      <w:r w:rsidRPr="00164A52">
        <w:rPr>
          <w:rFonts w:ascii="Times New Roman" w:hAnsi="Times New Roman" w:cs="Times New Roman"/>
          <w:sz w:val="24"/>
          <w:szCs w:val="24"/>
        </w:rPr>
        <w:t>9.1. Сторони звільняються від відповідальності за невиконання або неналежне виконання зобов'язань за Договором, якщо воно стало наслідком випадку або дії обставин непереборної сили. Форс-мажорними обставинами (обставинами непереборної сили) є надзвичайні і невідворотні обставини, які об'єктивно унеможливлюють виконання зоб</w:t>
      </w:r>
      <w:r w:rsidR="009E58E0">
        <w:rPr>
          <w:rFonts w:ascii="Times New Roman" w:hAnsi="Times New Roman" w:cs="Times New Roman"/>
          <w:sz w:val="24"/>
          <w:szCs w:val="24"/>
        </w:rPr>
        <w:t>ов'язань, передбачених умовами Д</w:t>
      </w:r>
      <w:r w:rsidRPr="00164A52">
        <w:rPr>
          <w:rFonts w:ascii="Times New Roman" w:hAnsi="Times New Roman" w:cs="Times New Roman"/>
          <w:sz w:val="24"/>
          <w:szCs w:val="24"/>
        </w:rPr>
        <w:t xml:space="preserve">оговору, обов'язків відповідно до законодавчих та інших нормативних актів, а саме: загроза війни, збройний конфлікт або серйозна загроза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хвилювання, акти тероризму, диверсії, піратства, заворушення,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і актами державних </w:t>
      </w:r>
      <w:r w:rsidR="009E58E0">
        <w:rPr>
          <w:rFonts w:ascii="Times New Roman" w:hAnsi="Times New Roman" w:cs="Times New Roman"/>
          <w:sz w:val="24"/>
          <w:szCs w:val="24"/>
        </w:rPr>
        <w:t xml:space="preserve">органів влади, </w:t>
      </w:r>
      <w:r w:rsidRPr="00164A52">
        <w:rPr>
          <w:rFonts w:ascii="Times New Roman" w:hAnsi="Times New Roman" w:cs="Times New Roman"/>
          <w:sz w:val="24"/>
          <w:szCs w:val="24"/>
        </w:rPr>
        <w:t>ембарго, заборона (о</w:t>
      </w:r>
      <w:r w:rsidR="009E58E0">
        <w:rPr>
          <w:rFonts w:ascii="Times New Roman" w:hAnsi="Times New Roman" w:cs="Times New Roman"/>
          <w:sz w:val="24"/>
          <w:szCs w:val="24"/>
        </w:rPr>
        <w:t xml:space="preserve">бмеження) експорту/імпорту і </w:t>
      </w:r>
      <w:proofErr w:type="spellStart"/>
      <w:r w:rsidR="009E58E0">
        <w:rPr>
          <w:rFonts w:ascii="Times New Roman" w:hAnsi="Times New Roman" w:cs="Times New Roman"/>
          <w:sz w:val="24"/>
          <w:szCs w:val="24"/>
        </w:rPr>
        <w:t>т.д</w:t>
      </w:r>
      <w:proofErr w:type="spellEnd"/>
      <w:r w:rsidRPr="00164A52">
        <w:rPr>
          <w:rFonts w:ascii="Times New Roman" w:hAnsi="Times New Roman" w:cs="Times New Roman"/>
          <w:sz w:val="24"/>
          <w:szCs w:val="24"/>
        </w:rPr>
        <w:t xml:space="preserve">., а також викликані винятковими </w:t>
      </w:r>
      <w:proofErr w:type="spellStart"/>
      <w:r w:rsidRPr="00164A52">
        <w:rPr>
          <w:rFonts w:ascii="Times New Roman" w:hAnsi="Times New Roman" w:cs="Times New Roman"/>
          <w:sz w:val="24"/>
          <w:szCs w:val="24"/>
        </w:rPr>
        <w:t>погодн</w:t>
      </w:r>
      <w:r w:rsidR="009E58E0">
        <w:rPr>
          <w:rFonts w:ascii="Times New Roman" w:hAnsi="Times New Roman" w:cs="Times New Roman"/>
          <w:sz w:val="24"/>
          <w:szCs w:val="24"/>
        </w:rPr>
        <w:t>і</w:t>
      </w:r>
      <w:r w:rsidRPr="00164A52">
        <w:rPr>
          <w:rFonts w:ascii="Times New Roman" w:hAnsi="Times New Roman" w:cs="Times New Roman"/>
          <w:sz w:val="24"/>
          <w:szCs w:val="24"/>
        </w:rPr>
        <w:t>ми</w:t>
      </w:r>
      <w:proofErr w:type="spellEnd"/>
      <w:r w:rsidRPr="00164A52">
        <w:rPr>
          <w:rFonts w:ascii="Times New Roman" w:hAnsi="Times New Roman" w:cs="Times New Roman"/>
          <w:sz w:val="24"/>
          <w:szCs w:val="24"/>
        </w:rPr>
        <w:t xml:space="preserve"> умовами і стихійним лихом, а саме: епідемія, сильний шторм, циклон, ураган, торнадо, повінь, нагромадження снігу, ожеледь, град, заморозки, землетрус, блискавка, пожежа, посуха, просадка і зсув </w:t>
      </w:r>
      <w:r w:rsidR="009E58E0">
        <w:rPr>
          <w:rFonts w:ascii="Times New Roman" w:hAnsi="Times New Roman" w:cs="Times New Roman"/>
          <w:sz w:val="24"/>
          <w:szCs w:val="24"/>
        </w:rPr>
        <w:t xml:space="preserve">ґрунту, інші стихійні лиха і </w:t>
      </w:r>
      <w:proofErr w:type="spellStart"/>
      <w:r w:rsidR="009E58E0">
        <w:rPr>
          <w:rFonts w:ascii="Times New Roman" w:hAnsi="Times New Roman" w:cs="Times New Roman"/>
          <w:sz w:val="24"/>
          <w:szCs w:val="24"/>
        </w:rPr>
        <w:t>т.д</w:t>
      </w:r>
      <w:proofErr w:type="spellEnd"/>
      <w:r w:rsidRPr="00164A52">
        <w:rPr>
          <w:rFonts w:ascii="Times New Roman" w:hAnsi="Times New Roman" w:cs="Times New Roman"/>
          <w:sz w:val="24"/>
          <w:szCs w:val="24"/>
        </w:rPr>
        <w:t xml:space="preserve">. </w:t>
      </w:r>
    </w:p>
    <w:p w:rsidR="006404DC" w:rsidRDefault="00164A52" w:rsidP="005F0D9B">
      <w:pPr>
        <w:spacing w:after="0"/>
        <w:jc w:val="both"/>
        <w:rPr>
          <w:rFonts w:ascii="Times New Roman" w:hAnsi="Times New Roman" w:cs="Times New Roman"/>
          <w:sz w:val="24"/>
          <w:szCs w:val="24"/>
        </w:rPr>
      </w:pPr>
      <w:r w:rsidRPr="00164A52">
        <w:rPr>
          <w:rFonts w:ascii="Times New Roman" w:hAnsi="Times New Roman" w:cs="Times New Roman"/>
          <w:sz w:val="24"/>
          <w:szCs w:val="24"/>
        </w:rPr>
        <w:t>9.2. Сторона, що посилається на форс-мажорні обставини повинна не пізніше 15 робочих днів в письмовій формі повідомити іншу Сторону про їх початок з подальшим наданням, не пізніше 60 календарних днів з моменту настання зазначених подій, документа, виданого Торгово</w:t>
      </w:r>
      <w:r w:rsidR="00B91BA8">
        <w:rPr>
          <w:rFonts w:ascii="Times New Roman" w:hAnsi="Times New Roman" w:cs="Times New Roman"/>
          <w:sz w:val="24"/>
          <w:szCs w:val="24"/>
        </w:rPr>
        <w:t>-</w:t>
      </w:r>
      <w:r w:rsidRPr="00164A52">
        <w:rPr>
          <w:rFonts w:ascii="Times New Roman" w:hAnsi="Times New Roman" w:cs="Times New Roman"/>
          <w:sz w:val="24"/>
          <w:szCs w:val="24"/>
        </w:rPr>
        <w:t xml:space="preserve">промисловою палатою України або іншим компетентним державним органом, що підтверджує наявність і тривалість форс-мажорних обставин. Порушення зазначених умов позбавляє Сторону права посилатися на форс-мажорні обставини. </w:t>
      </w:r>
    </w:p>
    <w:p w:rsidR="006404DC" w:rsidRDefault="00164A52" w:rsidP="005F0D9B">
      <w:pPr>
        <w:spacing w:after="0"/>
        <w:jc w:val="both"/>
        <w:rPr>
          <w:rFonts w:ascii="Times New Roman" w:hAnsi="Times New Roman" w:cs="Times New Roman"/>
          <w:sz w:val="24"/>
          <w:szCs w:val="24"/>
        </w:rPr>
      </w:pPr>
      <w:r w:rsidRPr="00164A52">
        <w:rPr>
          <w:rFonts w:ascii="Times New Roman" w:hAnsi="Times New Roman" w:cs="Times New Roman"/>
          <w:sz w:val="24"/>
          <w:szCs w:val="24"/>
        </w:rPr>
        <w:t xml:space="preserve">9.3. У разі коли дія зазначених обставин і їх наслідки тривають більше 2-х місяців, кожна зі Сторін Договору має право відмовитися від виконання своїх обов'язків за Договором з обов'язковим повідомленням про це іншої Сторони у письмовій формі не пізніше, ніж за 10 </w:t>
      </w:r>
      <w:r w:rsidRPr="00164A52">
        <w:rPr>
          <w:rFonts w:ascii="Times New Roman" w:hAnsi="Times New Roman" w:cs="Times New Roman"/>
          <w:sz w:val="24"/>
          <w:szCs w:val="24"/>
        </w:rPr>
        <w:lastRenderedPageBreak/>
        <w:t>днів до моменту такої відмови. При цьому розрахунки за виконану частину Дог</w:t>
      </w:r>
      <w:r w:rsidR="006404DC">
        <w:rPr>
          <w:rFonts w:ascii="Times New Roman" w:hAnsi="Times New Roman" w:cs="Times New Roman"/>
          <w:sz w:val="24"/>
          <w:szCs w:val="24"/>
        </w:rPr>
        <w:t>овору здійснюються повністю.</w:t>
      </w:r>
    </w:p>
    <w:p w:rsidR="00B43BE0" w:rsidRDefault="00164A52" w:rsidP="005F0D9B">
      <w:pPr>
        <w:spacing w:after="0"/>
        <w:jc w:val="both"/>
        <w:rPr>
          <w:rFonts w:ascii="Times New Roman" w:hAnsi="Times New Roman" w:cs="Times New Roman"/>
          <w:sz w:val="24"/>
          <w:szCs w:val="24"/>
        </w:rPr>
      </w:pPr>
      <w:r w:rsidRPr="00164A52">
        <w:rPr>
          <w:rFonts w:ascii="Times New Roman" w:hAnsi="Times New Roman" w:cs="Times New Roman"/>
          <w:sz w:val="24"/>
          <w:szCs w:val="24"/>
        </w:rPr>
        <w:t>9.4. Якщо Сторона не направила чи несвоєчасно направила повідомлення, передбачене у п.</w:t>
      </w:r>
      <w:r w:rsidR="006404DC">
        <w:rPr>
          <w:rFonts w:ascii="Times New Roman" w:hAnsi="Times New Roman" w:cs="Times New Roman"/>
          <w:sz w:val="24"/>
          <w:szCs w:val="24"/>
        </w:rPr>
        <w:t xml:space="preserve"> </w:t>
      </w:r>
      <w:r w:rsidRPr="00164A52">
        <w:rPr>
          <w:rFonts w:ascii="Times New Roman" w:hAnsi="Times New Roman" w:cs="Times New Roman"/>
          <w:sz w:val="24"/>
          <w:szCs w:val="24"/>
        </w:rPr>
        <w:t xml:space="preserve">9.2. цього Договору, вона не вправі посилатись на обставини непереборної сили та повинна відшкодувати іншій Стороні завдані нею збитки. </w:t>
      </w:r>
    </w:p>
    <w:p w:rsidR="00B43BE0" w:rsidRPr="00B43BE0" w:rsidRDefault="00164A52" w:rsidP="00B43BE0">
      <w:pPr>
        <w:spacing w:after="0"/>
        <w:jc w:val="center"/>
        <w:rPr>
          <w:rFonts w:ascii="Times New Roman" w:hAnsi="Times New Roman" w:cs="Times New Roman"/>
          <w:b/>
          <w:sz w:val="24"/>
          <w:szCs w:val="24"/>
        </w:rPr>
      </w:pPr>
      <w:r w:rsidRPr="00B43BE0">
        <w:rPr>
          <w:rFonts w:ascii="Times New Roman" w:hAnsi="Times New Roman" w:cs="Times New Roman"/>
          <w:b/>
          <w:sz w:val="24"/>
          <w:szCs w:val="24"/>
        </w:rPr>
        <w:t>X. Вирішення спорів</w:t>
      </w:r>
    </w:p>
    <w:p w:rsidR="003A04A1" w:rsidRDefault="00164A52" w:rsidP="005F0D9B">
      <w:pPr>
        <w:spacing w:after="0"/>
        <w:jc w:val="both"/>
        <w:rPr>
          <w:rFonts w:ascii="Times New Roman" w:hAnsi="Times New Roman" w:cs="Times New Roman"/>
          <w:sz w:val="24"/>
          <w:szCs w:val="24"/>
        </w:rPr>
      </w:pPr>
      <w:r w:rsidRPr="00164A52">
        <w:rPr>
          <w:rFonts w:ascii="Times New Roman" w:hAnsi="Times New Roman" w:cs="Times New Roman"/>
          <w:sz w:val="24"/>
          <w:szCs w:val="24"/>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3A04A1" w:rsidRDefault="00164A52" w:rsidP="005F0D9B">
      <w:pPr>
        <w:spacing w:after="0"/>
        <w:jc w:val="both"/>
        <w:rPr>
          <w:rFonts w:ascii="Times New Roman" w:hAnsi="Times New Roman" w:cs="Times New Roman"/>
          <w:sz w:val="24"/>
          <w:szCs w:val="24"/>
        </w:rPr>
      </w:pPr>
      <w:r w:rsidRPr="00164A52">
        <w:rPr>
          <w:rFonts w:ascii="Times New Roman" w:hAnsi="Times New Roman" w:cs="Times New Roman"/>
          <w:sz w:val="24"/>
          <w:szCs w:val="24"/>
        </w:rPr>
        <w:t xml:space="preserve">10.2. У разі недосягнення Сторонами згоди спори (розбіжності) вирішуються у судовому порядку. </w:t>
      </w:r>
    </w:p>
    <w:p w:rsidR="003A04A1" w:rsidRPr="003A04A1" w:rsidRDefault="00164A52" w:rsidP="003A04A1">
      <w:pPr>
        <w:spacing w:after="0"/>
        <w:jc w:val="center"/>
        <w:rPr>
          <w:rFonts w:ascii="Times New Roman" w:hAnsi="Times New Roman" w:cs="Times New Roman"/>
          <w:b/>
          <w:sz w:val="24"/>
          <w:szCs w:val="24"/>
        </w:rPr>
      </w:pPr>
      <w:r w:rsidRPr="003A04A1">
        <w:rPr>
          <w:rFonts w:ascii="Times New Roman" w:hAnsi="Times New Roman" w:cs="Times New Roman"/>
          <w:b/>
          <w:sz w:val="24"/>
          <w:szCs w:val="24"/>
        </w:rPr>
        <w:t>XІ. Антикорупційне застережен</w:t>
      </w:r>
      <w:r w:rsidR="00E74123">
        <w:rPr>
          <w:rFonts w:ascii="Times New Roman" w:hAnsi="Times New Roman" w:cs="Times New Roman"/>
          <w:b/>
          <w:sz w:val="24"/>
          <w:szCs w:val="24"/>
        </w:rPr>
        <w:t>н</w:t>
      </w:r>
      <w:r w:rsidRPr="003A04A1">
        <w:rPr>
          <w:rFonts w:ascii="Times New Roman" w:hAnsi="Times New Roman" w:cs="Times New Roman"/>
          <w:b/>
          <w:sz w:val="24"/>
          <w:szCs w:val="24"/>
        </w:rPr>
        <w:t>я</w:t>
      </w:r>
    </w:p>
    <w:p w:rsidR="009716B2" w:rsidRDefault="00164A52" w:rsidP="005F0D9B">
      <w:pPr>
        <w:spacing w:after="0"/>
        <w:jc w:val="both"/>
        <w:rPr>
          <w:rFonts w:ascii="Times New Roman" w:hAnsi="Times New Roman" w:cs="Times New Roman"/>
          <w:sz w:val="24"/>
          <w:szCs w:val="24"/>
        </w:rPr>
      </w:pPr>
      <w:r w:rsidRPr="00164A52">
        <w:rPr>
          <w:rFonts w:ascii="Times New Roman" w:hAnsi="Times New Roman" w:cs="Times New Roman"/>
          <w:sz w:val="24"/>
          <w:szCs w:val="24"/>
        </w:rPr>
        <w:t>11.1. Сторони зобов’язуються не здійснювати (як безпосередньо, так і через третіх осіб) будь</w:t>
      </w:r>
      <w:r w:rsidR="009716B2">
        <w:rPr>
          <w:rFonts w:ascii="Times New Roman" w:hAnsi="Times New Roman" w:cs="Times New Roman"/>
          <w:sz w:val="24"/>
          <w:szCs w:val="24"/>
        </w:rPr>
        <w:t>-</w:t>
      </w:r>
      <w:r w:rsidRPr="00164A52">
        <w:rPr>
          <w:rFonts w:ascii="Times New Roman" w:hAnsi="Times New Roman" w:cs="Times New Roman"/>
          <w:sz w:val="24"/>
          <w:szCs w:val="24"/>
        </w:rPr>
        <w:t xml:space="preserve">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 </w:t>
      </w:r>
    </w:p>
    <w:p w:rsidR="009716B2" w:rsidRDefault="00164A52" w:rsidP="005F0D9B">
      <w:pPr>
        <w:spacing w:after="0"/>
        <w:jc w:val="both"/>
        <w:rPr>
          <w:rFonts w:ascii="Times New Roman" w:hAnsi="Times New Roman" w:cs="Times New Roman"/>
          <w:sz w:val="24"/>
          <w:szCs w:val="24"/>
        </w:rPr>
      </w:pPr>
      <w:r w:rsidRPr="00164A52">
        <w:rPr>
          <w:rFonts w:ascii="Times New Roman" w:hAnsi="Times New Roman" w:cs="Times New Roman"/>
          <w:sz w:val="24"/>
          <w:szCs w:val="24"/>
        </w:rPr>
        <w:t xml:space="preserve">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 </w:t>
      </w:r>
    </w:p>
    <w:p w:rsidR="009716B2" w:rsidRDefault="00164A52" w:rsidP="005F0D9B">
      <w:pPr>
        <w:spacing w:after="0"/>
        <w:jc w:val="both"/>
        <w:rPr>
          <w:rFonts w:ascii="Times New Roman" w:hAnsi="Times New Roman" w:cs="Times New Roman"/>
          <w:sz w:val="24"/>
          <w:szCs w:val="24"/>
        </w:rPr>
      </w:pPr>
      <w:r w:rsidRPr="00164A52">
        <w:rPr>
          <w:rFonts w:ascii="Times New Roman" w:hAnsi="Times New Roman" w:cs="Times New Roman"/>
          <w:sz w:val="24"/>
          <w:szCs w:val="24"/>
        </w:rPr>
        <w:t xml:space="preserve">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 </w:t>
      </w:r>
    </w:p>
    <w:p w:rsidR="009716B2" w:rsidRDefault="00164A52" w:rsidP="005F0D9B">
      <w:pPr>
        <w:spacing w:after="0"/>
        <w:jc w:val="both"/>
        <w:rPr>
          <w:rFonts w:ascii="Times New Roman" w:hAnsi="Times New Roman" w:cs="Times New Roman"/>
          <w:sz w:val="24"/>
          <w:szCs w:val="24"/>
        </w:rPr>
      </w:pPr>
      <w:r w:rsidRPr="00164A52">
        <w:rPr>
          <w:rFonts w:ascii="Times New Roman" w:hAnsi="Times New Roman" w:cs="Times New Roman"/>
          <w:sz w:val="24"/>
          <w:szCs w:val="24"/>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C00999" w:rsidRPr="00E55190" w:rsidRDefault="00E55190" w:rsidP="00C00999">
      <w:pPr>
        <w:spacing w:after="0"/>
        <w:jc w:val="center"/>
        <w:rPr>
          <w:rFonts w:ascii="Times New Roman" w:hAnsi="Times New Roman" w:cs="Times New Roman"/>
          <w:b/>
          <w:sz w:val="24"/>
          <w:szCs w:val="24"/>
        </w:rPr>
      </w:pPr>
      <w:r>
        <w:rPr>
          <w:rFonts w:ascii="Times New Roman" w:hAnsi="Times New Roman" w:cs="Times New Roman"/>
          <w:b/>
          <w:sz w:val="24"/>
          <w:szCs w:val="24"/>
        </w:rPr>
        <w:t>XІІ. Строк дії Д</w:t>
      </w:r>
      <w:r w:rsidR="00164A52" w:rsidRPr="00E55190">
        <w:rPr>
          <w:rFonts w:ascii="Times New Roman" w:hAnsi="Times New Roman" w:cs="Times New Roman"/>
          <w:b/>
          <w:sz w:val="24"/>
          <w:szCs w:val="24"/>
        </w:rPr>
        <w:t>оговору</w:t>
      </w:r>
    </w:p>
    <w:p w:rsidR="00875A72" w:rsidRDefault="00164A52" w:rsidP="005F0D9B">
      <w:pPr>
        <w:spacing w:after="0"/>
        <w:jc w:val="both"/>
        <w:rPr>
          <w:rFonts w:ascii="Times New Roman" w:hAnsi="Times New Roman" w:cs="Times New Roman"/>
          <w:sz w:val="24"/>
          <w:szCs w:val="24"/>
        </w:rPr>
      </w:pPr>
      <w:r w:rsidRPr="00164A52">
        <w:rPr>
          <w:rFonts w:ascii="Times New Roman" w:hAnsi="Times New Roman" w:cs="Times New Roman"/>
          <w:sz w:val="24"/>
          <w:szCs w:val="24"/>
        </w:rPr>
        <w:t xml:space="preserve">12.1. Договір набирає чинності з дня його підписання уповноваженими представниками Сторін, скріплення печатками Сторін (за наявності) та діє до 31.12.2023р.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 </w:t>
      </w:r>
    </w:p>
    <w:p w:rsidR="00875A72" w:rsidRDefault="00164A52" w:rsidP="005F0D9B">
      <w:pPr>
        <w:spacing w:after="0"/>
        <w:jc w:val="both"/>
        <w:rPr>
          <w:rFonts w:ascii="Times New Roman" w:hAnsi="Times New Roman" w:cs="Times New Roman"/>
          <w:sz w:val="24"/>
          <w:szCs w:val="24"/>
        </w:rPr>
      </w:pPr>
      <w:r w:rsidRPr="00164A52">
        <w:rPr>
          <w:rFonts w:ascii="Times New Roman" w:hAnsi="Times New Roman" w:cs="Times New Roman"/>
          <w:sz w:val="24"/>
          <w:szCs w:val="24"/>
        </w:rPr>
        <w:t>12.2. Дія цього Договору може бути подовжена за взаємною згодою Сторін, шляхом підписання Додаткової угоди до цього Договору, у випадках передбачених законодавством. 12.3. Замовник має право односторонньої відмо</w:t>
      </w:r>
      <w:r w:rsidR="00875A72">
        <w:rPr>
          <w:rFonts w:ascii="Times New Roman" w:hAnsi="Times New Roman" w:cs="Times New Roman"/>
          <w:sz w:val="24"/>
          <w:szCs w:val="24"/>
        </w:rPr>
        <w:t xml:space="preserve">ви від цього Договору у разі: </w:t>
      </w:r>
      <w:r w:rsidRPr="00164A52">
        <w:rPr>
          <w:rFonts w:ascii="Times New Roman" w:hAnsi="Times New Roman" w:cs="Times New Roman"/>
          <w:sz w:val="24"/>
          <w:szCs w:val="24"/>
        </w:rPr>
        <w:t>порушення Постачальник</w:t>
      </w:r>
      <w:r w:rsidR="00875A72">
        <w:rPr>
          <w:rFonts w:ascii="Times New Roman" w:hAnsi="Times New Roman" w:cs="Times New Roman"/>
          <w:sz w:val="24"/>
          <w:szCs w:val="24"/>
        </w:rPr>
        <w:t xml:space="preserve">ом строків постачання Товару; </w:t>
      </w:r>
      <w:r w:rsidRPr="00164A52">
        <w:rPr>
          <w:rFonts w:ascii="Times New Roman" w:hAnsi="Times New Roman" w:cs="Times New Roman"/>
          <w:sz w:val="24"/>
          <w:szCs w:val="24"/>
        </w:rPr>
        <w:t>поставки Товару неналеж</w:t>
      </w:r>
      <w:r w:rsidR="00875A72">
        <w:rPr>
          <w:rFonts w:ascii="Times New Roman" w:hAnsi="Times New Roman" w:cs="Times New Roman"/>
          <w:sz w:val="24"/>
          <w:szCs w:val="24"/>
        </w:rPr>
        <w:t xml:space="preserve">ної якості; </w:t>
      </w:r>
      <w:r w:rsidRPr="00164A52">
        <w:rPr>
          <w:rFonts w:ascii="Times New Roman" w:hAnsi="Times New Roman" w:cs="Times New Roman"/>
          <w:sz w:val="24"/>
          <w:szCs w:val="24"/>
        </w:rPr>
        <w:t xml:space="preserve">відсутності фінансування. </w:t>
      </w:r>
    </w:p>
    <w:p w:rsidR="00875A72" w:rsidRDefault="00875A72" w:rsidP="005F0D9B">
      <w:pPr>
        <w:spacing w:after="0"/>
        <w:jc w:val="both"/>
        <w:rPr>
          <w:rFonts w:ascii="Times New Roman" w:hAnsi="Times New Roman" w:cs="Times New Roman"/>
          <w:sz w:val="24"/>
          <w:szCs w:val="24"/>
        </w:rPr>
      </w:pPr>
      <w:r>
        <w:rPr>
          <w:rFonts w:ascii="Times New Roman" w:hAnsi="Times New Roman" w:cs="Times New Roman"/>
          <w:sz w:val="24"/>
          <w:szCs w:val="24"/>
        </w:rPr>
        <w:tab/>
      </w:r>
      <w:r w:rsidR="00164A52" w:rsidRPr="00164A52">
        <w:rPr>
          <w:rFonts w:ascii="Times New Roman" w:hAnsi="Times New Roman" w:cs="Times New Roman"/>
          <w:sz w:val="24"/>
          <w:szCs w:val="24"/>
        </w:rPr>
        <w:t xml:space="preserve">У цьому разі Договір вважається припиненим на 10 (десятий) робочий день з моменту направлення Замовником Постачальнику письмового повідомлення (рекомендованим листом з повідомленням) про дострокове припинення цього Договору. </w:t>
      </w:r>
    </w:p>
    <w:p w:rsidR="00875A72" w:rsidRDefault="00164A52" w:rsidP="005F0D9B">
      <w:pPr>
        <w:spacing w:after="0"/>
        <w:jc w:val="both"/>
        <w:rPr>
          <w:rFonts w:ascii="Times New Roman" w:hAnsi="Times New Roman" w:cs="Times New Roman"/>
          <w:sz w:val="24"/>
          <w:szCs w:val="24"/>
        </w:rPr>
      </w:pPr>
      <w:r w:rsidRPr="00164A52">
        <w:rPr>
          <w:rFonts w:ascii="Times New Roman" w:hAnsi="Times New Roman" w:cs="Times New Roman"/>
          <w:sz w:val="24"/>
          <w:szCs w:val="24"/>
        </w:rPr>
        <w:t>12.4. Всі зміни та доповнення до цього Договору ук</w:t>
      </w:r>
      <w:r w:rsidR="00875A72">
        <w:rPr>
          <w:rFonts w:ascii="Times New Roman" w:hAnsi="Times New Roman" w:cs="Times New Roman"/>
          <w:sz w:val="24"/>
          <w:szCs w:val="24"/>
        </w:rPr>
        <w:t>ладаються у письмовій</w:t>
      </w:r>
      <w:r w:rsidRPr="00164A52">
        <w:rPr>
          <w:rFonts w:ascii="Times New Roman" w:hAnsi="Times New Roman" w:cs="Times New Roman"/>
          <w:sz w:val="24"/>
          <w:szCs w:val="24"/>
        </w:rPr>
        <w:t xml:space="preserve"> формі і після їх підписання Сторонами стають невід’ємни</w:t>
      </w:r>
      <w:r w:rsidR="00875A72">
        <w:rPr>
          <w:rFonts w:ascii="Times New Roman" w:hAnsi="Times New Roman" w:cs="Times New Roman"/>
          <w:sz w:val="24"/>
          <w:szCs w:val="24"/>
        </w:rPr>
        <w:t xml:space="preserve">ми частинами цього Договору. </w:t>
      </w:r>
    </w:p>
    <w:p w:rsidR="00875A72" w:rsidRPr="00875A72" w:rsidRDefault="00164A52" w:rsidP="00875A72">
      <w:pPr>
        <w:spacing w:after="0"/>
        <w:jc w:val="center"/>
        <w:rPr>
          <w:rFonts w:ascii="Times New Roman" w:hAnsi="Times New Roman" w:cs="Times New Roman"/>
          <w:b/>
          <w:sz w:val="24"/>
          <w:szCs w:val="24"/>
        </w:rPr>
      </w:pPr>
      <w:r w:rsidRPr="00875A72">
        <w:rPr>
          <w:rFonts w:ascii="Times New Roman" w:hAnsi="Times New Roman" w:cs="Times New Roman"/>
          <w:b/>
          <w:sz w:val="24"/>
          <w:szCs w:val="24"/>
        </w:rPr>
        <w:t>ХІІІ. Прикінцеві положення</w:t>
      </w:r>
    </w:p>
    <w:p w:rsidR="004E6B1A" w:rsidRDefault="00164A52" w:rsidP="005F0D9B">
      <w:pPr>
        <w:spacing w:after="0"/>
        <w:jc w:val="both"/>
        <w:rPr>
          <w:rFonts w:ascii="Times New Roman" w:hAnsi="Times New Roman" w:cs="Times New Roman"/>
          <w:sz w:val="24"/>
          <w:szCs w:val="24"/>
        </w:rPr>
      </w:pPr>
      <w:r w:rsidRPr="00164A52">
        <w:rPr>
          <w:rFonts w:ascii="Times New Roman" w:hAnsi="Times New Roman" w:cs="Times New Roman"/>
          <w:sz w:val="24"/>
          <w:szCs w:val="24"/>
        </w:rPr>
        <w:t xml:space="preserve">13.1. Зміна умов цього Договору може здійснюватися шляхом підписання додаткової угоди на умовах та в порядку передбаченому чинним законодавством. </w:t>
      </w:r>
    </w:p>
    <w:p w:rsidR="004E6B1A" w:rsidRDefault="00BD7DB0" w:rsidP="005F0D9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13.2.</w:t>
      </w:r>
      <w:r w:rsidR="00164A52" w:rsidRPr="00164A52">
        <w:rPr>
          <w:rFonts w:ascii="Times New Roman" w:hAnsi="Times New Roman" w:cs="Times New Roman"/>
          <w:sz w:val="24"/>
          <w:szCs w:val="24"/>
        </w:rPr>
        <w:t xml:space="preserve"> Істотні умови </w:t>
      </w:r>
      <w:r w:rsidR="004E6B1A">
        <w:rPr>
          <w:rFonts w:ascii="Times New Roman" w:hAnsi="Times New Roman" w:cs="Times New Roman"/>
          <w:sz w:val="24"/>
          <w:szCs w:val="24"/>
        </w:rPr>
        <w:t xml:space="preserve">Договору не </w:t>
      </w:r>
      <w:r w:rsidR="00164A52" w:rsidRPr="00164A52">
        <w:rPr>
          <w:rFonts w:ascii="Times New Roman" w:hAnsi="Times New Roman" w:cs="Times New Roman"/>
          <w:sz w:val="24"/>
          <w:szCs w:val="24"/>
        </w:rPr>
        <w:t>можуть змінюватися після його підпи</w:t>
      </w:r>
      <w:r w:rsidR="004E6B1A">
        <w:rPr>
          <w:rFonts w:ascii="Times New Roman" w:hAnsi="Times New Roman" w:cs="Times New Roman"/>
          <w:sz w:val="24"/>
          <w:szCs w:val="24"/>
        </w:rPr>
        <w:t>сання до виконання зобов’язань С</w:t>
      </w:r>
      <w:r w:rsidR="00164A52" w:rsidRPr="00164A52">
        <w:rPr>
          <w:rFonts w:ascii="Times New Roman" w:hAnsi="Times New Roman" w:cs="Times New Roman"/>
          <w:sz w:val="24"/>
          <w:szCs w:val="24"/>
        </w:rPr>
        <w:t>торонами в повному обсязі, крім випадків, заз</w:t>
      </w:r>
      <w:r w:rsidR="004E6B1A">
        <w:rPr>
          <w:rFonts w:ascii="Times New Roman" w:hAnsi="Times New Roman" w:cs="Times New Roman"/>
          <w:sz w:val="24"/>
          <w:szCs w:val="24"/>
        </w:rPr>
        <w:t>начених в п. 19 постанови</w:t>
      </w:r>
      <w:r w:rsidR="00164A52" w:rsidRPr="00164A52">
        <w:rPr>
          <w:rFonts w:ascii="Times New Roman" w:hAnsi="Times New Roman" w:cs="Times New Roman"/>
          <w:sz w:val="24"/>
          <w:szCs w:val="24"/>
        </w:rPr>
        <w:t xml:space="preserve"> №</w:t>
      </w:r>
      <w:r w:rsidR="004E6B1A">
        <w:rPr>
          <w:rFonts w:ascii="Times New Roman" w:hAnsi="Times New Roman" w:cs="Times New Roman"/>
          <w:sz w:val="24"/>
          <w:szCs w:val="24"/>
        </w:rPr>
        <w:t xml:space="preserve"> 1178 від 12.10.2022р. «</w:t>
      </w:r>
      <w:r w:rsidR="00164A52" w:rsidRPr="00164A52">
        <w:rPr>
          <w:rFonts w:ascii="Times New Roman" w:hAnsi="Times New Roman" w:cs="Times New Roman"/>
          <w:sz w:val="24"/>
          <w:szCs w:val="24"/>
        </w:rPr>
        <w:t>Про затвердження особливостей здійснення публічних закупівель товарів, робіт і послуг для замовників</w:t>
      </w:r>
      <w:r w:rsidR="004E6B1A">
        <w:rPr>
          <w:rFonts w:ascii="Times New Roman" w:hAnsi="Times New Roman" w:cs="Times New Roman"/>
          <w:sz w:val="24"/>
          <w:szCs w:val="24"/>
        </w:rPr>
        <w:t>, передбачених Законом України «Про публічні закупівлі»</w:t>
      </w:r>
      <w:r w:rsidR="00164A52" w:rsidRPr="00164A52">
        <w:rPr>
          <w:rFonts w:ascii="Times New Roman" w:hAnsi="Times New Roman" w:cs="Times New Roman"/>
          <w:sz w:val="24"/>
          <w:szCs w:val="24"/>
        </w:rPr>
        <w:t>, на період дії правового режиму воєнного стану в Україні та протягом 90 днів з дня</w:t>
      </w:r>
      <w:r w:rsidR="004E6B1A">
        <w:rPr>
          <w:rFonts w:ascii="Times New Roman" w:hAnsi="Times New Roman" w:cs="Times New Roman"/>
          <w:sz w:val="24"/>
          <w:szCs w:val="24"/>
        </w:rPr>
        <w:t xml:space="preserve"> його припинення або скасування» (зі змінами).</w:t>
      </w:r>
      <w:r w:rsidR="00164A52" w:rsidRPr="00164A52">
        <w:rPr>
          <w:rFonts w:ascii="Times New Roman" w:hAnsi="Times New Roman" w:cs="Times New Roman"/>
          <w:sz w:val="24"/>
          <w:szCs w:val="24"/>
        </w:rPr>
        <w:t xml:space="preserve"> </w:t>
      </w:r>
    </w:p>
    <w:p w:rsidR="009F4F92" w:rsidRDefault="00BD7DB0" w:rsidP="005F0D9B">
      <w:pPr>
        <w:spacing w:after="0"/>
        <w:jc w:val="both"/>
        <w:rPr>
          <w:rFonts w:ascii="Times New Roman" w:hAnsi="Times New Roman" w:cs="Times New Roman"/>
          <w:sz w:val="24"/>
          <w:szCs w:val="24"/>
        </w:rPr>
      </w:pPr>
      <w:r>
        <w:rPr>
          <w:rFonts w:ascii="Times New Roman" w:hAnsi="Times New Roman" w:cs="Times New Roman"/>
          <w:sz w:val="24"/>
          <w:szCs w:val="24"/>
        </w:rPr>
        <w:t>13.3</w:t>
      </w:r>
      <w:r w:rsidR="00164A52" w:rsidRPr="00164A52">
        <w:rPr>
          <w:rFonts w:ascii="Times New Roman" w:hAnsi="Times New Roman" w:cs="Times New Roman"/>
          <w:sz w:val="24"/>
          <w:szCs w:val="24"/>
        </w:rPr>
        <w:t>. Всі зміни і доповнення до цьог</w:t>
      </w:r>
      <w:r w:rsidR="009F4F92">
        <w:rPr>
          <w:rFonts w:ascii="Times New Roman" w:hAnsi="Times New Roman" w:cs="Times New Roman"/>
          <w:sz w:val="24"/>
          <w:szCs w:val="24"/>
        </w:rPr>
        <w:t>о Договору можуть бути внесені</w:t>
      </w:r>
      <w:r w:rsidR="00164A52" w:rsidRPr="00164A52">
        <w:rPr>
          <w:rFonts w:ascii="Times New Roman" w:hAnsi="Times New Roman" w:cs="Times New Roman"/>
          <w:sz w:val="24"/>
          <w:szCs w:val="24"/>
        </w:rPr>
        <w:t xml:space="preserve"> тільки за домовленістю Сторін, складаються в письмовій формі, підписуються уповноваженими представниками Стор</w:t>
      </w:r>
      <w:r w:rsidR="009F4F92">
        <w:rPr>
          <w:rFonts w:ascii="Times New Roman" w:hAnsi="Times New Roman" w:cs="Times New Roman"/>
          <w:sz w:val="24"/>
          <w:szCs w:val="24"/>
        </w:rPr>
        <w:t>ін, та оформлюю</w:t>
      </w:r>
      <w:r w:rsidR="00164A52" w:rsidRPr="00164A52">
        <w:rPr>
          <w:rFonts w:ascii="Times New Roman" w:hAnsi="Times New Roman" w:cs="Times New Roman"/>
          <w:sz w:val="24"/>
          <w:szCs w:val="24"/>
        </w:rPr>
        <w:t xml:space="preserve">ться Додатковою угодою до цього Договору, яка </w:t>
      </w:r>
      <w:r w:rsidR="009F4F92">
        <w:rPr>
          <w:rFonts w:ascii="Times New Roman" w:hAnsi="Times New Roman" w:cs="Times New Roman"/>
          <w:sz w:val="24"/>
          <w:szCs w:val="24"/>
        </w:rPr>
        <w:t xml:space="preserve">є невід’ємною частиною </w:t>
      </w:r>
      <w:r w:rsidR="00164A52" w:rsidRPr="00164A52">
        <w:rPr>
          <w:rFonts w:ascii="Times New Roman" w:hAnsi="Times New Roman" w:cs="Times New Roman"/>
          <w:sz w:val="24"/>
          <w:szCs w:val="24"/>
        </w:rPr>
        <w:t xml:space="preserve">Договору. </w:t>
      </w:r>
    </w:p>
    <w:p w:rsidR="00B42F35" w:rsidRDefault="009F4F92" w:rsidP="005F0D9B">
      <w:pPr>
        <w:spacing w:after="0"/>
        <w:jc w:val="both"/>
        <w:rPr>
          <w:rFonts w:ascii="Times New Roman" w:hAnsi="Times New Roman" w:cs="Times New Roman"/>
          <w:sz w:val="24"/>
          <w:szCs w:val="24"/>
        </w:rPr>
      </w:pPr>
      <w:r>
        <w:rPr>
          <w:rFonts w:ascii="Times New Roman" w:hAnsi="Times New Roman" w:cs="Times New Roman"/>
          <w:sz w:val="24"/>
          <w:szCs w:val="24"/>
        </w:rPr>
        <w:t>13.4</w:t>
      </w:r>
      <w:r w:rsidR="00164A52" w:rsidRPr="00164A52">
        <w:rPr>
          <w:rFonts w:ascii="Times New Roman" w:hAnsi="Times New Roman" w:cs="Times New Roman"/>
          <w:sz w:val="24"/>
          <w:szCs w:val="24"/>
        </w:rPr>
        <w:t xml:space="preserve">. Жодна зі Сторін не може передавати свої права та/або обов’язки за цим Договором третім особам без письмової згоди другої Сторони Договору. </w:t>
      </w:r>
    </w:p>
    <w:p w:rsidR="00B42F35" w:rsidRDefault="00B42F35" w:rsidP="005F0D9B">
      <w:pPr>
        <w:spacing w:after="0"/>
        <w:jc w:val="both"/>
        <w:rPr>
          <w:rFonts w:ascii="Times New Roman" w:hAnsi="Times New Roman" w:cs="Times New Roman"/>
          <w:sz w:val="24"/>
          <w:szCs w:val="24"/>
        </w:rPr>
      </w:pPr>
      <w:r>
        <w:rPr>
          <w:rFonts w:ascii="Times New Roman" w:hAnsi="Times New Roman" w:cs="Times New Roman"/>
          <w:sz w:val="24"/>
          <w:szCs w:val="24"/>
        </w:rPr>
        <w:t>13.5</w:t>
      </w:r>
      <w:r w:rsidR="00164A52" w:rsidRPr="00164A52">
        <w:rPr>
          <w:rFonts w:ascii="Times New Roman" w:hAnsi="Times New Roman" w:cs="Times New Roman"/>
          <w:sz w:val="24"/>
          <w:szCs w:val="24"/>
        </w:rPr>
        <w:t xml:space="preserve">.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 </w:t>
      </w:r>
    </w:p>
    <w:p w:rsidR="00B42F35" w:rsidRDefault="00B42F35" w:rsidP="005F0D9B">
      <w:pPr>
        <w:spacing w:after="0"/>
        <w:jc w:val="both"/>
        <w:rPr>
          <w:rFonts w:ascii="Times New Roman" w:hAnsi="Times New Roman" w:cs="Times New Roman"/>
          <w:sz w:val="24"/>
          <w:szCs w:val="24"/>
        </w:rPr>
      </w:pPr>
      <w:r>
        <w:rPr>
          <w:rFonts w:ascii="Times New Roman" w:hAnsi="Times New Roman" w:cs="Times New Roman"/>
          <w:sz w:val="24"/>
          <w:szCs w:val="24"/>
        </w:rPr>
        <w:t>13.6</w:t>
      </w:r>
      <w:r w:rsidR="00164A52" w:rsidRPr="00164A52">
        <w:rPr>
          <w:rFonts w:ascii="Times New Roman" w:hAnsi="Times New Roman" w:cs="Times New Roman"/>
          <w:sz w:val="24"/>
          <w:szCs w:val="24"/>
        </w:rPr>
        <w:t xml:space="preserve">. З будь-яких питань, що не врегульовані цим Договором, Сторони керуються чинним законодавством України. </w:t>
      </w:r>
    </w:p>
    <w:p w:rsidR="00B42F35" w:rsidRDefault="00B42F35" w:rsidP="005F0D9B">
      <w:pPr>
        <w:spacing w:after="0"/>
        <w:jc w:val="both"/>
        <w:rPr>
          <w:rFonts w:ascii="Times New Roman" w:hAnsi="Times New Roman" w:cs="Times New Roman"/>
          <w:sz w:val="24"/>
          <w:szCs w:val="24"/>
        </w:rPr>
      </w:pPr>
      <w:r>
        <w:rPr>
          <w:rFonts w:ascii="Times New Roman" w:hAnsi="Times New Roman" w:cs="Times New Roman"/>
          <w:sz w:val="24"/>
          <w:szCs w:val="24"/>
        </w:rPr>
        <w:t>13.7</w:t>
      </w:r>
      <w:r w:rsidR="00164A52" w:rsidRPr="00164A52">
        <w:rPr>
          <w:rFonts w:ascii="Times New Roman" w:hAnsi="Times New Roman" w:cs="Times New Roman"/>
          <w:sz w:val="24"/>
          <w:szCs w:val="24"/>
        </w:rPr>
        <w:t xml:space="preserve">.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 </w:t>
      </w:r>
      <w:r>
        <w:rPr>
          <w:rFonts w:ascii="Times New Roman" w:hAnsi="Times New Roman" w:cs="Times New Roman"/>
          <w:sz w:val="24"/>
          <w:szCs w:val="24"/>
        </w:rPr>
        <w:t xml:space="preserve"> </w:t>
      </w:r>
    </w:p>
    <w:p w:rsidR="00B42F35" w:rsidRPr="00B42F35" w:rsidRDefault="00164A52" w:rsidP="00B42F35">
      <w:pPr>
        <w:spacing w:after="0"/>
        <w:jc w:val="center"/>
        <w:rPr>
          <w:rFonts w:ascii="Times New Roman" w:hAnsi="Times New Roman" w:cs="Times New Roman"/>
          <w:b/>
          <w:sz w:val="24"/>
          <w:szCs w:val="24"/>
        </w:rPr>
      </w:pPr>
      <w:r w:rsidRPr="00B42F35">
        <w:rPr>
          <w:rFonts w:ascii="Times New Roman" w:hAnsi="Times New Roman" w:cs="Times New Roman"/>
          <w:b/>
          <w:sz w:val="24"/>
          <w:szCs w:val="24"/>
        </w:rPr>
        <w:t>XIV.</w:t>
      </w:r>
      <w:r w:rsidR="00B47BA2">
        <w:rPr>
          <w:rFonts w:ascii="Times New Roman" w:hAnsi="Times New Roman" w:cs="Times New Roman"/>
          <w:b/>
          <w:sz w:val="24"/>
          <w:szCs w:val="24"/>
        </w:rPr>
        <w:t xml:space="preserve"> </w:t>
      </w:r>
      <w:r w:rsidRPr="00B42F35">
        <w:rPr>
          <w:rFonts w:ascii="Times New Roman" w:hAnsi="Times New Roman" w:cs="Times New Roman"/>
          <w:b/>
          <w:sz w:val="24"/>
          <w:szCs w:val="24"/>
        </w:rPr>
        <w:t>Додатки д</w:t>
      </w:r>
      <w:r w:rsidR="00B42F35">
        <w:rPr>
          <w:rFonts w:ascii="Times New Roman" w:hAnsi="Times New Roman" w:cs="Times New Roman"/>
          <w:b/>
          <w:sz w:val="24"/>
          <w:szCs w:val="24"/>
        </w:rPr>
        <w:t>о Д</w:t>
      </w:r>
      <w:r w:rsidRPr="00B42F35">
        <w:rPr>
          <w:rFonts w:ascii="Times New Roman" w:hAnsi="Times New Roman" w:cs="Times New Roman"/>
          <w:b/>
          <w:sz w:val="24"/>
          <w:szCs w:val="24"/>
        </w:rPr>
        <w:t>оговору</w:t>
      </w:r>
    </w:p>
    <w:p w:rsidR="00F70B24" w:rsidRDefault="00164A52" w:rsidP="005F0D9B">
      <w:pPr>
        <w:spacing w:after="0"/>
        <w:jc w:val="both"/>
        <w:rPr>
          <w:rFonts w:ascii="Times New Roman" w:hAnsi="Times New Roman" w:cs="Times New Roman"/>
          <w:sz w:val="24"/>
          <w:szCs w:val="24"/>
        </w:rPr>
      </w:pPr>
      <w:r w:rsidRPr="00164A52">
        <w:rPr>
          <w:rFonts w:ascii="Times New Roman" w:hAnsi="Times New Roman" w:cs="Times New Roman"/>
          <w:sz w:val="24"/>
          <w:szCs w:val="24"/>
        </w:rPr>
        <w:t>14.1. Невід'ємною частиною цього Дог</w:t>
      </w:r>
      <w:r w:rsidR="007243BA">
        <w:rPr>
          <w:rFonts w:ascii="Times New Roman" w:hAnsi="Times New Roman" w:cs="Times New Roman"/>
          <w:sz w:val="24"/>
          <w:szCs w:val="24"/>
        </w:rPr>
        <w:t>овору є: Специфікація (додаток</w:t>
      </w:r>
      <w:r w:rsidRPr="00164A52">
        <w:rPr>
          <w:rFonts w:ascii="Times New Roman" w:hAnsi="Times New Roman" w:cs="Times New Roman"/>
          <w:sz w:val="24"/>
          <w:szCs w:val="24"/>
        </w:rPr>
        <w:t xml:space="preserve">) </w:t>
      </w:r>
    </w:p>
    <w:p w:rsidR="00F70B24" w:rsidRPr="007243BA" w:rsidRDefault="00164A52" w:rsidP="00F70B24">
      <w:pPr>
        <w:spacing w:after="0"/>
        <w:jc w:val="center"/>
        <w:rPr>
          <w:rFonts w:ascii="Times New Roman" w:hAnsi="Times New Roman" w:cs="Times New Roman"/>
          <w:b/>
          <w:sz w:val="24"/>
          <w:szCs w:val="24"/>
        </w:rPr>
      </w:pPr>
      <w:r w:rsidRPr="007243BA">
        <w:rPr>
          <w:rFonts w:ascii="Times New Roman" w:hAnsi="Times New Roman" w:cs="Times New Roman"/>
          <w:b/>
          <w:sz w:val="24"/>
          <w:szCs w:val="24"/>
        </w:rPr>
        <w:t>XV. Місцезнахо</w:t>
      </w:r>
      <w:r w:rsidR="007243BA">
        <w:rPr>
          <w:rFonts w:ascii="Times New Roman" w:hAnsi="Times New Roman" w:cs="Times New Roman"/>
          <w:b/>
          <w:sz w:val="24"/>
          <w:szCs w:val="24"/>
        </w:rPr>
        <w:t>дження та банківські реквізити С</w:t>
      </w:r>
      <w:r w:rsidRPr="007243BA">
        <w:rPr>
          <w:rFonts w:ascii="Times New Roman" w:hAnsi="Times New Roman" w:cs="Times New Roman"/>
          <w:b/>
          <w:sz w:val="24"/>
          <w:szCs w:val="24"/>
        </w:rPr>
        <w:t>торін</w:t>
      </w:r>
    </w:p>
    <w:p w:rsidR="00B47BA2" w:rsidRDefault="00B47BA2" w:rsidP="005F0D9B">
      <w:pPr>
        <w:spacing w:after="0"/>
        <w:jc w:val="both"/>
        <w:rPr>
          <w:rFonts w:ascii="Times New Roman" w:hAnsi="Times New Roman" w:cs="Times New Roman"/>
          <w:sz w:val="24"/>
          <w:szCs w:val="24"/>
        </w:rPr>
      </w:pPr>
    </w:p>
    <w:p w:rsidR="00B47BA2" w:rsidRPr="004E1865" w:rsidRDefault="00B47BA2" w:rsidP="005F0D9B">
      <w:pPr>
        <w:spacing w:after="0"/>
        <w:jc w:val="both"/>
        <w:rPr>
          <w:rFonts w:ascii="Times New Roman" w:hAnsi="Times New Roman" w:cs="Times New Roman"/>
          <w:b/>
          <w:sz w:val="24"/>
          <w:szCs w:val="24"/>
        </w:rPr>
      </w:pPr>
      <w:r w:rsidRPr="004E1865">
        <w:rPr>
          <w:rFonts w:ascii="Times New Roman" w:hAnsi="Times New Roman" w:cs="Times New Roman"/>
          <w:b/>
          <w:sz w:val="24"/>
          <w:szCs w:val="24"/>
        </w:rPr>
        <w:t xml:space="preserve">ЗАМОВНИК                                                                                 </w:t>
      </w:r>
      <w:r w:rsidR="003121EC" w:rsidRPr="004E1865">
        <w:rPr>
          <w:rFonts w:ascii="Times New Roman" w:hAnsi="Times New Roman" w:cs="Times New Roman"/>
          <w:b/>
          <w:sz w:val="24"/>
          <w:szCs w:val="24"/>
        </w:rPr>
        <w:t xml:space="preserve">             </w:t>
      </w:r>
      <w:r w:rsidRPr="004E1865">
        <w:rPr>
          <w:rFonts w:ascii="Times New Roman" w:hAnsi="Times New Roman" w:cs="Times New Roman"/>
          <w:b/>
          <w:sz w:val="24"/>
          <w:szCs w:val="24"/>
        </w:rPr>
        <w:t>ВИКОНАВЕЦЬ</w:t>
      </w:r>
    </w:p>
    <w:p w:rsidR="00B47BA2" w:rsidRDefault="004E1865" w:rsidP="005F0D9B">
      <w:pPr>
        <w:spacing w:after="0"/>
        <w:jc w:val="both"/>
        <w:rPr>
          <w:rFonts w:ascii="Times New Roman" w:hAnsi="Times New Roman" w:cs="Times New Roman"/>
          <w:sz w:val="24"/>
          <w:szCs w:val="24"/>
        </w:rPr>
      </w:pPr>
      <w:r>
        <w:rPr>
          <w:rFonts w:ascii="Times New Roman" w:hAnsi="Times New Roman" w:cs="Times New Roman"/>
          <w:sz w:val="24"/>
          <w:szCs w:val="24"/>
        </w:rPr>
        <w:t>Борщівська гімназія                                                                            ___________________</w:t>
      </w:r>
    </w:p>
    <w:p w:rsidR="004E1865" w:rsidRDefault="004E1865" w:rsidP="005F0D9B">
      <w:pPr>
        <w:spacing w:after="0"/>
        <w:jc w:val="both"/>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Борщівка</w:t>
      </w:r>
      <w:proofErr w:type="spellEnd"/>
      <w:r>
        <w:rPr>
          <w:rFonts w:ascii="Times New Roman" w:hAnsi="Times New Roman" w:cs="Times New Roman"/>
          <w:sz w:val="24"/>
          <w:szCs w:val="24"/>
        </w:rPr>
        <w:t>, вул. Шевченка, 61 а</w:t>
      </w:r>
      <w:r w:rsidR="005D26F5">
        <w:rPr>
          <w:rFonts w:ascii="Times New Roman" w:hAnsi="Times New Roman" w:cs="Times New Roman"/>
          <w:sz w:val="24"/>
          <w:szCs w:val="24"/>
        </w:rPr>
        <w:t>,</w:t>
      </w:r>
      <w:r>
        <w:rPr>
          <w:rFonts w:ascii="Times New Roman" w:hAnsi="Times New Roman" w:cs="Times New Roman"/>
          <w:sz w:val="24"/>
          <w:szCs w:val="24"/>
        </w:rPr>
        <w:t xml:space="preserve">                                                      ___________________</w:t>
      </w:r>
    </w:p>
    <w:p w:rsidR="004E1865" w:rsidRDefault="004E1865" w:rsidP="005F0D9B">
      <w:pPr>
        <w:spacing w:after="0"/>
        <w:jc w:val="both"/>
        <w:rPr>
          <w:rFonts w:ascii="Times New Roman" w:hAnsi="Times New Roman" w:cs="Times New Roman"/>
          <w:sz w:val="24"/>
          <w:szCs w:val="24"/>
        </w:rPr>
      </w:pPr>
      <w:r>
        <w:rPr>
          <w:rFonts w:ascii="Times New Roman" w:hAnsi="Times New Roman" w:cs="Times New Roman"/>
          <w:sz w:val="24"/>
          <w:szCs w:val="24"/>
        </w:rPr>
        <w:t xml:space="preserve">35061                                                                              </w:t>
      </w:r>
      <w:r w:rsidR="005D26F5">
        <w:rPr>
          <w:rFonts w:ascii="Times New Roman" w:hAnsi="Times New Roman" w:cs="Times New Roman"/>
          <w:sz w:val="24"/>
          <w:szCs w:val="24"/>
        </w:rPr>
        <w:t xml:space="preserve">                      </w:t>
      </w:r>
      <w:r>
        <w:rPr>
          <w:rFonts w:ascii="Times New Roman" w:hAnsi="Times New Roman" w:cs="Times New Roman"/>
          <w:sz w:val="24"/>
          <w:szCs w:val="24"/>
        </w:rPr>
        <w:t>___________________</w:t>
      </w:r>
    </w:p>
    <w:p w:rsidR="004E1865" w:rsidRDefault="004E1865" w:rsidP="005F0D9B">
      <w:pPr>
        <w:spacing w:after="0"/>
        <w:jc w:val="both"/>
        <w:rPr>
          <w:rFonts w:ascii="Times New Roman" w:hAnsi="Times New Roman" w:cs="Times New Roman"/>
          <w:sz w:val="24"/>
          <w:szCs w:val="24"/>
        </w:rPr>
      </w:pPr>
      <w:r>
        <w:rPr>
          <w:rFonts w:ascii="Times New Roman" w:hAnsi="Times New Roman" w:cs="Times New Roman"/>
          <w:sz w:val="24"/>
          <w:szCs w:val="24"/>
        </w:rPr>
        <w:t>Рівненський р-н., Рівненська обл.                                                    ___________________</w:t>
      </w:r>
    </w:p>
    <w:p w:rsidR="004E1865" w:rsidRDefault="004E1865" w:rsidP="005F0D9B">
      <w:pPr>
        <w:spacing w:after="0"/>
        <w:jc w:val="both"/>
        <w:rPr>
          <w:rFonts w:ascii="Times New Roman" w:hAnsi="Times New Roman" w:cs="Times New Roman"/>
          <w:sz w:val="24"/>
          <w:szCs w:val="24"/>
        </w:rPr>
      </w:pPr>
      <w:r>
        <w:rPr>
          <w:rFonts w:ascii="Times New Roman" w:hAnsi="Times New Roman" w:cs="Times New Roman"/>
          <w:sz w:val="24"/>
          <w:szCs w:val="24"/>
        </w:rPr>
        <w:t>р/р ________________________                                                       ___________________</w:t>
      </w:r>
    </w:p>
    <w:p w:rsidR="004E1865" w:rsidRDefault="004E1865" w:rsidP="005F0D9B">
      <w:pPr>
        <w:spacing w:after="0"/>
        <w:jc w:val="both"/>
        <w:rPr>
          <w:rFonts w:ascii="Times New Roman" w:hAnsi="Times New Roman" w:cs="Times New Roman"/>
          <w:sz w:val="24"/>
          <w:szCs w:val="24"/>
        </w:rPr>
      </w:pPr>
      <w:r>
        <w:rPr>
          <w:rFonts w:ascii="Times New Roman" w:hAnsi="Times New Roman" w:cs="Times New Roman"/>
          <w:sz w:val="24"/>
          <w:szCs w:val="24"/>
        </w:rPr>
        <w:t>код ЄДРПОУ 22567150                                                                     ___________________</w:t>
      </w:r>
    </w:p>
    <w:p w:rsidR="004E1865" w:rsidRDefault="004E1865" w:rsidP="005F0D9B">
      <w:pPr>
        <w:spacing w:after="0"/>
        <w:jc w:val="both"/>
        <w:rPr>
          <w:rFonts w:ascii="Times New Roman" w:hAnsi="Times New Roman" w:cs="Times New Roman"/>
          <w:sz w:val="24"/>
          <w:szCs w:val="24"/>
        </w:rPr>
      </w:pPr>
      <w:r>
        <w:rPr>
          <w:rFonts w:ascii="Times New Roman" w:hAnsi="Times New Roman" w:cs="Times New Roman"/>
          <w:sz w:val="24"/>
          <w:szCs w:val="24"/>
        </w:rPr>
        <w:t>_______________ ____________                                                    _______________ ___________</w:t>
      </w:r>
    </w:p>
    <w:p w:rsidR="00B47BA2" w:rsidRDefault="00B47BA2" w:rsidP="005F0D9B">
      <w:pPr>
        <w:spacing w:after="0"/>
        <w:jc w:val="both"/>
        <w:rPr>
          <w:rFonts w:ascii="Times New Roman" w:hAnsi="Times New Roman" w:cs="Times New Roman"/>
          <w:sz w:val="24"/>
          <w:szCs w:val="24"/>
        </w:rPr>
      </w:pPr>
    </w:p>
    <w:p w:rsidR="00BA7F02" w:rsidRPr="00433CC3" w:rsidRDefault="00433CC3" w:rsidP="005F0D9B">
      <w:pPr>
        <w:spacing w:after="0"/>
        <w:jc w:val="both"/>
        <w:rPr>
          <w:rFonts w:ascii="Times New Roman" w:hAnsi="Times New Roman" w:cs="Times New Roman"/>
          <w:i/>
          <w:sz w:val="24"/>
          <w:szCs w:val="24"/>
        </w:rPr>
      </w:pPr>
      <w:r>
        <w:rPr>
          <w:rFonts w:ascii="Times New Roman" w:hAnsi="Times New Roman" w:cs="Times New Roman"/>
          <w:i/>
          <w:sz w:val="24"/>
          <w:szCs w:val="24"/>
        </w:rPr>
        <w:t>*</w:t>
      </w:r>
      <w:r w:rsidR="00164A52" w:rsidRPr="00433CC3">
        <w:rPr>
          <w:rFonts w:ascii="Times New Roman" w:hAnsi="Times New Roman" w:cs="Times New Roman"/>
          <w:i/>
          <w:sz w:val="24"/>
          <w:szCs w:val="24"/>
        </w:rPr>
        <w:t xml:space="preserve">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w:t>
      </w:r>
    </w:p>
    <w:p w:rsidR="004C0B0A" w:rsidRDefault="004C0B0A" w:rsidP="00B418BB">
      <w:pPr>
        <w:widowControl w:val="0"/>
        <w:spacing w:after="0" w:line="240" w:lineRule="auto"/>
        <w:jc w:val="both"/>
        <w:rPr>
          <w:rFonts w:ascii="Times New Roman" w:cs="Times New Roman"/>
          <w:b/>
          <w:color w:val="FF0000"/>
          <w:szCs w:val="24"/>
        </w:rPr>
      </w:pPr>
    </w:p>
    <w:p w:rsidR="004C0B0A" w:rsidRDefault="004C0B0A" w:rsidP="004C0B0A">
      <w:pPr>
        <w:widowControl w:val="0"/>
        <w:rPr>
          <w:rFonts w:ascii="Times New Roman" w:cs="Times New Roman"/>
          <w:b/>
          <w:color w:val="FF0000"/>
          <w:szCs w:val="24"/>
          <w:lang w:val="ru-RU"/>
        </w:rPr>
      </w:pPr>
    </w:p>
    <w:p w:rsidR="004C0B0A" w:rsidRDefault="004C0B0A" w:rsidP="004C0B0A">
      <w:pPr>
        <w:widowControl w:val="0"/>
        <w:rPr>
          <w:rFonts w:cs="Times New Roman"/>
          <w:szCs w:val="24"/>
        </w:rPr>
      </w:pPr>
    </w:p>
    <w:p w:rsidR="004C0B0A" w:rsidRDefault="004C0B0A" w:rsidP="009F021B">
      <w:pPr>
        <w:pStyle w:val="Textbody"/>
        <w:spacing w:after="0" w:line="331" w:lineRule="auto"/>
        <w:ind w:firstLine="284"/>
        <w:jc w:val="both"/>
      </w:pPr>
    </w:p>
    <w:p w:rsidR="00305422" w:rsidRDefault="00305422" w:rsidP="009F021B">
      <w:pPr>
        <w:pStyle w:val="Textbody"/>
        <w:spacing w:after="0" w:line="331" w:lineRule="auto"/>
        <w:ind w:firstLine="284"/>
        <w:jc w:val="both"/>
      </w:pPr>
    </w:p>
    <w:p w:rsidR="00305422" w:rsidRDefault="00305422" w:rsidP="009F021B">
      <w:pPr>
        <w:pStyle w:val="Textbody"/>
        <w:spacing w:after="0" w:line="331" w:lineRule="auto"/>
        <w:ind w:firstLine="284"/>
        <w:jc w:val="both"/>
      </w:pPr>
    </w:p>
    <w:p w:rsidR="00305422" w:rsidRDefault="00305422" w:rsidP="009F021B">
      <w:pPr>
        <w:pStyle w:val="Textbody"/>
        <w:spacing w:after="0" w:line="331" w:lineRule="auto"/>
        <w:ind w:firstLine="284"/>
        <w:jc w:val="both"/>
      </w:pPr>
    </w:p>
    <w:p w:rsidR="00650CDE" w:rsidRDefault="00650CDE" w:rsidP="009F021B">
      <w:pPr>
        <w:pStyle w:val="Textbody"/>
        <w:spacing w:after="0" w:line="331" w:lineRule="auto"/>
        <w:ind w:firstLine="284"/>
        <w:jc w:val="both"/>
      </w:pPr>
    </w:p>
    <w:p w:rsidR="00650CDE" w:rsidRDefault="00650CDE" w:rsidP="00650CDE">
      <w:pPr>
        <w:pStyle w:val="Textbody"/>
        <w:spacing w:after="0" w:line="331" w:lineRule="auto"/>
        <w:ind w:firstLine="284"/>
        <w:jc w:val="right"/>
      </w:pPr>
      <w:r>
        <w:t>Додаток до договору</w:t>
      </w:r>
      <w:r w:rsidR="009E422A">
        <w:t xml:space="preserve"> про закупівлю</w:t>
      </w:r>
    </w:p>
    <w:p w:rsidR="00650CDE" w:rsidRDefault="00650CDE" w:rsidP="00650CDE">
      <w:pPr>
        <w:pStyle w:val="Textbody"/>
        <w:spacing w:after="0" w:line="331" w:lineRule="auto"/>
        <w:ind w:firstLine="284"/>
        <w:jc w:val="right"/>
      </w:pPr>
      <w:r>
        <w:t>№ ______ від__________</w:t>
      </w:r>
      <w:r w:rsidR="009E422A">
        <w:t>________</w:t>
      </w:r>
    </w:p>
    <w:p w:rsidR="009E422A" w:rsidRDefault="009E422A" w:rsidP="00650CDE">
      <w:pPr>
        <w:pStyle w:val="Textbody"/>
        <w:spacing w:after="0" w:line="331" w:lineRule="auto"/>
        <w:ind w:firstLine="284"/>
        <w:jc w:val="right"/>
      </w:pPr>
    </w:p>
    <w:p w:rsidR="00A3473D" w:rsidRDefault="00A3473D" w:rsidP="00650CDE">
      <w:pPr>
        <w:pStyle w:val="Textbody"/>
        <w:spacing w:after="0" w:line="331" w:lineRule="auto"/>
        <w:ind w:firstLine="284"/>
        <w:jc w:val="right"/>
      </w:pPr>
    </w:p>
    <w:p w:rsidR="00A3473D" w:rsidRDefault="00A3473D" w:rsidP="00650CDE">
      <w:pPr>
        <w:pStyle w:val="Textbody"/>
        <w:spacing w:after="0" w:line="331" w:lineRule="auto"/>
        <w:ind w:firstLine="284"/>
        <w:jc w:val="right"/>
      </w:pPr>
    </w:p>
    <w:p w:rsidR="00A3473D" w:rsidRDefault="00A3473D" w:rsidP="00650CDE">
      <w:pPr>
        <w:pStyle w:val="Textbody"/>
        <w:spacing w:after="0" w:line="331" w:lineRule="auto"/>
        <w:ind w:firstLine="284"/>
        <w:jc w:val="right"/>
      </w:pPr>
    </w:p>
    <w:p w:rsidR="00A3473D" w:rsidRDefault="00A3473D" w:rsidP="00650CDE">
      <w:pPr>
        <w:pStyle w:val="Textbody"/>
        <w:spacing w:after="0" w:line="331" w:lineRule="auto"/>
        <w:ind w:firstLine="284"/>
        <w:jc w:val="right"/>
      </w:pPr>
    </w:p>
    <w:p w:rsidR="009E422A" w:rsidRDefault="009E422A" w:rsidP="009E422A">
      <w:pPr>
        <w:pStyle w:val="Textbody"/>
        <w:spacing w:after="0" w:line="331" w:lineRule="auto"/>
        <w:ind w:firstLine="284"/>
        <w:jc w:val="center"/>
      </w:pPr>
      <w:r>
        <w:t>СПЕЦИФІКАЦІЯ</w:t>
      </w:r>
    </w:p>
    <w:p w:rsidR="00305422" w:rsidRDefault="00305422" w:rsidP="009F021B">
      <w:pPr>
        <w:pStyle w:val="Textbody"/>
        <w:spacing w:after="0" w:line="331" w:lineRule="auto"/>
        <w:ind w:firstLine="284"/>
        <w:jc w:val="both"/>
      </w:pPr>
    </w:p>
    <w:tbl>
      <w:tblPr>
        <w:tblW w:w="9781" w:type="dxa"/>
        <w:tblInd w:w="-108" w:type="dxa"/>
        <w:tblLayout w:type="fixed"/>
        <w:tblCellMar>
          <w:left w:w="10" w:type="dxa"/>
          <w:right w:w="10" w:type="dxa"/>
        </w:tblCellMar>
        <w:tblLook w:val="0000" w:firstRow="0" w:lastRow="0" w:firstColumn="0" w:lastColumn="0" w:noHBand="0" w:noVBand="0"/>
      </w:tblPr>
      <w:tblGrid>
        <w:gridCol w:w="4611"/>
        <w:gridCol w:w="1239"/>
        <w:gridCol w:w="1189"/>
        <w:gridCol w:w="2742"/>
      </w:tblGrid>
      <w:tr w:rsidR="00FF1E8B" w:rsidTr="008A0B58">
        <w:trPr>
          <w:trHeight w:val="331"/>
        </w:trPr>
        <w:tc>
          <w:tcPr>
            <w:tcW w:w="46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F1E8B" w:rsidRDefault="00FF1E8B" w:rsidP="008A0B58">
            <w:pPr>
              <w:pStyle w:val="Standard"/>
              <w:rPr>
                <w:rFonts w:ascii="Times New Roman" w:hAnsi="Times New Roman"/>
              </w:rPr>
            </w:pPr>
            <w:proofErr w:type="spellStart"/>
            <w:r>
              <w:rPr>
                <w:rFonts w:ascii="Times New Roman" w:hAnsi="Times New Roman"/>
              </w:rPr>
              <w:t>Найменування</w:t>
            </w:r>
            <w:proofErr w:type="spellEnd"/>
          </w:p>
          <w:p w:rsidR="00FF1E8B" w:rsidRDefault="00FF1E8B" w:rsidP="008A0B58">
            <w:pPr>
              <w:pStyle w:val="Standard"/>
              <w:rPr>
                <w:rFonts w:ascii="Times New Roman" w:hAnsi="Times New Roman"/>
              </w:rPr>
            </w:pPr>
            <w:proofErr w:type="spellStart"/>
            <w:r>
              <w:rPr>
                <w:rFonts w:ascii="Times New Roman" w:hAnsi="Times New Roman"/>
              </w:rPr>
              <w:t>послуги</w:t>
            </w:r>
            <w:proofErr w:type="spellEnd"/>
          </w:p>
        </w:tc>
        <w:tc>
          <w:tcPr>
            <w:tcW w:w="123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FF1E8B" w:rsidRDefault="00FF1E8B" w:rsidP="008A0B58">
            <w:pPr>
              <w:pStyle w:val="Standard"/>
              <w:rPr>
                <w:rFonts w:ascii="Times New Roman" w:hAnsi="Times New Roman"/>
              </w:rPr>
            </w:pPr>
            <w:proofErr w:type="spellStart"/>
            <w:r>
              <w:rPr>
                <w:rFonts w:ascii="Times New Roman" w:hAnsi="Times New Roman"/>
              </w:rPr>
              <w:t>Одиниця</w:t>
            </w:r>
            <w:proofErr w:type="spellEnd"/>
            <w:r>
              <w:rPr>
                <w:rFonts w:ascii="Times New Roman" w:hAnsi="Times New Roman"/>
              </w:rPr>
              <w:t xml:space="preserve"> </w:t>
            </w:r>
            <w:proofErr w:type="spellStart"/>
            <w:r>
              <w:rPr>
                <w:rFonts w:ascii="Times New Roman" w:hAnsi="Times New Roman"/>
              </w:rPr>
              <w:t>виміру</w:t>
            </w:r>
            <w:proofErr w:type="spellEnd"/>
          </w:p>
        </w:tc>
        <w:tc>
          <w:tcPr>
            <w:tcW w:w="118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FF1E8B" w:rsidRDefault="00FF1E8B" w:rsidP="008A0B58">
            <w:pPr>
              <w:pStyle w:val="Standard"/>
              <w:rPr>
                <w:rFonts w:ascii="Times New Roman" w:hAnsi="Times New Roman"/>
              </w:rPr>
            </w:pPr>
            <w:proofErr w:type="spellStart"/>
            <w:r>
              <w:rPr>
                <w:rFonts w:ascii="Times New Roman" w:hAnsi="Times New Roman"/>
              </w:rPr>
              <w:t>Кількість</w:t>
            </w:r>
            <w:proofErr w:type="spellEnd"/>
          </w:p>
        </w:tc>
        <w:tc>
          <w:tcPr>
            <w:tcW w:w="274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F1E8B" w:rsidRPr="00FF1E8B" w:rsidRDefault="00FF1E8B" w:rsidP="008A0B58">
            <w:pPr>
              <w:pStyle w:val="Standard"/>
              <w:rPr>
                <w:rFonts w:ascii="Times New Roman" w:hAnsi="Times New Roman"/>
                <w:lang w:val="uk-UA"/>
              </w:rPr>
            </w:pPr>
            <w:r>
              <w:rPr>
                <w:rFonts w:ascii="Times New Roman" w:hAnsi="Times New Roman"/>
                <w:lang w:val="uk-UA"/>
              </w:rPr>
              <w:t>Місце поставки</w:t>
            </w:r>
          </w:p>
        </w:tc>
      </w:tr>
      <w:tr w:rsidR="00FF1E8B" w:rsidTr="008A0B58">
        <w:trPr>
          <w:trHeight w:val="331"/>
        </w:trPr>
        <w:tc>
          <w:tcPr>
            <w:tcW w:w="4611"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F1E8B" w:rsidRPr="0052501F" w:rsidRDefault="00FF1E8B" w:rsidP="008A0B58">
            <w:pPr>
              <w:pStyle w:val="Standard"/>
              <w:rPr>
                <w:rFonts w:ascii="Times New Roman" w:hAnsi="Times New Roman"/>
                <w:lang w:val="uk-UA"/>
              </w:rPr>
            </w:pPr>
            <w:r w:rsidRPr="0049673B">
              <w:rPr>
                <w:rFonts w:ascii="Times New Roman" w:eastAsia="Times New Roman" w:hAnsi="Times New Roman" w:cs="Times New Roman"/>
                <w:lang w:val="uk-UA"/>
              </w:rPr>
              <w:t xml:space="preserve">Найпростіше укриття цивільного захисту у вигляді швидко споруджувальної споруди Борщівської гімназії Малолюбашанської сільської ради Рівненського району Рівненської області по вул. </w:t>
            </w:r>
            <w:r w:rsidRPr="00FF1E8B">
              <w:rPr>
                <w:rFonts w:ascii="Times New Roman" w:eastAsia="Times New Roman" w:hAnsi="Times New Roman" w:cs="Times New Roman"/>
                <w:lang w:val="uk-UA"/>
              </w:rPr>
              <w:t xml:space="preserve">Шевченка, 61 а в с. </w:t>
            </w:r>
            <w:proofErr w:type="spellStart"/>
            <w:r w:rsidRPr="00FF1E8B">
              <w:rPr>
                <w:rFonts w:ascii="Times New Roman" w:eastAsia="Times New Roman" w:hAnsi="Times New Roman" w:cs="Times New Roman"/>
                <w:lang w:val="uk-UA"/>
              </w:rPr>
              <w:t>Борщівка</w:t>
            </w:r>
            <w:proofErr w:type="spellEnd"/>
          </w:p>
        </w:tc>
        <w:tc>
          <w:tcPr>
            <w:tcW w:w="1239"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rsidR="00FF1E8B" w:rsidRPr="0049673B" w:rsidRDefault="00FF1E8B" w:rsidP="008A0B58">
            <w:pPr>
              <w:pStyle w:val="Standard"/>
              <w:rPr>
                <w:rFonts w:ascii="Times New Roman" w:hAnsi="Times New Roman"/>
                <w:lang w:val="uk-UA"/>
              </w:rPr>
            </w:pPr>
            <w:proofErr w:type="spellStart"/>
            <w:r>
              <w:rPr>
                <w:rFonts w:ascii="Times New Roman" w:hAnsi="Times New Roman"/>
                <w:lang w:val="uk-UA"/>
              </w:rPr>
              <w:t>комп</w:t>
            </w:r>
            <w:proofErr w:type="spellEnd"/>
          </w:p>
        </w:tc>
        <w:tc>
          <w:tcPr>
            <w:tcW w:w="1189"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rsidR="00FF1E8B" w:rsidRDefault="00FF1E8B" w:rsidP="008A0B58">
            <w:pPr>
              <w:pStyle w:val="Standard"/>
              <w:rPr>
                <w:rFonts w:ascii="Times New Roman" w:hAnsi="Times New Roman"/>
              </w:rPr>
            </w:pPr>
            <w:r>
              <w:rPr>
                <w:rFonts w:ascii="Times New Roman" w:hAnsi="Times New Roman"/>
              </w:rPr>
              <w:t>1</w:t>
            </w:r>
          </w:p>
        </w:tc>
        <w:tc>
          <w:tcPr>
            <w:tcW w:w="2742"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F1E8B" w:rsidRPr="00FF1E8B" w:rsidRDefault="00FF1E8B" w:rsidP="008A0B58">
            <w:pPr>
              <w:pStyle w:val="Standard"/>
              <w:rPr>
                <w:rFonts w:ascii="Times New Roman" w:hAnsi="Times New Roman"/>
                <w:lang w:val="ru-RU"/>
              </w:rPr>
            </w:pPr>
            <w:proofErr w:type="spellStart"/>
            <w:r w:rsidRPr="00FF1E8B">
              <w:rPr>
                <w:rFonts w:ascii="Times New Roman" w:eastAsia="Times New Roman" w:hAnsi="Times New Roman" w:cs="Times New Roman"/>
                <w:lang w:val="ru-RU"/>
              </w:rPr>
              <w:t>вул</w:t>
            </w:r>
            <w:proofErr w:type="spellEnd"/>
            <w:r w:rsidRPr="00FF1E8B">
              <w:rPr>
                <w:rFonts w:ascii="Times New Roman" w:eastAsia="Times New Roman" w:hAnsi="Times New Roman" w:cs="Times New Roman"/>
                <w:lang w:val="ru-RU"/>
              </w:rPr>
              <w:t xml:space="preserve">. </w:t>
            </w:r>
            <w:proofErr w:type="spellStart"/>
            <w:r w:rsidRPr="00FF1E8B">
              <w:rPr>
                <w:rFonts w:ascii="Times New Roman" w:eastAsia="Times New Roman" w:hAnsi="Times New Roman" w:cs="Times New Roman"/>
                <w:lang w:val="ru-RU"/>
              </w:rPr>
              <w:t>Шевченка</w:t>
            </w:r>
            <w:proofErr w:type="spellEnd"/>
            <w:r w:rsidRPr="00FF1E8B">
              <w:rPr>
                <w:rFonts w:ascii="Times New Roman" w:eastAsia="Times New Roman" w:hAnsi="Times New Roman" w:cs="Times New Roman"/>
                <w:lang w:val="ru-RU"/>
              </w:rPr>
              <w:t xml:space="preserve">, 61а в с. </w:t>
            </w:r>
            <w:proofErr w:type="spellStart"/>
            <w:r w:rsidRPr="00FF1E8B">
              <w:rPr>
                <w:rFonts w:ascii="Times New Roman" w:eastAsia="Times New Roman" w:hAnsi="Times New Roman" w:cs="Times New Roman"/>
                <w:lang w:val="ru-RU"/>
              </w:rPr>
              <w:t>Борщівка</w:t>
            </w:r>
            <w:proofErr w:type="spellEnd"/>
            <w:r w:rsidRPr="00FF1E8B">
              <w:rPr>
                <w:rFonts w:ascii="Times New Roman" w:eastAsia="Times New Roman" w:hAnsi="Times New Roman" w:cs="Times New Roman"/>
                <w:lang w:val="ru-RU"/>
              </w:rPr>
              <w:t xml:space="preserve">, </w:t>
            </w:r>
            <w:proofErr w:type="spellStart"/>
            <w:r w:rsidRPr="00FF1E8B">
              <w:rPr>
                <w:rFonts w:ascii="Times New Roman" w:eastAsia="Times New Roman" w:hAnsi="Times New Roman" w:cs="Times New Roman"/>
                <w:lang w:val="ru-RU"/>
              </w:rPr>
              <w:t>Рівненс</w:t>
            </w:r>
            <w:r w:rsidR="00AE7788">
              <w:rPr>
                <w:rFonts w:ascii="Times New Roman" w:eastAsia="Times New Roman" w:hAnsi="Times New Roman" w:cs="Times New Roman"/>
                <w:lang w:val="ru-RU"/>
              </w:rPr>
              <w:t>ь</w:t>
            </w:r>
            <w:r w:rsidRPr="00FF1E8B">
              <w:rPr>
                <w:rFonts w:ascii="Times New Roman" w:eastAsia="Times New Roman" w:hAnsi="Times New Roman" w:cs="Times New Roman"/>
                <w:lang w:val="ru-RU"/>
              </w:rPr>
              <w:t>кого</w:t>
            </w:r>
            <w:proofErr w:type="spellEnd"/>
            <w:r w:rsidRPr="00FF1E8B">
              <w:rPr>
                <w:rFonts w:ascii="Times New Roman" w:eastAsia="Times New Roman" w:hAnsi="Times New Roman" w:cs="Times New Roman"/>
                <w:lang w:val="ru-RU"/>
              </w:rPr>
              <w:t xml:space="preserve"> району, </w:t>
            </w:r>
            <w:proofErr w:type="spellStart"/>
            <w:r w:rsidRPr="00FF1E8B">
              <w:rPr>
                <w:rFonts w:ascii="Times New Roman" w:eastAsia="Times New Roman" w:hAnsi="Times New Roman" w:cs="Times New Roman"/>
                <w:lang w:val="ru-RU"/>
              </w:rPr>
              <w:t>Рівненської</w:t>
            </w:r>
            <w:proofErr w:type="spellEnd"/>
            <w:r w:rsidRPr="00FF1E8B">
              <w:rPr>
                <w:rFonts w:ascii="Times New Roman" w:eastAsia="Times New Roman" w:hAnsi="Times New Roman" w:cs="Times New Roman"/>
                <w:lang w:val="ru-RU"/>
              </w:rPr>
              <w:t xml:space="preserve"> </w:t>
            </w:r>
            <w:proofErr w:type="spellStart"/>
            <w:r w:rsidRPr="00FF1E8B">
              <w:rPr>
                <w:rFonts w:ascii="Times New Roman" w:eastAsia="Times New Roman" w:hAnsi="Times New Roman" w:cs="Times New Roman"/>
                <w:lang w:val="ru-RU"/>
              </w:rPr>
              <w:t>області</w:t>
            </w:r>
            <w:proofErr w:type="spellEnd"/>
            <w:r w:rsidRPr="00FF1E8B">
              <w:rPr>
                <w:rFonts w:ascii="Times New Roman" w:eastAsia="Times New Roman" w:hAnsi="Times New Roman" w:cs="Times New Roman"/>
                <w:lang w:val="ru-RU"/>
              </w:rPr>
              <w:t xml:space="preserve">, 35061, </w:t>
            </w:r>
            <w:proofErr w:type="spellStart"/>
            <w:r w:rsidRPr="00FF1E8B">
              <w:rPr>
                <w:rFonts w:ascii="Times New Roman" w:eastAsia="Times New Roman" w:hAnsi="Times New Roman" w:cs="Times New Roman"/>
                <w:lang w:val="ru-RU"/>
              </w:rPr>
              <w:t>Україна</w:t>
            </w:r>
            <w:proofErr w:type="spellEnd"/>
          </w:p>
        </w:tc>
      </w:tr>
    </w:tbl>
    <w:p w:rsidR="00747FA4" w:rsidRDefault="00747FA4" w:rsidP="00747FA4">
      <w:pPr>
        <w:jc w:val="right"/>
        <w:rPr>
          <w:rFonts w:ascii="Times New Roman" w:hAnsi="Times New Roman" w:cs="Times New Roman"/>
          <w:b/>
          <w:lang w:val="ru-RU"/>
        </w:rPr>
      </w:pPr>
    </w:p>
    <w:p w:rsidR="00A3473D" w:rsidRDefault="00A3473D" w:rsidP="00747FA4">
      <w:pPr>
        <w:jc w:val="right"/>
        <w:rPr>
          <w:rFonts w:ascii="Times New Roman" w:hAnsi="Times New Roman" w:cs="Times New Roman"/>
          <w:b/>
          <w:lang w:val="ru-RU"/>
        </w:rPr>
      </w:pPr>
    </w:p>
    <w:p w:rsidR="00A3473D" w:rsidRPr="00AC09D0" w:rsidRDefault="00A3473D" w:rsidP="00747FA4">
      <w:pPr>
        <w:jc w:val="right"/>
        <w:rPr>
          <w:rFonts w:ascii="Times New Roman" w:hAnsi="Times New Roman" w:cs="Times New Roman"/>
          <w:b/>
          <w:lang w:val="ru-RU"/>
        </w:rPr>
      </w:pPr>
    </w:p>
    <w:p w:rsidR="00A3473D" w:rsidRPr="004E1865" w:rsidRDefault="00A3473D" w:rsidP="00A3473D">
      <w:pPr>
        <w:spacing w:after="0"/>
        <w:jc w:val="both"/>
        <w:rPr>
          <w:rFonts w:ascii="Times New Roman" w:hAnsi="Times New Roman" w:cs="Times New Roman"/>
          <w:b/>
          <w:sz w:val="24"/>
          <w:szCs w:val="24"/>
        </w:rPr>
      </w:pPr>
      <w:r w:rsidRPr="004E1865">
        <w:rPr>
          <w:rFonts w:ascii="Times New Roman" w:hAnsi="Times New Roman" w:cs="Times New Roman"/>
          <w:b/>
          <w:sz w:val="24"/>
          <w:szCs w:val="24"/>
        </w:rPr>
        <w:t>ЗАМОВНИК                                                                                              ВИКОНАВЕЦЬ</w:t>
      </w:r>
    </w:p>
    <w:p w:rsidR="00A3473D" w:rsidRDefault="00A3473D" w:rsidP="00A3473D">
      <w:pPr>
        <w:spacing w:after="0"/>
        <w:jc w:val="both"/>
        <w:rPr>
          <w:rFonts w:ascii="Times New Roman" w:hAnsi="Times New Roman" w:cs="Times New Roman"/>
          <w:sz w:val="24"/>
          <w:szCs w:val="24"/>
        </w:rPr>
      </w:pPr>
      <w:r>
        <w:rPr>
          <w:rFonts w:ascii="Times New Roman" w:hAnsi="Times New Roman" w:cs="Times New Roman"/>
          <w:sz w:val="24"/>
          <w:szCs w:val="24"/>
        </w:rPr>
        <w:t>Борщівська гімназія                                                                            ___________________</w:t>
      </w:r>
    </w:p>
    <w:p w:rsidR="0033674F" w:rsidRDefault="00A3473D" w:rsidP="00A3473D">
      <w:pPr>
        <w:spacing w:after="0"/>
        <w:jc w:val="both"/>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Борщівка</w:t>
      </w:r>
      <w:proofErr w:type="spellEnd"/>
      <w:r>
        <w:rPr>
          <w:rFonts w:ascii="Times New Roman" w:hAnsi="Times New Roman" w:cs="Times New Roman"/>
          <w:sz w:val="24"/>
          <w:szCs w:val="24"/>
        </w:rPr>
        <w:t>, вул. Шевченка, 61 а</w:t>
      </w:r>
      <w:r w:rsidR="0033674F">
        <w:rPr>
          <w:rFonts w:ascii="Times New Roman" w:hAnsi="Times New Roman" w:cs="Times New Roman"/>
          <w:sz w:val="24"/>
          <w:szCs w:val="24"/>
        </w:rPr>
        <w:t xml:space="preserve">, </w:t>
      </w:r>
      <w:r>
        <w:rPr>
          <w:rFonts w:ascii="Times New Roman" w:hAnsi="Times New Roman" w:cs="Times New Roman"/>
          <w:sz w:val="24"/>
          <w:szCs w:val="24"/>
        </w:rPr>
        <w:t xml:space="preserve">                                                     ___________________</w:t>
      </w:r>
    </w:p>
    <w:p w:rsidR="00A3473D" w:rsidRDefault="00A3473D" w:rsidP="00A3473D">
      <w:pPr>
        <w:spacing w:after="0"/>
        <w:jc w:val="both"/>
        <w:rPr>
          <w:rFonts w:ascii="Times New Roman" w:hAnsi="Times New Roman" w:cs="Times New Roman"/>
          <w:sz w:val="24"/>
          <w:szCs w:val="24"/>
        </w:rPr>
      </w:pPr>
      <w:r>
        <w:rPr>
          <w:rFonts w:ascii="Times New Roman" w:hAnsi="Times New Roman" w:cs="Times New Roman"/>
          <w:sz w:val="24"/>
          <w:szCs w:val="24"/>
        </w:rPr>
        <w:t xml:space="preserve">35061                                                                            </w:t>
      </w:r>
      <w:r w:rsidR="0033674F">
        <w:rPr>
          <w:rFonts w:ascii="Times New Roman" w:hAnsi="Times New Roman" w:cs="Times New Roman"/>
          <w:sz w:val="24"/>
          <w:szCs w:val="24"/>
        </w:rPr>
        <w:t xml:space="preserve">                       </w:t>
      </w:r>
      <w:r>
        <w:rPr>
          <w:rFonts w:ascii="Times New Roman" w:hAnsi="Times New Roman" w:cs="Times New Roman"/>
          <w:sz w:val="24"/>
          <w:szCs w:val="24"/>
        </w:rPr>
        <w:t xml:space="preserve"> ___________________</w:t>
      </w:r>
    </w:p>
    <w:p w:rsidR="00A3473D" w:rsidRDefault="00A3473D" w:rsidP="00A3473D">
      <w:pPr>
        <w:spacing w:after="0"/>
        <w:jc w:val="both"/>
        <w:rPr>
          <w:rFonts w:ascii="Times New Roman" w:hAnsi="Times New Roman" w:cs="Times New Roman"/>
          <w:sz w:val="24"/>
          <w:szCs w:val="24"/>
        </w:rPr>
      </w:pPr>
      <w:r>
        <w:rPr>
          <w:rFonts w:ascii="Times New Roman" w:hAnsi="Times New Roman" w:cs="Times New Roman"/>
          <w:sz w:val="24"/>
          <w:szCs w:val="24"/>
        </w:rPr>
        <w:t>Рівненський р-н., Рівненська обл.                                                    ___________________</w:t>
      </w:r>
    </w:p>
    <w:p w:rsidR="00A3473D" w:rsidRDefault="00A3473D" w:rsidP="00A3473D">
      <w:pPr>
        <w:spacing w:after="0"/>
        <w:jc w:val="both"/>
        <w:rPr>
          <w:rFonts w:ascii="Times New Roman" w:hAnsi="Times New Roman" w:cs="Times New Roman"/>
          <w:sz w:val="24"/>
          <w:szCs w:val="24"/>
        </w:rPr>
      </w:pPr>
      <w:r>
        <w:rPr>
          <w:rFonts w:ascii="Times New Roman" w:hAnsi="Times New Roman" w:cs="Times New Roman"/>
          <w:sz w:val="24"/>
          <w:szCs w:val="24"/>
        </w:rPr>
        <w:t>р/р ________________________                                                       ___________________</w:t>
      </w:r>
    </w:p>
    <w:p w:rsidR="00A3473D" w:rsidRDefault="00A3473D" w:rsidP="00A3473D">
      <w:pPr>
        <w:spacing w:after="0"/>
        <w:jc w:val="both"/>
        <w:rPr>
          <w:rFonts w:ascii="Times New Roman" w:hAnsi="Times New Roman" w:cs="Times New Roman"/>
          <w:sz w:val="24"/>
          <w:szCs w:val="24"/>
        </w:rPr>
      </w:pPr>
      <w:r>
        <w:rPr>
          <w:rFonts w:ascii="Times New Roman" w:hAnsi="Times New Roman" w:cs="Times New Roman"/>
          <w:sz w:val="24"/>
          <w:szCs w:val="24"/>
        </w:rPr>
        <w:t>код ЄДРПОУ 22567150                                                                     ___________________</w:t>
      </w:r>
    </w:p>
    <w:p w:rsidR="00A3473D" w:rsidRDefault="00A3473D" w:rsidP="00A3473D">
      <w:pPr>
        <w:spacing w:after="0"/>
        <w:jc w:val="both"/>
        <w:rPr>
          <w:rFonts w:ascii="Times New Roman" w:hAnsi="Times New Roman" w:cs="Times New Roman"/>
          <w:sz w:val="24"/>
          <w:szCs w:val="24"/>
        </w:rPr>
      </w:pPr>
      <w:r>
        <w:rPr>
          <w:rFonts w:ascii="Times New Roman" w:hAnsi="Times New Roman" w:cs="Times New Roman"/>
          <w:sz w:val="24"/>
          <w:szCs w:val="24"/>
        </w:rPr>
        <w:t>_______________ ____________                                                    _______________ ___________</w:t>
      </w:r>
    </w:p>
    <w:p w:rsidR="00A3473D" w:rsidRDefault="00A3473D" w:rsidP="00A3473D">
      <w:pPr>
        <w:spacing w:after="0"/>
        <w:jc w:val="both"/>
        <w:rPr>
          <w:rFonts w:ascii="Times New Roman" w:hAnsi="Times New Roman" w:cs="Times New Roman"/>
          <w:sz w:val="24"/>
          <w:szCs w:val="24"/>
        </w:rPr>
      </w:pPr>
    </w:p>
    <w:p w:rsidR="00A3473D" w:rsidRDefault="00A3473D" w:rsidP="00A3473D">
      <w:pPr>
        <w:spacing w:after="0"/>
        <w:jc w:val="both"/>
        <w:rPr>
          <w:rFonts w:ascii="Times New Roman" w:hAnsi="Times New Roman" w:cs="Times New Roman"/>
          <w:sz w:val="24"/>
          <w:szCs w:val="24"/>
        </w:rPr>
      </w:pPr>
    </w:p>
    <w:p w:rsidR="00A3473D" w:rsidRDefault="00A3473D" w:rsidP="00A3473D">
      <w:pPr>
        <w:spacing w:after="0"/>
        <w:jc w:val="both"/>
        <w:rPr>
          <w:rFonts w:ascii="Times New Roman" w:hAnsi="Times New Roman" w:cs="Times New Roman"/>
          <w:sz w:val="24"/>
          <w:szCs w:val="24"/>
        </w:rPr>
      </w:pPr>
    </w:p>
    <w:p w:rsidR="00A3473D" w:rsidRDefault="00A3473D" w:rsidP="00A3473D">
      <w:pPr>
        <w:spacing w:after="0"/>
        <w:jc w:val="both"/>
        <w:rPr>
          <w:rFonts w:ascii="Times New Roman" w:hAnsi="Times New Roman" w:cs="Times New Roman"/>
          <w:sz w:val="24"/>
          <w:szCs w:val="24"/>
        </w:rPr>
      </w:pPr>
    </w:p>
    <w:p w:rsidR="00A3473D" w:rsidRDefault="00A3473D" w:rsidP="00A3473D">
      <w:pPr>
        <w:spacing w:after="0"/>
        <w:jc w:val="both"/>
        <w:rPr>
          <w:rFonts w:ascii="Times New Roman" w:hAnsi="Times New Roman" w:cs="Times New Roman"/>
          <w:sz w:val="24"/>
          <w:szCs w:val="24"/>
        </w:rPr>
      </w:pPr>
    </w:p>
    <w:p w:rsidR="00A3473D" w:rsidRDefault="00A3473D" w:rsidP="00A3473D">
      <w:pPr>
        <w:spacing w:after="0"/>
        <w:jc w:val="both"/>
        <w:rPr>
          <w:rFonts w:ascii="Times New Roman" w:hAnsi="Times New Roman" w:cs="Times New Roman"/>
          <w:sz w:val="24"/>
          <w:szCs w:val="24"/>
        </w:rPr>
      </w:pPr>
    </w:p>
    <w:p w:rsidR="00A3473D" w:rsidRDefault="00A3473D" w:rsidP="00A3473D">
      <w:pPr>
        <w:spacing w:after="0"/>
        <w:jc w:val="both"/>
        <w:rPr>
          <w:rFonts w:ascii="Times New Roman" w:hAnsi="Times New Roman" w:cs="Times New Roman"/>
          <w:sz w:val="24"/>
          <w:szCs w:val="24"/>
        </w:rPr>
      </w:pPr>
    </w:p>
    <w:p w:rsidR="00A3473D" w:rsidRDefault="00A3473D" w:rsidP="00A3473D">
      <w:pPr>
        <w:spacing w:after="0"/>
        <w:jc w:val="both"/>
        <w:rPr>
          <w:rFonts w:ascii="Times New Roman" w:hAnsi="Times New Roman" w:cs="Times New Roman"/>
          <w:sz w:val="24"/>
          <w:szCs w:val="24"/>
        </w:rPr>
      </w:pPr>
    </w:p>
    <w:p w:rsidR="00A3473D" w:rsidRDefault="00A3473D" w:rsidP="00A3473D">
      <w:pPr>
        <w:spacing w:after="0"/>
        <w:jc w:val="both"/>
        <w:rPr>
          <w:rFonts w:ascii="Times New Roman" w:hAnsi="Times New Roman" w:cs="Times New Roman"/>
          <w:sz w:val="24"/>
          <w:szCs w:val="24"/>
        </w:rPr>
      </w:pPr>
    </w:p>
    <w:p w:rsidR="00A3473D" w:rsidRDefault="00A3473D" w:rsidP="00A3473D">
      <w:pPr>
        <w:spacing w:after="0"/>
        <w:jc w:val="both"/>
        <w:rPr>
          <w:rFonts w:ascii="Times New Roman" w:hAnsi="Times New Roman" w:cs="Times New Roman"/>
          <w:sz w:val="24"/>
          <w:szCs w:val="24"/>
        </w:rPr>
      </w:pPr>
    </w:p>
    <w:p w:rsidR="00A3473D" w:rsidRDefault="00A3473D" w:rsidP="00A3473D">
      <w:pPr>
        <w:spacing w:after="0"/>
        <w:jc w:val="both"/>
        <w:rPr>
          <w:rFonts w:ascii="Times New Roman" w:hAnsi="Times New Roman" w:cs="Times New Roman"/>
          <w:sz w:val="24"/>
          <w:szCs w:val="24"/>
        </w:rPr>
      </w:pPr>
    </w:p>
    <w:p w:rsidR="00A3473D" w:rsidRDefault="00A3473D" w:rsidP="00A3473D">
      <w:pPr>
        <w:spacing w:after="0"/>
        <w:jc w:val="both"/>
        <w:rPr>
          <w:rFonts w:ascii="Times New Roman" w:hAnsi="Times New Roman" w:cs="Times New Roman"/>
          <w:sz w:val="24"/>
          <w:szCs w:val="24"/>
        </w:rPr>
      </w:pPr>
    </w:p>
    <w:p w:rsidR="00A3473D" w:rsidRDefault="00A3473D" w:rsidP="00A3473D">
      <w:pPr>
        <w:spacing w:after="0"/>
        <w:jc w:val="both"/>
        <w:rPr>
          <w:rFonts w:ascii="Times New Roman" w:hAnsi="Times New Roman" w:cs="Times New Roman"/>
          <w:sz w:val="24"/>
          <w:szCs w:val="24"/>
        </w:rPr>
      </w:pPr>
    </w:p>
    <w:p w:rsidR="00287BBA" w:rsidRDefault="00287BBA" w:rsidP="00A3473D">
      <w:pPr>
        <w:spacing w:after="0"/>
        <w:jc w:val="both"/>
        <w:rPr>
          <w:rFonts w:ascii="Times New Roman" w:hAnsi="Times New Roman" w:cs="Times New Roman"/>
          <w:sz w:val="24"/>
          <w:szCs w:val="24"/>
        </w:rPr>
      </w:pPr>
    </w:p>
    <w:p w:rsidR="00287BBA" w:rsidRDefault="00287BBA" w:rsidP="00A3473D">
      <w:pPr>
        <w:spacing w:after="0"/>
        <w:jc w:val="both"/>
        <w:rPr>
          <w:rFonts w:ascii="Times New Roman" w:hAnsi="Times New Roman" w:cs="Times New Roman"/>
          <w:sz w:val="24"/>
          <w:szCs w:val="24"/>
        </w:rPr>
      </w:pPr>
    </w:p>
    <w:p w:rsidR="00287BBA" w:rsidRDefault="00287BBA" w:rsidP="00A3473D">
      <w:pPr>
        <w:spacing w:after="0"/>
        <w:jc w:val="both"/>
        <w:rPr>
          <w:rFonts w:ascii="Times New Roman" w:hAnsi="Times New Roman" w:cs="Times New Roman"/>
          <w:sz w:val="24"/>
          <w:szCs w:val="24"/>
        </w:rPr>
      </w:pPr>
    </w:p>
    <w:p w:rsidR="00287BBA" w:rsidRDefault="00287BBA" w:rsidP="00A3473D">
      <w:pPr>
        <w:spacing w:after="0"/>
        <w:jc w:val="both"/>
        <w:rPr>
          <w:rFonts w:ascii="Times New Roman" w:hAnsi="Times New Roman" w:cs="Times New Roman"/>
          <w:sz w:val="24"/>
          <w:szCs w:val="24"/>
        </w:rPr>
      </w:pPr>
    </w:p>
    <w:p w:rsidR="00287BBA" w:rsidRDefault="00287BBA" w:rsidP="00A3473D">
      <w:pPr>
        <w:spacing w:after="0"/>
        <w:jc w:val="both"/>
        <w:rPr>
          <w:rFonts w:ascii="Times New Roman" w:hAnsi="Times New Roman" w:cs="Times New Roman"/>
          <w:sz w:val="24"/>
          <w:szCs w:val="24"/>
        </w:rPr>
      </w:pPr>
    </w:p>
    <w:p w:rsidR="00747FA4" w:rsidRPr="009F021B" w:rsidRDefault="009F021B" w:rsidP="009F021B">
      <w:pPr>
        <w:spacing w:after="0" w:line="240" w:lineRule="auto"/>
        <w:jc w:val="right"/>
        <w:rPr>
          <w:rFonts w:ascii="Times New Roman" w:hAnsi="Times New Roman" w:cs="Times New Roman"/>
          <w:b/>
          <w:sz w:val="20"/>
        </w:rPr>
      </w:pPr>
      <w:r w:rsidRPr="009F021B">
        <w:rPr>
          <w:rFonts w:ascii="Times New Roman" w:hAnsi="Times New Roman" w:cs="Times New Roman"/>
          <w:b/>
          <w:sz w:val="20"/>
        </w:rPr>
        <w:t>ДОДАТОК 6</w:t>
      </w:r>
    </w:p>
    <w:p w:rsidR="00747FA4" w:rsidRPr="009F021B" w:rsidRDefault="00747FA4" w:rsidP="009F021B">
      <w:pPr>
        <w:spacing w:after="0" w:line="240" w:lineRule="auto"/>
        <w:ind w:firstLine="700"/>
        <w:jc w:val="right"/>
        <w:rPr>
          <w:rFonts w:ascii="Times New Roman" w:eastAsia="Times New Roman" w:hAnsi="Times New Roman" w:cs="Times New Roman"/>
          <w:sz w:val="20"/>
        </w:rPr>
      </w:pPr>
      <w:r w:rsidRPr="009F021B">
        <w:rPr>
          <w:rFonts w:ascii="Times New Roman" w:eastAsia="Times New Roman" w:hAnsi="Times New Roman" w:cs="Times New Roman"/>
          <w:i/>
          <w:iCs/>
          <w:color w:val="000000"/>
          <w:sz w:val="20"/>
        </w:rPr>
        <w:t>до тендерної документації</w:t>
      </w:r>
    </w:p>
    <w:p w:rsidR="00747FA4" w:rsidRDefault="00747FA4" w:rsidP="00747FA4">
      <w:pPr>
        <w:rPr>
          <w:rFonts w:ascii="Times New Roman" w:hAnsi="Times New Roman" w:cs="Times New Roman"/>
          <w:b/>
        </w:rPr>
      </w:pPr>
    </w:p>
    <w:p w:rsidR="00747FA4" w:rsidRDefault="00747FA4" w:rsidP="00747FA4">
      <w:pPr>
        <w:jc w:val="center"/>
        <w:rPr>
          <w:rFonts w:ascii="Times New Roman" w:hAnsi="Times New Roman" w:cs="Times New Roman"/>
        </w:rPr>
      </w:pPr>
      <w:r>
        <w:rPr>
          <w:rFonts w:ascii="Times New Roman" w:hAnsi="Times New Roman" w:cs="Times New Roman"/>
          <w:b/>
        </w:rPr>
        <w:t>Лист-згода на обробку персональних даних</w:t>
      </w:r>
    </w:p>
    <w:p w:rsidR="00747FA4" w:rsidRDefault="00747FA4" w:rsidP="00747FA4">
      <w:pPr>
        <w:jc w:val="both"/>
        <w:rPr>
          <w:rFonts w:ascii="Times New Roman" w:hAnsi="Times New Roman" w:cs="Times New Roman"/>
        </w:rPr>
      </w:pPr>
      <w:r>
        <w:rPr>
          <w:rFonts w:ascii="Times New Roman" w:hAnsi="Times New Roman" w:cs="Times New Roman"/>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Pr>
          <w:rFonts w:ascii="Times New Roman" w:hAnsi="Times New Roman" w:cs="Times New Roman"/>
        </w:rPr>
        <w:t>т.ч</w:t>
      </w:r>
      <w:proofErr w:type="spellEnd"/>
      <w:r>
        <w:rPr>
          <w:rFonts w:ascii="Times New Roman" w:hAnsi="Times New Roman" w:cs="Times New Roman"/>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rsidR="00747FA4" w:rsidRDefault="00747FA4" w:rsidP="00747FA4">
      <w:pPr>
        <w:rPr>
          <w:rFonts w:ascii="Times New Roman" w:hAnsi="Times New Roman" w:cs="Times New Roman"/>
        </w:rPr>
      </w:pPr>
    </w:p>
    <w:p w:rsidR="00747FA4" w:rsidRDefault="00747FA4" w:rsidP="00747FA4">
      <w:pPr>
        <w:rPr>
          <w:rFonts w:ascii="Times New Roman" w:hAnsi="Times New Roman" w:cs="Times New Roman"/>
        </w:rPr>
      </w:pPr>
      <w:r>
        <w:rPr>
          <w:rFonts w:ascii="Times New Roman" w:hAnsi="Times New Roman" w:cs="Times New Roman"/>
          <w:i/>
        </w:rPr>
        <w:t>Посада, прізвище, ініціали, підпис уповноваженої особи учасника, завірені печаткою</w:t>
      </w:r>
    </w:p>
    <w:p w:rsidR="00747FA4" w:rsidRDefault="00747FA4" w:rsidP="00747FA4">
      <w:pPr>
        <w:tabs>
          <w:tab w:val="left" w:pos="2790"/>
        </w:tabs>
        <w:rPr>
          <w:rFonts w:ascii="Times New Roman" w:eastAsia="Times New Roman" w:hAnsi="Times New Roman" w:cs="Times New Roman"/>
          <w:sz w:val="24"/>
          <w:szCs w:val="24"/>
        </w:rPr>
      </w:pPr>
    </w:p>
    <w:p w:rsidR="00747FA4" w:rsidRDefault="00747FA4" w:rsidP="00747FA4">
      <w:pPr>
        <w:tabs>
          <w:tab w:val="left" w:pos="2790"/>
        </w:tabs>
        <w:rPr>
          <w:rFonts w:ascii="Times New Roman" w:eastAsia="Times New Roman" w:hAnsi="Times New Roman" w:cs="Times New Roman"/>
          <w:sz w:val="24"/>
          <w:szCs w:val="24"/>
        </w:rPr>
      </w:pPr>
    </w:p>
    <w:p w:rsidR="00747FA4" w:rsidRDefault="00747FA4" w:rsidP="00747FA4">
      <w:pPr>
        <w:tabs>
          <w:tab w:val="left" w:pos="2790"/>
        </w:tabs>
        <w:rPr>
          <w:rFonts w:ascii="Times New Roman" w:eastAsia="Times New Roman" w:hAnsi="Times New Roman" w:cs="Times New Roman"/>
          <w:sz w:val="24"/>
          <w:szCs w:val="24"/>
        </w:rPr>
      </w:pPr>
    </w:p>
    <w:p w:rsidR="00747FA4" w:rsidRDefault="00747FA4" w:rsidP="00747FA4">
      <w:pPr>
        <w:tabs>
          <w:tab w:val="left" w:pos="2790"/>
        </w:tabs>
        <w:rPr>
          <w:rFonts w:ascii="Times New Roman" w:eastAsia="Times New Roman" w:hAnsi="Times New Roman" w:cs="Times New Roman"/>
          <w:sz w:val="24"/>
          <w:szCs w:val="24"/>
        </w:rPr>
      </w:pPr>
    </w:p>
    <w:p w:rsidR="00747FA4" w:rsidRDefault="00747FA4" w:rsidP="00747FA4">
      <w:pPr>
        <w:tabs>
          <w:tab w:val="left" w:pos="2790"/>
        </w:tabs>
        <w:rPr>
          <w:rFonts w:ascii="Times New Roman" w:eastAsia="Times New Roman" w:hAnsi="Times New Roman" w:cs="Times New Roman"/>
          <w:sz w:val="24"/>
          <w:szCs w:val="24"/>
        </w:rPr>
      </w:pPr>
    </w:p>
    <w:p w:rsidR="00747FA4" w:rsidRDefault="00747FA4" w:rsidP="00747FA4">
      <w:pPr>
        <w:tabs>
          <w:tab w:val="left" w:pos="2790"/>
        </w:tabs>
        <w:rPr>
          <w:rFonts w:ascii="Times New Roman" w:eastAsia="Times New Roman" w:hAnsi="Times New Roman" w:cs="Times New Roman"/>
          <w:sz w:val="24"/>
          <w:szCs w:val="24"/>
        </w:rPr>
      </w:pPr>
    </w:p>
    <w:p w:rsidR="00A618F1" w:rsidRDefault="00A618F1" w:rsidP="00747FA4">
      <w:pPr>
        <w:tabs>
          <w:tab w:val="left" w:pos="2790"/>
        </w:tabs>
        <w:rPr>
          <w:rFonts w:ascii="Times New Roman" w:eastAsia="Times New Roman" w:hAnsi="Times New Roman" w:cs="Times New Roman"/>
          <w:sz w:val="24"/>
          <w:szCs w:val="24"/>
        </w:rPr>
      </w:pPr>
    </w:p>
    <w:p w:rsidR="00A618F1" w:rsidRPr="00747FA4" w:rsidRDefault="00A618F1" w:rsidP="00747FA4">
      <w:pPr>
        <w:tabs>
          <w:tab w:val="left" w:pos="2790"/>
        </w:tabs>
        <w:rPr>
          <w:rFonts w:ascii="Times New Roman" w:eastAsia="Times New Roman" w:hAnsi="Times New Roman" w:cs="Times New Roman"/>
          <w:sz w:val="24"/>
          <w:szCs w:val="24"/>
        </w:rPr>
      </w:pPr>
    </w:p>
    <w:sectPr w:rsidR="00A618F1" w:rsidRPr="00747FA4" w:rsidSect="00B912FF">
      <w:footerReference w:type="default" r:id="rId14"/>
      <w:headerReference w:type="first" r:id="rId15"/>
      <w:pgSz w:w="11906" w:h="16838"/>
      <w:pgMar w:top="426"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B58" w:rsidRDefault="008A0B58" w:rsidP="00D0285F">
      <w:pPr>
        <w:spacing w:after="0" w:line="240" w:lineRule="auto"/>
      </w:pPr>
      <w:r>
        <w:separator/>
      </w:r>
    </w:p>
  </w:endnote>
  <w:endnote w:type="continuationSeparator" w:id="0">
    <w:p w:rsidR="008A0B58" w:rsidRDefault="008A0B58" w:rsidP="00D02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Noto Sans">
    <w:altName w:val="Times New Roman"/>
    <w:charset w:val="00"/>
    <w:family w:val="auto"/>
    <w:pitch w:val="default"/>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Liberation Serif">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B58" w:rsidRDefault="008A0B5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62086">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B58" w:rsidRDefault="008A0B58" w:rsidP="00D0285F">
      <w:pPr>
        <w:spacing w:after="0" w:line="240" w:lineRule="auto"/>
      </w:pPr>
      <w:r>
        <w:separator/>
      </w:r>
    </w:p>
  </w:footnote>
  <w:footnote w:type="continuationSeparator" w:id="0">
    <w:p w:rsidR="008A0B58" w:rsidRDefault="008A0B58" w:rsidP="00D028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B58" w:rsidRDefault="008A0B58">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B44C0"/>
    <w:multiLevelType w:val="hybridMultilevel"/>
    <w:tmpl w:val="F8B865FE"/>
    <w:lvl w:ilvl="0" w:tplc="473E8E12">
      <w:start w:val="1"/>
      <w:numFmt w:val="decimal"/>
      <w:lvlText w:val="%1."/>
      <w:lvlJc w:val="left"/>
      <w:pPr>
        <w:ind w:left="360" w:hanging="360"/>
      </w:pPr>
      <w:rPr>
        <w:rFonts w:ascii="Times New Roman" w:eastAsia="Times New Roman" w:hAnsi="Times New Roman" w:cs="Times New Roman"/>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5287432"/>
    <w:multiLevelType w:val="hybridMultilevel"/>
    <w:tmpl w:val="4F5E32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ED234B"/>
    <w:multiLevelType w:val="hybridMultilevel"/>
    <w:tmpl w:val="030E7D10"/>
    <w:lvl w:ilvl="0" w:tplc="D9AE615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86050A"/>
    <w:multiLevelType w:val="multilevel"/>
    <w:tmpl w:val="1086050A"/>
    <w:lvl w:ilvl="0">
      <w:start w:val="2"/>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15:restartNumberingAfterBreak="0">
    <w:nsid w:val="10C2263D"/>
    <w:multiLevelType w:val="multilevel"/>
    <w:tmpl w:val="56CC574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C7B4C68"/>
    <w:multiLevelType w:val="multilevel"/>
    <w:tmpl w:val="047EBE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C40020"/>
    <w:multiLevelType w:val="hybridMultilevel"/>
    <w:tmpl w:val="FFBECB98"/>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7" w15:restartNumberingAfterBreak="0">
    <w:nsid w:val="26EE44FF"/>
    <w:multiLevelType w:val="hybridMultilevel"/>
    <w:tmpl w:val="430CB5A6"/>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8" w15:restartNumberingAfterBreak="0">
    <w:nsid w:val="283B1755"/>
    <w:multiLevelType w:val="multilevel"/>
    <w:tmpl w:val="98FCA3B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9C05AD7"/>
    <w:multiLevelType w:val="hybridMultilevel"/>
    <w:tmpl w:val="BC84CCD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BEB2267"/>
    <w:multiLevelType w:val="multilevel"/>
    <w:tmpl w:val="E4701EA8"/>
    <w:lvl w:ilvl="0">
      <w:start w:val="1"/>
      <w:numFmt w:val="decimal"/>
      <w:lvlText w:val="%1."/>
      <w:lvlJc w:val="left"/>
      <w:pPr>
        <w:ind w:left="360" w:hanging="360"/>
      </w:pPr>
      <w:rPr>
        <w:rFonts w:eastAsia="Batang" w:hint="default"/>
        <w:color w:val="000000"/>
      </w:rPr>
    </w:lvl>
    <w:lvl w:ilvl="1">
      <w:start w:val="2"/>
      <w:numFmt w:val="decimal"/>
      <w:lvlText w:val="%1.%2."/>
      <w:lvlJc w:val="left"/>
      <w:pPr>
        <w:ind w:left="360" w:hanging="360"/>
      </w:pPr>
      <w:rPr>
        <w:rFonts w:eastAsia="Batang" w:hint="default"/>
        <w:color w:val="000000"/>
      </w:rPr>
    </w:lvl>
    <w:lvl w:ilvl="2">
      <w:start w:val="1"/>
      <w:numFmt w:val="decimal"/>
      <w:lvlText w:val="%1.%2.%3."/>
      <w:lvlJc w:val="left"/>
      <w:pPr>
        <w:ind w:left="720" w:hanging="720"/>
      </w:pPr>
      <w:rPr>
        <w:rFonts w:eastAsia="Batang" w:hint="default"/>
        <w:color w:val="000000"/>
      </w:rPr>
    </w:lvl>
    <w:lvl w:ilvl="3">
      <w:start w:val="1"/>
      <w:numFmt w:val="decimal"/>
      <w:lvlText w:val="%1.%2.%3.%4."/>
      <w:lvlJc w:val="left"/>
      <w:pPr>
        <w:ind w:left="720" w:hanging="720"/>
      </w:pPr>
      <w:rPr>
        <w:rFonts w:eastAsia="Batang" w:hint="default"/>
        <w:color w:val="000000"/>
      </w:rPr>
    </w:lvl>
    <w:lvl w:ilvl="4">
      <w:start w:val="1"/>
      <w:numFmt w:val="decimal"/>
      <w:lvlText w:val="%1.%2.%3.%4.%5."/>
      <w:lvlJc w:val="left"/>
      <w:pPr>
        <w:ind w:left="1080" w:hanging="1080"/>
      </w:pPr>
      <w:rPr>
        <w:rFonts w:eastAsia="Batang" w:hint="default"/>
        <w:color w:val="000000"/>
      </w:rPr>
    </w:lvl>
    <w:lvl w:ilvl="5">
      <w:start w:val="1"/>
      <w:numFmt w:val="decimal"/>
      <w:lvlText w:val="%1.%2.%3.%4.%5.%6."/>
      <w:lvlJc w:val="left"/>
      <w:pPr>
        <w:ind w:left="1080" w:hanging="1080"/>
      </w:pPr>
      <w:rPr>
        <w:rFonts w:eastAsia="Batang" w:hint="default"/>
        <w:color w:val="000000"/>
      </w:rPr>
    </w:lvl>
    <w:lvl w:ilvl="6">
      <w:start w:val="1"/>
      <w:numFmt w:val="decimal"/>
      <w:lvlText w:val="%1.%2.%3.%4.%5.%6.%7."/>
      <w:lvlJc w:val="left"/>
      <w:pPr>
        <w:ind w:left="1440" w:hanging="1440"/>
      </w:pPr>
      <w:rPr>
        <w:rFonts w:eastAsia="Batang" w:hint="default"/>
        <w:color w:val="000000"/>
      </w:rPr>
    </w:lvl>
    <w:lvl w:ilvl="7">
      <w:start w:val="1"/>
      <w:numFmt w:val="decimal"/>
      <w:lvlText w:val="%1.%2.%3.%4.%5.%6.%7.%8."/>
      <w:lvlJc w:val="left"/>
      <w:pPr>
        <w:ind w:left="1440" w:hanging="1440"/>
      </w:pPr>
      <w:rPr>
        <w:rFonts w:eastAsia="Batang" w:hint="default"/>
        <w:color w:val="000000"/>
      </w:rPr>
    </w:lvl>
    <w:lvl w:ilvl="8">
      <w:start w:val="1"/>
      <w:numFmt w:val="decimal"/>
      <w:lvlText w:val="%1.%2.%3.%4.%5.%6.%7.%8.%9."/>
      <w:lvlJc w:val="left"/>
      <w:pPr>
        <w:ind w:left="1800" w:hanging="1800"/>
      </w:pPr>
      <w:rPr>
        <w:rFonts w:eastAsia="Batang" w:hint="default"/>
        <w:color w:val="000000"/>
      </w:rPr>
    </w:lvl>
  </w:abstractNum>
  <w:abstractNum w:abstractNumId="11" w15:restartNumberingAfterBreak="0">
    <w:nsid w:val="2D0E1BAF"/>
    <w:multiLevelType w:val="hybridMultilevel"/>
    <w:tmpl w:val="51D23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183A0D"/>
    <w:multiLevelType w:val="multilevel"/>
    <w:tmpl w:val="2D183A0D"/>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3" w15:restartNumberingAfterBreak="0">
    <w:nsid w:val="30AD11A0"/>
    <w:multiLevelType w:val="hybridMultilevel"/>
    <w:tmpl w:val="C3B6BE9C"/>
    <w:lvl w:ilvl="0" w:tplc="E626E430">
      <w:start w:val="3"/>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4" w15:restartNumberingAfterBreak="0">
    <w:nsid w:val="3411291D"/>
    <w:multiLevelType w:val="multilevel"/>
    <w:tmpl w:val="E038579A"/>
    <w:styleLink w:val="WWNum29"/>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7F82CF6"/>
    <w:multiLevelType w:val="multilevel"/>
    <w:tmpl w:val="049650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8327134"/>
    <w:multiLevelType w:val="multilevel"/>
    <w:tmpl w:val="48327134"/>
    <w:lvl w:ilvl="0">
      <w:start w:val="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BF002DF"/>
    <w:multiLevelType w:val="multilevel"/>
    <w:tmpl w:val="A7585048"/>
    <w:styleLink w:val="WWNum1"/>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8" w15:restartNumberingAfterBreak="0">
    <w:nsid w:val="4D9C119B"/>
    <w:multiLevelType w:val="multilevel"/>
    <w:tmpl w:val="229E84E8"/>
    <w:styleLink w:val="WWNum4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556266CD"/>
    <w:multiLevelType w:val="multilevel"/>
    <w:tmpl w:val="556266CD"/>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0" w15:restartNumberingAfterBreak="0">
    <w:nsid w:val="569565B7"/>
    <w:multiLevelType w:val="multilevel"/>
    <w:tmpl w:val="569565B7"/>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67527E1C"/>
    <w:multiLevelType w:val="multilevel"/>
    <w:tmpl w:val="67527E1C"/>
    <w:lvl w:ilvl="0">
      <w:start w:val="6"/>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2" w15:restartNumberingAfterBreak="0">
    <w:nsid w:val="6CC056E8"/>
    <w:multiLevelType w:val="multilevel"/>
    <w:tmpl w:val="8A1488F2"/>
    <w:styleLink w:val="WWNum27"/>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6CD56768"/>
    <w:multiLevelType w:val="multilevel"/>
    <w:tmpl w:val="6CD56768"/>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ED400BE"/>
    <w:multiLevelType w:val="hybridMultilevel"/>
    <w:tmpl w:val="EAC87E8E"/>
    <w:lvl w:ilvl="0" w:tplc="E626E430">
      <w:start w:val="3"/>
      <w:numFmt w:val="bullet"/>
      <w:lvlText w:val="-"/>
      <w:lvlJc w:val="left"/>
      <w:pPr>
        <w:ind w:left="840" w:hanging="360"/>
      </w:pPr>
      <w:rPr>
        <w:rFonts w:ascii="Times New Roman" w:eastAsia="Times New Roman" w:hAnsi="Times New Roman" w:cs="Times New Roman" w:hint="default"/>
        <w:b/>
      </w:rPr>
    </w:lvl>
    <w:lvl w:ilvl="1" w:tplc="04220003" w:tentative="1">
      <w:start w:val="1"/>
      <w:numFmt w:val="bullet"/>
      <w:lvlText w:val="o"/>
      <w:lvlJc w:val="left"/>
      <w:pPr>
        <w:ind w:left="1560" w:hanging="360"/>
      </w:pPr>
      <w:rPr>
        <w:rFonts w:ascii="Courier New" w:hAnsi="Courier New" w:cs="Courier New" w:hint="default"/>
      </w:rPr>
    </w:lvl>
    <w:lvl w:ilvl="2" w:tplc="04220005" w:tentative="1">
      <w:start w:val="1"/>
      <w:numFmt w:val="bullet"/>
      <w:lvlText w:val=""/>
      <w:lvlJc w:val="left"/>
      <w:pPr>
        <w:ind w:left="2280" w:hanging="360"/>
      </w:pPr>
      <w:rPr>
        <w:rFonts w:ascii="Wingdings" w:hAnsi="Wingdings" w:hint="default"/>
      </w:rPr>
    </w:lvl>
    <w:lvl w:ilvl="3" w:tplc="04220001" w:tentative="1">
      <w:start w:val="1"/>
      <w:numFmt w:val="bullet"/>
      <w:lvlText w:val=""/>
      <w:lvlJc w:val="left"/>
      <w:pPr>
        <w:ind w:left="3000" w:hanging="360"/>
      </w:pPr>
      <w:rPr>
        <w:rFonts w:ascii="Symbol" w:hAnsi="Symbol" w:hint="default"/>
      </w:rPr>
    </w:lvl>
    <w:lvl w:ilvl="4" w:tplc="04220003" w:tentative="1">
      <w:start w:val="1"/>
      <w:numFmt w:val="bullet"/>
      <w:lvlText w:val="o"/>
      <w:lvlJc w:val="left"/>
      <w:pPr>
        <w:ind w:left="3720" w:hanging="360"/>
      </w:pPr>
      <w:rPr>
        <w:rFonts w:ascii="Courier New" w:hAnsi="Courier New" w:cs="Courier New" w:hint="default"/>
      </w:rPr>
    </w:lvl>
    <w:lvl w:ilvl="5" w:tplc="04220005" w:tentative="1">
      <w:start w:val="1"/>
      <w:numFmt w:val="bullet"/>
      <w:lvlText w:val=""/>
      <w:lvlJc w:val="left"/>
      <w:pPr>
        <w:ind w:left="4440" w:hanging="360"/>
      </w:pPr>
      <w:rPr>
        <w:rFonts w:ascii="Wingdings" w:hAnsi="Wingdings" w:hint="default"/>
      </w:rPr>
    </w:lvl>
    <w:lvl w:ilvl="6" w:tplc="04220001" w:tentative="1">
      <w:start w:val="1"/>
      <w:numFmt w:val="bullet"/>
      <w:lvlText w:val=""/>
      <w:lvlJc w:val="left"/>
      <w:pPr>
        <w:ind w:left="5160" w:hanging="360"/>
      </w:pPr>
      <w:rPr>
        <w:rFonts w:ascii="Symbol" w:hAnsi="Symbol" w:hint="default"/>
      </w:rPr>
    </w:lvl>
    <w:lvl w:ilvl="7" w:tplc="04220003" w:tentative="1">
      <w:start w:val="1"/>
      <w:numFmt w:val="bullet"/>
      <w:lvlText w:val="o"/>
      <w:lvlJc w:val="left"/>
      <w:pPr>
        <w:ind w:left="5880" w:hanging="360"/>
      </w:pPr>
      <w:rPr>
        <w:rFonts w:ascii="Courier New" w:hAnsi="Courier New" w:cs="Courier New" w:hint="default"/>
      </w:rPr>
    </w:lvl>
    <w:lvl w:ilvl="8" w:tplc="04220005" w:tentative="1">
      <w:start w:val="1"/>
      <w:numFmt w:val="bullet"/>
      <w:lvlText w:val=""/>
      <w:lvlJc w:val="left"/>
      <w:pPr>
        <w:ind w:left="6600" w:hanging="360"/>
      </w:pPr>
      <w:rPr>
        <w:rFonts w:ascii="Wingdings" w:hAnsi="Wingdings" w:hint="default"/>
      </w:rPr>
    </w:lvl>
  </w:abstractNum>
  <w:abstractNum w:abstractNumId="25" w15:restartNumberingAfterBreak="0">
    <w:nsid w:val="6F8D3834"/>
    <w:multiLevelType w:val="multilevel"/>
    <w:tmpl w:val="AD2CFF5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6" w15:restartNumberingAfterBreak="0">
    <w:nsid w:val="7192374F"/>
    <w:multiLevelType w:val="multilevel"/>
    <w:tmpl w:val="EB526E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719D7303"/>
    <w:multiLevelType w:val="multilevel"/>
    <w:tmpl w:val="02EC63D2"/>
    <w:styleLink w:val="WWNum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732C3BD5"/>
    <w:multiLevelType w:val="hybridMultilevel"/>
    <w:tmpl w:val="592A18AC"/>
    <w:lvl w:ilvl="0" w:tplc="973E8DF4">
      <w:numFmt w:val="bullet"/>
      <w:lvlText w:val=""/>
      <w:lvlJc w:val="left"/>
      <w:pPr>
        <w:ind w:left="1080" w:hanging="360"/>
      </w:pPr>
      <w:rPr>
        <w:rFonts w:ascii="Symbol" w:eastAsia="Times New Roman" w:hAnsi="Symbol"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9" w15:restartNumberingAfterBreak="0">
    <w:nsid w:val="7FE257D1"/>
    <w:multiLevelType w:val="multilevel"/>
    <w:tmpl w:val="7FE257D1"/>
    <w:lvl w:ilvl="0">
      <w:start w:val="5"/>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26"/>
  </w:num>
  <w:num w:numId="2">
    <w:abstractNumId w:val="4"/>
  </w:num>
  <w:num w:numId="3">
    <w:abstractNumId w:val="25"/>
  </w:num>
  <w:num w:numId="4">
    <w:abstractNumId w:val="8"/>
  </w:num>
  <w:num w:numId="5">
    <w:abstractNumId w:val="20"/>
  </w:num>
  <w:num w:numId="6">
    <w:abstractNumId w:val="1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3"/>
    <w:lvlOverride w:ilvl="0">
      <w:lvl w:ilvl="0">
        <w:numFmt w:val="decimal"/>
        <w:lvlText w:val="%1."/>
        <w:lvlJc w:val="left"/>
      </w:lvl>
    </w:lvlOverride>
  </w:num>
  <w:num w:numId="10">
    <w:abstractNumId w:val="29"/>
    <w:lvlOverride w:ilvl="0">
      <w:lvl w:ilvl="0">
        <w:numFmt w:val="decimal"/>
        <w:lvlText w:val="%1."/>
        <w:lvlJc w:val="left"/>
      </w:lvl>
    </w:lvlOverride>
  </w:num>
  <w:num w:numId="11">
    <w:abstractNumId w:val="21"/>
    <w:lvlOverride w:ilvl="0">
      <w:lvl w:ilvl="0">
        <w:numFmt w:val="decimal"/>
        <w:lvlText w:val="%1."/>
        <w:lvlJc w:val="left"/>
      </w:lvl>
    </w:lvlOverride>
  </w:num>
  <w:num w:numId="12">
    <w:abstractNumId w:val="23"/>
  </w:num>
  <w:num w:numId="13">
    <w:abstractNumId w:val="19"/>
  </w:num>
  <w:num w:numId="14">
    <w:abstractNumId w:val="10"/>
  </w:num>
  <w:num w:numId="15">
    <w:abstractNumId w:val="13"/>
  </w:num>
  <w:num w:numId="16">
    <w:abstractNumId w:val="2"/>
  </w:num>
  <w:num w:numId="17">
    <w:abstractNumId w:val="1"/>
  </w:num>
  <w:num w:numId="18">
    <w:abstractNumId w:val="27"/>
  </w:num>
  <w:num w:numId="19">
    <w:abstractNumId w:val="27"/>
  </w:num>
  <w:num w:numId="20">
    <w:abstractNumId w:val="6"/>
  </w:num>
  <w:num w:numId="21">
    <w:abstractNumId w:val="9"/>
  </w:num>
  <w:num w:numId="22">
    <w:abstractNumId w:val="14"/>
  </w:num>
  <w:num w:numId="23">
    <w:abstractNumId w:val="18"/>
  </w:num>
  <w:num w:numId="24">
    <w:abstractNumId w:val="18"/>
  </w:num>
  <w:num w:numId="25">
    <w:abstractNumId w:val="14"/>
  </w:num>
  <w:num w:numId="26">
    <w:abstractNumId w:val="22"/>
  </w:num>
  <w:num w:numId="27">
    <w:abstractNumId w:val="24"/>
  </w:num>
  <w:num w:numId="28">
    <w:abstractNumId w:val="15"/>
  </w:num>
  <w:num w:numId="29">
    <w:abstractNumId w:val="5"/>
  </w:num>
  <w:num w:numId="30">
    <w:abstractNumId w:val="17"/>
  </w:num>
  <w:num w:numId="31">
    <w:abstractNumId w:val="7"/>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0285F"/>
    <w:rsid w:val="00000C33"/>
    <w:rsid w:val="00004E94"/>
    <w:rsid w:val="000077D5"/>
    <w:rsid w:val="000124ED"/>
    <w:rsid w:val="00013049"/>
    <w:rsid w:val="000133BC"/>
    <w:rsid w:val="00020EF8"/>
    <w:rsid w:val="000211CB"/>
    <w:rsid w:val="00021A19"/>
    <w:rsid w:val="00022D3A"/>
    <w:rsid w:val="0002502E"/>
    <w:rsid w:val="000257E3"/>
    <w:rsid w:val="00030308"/>
    <w:rsid w:val="00035520"/>
    <w:rsid w:val="00043D7F"/>
    <w:rsid w:val="00044BA1"/>
    <w:rsid w:val="0004520F"/>
    <w:rsid w:val="00046CB5"/>
    <w:rsid w:val="00051764"/>
    <w:rsid w:val="00051FEE"/>
    <w:rsid w:val="00054379"/>
    <w:rsid w:val="00060B09"/>
    <w:rsid w:val="00065884"/>
    <w:rsid w:val="00066A46"/>
    <w:rsid w:val="000722C5"/>
    <w:rsid w:val="00076BCE"/>
    <w:rsid w:val="00084757"/>
    <w:rsid w:val="00093A1A"/>
    <w:rsid w:val="000972FE"/>
    <w:rsid w:val="000A4AC6"/>
    <w:rsid w:val="000B2717"/>
    <w:rsid w:val="000B4409"/>
    <w:rsid w:val="000B5349"/>
    <w:rsid w:val="000B5544"/>
    <w:rsid w:val="000B5849"/>
    <w:rsid w:val="000B6A28"/>
    <w:rsid w:val="000C065C"/>
    <w:rsid w:val="000D4C3C"/>
    <w:rsid w:val="000D7E6D"/>
    <w:rsid w:val="000E118F"/>
    <w:rsid w:val="000E437B"/>
    <w:rsid w:val="000E66AA"/>
    <w:rsid w:val="000F0331"/>
    <w:rsid w:val="000F6CDC"/>
    <w:rsid w:val="00103D92"/>
    <w:rsid w:val="001113CF"/>
    <w:rsid w:val="0011171C"/>
    <w:rsid w:val="001117B9"/>
    <w:rsid w:val="001136E9"/>
    <w:rsid w:val="00120363"/>
    <w:rsid w:val="00122973"/>
    <w:rsid w:val="00124FCA"/>
    <w:rsid w:val="00125A81"/>
    <w:rsid w:val="00127B73"/>
    <w:rsid w:val="00131E9F"/>
    <w:rsid w:val="00140685"/>
    <w:rsid w:val="00140DDD"/>
    <w:rsid w:val="00144DD1"/>
    <w:rsid w:val="00153633"/>
    <w:rsid w:val="00156BE9"/>
    <w:rsid w:val="00164A52"/>
    <w:rsid w:val="00164E7D"/>
    <w:rsid w:val="00164FEE"/>
    <w:rsid w:val="00165D03"/>
    <w:rsid w:val="001708E4"/>
    <w:rsid w:val="0017409D"/>
    <w:rsid w:val="00180EA6"/>
    <w:rsid w:val="001862BC"/>
    <w:rsid w:val="00187E24"/>
    <w:rsid w:val="00192541"/>
    <w:rsid w:val="001925A9"/>
    <w:rsid w:val="001937BA"/>
    <w:rsid w:val="00197FCF"/>
    <w:rsid w:val="001A13D4"/>
    <w:rsid w:val="001A4646"/>
    <w:rsid w:val="001A5B42"/>
    <w:rsid w:val="001A6B58"/>
    <w:rsid w:val="001A7E4D"/>
    <w:rsid w:val="001B1D3B"/>
    <w:rsid w:val="001B6BBC"/>
    <w:rsid w:val="001C00A3"/>
    <w:rsid w:val="001C1528"/>
    <w:rsid w:val="001C403F"/>
    <w:rsid w:val="001C4D04"/>
    <w:rsid w:val="001C62B7"/>
    <w:rsid w:val="001D14E6"/>
    <w:rsid w:val="001D1860"/>
    <w:rsid w:val="001D1A64"/>
    <w:rsid w:val="001D40F1"/>
    <w:rsid w:val="001D47C2"/>
    <w:rsid w:val="001D73EC"/>
    <w:rsid w:val="001E07CE"/>
    <w:rsid w:val="001E5439"/>
    <w:rsid w:val="001E7EF3"/>
    <w:rsid w:val="00202F2B"/>
    <w:rsid w:val="00207EC1"/>
    <w:rsid w:val="00210418"/>
    <w:rsid w:val="0022262C"/>
    <w:rsid w:val="00222EF7"/>
    <w:rsid w:val="002248AA"/>
    <w:rsid w:val="002256DB"/>
    <w:rsid w:val="00242516"/>
    <w:rsid w:val="002426C4"/>
    <w:rsid w:val="00242F9F"/>
    <w:rsid w:val="0024304C"/>
    <w:rsid w:val="00243B63"/>
    <w:rsid w:val="0024742F"/>
    <w:rsid w:val="00257EF3"/>
    <w:rsid w:val="00260624"/>
    <w:rsid w:val="0026341B"/>
    <w:rsid w:val="00266C8C"/>
    <w:rsid w:val="00266ED4"/>
    <w:rsid w:val="00271A84"/>
    <w:rsid w:val="0027572A"/>
    <w:rsid w:val="00286477"/>
    <w:rsid w:val="00286C1D"/>
    <w:rsid w:val="00287BBA"/>
    <w:rsid w:val="00295E0D"/>
    <w:rsid w:val="002A1CB6"/>
    <w:rsid w:val="002B00C0"/>
    <w:rsid w:val="002B1B14"/>
    <w:rsid w:val="002B358F"/>
    <w:rsid w:val="002B428E"/>
    <w:rsid w:val="002B430C"/>
    <w:rsid w:val="002B6272"/>
    <w:rsid w:val="002C250D"/>
    <w:rsid w:val="002C2B91"/>
    <w:rsid w:val="002C2E25"/>
    <w:rsid w:val="002D4E7F"/>
    <w:rsid w:val="002D569F"/>
    <w:rsid w:val="002E6BA8"/>
    <w:rsid w:val="002F2D27"/>
    <w:rsid w:val="002F2F29"/>
    <w:rsid w:val="002F2F38"/>
    <w:rsid w:val="002F3FA3"/>
    <w:rsid w:val="002F69D2"/>
    <w:rsid w:val="002F7130"/>
    <w:rsid w:val="00305422"/>
    <w:rsid w:val="00305B63"/>
    <w:rsid w:val="00305CA1"/>
    <w:rsid w:val="00307976"/>
    <w:rsid w:val="003121EC"/>
    <w:rsid w:val="00313C7B"/>
    <w:rsid w:val="00313C8C"/>
    <w:rsid w:val="003140A4"/>
    <w:rsid w:val="003142B9"/>
    <w:rsid w:val="00314848"/>
    <w:rsid w:val="00316015"/>
    <w:rsid w:val="003206E9"/>
    <w:rsid w:val="0032312E"/>
    <w:rsid w:val="00324DAF"/>
    <w:rsid w:val="0032594B"/>
    <w:rsid w:val="0032671C"/>
    <w:rsid w:val="00327431"/>
    <w:rsid w:val="0033674F"/>
    <w:rsid w:val="00340634"/>
    <w:rsid w:val="00344D65"/>
    <w:rsid w:val="00346318"/>
    <w:rsid w:val="00347039"/>
    <w:rsid w:val="00351426"/>
    <w:rsid w:val="0035364B"/>
    <w:rsid w:val="0035498B"/>
    <w:rsid w:val="00357E0A"/>
    <w:rsid w:val="00361FCE"/>
    <w:rsid w:val="00362462"/>
    <w:rsid w:val="00363C74"/>
    <w:rsid w:val="003646D7"/>
    <w:rsid w:val="00365A18"/>
    <w:rsid w:val="00366A3F"/>
    <w:rsid w:val="003702CC"/>
    <w:rsid w:val="003718BB"/>
    <w:rsid w:val="003813E1"/>
    <w:rsid w:val="00381A77"/>
    <w:rsid w:val="00383B57"/>
    <w:rsid w:val="0038435D"/>
    <w:rsid w:val="00385EC8"/>
    <w:rsid w:val="00387FC8"/>
    <w:rsid w:val="003902E2"/>
    <w:rsid w:val="00396BF9"/>
    <w:rsid w:val="003A04A1"/>
    <w:rsid w:val="003A6F32"/>
    <w:rsid w:val="003B010B"/>
    <w:rsid w:val="003B22E3"/>
    <w:rsid w:val="003B2E9E"/>
    <w:rsid w:val="003B5FF6"/>
    <w:rsid w:val="003B6877"/>
    <w:rsid w:val="003B78CD"/>
    <w:rsid w:val="003C2AEF"/>
    <w:rsid w:val="003C4812"/>
    <w:rsid w:val="003C5635"/>
    <w:rsid w:val="003D2C9E"/>
    <w:rsid w:val="003D2E6E"/>
    <w:rsid w:val="003E37FF"/>
    <w:rsid w:val="003E6681"/>
    <w:rsid w:val="003E69A4"/>
    <w:rsid w:val="003E72E9"/>
    <w:rsid w:val="003F0887"/>
    <w:rsid w:val="003F22FA"/>
    <w:rsid w:val="003F3206"/>
    <w:rsid w:val="003F54AD"/>
    <w:rsid w:val="00400D79"/>
    <w:rsid w:val="00402C01"/>
    <w:rsid w:val="00404550"/>
    <w:rsid w:val="00405C04"/>
    <w:rsid w:val="00412AC4"/>
    <w:rsid w:val="00412B16"/>
    <w:rsid w:val="00413D39"/>
    <w:rsid w:val="00416E56"/>
    <w:rsid w:val="00417D72"/>
    <w:rsid w:val="00427C4B"/>
    <w:rsid w:val="00432311"/>
    <w:rsid w:val="004323E1"/>
    <w:rsid w:val="00433CC3"/>
    <w:rsid w:val="00435BF7"/>
    <w:rsid w:val="004412F3"/>
    <w:rsid w:val="00447227"/>
    <w:rsid w:val="00452A8E"/>
    <w:rsid w:val="00454F06"/>
    <w:rsid w:val="0045694A"/>
    <w:rsid w:val="00457C63"/>
    <w:rsid w:val="004601A9"/>
    <w:rsid w:val="004607BC"/>
    <w:rsid w:val="0046133F"/>
    <w:rsid w:val="004773A1"/>
    <w:rsid w:val="00480872"/>
    <w:rsid w:val="00484D04"/>
    <w:rsid w:val="00484FF6"/>
    <w:rsid w:val="004851E4"/>
    <w:rsid w:val="004923CA"/>
    <w:rsid w:val="0049673B"/>
    <w:rsid w:val="0049776F"/>
    <w:rsid w:val="004A08E9"/>
    <w:rsid w:val="004A6692"/>
    <w:rsid w:val="004A7AEA"/>
    <w:rsid w:val="004A7E06"/>
    <w:rsid w:val="004B14D4"/>
    <w:rsid w:val="004B20CA"/>
    <w:rsid w:val="004B59BE"/>
    <w:rsid w:val="004B5C80"/>
    <w:rsid w:val="004B65A5"/>
    <w:rsid w:val="004C0B0A"/>
    <w:rsid w:val="004C1B53"/>
    <w:rsid w:val="004C4E11"/>
    <w:rsid w:val="004C4E53"/>
    <w:rsid w:val="004C6440"/>
    <w:rsid w:val="004C6DB7"/>
    <w:rsid w:val="004C7963"/>
    <w:rsid w:val="004C7A8A"/>
    <w:rsid w:val="004D2B92"/>
    <w:rsid w:val="004D7AF0"/>
    <w:rsid w:val="004E0C4D"/>
    <w:rsid w:val="004E0FDF"/>
    <w:rsid w:val="004E1865"/>
    <w:rsid w:val="004E6B1A"/>
    <w:rsid w:val="004E7096"/>
    <w:rsid w:val="004F3F1C"/>
    <w:rsid w:val="004F50E4"/>
    <w:rsid w:val="004F5802"/>
    <w:rsid w:val="00500562"/>
    <w:rsid w:val="00504382"/>
    <w:rsid w:val="0050604A"/>
    <w:rsid w:val="005126AE"/>
    <w:rsid w:val="00515D62"/>
    <w:rsid w:val="0051607B"/>
    <w:rsid w:val="00516F11"/>
    <w:rsid w:val="00517D05"/>
    <w:rsid w:val="00524CA1"/>
    <w:rsid w:val="0052501F"/>
    <w:rsid w:val="00526D6C"/>
    <w:rsid w:val="00530C23"/>
    <w:rsid w:val="00531054"/>
    <w:rsid w:val="00531C34"/>
    <w:rsid w:val="00531C81"/>
    <w:rsid w:val="0053499A"/>
    <w:rsid w:val="00534AF5"/>
    <w:rsid w:val="00534E45"/>
    <w:rsid w:val="005416DD"/>
    <w:rsid w:val="00553BDD"/>
    <w:rsid w:val="00554318"/>
    <w:rsid w:val="00557C27"/>
    <w:rsid w:val="0056239D"/>
    <w:rsid w:val="0056354B"/>
    <w:rsid w:val="00563C8F"/>
    <w:rsid w:val="0056451F"/>
    <w:rsid w:val="00564951"/>
    <w:rsid w:val="00565773"/>
    <w:rsid w:val="00571EA1"/>
    <w:rsid w:val="00572D24"/>
    <w:rsid w:val="00574D31"/>
    <w:rsid w:val="00576851"/>
    <w:rsid w:val="0057772A"/>
    <w:rsid w:val="00583D5D"/>
    <w:rsid w:val="00585BB1"/>
    <w:rsid w:val="005865C8"/>
    <w:rsid w:val="00592463"/>
    <w:rsid w:val="005939BB"/>
    <w:rsid w:val="005941D5"/>
    <w:rsid w:val="00595BFA"/>
    <w:rsid w:val="00596781"/>
    <w:rsid w:val="005A2B43"/>
    <w:rsid w:val="005A2CD1"/>
    <w:rsid w:val="005B163D"/>
    <w:rsid w:val="005B3DC0"/>
    <w:rsid w:val="005B760A"/>
    <w:rsid w:val="005C5AC1"/>
    <w:rsid w:val="005C5F88"/>
    <w:rsid w:val="005C72D7"/>
    <w:rsid w:val="005C734D"/>
    <w:rsid w:val="005C7E3C"/>
    <w:rsid w:val="005D04C1"/>
    <w:rsid w:val="005D0E0A"/>
    <w:rsid w:val="005D0E0B"/>
    <w:rsid w:val="005D26F5"/>
    <w:rsid w:val="005D545A"/>
    <w:rsid w:val="005D6084"/>
    <w:rsid w:val="005E08B8"/>
    <w:rsid w:val="005F09A6"/>
    <w:rsid w:val="005F0D9B"/>
    <w:rsid w:val="005F1F4A"/>
    <w:rsid w:val="005F4401"/>
    <w:rsid w:val="0060111A"/>
    <w:rsid w:val="0060433B"/>
    <w:rsid w:val="0060479C"/>
    <w:rsid w:val="00605D53"/>
    <w:rsid w:val="00605DB0"/>
    <w:rsid w:val="006115A7"/>
    <w:rsid w:val="00611D0D"/>
    <w:rsid w:val="0061293D"/>
    <w:rsid w:val="00612B13"/>
    <w:rsid w:val="0061343E"/>
    <w:rsid w:val="00622C58"/>
    <w:rsid w:val="00623560"/>
    <w:rsid w:val="006261AD"/>
    <w:rsid w:val="00637FFE"/>
    <w:rsid w:val="00640224"/>
    <w:rsid w:val="006404DC"/>
    <w:rsid w:val="006414C1"/>
    <w:rsid w:val="00650613"/>
    <w:rsid w:val="00650CDE"/>
    <w:rsid w:val="00650E92"/>
    <w:rsid w:val="00656534"/>
    <w:rsid w:val="006604E0"/>
    <w:rsid w:val="006657D7"/>
    <w:rsid w:val="006667A7"/>
    <w:rsid w:val="00671C5B"/>
    <w:rsid w:val="00675A22"/>
    <w:rsid w:val="00677FCB"/>
    <w:rsid w:val="00682214"/>
    <w:rsid w:val="00686165"/>
    <w:rsid w:val="00687EF7"/>
    <w:rsid w:val="0069279D"/>
    <w:rsid w:val="00692FEE"/>
    <w:rsid w:val="00693177"/>
    <w:rsid w:val="006937CC"/>
    <w:rsid w:val="00694AD2"/>
    <w:rsid w:val="006973E6"/>
    <w:rsid w:val="00697509"/>
    <w:rsid w:val="006A1D90"/>
    <w:rsid w:val="006A241F"/>
    <w:rsid w:val="006A4CD4"/>
    <w:rsid w:val="006A5E4B"/>
    <w:rsid w:val="006A71FA"/>
    <w:rsid w:val="006B0EE0"/>
    <w:rsid w:val="006B4E5E"/>
    <w:rsid w:val="006B6106"/>
    <w:rsid w:val="006B71D5"/>
    <w:rsid w:val="006C150C"/>
    <w:rsid w:val="006C20FB"/>
    <w:rsid w:val="006C4429"/>
    <w:rsid w:val="006D0C91"/>
    <w:rsid w:val="006D17AB"/>
    <w:rsid w:val="006D1AC3"/>
    <w:rsid w:val="006D6A0C"/>
    <w:rsid w:val="006E01C3"/>
    <w:rsid w:val="006E0FBA"/>
    <w:rsid w:val="006E1387"/>
    <w:rsid w:val="006E3B49"/>
    <w:rsid w:val="006E7C6B"/>
    <w:rsid w:val="006F332B"/>
    <w:rsid w:val="006F38A0"/>
    <w:rsid w:val="006F4003"/>
    <w:rsid w:val="006F639E"/>
    <w:rsid w:val="00704024"/>
    <w:rsid w:val="00705762"/>
    <w:rsid w:val="00706611"/>
    <w:rsid w:val="00707F74"/>
    <w:rsid w:val="00710AE4"/>
    <w:rsid w:val="00711266"/>
    <w:rsid w:val="0071582B"/>
    <w:rsid w:val="007177B2"/>
    <w:rsid w:val="00722B06"/>
    <w:rsid w:val="007243BA"/>
    <w:rsid w:val="00730363"/>
    <w:rsid w:val="00730F83"/>
    <w:rsid w:val="00731C3B"/>
    <w:rsid w:val="00733C6F"/>
    <w:rsid w:val="00733E5B"/>
    <w:rsid w:val="007374C8"/>
    <w:rsid w:val="007400D1"/>
    <w:rsid w:val="00742860"/>
    <w:rsid w:val="00743B82"/>
    <w:rsid w:val="00744AA6"/>
    <w:rsid w:val="00745271"/>
    <w:rsid w:val="00747FA4"/>
    <w:rsid w:val="007510C7"/>
    <w:rsid w:val="0075126C"/>
    <w:rsid w:val="00752B4E"/>
    <w:rsid w:val="00752DA5"/>
    <w:rsid w:val="0075591D"/>
    <w:rsid w:val="00756712"/>
    <w:rsid w:val="007578B5"/>
    <w:rsid w:val="00761D9C"/>
    <w:rsid w:val="007628FF"/>
    <w:rsid w:val="007635D8"/>
    <w:rsid w:val="00765A78"/>
    <w:rsid w:val="00766B10"/>
    <w:rsid w:val="0076729C"/>
    <w:rsid w:val="00771154"/>
    <w:rsid w:val="007726DC"/>
    <w:rsid w:val="00773CAE"/>
    <w:rsid w:val="00774767"/>
    <w:rsid w:val="007763F8"/>
    <w:rsid w:val="00776BB3"/>
    <w:rsid w:val="00776EA1"/>
    <w:rsid w:val="007805C5"/>
    <w:rsid w:val="00783301"/>
    <w:rsid w:val="00784BA7"/>
    <w:rsid w:val="007910B7"/>
    <w:rsid w:val="00792BB6"/>
    <w:rsid w:val="007A039B"/>
    <w:rsid w:val="007A1091"/>
    <w:rsid w:val="007A1633"/>
    <w:rsid w:val="007A1C37"/>
    <w:rsid w:val="007A34C7"/>
    <w:rsid w:val="007B0EBB"/>
    <w:rsid w:val="007B66A0"/>
    <w:rsid w:val="007C1079"/>
    <w:rsid w:val="007C1F85"/>
    <w:rsid w:val="007E3E71"/>
    <w:rsid w:val="007E3F83"/>
    <w:rsid w:val="007E7622"/>
    <w:rsid w:val="007E7B71"/>
    <w:rsid w:val="007F0DDD"/>
    <w:rsid w:val="007F2583"/>
    <w:rsid w:val="007F2DF6"/>
    <w:rsid w:val="007F3BF8"/>
    <w:rsid w:val="007F5BA9"/>
    <w:rsid w:val="007F7B25"/>
    <w:rsid w:val="00800F78"/>
    <w:rsid w:val="00804303"/>
    <w:rsid w:val="0080605A"/>
    <w:rsid w:val="00807D1E"/>
    <w:rsid w:val="00817CB4"/>
    <w:rsid w:val="00820ADB"/>
    <w:rsid w:val="00822284"/>
    <w:rsid w:val="008248D6"/>
    <w:rsid w:val="00826160"/>
    <w:rsid w:val="00826B07"/>
    <w:rsid w:val="00826F73"/>
    <w:rsid w:val="008278B3"/>
    <w:rsid w:val="00827E72"/>
    <w:rsid w:val="0083083B"/>
    <w:rsid w:val="008334DA"/>
    <w:rsid w:val="0083379B"/>
    <w:rsid w:val="0083464B"/>
    <w:rsid w:val="00835EF6"/>
    <w:rsid w:val="008430DA"/>
    <w:rsid w:val="00845DFB"/>
    <w:rsid w:val="00846C1B"/>
    <w:rsid w:val="00847096"/>
    <w:rsid w:val="008531DB"/>
    <w:rsid w:val="008540D3"/>
    <w:rsid w:val="00857867"/>
    <w:rsid w:val="00864C02"/>
    <w:rsid w:val="0086733A"/>
    <w:rsid w:val="00867D51"/>
    <w:rsid w:val="00867EE0"/>
    <w:rsid w:val="00872B35"/>
    <w:rsid w:val="00874776"/>
    <w:rsid w:val="00875A72"/>
    <w:rsid w:val="0087696A"/>
    <w:rsid w:val="00877878"/>
    <w:rsid w:val="00882D37"/>
    <w:rsid w:val="00884EFC"/>
    <w:rsid w:val="0089242B"/>
    <w:rsid w:val="008930E2"/>
    <w:rsid w:val="0089727F"/>
    <w:rsid w:val="008A0B58"/>
    <w:rsid w:val="008A1D66"/>
    <w:rsid w:val="008A2964"/>
    <w:rsid w:val="008A3A0A"/>
    <w:rsid w:val="008A52EF"/>
    <w:rsid w:val="008A6ABB"/>
    <w:rsid w:val="008B1F36"/>
    <w:rsid w:val="008B46B3"/>
    <w:rsid w:val="008B4D33"/>
    <w:rsid w:val="008C10EB"/>
    <w:rsid w:val="008C148A"/>
    <w:rsid w:val="008C3B87"/>
    <w:rsid w:val="008C3DF9"/>
    <w:rsid w:val="008C42D6"/>
    <w:rsid w:val="008D1B5C"/>
    <w:rsid w:val="008D3EFC"/>
    <w:rsid w:val="008D554F"/>
    <w:rsid w:val="008D63FE"/>
    <w:rsid w:val="008D77FD"/>
    <w:rsid w:val="008E011B"/>
    <w:rsid w:val="008E1BDD"/>
    <w:rsid w:val="008E3EA8"/>
    <w:rsid w:val="008E3FC7"/>
    <w:rsid w:val="008E46E1"/>
    <w:rsid w:val="008F2B9D"/>
    <w:rsid w:val="008F44AB"/>
    <w:rsid w:val="00903C46"/>
    <w:rsid w:val="009050C6"/>
    <w:rsid w:val="009055CD"/>
    <w:rsid w:val="00905CCE"/>
    <w:rsid w:val="00906339"/>
    <w:rsid w:val="00912887"/>
    <w:rsid w:val="00913157"/>
    <w:rsid w:val="009179BF"/>
    <w:rsid w:val="009208A7"/>
    <w:rsid w:val="00921582"/>
    <w:rsid w:val="00923316"/>
    <w:rsid w:val="009259FC"/>
    <w:rsid w:val="00932297"/>
    <w:rsid w:val="00936A7D"/>
    <w:rsid w:val="00952DDE"/>
    <w:rsid w:val="00953871"/>
    <w:rsid w:val="0095445A"/>
    <w:rsid w:val="009574C8"/>
    <w:rsid w:val="009579BE"/>
    <w:rsid w:val="00960C9E"/>
    <w:rsid w:val="0096183A"/>
    <w:rsid w:val="0096345C"/>
    <w:rsid w:val="009664F1"/>
    <w:rsid w:val="00971583"/>
    <w:rsid w:val="009716B2"/>
    <w:rsid w:val="0097574A"/>
    <w:rsid w:val="00981831"/>
    <w:rsid w:val="00982455"/>
    <w:rsid w:val="00983C2D"/>
    <w:rsid w:val="009845B3"/>
    <w:rsid w:val="00987EF0"/>
    <w:rsid w:val="009912BF"/>
    <w:rsid w:val="00991D21"/>
    <w:rsid w:val="009A1B7E"/>
    <w:rsid w:val="009A1CF6"/>
    <w:rsid w:val="009A7109"/>
    <w:rsid w:val="009B10FF"/>
    <w:rsid w:val="009B1E09"/>
    <w:rsid w:val="009B21CA"/>
    <w:rsid w:val="009B2BCE"/>
    <w:rsid w:val="009B4069"/>
    <w:rsid w:val="009B44B4"/>
    <w:rsid w:val="009B597D"/>
    <w:rsid w:val="009C3541"/>
    <w:rsid w:val="009C53D4"/>
    <w:rsid w:val="009D14D4"/>
    <w:rsid w:val="009D1B63"/>
    <w:rsid w:val="009D6EDE"/>
    <w:rsid w:val="009E0214"/>
    <w:rsid w:val="009E0CEF"/>
    <w:rsid w:val="009E422A"/>
    <w:rsid w:val="009E58E0"/>
    <w:rsid w:val="009E6964"/>
    <w:rsid w:val="009F021B"/>
    <w:rsid w:val="009F2345"/>
    <w:rsid w:val="009F29D3"/>
    <w:rsid w:val="009F4486"/>
    <w:rsid w:val="009F4F92"/>
    <w:rsid w:val="00A03D14"/>
    <w:rsid w:val="00A0401D"/>
    <w:rsid w:val="00A05862"/>
    <w:rsid w:val="00A070CC"/>
    <w:rsid w:val="00A073CD"/>
    <w:rsid w:val="00A11EEB"/>
    <w:rsid w:val="00A1611A"/>
    <w:rsid w:val="00A16489"/>
    <w:rsid w:val="00A22832"/>
    <w:rsid w:val="00A22B1E"/>
    <w:rsid w:val="00A26D8B"/>
    <w:rsid w:val="00A3473D"/>
    <w:rsid w:val="00A35549"/>
    <w:rsid w:val="00A44C0B"/>
    <w:rsid w:val="00A4732C"/>
    <w:rsid w:val="00A512DE"/>
    <w:rsid w:val="00A5337F"/>
    <w:rsid w:val="00A5372F"/>
    <w:rsid w:val="00A56CED"/>
    <w:rsid w:val="00A615E2"/>
    <w:rsid w:val="00A618F1"/>
    <w:rsid w:val="00A65364"/>
    <w:rsid w:val="00A66C47"/>
    <w:rsid w:val="00A76CC4"/>
    <w:rsid w:val="00A8125E"/>
    <w:rsid w:val="00A815F8"/>
    <w:rsid w:val="00A823A9"/>
    <w:rsid w:val="00A82986"/>
    <w:rsid w:val="00A82B29"/>
    <w:rsid w:val="00A9228A"/>
    <w:rsid w:val="00AA240C"/>
    <w:rsid w:val="00AA320B"/>
    <w:rsid w:val="00AA5873"/>
    <w:rsid w:val="00AB266E"/>
    <w:rsid w:val="00AC23FD"/>
    <w:rsid w:val="00AC3A03"/>
    <w:rsid w:val="00AC6B77"/>
    <w:rsid w:val="00AD0C0F"/>
    <w:rsid w:val="00AD31AD"/>
    <w:rsid w:val="00AD6E33"/>
    <w:rsid w:val="00AD7A70"/>
    <w:rsid w:val="00AD7D0B"/>
    <w:rsid w:val="00AE32FF"/>
    <w:rsid w:val="00AE3561"/>
    <w:rsid w:val="00AE7788"/>
    <w:rsid w:val="00AE7F5E"/>
    <w:rsid w:val="00AF3C4E"/>
    <w:rsid w:val="00B0438E"/>
    <w:rsid w:val="00B0591C"/>
    <w:rsid w:val="00B07FC0"/>
    <w:rsid w:val="00B1785E"/>
    <w:rsid w:val="00B36E76"/>
    <w:rsid w:val="00B405FB"/>
    <w:rsid w:val="00B418BB"/>
    <w:rsid w:val="00B42F35"/>
    <w:rsid w:val="00B43BE0"/>
    <w:rsid w:val="00B45DE3"/>
    <w:rsid w:val="00B47BA2"/>
    <w:rsid w:val="00B53A2B"/>
    <w:rsid w:val="00B53CAA"/>
    <w:rsid w:val="00B547F1"/>
    <w:rsid w:val="00B6543E"/>
    <w:rsid w:val="00B6605D"/>
    <w:rsid w:val="00B67374"/>
    <w:rsid w:val="00B8048F"/>
    <w:rsid w:val="00B81C66"/>
    <w:rsid w:val="00B81C9E"/>
    <w:rsid w:val="00B84E1E"/>
    <w:rsid w:val="00B912FF"/>
    <w:rsid w:val="00B91BA8"/>
    <w:rsid w:val="00B94A74"/>
    <w:rsid w:val="00BA55F6"/>
    <w:rsid w:val="00BA7F02"/>
    <w:rsid w:val="00BB6B2B"/>
    <w:rsid w:val="00BC24F1"/>
    <w:rsid w:val="00BD24F5"/>
    <w:rsid w:val="00BD3031"/>
    <w:rsid w:val="00BD7C9D"/>
    <w:rsid w:val="00BD7DB0"/>
    <w:rsid w:val="00BE016C"/>
    <w:rsid w:val="00BE2D71"/>
    <w:rsid w:val="00BE6093"/>
    <w:rsid w:val="00BF04C2"/>
    <w:rsid w:val="00BF38FC"/>
    <w:rsid w:val="00BF48BE"/>
    <w:rsid w:val="00C00999"/>
    <w:rsid w:val="00C0268E"/>
    <w:rsid w:val="00C033AC"/>
    <w:rsid w:val="00C05FC1"/>
    <w:rsid w:val="00C114FE"/>
    <w:rsid w:val="00C11F91"/>
    <w:rsid w:val="00C1534A"/>
    <w:rsid w:val="00C1593E"/>
    <w:rsid w:val="00C17F22"/>
    <w:rsid w:val="00C2279F"/>
    <w:rsid w:val="00C253C2"/>
    <w:rsid w:val="00C26376"/>
    <w:rsid w:val="00C27EBA"/>
    <w:rsid w:val="00C3354A"/>
    <w:rsid w:val="00C40653"/>
    <w:rsid w:val="00C44F9E"/>
    <w:rsid w:val="00C4655B"/>
    <w:rsid w:val="00C4675E"/>
    <w:rsid w:val="00C47170"/>
    <w:rsid w:val="00C47A06"/>
    <w:rsid w:val="00C47C8F"/>
    <w:rsid w:val="00C54A9C"/>
    <w:rsid w:val="00C57699"/>
    <w:rsid w:val="00C653E9"/>
    <w:rsid w:val="00C65A79"/>
    <w:rsid w:val="00C66DA0"/>
    <w:rsid w:val="00C7187D"/>
    <w:rsid w:val="00C72693"/>
    <w:rsid w:val="00C731B5"/>
    <w:rsid w:val="00C73F4A"/>
    <w:rsid w:val="00C80403"/>
    <w:rsid w:val="00C80E2E"/>
    <w:rsid w:val="00C8285C"/>
    <w:rsid w:val="00C82A7B"/>
    <w:rsid w:val="00C83BDA"/>
    <w:rsid w:val="00C9269D"/>
    <w:rsid w:val="00C931CD"/>
    <w:rsid w:val="00CA2341"/>
    <w:rsid w:val="00CA5DB2"/>
    <w:rsid w:val="00CB66FC"/>
    <w:rsid w:val="00CC0BCA"/>
    <w:rsid w:val="00CC2702"/>
    <w:rsid w:val="00CC2BF8"/>
    <w:rsid w:val="00CC3408"/>
    <w:rsid w:val="00CC5C47"/>
    <w:rsid w:val="00CC7032"/>
    <w:rsid w:val="00CD6E14"/>
    <w:rsid w:val="00CE0F0E"/>
    <w:rsid w:val="00CE1DEF"/>
    <w:rsid w:val="00CE49D4"/>
    <w:rsid w:val="00CF36BD"/>
    <w:rsid w:val="00CF56E4"/>
    <w:rsid w:val="00CF6BB3"/>
    <w:rsid w:val="00D01A56"/>
    <w:rsid w:val="00D01D8C"/>
    <w:rsid w:val="00D0285F"/>
    <w:rsid w:val="00D031DE"/>
    <w:rsid w:val="00D055B3"/>
    <w:rsid w:val="00D05DC2"/>
    <w:rsid w:val="00D10117"/>
    <w:rsid w:val="00D1191F"/>
    <w:rsid w:val="00D12150"/>
    <w:rsid w:val="00D152C2"/>
    <w:rsid w:val="00D1677D"/>
    <w:rsid w:val="00D219AE"/>
    <w:rsid w:val="00D26C94"/>
    <w:rsid w:val="00D26DF3"/>
    <w:rsid w:val="00D333EF"/>
    <w:rsid w:val="00D368CD"/>
    <w:rsid w:val="00D37473"/>
    <w:rsid w:val="00D4360C"/>
    <w:rsid w:val="00D43633"/>
    <w:rsid w:val="00D44C70"/>
    <w:rsid w:val="00D459F8"/>
    <w:rsid w:val="00D467C2"/>
    <w:rsid w:val="00D50FF4"/>
    <w:rsid w:val="00D52FDF"/>
    <w:rsid w:val="00D6609C"/>
    <w:rsid w:val="00D715F0"/>
    <w:rsid w:val="00D7324C"/>
    <w:rsid w:val="00D73E98"/>
    <w:rsid w:val="00D73EBD"/>
    <w:rsid w:val="00D74440"/>
    <w:rsid w:val="00D770B1"/>
    <w:rsid w:val="00D778F7"/>
    <w:rsid w:val="00D81821"/>
    <w:rsid w:val="00D818E8"/>
    <w:rsid w:val="00D857E2"/>
    <w:rsid w:val="00D87661"/>
    <w:rsid w:val="00D878C2"/>
    <w:rsid w:val="00D90385"/>
    <w:rsid w:val="00D940F5"/>
    <w:rsid w:val="00D95308"/>
    <w:rsid w:val="00D95E78"/>
    <w:rsid w:val="00D96509"/>
    <w:rsid w:val="00DA0905"/>
    <w:rsid w:val="00DA1C1E"/>
    <w:rsid w:val="00DA50AF"/>
    <w:rsid w:val="00DA5D5D"/>
    <w:rsid w:val="00DB1DA7"/>
    <w:rsid w:val="00DB2D9D"/>
    <w:rsid w:val="00DB686C"/>
    <w:rsid w:val="00DD5C04"/>
    <w:rsid w:val="00DD64C0"/>
    <w:rsid w:val="00DD7147"/>
    <w:rsid w:val="00DE01BC"/>
    <w:rsid w:val="00DE132C"/>
    <w:rsid w:val="00DE2C0A"/>
    <w:rsid w:val="00DE35CC"/>
    <w:rsid w:val="00DE5FA2"/>
    <w:rsid w:val="00DE6F47"/>
    <w:rsid w:val="00DF342C"/>
    <w:rsid w:val="00DF416B"/>
    <w:rsid w:val="00DF76C4"/>
    <w:rsid w:val="00DF7F31"/>
    <w:rsid w:val="00E01E12"/>
    <w:rsid w:val="00E03C3D"/>
    <w:rsid w:val="00E048FF"/>
    <w:rsid w:val="00E06841"/>
    <w:rsid w:val="00E07E5E"/>
    <w:rsid w:val="00E1434C"/>
    <w:rsid w:val="00E161D2"/>
    <w:rsid w:val="00E16F7B"/>
    <w:rsid w:val="00E22EF5"/>
    <w:rsid w:val="00E23E50"/>
    <w:rsid w:val="00E24DD8"/>
    <w:rsid w:val="00E279CC"/>
    <w:rsid w:val="00E3286C"/>
    <w:rsid w:val="00E32A73"/>
    <w:rsid w:val="00E32DFF"/>
    <w:rsid w:val="00E3380F"/>
    <w:rsid w:val="00E35519"/>
    <w:rsid w:val="00E35E1A"/>
    <w:rsid w:val="00E37901"/>
    <w:rsid w:val="00E460B1"/>
    <w:rsid w:val="00E46167"/>
    <w:rsid w:val="00E47199"/>
    <w:rsid w:val="00E51CDD"/>
    <w:rsid w:val="00E53F4B"/>
    <w:rsid w:val="00E55190"/>
    <w:rsid w:val="00E629D6"/>
    <w:rsid w:val="00E71529"/>
    <w:rsid w:val="00E726F9"/>
    <w:rsid w:val="00E72E41"/>
    <w:rsid w:val="00E74123"/>
    <w:rsid w:val="00E76C09"/>
    <w:rsid w:val="00E801D1"/>
    <w:rsid w:val="00E8504D"/>
    <w:rsid w:val="00E85547"/>
    <w:rsid w:val="00E91A66"/>
    <w:rsid w:val="00E92FAB"/>
    <w:rsid w:val="00E936D3"/>
    <w:rsid w:val="00EA439A"/>
    <w:rsid w:val="00EA697D"/>
    <w:rsid w:val="00EA6D0F"/>
    <w:rsid w:val="00EB0079"/>
    <w:rsid w:val="00EB0275"/>
    <w:rsid w:val="00EB0799"/>
    <w:rsid w:val="00EB2FFF"/>
    <w:rsid w:val="00EB3015"/>
    <w:rsid w:val="00EB378F"/>
    <w:rsid w:val="00EB496D"/>
    <w:rsid w:val="00EB4A37"/>
    <w:rsid w:val="00EB5899"/>
    <w:rsid w:val="00EC0956"/>
    <w:rsid w:val="00EC09DE"/>
    <w:rsid w:val="00EC384C"/>
    <w:rsid w:val="00EC7B3C"/>
    <w:rsid w:val="00ED3470"/>
    <w:rsid w:val="00ED4380"/>
    <w:rsid w:val="00ED5C2C"/>
    <w:rsid w:val="00ED6A0E"/>
    <w:rsid w:val="00ED779B"/>
    <w:rsid w:val="00EE317C"/>
    <w:rsid w:val="00EE4DCA"/>
    <w:rsid w:val="00EF01E6"/>
    <w:rsid w:val="00EF56EC"/>
    <w:rsid w:val="00F0053D"/>
    <w:rsid w:val="00F00DE3"/>
    <w:rsid w:val="00F0394B"/>
    <w:rsid w:val="00F10737"/>
    <w:rsid w:val="00F10D42"/>
    <w:rsid w:val="00F12601"/>
    <w:rsid w:val="00F141CA"/>
    <w:rsid w:val="00F14BBE"/>
    <w:rsid w:val="00F20A4F"/>
    <w:rsid w:val="00F2126A"/>
    <w:rsid w:val="00F22E80"/>
    <w:rsid w:val="00F251D5"/>
    <w:rsid w:val="00F25998"/>
    <w:rsid w:val="00F320DF"/>
    <w:rsid w:val="00F3223C"/>
    <w:rsid w:val="00F3540F"/>
    <w:rsid w:val="00F37637"/>
    <w:rsid w:val="00F37D6F"/>
    <w:rsid w:val="00F4042A"/>
    <w:rsid w:val="00F414ED"/>
    <w:rsid w:val="00F46F16"/>
    <w:rsid w:val="00F47C58"/>
    <w:rsid w:val="00F51FEF"/>
    <w:rsid w:val="00F51FF7"/>
    <w:rsid w:val="00F52D76"/>
    <w:rsid w:val="00F56A17"/>
    <w:rsid w:val="00F60387"/>
    <w:rsid w:val="00F61BFA"/>
    <w:rsid w:val="00F62086"/>
    <w:rsid w:val="00F6229D"/>
    <w:rsid w:val="00F6287F"/>
    <w:rsid w:val="00F66E16"/>
    <w:rsid w:val="00F708FD"/>
    <w:rsid w:val="00F70B24"/>
    <w:rsid w:val="00F73BE5"/>
    <w:rsid w:val="00F73C26"/>
    <w:rsid w:val="00F765F4"/>
    <w:rsid w:val="00F80B28"/>
    <w:rsid w:val="00F847D3"/>
    <w:rsid w:val="00FA03A1"/>
    <w:rsid w:val="00FA5E64"/>
    <w:rsid w:val="00FB0CBB"/>
    <w:rsid w:val="00FB2293"/>
    <w:rsid w:val="00FB479B"/>
    <w:rsid w:val="00FD1ED6"/>
    <w:rsid w:val="00FD207D"/>
    <w:rsid w:val="00FD2713"/>
    <w:rsid w:val="00FD28A1"/>
    <w:rsid w:val="00FD374D"/>
    <w:rsid w:val="00FD3F99"/>
    <w:rsid w:val="00FD68AE"/>
    <w:rsid w:val="00FE095A"/>
    <w:rsid w:val="00FE1BC5"/>
    <w:rsid w:val="00FE61B9"/>
    <w:rsid w:val="00FE66BB"/>
    <w:rsid w:val="00FE77BB"/>
    <w:rsid w:val="00FE7853"/>
    <w:rsid w:val="00FF05E2"/>
    <w:rsid w:val="00FF1E8B"/>
    <w:rsid w:val="00FF38B3"/>
    <w:rsid w:val="00FF476B"/>
    <w:rsid w:val="00FF6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E9F68F-9310-4170-930A-4365BA0E9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rsid w:val="00D0285F"/>
    <w:pPr>
      <w:keepNext/>
      <w:keepLines/>
      <w:spacing w:before="480" w:after="120"/>
      <w:outlineLvl w:val="0"/>
    </w:pPr>
    <w:rPr>
      <w:b/>
      <w:sz w:val="48"/>
      <w:szCs w:val="48"/>
    </w:rPr>
  </w:style>
  <w:style w:type="paragraph" w:styleId="2">
    <w:name w:val="heading 2"/>
    <w:basedOn w:val="a"/>
    <w:next w:val="a"/>
    <w:uiPriority w:val="9"/>
    <w:semiHidden/>
    <w:unhideWhenUsed/>
    <w:qFormat/>
    <w:rsid w:val="00D0285F"/>
    <w:pPr>
      <w:keepNext/>
      <w:keepLines/>
      <w:spacing w:before="360" w:after="80"/>
      <w:outlineLvl w:val="1"/>
    </w:pPr>
    <w:rPr>
      <w:b/>
      <w:sz w:val="36"/>
      <w:szCs w:val="36"/>
    </w:rPr>
  </w:style>
  <w:style w:type="paragraph" w:styleId="3">
    <w:name w:val="heading 3"/>
    <w:basedOn w:val="a"/>
    <w:next w:val="a"/>
    <w:uiPriority w:val="9"/>
    <w:semiHidden/>
    <w:unhideWhenUsed/>
    <w:qFormat/>
    <w:rsid w:val="00D0285F"/>
    <w:pPr>
      <w:keepNext/>
      <w:keepLines/>
      <w:spacing w:before="280" w:after="80"/>
      <w:outlineLvl w:val="2"/>
    </w:pPr>
    <w:rPr>
      <w:b/>
      <w:sz w:val="28"/>
      <w:szCs w:val="28"/>
    </w:rPr>
  </w:style>
  <w:style w:type="paragraph" w:styleId="4">
    <w:name w:val="heading 4"/>
    <w:basedOn w:val="a"/>
    <w:next w:val="a"/>
    <w:uiPriority w:val="9"/>
    <w:semiHidden/>
    <w:unhideWhenUsed/>
    <w:qFormat/>
    <w:rsid w:val="00D0285F"/>
    <w:pPr>
      <w:keepNext/>
      <w:keepLines/>
      <w:spacing w:before="240" w:after="40"/>
      <w:outlineLvl w:val="3"/>
    </w:pPr>
    <w:rPr>
      <w:b/>
      <w:sz w:val="24"/>
      <w:szCs w:val="24"/>
    </w:rPr>
  </w:style>
  <w:style w:type="paragraph" w:styleId="5">
    <w:name w:val="heading 5"/>
    <w:basedOn w:val="a"/>
    <w:next w:val="a"/>
    <w:uiPriority w:val="9"/>
    <w:semiHidden/>
    <w:unhideWhenUsed/>
    <w:qFormat/>
    <w:rsid w:val="00D0285F"/>
    <w:pPr>
      <w:keepNext/>
      <w:keepLines/>
      <w:spacing w:before="220" w:after="40"/>
      <w:outlineLvl w:val="4"/>
    </w:pPr>
    <w:rPr>
      <w:b/>
    </w:rPr>
  </w:style>
  <w:style w:type="paragraph" w:styleId="6">
    <w:name w:val="heading 6"/>
    <w:basedOn w:val="a"/>
    <w:next w:val="a"/>
    <w:uiPriority w:val="9"/>
    <w:semiHidden/>
    <w:unhideWhenUsed/>
    <w:qFormat/>
    <w:rsid w:val="00D0285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uiPriority w:val="99"/>
    <w:qFormat/>
    <w:rsid w:val="00D0285F"/>
  </w:style>
  <w:style w:type="table" w:customStyle="1" w:styleId="TableNormal">
    <w:name w:val="Table Normal"/>
    <w:rsid w:val="00D0285F"/>
    <w:tblPr>
      <w:tblCellMar>
        <w:top w:w="0" w:type="dxa"/>
        <w:left w:w="0" w:type="dxa"/>
        <w:bottom w:w="0" w:type="dxa"/>
        <w:right w:w="0" w:type="dxa"/>
      </w:tblCellMar>
    </w:tblPr>
  </w:style>
  <w:style w:type="paragraph" w:styleId="a3">
    <w:name w:val="Title"/>
    <w:basedOn w:val="a"/>
    <w:next w:val="a"/>
    <w:uiPriority w:val="10"/>
    <w:qFormat/>
    <w:rsid w:val="00D0285F"/>
    <w:pPr>
      <w:keepNext/>
      <w:keepLines/>
      <w:spacing w:before="480" w:after="120"/>
    </w:pPr>
    <w:rPr>
      <w:b/>
      <w:sz w:val="72"/>
      <w:szCs w:val="72"/>
    </w:rPr>
  </w:style>
  <w:style w:type="table" w:customStyle="1" w:styleId="TableNormal0">
    <w:name w:val="Table Normal"/>
    <w:rsid w:val="00D0285F"/>
    <w:tblPr>
      <w:tblCellMar>
        <w:top w:w="0" w:type="dxa"/>
        <w:left w:w="0" w:type="dxa"/>
        <w:bottom w:w="0" w:type="dxa"/>
        <w:right w:w="0" w:type="dxa"/>
      </w:tblCellMar>
    </w:tblPr>
  </w:style>
  <w:style w:type="table" w:customStyle="1" w:styleId="TableNormal1">
    <w:name w:val="Table Normal"/>
    <w:rsid w:val="00D0285F"/>
    <w:tblPr>
      <w:tblCellMar>
        <w:top w:w="0" w:type="dxa"/>
        <w:left w:w="0" w:type="dxa"/>
        <w:bottom w:w="0" w:type="dxa"/>
        <w:right w:w="0" w:type="dxa"/>
      </w:tblCellMar>
    </w:tblPr>
  </w:style>
  <w:style w:type="table" w:customStyle="1" w:styleId="TableNormal2">
    <w:name w:val="Table Normal"/>
    <w:rsid w:val="00D0285F"/>
    <w:tblPr>
      <w:tblCellMar>
        <w:top w:w="0" w:type="dxa"/>
        <w:left w:w="0" w:type="dxa"/>
        <w:bottom w:w="0" w:type="dxa"/>
        <w:right w:w="0" w:type="dxa"/>
      </w:tblCellMar>
    </w:tblPr>
  </w:style>
  <w:style w:type="table" w:customStyle="1" w:styleId="TableNormal3">
    <w:name w:val="Table Normal"/>
    <w:rsid w:val="00D0285F"/>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AC List 01"/>
    <w:basedOn w:val="a"/>
    <w:link w:val="a6"/>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0"/>
    <w:next w:val="10"/>
    <w:link w:val="ad"/>
    <w:qFormat/>
    <w:rsid w:val="00D0285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3"/>
    <w:rsid w:val="00D0285F"/>
    <w:pPr>
      <w:spacing w:after="0" w:line="240" w:lineRule="auto"/>
    </w:pPr>
    <w:tblPr>
      <w:tblStyleRowBandSize w:val="1"/>
      <w:tblStyleColBandSize w:val="1"/>
      <w:tblCellMar>
        <w:left w:w="108" w:type="dxa"/>
        <w:right w:w="108" w:type="dxa"/>
      </w:tblCellMar>
    </w:tblPr>
  </w:style>
  <w:style w:type="table" w:customStyle="1" w:styleId="af">
    <w:basedOn w:val="TableNormal3"/>
    <w:rsid w:val="00D0285F"/>
    <w:pPr>
      <w:spacing w:after="0" w:line="240" w:lineRule="auto"/>
    </w:pPr>
    <w:tblPr>
      <w:tblStyleRowBandSize w:val="1"/>
      <w:tblStyleColBandSize w:val="1"/>
      <w:tblCellMar>
        <w:left w:w="108" w:type="dxa"/>
        <w:right w:w="108" w:type="dxa"/>
      </w:tblCellMar>
    </w:tblPr>
  </w:style>
  <w:style w:type="table" w:customStyle="1" w:styleId="af0">
    <w:basedOn w:val="TableNormal2"/>
    <w:rsid w:val="00D0285F"/>
    <w:pPr>
      <w:spacing w:after="0" w:line="240" w:lineRule="auto"/>
    </w:pPr>
    <w:tblPr>
      <w:tblStyleRowBandSize w:val="1"/>
      <w:tblStyleColBandSize w:val="1"/>
      <w:tblCellMar>
        <w:left w:w="108" w:type="dxa"/>
        <w:right w:w="108" w:type="dxa"/>
      </w:tblCellMar>
    </w:tblPr>
  </w:style>
  <w:style w:type="paragraph" w:customStyle="1" w:styleId="af1">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2">
    <w:basedOn w:val="TableNormal1"/>
    <w:rsid w:val="00D0285F"/>
    <w:pPr>
      <w:spacing w:after="0" w:line="240" w:lineRule="auto"/>
    </w:pPr>
    <w:tblPr>
      <w:tblStyleRowBandSize w:val="1"/>
      <w:tblStyleColBandSize w:val="1"/>
      <w:tblCellMar>
        <w:left w:w="108" w:type="dxa"/>
        <w:right w:w="108" w:type="dxa"/>
      </w:tblCellMar>
    </w:tblPr>
  </w:style>
  <w:style w:type="character" w:styleId="af3">
    <w:name w:val="annotation reference"/>
    <w:basedOn w:val="a0"/>
    <w:uiPriority w:val="99"/>
    <w:semiHidden/>
    <w:unhideWhenUsed/>
    <w:rsid w:val="003F0EB8"/>
    <w:rPr>
      <w:sz w:val="16"/>
      <w:szCs w:val="16"/>
    </w:rPr>
  </w:style>
  <w:style w:type="paragraph" w:styleId="af4">
    <w:name w:val="annotation text"/>
    <w:basedOn w:val="a"/>
    <w:link w:val="af5"/>
    <w:uiPriority w:val="99"/>
    <w:semiHidden/>
    <w:unhideWhenUsed/>
    <w:rsid w:val="003F0EB8"/>
    <w:pPr>
      <w:spacing w:line="240" w:lineRule="auto"/>
    </w:pPr>
    <w:rPr>
      <w:sz w:val="20"/>
      <w:szCs w:val="20"/>
    </w:rPr>
  </w:style>
  <w:style w:type="character" w:customStyle="1" w:styleId="af5">
    <w:name w:val="Текст примечания Знак"/>
    <w:basedOn w:val="a0"/>
    <w:link w:val="af4"/>
    <w:uiPriority w:val="99"/>
    <w:semiHidden/>
    <w:rsid w:val="003F0EB8"/>
    <w:rPr>
      <w:sz w:val="20"/>
      <w:szCs w:val="20"/>
    </w:rPr>
  </w:style>
  <w:style w:type="paragraph" w:styleId="af6">
    <w:name w:val="annotation subject"/>
    <w:basedOn w:val="af4"/>
    <w:next w:val="af4"/>
    <w:link w:val="af7"/>
    <w:uiPriority w:val="99"/>
    <w:semiHidden/>
    <w:unhideWhenUsed/>
    <w:rsid w:val="003F0EB8"/>
    <w:rPr>
      <w:b/>
      <w:bCs/>
    </w:rPr>
  </w:style>
  <w:style w:type="character" w:customStyle="1" w:styleId="af7">
    <w:name w:val="Тема примечания Знак"/>
    <w:basedOn w:val="af5"/>
    <w:link w:val="af6"/>
    <w:uiPriority w:val="99"/>
    <w:semiHidden/>
    <w:rsid w:val="003F0EB8"/>
    <w:rPr>
      <w:b/>
      <w:bCs/>
      <w:sz w:val="20"/>
      <w:szCs w:val="20"/>
    </w:rPr>
  </w:style>
  <w:style w:type="table" w:customStyle="1" w:styleId="af8">
    <w:basedOn w:val="TableNormal0"/>
    <w:rsid w:val="00D0285F"/>
    <w:pPr>
      <w:spacing w:after="0" w:line="240" w:lineRule="auto"/>
    </w:pPr>
    <w:tblPr>
      <w:tblStyleRowBandSize w:val="1"/>
      <w:tblStyleColBandSize w:val="1"/>
      <w:tblCellMar>
        <w:left w:w="108" w:type="dxa"/>
        <w:right w:w="108" w:type="dxa"/>
      </w:tblCellMar>
    </w:tblPr>
  </w:style>
  <w:style w:type="character" w:customStyle="1" w:styleId="ad">
    <w:name w:val="Подзаголовок Знак"/>
    <w:basedOn w:val="a0"/>
    <w:link w:val="ac"/>
    <w:qFormat/>
    <w:rsid w:val="00B912FF"/>
    <w:rPr>
      <w:rFonts w:ascii="Georgia" w:eastAsia="Georgia" w:hAnsi="Georgia" w:cs="Georgia"/>
      <w:i/>
      <w:color w:val="666666"/>
      <w:sz w:val="48"/>
      <w:szCs w:val="48"/>
    </w:rPr>
  </w:style>
  <w:style w:type="paragraph" w:styleId="af9">
    <w:name w:val="No Spacing"/>
    <w:link w:val="afa"/>
    <w:qFormat/>
    <w:rsid w:val="00B912FF"/>
    <w:pPr>
      <w:spacing w:after="0" w:line="240" w:lineRule="auto"/>
    </w:pPr>
    <w:rPr>
      <w:rFonts w:cs="Times New Roman"/>
      <w:lang w:eastAsia="en-US"/>
    </w:rPr>
  </w:style>
  <w:style w:type="character" w:customStyle="1" w:styleId="afa">
    <w:name w:val="Без интервала Знак"/>
    <w:link w:val="af9"/>
    <w:qFormat/>
    <w:locked/>
    <w:rsid w:val="00B912FF"/>
    <w:rPr>
      <w:rFonts w:cs="Times New Roman"/>
      <w:lang w:eastAsia="en-US"/>
    </w:rPr>
  </w:style>
  <w:style w:type="character" w:customStyle="1" w:styleId="ab">
    <w:name w:val="Обычны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locked/>
    <w:rsid w:val="00B912FF"/>
    <w:rPr>
      <w:rFonts w:ascii="Times New Roman" w:eastAsia="Times New Roman" w:hAnsi="Times New Roman" w:cs="Times New Roman"/>
      <w:sz w:val="24"/>
      <w:szCs w:val="24"/>
      <w:lang w:eastAsia="uk-UA"/>
    </w:rPr>
  </w:style>
  <w:style w:type="character" w:customStyle="1" w:styleId="a6">
    <w:name w:val="Абзац списка Знак"/>
    <w:aliases w:val="название табл/рис Знак,AC List 01 Знак"/>
    <w:link w:val="a5"/>
    <w:uiPriority w:val="34"/>
    <w:qFormat/>
    <w:rsid w:val="00DF76C4"/>
  </w:style>
  <w:style w:type="character" w:customStyle="1" w:styleId="12">
    <w:name w:val="Обычный (веб) Знак1"/>
    <w:uiPriority w:val="99"/>
    <w:locked/>
    <w:rsid w:val="008E1BDD"/>
    <w:rPr>
      <w:rFonts w:ascii="Times New Roman" w:eastAsia="Times New Roman" w:hAnsi="Times New Roman" w:cs="Times New Roman"/>
      <w:sz w:val="24"/>
      <w:szCs w:val="24"/>
      <w:lang w:val="uk-UA" w:eastAsia="uk-UA"/>
    </w:rPr>
  </w:style>
  <w:style w:type="paragraph" w:customStyle="1" w:styleId="13">
    <w:name w:val="Без интервала1"/>
    <w:link w:val="NoSpacingChar1"/>
    <w:qFormat/>
    <w:rsid w:val="008E1BDD"/>
    <w:pPr>
      <w:suppressAutoHyphens/>
      <w:spacing w:after="0" w:line="240" w:lineRule="auto"/>
    </w:pPr>
    <w:rPr>
      <w:rFonts w:cs="Times New Roman"/>
      <w:szCs w:val="20"/>
      <w:lang w:eastAsia="ar-SA"/>
    </w:rPr>
  </w:style>
  <w:style w:type="character" w:customStyle="1" w:styleId="NoSpacingChar1">
    <w:name w:val="No Spacing Char1"/>
    <w:link w:val="13"/>
    <w:qFormat/>
    <w:locked/>
    <w:rsid w:val="008E1BDD"/>
    <w:rPr>
      <w:rFonts w:cs="Times New Roman"/>
      <w:szCs w:val="20"/>
      <w:lang w:eastAsia="ar-SA"/>
    </w:rPr>
  </w:style>
  <w:style w:type="character" w:customStyle="1" w:styleId="apple-tab-span">
    <w:name w:val="apple-tab-span"/>
    <w:basedOn w:val="a0"/>
    <w:qFormat/>
    <w:rsid w:val="00210418"/>
  </w:style>
  <w:style w:type="paragraph" w:styleId="20">
    <w:name w:val="Body Text 2"/>
    <w:basedOn w:val="a"/>
    <w:link w:val="21"/>
    <w:uiPriority w:val="99"/>
    <w:rsid w:val="008E46E1"/>
    <w:pPr>
      <w:spacing w:after="120" w:line="480" w:lineRule="auto"/>
    </w:pPr>
    <w:rPr>
      <w:rFonts w:ascii="Times New Roman" w:eastAsia="Times New Roman" w:hAnsi="Times New Roman" w:cs="Times New Roman"/>
      <w:sz w:val="24"/>
      <w:szCs w:val="24"/>
      <w:lang w:val="ru-RU"/>
    </w:rPr>
  </w:style>
  <w:style w:type="character" w:customStyle="1" w:styleId="21">
    <w:name w:val="Основной текст 2 Знак"/>
    <w:basedOn w:val="a0"/>
    <w:link w:val="20"/>
    <w:uiPriority w:val="99"/>
    <w:rsid w:val="008E46E1"/>
    <w:rPr>
      <w:rFonts w:ascii="Times New Roman" w:eastAsia="Times New Roman" w:hAnsi="Times New Roman" w:cs="Times New Roman"/>
      <w:sz w:val="24"/>
      <w:szCs w:val="24"/>
      <w:lang w:val="ru-RU"/>
    </w:rPr>
  </w:style>
  <w:style w:type="paragraph" w:styleId="afb">
    <w:name w:val="Body Text"/>
    <w:basedOn w:val="a"/>
    <w:link w:val="afc"/>
    <w:rsid w:val="008E46E1"/>
    <w:pPr>
      <w:spacing w:after="0" w:line="240" w:lineRule="auto"/>
      <w:jc w:val="both"/>
    </w:pPr>
    <w:rPr>
      <w:rFonts w:ascii="Times New Roman" w:eastAsia="Times New Roman" w:hAnsi="Times New Roman" w:cs="Times New Roman"/>
      <w:sz w:val="24"/>
      <w:szCs w:val="24"/>
    </w:rPr>
  </w:style>
  <w:style w:type="character" w:customStyle="1" w:styleId="afc">
    <w:name w:val="Основной текст Знак"/>
    <w:basedOn w:val="a0"/>
    <w:link w:val="afb"/>
    <w:rsid w:val="008E46E1"/>
    <w:rPr>
      <w:rFonts w:ascii="Times New Roman" w:eastAsia="Times New Roman" w:hAnsi="Times New Roman" w:cs="Times New Roman"/>
      <w:sz w:val="24"/>
      <w:szCs w:val="24"/>
    </w:rPr>
  </w:style>
  <w:style w:type="character" w:customStyle="1" w:styleId="afd">
    <w:name w:val="Основной текст_"/>
    <w:link w:val="14"/>
    <w:locked/>
    <w:rsid w:val="008E46E1"/>
    <w:rPr>
      <w:rFonts w:eastAsia="Times New Roman"/>
      <w:shd w:val="clear" w:color="auto" w:fill="FFFFFF"/>
    </w:rPr>
  </w:style>
  <w:style w:type="paragraph" w:customStyle="1" w:styleId="14">
    <w:name w:val="Основной текст1"/>
    <w:basedOn w:val="a"/>
    <w:link w:val="afd"/>
    <w:rsid w:val="008E46E1"/>
    <w:pPr>
      <w:widowControl w:val="0"/>
      <w:shd w:val="clear" w:color="auto" w:fill="FFFFFF"/>
      <w:spacing w:after="0" w:line="240" w:lineRule="auto"/>
    </w:pPr>
    <w:rPr>
      <w:rFonts w:eastAsia="Times New Roman"/>
    </w:rPr>
  </w:style>
  <w:style w:type="character" w:styleId="afe">
    <w:name w:val="Strong"/>
    <w:basedOn w:val="a0"/>
    <w:uiPriority w:val="22"/>
    <w:qFormat/>
    <w:rsid w:val="004B14D4"/>
    <w:rPr>
      <w:b/>
      <w:bCs/>
    </w:rPr>
  </w:style>
  <w:style w:type="paragraph" w:customStyle="1" w:styleId="TableParagraph">
    <w:name w:val="Table Paragraph"/>
    <w:basedOn w:val="a"/>
    <w:uiPriority w:val="1"/>
    <w:qFormat/>
    <w:rsid w:val="00AD7A70"/>
    <w:pPr>
      <w:widowControl w:val="0"/>
      <w:autoSpaceDE w:val="0"/>
      <w:autoSpaceDN w:val="0"/>
      <w:spacing w:after="0" w:line="240" w:lineRule="auto"/>
      <w:ind w:left="112"/>
    </w:pPr>
    <w:rPr>
      <w:rFonts w:ascii="Times New Roman" w:eastAsia="Times New Roman" w:hAnsi="Times New Roman" w:cs="Times New Roman"/>
      <w:lang w:eastAsia="en-US"/>
    </w:rPr>
  </w:style>
  <w:style w:type="character" w:customStyle="1" w:styleId="Web">
    <w:name w:val="Обычный (Web) Знак"/>
    <w:aliases w:val="Обычный (веб) Знак Знак Знак Знак Знак Знак,Обычный (веб) Знак1 Знак1 Знак Знак"/>
    <w:locked/>
    <w:rsid w:val="008A3A0A"/>
    <w:rPr>
      <w:rFonts w:ascii="Times New Roman" w:eastAsia="Times New Roman" w:hAnsi="Times New Roman" w:cs="Times New Roman"/>
      <w:sz w:val="24"/>
      <w:szCs w:val="24"/>
      <w:lang w:val="uk-UA" w:eastAsia="uk-UA"/>
    </w:rPr>
  </w:style>
  <w:style w:type="paragraph" w:customStyle="1" w:styleId="Standard">
    <w:name w:val="Standard"/>
    <w:rsid w:val="00A66C47"/>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aff">
    <w:name w:val="header"/>
    <w:basedOn w:val="a"/>
    <w:link w:val="aff0"/>
    <w:uiPriority w:val="99"/>
    <w:unhideWhenUsed/>
    <w:rsid w:val="00912887"/>
    <w:pPr>
      <w:tabs>
        <w:tab w:val="center" w:pos="4819"/>
        <w:tab w:val="right" w:pos="9639"/>
      </w:tabs>
      <w:spacing w:after="0" w:line="240" w:lineRule="auto"/>
    </w:pPr>
  </w:style>
  <w:style w:type="character" w:customStyle="1" w:styleId="aff0">
    <w:name w:val="Верхний колонтитул Знак"/>
    <w:basedOn w:val="a0"/>
    <w:link w:val="aff"/>
    <w:uiPriority w:val="99"/>
    <w:rsid w:val="00912887"/>
  </w:style>
  <w:style w:type="paragraph" w:styleId="aff1">
    <w:name w:val="footer"/>
    <w:basedOn w:val="a"/>
    <w:link w:val="aff2"/>
    <w:uiPriority w:val="99"/>
    <w:unhideWhenUsed/>
    <w:rsid w:val="00912887"/>
    <w:pPr>
      <w:tabs>
        <w:tab w:val="center" w:pos="4819"/>
        <w:tab w:val="right" w:pos="9639"/>
      </w:tabs>
      <w:spacing w:after="0" w:line="240" w:lineRule="auto"/>
    </w:pPr>
  </w:style>
  <w:style w:type="character" w:customStyle="1" w:styleId="aff2">
    <w:name w:val="Нижний колонтитул Знак"/>
    <w:basedOn w:val="a0"/>
    <w:link w:val="aff1"/>
    <w:uiPriority w:val="99"/>
    <w:rsid w:val="00912887"/>
  </w:style>
  <w:style w:type="numbering" w:customStyle="1" w:styleId="WWNum4">
    <w:name w:val="WWNum4"/>
    <w:basedOn w:val="a2"/>
    <w:rsid w:val="0083379B"/>
    <w:pPr>
      <w:numPr>
        <w:numId w:val="18"/>
      </w:numPr>
    </w:pPr>
  </w:style>
  <w:style w:type="numbering" w:customStyle="1" w:styleId="WWNum29">
    <w:name w:val="WWNum29"/>
    <w:basedOn w:val="a2"/>
    <w:rsid w:val="00E8504D"/>
    <w:pPr>
      <w:numPr>
        <w:numId w:val="22"/>
      </w:numPr>
    </w:pPr>
  </w:style>
  <w:style w:type="numbering" w:customStyle="1" w:styleId="WWNum46">
    <w:name w:val="WWNum46"/>
    <w:basedOn w:val="a2"/>
    <w:rsid w:val="00E8504D"/>
    <w:pPr>
      <w:numPr>
        <w:numId w:val="23"/>
      </w:numPr>
    </w:pPr>
  </w:style>
  <w:style w:type="numbering" w:customStyle="1" w:styleId="WWNum27">
    <w:name w:val="WWNum27"/>
    <w:basedOn w:val="a2"/>
    <w:rsid w:val="00884EFC"/>
    <w:pPr>
      <w:numPr>
        <w:numId w:val="26"/>
      </w:numPr>
    </w:pPr>
  </w:style>
  <w:style w:type="paragraph" w:customStyle="1" w:styleId="Textbody">
    <w:name w:val="Text body"/>
    <w:basedOn w:val="Standard"/>
    <w:rsid w:val="009F021B"/>
    <w:pPr>
      <w:widowControl/>
      <w:spacing w:after="120"/>
    </w:pPr>
    <w:rPr>
      <w:rFonts w:ascii="Times New Roman" w:eastAsia="Times New Roman" w:hAnsi="Times New Roman" w:cs="Times New Roman"/>
      <w:color w:val="auto"/>
      <w:lang w:val="uk-UA" w:eastAsia="ru-RU"/>
    </w:rPr>
  </w:style>
  <w:style w:type="paragraph" w:styleId="HTML">
    <w:name w:val="HTML Preformatted"/>
    <w:basedOn w:val="Standard"/>
    <w:link w:val="HTML0"/>
    <w:rsid w:val="009F02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
      <w:ind w:firstLine="357"/>
      <w:jc w:val="both"/>
    </w:pPr>
    <w:rPr>
      <w:rFonts w:ascii="Courier New" w:eastAsia="Times New Roman" w:hAnsi="Courier New" w:cs="Times New Roman"/>
      <w:color w:val="auto"/>
      <w:sz w:val="20"/>
      <w:szCs w:val="20"/>
      <w:lang w:val="ru-RU" w:eastAsia="ru-RU"/>
    </w:rPr>
  </w:style>
  <w:style w:type="character" w:customStyle="1" w:styleId="HTML0">
    <w:name w:val="Стандартный HTML Знак"/>
    <w:basedOn w:val="a0"/>
    <w:link w:val="HTML"/>
    <w:rsid w:val="009F021B"/>
    <w:rPr>
      <w:rFonts w:ascii="Courier New" w:eastAsia="Times New Roman" w:hAnsi="Courier New" w:cs="Times New Roman"/>
      <w:kern w:val="3"/>
      <w:sz w:val="20"/>
      <w:szCs w:val="20"/>
      <w:lang w:val="ru-RU" w:bidi="hi-IN"/>
    </w:rPr>
  </w:style>
  <w:style w:type="numbering" w:customStyle="1" w:styleId="WWNum1">
    <w:name w:val="WWNum1"/>
    <w:basedOn w:val="a2"/>
    <w:rsid w:val="009F021B"/>
    <w:pPr>
      <w:numPr>
        <w:numId w:val="30"/>
      </w:numPr>
    </w:pPr>
  </w:style>
  <w:style w:type="paragraph" w:customStyle="1" w:styleId="aff3">
    <w:name w:val="Шапка акта"/>
    <w:basedOn w:val="a"/>
    <w:next w:val="a"/>
    <w:rsid w:val="00857867"/>
    <w:pPr>
      <w:suppressAutoHyphens/>
      <w:spacing w:before="120" w:after="0" w:line="240" w:lineRule="auto"/>
      <w:jc w:val="center"/>
    </w:pPr>
    <w:rPr>
      <w:rFonts w:ascii="Times New Roman" w:eastAsia="Times New Roman" w:hAnsi="Times New Roman" w:cs="Times New Roman"/>
      <w:sz w:val="26"/>
      <w:szCs w:val="20"/>
      <w:lang w:val="ru-RU" w:eastAsia="zh-CN"/>
    </w:rPr>
  </w:style>
  <w:style w:type="paragraph" w:customStyle="1" w:styleId="LO-normal">
    <w:name w:val="LO-normal"/>
    <w:qFormat/>
    <w:rsid w:val="00F708FD"/>
    <w:pPr>
      <w:spacing w:after="0" w:line="276" w:lineRule="auto"/>
    </w:pPr>
    <w:rPr>
      <w:rFonts w:ascii="Arial" w:eastAsia="Arial" w:hAnsi="Arial" w:cs="Arial"/>
      <w:color w:val="000000"/>
      <w:lang w:val="ru-RU" w:eastAsia="zh-CN"/>
    </w:rPr>
  </w:style>
  <w:style w:type="paragraph" w:customStyle="1" w:styleId="docdata">
    <w:name w:val="docdata"/>
    <w:aliases w:val="docy,v5,3199,baiaagaaboqcaaaddwgaaawfcaaaaaaaaaaaaaaaaaaaaaaaaaaaaaaaaaaaaaaaaaaaaaaaaaaaaaaaaaaaaaaaaaaaaaaaaaaaaaaaaaaaaaaaaaaaaaaaaaaaaaaaaaaaaaaaaaaaaaaaaaaaaaaaaaaaaaaaaaaaaaaaaaaaaaaaaaaaaaaaaaaaaaaaaaaaaaaaaaaaaaaaaaaaaaaaaaaaaaaaaaaaaaaa"/>
    <w:basedOn w:val="a"/>
    <w:rsid w:val="003702CC"/>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6201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mailto:mascha_scool@ukr.net"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64FBEA1-378B-48E0-913A-F78966EDC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2323</TotalTime>
  <Pages>37</Pages>
  <Words>59780</Words>
  <Characters>34075</Characters>
  <Application>Microsoft Office Word</Application>
  <DocSecurity>0</DocSecurity>
  <Lines>283</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93668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Користувач Windows</cp:lastModifiedBy>
  <cp:revision>896</cp:revision>
  <cp:lastPrinted>2023-09-25T12:27:00Z</cp:lastPrinted>
  <dcterms:created xsi:type="dcterms:W3CDTF">2023-05-29T05:54:00Z</dcterms:created>
  <dcterms:modified xsi:type="dcterms:W3CDTF">2023-09-25T13:16:00Z</dcterms:modified>
</cp:coreProperties>
</file>