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EE" w:rsidRDefault="00D218EE" w:rsidP="00D218EE">
      <w:pPr>
        <w:jc w:val="center"/>
        <w:rPr>
          <w:b/>
          <w:shd w:val="clear" w:color="auto" w:fill="FFFFFF"/>
          <w:lang w:val="uk-UA"/>
        </w:rPr>
      </w:pPr>
    </w:p>
    <w:p w:rsidR="00D218EE" w:rsidRPr="00E67C6F" w:rsidRDefault="00D218EE" w:rsidP="00D218EE">
      <w:pPr>
        <w:pStyle w:val="a8"/>
        <w:jc w:val="right"/>
        <w:rPr>
          <w:sz w:val="24"/>
          <w:szCs w:val="24"/>
          <w:lang w:val="uk-UA"/>
        </w:rPr>
      </w:pPr>
      <w:proofErr w:type="spellStart"/>
      <w:r w:rsidRPr="00D218EE">
        <w:rPr>
          <w:sz w:val="24"/>
          <w:szCs w:val="24"/>
        </w:rPr>
        <w:t>Додаток</w:t>
      </w:r>
      <w:proofErr w:type="spellEnd"/>
      <w:r w:rsidRPr="00D218EE">
        <w:rPr>
          <w:sz w:val="24"/>
          <w:szCs w:val="24"/>
        </w:rPr>
        <w:t xml:space="preserve"> №</w:t>
      </w:r>
      <w:r w:rsidR="00E67C6F">
        <w:rPr>
          <w:sz w:val="24"/>
          <w:szCs w:val="24"/>
          <w:lang w:val="uk-UA"/>
        </w:rPr>
        <w:t>2</w:t>
      </w:r>
    </w:p>
    <w:p w:rsidR="00D218EE" w:rsidRPr="00D218EE" w:rsidRDefault="00D218EE" w:rsidP="00D218EE">
      <w:pPr>
        <w:pStyle w:val="a8"/>
        <w:jc w:val="right"/>
        <w:rPr>
          <w:sz w:val="24"/>
          <w:szCs w:val="24"/>
        </w:rPr>
      </w:pPr>
      <w:r w:rsidRPr="00D218EE">
        <w:rPr>
          <w:sz w:val="24"/>
          <w:szCs w:val="24"/>
        </w:rPr>
        <w:t xml:space="preserve">до </w:t>
      </w:r>
      <w:proofErr w:type="spellStart"/>
      <w:r w:rsidRPr="00D218EE">
        <w:rPr>
          <w:sz w:val="24"/>
          <w:szCs w:val="24"/>
        </w:rPr>
        <w:t>оголошення</w:t>
      </w:r>
      <w:proofErr w:type="spellEnd"/>
      <w:r w:rsidRPr="00D218EE">
        <w:rPr>
          <w:sz w:val="24"/>
          <w:szCs w:val="24"/>
        </w:rPr>
        <w:t xml:space="preserve"> </w:t>
      </w:r>
    </w:p>
    <w:p w:rsidR="00E72F2F" w:rsidRDefault="00D218EE" w:rsidP="00E72F2F">
      <w:pPr>
        <w:jc w:val="center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 w:rsidRPr="00D218EE">
        <w:rPr>
          <w:rFonts w:ascii="Times New Roman" w:hAnsi="Times New Roman"/>
          <w:b/>
          <w:i/>
          <w:sz w:val="24"/>
          <w:szCs w:val="24"/>
          <w:lang w:val="uk-UA"/>
        </w:rPr>
        <w:t xml:space="preserve">Технічні вимоги код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ДК 021:2015 –33600000-6 - </w:t>
      </w:r>
      <w:proofErr w:type="spellStart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>Фармацевтична</w:t>
      </w:r>
      <w:proofErr w:type="spellEnd"/>
      <w:r w:rsidR="00E72F2F" w:rsidRPr="00E72F2F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72F2F" w:rsidRPr="00E72F2F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продукція (Медикаменти) 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79"/>
        <w:gridCol w:w="2815"/>
        <w:gridCol w:w="3773"/>
        <w:gridCol w:w="1178"/>
        <w:gridCol w:w="1275"/>
      </w:tblGrid>
      <w:tr w:rsidR="00717A17" w:rsidRPr="00552E0A" w:rsidTr="00DC7BD1">
        <w:trPr>
          <w:trHeight w:val="4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Міжнародна непатентована назва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предмету закупівлі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Одиниці виміру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717A17" w:rsidRPr="00552E0A" w:rsidTr="00DC7BD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Metamizole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sodium</w:t>
            </w:r>
            <w:proofErr w:type="spellEnd"/>
          </w:p>
          <w:p w:rsidR="00717A17" w:rsidRPr="00552E0A" w:rsidRDefault="00717A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АНАЛЬГІН-ДАРНИЦЯ. розчин для ін'єкцій, 500 мг/мл, по 2 мл в ампулі; по 5 ампул у контурній чарунковій упаковці; по 2 контурні чарункові упаковки у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17" w:rsidRPr="00552E0A" w:rsidRDefault="00B33CE8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DC7BD1" w:rsidRPr="00552E0A" w:rsidTr="0083271D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Captopril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КАПТОПРЕС-ДАРНИЦЯ. Таблетки № 10х2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DC7BD1" w:rsidRPr="00552E0A" w:rsidTr="008A003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Paracetamol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ПАРАЦЕТАМОЛ.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капсули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500 мг, по 10 капсул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DC7BD1" w:rsidRPr="00552E0A" w:rsidTr="00DE10CF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Chloropyramine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СУПРАСТИН®.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2609C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Dexamethasone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ДЕКСАМЕТАЗОН.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, 4 мг/мл по 1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C7236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Metoclopramide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EE661A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Piracetam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ПІРАЦЕТАМ.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20 % по 10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9D61A0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Ketorolac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КЕТОЛОНГ-ДАРНИЦЯ®. розчин для ін'єкцій, 30 мг/мл, по 1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E73FDB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Calcium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gluconate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КАЛЬЦІЮ ГЛЮКОНАТ-ЗДОРОВ'Я (СТАБІЛІЗОВАНИЙ).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100 мг/мл по 5 мл в ампулах,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1410DA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="00B22CF5"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Bendazol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ДИБАЗОЛ-ДАРНИЦЯ. розчин для ін'єкцій, 10 мг/мл по 5 мл в ампулі, по 5 ампул у контурній чарунковій упаковці, по 2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2E5D5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Magnesium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</w:tr>
      <w:tr w:rsidR="00DC7BD1" w:rsidRPr="00552E0A" w:rsidTr="009C2AB6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Menadione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ВІКАСОЛ-ДАРНИЦЯ. Розчин для ін'єкцій, 10 мг/мл по 1 мл в ампулах № 10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C15F8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Acetylsalicylic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АЦЕТИЛСАЛІЦИЛОВА КИСЛОТА-ДАРНИЦЯ. таблетки по 500 мг по 10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DC7BD1" w:rsidRPr="00552E0A" w:rsidTr="00BA6D54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ДИКЛОФЕНАК-ДАРНИЦЯ. Розчин для ін’єкцій, 25 мг/мл по 3 мл в ампулі, по 5 ампул у контурній чарунковій упаковці; по 1 контурній чарунковій упаковці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EC51C3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Corglycon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КОРГЛІКОН.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0,6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141A0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ГЛЮКОЗА 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400 мг/мл по 20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7D79C4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НАТРІЮ ХЛОРИД - ДАРНИЦЯ. розчин для ін'єкцій, 9 мг/мл,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DC7BD1" w:rsidRPr="00552E0A" w:rsidTr="00236BE5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chloride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НАТРІЮ ХЛОРИД.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9 мг/мл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6470F4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Glucose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ГЛЮКОЗИ РОЗЧИН 5 % ДЛЯ ІНФУЗІЙ.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5 %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D56366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Prednisolone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ПРЕДНІЗОЛОН-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ДАРНИЦЯ.Розчин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30 мг/мл по 1 мл в ампулах № 5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A72802">
        <w:trPr>
          <w:trHeight w:val="67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20 мг/мл по 2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DC7BD1" w:rsidRPr="00552E0A" w:rsidTr="00326F80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Platyphylline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ПЛАТИФІЛІН-ДАРНИЦЯ. розчин для ін'єкцій, 2 мг/мл по 1 мл в ампулі; по 5 ампул у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контурній чарунковій упаковці; по 2 контурні чарункові упаковці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3E76C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23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Theophylline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ЕУФІЛІН-ЗДОРОВ'Я.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мг/мл, по 5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631717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D34750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Ceftriaxone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ЦЕФТРІАКСОН-БХФЗ. Порошок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1000 мг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1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416C3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Lidocaine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ЛІДОКАЇН-ЗДОРОВ'Я.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 по 2 мл в ампулах № 10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39527E">
        <w:trPr>
          <w:trHeight w:val="112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Glyceryl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trinitrate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НІТРОГЛІЦЕРИН-ЗДОРОВ'Я. таблетки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сублінгвальні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0,5 мг по 40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банці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4B70D1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Sulfocamphocain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СУЛЬФОКАМФОКАЇН-ДАРНИЦЯ. розчин для ін'єкцій, 100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DC7BD1" w:rsidRPr="00552E0A" w:rsidTr="0071321C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BD1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Etamsylate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ЕТАМЗИЛАТ.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12,5 %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DC7BD1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BD1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4E5A0F" w:rsidRPr="00552E0A" w:rsidTr="00AF7B68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Validol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ВАЛІДОЛ-ДАРНИЦЯ. Таблетки по 60 мг № 10 (10х1)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4E5A0F" w:rsidRPr="00552E0A" w:rsidTr="00FE5FE5">
        <w:trPr>
          <w:trHeight w:val="4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Tranexamic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ГЕМОТРАН®.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5 мл в ампулах № 10 (5х2)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4E5A0F" w:rsidRPr="00552E0A" w:rsidTr="0065731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Hydrogen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peroxide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ПЕРЕКИСУ ВОДНЮ РОЗЧИН.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3% по 100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полімерних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E5A0F" w:rsidRPr="00552E0A" w:rsidTr="0064682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Ammonia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АМІАКУ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10% по 40 мл у флаконах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4E5A0F" w:rsidRPr="00552E0A" w:rsidTr="0036725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Ethanol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СПИРТ ЕТИЛОВИЙ 70% 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70 % по 100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скла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4E5A0F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A0F" w:rsidRPr="00552E0A" w:rsidRDefault="00774DB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</w:tr>
      <w:tr w:rsidR="00C349C5" w:rsidRPr="00552E0A" w:rsidTr="003546DC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Verapamil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ВЕРАПАМІЛУ ГІДРОХЛОРИД.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плівковою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80 мг № 50 (10х5)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D229BE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Verapamil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ВЕРАПАМІЛ-ДАРНИЦЯ. Розчин для ін'єкцій, 2,5 мг/мл по 2 мл в ампулі; по 5 ампул у контурній чарунковій упаковці; по 2 </w:t>
            </w:r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контурні чарункові упаковки у пачці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F17692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36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Barbiturates in combination with other drugs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КОРВАЛОЛ-ДАРНИЦЯ®.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25 мл у флаконах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349C5" w:rsidRPr="00552E0A" w:rsidTr="008331E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Furosemide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ФУРОСЕМІД.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 мг/мл по 2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591F4B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Nifedipine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ФАРМАДИПІН®.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2% по 25 мл у флаконах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76C5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Таблетки, 40 мг по 10 таблеток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3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76C5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Drotaverine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ДРОТАВЕРИН-ДАРНИЦЯ.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, 20 мг/мл по 2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</w:tr>
      <w:tr w:rsidR="00C349C5" w:rsidRPr="00552E0A" w:rsidTr="00DF3CF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Electrolytes in combination with other drugs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РЕОДАР®.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DF3CF6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Sulfacetamide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СУЛЬФАЦИЛ.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очні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300 мг/мл по 10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флаконі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флакону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з картону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Viride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nitens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БРИЛЬЯНТОВИЙ </w:t>
            </w: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ЗЕЛЕНИЙ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1% по 20 мл у флаконах-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крапельницях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Iodine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ЙОД.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зовнішнього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застосування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спиртовий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5 % по 20 мл у флаконах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скляних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</w:tr>
      <w:tr w:rsidR="00C349C5" w:rsidRPr="00552E0A" w:rsidTr="0075674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Ascorbic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vit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C)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АСКОРБІНОВА КИСЛОТА-ДАРНИЦЯ.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2 мл в ампулах № 10 (5х2)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Thiocolchicoside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МУСКОМЕД.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4 мг/2 мл по 2 мл в ампулах № 6 (6х1)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Pitofenone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analgesics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СПАЗМАЛГОН®.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 мл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Pitofenone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analgesics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РЕНАЛГАН®.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5 мл в ампулах № 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Nikethamide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КОРДІАМІН-ЗДОРОВ'Я.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250 мг/мл по 2 мл в ампулах № 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50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Caffeine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sodium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benzoate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КОФЕЇН-БЕНЗОАТ НАТРІЮ - 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100 мг/мл,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касеті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);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касети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)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Procaine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НОВОКАЇН-ЗДОРОВ'Я.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 мг/мл по 5 мл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картонній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Aqua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injectioni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ВОДА ДЛЯ ІН'ЄКЦІЙ-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ДАРНИЦЯ.Розчинник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приготування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ін’єкцій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ампулі,по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DF2913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Azithromycin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АЗИЦИН®.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500 мг по 3 таблетки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Norfloxacin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НОРФЛОКСАЦИН-ЗДОРОВ'Я. Таблетки,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вкриті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плівковою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оболонкою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400 мг № 10 (10х1)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9F694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Sulfanilamide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СТРЕПТОЦИД-ДАРНИЦЯ. Таблетки по 300 мг № 10 (10х1)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Acetylsalicylic acid, combinations excl.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psycholeptics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ЦИТРАМОН - ДАРНИЦЯ. Таблетки № 6 (6х1)у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чарункових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упаковках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Platyphylline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ПЛАТИФІЛІН-ДАРНИЦЯ.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 мг/мл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8A42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Papaverine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ПАПАВЕРИН-ДАРНИЦЯ.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20 мг/мл по 2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5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упаковці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контурні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чарункові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упаковки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Nadroparin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ФРАКСИПАРИН®.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9500 МО анти-Ха/ мл, 0,4 мл (3800 МО анти-Ха/0,4 мл)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попередньо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заповненому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шприцу; по 2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шприци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5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блістерів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коробці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</w:tr>
      <w:tr w:rsidR="00C349C5" w:rsidRPr="00552E0A" w:rsidTr="005E3C1F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Mannitol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МАНІТ-НОВОФАРМ.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150 мг/мл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61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Aminocaproic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АМІНОКАПРОНОВА КИСЛОТА.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50 мг/мл по 100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Electrolytes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ТРИСОЛЬ.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інфузій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200 мл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пляшках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en-US"/>
              </w:rPr>
              <w:t>Barbiturates in combination with other drugs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БАРБОВАЛ®.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Краплі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оральні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по 25 мл у флаконах № 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Phenylephrine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МЕЗАТОН.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розчин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ін'єкцій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10 мг/мл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мл в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ампулі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10 ампул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; по 1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блістеру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пачці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91219D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552E0A"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8E71B8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Medicinal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charcoal</w:t>
            </w:r>
            <w:proofErr w:type="spellEnd"/>
          </w:p>
        </w:tc>
        <w:tc>
          <w:tcPr>
            <w:tcW w:w="3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ВУГІЛЛЯ </w:t>
            </w:r>
            <w:proofErr w:type="gramStart"/>
            <w:r w:rsidRPr="00552E0A">
              <w:rPr>
                <w:rFonts w:ascii="Times New Roman" w:hAnsi="Times New Roman"/>
                <w:sz w:val="24"/>
                <w:szCs w:val="24"/>
              </w:rPr>
              <w:t>АКТИВОВАНЕ .</w:t>
            </w:r>
            <w:proofErr w:type="gram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Таблетки по 250 мг № 10 (10х1)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Multienzymes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lipase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protease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 xml:space="preserve">ПАНКРЕАТИН 8000. Таблетки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гастрорезистентні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№ 50 (10х5) у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блістерах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2761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ketorolac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Кетолонг-Дарниця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таблетки по 10 мг №10 </w:t>
            </w:r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CHLOROPYRAMINUM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6" w:tooltip="Супрастин таблетки по 25 мг №20 (10х2)" w:history="1"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Супрастин таблетки по 25 мг №20 (10х2)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52E0A">
              <w:rPr>
                <w:rFonts w:ascii="Times New Roman" w:hAnsi="Times New Roman"/>
                <w:sz w:val="24"/>
                <w:szCs w:val="24"/>
              </w:rPr>
              <w:t>SILIMARINUM*   </w:t>
            </w: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" w:tooltip="Карсил таблетки, в/о по 22.5 мг №80 (10х8)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Карсил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таблетки, в/о по 22.5 мг №80 (10х8)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70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Arginine</w:t>
            </w:r>
            <w:proofErr w:type="spellEnd"/>
            <w:r w:rsidRPr="00552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2E0A">
              <w:rPr>
                <w:rFonts w:ascii="Times New Roman" w:hAnsi="Times New Roman"/>
                <w:sz w:val="24"/>
                <w:szCs w:val="24"/>
              </w:rPr>
              <w:t>glutamate</w:t>
            </w:r>
            <w:proofErr w:type="spellEnd"/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8" w:tooltip="Глутаргін таблетки по 0.75 г №30 (10х3)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Глутаргін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0.75 г №30 (10х3)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71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99"/>
            </w:tblGrid>
            <w:tr w:rsidR="00B22CF5" w:rsidRPr="00552E0A" w:rsidTr="00B22CF5">
              <w:trPr>
                <w:tblCellSpacing w:w="0" w:type="dxa"/>
              </w:trPr>
              <w:tc>
                <w:tcPr>
                  <w:tcW w:w="4000" w:type="pct"/>
                  <w:shd w:val="clear" w:color="auto" w:fill="FFFFFF"/>
                  <w:hideMark/>
                </w:tcPr>
                <w:p w:rsidR="00B22CF5" w:rsidRPr="00552E0A" w:rsidRDefault="00B22CF5" w:rsidP="00552E0A">
                  <w:pPr>
                    <w:pStyle w:val="a8"/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</w:pPr>
                  <w:r w:rsidRPr="00552E0A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br/>
                  </w:r>
                  <w:proofErr w:type="spellStart"/>
                  <w:r w:rsidRPr="00552E0A">
                    <w:rPr>
                      <w:rFonts w:ascii="Times New Roman" w:hAnsi="Times New Roman"/>
                      <w:sz w:val="24"/>
                      <w:szCs w:val="24"/>
                      <w:lang w:val="uk-UA" w:eastAsia="uk-UA"/>
                    </w:rPr>
                    <w:t>Clemastine</w:t>
                  </w:r>
                  <w:proofErr w:type="spellEnd"/>
                </w:p>
              </w:tc>
            </w:tr>
          </w:tbl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9" w:tooltip="Тавегіл таблетки по 1 мг №20" w:history="1"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Тавегіл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1 мг №20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  <w:tr w:rsidR="00C349C5" w:rsidRPr="00552E0A" w:rsidTr="002D4D97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72</w:t>
            </w:r>
          </w:p>
        </w:tc>
        <w:tc>
          <w:tcPr>
            <w:tcW w:w="2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/>
              </w:rPr>
              <w:t>Levocetirizinum</w:t>
            </w:r>
            <w:proofErr w:type="spellEnd"/>
          </w:p>
          <w:p w:rsidR="00B22CF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0" w:tooltip="L-цет таблетки, в/о по 5 мг №10" w:history="1"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L-</w:t>
              </w:r>
              <w:proofErr w:type="spellStart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цет</w:t>
              </w:r>
              <w:proofErr w:type="spellEnd"/>
              <w:r w:rsidR="00B22CF5" w:rsidRPr="00552E0A">
                <w:rPr>
                  <w:rStyle w:val="aa"/>
                  <w:rFonts w:ascii="Times New Roman" w:hAnsi="Times New Roman"/>
                  <w:color w:val="000000" w:themeColor="text1"/>
                  <w:sz w:val="24"/>
                  <w:szCs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таблетки, в/о по 5 мг №10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</w:tr>
      <w:tr w:rsidR="00C349C5" w:rsidRPr="00552E0A" w:rsidTr="00DC7BD1">
        <w:trPr>
          <w:trHeight w:val="9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10414B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bookmarkStart w:id="0" w:name="_GoBack" w:colFirst="1" w:colLast="1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="0010414B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eastAsia="uk-UA"/>
              </w:rPr>
              <w:t>Metoclopramide</w:t>
            </w:r>
            <w:proofErr w:type="spellEnd"/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CF5" w:rsidRPr="00552E0A" w:rsidRDefault="00627C88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1" w:tooltip="Метоклопрамід-Дарниця таблетки по 10 мг №50 (10х5)" w:history="1">
              <w:proofErr w:type="spellStart"/>
              <w:r w:rsidR="00B22CF5" w:rsidRPr="00552E0A">
                <w:rPr>
                  <w:rStyle w:val="aa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Метоклопрамід-Дарниця</w:t>
              </w:r>
              <w:proofErr w:type="spellEnd"/>
              <w:r w:rsidR="00B22CF5" w:rsidRPr="00552E0A">
                <w:rPr>
                  <w:rStyle w:val="aa"/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none"/>
                  <w:lang w:eastAsia="uk-UA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 xml:space="preserve"> таблетки по 10 мг №50 (10х5)</w:t>
              </w:r>
            </w:hyperlink>
          </w:p>
          <w:p w:rsidR="00C349C5" w:rsidRPr="00552E0A" w:rsidRDefault="00C349C5" w:rsidP="00552E0A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552E0A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9C5" w:rsidRPr="00552E0A" w:rsidRDefault="00B22CF5" w:rsidP="00552E0A">
            <w:pPr>
              <w:pStyle w:val="a8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52E0A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</w:tr>
    </w:tbl>
    <w:bookmarkEnd w:id="0"/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D218EE">
        <w:rPr>
          <w:rFonts w:ascii="Times New Roman" w:hAnsi="Times New Roman"/>
          <w:sz w:val="24"/>
          <w:szCs w:val="24"/>
        </w:rPr>
        <w:t>Термін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придатності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на момент поставки на склад </w:t>
      </w:r>
      <w:proofErr w:type="spellStart"/>
      <w:r w:rsidRPr="00D218EE">
        <w:rPr>
          <w:rFonts w:ascii="Times New Roman" w:hAnsi="Times New Roman"/>
          <w:sz w:val="24"/>
          <w:szCs w:val="24"/>
        </w:rPr>
        <w:t>Замовника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становити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D218EE">
        <w:rPr>
          <w:rFonts w:ascii="Times New Roman" w:hAnsi="Times New Roman"/>
          <w:sz w:val="24"/>
          <w:szCs w:val="24"/>
        </w:rPr>
        <w:t>менше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1 року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2. Для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підтвердження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надати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завірені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належним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чином </w:t>
      </w:r>
      <w:proofErr w:type="spellStart"/>
      <w:r w:rsidRPr="00D218EE">
        <w:rPr>
          <w:rFonts w:ascii="Times New Roman" w:hAnsi="Times New Roman"/>
          <w:sz w:val="24"/>
          <w:szCs w:val="24"/>
        </w:rPr>
        <w:t>копії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наступних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D218EE">
        <w:rPr>
          <w:rFonts w:ascii="Times New Roman" w:hAnsi="Times New Roman"/>
          <w:sz w:val="24"/>
          <w:szCs w:val="24"/>
        </w:rPr>
        <w:t>: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– </w:t>
      </w:r>
      <w:proofErr w:type="spellStart"/>
      <w:r w:rsidRPr="00D218EE">
        <w:rPr>
          <w:rFonts w:ascii="Times New Roman" w:hAnsi="Times New Roman"/>
          <w:sz w:val="24"/>
          <w:szCs w:val="24"/>
        </w:rPr>
        <w:t>сертифікат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виданий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виробником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 на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продукцію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;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3. 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Постачальник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повинен 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гарантувати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якість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товару, </w:t>
      </w:r>
      <w:proofErr w:type="spellStart"/>
      <w:r w:rsidRPr="00D218EE">
        <w:rPr>
          <w:rFonts w:ascii="Times New Roman" w:hAnsi="Times New Roman"/>
          <w:sz w:val="24"/>
          <w:szCs w:val="24"/>
        </w:rPr>
        <w:t>що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постачається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за Договором (</w:t>
      </w:r>
      <w:proofErr w:type="spellStart"/>
      <w:r w:rsidRPr="00D218EE">
        <w:rPr>
          <w:rFonts w:ascii="Times New Roman" w:hAnsi="Times New Roman"/>
          <w:sz w:val="24"/>
          <w:szCs w:val="24"/>
        </w:rPr>
        <w:t>гарантії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якості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діють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протягом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всього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строку, при </w:t>
      </w:r>
      <w:proofErr w:type="spellStart"/>
      <w:r w:rsidRPr="00D218EE">
        <w:rPr>
          <w:rFonts w:ascii="Times New Roman" w:hAnsi="Times New Roman"/>
          <w:sz w:val="24"/>
          <w:szCs w:val="24"/>
        </w:rPr>
        <w:t>умові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дотримання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Покупцем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умов </w:t>
      </w:r>
      <w:proofErr w:type="spellStart"/>
      <w:r w:rsidRPr="00D218EE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зазначених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упаковці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товару). 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>4. </w:t>
      </w:r>
      <w:proofErr w:type="spellStart"/>
      <w:r w:rsidRPr="00D218EE">
        <w:rPr>
          <w:rFonts w:ascii="Times New Roman" w:hAnsi="Times New Roman"/>
          <w:sz w:val="24"/>
          <w:szCs w:val="24"/>
        </w:rPr>
        <w:t>Кожна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партія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 w:rsidRPr="00D218EE">
        <w:rPr>
          <w:rFonts w:ascii="Times New Roman" w:hAnsi="Times New Roman"/>
          <w:sz w:val="24"/>
          <w:szCs w:val="24"/>
        </w:rPr>
        <w:t>має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супроводжуватися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документами (</w:t>
      </w:r>
      <w:proofErr w:type="spellStart"/>
      <w:r w:rsidRPr="00D218EE">
        <w:rPr>
          <w:rFonts w:ascii="Times New Roman" w:hAnsi="Times New Roman"/>
          <w:sz w:val="24"/>
          <w:szCs w:val="24"/>
        </w:rPr>
        <w:t>рахунками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218EE">
        <w:rPr>
          <w:rFonts w:ascii="Times New Roman" w:hAnsi="Times New Roman"/>
          <w:sz w:val="24"/>
          <w:szCs w:val="24"/>
        </w:rPr>
        <w:t>накладними</w:t>
      </w:r>
      <w:proofErr w:type="spellEnd"/>
      <w:r w:rsidRPr="00D218EE">
        <w:rPr>
          <w:rFonts w:ascii="Times New Roman" w:hAnsi="Times New Roman"/>
          <w:sz w:val="24"/>
          <w:szCs w:val="24"/>
        </w:rPr>
        <w:t>).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lastRenderedPageBreak/>
        <w:t xml:space="preserve">5.Товар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промаркований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відповідно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D218EE">
        <w:rPr>
          <w:rFonts w:ascii="Times New Roman" w:hAnsi="Times New Roman"/>
          <w:sz w:val="24"/>
          <w:szCs w:val="24"/>
        </w:rPr>
        <w:t>встановлених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вимог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відповідати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специфікації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D218EE">
        <w:rPr>
          <w:rFonts w:ascii="Times New Roman" w:hAnsi="Times New Roman"/>
          <w:sz w:val="24"/>
          <w:szCs w:val="24"/>
        </w:rPr>
        <w:t xml:space="preserve">6.Упаковка не повинна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деформованою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або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пошкодженою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. Товар повинен бути </w:t>
      </w:r>
      <w:proofErr w:type="spellStart"/>
      <w:r w:rsidRPr="00D218EE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таким чином, </w:t>
      </w:r>
      <w:proofErr w:type="spellStart"/>
      <w:r w:rsidRPr="00D218EE">
        <w:rPr>
          <w:rFonts w:ascii="Times New Roman" w:hAnsi="Times New Roman"/>
          <w:sz w:val="24"/>
          <w:szCs w:val="24"/>
        </w:rPr>
        <w:t>щоб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уникнути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його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пошкодження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218EE">
        <w:rPr>
          <w:rFonts w:ascii="Times New Roman" w:hAnsi="Times New Roman"/>
          <w:sz w:val="24"/>
          <w:szCs w:val="24"/>
        </w:rPr>
        <w:t>псування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18EE">
        <w:rPr>
          <w:rFonts w:ascii="Times New Roman" w:hAnsi="Times New Roman"/>
          <w:sz w:val="24"/>
          <w:szCs w:val="24"/>
        </w:rPr>
        <w:t>під</w:t>
      </w:r>
      <w:proofErr w:type="spellEnd"/>
      <w:r w:rsidRPr="00D218EE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D218EE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D218EE">
        <w:rPr>
          <w:rFonts w:ascii="Times New Roman" w:hAnsi="Times New Roman"/>
          <w:sz w:val="24"/>
          <w:szCs w:val="24"/>
        </w:rPr>
        <w:t>.</w:t>
      </w:r>
    </w:p>
    <w:p w:rsidR="00D218EE" w:rsidRPr="00D218EE" w:rsidRDefault="00D218EE" w:rsidP="00D218EE">
      <w:pPr>
        <w:rPr>
          <w:rFonts w:ascii="Times New Roman" w:hAnsi="Times New Roman"/>
          <w:b/>
          <w:i/>
          <w:sz w:val="24"/>
          <w:szCs w:val="24"/>
        </w:rPr>
      </w:pPr>
    </w:p>
    <w:p w:rsidR="00D218EE" w:rsidRPr="00D218EE" w:rsidRDefault="00D218EE" w:rsidP="00D218EE">
      <w:pPr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Pr="00D218EE" w:rsidRDefault="00D218EE" w:rsidP="00D218EE">
      <w:pPr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D218EE" w:rsidRDefault="00D218EE" w:rsidP="00D218EE">
      <w:pPr>
        <w:jc w:val="right"/>
        <w:rPr>
          <w:b/>
          <w:i/>
        </w:rPr>
      </w:pPr>
    </w:p>
    <w:p w:rsidR="009C23B2" w:rsidRPr="00D218EE" w:rsidRDefault="009C23B2" w:rsidP="00D218EE"/>
    <w:sectPr w:rsidR="009C23B2" w:rsidRPr="00D2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7076"/>
    <w:multiLevelType w:val="hybridMultilevel"/>
    <w:tmpl w:val="1FFA2A12"/>
    <w:lvl w:ilvl="0" w:tplc="2E1AE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C0"/>
    <w:rsid w:val="00077A29"/>
    <w:rsid w:val="000B70AA"/>
    <w:rsid w:val="0010414B"/>
    <w:rsid w:val="00223FC0"/>
    <w:rsid w:val="002761F9"/>
    <w:rsid w:val="002A538D"/>
    <w:rsid w:val="0049740C"/>
    <w:rsid w:val="004E5A0F"/>
    <w:rsid w:val="00552E0A"/>
    <w:rsid w:val="00587B8A"/>
    <w:rsid w:val="00627C88"/>
    <w:rsid w:val="00631717"/>
    <w:rsid w:val="00717A17"/>
    <w:rsid w:val="00774DBA"/>
    <w:rsid w:val="007A361F"/>
    <w:rsid w:val="00814D8A"/>
    <w:rsid w:val="0091219D"/>
    <w:rsid w:val="00986B50"/>
    <w:rsid w:val="009C23B2"/>
    <w:rsid w:val="00A04E7A"/>
    <w:rsid w:val="00B22CF5"/>
    <w:rsid w:val="00B33CE8"/>
    <w:rsid w:val="00C31A93"/>
    <w:rsid w:val="00C349C5"/>
    <w:rsid w:val="00C6439F"/>
    <w:rsid w:val="00D218EE"/>
    <w:rsid w:val="00DC7062"/>
    <w:rsid w:val="00DC7BD1"/>
    <w:rsid w:val="00E67C6F"/>
    <w:rsid w:val="00E72F2F"/>
    <w:rsid w:val="00EA1F72"/>
    <w:rsid w:val="00F1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8C58"/>
  <w15:chartTrackingRefBased/>
  <w15:docId w15:val="{22DD8B15-7E4C-484C-AAD2-A63DFD2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8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538D"/>
    <w:pPr>
      <w:ind w:left="720"/>
      <w:contextualSpacing/>
    </w:pPr>
  </w:style>
  <w:style w:type="character" w:styleId="a5">
    <w:name w:val="Emphasis"/>
    <w:qFormat/>
    <w:rsid w:val="002A538D"/>
    <w:rPr>
      <w:i/>
      <w:iCs/>
    </w:rPr>
  </w:style>
  <w:style w:type="paragraph" w:customStyle="1" w:styleId="a6">
    <w:name w:val="Вміст таблиці"/>
    <w:basedOn w:val="a"/>
    <w:rsid w:val="002A538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a4">
    <w:name w:val="Абзац списка Знак"/>
    <w:link w:val="a3"/>
    <w:uiPriority w:val="34"/>
    <w:rsid w:val="002A538D"/>
    <w:rPr>
      <w:rFonts w:ascii="Calibri" w:eastAsia="Calibri" w:hAnsi="Calibri" w:cs="Times New Roman"/>
      <w:lang w:val="ru-RU"/>
    </w:rPr>
  </w:style>
  <w:style w:type="character" w:customStyle="1" w:styleId="ListLabel2">
    <w:name w:val="ListLabel 2"/>
    <w:rsid w:val="002A538D"/>
    <w:rPr>
      <w:rFonts w:eastAsia="Times New Roman"/>
    </w:rPr>
  </w:style>
  <w:style w:type="table" w:styleId="a7">
    <w:name w:val="Table Grid"/>
    <w:basedOn w:val="a1"/>
    <w:uiPriority w:val="99"/>
    <w:rsid w:val="00D218E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qFormat/>
    <w:rsid w:val="00D218EE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9">
    <w:name w:val="Без интервала Знак"/>
    <w:link w:val="a8"/>
    <w:locked/>
    <w:rsid w:val="00D218EE"/>
    <w:rPr>
      <w:rFonts w:ascii="Calibri" w:eastAsia="Calibri" w:hAnsi="Calibri" w:cs="Times New Roman"/>
      <w:lang w:val="ru-RU"/>
    </w:rPr>
  </w:style>
  <w:style w:type="character" w:styleId="aa">
    <w:name w:val="Hyperlink"/>
    <w:basedOn w:val="a0"/>
    <w:uiPriority w:val="99"/>
    <w:unhideWhenUsed/>
    <w:rsid w:val="00B22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letki.ua/uk/%D0%93%D0%BB%D1%83%D1%82%D0%B0%D1%80%D0%B3%D0%B8%D0%BD/1661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abletki.ua/uk/%D0%9A%D0%B0%D1%80%D1%81%D0%B8%D0%BB/23462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bletki.ua/uk/%D0%A1%D1%83%D0%BF%D1%80%D0%B0%D1%81%D1%82%D0%B8%D0%BD/4077/" TargetMode="External"/><Relationship Id="rId11" Type="http://schemas.openxmlformats.org/officeDocument/2006/relationships/hyperlink" Target="https://tabletki.ua/uk/%D0%9C%D0%B5%D1%82%D0%BE%D0%BA%D0%BB%D0%BE%D0%BF%D1%80%D0%B0%D0%BC%D0%B8%D0%B4-%D0%B4%D0%B0%D1%80%D0%BD%D0%B8%D1%86%D0%B0/2413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abletki.ua/uk/L-%D1%86%D0%B5%D1%82/244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bletki.ua/uk/%D0%A2%D0%B0%D0%B2%D0%B5%D0%B3%D0%B8%D0%BB/151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A421-6A64-4331-93C1-9DAA18C4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7</Pages>
  <Words>6947</Words>
  <Characters>3960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VADIS</dc:creator>
  <cp:keywords/>
  <dc:description/>
  <cp:lastModifiedBy>VADIS</cp:lastModifiedBy>
  <cp:revision>29</cp:revision>
  <dcterms:created xsi:type="dcterms:W3CDTF">2022-11-18T08:46:00Z</dcterms:created>
  <dcterms:modified xsi:type="dcterms:W3CDTF">2023-05-15T10:42:00Z</dcterms:modified>
</cp:coreProperties>
</file>