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558B7" w14:textId="77777777" w:rsidR="00E27E4E" w:rsidRPr="0045645B" w:rsidRDefault="00E27E4E" w:rsidP="00E27E4E">
      <w:pPr>
        <w:spacing w:line="240" w:lineRule="auto"/>
        <w:ind w:left="-2" w:firstLine="0"/>
        <w:rPr>
          <w:sz w:val="2"/>
          <w:szCs w:val="2"/>
          <w:lang w:val="uk-UA"/>
        </w:rPr>
      </w:pPr>
    </w:p>
    <w:p w14:paraId="13A6A5F3" w14:textId="6CDCA4AA" w:rsidR="00EC4A72" w:rsidRPr="0045645B" w:rsidRDefault="00EC4A72" w:rsidP="00EC4A72">
      <w:pPr>
        <w:spacing w:line="240" w:lineRule="auto"/>
        <w:ind w:leftChars="0" w:left="2" w:hanging="2"/>
        <w:jc w:val="right"/>
        <w:rPr>
          <w:rFonts w:eastAsia="Arial"/>
          <w:b/>
          <w:color w:val="000000"/>
          <w:position w:val="0"/>
          <w:lang w:val="uk-UA"/>
        </w:rPr>
      </w:pPr>
      <w:r w:rsidRPr="0045645B">
        <w:rPr>
          <w:rFonts w:eastAsia="Arial"/>
          <w:b/>
          <w:color w:val="000000"/>
          <w:lang w:val="uk-UA"/>
        </w:rPr>
        <w:t xml:space="preserve">Додаток  </w:t>
      </w:r>
      <w:r w:rsidR="000D7007" w:rsidRPr="0045645B">
        <w:rPr>
          <w:rFonts w:eastAsia="Arial"/>
          <w:b/>
          <w:color w:val="000000"/>
          <w:lang w:val="uk-UA"/>
        </w:rPr>
        <w:t>2</w:t>
      </w:r>
    </w:p>
    <w:p w14:paraId="7B3912A5" w14:textId="77777777" w:rsidR="00EC4A72" w:rsidRPr="0045645B" w:rsidRDefault="00EC4A72" w:rsidP="00EC4A72">
      <w:pPr>
        <w:spacing w:line="240" w:lineRule="auto"/>
        <w:ind w:leftChars="0" w:left="2" w:hanging="2"/>
        <w:jc w:val="right"/>
        <w:rPr>
          <w:rFonts w:eastAsia="Arial"/>
          <w:b/>
          <w:color w:val="000000"/>
          <w:lang w:val="uk-UA"/>
        </w:rPr>
      </w:pPr>
      <w:r w:rsidRPr="0045645B">
        <w:rPr>
          <w:rFonts w:eastAsia="Arial"/>
          <w:b/>
          <w:color w:val="000000"/>
          <w:lang w:val="uk-UA"/>
        </w:rPr>
        <w:t xml:space="preserve">                                                                                                       до Тендерної документації</w:t>
      </w:r>
    </w:p>
    <w:p w14:paraId="131D14FF" w14:textId="77777777" w:rsidR="00557473" w:rsidRPr="0045645B" w:rsidRDefault="00557473" w:rsidP="00557473">
      <w:pPr>
        <w:widowControl w:val="0"/>
        <w:pBdr>
          <w:top w:val="nil"/>
          <w:left w:val="nil"/>
          <w:bottom w:val="nil"/>
          <w:right w:val="nil"/>
          <w:between w:val="nil"/>
        </w:pBdr>
        <w:spacing w:line="240" w:lineRule="auto"/>
        <w:ind w:left="0" w:hanging="2"/>
        <w:rPr>
          <w:color w:val="000000"/>
          <w:lang w:val="uk-UA"/>
        </w:rPr>
      </w:pPr>
    </w:p>
    <w:p w14:paraId="70BCA204" w14:textId="77777777" w:rsidR="00557473" w:rsidRPr="0045645B" w:rsidRDefault="00557473" w:rsidP="00557473">
      <w:pPr>
        <w:pBdr>
          <w:top w:val="nil"/>
          <w:left w:val="nil"/>
          <w:bottom w:val="nil"/>
          <w:right w:val="nil"/>
          <w:between w:val="nil"/>
        </w:pBdr>
        <w:tabs>
          <w:tab w:val="left" w:pos="0"/>
          <w:tab w:val="center" w:pos="4153"/>
          <w:tab w:val="right" w:pos="8306"/>
        </w:tabs>
        <w:spacing w:line="240" w:lineRule="auto"/>
        <w:ind w:left="0" w:hanging="2"/>
        <w:jc w:val="right"/>
        <w:rPr>
          <w:color w:val="000000"/>
          <w:lang w:val="uk-UA"/>
        </w:rPr>
      </w:pPr>
    </w:p>
    <w:p w14:paraId="0FA0602D" w14:textId="387D2036" w:rsidR="00557473" w:rsidRPr="00C26D5A" w:rsidRDefault="00911375" w:rsidP="00557473">
      <w:pPr>
        <w:widowControl w:val="0"/>
        <w:pBdr>
          <w:top w:val="nil"/>
          <w:left w:val="nil"/>
          <w:bottom w:val="nil"/>
          <w:right w:val="nil"/>
          <w:between w:val="nil"/>
        </w:pBdr>
        <w:spacing w:line="240" w:lineRule="auto"/>
        <w:ind w:left="1" w:hanging="3"/>
        <w:jc w:val="center"/>
        <w:rPr>
          <w:color w:val="000000"/>
          <w:sz w:val="28"/>
          <w:szCs w:val="28"/>
          <w:lang w:val="uk-UA"/>
        </w:rPr>
      </w:pPr>
      <w:r w:rsidRPr="0045645B">
        <w:rPr>
          <w:b/>
          <w:color w:val="000000"/>
          <w:sz w:val="28"/>
          <w:szCs w:val="28"/>
          <w:lang w:val="uk-UA"/>
        </w:rPr>
        <w:t xml:space="preserve">Перелік документів, які підтверджують кваліфікаційні критерії, відсутність підстав для відмови в </w:t>
      </w:r>
      <w:r w:rsidRPr="00C26D5A">
        <w:rPr>
          <w:b/>
          <w:color w:val="000000"/>
          <w:sz w:val="28"/>
          <w:szCs w:val="28"/>
          <w:lang w:val="uk-UA"/>
        </w:rPr>
        <w:t xml:space="preserve">участі у процедурі закупівлі, та </w:t>
      </w:r>
      <w:r w:rsidRPr="00C26D5A">
        <w:rPr>
          <w:b/>
          <w:sz w:val="28"/>
          <w:szCs w:val="28"/>
          <w:lang w:val="uk-UA"/>
        </w:rPr>
        <w:t>інші</w:t>
      </w:r>
      <w:r w:rsidRPr="00C26D5A">
        <w:rPr>
          <w:b/>
          <w:color w:val="000000"/>
          <w:sz w:val="28"/>
          <w:szCs w:val="28"/>
          <w:lang w:val="uk-UA"/>
        </w:rPr>
        <w:t xml:space="preserve"> вимоги до учасників</w:t>
      </w:r>
    </w:p>
    <w:p w14:paraId="2309B815" w14:textId="77777777" w:rsidR="00557473" w:rsidRPr="00C26D5A"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6E7B30D" w14:textId="1FCC6095" w:rsidR="00557473" w:rsidRPr="00C26D5A" w:rsidRDefault="004A23AA" w:rsidP="00557473">
      <w:pPr>
        <w:pBdr>
          <w:top w:val="nil"/>
          <w:left w:val="nil"/>
          <w:bottom w:val="nil"/>
          <w:right w:val="nil"/>
          <w:between w:val="nil"/>
        </w:pBdr>
        <w:shd w:val="clear" w:color="auto" w:fill="FFFFFF"/>
        <w:spacing w:line="240" w:lineRule="auto"/>
        <w:ind w:left="0" w:hanging="2"/>
        <w:jc w:val="center"/>
        <w:rPr>
          <w:color w:val="000000"/>
          <w:lang w:val="uk-UA"/>
        </w:rPr>
      </w:pPr>
      <w:r w:rsidRPr="00C26D5A">
        <w:rPr>
          <w:b/>
          <w:color w:val="000000"/>
          <w:lang w:val="uk-UA"/>
        </w:rPr>
        <w:t xml:space="preserve">Розділ </w:t>
      </w:r>
      <w:r w:rsidR="00557473" w:rsidRPr="00C26D5A">
        <w:rPr>
          <w:b/>
          <w:color w:val="000000"/>
          <w:lang w:val="uk-UA"/>
        </w:rPr>
        <w:t xml:space="preserve">1. </w:t>
      </w:r>
      <w:r w:rsidR="00091B5B" w:rsidRPr="00C26D5A">
        <w:rPr>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728C01E" w14:textId="77777777" w:rsidR="00C61E13" w:rsidRPr="00C26D5A" w:rsidRDefault="00C61E13" w:rsidP="00557473">
      <w:pPr>
        <w:pBdr>
          <w:top w:val="nil"/>
          <w:left w:val="nil"/>
          <w:bottom w:val="nil"/>
          <w:right w:val="nil"/>
          <w:between w:val="nil"/>
        </w:pBdr>
        <w:spacing w:line="240" w:lineRule="auto"/>
        <w:ind w:left="0" w:hanging="2"/>
        <w:jc w:val="both"/>
        <w:rPr>
          <w:i/>
          <w:color w:val="000000"/>
          <w:lang w:val="uk-UA"/>
        </w:rPr>
      </w:pPr>
    </w:p>
    <w:tbl>
      <w:tblPr>
        <w:tblW w:w="10194" w:type="dxa"/>
        <w:jc w:val="center"/>
        <w:tblLayout w:type="fixed"/>
        <w:tblLook w:val="0000" w:firstRow="0" w:lastRow="0" w:firstColumn="0" w:lastColumn="0" w:noHBand="0" w:noVBand="0"/>
      </w:tblPr>
      <w:tblGrid>
        <w:gridCol w:w="3114"/>
        <w:gridCol w:w="7080"/>
      </w:tblGrid>
      <w:tr w:rsidR="00C61E13" w:rsidRPr="00C26D5A" w14:paraId="4697F2B0" w14:textId="77777777" w:rsidTr="00C26D5A">
        <w:trPr>
          <w:trHeight w:val="687"/>
          <w:jc w:val="center"/>
        </w:trPr>
        <w:tc>
          <w:tcPr>
            <w:tcW w:w="3114" w:type="dxa"/>
            <w:tcBorders>
              <w:top w:val="single" w:sz="4" w:space="0" w:color="000000"/>
              <w:left w:val="single" w:sz="4" w:space="0" w:color="000000"/>
              <w:bottom w:val="single" w:sz="4" w:space="0" w:color="000000"/>
            </w:tcBorders>
            <w:vAlign w:val="center"/>
          </w:tcPr>
          <w:p w14:paraId="200FBD8C" w14:textId="77777777" w:rsidR="00C61E13" w:rsidRPr="00C26D5A" w:rsidRDefault="00C61E13" w:rsidP="0063366D">
            <w:pPr>
              <w:spacing w:line="264" w:lineRule="auto"/>
              <w:ind w:left="0" w:right="100" w:hanging="2"/>
              <w:jc w:val="center"/>
              <w:rPr>
                <w:rFonts w:eastAsia="Calibri"/>
                <w:b/>
                <w:i/>
                <w:lang w:val="uk-UA" w:eastAsia="ar-SA"/>
              </w:rPr>
            </w:pPr>
            <w:r w:rsidRPr="00C26D5A">
              <w:rPr>
                <w:rFonts w:eastAsia="Calibri"/>
                <w:b/>
                <w:i/>
                <w:lang w:val="uk-UA" w:eastAsia="ar-SA"/>
              </w:rPr>
              <w:t>Кваліфікаційний критерій</w:t>
            </w:r>
          </w:p>
        </w:tc>
        <w:tc>
          <w:tcPr>
            <w:tcW w:w="7080" w:type="dxa"/>
            <w:tcBorders>
              <w:top w:val="single" w:sz="4" w:space="0" w:color="000000"/>
              <w:left w:val="single" w:sz="4" w:space="0" w:color="000000"/>
              <w:bottom w:val="single" w:sz="4" w:space="0" w:color="000000"/>
              <w:right w:val="single" w:sz="4" w:space="0" w:color="000000"/>
            </w:tcBorders>
            <w:vAlign w:val="center"/>
          </w:tcPr>
          <w:p w14:paraId="16E76846" w14:textId="77777777" w:rsidR="00C61E13" w:rsidRPr="00C26D5A" w:rsidRDefault="00C61E13" w:rsidP="0063366D">
            <w:pPr>
              <w:spacing w:line="264" w:lineRule="auto"/>
              <w:ind w:left="0" w:right="100" w:hanging="2"/>
              <w:jc w:val="center"/>
              <w:rPr>
                <w:rFonts w:eastAsia="Calibri"/>
                <w:b/>
                <w:i/>
                <w:lang w:val="uk-UA" w:eastAsia="ar-SA"/>
              </w:rPr>
            </w:pPr>
            <w:r w:rsidRPr="00C26D5A">
              <w:rPr>
                <w:rFonts w:eastAsia="Calibri"/>
                <w:b/>
                <w:i/>
                <w:lang w:val="uk-UA" w:eastAsia="ar-SA"/>
              </w:rPr>
              <w:t>Перелік документів, що підтверджують інформацію про відповідність учасників таким критеріям.</w:t>
            </w:r>
          </w:p>
        </w:tc>
      </w:tr>
      <w:tr w:rsidR="00C61E13" w:rsidRPr="00C26D5A" w14:paraId="6714574D" w14:textId="77777777" w:rsidTr="00C26D5A">
        <w:trPr>
          <w:trHeight w:val="248"/>
          <w:jc w:val="center"/>
        </w:trPr>
        <w:tc>
          <w:tcPr>
            <w:tcW w:w="3114" w:type="dxa"/>
            <w:tcBorders>
              <w:top w:val="single" w:sz="4" w:space="0" w:color="000000"/>
              <w:left w:val="single" w:sz="4" w:space="0" w:color="000000"/>
              <w:bottom w:val="single" w:sz="4" w:space="0" w:color="000000"/>
            </w:tcBorders>
            <w:vAlign w:val="center"/>
          </w:tcPr>
          <w:p w14:paraId="4E4618B0" w14:textId="77777777" w:rsidR="00C61E13" w:rsidRPr="00C26D5A" w:rsidRDefault="00C61E13" w:rsidP="0063366D">
            <w:pPr>
              <w:spacing w:line="264" w:lineRule="auto"/>
              <w:ind w:left="0" w:right="100" w:hanging="2"/>
              <w:jc w:val="center"/>
              <w:rPr>
                <w:rFonts w:eastAsia="Calibri"/>
                <w:lang w:val="uk-UA" w:eastAsia="ar-SA"/>
              </w:rPr>
            </w:pPr>
            <w:r w:rsidRPr="00C26D5A">
              <w:rPr>
                <w:rFonts w:eastAsia="Calibri"/>
                <w:lang w:val="uk-UA" w:eastAsia="ar-SA"/>
              </w:rPr>
              <w:t>1</w:t>
            </w:r>
          </w:p>
        </w:tc>
        <w:tc>
          <w:tcPr>
            <w:tcW w:w="7080" w:type="dxa"/>
            <w:tcBorders>
              <w:top w:val="single" w:sz="4" w:space="0" w:color="000000"/>
              <w:left w:val="single" w:sz="4" w:space="0" w:color="000000"/>
              <w:bottom w:val="single" w:sz="4" w:space="0" w:color="000000"/>
              <w:right w:val="single" w:sz="4" w:space="0" w:color="000000"/>
            </w:tcBorders>
            <w:vAlign w:val="center"/>
          </w:tcPr>
          <w:p w14:paraId="722DEE1A" w14:textId="77777777" w:rsidR="00C61E13" w:rsidRPr="00C26D5A" w:rsidRDefault="00C61E13" w:rsidP="0063366D">
            <w:pPr>
              <w:spacing w:line="264" w:lineRule="auto"/>
              <w:ind w:left="0" w:right="100" w:hanging="2"/>
              <w:jc w:val="center"/>
              <w:rPr>
                <w:rFonts w:eastAsia="Calibri"/>
                <w:lang w:val="uk-UA" w:eastAsia="ar-SA"/>
              </w:rPr>
            </w:pPr>
            <w:r w:rsidRPr="00C26D5A">
              <w:rPr>
                <w:rFonts w:eastAsia="Calibri"/>
                <w:lang w:val="uk-UA" w:eastAsia="ar-SA"/>
              </w:rPr>
              <w:t>2</w:t>
            </w:r>
          </w:p>
        </w:tc>
      </w:tr>
      <w:tr w:rsidR="00D07332" w:rsidRPr="00C26D5A" w14:paraId="050AA81D" w14:textId="77777777" w:rsidTr="00C26D5A">
        <w:trPr>
          <w:jc w:val="center"/>
        </w:trPr>
        <w:tc>
          <w:tcPr>
            <w:tcW w:w="3114" w:type="dxa"/>
            <w:tcBorders>
              <w:top w:val="single" w:sz="4" w:space="0" w:color="000000"/>
              <w:left w:val="single" w:sz="4" w:space="0" w:color="000000"/>
              <w:bottom w:val="single" w:sz="4" w:space="0" w:color="000000"/>
            </w:tcBorders>
            <w:vAlign w:val="center"/>
          </w:tcPr>
          <w:p w14:paraId="0CD4B07C" w14:textId="4E2D6D88" w:rsidR="00D07332" w:rsidRPr="00C26D5A" w:rsidRDefault="00D07332" w:rsidP="0063366D">
            <w:pPr>
              <w:widowControl w:val="0"/>
              <w:autoSpaceDE w:val="0"/>
              <w:spacing w:line="264" w:lineRule="auto"/>
              <w:ind w:left="0" w:right="100" w:hanging="2"/>
              <w:jc w:val="center"/>
              <w:rPr>
                <w:rFonts w:eastAsia="Calibri"/>
                <w:i/>
                <w:lang w:val="uk-UA" w:eastAsia="ar-SA"/>
              </w:rPr>
            </w:pPr>
            <w:r w:rsidRPr="00C26D5A">
              <w:rPr>
                <w:rFonts w:eastAsia="Calibri"/>
                <w:i/>
                <w:lang w:val="uk-UA" w:eastAsia="ar-SA"/>
              </w:rPr>
              <w:t>Наявність обладнання, матеріально-технічної бази та технологій</w:t>
            </w:r>
          </w:p>
        </w:tc>
        <w:tc>
          <w:tcPr>
            <w:tcW w:w="7080" w:type="dxa"/>
            <w:tcBorders>
              <w:top w:val="single" w:sz="4" w:space="0" w:color="000000"/>
              <w:left w:val="single" w:sz="4" w:space="0" w:color="000000"/>
              <w:bottom w:val="single" w:sz="4" w:space="0" w:color="000000"/>
              <w:right w:val="single" w:sz="4" w:space="0" w:color="000000"/>
            </w:tcBorders>
          </w:tcPr>
          <w:p w14:paraId="022BC417" w14:textId="365A410A" w:rsidR="00D07332" w:rsidRPr="00C26D5A" w:rsidRDefault="00D07332" w:rsidP="00D07332">
            <w:pPr>
              <w:widowControl w:val="0"/>
              <w:shd w:val="clear" w:color="auto" w:fill="FFFFFF"/>
              <w:autoSpaceDE w:val="0"/>
              <w:ind w:leftChars="0" w:firstLineChars="0"/>
              <w:jc w:val="both"/>
              <w:rPr>
                <w:lang w:val="uk-UA"/>
              </w:rPr>
            </w:pPr>
            <w:r w:rsidRPr="00C26D5A">
              <w:rPr>
                <w:lang w:val="uk-UA"/>
              </w:rPr>
              <w:t>1. Довідка в довільній формі про наявність обладнання та матеріально-технічної бази, необхідних для надання послуг.</w:t>
            </w:r>
          </w:p>
          <w:p w14:paraId="56834569" w14:textId="362C8854" w:rsidR="00D07332" w:rsidRPr="00C26D5A" w:rsidRDefault="00D07332" w:rsidP="00D07332">
            <w:pPr>
              <w:widowControl w:val="0"/>
              <w:shd w:val="clear" w:color="auto" w:fill="FFFFFF"/>
              <w:autoSpaceDE w:val="0"/>
              <w:ind w:leftChars="0" w:left="0" w:firstLineChars="0" w:hanging="2"/>
              <w:jc w:val="both"/>
              <w:rPr>
                <w:lang w:val="uk-UA"/>
              </w:rPr>
            </w:pPr>
          </w:p>
        </w:tc>
      </w:tr>
      <w:tr w:rsidR="00D07332" w:rsidRPr="00C26D5A" w14:paraId="05AD530B" w14:textId="77777777" w:rsidTr="00C26D5A">
        <w:trPr>
          <w:jc w:val="center"/>
        </w:trPr>
        <w:tc>
          <w:tcPr>
            <w:tcW w:w="3114" w:type="dxa"/>
            <w:tcBorders>
              <w:top w:val="single" w:sz="4" w:space="0" w:color="000000"/>
              <w:left w:val="single" w:sz="4" w:space="0" w:color="000000"/>
              <w:bottom w:val="single" w:sz="4" w:space="0" w:color="000000"/>
            </w:tcBorders>
            <w:vAlign w:val="center"/>
          </w:tcPr>
          <w:p w14:paraId="043D7509" w14:textId="6F4937D5" w:rsidR="00D07332" w:rsidRPr="00C26D5A" w:rsidRDefault="00D07332" w:rsidP="0063366D">
            <w:pPr>
              <w:widowControl w:val="0"/>
              <w:autoSpaceDE w:val="0"/>
              <w:spacing w:line="264" w:lineRule="auto"/>
              <w:ind w:left="0" w:right="100" w:hanging="2"/>
              <w:jc w:val="center"/>
              <w:rPr>
                <w:rFonts w:eastAsia="Calibri"/>
                <w:i/>
                <w:lang w:val="uk-UA" w:eastAsia="ar-SA"/>
              </w:rPr>
            </w:pPr>
            <w:r w:rsidRPr="00C26D5A">
              <w:rPr>
                <w:rFonts w:eastAsia="Calibri"/>
                <w:i/>
                <w:lang w:val="uk-UA" w:eastAsia="ar-SA"/>
              </w:rPr>
              <w:t>Наявність працівників відповідної кваліфікації, які мають необхідні знання та досвід</w:t>
            </w:r>
          </w:p>
        </w:tc>
        <w:tc>
          <w:tcPr>
            <w:tcW w:w="7080" w:type="dxa"/>
            <w:tcBorders>
              <w:top w:val="single" w:sz="4" w:space="0" w:color="000000"/>
              <w:left w:val="single" w:sz="4" w:space="0" w:color="000000"/>
              <w:bottom w:val="single" w:sz="4" w:space="0" w:color="000000"/>
              <w:right w:val="single" w:sz="4" w:space="0" w:color="000000"/>
            </w:tcBorders>
          </w:tcPr>
          <w:p w14:paraId="44BF9B15" w14:textId="7C63D309" w:rsidR="00D07332" w:rsidRPr="00C26D5A" w:rsidRDefault="00D07332" w:rsidP="00D07332">
            <w:pPr>
              <w:widowControl w:val="0"/>
              <w:shd w:val="clear" w:color="auto" w:fill="FFFFFF"/>
              <w:autoSpaceDE w:val="0"/>
              <w:ind w:leftChars="0" w:left="0" w:firstLineChars="0" w:firstLine="0"/>
              <w:jc w:val="both"/>
              <w:rPr>
                <w:lang w:val="uk-UA"/>
              </w:rPr>
            </w:pPr>
            <w:r w:rsidRPr="00C26D5A">
              <w:rPr>
                <w:lang w:val="uk-UA"/>
              </w:rPr>
              <w:t>2. Довідка в довільній формі про наявність працівників відповідної кваліфікації, які мають необхідні знання та досвід.</w:t>
            </w:r>
          </w:p>
        </w:tc>
      </w:tr>
      <w:tr w:rsidR="00C61E13" w:rsidRPr="00C26D5A" w14:paraId="2C9D3AED" w14:textId="77777777" w:rsidTr="00C26D5A">
        <w:trPr>
          <w:jc w:val="center"/>
        </w:trPr>
        <w:tc>
          <w:tcPr>
            <w:tcW w:w="3114" w:type="dxa"/>
            <w:tcBorders>
              <w:top w:val="single" w:sz="4" w:space="0" w:color="000000"/>
              <w:left w:val="single" w:sz="4" w:space="0" w:color="000000"/>
              <w:bottom w:val="single" w:sz="4" w:space="0" w:color="000000"/>
            </w:tcBorders>
            <w:vAlign w:val="center"/>
          </w:tcPr>
          <w:p w14:paraId="7CB7CED6" w14:textId="0F25A6F5" w:rsidR="00C61E13" w:rsidRPr="00C26D5A" w:rsidRDefault="00C61E13" w:rsidP="0063366D">
            <w:pPr>
              <w:widowControl w:val="0"/>
              <w:autoSpaceDE w:val="0"/>
              <w:spacing w:line="264" w:lineRule="auto"/>
              <w:ind w:left="0" w:right="100" w:hanging="2"/>
              <w:jc w:val="center"/>
              <w:rPr>
                <w:rFonts w:eastAsia="Calibri"/>
                <w:lang w:val="uk-UA" w:eastAsia="ar-SA"/>
              </w:rPr>
            </w:pPr>
            <w:r w:rsidRPr="00C26D5A">
              <w:rPr>
                <w:rFonts w:eastAsia="Calibri"/>
                <w:i/>
                <w:lang w:val="uk-UA" w:eastAsia="ar-SA"/>
              </w:rPr>
              <w:t>Наявність документально підтвердженого досвіду виконання аналогічн</w:t>
            </w:r>
            <w:r w:rsidR="005E779C" w:rsidRPr="00C26D5A">
              <w:rPr>
                <w:rFonts w:eastAsia="Calibri"/>
                <w:i/>
                <w:lang w:val="uk-UA" w:eastAsia="ar-SA"/>
              </w:rPr>
              <w:t>ого</w:t>
            </w:r>
            <w:r w:rsidRPr="00C26D5A">
              <w:rPr>
                <w:rFonts w:eastAsia="Calibri"/>
                <w:i/>
                <w:lang w:val="uk-UA" w:eastAsia="ar-SA"/>
              </w:rPr>
              <w:t xml:space="preserve"> договор</w:t>
            </w:r>
            <w:r w:rsidR="005E779C" w:rsidRPr="00C26D5A">
              <w:rPr>
                <w:rFonts w:eastAsia="Calibri"/>
                <w:i/>
                <w:lang w:val="uk-UA" w:eastAsia="ar-SA"/>
              </w:rPr>
              <w:t>у</w:t>
            </w:r>
          </w:p>
        </w:tc>
        <w:tc>
          <w:tcPr>
            <w:tcW w:w="7080" w:type="dxa"/>
            <w:tcBorders>
              <w:top w:val="single" w:sz="4" w:space="0" w:color="000000"/>
              <w:left w:val="single" w:sz="4" w:space="0" w:color="000000"/>
              <w:bottom w:val="single" w:sz="4" w:space="0" w:color="000000"/>
              <w:right w:val="single" w:sz="4" w:space="0" w:color="000000"/>
            </w:tcBorders>
          </w:tcPr>
          <w:p w14:paraId="455B7BB1" w14:textId="277F2C07" w:rsidR="00C61E13" w:rsidRPr="00C26D5A" w:rsidRDefault="00A2392F" w:rsidP="00D07332">
            <w:pPr>
              <w:widowControl w:val="0"/>
              <w:shd w:val="clear" w:color="auto" w:fill="FFFFFF"/>
              <w:autoSpaceDE w:val="0"/>
              <w:ind w:leftChars="0" w:left="0" w:firstLineChars="0" w:firstLine="0"/>
              <w:jc w:val="both"/>
              <w:rPr>
                <w:lang w:val="uk-UA"/>
              </w:rPr>
            </w:pPr>
            <w:r w:rsidRPr="00C26D5A">
              <w:rPr>
                <w:lang w:val="uk-UA"/>
              </w:rPr>
              <w:t xml:space="preserve">1. </w:t>
            </w:r>
            <w:r w:rsidR="00FF3B85" w:rsidRPr="00C26D5A">
              <w:rPr>
                <w:lang w:val="uk-UA"/>
              </w:rPr>
              <w:t>Копія аналогічного договору</w:t>
            </w:r>
            <w:r w:rsidRPr="00C26D5A">
              <w:rPr>
                <w:lang w:val="uk-UA"/>
              </w:rPr>
              <w:t>.</w:t>
            </w:r>
          </w:p>
          <w:p w14:paraId="2291523D" w14:textId="2F048080" w:rsidR="00FF3B85" w:rsidRPr="00C26D5A" w:rsidRDefault="00C26D5A" w:rsidP="00A2392F">
            <w:pPr>
              <w:widowControl w:val="0"/>
              <w:shd w:val="clear" w:color="auto" w:fill="FFFFFF"/>
              <w:autoSpaceDE w:val="0"/>
              <w:ind w:leftChars="0" w:left="0" w:firstLineChars="0" w:hanging="2"/>
              <w:jc w:val="both"/>
              <w:rPr>
                <w:lang w:val="uk-UA"/>
              </w:rPr>
            </w:pPr>
            <w:r>
              <w:rPr>
                <w:lang w:val="uk-UA"/>
              </w:rPr>
              <w:t xml:space="preserve">2. </w:t>
            </w:r>
            <w:r w:rsidR="00FF3B85" w:rsidRPr="00C26D5A">
              <w:rPr>
                <w:lang w:val="uk-UA"/>
              </w:rPr>
              <w:t>Копія (копії) документу, що підтверджує виконання аналогі</w:t>
            </w:r>
            <w:r w:rsidR="00A2392F" w:rsidRPr="00C26D5A">
              <w:rPr>
                <w:lang w:val="uk-UA"/>
              </w:rPr>
              <w:t>чного договору в повному обсязі.</w:t>
            </w:r>
          </w:p>
          <w:p w14:paraId="4A976226" w14:textId="7B02B709" w:rsidR="00134625" w:rsidRPr="00C26D5A" w:rsidRDefault="00A2392F" w:rsidP="00C26D5A">
            <w:pPr>
              <w:widowControl w:val="0"/>
              <w:shd w:val="clear" w:color="auto" w:fill="FFFFFF"/>
              <w:autoSpaceDE w:val="0"/>
              <w:ind w:leftChars="0" w:left="0" w:firstLineChars="0" w:hanging="2"/>
              <w:jc w:val="both"/>
              <w:rPr>
                <w:lang w:val="uk-UA"/>
              </w:rPr>
            </w:pPr>
            <w:r w:rsidRPr="00C26D5A">
              <w:rPr>
                <w:lang w:val="uk-UA"/>
              </w:rPr>
              <w:t xml:space="preserve">3. </w:t>
            </w:r>
            <w:r w:rsidR="00FF3B85" w:rsidRPr="00C26D5A">
              <w:rPr>
                <w:lang w:val="uk-UA"/>
              </w:rPr>
              <w:t>Позитивний лист-відгук щодо виконання аналогічного договору.</w:t>
            </w:r>
          </w:p>
        </w:tc>
      </w:tr>
    </w:tbl>
    <w:p w14:paraId="4B6C97FE" w14:textId="77777777" w:rsidR="00C61E13" w:rsidRPr="00C26D5A" w:rsidRDefault="00C61E13" w:rsidP="00557473">
      <w:pPr>
        <w:pBdr>
          <w:top w:val="nil"/>
          <w:left w:val="nil"/>
          <w:bottom w:val="nil"/>
          <w:right w:val="nil"/>
          <w:between w:val="nil"/>
        </w:pBdr>
        <w:spacing w:line="240" w:lineRule="auto"/>
        <w:ind w:left="0" w:hanging="2"/>
        <w:jc w:val="both"/>
        <w:rPr>
          <w:i/>
          <w:color w:val="000000"/>
          <w:lang w:val="uk-UA"/>
        </w:rPr>
      </w:pPr>
    </w:p>
    <w:p w14:paraId="4439C857" w14:textId="515F2DCB" w:rsidR="00557473" w:rsidRPr="00C26D5A" w:rsidRDefault="00557473" w:rsidP="00557473">
      <w:pPr>
        <w:pBdr>
          <w:top w:val="nil"/>
          <w:left w:val="nil"/>
          <w:bottom w:val="nil"/>
          <w:right w:val="nil"/>
          <w:between w:val="nil"/>
        </w:pBdr>
        <w:spacing w:line="240" w:lineRule="auto"/>
        <w:ind w:left="0" w:hanging="2"/>
        <w:jc w:val="both"/>
        <w:rPr>
          <w:color w:val="000000"/>
          <w:lang w:val="uk-UA"/>
        </w:rPr>
      </w:pPr>
      <w:r w:rsidRPr="00C26D5A">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7AFD3F" w14:textId="77777777" w:rsidR="004A23AA" w:rsidRPr="00C26D5A" w:rsidRDefault="004A23AA" w:rsidP="00557473">
      <w:pPr>
        <w:pBdr>
          <w:top w:val="nil"/>
          <w:left w:val="nil"/>
          <w:bottom w:val="nil"/>
          <w:right w:val="nil"/>
          <w:between w:val="nil"/>
        </w:pBdr>
        <w:spacing w:line="240" w:lineRule="auto"/>
        <w:ind w:left="0" w:hanging="2"/>
        <w:jc w:val="center"/>
        <w:rPr>
          <w:b/>
          <w:color w:val="000000"/>
          <w:lang w:val="uk-UA"/>
        </w:rPr>
      </w:pPr>
    </w:p>
    <w:p w14:paraId="715C007C" w14:textId="64386402" w:rsidR="00557473" w:rsidRPr="00C26D5A" w:rsidRDefault="004A23AA" w:rsidP="00557473">
      <w:pPr>
        <w:pBdr>
          <w:top w:val="nil"/>
          <w:left w:val="nil"/>
          <w:bottom w:val="nil"/>
          <w:right w:val="nil"/>
          <w:between w:val="nil"/>
        </w:pBdr>
        <w:spacing w:line="240" w:lineRule="auto"/>
        <w:ind w:left="0" w:hanging="2"/>
        <w:jc w:val="center"/>
        <w:rPr>
          <w:color w:val="000000"/>
          <w:lang w:val="uk-UA"/>
        </w:rPr>
      </w:pPr>
      <w:r w:rsidRPr="00C26D5A">
        <w:rPr>
          <w:b/>
          <w:color w:val="000000"/>
          <w:lang w:val="uk-UA"/>
        </w:rPr>
        <w:t xml:space="preserve">Розділ </w:t>
      </w:r>
      <w:r w:rsidR="00557473" w:rsidRPr="00C26D5A">
        <w:rPr>
          <w:b/>
          <w:color w:val="000000"/>
          <w:lang w:val="uk-UA"/>
        </w:rPr>
        <w:t xml:space="preserve">2. </w:t>
      </w:r>
      <w:r w:rsidRPr="00C26D5A">
        <w:rPr>
          <w:b/>
          <w:color w:val="000000"/>
          <w:lang w:val="uk-UA"/>
        </w:rPr>
        <w:t>Перелік документів та інформації  для підтвердження відсутності підстав для відхилення учасника відповідно до  вимог, визначених пунктом 44 Особливостей</w:t>
      </w:r>
      <w:r w:rsidR="00762937" w:rsidRPr="00C26D5A">
        <w:rPr>
          <w:b/>
          <w:color w:val="000000"/>
          <w:lang w:val="uk-UA"/>
        </w:rPr>
        <w:t>:</w:t>
      </w:r>
      <w:r w:rsidRPr="00C26D5A">
        <w:rPr>
          <w:b/>
          <w:color w:val="000000"/>
          <w:lang w:val="uk-UA"/>
        </w:rPr>
        <w:t xml:space="preserve"> </w:t>
      </w:r>
    </w:p>
    <w:p w14:paraId="718B81B1" w14:textId="77777777" w:rsidR="00557473" w:rsidRPr="00C26D5A" w:rsidRDefault="00557473" w:rsidP="00557473">
      <w:pPr>
        <w:widowControl w:val="0"/>
        <w:pBdr>
          <w:top w:val="nil"/>
          <w:left w:val="nil"/>
          <w:bottom w:val="nil"/>
          <w:right w:val="nil"/>
          <w:between w:val="nil"/>
        </w:pBdr>
        <w:tabs>
          <w:tab w:val="left" w:pos="1080"/>
        </w:tabs>
        <w:spacing w:line="240" w:lineRule="auto"/>
        <w:ind w:left="0" w:hanging="2"/>
        <w:rPr>
          <w:color w:val="000000"/>
          <w:lang w:val="uk-UA"/>
        </w:rPr>
      </w:pPr>
    </w:p>
    <w:p w14:paraId="3698C67A" w14:textId="53F8E150" w:rsidR="00557473" w:rsidRPr="00C26D5A" w:rsidRDefault="00557473" w:rsidP="0045645B">
      <w:pPr>
        <w:widowControl w:val="0"/>
        <w:pBdr>
          <w:top w:val="nil"/>
          <w:left w:val="nil"/>
          <w:bottom w:val="nil"/>
          <w:right w:val="nil"/>
          <w:between w:val="nil"/>
        </w:pBdr>
        <w:tabs>
          <w:tab w:val="left" w:pos="1080"/>
        </w:tabs>
        <w:spacing w:line="240" w:lineRule="auto"/>
        <w:ind w:left="0" w:hanging="2"/>
        <w:jc w:val="center"/>
        <w:rPr>
          <w:color w:val="000000"/>
          <w:u w:val="single"/>
          <w:lang w:val="uk-UA"/>
        </w:rPr>
      </w:pPr>
      <w:r w:rsidRPr="00C26D5A">
        <w:rPr>
          <w:b/>
          <w:color w:val="000000"/>
          <w:u w:val="single"/>
          <w:lang w:val="uk-UA"/>
        </w:rPr>
        <w:t>Документи для юридичних осіб:</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961"/>
        <w:gridCol w:w="4678"/>
      </w:tblGrid>
      <w:tr w:rsidR="00557473" w:rsidRPr="00C26D5A" w14:paraId="513E105D" w14:textId="77777777" w:rsidTr="00F0732B">
        <w:tc>
          <w:tcPr>
            <w:tcW w:w="568" w:type="dxa"/>
            <w:vAlign w:val="center"/>
          </w:tcPr>
          <w:p w14:paraId="3FBE15DD" w14:textId="77777777" w:rsidR="00F0732B" w:rsidRPr="00C26D5A" w:rsidRDefault="00557473" w:rsidP="00F0732B">
            <w:pPr>
              <w:widowControl w:val="0"/>
              <w:pBdr>
                <w:top w:val="nil"/>
                <w:left w:val="nil"/>
                <w:bottom w:val="nil"/>
                <w:right w:val="nil"/>
                <w:between w:val="nil"/>
              </w:pBdr>
              <w:spacing w:line="240" w:lineRule="auto"/>
              <w:ind w:left="0" w:hanging="2"/>
              <w:jc w:val="center"/>
              <w:rPr>
                <w:b/>
                <w:color w:val="000000"/>
                <w:lang w:val="uk-UA"/>
              </w:rPr>
            </w:pPr>
            <w:r w:rsidRPr="00C26D5A">
              <w:rPr>
                <w:b/>
                <w:color w:val="000000"/>
                <w:lang w:val="uk-UA"/>
              </w:rPr>
              <w:t>№</w:t>
            </w:r>
          </w:p>
          <w:p w14:paraId="1E031495" w14:textId="7A599154" w:rsidR="00557473" w:rsidRPr="00C26D5A" w:rsidRDefault="00557473" w:rsidP="00F0732B">
            <w:pPr>
              <w:widowControl w:val="0"/>
              <w:pBdr>
                <w:top w:val="nil"/>
                <w:left w:val="nil"/>
                <w:bottom w:val="nil"/>
                <w:right w:val="nil"/>
                <w:between w:val="nil"/>
              </w:pBdr>
              <w:spacing w:line="240" w:lineRule="auto"/>
              <w:ind w:left="0" w:hanging="2"/>
              <w:jc w:val="center"/>
              <w:rPr>
                <w:b/>
                <w:color w:val="000000"/>
                <w:lang w:val="uk-UA"/>
              </w:rPr>
            </w:pPr>
            <w:r w:rsidRPr="00C26D5A">
              <w:rPr>
                <w:b/>
                <w:color w:val="000000"/>
                <w:lang w:val="uk-UA"/>
              </w:rPr>
              <w:t>з/п</w:t>
            </w:r>
          </w:p>
        </w:tc>
        <w:tc>
          <w:tcPr>
            <w:tcW w:w="4961" w:type="dxa"/>
            <w:vAlign w:val="center"/>
          </w:tcPr>
          <w:p w14:paraId="77395EEF" w14:textId="7F256021" w:rsidR="00557473" w:rsidRPr="00C26D5A" w:rsidRDefault="00557473" w:rsidP="00F0732B">
            <w:pPr>
              <w:widowControl w:val="0"/>
              <w:pBdr>
                <w:top w:val="nil"/>
                <w:left w:val="nil"/>
                <w:bottom w:val="nil"/>
                <w:right w:val="nil"/>
                <w:between w:val="nil"/>
              </w:pBdr>
              <w:spacing w:line="240" w:lineRule="auto"/>
              <w:ind w:left="0" w:hanging="2"/>
              <w:jc w:val="center"/>
              <w:rPr>
                <w:b/>
                <w:color w:val="000000"/>
                <w:lang w:val="uk-UA"/>
              </w:rPr>
            </w:pPr>
            <w:r w:rsidRPr="00C26D5A">
              <w:rPr>
                <w:b/>
                <w:color w:val="000000"/>
                <w:lang w:val="uk-UA"/>
              </w:rPr>
              <w:t xml:space="preserve">Вимоги </w:t>
            </w:r>
            <w:r w:rsidR="00C27239" w:rsidRPr="00C26D5A">
              <w:rPr>
                <w:b/>
                <w:color w:val="000000"/>
                <w:lang w:val="uk-UA"/>
              </w:rPr>
              <w:t>пункту 44 Особливостей</w:t>
            </w:r>
          </w:p>
        </w:tc>
        <w:tc>
          <w:tcPr>
            <w:tcW w:w="4678" w:type="dxa"/>
            <w:vAlign w:val="center"/>
          </w:tcPr>
          <w:p w14:paraId="6EFBE99D" w14:textId="062935D1" w:rsidR="00557473" w:rsidRPr="00C26D5A" w:rsidRDefault="00557473" w:rsidP="00F0732B">
            <w:pPr>
              <w:pBdr>
                <w:top w:val="nil"/>
                <w:left w:val="nil"/>
                <w:bottom w:val="nil"/>
                <w:right w:val="nil"/>
                <w:between w:val="nil"/>
              </w:pBdr>
              <w:tabs>
                <w:tab w:val="center" w:pos="4153"/>
                <w:tab w:val="right" w:pos="8306"/>
              </w:tabs>
              <w:spacing w:line="240" w:lineRule="auto"/>
              <w:ind w:left="0" w:hanging="2"/>
              <w:jc w:val="center"/>
              <w:rPr>
                <w:b/>
                <w:color w:val="000000"/>
                <w:lang w:val="uk-UA"/>
              </w:rPr>
            </w:pPr>
            <w:r w:rsidRPr="00C26D5A">
              <w:rPr>
                <w:b/>
                <w:color w:val="000000"/>
                <w:lang w:val="uk-UA"/>
              </w:rPr>
              <w:t xml:space="preserve">Учасник на виконання вимоги </w:t>
            </w:r>
            <w:r w:rsidR="00C27239" w:rsidRPr="00C26D5A">
              <w:rPr>
                <w:b/>
                <w:color w:val="000000"/>
                <w:lang w:val="uk-UA"/>
              </w:rPr>
              <w:t xml:space="preserve"> пункту 44 Особливостей </w:t>
            </w:r>
            <w:r w:rsidRPr="00C26D5A">
              <w:rPr>
                <w:b/>
                <w:color w:val="000000"/>
                <w:lang w:val="uk-UA"/>
              </w:rPr>
              <w:t>повинен в складі пропозиції надати таку інформацію</w:t>
            </w:r>
          </w:p>
        </w:tc>
      </w:tr>
      <w:tr w:rsidR="00557473" w:rsidRPr="00C26D5A" w14:paraId="1CE83399" w14:textId="77777777" w:rsidTr="00A2392F">
        <w:tc>
          <w:tcPr>
            <w:tcW w:w="568" w:type="dxa"/>
          </w:tcPr>
          <w:p w14:paraId="5506A204" w14:textId="3C051C68" w:rsidR="00557473" w:rsidRPr="00C26D5A" w:rsidRDefault="00557473" w:rsidP="00A2392F">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1</w:t>
            </w:r>
            <w:r w:rsidR="004170BD" w:rsidRPr="00C26D5A">
              <w:rPr>
                <w:color w:val="000000"/>
                <w:sz w:val="22"/>
                <w:szCs w:val="22"/>
                <w:lang w:val="uk-UA"/>
              </w:rPr>
              <w:t>.</w:t>
            </w:r>
          </w:p>
        </w:tc>
        <w:tc>
          <w:tcPr>
            <w:tcW w:w="4961" w:type="dxa"/>
          </w:tcPr>
          <w:p w14:paraId="749C9F40" w14:textId="2B2C8101" w:rsidR="00557473" w:rsidRPr="00C26D5A" w:rsidRDefault="00C27239" w:rsidP="00A2392F">
            <w:pPr>
              <w:widowControl w:val="0"/>
              <w:pBdr>
                <w:top w:val="nil"/>
                <w:left w:val="nil"/>
                <w:bottom w:val="nil"/>
                <w:right w:val="nil"/>
                <w:between w:val="nil"/>
              </w:pBdr>
              <w:spacing w:line="240" w:lineRule="auto"/>
              <w:ind w:left="0" w:hanging="2"/>
              <w:jc w:val="both"/>
              <w:rPr>
                <w:color w:val="000000"/>
                <w:sz w:val="22"/>
                <w:szCs w:val="22"/>
                <w:u w:val="single"/>
                <w:lang w:val="uk-UA"/>
              </w:rPr>
            </w:pPr>
            <w:r w:rsidRPr="00C26D5A">
              <w:rPr>
                <w:sz w:val="22"/>
                <w:szCs w:val="22"/>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F0732B" w:rsidRPr="00C26D5A">
              <w:rPr>
                <w:color w:val="333333"/>
                <w:sz w:val="22"/>
                <w:szCs w:val="22"/>
                <w:shd w:val="clear" w:color="auto" w:fill="FFFFFF"/>
                <w:lang w:val="uk-UA"/>
              </w:rPr>
              <w:t>.</w:t>
            </w:r>
          </w:p>
        </w:tc>
        <w:tc>
          <w:tcPr>
            <w:tcW w:w="4678" w:type="dxa"/>
          </w:tcPr>
          <w:p w14:paraId="37965283" w14:textId="77777777" w:rsidR="00557473" w:rsidRPr="00C26D5A" w:rsidRDefault="00557473" w:rsidP="00A2392F">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57473" w:rsidRPr="00C26D5A" w14:paraId="60535F02" w14:textId="77777777" w:rsidTr="00A2392F">
        <w:tc>
          <w:tcPr>
            <w:tcW w:w="568" w:type="dxa"/>
          </w:tcPr>
          <w:p w14:paraId="13103D6A" w14:textId="2B1F93D4" w:rsidR="00557473" w:rsidRPr="00C26D5A" w:rsidRDefault="00557473" w:rsidP="00A2392F">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2</w:t>
            </w:r>
            <w:r w:rsidR="004170BD" w:rsidRPr="00C26D5A">
              <w:rPr>
                <w:color w:val="000000"/>
                <w:sz w:val="22"/>
                <w:szCs w:val="22"/>
                <w:lang w:val="uk-UA"/>
              </w:rPr>
              <w:t>.</w:t>
            </w:r>
          </w:p>
        </w:tc>
        <w:tc>
          <w:tcPr>
            <w:tcW w:w="4961" w:type="dxa"/>
          </w:tcPr>
          <w:p w14:paraId="2DABF67E" w14:textId="655DDEC6" w:rsidR="00557473" w:rsidRPr="00C26D5A" w:rsidRDefault="00C27239" w:rsidP="00A2392F">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F0732B" w:rsidRPr="00C26D5A">
              <w:rPr>
                <w:color w:val="000000"/>
                <w:sz w:val="22"/>
                <w:szCs w:val="22"/>
                <w:lang w:val="uk-UA"/>
              </w:rPr>
              <w:t>.</w:t>
            </w:r>
          </w:p>
        </w:tc>
        <w:tc>
          <w:tcPr>
            <w:tcW w:w="4678" w:type="dxa"/>
          </w:tcPr>
          <w:p w14:paraId="03188FDA" w14:textId="5D3842D8" w:rsidR="00557473" w:rsidRPr="00C26D5A" w:rsidRDefault="00557473" w:rsidP="00A2392F">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57473" w:rsidRPr="00C26D5A" w14:paraId="40DF8DFC" w14:textId="77777777" w:rsidTr="00A2392F">
        <w:tc>
          <w:tcPr>
            <w:tcW w:w="568" w:type="dxa"/>
          </w:tcPr>
          <w:p w14:paraId="7970AE23" w14:textId="757701E1" w:rsidR="00557473" w:rsidRPr="00C26D5A" w:rsidRDefault="00557473" w:rsidP="00A2392F">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3</w:t>
            </w:r>
            <w:r w:rsidR="004170BD" w:rsidRPr="00C26D5A">
              <w:rPr>
                <w:color w:val="000000"/>
                <w:sz w:val="22"/>
                <w:szCs w:val="22"/>
                <w:lang w:val="uk-UA"/>
              </w:rPr>
              <w:t>.</w:t>
            </w:r>
          </w:p>
        </w:tc>
        <w:tc>
          <w:tcPr>
            <w:tcW w:w="4961" w:type="dxa"/>
          </w:tcPr>
          <w:p w14:paraId="7EE2707F" w14:textId="4A6FA591" w:rsidR="00557473" w:rsidRPr="00C26D5A" w:rsidRDefault="00C27239" w:rsidP="00A2392F">
            <w:pPr>
              <w:pBdr>
                <w:top w:val="nil"/>
                <w:left w:val="nil"/>
                <w:bottom w:val="nil"/>
                <w:right w:val="nil"/>
                <w:between w:val="nil"/>
              </w:pBdr>
              <w:spacing w:line="240" w:lineRule="auto"/>
              <w:ind w:left="0" w:hanging="2"/>
              <w:jc w:val="both"/>
              <w:rPr>
                <w:color w:val="000000"/>
                <w:sz w:val="22"/>
                <w:szCs w:val="22"/>
                <w:lang w:val="uk-UA"/>
              </w:rPr>
            </w:pPr>
            <w:r w:rsidRPr="00C26D5A">
              <w:rPr>
                <w:sz w:val="22"/>
                <w:szCs w:val="22"/>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C26D5A">
                <w:rPr>
                  <w:rStyle w:val="a6"/>
                  <w:color w:val="auto"/>
                  <w:sz w:val="22"/>
                  <w:szCs w:val="22"/>
                  <w:u w:val="none"/>
                  <w:lang w:val="uk-UA"/>
                </w:rPr>
                <w:t>пунктом 4</w:t>
              </w:r>
            </w:hyperlink>
            <w:r w:rsidRPr="00C26D5A">
              <w:rPr>
                <w:sz w:val="22"/>
                <w:szCs w:val="22"/>
                <w:lang w:val="uk-UA"/>
              </w:rPr>
              <w:t> частини другої статті 6, </w:t>
            </w:r>
            <w:hyperlink r:id="rId10" w:anchor="n456" w:tgtFrame="_blank" w:history="1">
              <w:r w:rsidRPr="00C26D5A">
                <w:rPr>
                  <w:rStyle w:val="a6"/>
                  <w:color w:val="auto"/>
                  <w:sz w:val="22"/>
                  <w:szCs w:val="22"/>
                  <w:u w:val="none"/>
                  <w:lang w:val="uk-UA"/>
                </w:rPr>
                <w:t>пунктом 1</w:t>
              </w:r>
            </w:hyperlink>
            <w:r w:rsidRPr="00C26D5A">
              <w:rPr>
                <w:sz w:val="22"/>
                <w:szCs w:val="22"/>
                <w:lang w:val="uk-UA"/>
              </w:rPr>
              <w:t xml:space="preserve"> статті 50 Закону України “Про захист </w:t>
            </w:r>
            <w:r w:rsidRPr="00C26D5A">
              <w:rPr>
                <w:sz w:val="22"/>
                <w:szCs w:val="22"/>
                <w:lang w:val="uk-UA"/>
              </w:rPr>
              <w:lastRenderedPageBreak/>
              <w:t xml:space="preserve">економічної конкуренції”, у вигляді вчинення </w:t>
            </w:r>
            <w:proofErr w:type="spellStart"/>
            <w:r w:rsidRPr="00C26D5A">
              <w:rPr>
                <w:sz w:val="22"/>
                <w:szCs w:val="22"/>
                <w:lang w:val="uk-UA"/>
              </w:rPr>
              <w:t>антиконкурентних</w:t>
            </w:r>
            <w:proofErr w:type="spellEnd"/>
            <w:r w:rsidRPr="00C26D5A">
              <w:rPr>
                <w:sz w:val="22"/>
                <w:szCs w:val="22"/>
                <w:lang w:val="uk-UA"/>
              </w:rPr>
              <w:t xml:space="preserve"> узгоджених дій, що стосуються с</w:t>
            </w:r>
            <w:r w:rsidR="00F0732B" w:rsidRPr="00C26D5A">
              <w:rPr>
                <w:sz w:val="22"/>
                <w:szCs w:val="22"/>
                <w:lang w:val="uk-UA"/>
              </w:rPr>
              <w:t>потворення результатів тендерів.</w:t>
            </w:r>
          </w:p>
        </w:tc>
        <w:tc>
          <w:tcPr>
            <w:tcW w:w="4678" w:type="dxa"/>
          </w:tcPr>
          <w:p w14:paraId="118F4891" w14:textId="51A77CE6" w:rsidR="00557473" w:rsidRPr="00C26D5A" w:rsidRDefault="00557473" w:rsidP="00A2392F">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w:t>
            </w:r>
            <w:r w:rsidR="00F0732B" w:rsidRPr="00C26D5A">
              <w:rPr>
                <w:color w:val="000000"/>
                <w:sz w:val="22"/>
                <w:szCs w:val="22"/>
                <w:lang w:val="uk-UA"/>
              </w:rPr>
              <w:t>зиції.</w:t>
            </w:r>
          </w:p>
        </w:tc>
      </w:tr>
      <w:tr w:rsidR="00557473" w:rsidRPr="00C26D5A" w14:paraId="5A1B50F5" w14:textId="77777777" w:rsidTr="00A2392F">
        <w:tc>
          <w:tcPr>
            <w:tcW w:w="568" w:type="dxa"/>
          </w:tcPr>
          <w:p w14:paraId="5B56D5EF" w14:textId="13519671" w:rsidR="00557473" w:rsidRPr="00C26D5A" w:rsidRDefault="00557473" w:rsidP="00A2392F">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lastRenderedPageBreak/>
              <w:t>4</w:t>
            </w:r>
            <w:r w:rsidR="004170BD" w:rsidRPr="00C26D5A">
              <w:rPr>
                <w:color w:val="000000"/>
                <w:sz w:val="22"/>
                <w:szCs w:val="22"/>
                <w:lang w:val="uk-UA"/>
              </w:rPr>
              <w:t>.</w:t>
            </w:r>
          </w:p>
        </w:tc>
        <w:tc>
          <w:tcPr>
            <w:tcW w:w="4961" w:type="dxa"/>
          </w:tcPr>
          <w:p w14:paraId="76807C42" w14:textId="13699BE3" w:rsidR="00557473" w:rsidRPr="00C26D5A" w:rsidRDefault="00C27239" w:rsidP="00A2392F">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w:t>
            </w:r>
            <w:r w:rsidR="00F0732B" w:rsidRPr="00C26D5A">
              <w:rPr>
                <w:color w:val="000000"/>
                <w:sz w:val="22"/>
                <w:szCs w:val="22"/>
                <w:lang w:val="uk-UA"/>
              </w:rPr>
              <w:t xml:space="preserve"> законом порядку.</w:t>
            </w:r>
          </w:p>
        </w:tc>
        <w:tc>
          <w:tcPr>
            <w:tcW w:w="4678" w:type="dxa"/>
          </w:tcPr>
          <w:p w14:paraId="40961E75" w14:textId="558DFD0D" w:rsidR="00557473" w:rsidRPr="00C26D5A" w:rsidRDefault="00557473" w:rsidP="00A2392F">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57473" w:rsidRPr="00C26D5A" w14:paraId="5B817C95" w14:textId="77777777" w:rsidTr="00A2392F">
        <w:tc>
          <w:tcPr>
            <w:tcW w:w="568" w:type="dxa"/>
          </w:tcPr>
          <w:p w14:paraId="64FDBAC4" w14:textId="38EA65D6" w:rsidR="00557473" w:rsidRPr="00C26D5A" w:rsidRDefault="00557473" w:rsidP="00A2392F">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5</w:t>
            </w:r>
            <w:r w:rsidR="004170BD" w:rsidRPr="00C26D5A">
              <w:rPr>
                <w:color w:val="000000"/>
                <w:sz w:val="22"/>
                <w:szCs w:val="22"/>
                <w:lang w:val="uk-UA"/>
              </w:rPr>
              <w:t>.</w:t>
            </w:r>
          </w:p>
        </w:tc>
        <w:tc>
          <w:tcPr>
            <w:tcW w:w="4961" w:type="dxa"/>
          </w:tcPr>
          <w:p w14:paraId="250A6CA4" w14:textId="48A94B8B" w:rsidR="00557473" w:rsidRPr="00C26D5A" w:rsidRDefault="00C27239" w:rsidP="00A2392F">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 xml:space="preserve">Учасник процедури закупівлі визнаний в установленому законом порядку банкрутом та стосовно нього </w:t>
            </w:r>
            <w:r w:rsidR="00F0732B" w:rsidRPr="00C26D5A">
              <w:rPr>
                <w:color w:val="000000"/>
                <w:sz w:val="22"/>
                <w:szCs w:val="22"/>
                <w:lang w:val="uk-UA"/>
              </w:rPr>
              <w:t>відкрита ліквідаційна процедура.</w:t>
            </w:r>
          </w:p>
        </w:tc>
        <w:tc>
          <w:tcPr>
            <w:tcW w:w="4678" w:type="dxa"/>
          </w:tcPr>
          <w:p w14:paraId="1BF6860E" w14:textId="77777777" w:rsidR="00557473" w:rsidRPr="00C26D5A" w:rsidRDefault="00557473" w:rsidP="00A2392F">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57473" w:rsidRPr="00C26D5A" w14:paraId="370D447B" w14:textId="77777777" w:rsidTr="00A2392F">
        <w:tc>
          <w:tcPr>
            <w:tcW w:w="568" w:type="dxa"/>
          </w:tcPr>
          <w:p w14:paraId="1195547F" w14:textId="446D873F" w:rsidR="00557473" w:rsidRPr="00C26D5A" w:rsidRDefault="00557473" w:rsidP="00A2392F">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6</w:t>
            </w:r>
            <w:r w:rsidR="004170BD" w:rsidRPr="00C26D5A">
              <w:rPr>
                <w:color w:val="000000"/>
                <w:sz w:val="22"/>
                <w:szCs w:val="22"/>
                <w:lang w:val="uk-UA"/>
              </w:rPr>
              <w:t>.</w:t>
            </w:r>
          </w:p>
        </w:tc>
        <w:tc>
          <w:tcPr>
            <w:tcW w:w="4961" w:type="dxa"/>
          </w:tcPr>
          <w:p w14:paraId="653195E3" w14:textId="7304DE77" w:rsidR="00557473" w:rsidRPr="00C26D5A" w:rsidRDefault="00C27239" w:rsidP="00A2392F">
            <w:pPr>
              <w:widowControl w:val="0"/>
              <w:pBdr>
                <w:top w:val="nil"/>
                <w:left w:val="nil"/>
                <w:bottom w:val="nil"/>
                <w:right w:val="nil"/>
                <w:between w:val="nil"/>
              </w:pBdr>
              <w:spacing w:line="240" w:lineRule="auto"/>
              <w:ind w:left="0" w:hanging="2"/>
              <w:jc w:val="both"/>
              <w:rPr>
                <w:color w:val="000000"/>
                <w:sz w:val="22"/>
                <w:szCs w:val="22"/>
                <w:lang w:val="uk-UA"/>
              </w:rPr>
            </w:pPr>
            <w:r w:rsidRPr="00C26D5A">
              <w:rPr>
                <w:sz w:val="22"/>
                <w:szCs w:val="22"/>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C26D5A">
                <w:rPr>
                  <w:rStyle w:val="a6"/>
                  <w:color w:val="auto"/>
                  <w:sz w:val="22"/>
                  <w:szCs w:val="22"/>
                  <w:u w:val="none"/>
                  <w:shd w:val="clear" w:color="auto" w:fill="FFFFFF"/>
                  <w:lang w:val="uk-UA"/>
                </w:rPr>
                <w:t>пунктом 9</w:t>
              </w:r>
            </w:hyperlink>
            <w:r w:rsidRPr="00C26D5A">
              <w:rPr>
                <w:sz w:val="22"/>
                <w:szCs w:val="22"/>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w:t>
            </w:r>
            <w:r w:rsidR="00F0732B" w:rsidRPr="00C26D5A">
              <w:rPr>
                <w:sz w:val="22"/>
                <w:szCs w:val="22"/>
                <w:shd w:val="clear" w:color="auto" w:fill="FFFFFF"/>
                <w:lang w:val="uk-UA"/>
              </w:rPr>
              <w:t xml:space="preserve"> формувань” (крім нерезидентів).</w:t>
            </w:r>
          </w:p>
        </w:tc>
        <w:tc>
          <w:tcPr>
            <w:tcW w:w="4678" w:type="dxa"/>
          </w:tcPr>
          <w:p w14:paraId="2AE53ACB" w14:textId="1CD77165" w:rsidR="00557473" w:rsidRPr="00C26D5A" w:rsidRDefault="00557473" w:rsidP="00A2392F">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57473" w:rsidRPr="00C26D5A" w14:paraId="211F8DBB" w14:textId="77777777" w:rsidTr="00A2392F">
        <w:trPr>
          <w:trHeight w:val="1985"/>
        </w:trPr>
        <w:tc>
          <w:tcPr>
            <w:tcW w:w="568" w:type="dxa"/>
            <w:tcBorders>
              <w:bottom w:val="single" w:sz="4" w:space="0" w:color="000000"/>
            </w:tcBorders>
          </w:tcPr>
          <w:p w14:paraId="1308E825" w14:textId="30B5AAFD" w:rsidR="00557473" w:rsidRPr="00C26D5A" w:rsidRDefault="00557473" w:rsidP="00A2392F">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7</w:t>
            </w:r>
            <w:r w:rsidR="004170BD" w:rsidRPr="00C26D5A">
              <w:rPr>
                <w:color w:val="000000"/>
                <w:sz w:val="22"/>
                <w:szCs w:val="22"/>
                <w:lang w:val="uk-UA"/>
              </w:rPr>
              <w:t>.</w:t>
            </w:r>
          </w:p>
        </w:tc>
        <w:tc>
          <w:tcPr>
            <w:tcW w:w="4961" w:type="dxa"/>
            <w:tcBorders>
              <w:bottom w:val="single" w:sz="4" w:space="0" w:color="000000"/>
            </w:tcBorders>
          </w:tcPr>
          <w:p w14:paraId="457B3DD3" w14:textId="1025F467" w:rsidR="00557473" w:rsidRPr="00C26D5A" w:rsidRDefault="00533DC5" w:rsidP="00A2392F">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F0732B" w:rsidRPr="00C26D5A">
              <w:rPr>
                <w:color w:val="000000"/>
                <w:sz w:val="22"/>
                <w:szCs w:val="22"/>
                <w:lang w:val="uk-UA"/>
              </w:rPr>
              <w:t>.</w:t>
            </w:r>
          </w:p>
        </w:tc>
        <w:tc>
          <w:tcPr>
            <w:tcW w:w="4678" w:type="dxa"/>
            <w:tcBorders>
              <w:bottom w:val="single" w:sz="4" w:space="0" w:color="000000"/>
            </w:tcBorders>
          </w:tcPr>
          <w:p w14:paraId="23FFA311" w14:textId="77777777" w:rsidR="00557473" w:rsidRPr="00C26D5A" w:rsidRDefault="00557473" w:rsidP="00A2392F">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557473" w:rsidRPr="00C26D5A" w14:paraId="46077E20" w14:textId="77777777" w:rsidTr="00A2392F">
        <w:trPr>
          <w:trHeight w:val="1128"/>
        </w:trPr>
        <w:tc>
          <w:tcPr>
            <w:tcW w:w="568" w:type="dxa"/>
            <w:tcBorders>
              <w:top w:val="single" w:sz="4" w:space="0" w:color="000000"/>
              <w:bottom w:val="single" w:sz="4" w:space="0" w:color="000000"/>
            </w:tcBorders>
          </w:tcPr>
          <w:p w14:paraId="528D0E82" w14:textId="53A65FCA" w:rsidR="00557473" w:rsidRPr="00C26D5A" w:rsidRDefault="00557473" w:rsidP="00A2392F">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8</w:t>
            </w:r>
            <w:r w:rsidR="004170BD" w:rsidRPr="00C26D5A">
              <w:rPr>
                <w:color w:val="000000"/>
                <w:sz w:val="22"/>
                <w:szCs w:val="22"/>
                <w:lang w:val="uk-UA"/>
              </w:rPr>
              <w:t>.</w:t>
            </w:r>
          </w:p>
        </w:tc>
        <w:tc>
          <w:tcPr>
            <w:tcW w:w="4961" w:type="dxa"/>
            <w:tcBorders>
              <w:top w:val="single" w:sz="4" w:space="0" w:color="000000"/>
              <w:bottom w:val="single" w:sz="4" w:space="0" w:color="000000"/>
            </w:tcBorders>
          </w:tcPr>
          <w:p w14:paraId="27F28351" w14:textId="77655213" w:rsidR="00557473" w:rsidRPr="00C26D5A" w:rsidRDefault="00533DC5" w:rsidP="00A2392F">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 xml:space="preserve">Учасник процедури закупівлі або кінцевий </w:t>
            </w:r>
            <w:proofErr w:type="spellStart"/>
            <w:r w:rsidRPr="00C26D5A">
              <w:rPr>
                <w:color w:val="000000"/>
                <w:sz w:val="22"/>
                <w:szCs w:val="22"/>
                <w:lang w:val="uk-UA"/>
              </w:rPr>
              <w:t>бенефіціарний</w:t>
            </w:r>
            <w:proofErr w:type="spellEnd"/>
            <w:r w:rsidRPr="00C26D5A">
              <w:rPr>
                <w:color w:val="000000"/>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C26D5A">
                <w:rPr>
                  <w:rStyle w:val="a6"/>
                  <w:sz w:val="22"/>
                  <w:szCs w:val="22"/>
                  <w:lang w:val="uk-UA"/>
                </w:rPr>
                <w:t>Законом України</w:t>
              </w:r>
            </w:hyperlink>
            <w:r w:rsidRPr="00C26D5A">
              <w:rPr>
                <w:color w:val="000000"/>
                <w:sz w:val="22"/>
                <w:szCs w:val="22"/>
                <w:lang w:val="uk-UA"/>
              </w:rPr>
              <w:t> “Про санкції”</w:t>
            </w:r>
            <w:r w:rsidR="00F0732B" w:rsidRPr="00C26D5A">
              <w:rPr>
                <w:color w:val="000000"/>
                <w:sz w:val="22"/>
                <w:szCs w:val="22"/>
                <w:lang w:val="uk-UA"/>
              </w:rPr>
              <w:t>.</w:t>
            </w:r>
          </w:p>
        </w:tc>
        <w:tc>
          <w:tcPr>
            <w:tcW w:w="4678" w:type="dxa"/>
            <w:tcBorders>
              <w:top w:val="single" w:sz="4" w:space="0" w:color="000000"/>
              <w:bottom w:val="single" w:sz="4" w:space="0" w:color="000000"/>
            </w:tcBorders>
          </w:tcPr>
          <w:p w14:paraId="4A29F0CB" w14:textId="050A90AD" w:rsidR="00557473" w:rsidRPr="00C26D5A" w:rsidRDefault="00557473" w:rsidP="00A2392F">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57473" w:rsidRPr="00C26D5A" w14:paraId="0045D561" w14:textId="77777777" w:rsidTr="00A2392F">
        <w:trPr>
          <w:trHeight w:val="588"/>
        </w:trPr>
        <w:tc>
          <w:tcPr>
            <w:tcW w:w="568" w:type="dxa"/>
            <w:tcBorders>
              <w:top w:val="single" w:sz="4" w:space="0" w:color="000000"/>
              <w:bottom w:val="single" w:sz="4" w:space="0" w:color="000000"/>
            </w:tcBorders>
          </w:tcPr>
          <w:p w14:paraId="287E7E6C" w14:textId="2226B63B" w:rsidR="00557473" w:rsidRPr="00C26D5A" w:rsidRDefault="00557473" w:rsidP="00A2392F">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9</w:t>
            </w:r>
            <w:r w:rsidR="004170BD" w:rsidRPr="00C26D5A">
              <w:rPr>
                <w:color w:val="000000"/>
                <w:sz w:val="22"/>
                <w:szCs w:val="22"/>
                <w:lang w:val="uk-UA"/>
              </w:rPr>
              <w:t>.</w:t>
            </w:r>
          </w:p>
        </w:tc>
        <w:tc>
          <w:tcPr>
            <w:tcW w:w="4961" w:type="dxa"/>
            <w:tcBorders>
              <w:top w:val="single" w:sz="4" w:space="0" w:color="000000"/>
              <w:bottom w:val="single" w:sz="4" w:space="0" w:color="000000"/>
            </w:tcBorders>
          </w:tcPr>
          <w:p w14:paraId="72CD6EA4" w14:textId="56E666DC" w:rsidR="00557473" w:rsidRPr="00C26D5A" w:rsidRDefault="00533DC5" w:rsidP="00A2392F">
            <w:pPr>
              <w:widowControl w:val="0"/>
              <w:pBdr>
                <w:top w:val="nil"/>
                <w:left w:val="nil"/>
                <w:bottom w:val="nil"/>
                <w:right w:val="nil"/>
                <w:between w:val="nil"/>
              </w:pBdr>
              <w:spacing w:line="240" w:lineRule="auto"/>
              <w:ind w:left="-2" w:firstLineChars="0" w:firstLine="0"/>
              <w:jc w:val="both"/>
              <w:rPr>
                <w:color w:val="000000"/>
                <w:sz w:val="22"/>
                <w:szCs w:val="22"/>
                <w:lang w:val="uk-UA"/>
              </w:rPr>
            </w:pPr>
            <w:r w:rsidRPr="00C26D5A">
              <w:rPr>
                <w:color w:val="000000"/>
                <w:sz w:val="22"/>
                <w:szCs w:val="22"/>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78" w:type="dxa"/>
          </w:tcPr>
          <w:p w14:paraId="6C1BC447" w14:textId="015CF460" w:rsidR="00557473" w:rsidRPr="00C26D5A" w:rsidRDefault="00557473" w:rsidP="00A2392F">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57473" w:rsidRPr="00C26D5A" w14:paraId="2BCE00CA" w14:textId="77777777" w:rsidTr="00A2392F">
        <w:trPr>
          <w:trHeight w:val="424"/>
        </w:trPr>
        <w:tc>
          <w:tcPr>
            <w:tcW w:w="568" w:type="dxa"/>
            <w:tcBorders>
              <w:top w:val="single" w:sz="4" w:space="0" w:color="000000"/>
            </w:tcBorders>
          </w:tcPr>
          <w:p w14:paraId="121787D7" w14:textId="4229AB88" w:rsidR="00557473" w:rsidRPr="00C26D5A" w:rsidRDefault="00557473" w:rsidP="00A2392F">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10</w:t>
            </w:r>
            <w:r w:rsidR="004170BD" w:rsidRPr="00C26D5A">
              <w:rPr>
                <w:color w:val="000000"/>
                <w:sz w:val="22"/>
                <w:szCs w:val="22"/>
                <w:lang w:val="uk-UA"/>
              </w:rPr>
              <w:t>.</w:t>
            </w:r>
          </w:p>
        </w:tc>
        <w:tc>
          <w:tcPr>
            <w:tcW w:w="4961" w:type="dxa"/>
            <w:tcBorders>
              <w:top w:val="single" w:sz="4" w:space="0" w:color="000000"/>
            </w:tcBorders>
          </w:tcPr>
          <w:p w14:paraId="255DF4DE" w14:textId="07426795" w:rsidR="00557473" w:rsidRPr="00C26D5A" w:rsidRDefault="00533DC5" w:rsidP="00A2392F">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C26D5A">
              <w:rPr>
                <w:color w:val="000000"/>
                <w:sz w:val="22"/>
                <w:szCs w:val="22"/>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678" w:type="dxa"/>
            <w:tcBorders>
              <w:top w:val="single" w:sz="4" w:space="0" w:color="000000"/>
            </w:tcBorders>
          </w:tcPr>
          <w:p w14:paraId="0FAAF036" w14:textId="6617AAD7" w:rsidR="00557473" w:rsidRPr="00C26D5A" w:rsidRDefault="00557473" w:rsidP="00A2392F">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14:paraId="19010F91" w14:textId="77777777" w:rsidR="00557473" w:rsidRPr="00C26D5A" w:rsidRDefault="00557473" w:rsidP="00557473">
      <w:pPr>
        <w:widowControl w:val="0"/>
        <w:pBdr>
          <w:top w:val="nil"/>
          <w:left w:val="nil"/>
          <w:bottom w:val="nil"/>
          <w:right w:val="nil"/>
          <w:between w:val="nil"/>
        </w:pBdr>
        <w:tabs>
          <w:tab w:val="left" w:pos="1080"/>
        </w:tabs>
        <w:spacing w:line="240" w:lineRule="auto"/>
        <w:ind w:left="0" w:hanging="2"/>
        <w:jc w:val="both"/>
        <w:rPr>
          <w:color w:val="000000"/>
          <w:lang w:val="uk-UA"/>
        </w:rPr>
      </w:pPr>
    </w:p>
    <w:p w14:paraId="2CCDB27B" w14:textId="0DE8AECE" w:rsidR="00557473" w:rsidRPr="00C26D5A" w:rsidRDefault="00557473" w:rsidP="0045645B">
      <w:pPr>
        <w:widowControl w:val="0"/>
        <w:pBdr>
          <w:top w:val="nil"/>
          <w:left w:val="nil"/>
          <w:bottom w:val="nil"/>
          <w:right w:val="nil"/>
          <w:between w:val="nil"/>
        </w:pBdr>
        <w:tabs>
          <w:tab w:val="left" w:pos="1080"/>
        </w:tabs>
        <w:spacing w:line="240" w:lineRule="auto"/>
        <w:ind w:left="0" w:hanging="2"/>
        <w:jc w:val="center"/>
        <w:rPr>
          <w:b/>
          <w:color w:val="000000"/>
          <w:u w:val="single"/>
          <w:lang w:val="uk-UA"/>
        </w:rPr>
      </w:pPr>
      <w:r w:rsidRPr="00C26D5A">
        <w:rPr>
          <w:b/>
          <w:color w:val="000000"/>
          <w:u w:val="single"/>
          <w:lang w:val="uk-UA"/>
        </w:rPr>
        <w:t>Документи для фізичних осіб-підприємців: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961"/>
        <w:gridCol w:w="4678"/>
      </w:tblGrid>
      <w:tr w:rsidR="00533DC5" w:rsidRPr="00C26D5A" w14:paraId="2EF9849B" w14:textId="77777777" w:rsidTr="00F0732B">
        <w:tc>
          <w:tcPr>
            <w:tcW w:w="568" w:type="dxa"/>
            <w:vAlign w:val="center"/>
          </w:tcPr>
          <w:p w14:paraId="70FE3757" w14:textId="77777777" w:rsidR="00F0732B" w:rsidRPr="00C26D5A" w:rsidRDefault="00533DC5" w:rsidP="00F0732B">
            <w:pPr>
              <w:widowControl w:val="0"/>
              <w:pBdr>
                <w:top w:val="nil"/>
                <w:left w:val="nil"/>
                <w:bottom w:val="nil"/>
                <w:right w:val="nil"/>
                <w:between w:val="nil"/>
              </w:pBdr>
              <w:spacing w:line="240" w:lineRule="auto"/>
              <w:ind w:left="0" w:hanging="2"/>
              <w:jc w:val="center"/>
              <w:rPr>
                <w:b/>
                <w:color w:val="000000"/>
                <w:lang w:val="uk-UA"/>
              </w:rPr>
            </w:pPr>
            <w:r w:rsidRPr="00C26D5A">
              <w:rPr>
                <w:b/>
                <w:color w:val="000000"/>
                <w:lang w:val="uk-UA"/>
              </w:rPr>
              <w:t>№</w:t>
            </w:r>
          </w:p>
          <w:p w14:paraId="6A44E555" w14:textId="639E0375" w:rsidR="00533DC5" w:rsidRPr="00C26D5A" w:rsidRDefault="00533DC5" w:rsidP="00F0732B">
            <w:pPr>
              <w:widowControl w:val="0"/>
              <w:pBdr>
                <w:top w:val="nil"/>
                <w:left w:val="nil"/>
                <w:bottom w:val="nil"/>
                <w:right w:val="nil"/>
                <w:between w:val="nil"/>
              </w:pBdr>
              <w:spacing w:line="240" w:lineRule="auto"/>
              <w:ind w:left="0" w:hanging="2"/>
              <w:jc w:val="center"/>
              <w:rPr>
                <w:color w:val="000000"/>
                <w:lang w:val="uk-UA"/>
              </w:rPr>
            </w:pPr>
            <w:r w:rsidRPr="00C26D5A">
              <w:rPr>
                <w:b/>
                <w:color w:val="000000"/>
                <w:lang w:val="uk-UA"/>
              </w:rPr>
              <w:t>з/п</w:t>
            </w:r>
          </w:p>
        </w:tc>
        <w:tc>
          <w:tcPr>
            <w:tcW w:w="4961" w:type="dxa"/>
            <w:vAlign w:val="center"/>
          </w:tcPr>
          <w:p w14:paraId="701EE71C" w14:textId="6740B4CB" w:rsidR="00533DC5" w:rsidRPr="00C26D5A" w:rsidRDefault="00533DC5" w:rsidP="00F0732B">
            <w:pPr>
              <w:widowControl w:val="0"/>
              <w:pBdr>
                <w:top w:val="nil"/>
                <w:left w:val="nil"/>
                <w:bottom w:val="nil"/>
                <w:right w:val="nil"/>
                <w:between w:val="nil"/>
              </w:pBdr>
              <w:spacing w:line="240" w:lineRule="auto"/>
              <w:ind w:left="0" w:hanging="2"/>
              <w:jc w:val="center"/>
              <w:rPr>
                <w:color w:val="000000"/>
                <w:lang w:val="uk-UA"/>
              </w:rPr>
            </w:pPr>
            <w:r w:rsidRPr="00C26D5A">
              <w:rPr>
                <w:b/>
                <w:color w:val="000000"/>
                <w:lang w:val="uk-UA"/>
              </w:rPr>
              <w:t>Вимоги пункту 44 Особливостей</w:t>
            </w:r>
          </w:p>
        </w:tc>
        <w:tc>
          <w:tcPr>
            <w:tcW w:w="4678" w:type="dxa"/>
            <w:vAlign w:val="center"/>
          </w:tcPr>
          <w:p w14:paraId="6C951953" w14:textId="090CCE31" w:rsidR="00533DC5" w:rsidRPr="00C26D5A" w:rsidRDefault="00533DC5" w:rsidP="00F0732B">
            <w:pPr>
              <w:pBdr>
                <w:top w:val="nil"/>
                <w:left w:val="nil"/>
                <w:bottom w:val="nil"/>
                <w:right w:val="nil"/>
                <w:between w:val="nil"/>
              </w:pBdr>
              <w:tabs>
                <w:tab w:val="center" w:pos="4153"/>
                <w:tab w:val="right" w:pos="8306"/>
              </w:tabs>
              <w:spacing w:line="240" w:lineRule="auto"/>
              <w:ind w:left="0" w:hanging="2"/>
              <w:jc w:val="center"/>
              <w:rPr>
                <w:color w:val="000000"/>
                <w:lang w:val="uk-UA"/>
              </w:rPr>
            </w:pPr>
            <w:r w:rsidRPr="00C26D5A">
              <w:rPr>
                <w:b/>
                <w:color w:val="000000"/>
                <w:lang w:val="uk-UA"/>
              </w:rPr>
              <w:t>Учасник на виконання вимоги  пункту 44 Особливостей повинен в складі пропозиції надати таку інформацію</w:t>
            </w:r>
          </w:p>
        </w:tc>
      </w:tr>
      <w:tr w:rsidR="00557473" w:rsidRPr="00C26D5A" w14:paraId="4468BF7F" w14:textId="77777777" w:rsidTr="00572931">
        <w:tc>
          <w:tcPr>
            <w:tcW w:w="568" w:type="dxa"/>
          </w:tcPr>
          <w:p w14:paraId="35610719" w14:textId="329BE82C" w:rsidR="00557473" w:rsidRPr="00C26D5A" w:rsidRDefault="00F0732B" w:rsidP="00572931">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1</w:t>
            </w:r>
            <w:r w:rsidR="004170BD" w:rsidRPr="00C26D5A">
              <w:rPr>
                <w:color w:val="000000"/>
                <w:sz w:val="22"/>
                <w:szCs w:val="22"/>
                <w:lang w:val="uk-UA"/>
              </w:rPr>
              <w:t>.</w:t>
            </w:r>
          </w:p>
        </w:tc>
        <w:tc>
          <w:tcPr>
            <w:tcW w:w="4961" w:type="dxa"/>
            <w:vAlign w:val="center"/>
          </w:tcPr>
          <w:p w14:paraId="2C88363E" w14:textId="3F4567B7" w:rsidR="00557473" w:rsidRPr="00C26D5A" w:rsidRDefault="00533DC5" w:rsidP="00F0732B">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F0732B" w:rsidRPr="00C26D5A">
              <w:rPr>
                <w:color w:val="000000"/>
                <w:sz w:val="22"/>
                <w:szCs w:val="22"/>
                <w:lang w:val="uk-UA"/>
              </w:rPr>
              <w:t>.</w:t>
            </w:r>
          </w:p>
        </w:tc>
        <w:tc>
          <w:tcPr>
            <w:tcW w:w="4678" w:type="dxa"/>
          </w:tcPr>
          <w:p w14:paraId="09C7788F" w14:textId="7F421FF2" w:rsidR="00557473" w:rsidRPr="00C26D5A" w:rsidRDefault="00557473" w:rsidP="00572931">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57473" w:rsidRPr="00C26D5A" w14:paraId="689E537E" w14:textId="77777777" w:rsidTr="00572931">
        <w:tc>
          <w:tcPr>
            <w:tcW w:w="568" w:type="dxa"/>
          </w:tcPr>
          <w:p w14:paraId="01873D4D" w14:textId="70D1905B" w:rsidR="00557473" w:rsidRPr="00C26D5A" w:rsidRDefault="00F0732B" w:rsidP="00572931">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2</w:t>
            </w:r>
            <w:r w:rsidR="004170BD" w:rsidRPr="00C26D5A">
              <w:rPr>
                <w:color w:val="000000"/>
                <w:sz w:val="22"/>
                <w:szCs w:val="22"/>
                <w:lang w:val="uk-UA"/>
              </w:rPr>
              <w:t>.</w:t>
            </w:r>
          </w:p>
        </w:tc>
        <w:tc>
          <w:tcPr>
            <w:tcW w:w="4961" w:type="dxa"/>
            <w:vAlign w:val="center"/>
          </w:tcPr>
          <w:p w14:paraId="184C514F" w14:textId="64A8B284" w:rsidR="00557473" w:rsidRPr="00C26D5A" w:rsidRDefault="00533DC5" w:rsidP="00F0732B">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C26D5A">
                <w:rPr>
                  <w:rStyle w:val="a6"/>
                  <w:sz w:val="22"/>
                  <w:szCs w:val="22"/>
                  <w:lang w:val="uk-UA"/>
                </w:rPr>
                <w:t>пунктом 4</w:t>
              </w:r>
            </w:hyperlink>
            <w:r w:rsidRPr="00C26D5A">
              <w:rPr>
                <w:color w:val="000000"/>
                <w:sz w:val="22"/>
                <w:szCs w:val="22"/>
                <w:lang w:val="uk-UA"/>
              </w:rPr>
              <w:t> частини другої статті 6, </w:t>
            </w:r>
            <w:hyperlink r:id="rId14" w:anchor="n456" w:tgtFrame="_blank" w:history="1">
              <w:r w:rsidRPr="00C26D5A">
                <w:rPr>
                  <w:rStyle w:val="a6"/>
                  <w:sz w:val="22"/>
                  <w:szCs w:val="22"/>
                  <w:lang w:val="uk-UA"/>
                </w:rPr>
                <w:t>пунктом 1</w:t>
              </w:r>
            </w:hyperlink>
            <w:r w:rsidRPr="00C26D5A">
              <w:rPr>
                <w:color w:val="000000"/>
                <w:sz w:val="22"/>
                <w:szCs w:val="22"/>
                <w:lang w:val="uk-UA"/>
              </w:rPr>
              <w:t xml:space="preserve"> статті 50 Закону України “Про захист економічної конкуренції”, у вигляді вчинення </w:t>
            </w:r>
            <w:proofErr w:type="spellStart"/>
            <w:r w:rsidRPr="00C26D5A">
              <w:rPr>
                <w:color w:val="000000"/>
                <w:sz w:val="22"/>
                <w:szCs w:val="22"/>
                <w:lang w:val="uk-UA"/>
              </w:rPr>
              <w:t>антиконкурентних</w:t>
            </w:r>
            <w:proofErr w:type="spellEnd"/>
            <w:r w:rsidRPr="00C26D5A">
              <w:rPr>
                <w:color w:val="000000"/>
                <w:sz w:val="22"/>
                <w:szCs w:val="22"/>
                <w:lang w:val="uk-UA"/>
              </w:rPr>
              <w:t xml:space="preserve"> узгоджених дій, що стосуються с</w:t>
            </w:r>
            <w:r w:rsidR="00F0732B" w:rsidRPr="00C26D5A">
              <w:rPr>
                <w:color w:val="000000"/>
                <w:sz w:val="22"/>
                <w:szCs w:val="22"/>
                <w:lang w:val="uk-UA"/>
              </w:rPr>
              <w:t>потворення результатів тендерів.</w:t>
            </w:r>
          </w:p>
        </w:tc>
        <w:tc>
          <w:tcPr>
            <w:tcW w:w="4678" w:type="dxa"/>
          </w:tcPr>
          <w:p w14:paraId="74BBEDCA" w14:textId="775E5CCB" w:rsidR="00557473" w:rsidRPr="00C26D5A" w:rsidRDefault="00557473" w:rsidP="00572931">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57473" w:rsidRPr="00C26D5A" w14:paraId="5C7950F0" w14:textId="77777777" w:rsidTr="00572931">
        <w:tc>
          <w:tcPr>
            <w:tcW w:w="568" w:type="dxa"/>
          </w:tcPr>
          <w:p w14:paraId="1CF60562" w14:textId="722AD8F1" w:rsidR="00557473" w:rsidRPr="00C26D5A" w:rsidRDefault="00557473" w:rsidP="00572931">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3</w:t>
            </w:r>
            <w:r w:rsidR="004170BD" w:rsidRPr="00C26D5A">
              <w:rPr>
                <w:color w:val="000000"/>
                <w:sz w:val="22"/>
                <w:szCs w:val="22"/>
                <w:lang w:val="uk-UA"/>
              </w:rPr>
              <w:t>.</w:t>
            </w:r>
          </w:p>
        </w:tc>
        <w:tc>
          <w:tcPr>
            <w:tcW w:w="4961" w:type="dxa"/>
            <w:vAlign w:val="center"/>
          </w:tcPr>
          <w:p w14:paraId="1EF4506A" w14:textId="36D56664" w:rsidR="00557473" w:rsidRPr="00C26D5A" w:rsidRDefault="00533DC5" w:rsidP="00F0732B">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F0732B" w:rsidRPr="00C26D5A">
              <w:rPr>
                <w:color w:val="000000"/>
                <w:sz w:val="22"/>
                <w:szCs w:val="22"/>
                <w:lang w:val="uk-UA"/>
              </w:rPr>
              <w:t>.</w:t>
            </w:r>
          </w:p>
        </w:tc>
        <w:tc>
          <w:tcPr>
            <w:tcW w:w="4678" w:type="dxa"/>
          </w:tcPr>
          <w:p w14:paraId="10E5D717" w14:textId="09CC22C4" w:rsidR="00557473" w:rsidRPr="00C26D5A" w:rsidRDefault="00557473" w:rsidP="00572931">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57473" w:rsidRPr="00C26D5A" w14:paraId="403D4F0A" w14:textId="77777777" w:rsidTr="00572931">
        <w:trPr>
          <w:trHeight w:val="1128"/>
        </w:trPr>
        <w:tc>
          <w:tcPr>
            <w:tcW w:w="568" w:type="dxa"/>
            <w:tcBorders>
              <w:top w:val="single" w:sz="4" w:space="0" w:color="000000"/>
              <w:bottom w:val="single" w:sz="4" w:space="0" w:color="000000"/>
            </w:tcBorders>
          </w:tcPr>
          <w:p w14:paraId="1293C714" w14:textId="51BA4661" w:rsidR="00557473" w:rsidRPr="00C26D5A" w:rsidRDefault="00572931" w:rsidP="00572931">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4</w:t>
            </w:r>
            <w:r w:rsidR="004170BD" w:rsidRPr="00C26D5A">
              <w:rPr>
                <w:color w:val="000000"/>
                <w:sz w:val="22"/>
                <w:szCs w:val="22"/>
                <w:lang w:val="uk-UA"/>
              </w:rPr>
              <w:t>.</w:t>
            </w:r>
          </w:p>
        </w:tc>
        <w:tc>
          <w:tcPr>
            <w:tcW w:w="4961" w:type="dxa"/>
            <w:tcBorders>
              <w:top w:val="single" w:sz="4" w:space="0" w:color="000000"/>
              <w:bottom w:val="single" w:sz="4" w:space="0" w:color="000000"/>
            </w:tcBorders>
            <w:vAlign w:val="center"/>
          </w:tcPr>
          <w:p w14:paraId="6DF8EB28" w14:textId="33C5EE82" w:rsidR="00557473" w:rsidRPr="00C26D5A" w:rsidRDefault="00533DC5" w:rsidP="00F0732B">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C26D5A">
                <w:rPr>
                  <w:rStyle w:val="a6"/>
                  <w:color w:val="auto"/>
                  <w:sz w:val="22"/>
                  <w:szCs w:val="22"/>
                  <w:u w:val="none"/>
                  <w:lang w:val="uk-UA"/>
                </w:rPr>
                <w:t>Законом України</w:t>
              </w:r>
            </w:hyperlink>
            <w:r w:rsidRPr="00C26D5A">
              <w:rPr>
                <w:sz w:val="22"/>
                <w:szCs w:val="22"/>
                <w:lang w:val="uk-UA"/>
              </w:rPr>
              <w:t xml:space="preserve"> “Про </w:t>
            </w:r>
            <w:r w:rsidRPr="00C26D5A">
              <w:rPr>
                <w:color w:val="000000"/>
                <w:sz w:val="22"/>
                <w:szCs w:val="22"/>
                <w:lang w:val="uk-UA"/>
              </w:rPr>
              <w:t>санкції”</w:t>
            </w:r>
            <w:r w:rsidR="00F0732B" w:rsidRPr="00C26D5A">
              <w:rPr>
                <w:color w:val="000000"/>
                <w:sz w:val="22"/>
                <w:szCs w:val="22"/>
                <w:lang w:val="uk-UA"/>
              </w:rPr>
              <w:t>.</w:t>
            </w:r>
          </w:p>
        </w:tc>
        <w:tc>
          <w:tcPr>
            <w:tcW w:w="4678" w:type="dxa"/>
            <w:tcBorders>
              <w:top w:val="single" w:sz="4" w:space="0" w:color="000000"/>
              <w:bottom w:val="single" w:sz="4" w:space="0" w:color="000000"/>
            </w:tcBorders>
          </w:tcPr>
          <w:p w14:paraId="351D4DC5" w14:textId="149095B6" w:rsidR="00557473" w:rsidRPr="00C26D5A" w:rsidRDefault="00557473" w:rsidP="00572931">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57473" w:rsidRPr="00C26D5A" w14:paraId="6B2CE0FE" w14:textId="77777777" w:rsidTr="00572931">
        <w:trPr>
          <w:trHeight w:val="588"/>
        </w:trPr>
        <w:tc>
          <w:tcPr>
            <w:tcW w:w="568" w:type="dxa"/>
            <w:tcBorders>
              <w:top w:val="single" w:sz="4" w:space="0" w:color="000000"/>
              <w:bottom w:val="single" w:sz="4" w:space="0" w:color="000000"/>
            </w:tcBorders>
          </w:tcPr>
          <w:p w14:paraId="0B0E1B20" w14:textId="130569D8" w:rsidR="00557473" w:rsidRPr="00C26D5A" w:rsidRDefault="00572931" w:rsidP="00572931">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5</w:t>
            </w:r>
            <w:r w:rsidR="004170BD" w:rsidRPr="00C26D5A">
              <w:rPr>
                <w:color w:val="000000"/>
                <w:sz w:val="22"/>
                <w:szCs w:val="22"/>
                <w:lang w:val="uk-UA"/>
              </w:rPr>
              <w:t>.</w:t>
            </w:r>
          </w:p>
        </w:tc>
        <w:tc>
          <w:tcPr>
            <w:tcW w:w="4961" w:type="dxa"/>
            <w:tcBorders>
              <w:top w:val="single" w:sz="4" w:space="0" w:color="000000"/>
              <w:bottom w:val="single" w:sz="4" w:space="0" w:color="000000"/>
            </w:tcBorders>
            <w:vAlign w:val="center"/>
          </w:tcPr>
          <w:p w14:paraId="451FFA70" w14:textId="6DC31F0D" w:rsidR="00557473" w:rsidRPr="00C26D5A" w:rsidRDefault="00533DC5" w:rsidP="00F0732B">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0732B" w:rsidRPr="00C26D5A">
              <w:rPr>
                <w:color w:val="000000"/>
                <w:sz w:val="22"/>
                <w:szCs w:val="22"/>
                <w:lang w:val="uk-UA"/>
              </w:rPr>
              <w:t>ь-якими формами торгівлі людьми</w:t>
            </w:r>
            <w:r w:rsidR="00A2392F" w:rsidRPr="00C26D5A">
              <w:rPr>
                <w:color w:val="000000"/>
                <w:sz w:val="22"/>
                <w:szCs w:val="22"/>
                <w:lang w:val="uk-UA"/>
              </w:rPr>
              <w:t>.</w:t>
            </w:r>
          </w:p>
        </w:tc>
        <w:tc>
          <w:tcPr>
            <w:tcW w:w="4678" w:type="dxa"/>
          </w:tcPr>
          <w:p w14:paraId="42EBCD39" w14:textId="4B5BC572" w:rsidR="00557473" w:rsidRPr="00C26D5A" w:rsidRDefault="00557473" w:rsidP="00572931">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33DC5" w:rsidRPr="00C26D5A" w14:paraId="4E9AF9D6" w14:textId="77777777" w:rsidTr="00572931">
        <w:tc>
          <w:tcPr>
            <w:tcW w:w="568" w:type="dxa"/>
          </w:tcPr>
          <w:p w14:paraId="33C04F95" w14:textId="39CD460E" w:rsidR="00533DC5" w:rsidRPr="00C26D5A" w:rsidRDefault="00572931" w:rsidP="00572931">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6</w:t>
            </w:r>
            <w:r w:rsidR="004170BD" w:rsidRPr="00C26D5A">
              <w:rPr>
                <w:color w:val="000000"/>
                <w:sz w:val="22"/>
                <w:szCs w:val="22"/>
                <w:lang w:val="uk-UA"/>
              </w:rPr>
              <w:t>.</w:t>
            </w:r>
          </w:p>
        </w:tc>
        <w:tc>
          <w:tcPr>
            <w:tcW w:w="4961" w:type="dxa"/>
            <w:vAlign w:val="center"/>
          </w:tcPr>
          <w:p w14:paraId="1A38AB97" w14:textId="1AB2868D" w:rsidR="00533DC5" w:rsidRPr="00C26D5A" w:rsidRDefault="00533DC5" w:rsidP="00F0732B">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C26D5A">
              <w:rPr>
                <w:color w:val="000000"/>
                <w:sz w:val="22"/>
                <w:szCs w:val="22"/>
                <w:lang w:val="uk-UA"/>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w:t>
            </w:r>
            <w:r w:rsidR="00F0732B" w:rsidRPr="00C26D5A">
              <w:rPr>
                <w:color w:val="000000"/>
                <w:sz w:val="22"/>
                <w:szCs w:val="22"/>
                <w:lang w:val="uk-UA"/>
              </w:rPr>
              <w:t>і в процедурі закупівлі.</w:t>
            </w:r>
          </w:p>
        </w:tc>
        <w:tc>
          <w:tcPr>
            <w:tcW w:w="4678" w:type="dxa"/>
            <w:tcBorders>
              <w:bottom w:val="single" w:sz="4" w:space="0" w:color="000000"/>
            </w:tcBorders>
          </w:tcPr>
          <w:p w14:paraId="388E8542" w14:textId="21F09521" w:rsidR="00533DC5" w:rsidRPr="00C26D5A" w:rsidRDefault="00533DC5" w:rsidP="00572931">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w:t>
            </w:r>
            <w:r w:rsidR="00F0732B" w:rsidRPr="00C26D5A">
              <w:rPr>
                <w:color w:val="000000"/>
                <w:sz w:val="22"/>
                <w:szCs w:val="22"/>
                <w:lang w:val="uk-UA"/>
              </w:rPr>
              <w:t>ас подання тендерної пропозиції.</w:t>
            </w:r>
          </w:p>
        </w:tc>
      </w:tr>
    </w:tbl>
    <w:p w14:paraId="0D6EAA97" w14:textId="77777777" w:rsidR="00557473" w:rsidRPr="00C26D5A" w:rsidRDefault="00557473" w:rsidP="0045645B">
      <w:pPr>
        <w:pBdr>
          <w:top w:val="nil"/>
          <w:left w:val="nil"/>
          <w:bottom w:val="nil"/>
          <w:right w:val="nil"/>
          <w:between w:val="nil"/>
        </w:pBdr>
        <w:spacing w:line="240" w:lineRule="auto"/>
        <w:ind w:leftChars="0" w:left="0" w:firstLineChars="0" w:firstLine="0"/>
        <w:rPr>
          <w:color w:val="000000"/>
          <w:lang w:val="uk-UA"/>
        </w:rPr>
      </w:pPr>
    </w:p>
    <w:p w14:paraId="4A95EF02" w14:textId="4ACAB2B1" w:rsidR="00557473" w:rsidRPr="00C26D5A" w:rsidRDefault="00762937" w:rsidP="0045645B">
      <w:pPr>
        <w:pBdr>
          <w:top w:val="nil"/>
          <w:left w:val="nil"/>
          <w:bottom w:val="nil"/>
          <w:right w:val="nil"/>
          <w:between w:val="nil"/>
        </w:pBdr>
        <w:spacing w:line="240" w:lineRule="auto"/>
        <w:ind w:left="0" w:hanging="2"/>
        <w:jc w:val="center"/>
        <w:rPr>
          <w:color w:val="000000"/>
          <w:lang w:val="uk-UA"/>
        </w:rPr>
      </w:pPr>
      <w:r w:rsidRPr="00C26D5A">
        <w:rPr>
          <w:b/>
          <w:color w:val="000000"/>
          <w:lang w:val="uk-UA"/>
        </w:rPr>
        <w:t>Розділ 3. Перелік документів та інформації для підтвердження відсутності підстав для відхилення переможця відповідно до вимог, визначених у підпунктах 3, 5, 6 і 12 та в абзаці чотирнадцятому пункту 44 Особливостей</w:t>
      </w:r>
    </w:p>
    <w:p w14:paraId="3A4689D3" w14:textId="15CF3C5D" w:rsidR="00CE0D47" w:rsidRPr="00C26D5A" w:rsidRDefault="00CE0D47" w:rsidP="00557473">
      <w:pPr>
        <w:pBdr>
          <w:top w:val="nil"/>
          <w:left w:val="nil"/>
          <w:bottom w:val="nil"/>
          <w:right w:val="nil"/>
          <w:between w:val="nil"/>
        </w:pBdr>
        <w:spacing w:line="240" w:lineRule="auto"/>
        <w:ind w:left="0" w:hanging="2"/>
        <w:jc w:val="both"/>
        <w:rPr>
          <w:color w:val="000000"/>
          <w:lang w:val="uk-UA"/>
        </w:rPr>
      </w:pPr>
      <w:r w:rsidRPr="00C26D5A">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14:paraId="74E41F68" w14:textId="6B01AC94" w:rsidR="00557473" w:rsidRPr="00C26D5A" w:rsidRDefault="00CE0D47" w:rsidP="00557473">
      <w:pPr>
        <w:pBdr>
          <w:top w:val="nil"/>
          <w:left w:val="nil"/>
          <w:bottom w:val="nil"/>
          <w:right w:val="nil"/>
          <w:between w:val="nil"/>
        </w:pBdr>
        <w:spacing w:line="240" w:lineRule="auto"/>
        <w:ind w:left="0" w:hanging="2"/>
        <w:jc w:val="both"/>
        <w:rPr>
          <w:color w:val="000000"/>
          <w:lang w:val="uk-UA"/>
        </w:rPr>
      </w:pPr>
      <w:r w:rsidRPr="00C26D5A">
        <w:rPr>
          <w:color w:val="000000"/>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57473" w:rsidRPr="00C26D5A">
        <w:rPr>
          <w:color w:val="000000"/>
          <w:lang w:val="uk-UA"/>
        </w:rPr>
        <w:t>.</w:t>
      </w:r>
    </w:p>
    <w:p w14:paraId="6E95C127" w14:textId="77777777" w:rsidR="00557473" w:rsidRPr="00C26D5A" w:rsidRDefault="00557473" w:rsidP="00557473">
      <w:pPr>
        <w:keepNext/>
        <w:pBdr>
          <w:top w:val="nil"/>
          <w:left w:val="nil"/>
          <w:bottom w:val="nil"/>
          <w:right w:val="nil"/>
          <w:between w:val="nil"/>
        </w:pBdr>
        <w:spacing w:line="240" w:lineRule="auto"/>
        <w:ind w:left="0" w:hanging="2"/>
        <w:jc w:val="both"/>
        <w:rPr>
          <w:color w:val="000000"/>
          <w:lang w:val="uk-UA"/>
        </w:rPr>
      </w:pPr>
    </w:p>
    <w:p w14:paraId="021FF66C" w14:textId="25577988" w:rsidR="00557473" w:rsidRPr="00C26D5A" w:rsidRDefault="00557473" w:rsidP="00557473">
      <w:pPr>
        <w:keepNext/>
        <w:pBdr>
          <w:top w:val="nil"/>
          <w:left w:val="nil"/>
          <w:bottom w:val="nil"/>
          <w:right w:val="nil"/>
          <w:between w:val="nil"/>
        </w:pBdr>
        <w:spacing w:line="240" w:lineRule="auto"/>
        <w:ind w:left="0" w:hanging="2"/>
        <w:jc w:val="both"/>
        <w:rPr>
          <w:color w:val="000000"/>
          <w:lang w:val="uk-UA"/>
        </w:rPr>
      </w:pPr>
      <w:r w:rsidRPr="00C26D5A">
        <w:rPr>
          <w:b/>
          <w:color w:val="000000"/>
          <w:lang w:val="uk-UA"/>
        </w:rPr>
        <w:t>Відсутність підстав</w:t>
      </w:r>
      <w:r w:rsidRPr="00C26D5A">
        <w:rPr>
          <w:color w:val="000000"/>
          <w:lang w:val="uk-UA"/>
        </w:rPr>
        <w:t xml:space="preserve">, передбачених пунктами </w:t>
      </w:r>
      <w:r w:rsidRPr="00C26D5A">
        <w:rPr>
          <w:b/>
          <w:color w:val="000000"/>
          <w:lang w:val="uk-UA"/>
        </w:rPr>
        <w:t>3</w:t>
      </w:r>
      <w:r w:rsidRPr="00C26D5A">
        <w:rPr>
          <w:color w:val="000000"/>
          <w:lang w:val="uk-UA"/>
        </w:rPr>
        <w:t xml:space="preserve">, </w:t>
      </w:r>
      <w:r w:rsidRPr="00C26D5A">
        <w:rPr>
          <w:b/>
          <w:color w:val="000000"/>
          <w:lang w:val="uk-UA"/>
        </w:rPr>
        <w:t xml:space="preserve">5, 6, 12 ч. 1 та ч. 2 </w:t>
      </w:r>
      <w:r w:rsidR="00AD27E5" w:rsidRPr="00C26D5A">
        <w:rPr>
          <w:b/>
          <w:color w:val="000000"/>
          <w:lang w:val="uk-UA"/>
        </w:rPr>
        <w:t xml:space="preserve">пункту 44 Особливостей </w:t>
      </w:r>
      <w:r w:rsidR="00762937" w:rsidRPr="00C26D5A">
        <w:rPr>
          <w:b/>
          <w:color w:val="000000"/>
          <w:lang w:val="uk-UA"/>
        </w:rPr>
        <w:t>підтверджується</w:t>
      </w:r>
      <w:r w:rsidRPr="00C26D5A">
        <w:rPr>
          <w:b/>
          <w:color w:val="000000"/>
          <w:lang w:val="uk-UA"/>
        </w:rPr>
        <w:t>:</w:t>
      </w:r>
    </w:p>
    <w:p w14:paraId="1F3D4D73" w14:textId="77777777" w:rsidR="00557473" w:rsidRPr="00C26D5A" w:rsidRDefault="00557473" w:rsidP="00557473">
      <w:pPr>
        <w:widowControl w:val="0"/>
        <w:pBdr>
          <w:top w:val="nil"/>
          <w:left w:val="nil"/>
          <w:bottom w:val="nil"/>
          <w:right w:val="nil"/>
          <w:between w:val="nil"/>
        </w:pBdr>
        <w:tabs>
          <w:tab w:val="left" w:pos="1080"/>
        </w:tabs>
        <w:spacing w:line="240" w:lineRule="auto"/>
        <w:ind w:left="0" w:hanging="2"/>
        <w:jc w:val="center"/>
        <w:rPr>
          <w:color w:val="000000"/>
          <w:lang w:val="uk-UA"/>
        </w:rPr>
      </w:pPr>
    </w:p>
    <w:p w14:paraId="263F2231" w14:textId="3286C82A" w:rsidR="00557473" w:rsidRPr="00C26D5A" w:rsidRDefault="00557473" w:rsidP="0045645B">
      <w:pPr>
        <w:widowControl w:val="0"/>
        <w:pBdr>
          <w:top w:val="nil"/>
          <w:left w:val="nil"/>
          <w:bottom w:val="nil"/>
          <w:right w:val="nil"/>
          <w:between w:val="nil"/>
        </w:pBdr>
        <w:tabs>
          <w:tab w:val="left" w:pos="1080"/>
        </w:tabs>
        <w:spacing w:line="240" w:lineRule="auto"/>
        <w:ind w:left="0" w:hanging="2"/>
        <w:jc w:val="center"/>
        <w:rPr>
          <w:color w:val="000000"/>
          <w:u w:val="single"/>
          <w:lang w:val="uk-UA"/>
        </w:rPr>
      </w:pPr>
      <w:r w:rsidRPr="00C26D5A">
        <w:rPr>
          <w:b/>
          <w:color w:val="000000"/>
          <w:u w:val="single"/>
          <w:lang w:val="uk-UA"/>
        </w:rPr>
        <w:t>Документи для юридичних осіб:</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961"/>
        <w:gridCol w:w="4678"/>
      </w:tblGrid>
      <w:tr w:rsidR="00557473" w:rsidRPr="00C26D5A" w14:paraId="529A1AA2" w14:textId="77777777" w:rsidTr="00F0732B">
        <w:tc>
          <w:tcPr>
            <w:tcW w:w="568" w:type="dxa"/>
            <w:vAlign w:val="center"/>
          </w:tcPr>
          <w:p w14:paraId="5CB5A1FD" w14:textId="77777777" w:rsidR="00F0732B" w:rsidRPr="00C26D5A" w:rsidRDefault="00557473" w:rsidP="00F0732B">
            <w:pPr>
              <w:widowControl w:val="0"/>
              <w:pBdr>
                <w:top w:val="nil"/>
                <w:left w:val="nil"/>
                <w:bottom w:val="nil"/>
                <w:right w:val="nil"/>
                <w:between w:val="nil"/>
              </w:pBdr>
              <w:spacing w:line="240" w:lineRule="auto"/>
              <w:ind w:left="0" w:hanging="2"/>
              <w:jc w:val="center"/>
              <w:rPr>
                <w:b/>
                <w:color w:val="000000"/>
                <w:lang w:val="uk-UA"/>
              </w:rPr>
            </w:pPr>
            <w:r w:rsidRPr="00C26D5A">
              <w:rPr>
                <w:b/>
                <w:color w:val="000000"/>
                <w:lang w:val="uk-UA"/>
              </w:rPr>
              <w:t>№</w:t>
            </w:r>
          </w:p>
          <w:p w14:paraId="5F0F69EC" w14:textId="3F144F49" w:rsidR="00557473" w:rsidRPr="00C26D5A" w:rsidRDefault="00557473" w:rsidP="00F0732B">
            <w:pPr>
              <w:widowControl w:val="0"/>
              <w:pBdr>
                <w:top w:val="nil"/>
                <w:left w:val="nil"/>
                <w:bottom w:val="nil"/>
                <w:right w:val="nil"/>
                <w:between w:val="nil"/>
              </w:pBdr>
              <w:spacing w:line="240" w:lineRule="auto"/>
              <w:ind w:left="0" w:hanging="2"/>
              <w:jc w:val="center"/>
              <w:rPr>
                <w:color w:val="000000"/>
                <w:lang w:val="uk-UA"/>
              </w:rPr>
            </w:pPr>
            <w:r w:rsidRPr="00C26D5A">
              <w:rPr>
                <w:b/>
                <w:color w:val="000000"/>
                <w:lang w:val="uk-UA"/>
              </w:rPr>
              <w:t>з/п</w:t>
            </w:r>
          </w:p>
        </w:tc>
        <w:tc>
          <w:tcPr>
            <w:tcW w:w="4961" w:type="dxa"/>
            <w:vAlign w:val="center"/>
          </w:tcPr>
          <w:p w14:paraId="6D5F5E72" w14:textId="21DE0FBE" w:rsidR="00557473" w:rsidRPr="00C26D5A" w:rsidRDefault="00557473" w:rsidP="00F0732B">
            <w:pPr>
              <w:widowControl w:val="0"/>
              <w:pBdr>
                <w:top w:val="nil"/>
                <w:left w:val="nil"/>
                <w:bottom w:val="nil"/>
                <w:right w:val="nil"/>
                <w:between w:val="nil"/>
              </w:pBdr>
              <w:spacing w:line="240" w:lineRule="auto"/>
              <w:ind w:left="0" w:hanging="2"/>
              <w:jc w:val="center"/>
              <w:rPr>
                <w:color w:val="000000"/>
                <w:lang w:val="uk-UA"/>
              </w:rPr>
            </w:pPr>
            <w:r w:rsidRPr="00C26D5A">
              <w:rPr>
                <w:b/>
                <w:color w:val="000000"/>
                <w:lang w:val="uk-UA"/>
              </w:rPr>
              <w:t xml:space="preserve">Вимоги </w:t>
            </w:r>
            <w:r w:rsidR="00AD27E5" w:rsidRPr="00C26D5A">
              <w:rPr>
                <w:b/>
                <w:color w:val="000000"/>
                <w:lang w:val="uk-UA"/>
              </w:rPr>
              <w:t>пункту 44 Особливостей</w:t>
            </w:r>
          </w:p>
        </w:tc>
        <w:tc>
          <w:tcPr>
            <w:tcW w:w="4678" w:type="dxa"/>
            <w:vAlign w:val="center"/>
          </w:tcPr>
          <w:p w14:paraId="7EB721D6" w14:textId="69220128" w:rsidR="00557473" w:rsidRPr="00C26D5A" w:rsidRDefault="00557473" w:rsidP="00F0732B">
            <w:pPr>
              <w:pBdr>
                <w:top w:val="nil"/>
                <w:left w:val="nil"/>
                <w:bottom w:val="nil"/>
                <w:right w:val="nil"/>
                <w:between w:val="nil"/>
              </w:pBdr>
              <w:spacing w:line="240" w:lineRule="auto"/>
              <w:ind w:left="0" w:hanging="2"/>
              <w:jc w:val="center"/>
              <w:rPr>
                <w:color w:val="000000"/>
                <w:lang w:val="uk-UA"/>
              </w:rPr>
            </w:pPr>
            <w:r w:rsidRPr="00C26D5A">
              <w:rPr>
                <w:b/>
                <w:color w:val="000000"/>
                <w:lang w:val="uk-UA"/>
              </w:rPr>
              <w:t xml:space="preserve">Переможець торгів на виконання вимоги </w:t>
            </w:r>
            <w:r w:rsidR="00AD27E5" w:rsidRPr="00C26D5A">
              <w:rPr>
                <w:b/>
                <w:color w:val="000000"/>
                <w:lang w:val="uk-UA"/>
              </w:rPr>
              <w:t xml:space="preserve"> пункту 44 Особливостей</w:t>
            </w:r>
            <w:r w:rsidRPr="00C26D5A">
              <w:rPr>
                <w:b/>
                <w:color w:val="000000"/>
                <w:lang w:val="uk-UA"/>
              </w:rPr>
              <w:t xml:space="preserve"> повинен надати таку інформацію</w:t>
            </w:r>
          </w:p>
        </w:tc>
      </w:tr>
      <w:tr w:rsidR="00557473" w:rsidRPr="00C26D5A" w14:paraId="0AC084D8" w14:textId="77777777" w:rsidTr="00572931">
        <w:tc>
          <w:tcPr>
            <w:tcW w:w="568" w:type="dxa"/>
          </w:tcPr>
          <w:p w14:paraId="014C59B3" w14:textId="4E44A07A" w:rsidR="00557473" w:rsidRPr="00C26D5A" w:rsidRDefault="00557473" w:rsidP="00572931">
            <w:pPr>
              <w:widowControl w:val="0"/>
              <w:pBdr>
                <w:top w:val="nil"/>
                <w:left w:val="nil"/>
                <w:bottom w:val="nil"/>
                <w:right w:val="nil"/>
                <w:between w:val="nil"/>
              </w:pBdr>
              <w:spacing w:line="240" w:lineRule="auto"/>
              <w:ind w:leftChars="0" w:left="0" w:firstLineChars="0" w:firstLine="0"/>
              <w:jc w:val="center"/>
              <w:rPr>
                <w:color w:val="000000"/>
                <w:sz w:val="22"/>
                <w:szCs w:val="22"/>
                <w:lang w:val="uk-UA"/>
              </w:rPr>
            </w:pPr>
            <w:r w:rsidRPr="00C26D5A">
              <w:rPr>
                <w:color w:val="000000"/>
                <w:sz w:val="22"/>
                <w:szCs w:val="22"/>
                <w:lang w:val="uk-UA"/>
              </w:rPr>
              <w:t>1</w:t>
            </w:r>
            <w:r w:rsidR="004170BD" w:rsidRPr="00C26D5A">
              <w:rPr>
                <w:color w:val="000000"/>
                <w:sz w:val="22"/>
                <w:szCs w:val="22"/>
                <w:lang w:val="uk-UA"/>
              </w:rPr>
              <w:t>.</w:t>
            </w:r>
          </w:p>
        </w:tc>
        <w:tc>
          <w:tcPr>
            <w:tcW w:w="4961" w:type="dxa"/>
          </w:tcPr>
          <w:p w14:paraId="20B32DC7" w14:textId="42AD5A58" w:rsidR="00557473" w:rsidRPr="00C26D5A" w:rsidRDefault="00AD27E5" w:rsidP="00572931">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sidR="00F0732B" w:rsidRPr="00C26D5A">
              <w:rPr>
                <w:color w:val="000000"/>
                <w:sz w:val="22"/>
                <w:szCs w:val="22"/>
                <w:lang w:val="uk-UA"/>
              </w:rPr>
              <w:t>ушення, пов’язаного з корупцією.</w:t>
            </w:r>
          </w:p>
        </w:tc>
        <w:tc>
          <w:tcPr>
            <w:tcW w:w="4678" w:type="dxa"/>
          </w:tcPr>
          <w:p w14:paraId="14EFFF11" w14:textId="038EF3FA" w:rsidR="00557473" w:rsidRPr="00C26D5A" w:rsidRDefault="00557473" w:rsidP="00F0732B">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w:t>
            </w:r>
            <w:r w:rsidR="009746D2" w:rsidRPr="00C26D5A">
              <w:rPr>
                <w:color w:val="000000"/>
                <w:sz w:val="22"/>
                <w:szCs w:val="22"/>
                <w:lang w:val="uk-UA"/>
              </w:rPr>
              <w:t>30 календарних днів від дати подання.</w:t>
            </w:r>
          </w:p>
          <w:p w14:paraId="14292D6E" w14:textId="423D46B0" w:rsidR="00557473" w:rsidRPr="00C26D5A" w:rsidRDefault="00557473" w:rsidP="00F0732B">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557473" w:rsidRPr="00C26D5A" w14:paraId="26BD1C8C" w14:textId="77777777" w:rsidTr="00572931">
        <w:tc>
          <w:tcPr>
            <w:tcW w:w="568" w:type="dxa"/>
          </w:tcPr>
          <w:p w14:paraId="16B50892" w14:textId="6F3120F8" w:rsidR="0045645B" w:rsidRPr="00C26D5A" w:rsidRDefault="00557473" w:rsidP="0045645B">
            <w:pPr>
              <w:widowControl w:val="0"/>
              <w:pBdr>
                <w:top w:val="nil"/>
                <w:left w:val="nil"/>
                <w:bottom w:val="nil"/>
                <w:right w:val="nil"/>
                <w:between w:val="nil"/>
              </w:pBdr>
              <w:spacing w:line="240" w:lineRule="auto"/>
              <w:ind w:leftChars="0" w:left="0" w:firstLineChars="0" w:firstLine="0"/>
              <w:jc w:val="center"/>
              <w:rPr>
                <w:color w:val="000000"/>
                <w:sz w:val="22"/>
                <w:szCs w:val="22"/>
                <w:lang w:val="uk-UA"/>
              </w:rPr>
            </w:pPr>
            <w:r w:rsidRPr="00C26D5A">
              <w:rPr>
                <w:color w:val="000000"/>
                <w:sz w:val="22"/>
                <w:szCs w:val="22"/>
                <w:lang w:val="uk-UA"/>
              </w:rPr>
              <w:t>2</w:t>
            </w:r>
            <w:r w:rsidR="004170BD" w:rsidRPr="00C26D5A">
              <w:rPr>
                <w:color w:val="000000"/>
                <w:sz w:val="22"/>
                <w:szCs w:val="22"/>
                <w:lang w:val="uk-UA"/>
              </w:rPr>
              <w:t>.</w:t>
            </w:r>
          </w:p>
        </w:tc>
        <w:tc>
          <w:tcPr>
            <w:tcW w:w="4961" w:type="dxa"/>
          </w:tcPr>
          <w:p w14:paraId="0C885C0F" w14:textId="36DAF79B" w:rsidR="0045645B" w:rsidRPr="00C26D5A" w:rsidRDefault="00AD27E5" w:rsidP="00572931">
            <w:pPr>
              <w:pBdr>
                <w:top w:val="nil"/>
                <w:left w:val="nil"/>
                <w:bottom w:val="nil"/>
                <w:right w:val="nil"/>
                <w:between w:val="nil"/>
              </w:pBdr>
              <w:spacing w:line="240" w:lineRule="auto"/>
              <w:ind w:leftChars="0" w:left="0" w:firstLineChars="0" w:firstLine="0"/>
              <w:jc w:val="both"/>
              <w:rPr>
                <w:color w:val="000000"/>
                <w:sz w:val="22"/>
                <w:szCs w:val="22"/>
                <w:lang w:val="uk-UA"/>
              </w:rPr>
            </w:pPr>
            <w:r w:rsidRPr="00C26D5A">
              <w:rPr>
                <w:color w:val="00000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F0732B" w:rsidRPr="00C26D5A">
              <w:rPr>
                <w:color w:val="000000"/>
                <w:sz w:val="22"/>
                <w:szCs w:val="22"/>
                <w:lang w:val="uk-UA"/>
              </w:rPr>
              <w:t>в установленому законом порядку.</w:t>
            </w:r>
          </w:p>
        </w:tc>
        <w:tc>
          <w:tcPr>
            <w:tcW w:w="4678" w:type="dxa"/>
          </w:tcPr>
          <w:p w14:paraId="4EBFF92F" w14:textId="527B0D3C" w:rsidR="00557473" w:rsidRPr="00C26D5A" w:rsidRDefault="00557473" w:rsidP="00F0732B">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AD27E5" w:rsidRPr="00C26D5A">
              <w:rPr>
                <w:color w:val="000000"/>
                <w:sz w:val="22"/>
                <w:szCs w:val="22"/>
                <w:lang w:val="uk-UA"/>
              </w:rPr>
              <w:t>керівника</w:t>
            </w:r>
            <w:r w:rsidRPr="00C26D5A">
              <w:rPr>
                <w:color w:val="000000"/>
                <w:sz w:val="22"/>
                <w:szCs w:val="22"/>
                <w:lang w:val="uk-UA"/>
              </w:rPr>
              <w:t xml:space="preserve"> учасника процедури закупівлі</w:t>
            </w:r>
            <w:r w:rsidR="00F0732B" w:rsidRPr="00C26D5A">
              <w:rPr>
                <w:color w:val="000000"/>
                <w:sz w:val="22"/>
                <w:szCs w:val="22"/>
                <w:lang w:val="uk-UA"/>
              </w:rPr>
              <w:t>.</w:t>
            </w:r>
          </w:p>
          <w:p w14:paraId="3AE58249" w14:textId="55B7A83D" w:rsidR="00557473" w:rsidRPr="00C26D5A" w:rsidRDefault="00557473" w:rsidP="00F0732B">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11C3FC92" w14:textId="77777777" w:rsidR="00557473" w:rsidRPr="00C26D5A" w:rsidRDefault="00557473" w:rsidP="00F0732B">
            <w:pPr>
              <w:pBdr>
                <w:top w:val="nil"/>
                <w:left w:val="nil"/>
                <w:bottom w:val="nil"/>
                <w:right w:val="nil"/>
                <w:between w:val="nil"/>
              </w:pBdr>
              <w:spacing w:line="240" w:lineRule="auto"/>
              <w:ind w:left="0" w:hanging="2"/>
              <w:jc w:val="both"/>
              <w:rPr>
                <w:i/>
                <w:color w:val="000000"/>
                <w:sz w:val="22"/>
                <w:szCs w:val="22"/>
                <w:lang w:val="uk-UA"/>
              </w:rPr>
            </w:pPr>
            <w:r w:rsidRPr="00C26D5A">
              <w:rPr>
                <w:i/>
                <w:color w:val="000000"/>
                <w:sz w:val="22"/>
                <w:szCs w:val="22"/>
                <w:lang w:val="uk-UA"/>
              </w:rPr>
              <w:t>Замовник може перевірити витяг на офіційному сайті МВС за посиланням https://vytiah.mvs.gov.ua/app/checkStatus.</w:t>
            </w:r>
          </w:p>
        </w:tc>
      </w:tr>
      <w:tr w:rsidR="00557473" w:rsidRPr="00C26D5A" w14:paraId="23F03FEF" w14:textId="77777777" w:rsidTr="00572931">
        <w:trPr>
          <w:trHeight w:val="588"/>
        </w:trPr>
        <w:tc>
          <w:tcPr>
            <w:tcW w:w="568" w:type="dxa"/>
            <w:tcBorders>
              <w:top w:val="single" w:sz="4" w:space="0" w:color="000000"/>
              <w:bottom w:val="single" w:sz="4" w:space="0" w:color="000000"/>
            </w:tcBorders>
          </w:tcPr>
          <w:p w14:paraId="3FFCE07B" w14:textId="2B2E9E65" w:rsidR="00557473" w:rsidRPr="00C26D5A" w:rsidRDefault="00557473" w:rsidP="00572931">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3</w:t>
            </w:r>
            <w:r w:rsidR="004170BD" w:rsidRPr="00C26D5A">
              <w:rPr>
                <w:color w:val="000000"/>
                <w:sz w:val="22"/>
                <w:szCs w:val="22"/>
                <w:lang w:val="uk-UA"/>
              </w:rPr>
              <w:t>.</w:t>
            </w:r>
          </w:p>
        </w:tc>
        <w:tc>
          <w:tcPr>
            <w:tcW w:w="4961" w:type="dxa"/>
            <w:tcBorders>
              <w:top w:val="single" w:sz="4" w:space="0" w:color="000000"/>
              <w:bottom w:val="single" w:sz="4" w:space="0" w:color="000000"/>
            </w:tcBorders>
          </w:tcPr>
          <w:p w14:paraId="2745636F" w14:textId="01BE0627" w:rsidR="00557473" w:rsidRPr="00C26D5A" w:rsidRDefault="00A5311D" w:rsidP="00572931">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C26D5A">
              <w:rPr>
                <w:color w:val="000000"/>
                <w:sz w:val="22"/>
                <w:szCs w:val="22"/>
                <w:lang w:val="uk-UA"/>
              </w:rPr>
              <w:lastRenderedPageBreak/>
              <w:t>за вчинення правопорушення, пов’язаного з використанням дитячої праці чи будь-якими формами торгівлі людьми</w:t>
            </w:r>
            <w:r w:rsidR="00F0732B" w:rsidRPr="00C26D5A">
              <w:rPr>
                <w:color w:val="000000"/>
                <w:sz w:val="22"/>
                <w:szCs w:val="22"/>
                <w:lang w:val="uk-UA"/>
              </w:rPr>
              <w:t>.</w:t>
            </w:r>
          </w:p>
        </w:tc>
        <w:tc>
          <w:tcPr>
            <w:tcW w:w="4678" w:type="dxa"/>
          </w:tcPr>
          <w:p w14:paraId="3EE0252B" w14:textId="71FEBF69" w:rsidR="00557473" w:rsidRPr="00C26D5A" w:rsidRDefault="00557473" w:rsidP="00F0732B">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lastRenderedPageBreak/>
              <w:t>Витяг</w:t>
            </w:r>
            <w:r w:rsidR="00A5311D" w:rsidRPr="00C26D5A">
              <w:rPr>
                <w:color w:val="000000"/>
                <w:sz w:val="22"/>
                <w:szCs w:val="22"/>
                <w:lang w:val="uk-UA"/>
              </w:rPr>
              <w:t xml:space="preserve"> </w:t>
            </w:r>
            <w:r w:rsidRPr="00C26D5A">
              <w:rPr>
                <w:color w:val="000000"/>
                <w:sz w:val="22"/>
                <w:szCs w:val="22"/>
                <w:lang w:val="uk-UA"/>
              </w:rPr>
              <w:t xml:space="preserve">з інформаційно-аналітичної системи «Облік відомостей про притягнення особи до кримінальної відповідальності та наявності </w:t>
            </w:r>
            <w:r w:rsidRPr="00C26D5A">
              <w:rPr>
                <w:color w:val="000000"/>
                <w:sz w:val="22"/>
                <w:szCs w:val="22"/>
                <w:lang w:val="uk-UA"/>
              </w:rPr>
              <w:lastRenderedPageBreak/>
              <w:t xml:space="preserve">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A5311D" w:rsidRPr="00C26D5A">
              <w:rPr>
                <w:color w:val="000000"/>
                <w:sz w:val="22"/>
                <w:szCs w:val="22"/>
                <w:lang w:val="uk-UA"/>
              </w:rPr>
              <w:t>керівника</w:t>
            </w:r>
            <w:r w:rsidRPr="00C26D5A">
              <w:rPr>
                <w:color w:val="000000"/>
                <w:sz w:val="22"/>
                <w:szCs w:val="22"/>
                <w:lang w:val="uk-UA"/>
              </w:rPr>
              <w:t xml:space="preserve"> учасника процедури закупівлі</w:t>
            </w:r>
            <w:r w:rsidR="00A5311D" w:rsidRPr="00C26D5A">
              <w:rPr>
                <w:color w:val="000000"/>
                <w:sz w:val="22"/>
                <w:szCs w:val="22"/>
                <w:lang w:val="uk-UA"/>
              </w:rPr>
              <w:t>.</w:t>
            </w:r>
          </w:p>
          <w:p w14:paraId="403DC74F" w14:textId="550216A8" w:rsidR="00557473" w:rsidRPr="00C26D5A" w:rsidRDefault="00557473" w:rsidP="00F0732B">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1D140428" w14:textId="77777777" w:rsidR="00557473" w:rsidRPr="00C26D5A" w:rsidRDefault="00557473" w:rsidP="00F0732B">
            <w:pPr>
              <w:pBdr>
                <w:top w:val="nil"/>
                <w:left w:val="nil"/>
                <w:bottom w:val="nil"/>
                <w:right w:val="nil"/>
                <w:between w:val="nil"/>
              </w:pBdr>
              <w:spacing w:line="240" w:lineRule="auto"/>
              <w:ind w:left="0" w:hanging="2"/>
              <w:jc w:val="both"/>
              <w:rPr>
                <w:i/>
                <w:color w:val="000000"/>
                <w:sz w:val="22"/>
                <w:szCs w:val="22"/>
                <w:lang w:val="uk-UA"/>
              </w:rPr>
            </w:pPr>
            <w:r w:rsidRPr="00C26D5A">
              <w:rPr>
                <w:i/>
                <w:color w:val="000000"/>
                <w:sz w:val="22"/>
                <w:szCs w:val="22"/>
                <w:lang w:val="uk-UA"/>
              </w:rPr>
              <w:t>Замовник може перевірити витяг на офіційному сайті МВС за посиланням https://vytiah.mvs.gov.ua/app/checkStatus.</w:t>
            </w:r>
          </w:p>
        </w:tc>
      </w:tr>
      <w:tr w:rsidR="00557473" w:rsidRPr="00C26D5A" w14:paraId="0A64F1E2" w14:textId="77777777" w:rsidTr="00572931">
        <w:trPr>
          <w:trHeight w:val="1044"/>
        </w:trPr>
        <w:tc>
          <w:tcPr>
            <w:tcW w:w="568" w:type="dxa"/>
            <w:tcBorders>
              <w:top w:val="single" w:sz="4" w:space="0" w:color="000000"/>
            </w:tcBorders>
          </w:tcPr>
          <w:p w14:paraId="52D17FA7" w14:textId="40161BA0" w:rsidR="00557473" w:rsidRPr="00C26D5A" w:rsidRDefault="00557473" w:rsidP="00572931">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lastRenderedPageBreak/>
              <w:t>4</w:t>
            </w:r>
            <w:r w:rsidR="004170BD" w:rsidRPr="00C26D5A">
              <w:rPr>
                <w:color w:val="000000"/>
                <w:sz w:val="22"/>
                <w:szCs w:val="22"/>
                <w:lang w:val="uk-UA"/>
              </w:rPr>
              <w:t>.</w:t>
            </w:r>
          </w:p>
        </w:tc>
        <w:tc>
          <w:tcPr>
            <w:tcW w:w="4961" w:type="dxa"/>
            <w:tcBorders>
              <w:top w:val="single" w:sz="4" w:space="0" w:color="000000"/>
            </w:tcBorders>
            <w:vAlign w:val="center"/>
          </w:tcPr>
          <w:p w14:paraId="7E3E13E1" w14:textId="286A26F4" w:rsidR="00557473" w:rsidRPr="00C26D5A" w:rsidRDefault="00A5311D" w:rsidP="00F0732B">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678" w:type="dxa"/>
            <w:tcBorders>
              <w:top w:val="single" w:sz="4" w:space="0" w:color="000000"/>
            </w:tcBorders>
          </w:tcPr>
          <w:p w14:paraId="2E8DA0F7" w14:textId="4C2C1102" w:rsidR="00557473" w:rsidRPr="00C26D5A" w:rsidRDefault="00557473" w:rsidP="00F0732B">
            <w:pPr>
              <w:keepNext/>
              <w:keepLines/>
              <w:pBdr>
                <w:top w:val="nil"/>
                <w:left w:val="nil"/>
                <w:bottom w:val="nil"/>
                <w:right w:val="nil"/>
                <w:between w:val="nil"/>
              </w:pBdr>
              <w:tabs>
                <w:tab w:val="left" w:pos="1080"/>
              </w:tabs>
              <w:spacing w:line="240" w:lineRule="auto"/>
              <w:ind w:left="0" w:hanging="2"/>
              <w:jc w:val="both"/>
              <w:rPr>
                <w:color w:val="000000"/>
                <w:sz w:val="22"/>
                <w:szCs w:val="22"/>
                <w:lang w:val="uk-UA"/>
              </w:rPr>
            </w:pPr>
            <w:r w:rsidRPr="00C26D5A">
              <w:rPr>
                <w:color w:val="000000"/>
                <w:sz w:val="22"/>
                <w:szCs w:val="22"/>
                <w:lang w:val="uk-UA"/>
              </w:rPr>
              <w:t>Спосіб документального підтвердження визначається переможцем самостійно.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r w:rsidR="00F0732B" w:rsidRPr="00C26D5A">
              <w:rPr>
                <w:color w:val="000000"/>
                <w:sz w:val="22"/>
                <w:szCs w:val="22"/>
                <w:lang w:val="uk-UA"/>
              </w:rPr>
              <w:t>.</w:t>
            </w:r>
          </w:p>
        </w:tc>
      </w:tr>
    </w:tbl>
    <w:p w14:paraId="5DA02FE2" w14:textId="77777777" w:rsidR="00557473" w:rsidRPr="00C26D5A" w:rsidRDefault="00557473" w:rsidP="00557473">
      <w:pPr>
        <w:widowControl w:val="0"/>
        <w:pBdr>
          <w:top w:val="nil"/>
          <w:left w:val="nil"/>
          <w:bottom w:val="nil"/>
          <w:right w:val="nil"/>
          <w:between w:val="nil"/>
        </w:pBdr>
        <w:tabs>
          <w:tab w:val="left" w:pos="1080"/>
        </w:tabs>
        <w:spacing w:line="240" w:lineRule="auto"/>
        <w:ind w:left="0" w:hanging="2"/>
        <w:jc w:val="both"/>
        <w:rPr>
          <w:color w:val="000000"/>
          <w:lang w:val="uk-UA"/>
        </w:rPr>
      </w:pPr>
    </w:p>
    <w:p w14:paraId="45155FD2" w14:textId="77B9B6FD" w:rsidR="00557473" w:rsidRPr="00C26D5A" w:rsidRDefault="00557473" w:rsidP="0045645B">
      <w:pPr>
        <w:widowControl w:val="0"/>
        <w:pBdr>
          <w:top w:val="nil"/>
          <w:left w:val="nil"/>
          <w:bottom w:val="nil"/>
          <w:right w:val="nil"/>
          <w:between w:val="nil"/>
        </w:pBdr>
        <w:tabs>
          <w:tab w:val="left" w:pos="1080"/>
        </w:tabs>
        <w:spacing w:line="240" w:lineRule="auto"/>
        <w:ind w:left="0" w:hanging="2"/>
        <w:jc w:val="center"/>
        <w:rPr>
          <w:color w:val="000000"/>
          <w:u w:val="single"/>
          <w:lang w:val="uk-UA"/>
        </w:rPr>
      </w:pPr>
      <w:r w:rsidRPr="00C26D5A">
        <w:rPr>
          <w:b/>
          <w:color w:val="000000"/>
          <w:u w:val="single"/>
          <w:lang w:val="uk-UA"/>
        </w:rPr>
        <w:t>Документи  для фізичних осіб-підприємців: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961"/>
        <w:gridCol w:w="4678"/>
      </w:tblGrid>
      <w:tr w:rsidR="00A5311D" w:rsidRPr="00C26D5A" w14:paraId="4BEBA874" w14:textId="77777777" w:rsidTr="00BC5BCD">
        <w:tc>
          <w:tcPr>
            <w:tcW w:w="568" w:type="dxa"/>
            <w:vAlign w:val="center"/>
          </w:tcPr>
          <w:p w14:paraId="370A257D" w14:textId="77777777" w:rsidR="00BC5BCD" w:rsidRPr="00C26D5A" w:rsidRDefault="00A5311D" w:rsidP="00BC5BCD">
            <w:pPr>
              <w:widowControl w:val="0"/>
              <w:pBdr>
                <w:top w:val="nil"/>
                <w:left w:val="nil"/>
                <w:bottom w:val="nil"/>
                <w:right w:val="nil"/>
                <w:between w:val="nil"/>
              </w:pBdr>
              <w:spacing w:line="240" w:lineRule="auto"/>
              <w:ind w:left="0" w:hanging="2"/>
              <w:jc w:val="center"/>
              <w:rPr>
                <w:b/>
                <w:color w:val="000000"/>
                <w:lang w:val="uk-UA"/>
              </w:rPr>
            </w:pPr>
            <w:r w:rsidRPr="00C26D5A">
              <w:rPr>
                <w:b/>
                <w:color w:val="000000"/>
                <w:lang w:val="uk-UA"/>
              </w:rPr>
              <w:t>№</w:t>
            </w:r>
          </w:p>
          <w:p w14:paraId="6009D354" w14:textId="1B4CEF19" w:rsidR="00A5311D" w:rsidRPr="00C26D5A" w:rsidRDefault="00A5311D" w:rsidP="00BC5BCD">
            <w:pPr>
              <w:widowControl w:val="0"/>
              <w:pBdr>
                <w:top w:val="nil"/>
                <w:left w:val="nil"/>
                <w:bottom w:val="nil"/>
                <w:right w:val="nil"/>
                <w:between w:val="nil"/>
              </w:pBdr>
              <w:spacing w:line="240" w:lineRule="auto"/>
              <w:ind w:left="0" w:hanging="2"/>
              <w:jc w:val="center"/>
              <w:rPr>
                <w:color w:val="000000"/>
                <w:lang w:val="uk-UA"/>
              </w:rPr>
            </w:pPr>
            <w:r w:rsidRPr="00C26D5A">
              <w:rPr>
                <w:b/>
                <w:color w:val="000000"/>
                <w:lang w:val="uk-UA"/>
              </w:rPr>
              <w:t>з/п</w:t>
            </w:r>
          </w:p>
        </w:tc>
        <w:tc>
          <w:tcPr>
            <w:tcW w:w="4961" w:type="dxa"/>
            <w:vAlign w:val="center"/>
          </w:tcPr>
          <w:p w14:paraId="73FD27C3" w14:textId="0B29C6FB" w:rsidR="00A5311D" w:rsidRPr="00C26D5A" w:rsidRDefault="00A5311D" w:rsidP="00BC5BCD">
            <w:pPr>
              <w:widowControl w:val="0"/>
              <w:pBdr>
                <w:top w:val="nil"/>
                <w:left w:val="nil"/>
                <w:bottom w:val="nil"/>
                <w:right w:val="nil"/>
                <w:between w:val="nil"/>
              </w:pBdr>
              <w:spacing w:line="240" w:lineRule="auto"/>
              <w:ind w:left="0" w:hanging="2"/>
              <w:jc w:val="center"/>
              <w:rPr>
                <w:color w:val="000000"/>
                <w:lang w:val="uk-UA"/>
              </w:rPr>
            </w:pPr>
            <w:r w:rsidRPr="00C26D5A">
              <w:rPr>
                <w:b/>
                <w:color w:val="000000"/>
                <w:lang w:val="uk-UA"/>
              </w:rPr>
              <w:t>Вимоги пункту 44 Особливостей</w:t>
            </w:r>
          </w:p>
        </w:tc>
        <w:tc>
          <w:tcPr>
            <w:tcW w:w="4678" w:type="dxa"/>
            <w:vAlign w:val="center"/>
          </w:tcPr>
          <w:p w14:paraId="51EB5368" w14:textId="495EAA08" w:rsidR="00A5311D" w:rsidRPr="00C26D5A" w:rsidRDefault="00A5311D" w:rsidP="00BC5BCD">
            <w:pPr>
              <w:pBdr>
                <w:top w:val="nil"/>
                <w:left w:val="nil"/>
                <w:bottom w:val="nil"/>
                <w:right w:val="nil"/>
                <w:between w:val="nil"/>
              </w:pBdr>
              <w:spacing w:line="240" w:lineRule="auto"/>
              <w:ind w:left="0" w:hanging="2"/>
              <w:jc w:val="center"/>
              <w:rPr>
                <w:color w:val="000000"/>
                <w:lang w:val="uk-UA"/>
              </w:rPr>
            </w:pPr>
            <w:r w:rsidRPr="00C26D5A">
              <w:rPr>
                <w:b/>
                <w:color w:val="000000"/>
                <w:lang w:val="uk-UA"/>
              </w:rPr>
              <w:t>Переможець торгів на виконання вимоги  пункту 44 Особливостей повинен надати таку інформацію</w:t>
            </w:r>
          </w:p>
        </w:tc>
      </w:tr>
      <w:tr w:rsidR="00557473" w:rsidRPr="00C26D5A" w14:paraId="56D15D25" w14:textId="77777777" w:rsidTr="00BC5BCD">
        <w:trPr>
          <w:trHeight w:val="360"/>
        </w:trPr>
        <w:tc>
          <w:tcPr>
            <w:tcW w:w="568" w:type="dxa"/>
            <w:tcBorders>
              <w:bottom w:val="single" w:sz="4" w:space="0" w:color="000000"/>
            </w:tcBorders>
          </w:tcPr>
          <w:p w14:paraId="2AAA44A8" w14:textId="042CA72D" w:rsidR="00557473" w:rsidRPr="00C26D5A" w:rsidRDefault="00557473" w:rsidP="00BC5BCD">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1</w:t>
            </w:r>
            <w:r w:rsidR="004170BD" w:rsidRPr="00C26D5A">
              <w:rPr>
                <w:color w:val="000000"/>
                <w:sz w:val="22"/>
                <w:szCs w:val="22"/>
                <w:lang w:val="uk-UA"/>
              </w:rPr>
              <w:t>.</w:t>
            </w:r>
          </w:p>
        </w:tc>
        <w:tc>
          <w:tcPr>
            <w:tcW w:w="4961" w:type="dxa"/>
            <w:tcBorders>
              <w:bottom w:val="single" w:sz="4" w:space="0" w:color="000000"/>
            </w:tcBorders>
          </w:tcPr>
          <w:p w14:paraId="1A2C7954" w14:textId="778BFDC2" w:rsidR="00557473" w:rsidRPr="00C26D5A" w:rsidRDefault="00A5311D" w:rsidP="00BC5BCD">
            <w:pPr>
              <w:pBdr>
                <w:top w:val="nil"/>
                <w:left w:val="nil"/>
                <w:bottom w:val="nil"/>
                <w:right w:val="nil"/>
                <w:between w:val="nil"/>
              </w:pBdr>
              <w:spacing w:line="240" w:lineRule="auto"/>
              <w:ind w:left="0" w:hanging="2"/>
              <w:jc w:val="both"/>
              <w:rPr>
                <w:color w:val="000000"/>
                <w:sz w:val="22"/>
                <w:szCs w:val="22"/>
                <w:lang w:val="uk-UA"/>
              </w:rPr>
            </w:pPr>
            <w:r w:rsidRPr="00C26D5A">
              <w:rPr>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BC5BCD" w:rsidRPr="00C26D5A">
              <w:rPr>
                <w:sz w:val="22"/>
                <w:szCs w:val="22"/>
                <w:shd w:val="clear" w:color="auto" w:fill="FFFFFF"/>
                <w:lang w:val="uk-UA"/>
              </w:rPr>
              <w:t>.</w:t>
            </w:r>
          </w:p>
        </w:tc>
        <w:tc>
          <w:tcPr>
            <w:tcW w:w="4678" w:type="dxa"/>
            <w:tcBorders>
              <w:bottom w:val="single" w:sz="4" w:space="0" w:color="000000"/>
            </w:tcBorders>
          </w:tcPr>
          <w:p w14:paraId="37375DF0" w14:textId="6F113E46" w:rsidR="00557473" w:rsidRPr="00C26D5A" w:rsidRDefault="00557473" w:rsidP="0063366D">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w:t>
            </w:r>
            <w:proofErr w:type="spellStart"/>
            <w:r w:rsidR="009746D2" w:rsidRPr="00C26D5A">
              <w:rPr>
                <w:color w:val="000000"/>
                <w:sz w:val="22"/>
                <w:szCs w:val="22"/>
                <w:lang w:val="uk-UA"/>
              </w:rPr>
              <w:t>раніше</w:t>
            </w:r>
            <w:proofErr w:type="spellEnd"/>
            <w:r w:rsidR="009746D2" w:rsidRPr="00C26D5A">
              <w:rPr>
                <w:color w:val="000000"/>
                <w:sz w:val="22"/>
                <w:szCs w:val="22"/>
                <w:lang w:val="uk-UA"/>
              </w:rPr>
              <w:t xml:space="preserve"> 30 календарних днів від дати подання.</w:t>
            </w:r>
          </w:p>
          <w:p w14:paraId="621B9288" w14:textId="77777777" w:rsidR="00557473" w:rsidRPr="00C26D5A" w:rsidRDefault="00557473" w:rsidP="0063366D">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5311D" w:rsidRPr="00C26D5A" w14:paraId="72435817" w14:textId="77777777" w:rsidTr="00BC5BCD">
        <w:trPr>
          <w:trHeight w:val="1412"/>
        </w:trPr>
        <w:tc>
          <w:tcPr>
            <w:tcW w:w="568" w:type="dxa"/>
            <w:tcBorders>
              <w:top w:val="single" w:sz="4" w:space="0" w:color="000000"/>
            </w:tcBorders>
          </w:tcPr>
          <w:p w14:paraId="38EF4A4E" w14:textId="5CA36A2A" w:rsidR="00A5311D" w:rsidRPr="00C26D5A" w:rsidRDefault="00A5311D" w:rsidP="00BC5BCD">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2</w:t>
            </w:r>
            <w:r w:rsidR="004170BD" w:rsidRPr="00C26D5A">
              <w:rPr>
                <w:color w:val="000000"/>
                <w:sz w:val="22"/>
                <w:szCs w:val="22"/>
                <w:lang w:val="uk-UA"/>
              </w:rPr>
              <w:t>.</w:t>
            </w:r>
          </w:p>
        </w:tc>
        <w:tc>
          <w:tcPr>
            <w:tcW w:w="4961" w:type="dxa"/>
            <w:tcBorders>
              <w:top w:val="single" w:sz="4" w:space="0" w:color="000000"/>
            </w:tcBorders>
          </w:tcPr>
          <w:p w14:paraId="2961BE84" w14:textId="340E2E07" w:rsidR="00A5311D" w:rsidRPr="00C26D5A" w:rsidRDefault="00A5311D" w:rsidP="00BC5BCD">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A2392F" w:rsidRPr="00C26D5A">
              <w:rPr>
                <w:color w:val="000000"/>
                <w:sz w:val="22"/>
                <w:szCs w:val="22"/>
                <w:lang w:val="uk-UA"/>
              </w:rPr>
              <w:t>в установленому законом порядку.</w:t>
            </w:r>
          </w:p>
        </w:tc>
        <w:tc>
          <w:tcPr>
            <w:tcW w:w="4678" w:type="dxa"/>
            <w:tcBorders>
              <w:top w:val="single" w:sz="4" w:space="0" w:color="000000"/>
            </w:tcBorders>
          </w:tcPr>
          <w:p w14:paraId="4256719A" w14:textId="0B5064D3" w:rsidR="00A5311D" w:rsidRPr="00C26D5A" w:rsidRDefault="00A5311D" w:rsidP="00BC5BCD">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w:t>
            </w:r>
            <w:r w:rsidRPr="00C26D5A">
              <w:rPr>
                <w:color w:val="000000"/>
                <w:sz w:val="22"/>
                <w:szCs w:val="22"/>
                <w:lang w:val="uk-UA"/>
              </w:rPr>
              <w:lastRenderedPageBreak/>
              <w:t>обмежень, передбачених кримінальним процесуальним законодавством України щодо учасника процедури закупівлі</w:t>
            </w:r>
            <w:r w:rsidR="00BC5BCD" w:rsidRPr="00C26D5A">
              <w:rPr>
                <w:color w:val="000000"/>
                <w:sz w:val="22"/>
                <w:szCs w:val="22"/>
                <w:lang w:val="uk-UA"/>
              </w:rPr>
              <w:t>.</w:t>
            </w:r>
          </w:p>
          <w:p w14:paraId="03897000" w14:textId="2638AED2" w:rsidR="00A5311D" w:rsidRPr="00C26D5A" w:rsidRDefault="00A5311D" w:rsidP="00BC5BCD">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9BDD28E" w14:textId="4A9A57C9" w:rsidR="00A5311D" w:rsidRPr="00C26D5A" w:rsidRDefault="00A5311D" w:rsidP="00A5311D">
            <w:pPr>
              <w:pBdr>
                <w:top w:val="nil"/>
                <w:left w:val="nil"/>
                <w:bottom w:val="nil"/>
                <w:right w:val="nil"/>
                <w:between w:val="nil"/>
              </w:pBdr>
              <w:spacing w:line="240" w:lineRule="auto"/>
              <w:ind w:left="0" w:hanging="2"/>
              <w:jc w:val="both"/>
              <w:rPr>
                <w:i/>
                <w:color w:val="000000"/>
                <w:sz w:val="22"/>
                <w:szCs w:val="22"/>
                <w:lang w:val="uk-UA"/>
              </w:rPr>
            </w:pPr>
            <w:r w:rsidRPr="00C26D5A">
              <w:rPr>
                <w:i/>
                <w:color w:val="000000"/>
                <w:sz w:val="22"/>
                <w:szCs w:val="22"/>
                <w:lang w:val="uk-UA"/>
              </w:rPr>
              <w:t>Замовник може перевірити витяг на офіційному сайті МВС за посиланням https://vytiah.mvs.gov.ua/app/checkStatus.</w:t>
            </w:r>
          </w:p>
        </w:tc>
      </w:tr>
      <w:tr w:rsidR="00A5311D" w:rsidRPr="00C26D5A" w14:paraId="6289F40E" w14:textId="77777777" w:rsidTr="00BC5BCD">
        <w:trPr>
          <w:trHeight w:val="588"/>
        </w:trPr>
        <w:tc>
          <w:tcPr>
            <w:tcW w:w="568" w:type="dxa"/>
            <w:tcBorders>
              <w:top w:val="single" w:sz="4" w:space="0" w:color="000000"/>
              <w:bottom w:val="single" w:sz="4" w:space="0" w:color="000000"/>
            </w:tcBorders>
          </w:tcPr>
          <w:p w14:paraId="1C9767A3" w14:textId="1DA84D1F" w:rsidR="00A5311D" w:rsidRPr="00C26D5A" w:rsidRDefault="00A5311D" w:rsidP="00BC5BCD">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lastRenderedPageBreak/>
              <w:t>3</w:t>
            </w:r>
            <w:r w:rsidR="004170BD" w:rsidRPr="00C26D5A">
              <w:rPr>
                <w:color w:val="000000"/>
                <w:sz w:val="22"/>
                <w:szCs w:val="22"/>
                <w:lang w:val="uk-UA"/>
              </w:rPr>
              <w:t>.</w:t>
            </w:r>
          </w:p>
        </w:tc>
        <w:tc>
          <w:tcPr>
            <w:tcW w:w="4961" w:type="dxa"/>
            <w:tcBorders>
              <w:top w:val="single" w:sz="4" w:space="0" w:color="000000"/>
              <w:bottom w:val="single" w:sz="4" w:space="0" w:color="000000"/>
            </w:tcBorders>
          </w:tcPr>
          <w:p w14:paraId="1159A86B" w14:textId="1E26A52B" w:rsidR="00A5311D" w:rsidRPr="00C26D5A" w:rsidRDefault="00A5311D" w:rsidP="00BC5BCD">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78" w:type="dxa"/>
          </w:tcPr>
          <w:p w14:paraId="1BF59D5B" w14:textId="0E6B179A" w:rsidR="00A5311D" w:rsidRPr="00C26D5A" w:rsidRDefault="00A5311D" w:rsidP="00BC5BCD">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учасника процедури закупівлі.</w:t>
            </w:r>
          </w:p>
          <w:p w14:paraId="47F2DF8C" w14:textId="3D751BD4" w:rsidR="00A5311D" w:rsidRPr="00C26D5A" w:rsidRDefault="00A5311D" w:rsidP="00BC5BCD">
            <w:pPr>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389C62E0" w14:textId="4B76C710" w:rsidR="00A5311D" w:rsidRPr="00C26D5A" w:rsidRDefault="00A5311D" w:rsidP="00A5311D">
            <w:pPr>
              <w:pBdr>
                <w:top w:val="nil"/>
                <w:left w:val="nil"/>
                <w:bottom w:val="nil"/>
                <w:right w:val="nil"/>
                <w:between w:val="nil"/>
              </w:pBdr>
              <w:spacing w:line="240" w:lineRule="auto"/>
              <w:ind w:left="0" w:hanging="2"/>
              <w:jc w:val="both"/>
              <w:rPr>
                <w:i/>
                <w:color w:val="000000"/>
                <w:sz w:val="22"/>
                <w:szCs w:val="22"/>
                <w:lang w:val="uk-UA"/>
              </w:rPr>
            </w:pPr>
            <w:r w:rsidRPr="00C26D5A">
              <w:rPr>
                <w:i/>
                <w:color w:val="000000"/>
                <w:sz w:val="22"/>
                <w:szCs w:val="22"/>
                <w:lang w:val="uk-UA"/>
              </w:rPr>
              <w:t>Замовник може перевірити витяг на офіційному сайті МВС за посиланням https://vytiah.mvs.gov.ua/app/checkStatus.</w:t>
            </w:r>
          </w:p>
        </w:tc>
      </w:tr>
      <w:tr w:rsidR="00704BE4" w:rsidRPr="00C26D5A" w14:paraId="4532FC62" w14:textId="77777777" w:rsidTr="00BC5BCD">
        <w:tc>
          <w:tcPr>
            <w:tcW w:w="568" w:type="dxa"/>
          </w:tcPr>
          <w:p w14:paraId="61649E44" w14:textId="47F50407" w:rsidR="00704BE4" w:rsidRPr="00C26D5A" w:rsidRDefault="00704BE4" w:rsidP="00BC5BCD">
            <w:pPr>
              <w:widowControl w:val="0"/>
              <w:pBdr>
                <w:top w:val="nil"/>
                <w:left w:val="nil"/>
                <w:bottom w:val="nil"/>
                <w:right w:val="nil"/>
                <w:between w:val="nil"/>
              </w:pBdr>
              <w:spacing w:line="240" w:lineRule="auto"/>
              <w:ind w:left="0" w:hanging="2"/>
              <w:jc w:val="center"/>
              <w:rPr>
                <w:color w:val="000000"/>
                <w:sz w:val="22"/>
                <w:szCs w:val="22"/>
                <w:lang w:val="uk-UA"/>
              </w:rPr>
            </w:pPr>
            <w:r w:rsidRPr="00C26D5A">
              <w:rPr>
                <w:color w:val="000000"/>
                <w:sz w:val="22"/>
                <w:szCs w:val="22"/>
                <w:lang w:val="uk-UA"/>
              </w:rPr>
              <w:t>4</w:t>
            </w:r>
            <w:r w:rsidR="004170BD" w:rsidRPr="00C26D5A">
              <w:rPr>
                <w:color w:val="000000"/>
                <w:sz w:val="22"/>
                <w:szCs w:val="22"/>
                <w:lang w:val="uk-UA"/>
              </w:rPr>
              <w:t>.</w:t>
            </w:r>
          </w:p>
        </w:tc>
        <w:tc>
          <w:tcPr>
            <w:tcW w:w="4961" w:type="dxa"/>
          </w:tcPr>
          <w:p w14:paraId="34BE01C9" w14:textId="7479C294" w:rsidR="00704BE4" w:rsidRPr="00C26D5A" w:rsidRDefault="00704BE4" w:rsidP="00BC5BCD">
            <w:pPr>
              <w:widowControl w:val="0"/>
              <w:pBdr>
                <w:top w:val="nil"/>
                <w:left w:val="nil"/>
                <w:bottom w:val="nil"/>
                <w:right w:val="nil"/>
                <w:between w:val="nil"/>
              </w:pBdr>
              <w:spacing w:line="240" w:lineRule="auto"/>
              <w:ind w:left="0" w:hanging="2"/>
              <w:jc w:val="both"/>
              <w:rPr>
                <w:color w:val="000000"/>
                <w:sz w:val="22"/>
                <w:szCs w:val="22"/>
                <w:lang w:val="uk-UA"/>
              </w:rPr>
            </w:pPr>
            <w:r w:rsidRPr="00C26D5A">
              <w:rPr>
                <w:color w:val="000000"/>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678" w:type="dxa"/>
            <w:tcBorders>
              <w:bottom w:val="single" w:sz="4" w:space="0" w:color="000000"/>
            </w:tcBorders>
          </w:tcPr>
          <w:p w14:paraId="78573902" w14:textId="50B96649" w:rsidR="00704BE4" w:rsidRPr="00C26D5A" w:rsidRDefault="00704BE4" w:rsidP="00704BE4">
            <w:pPr>
              <w:keepNext/>
              <w:keepLines/>
              <w:pBdr>
                <w:top w:val="nil"/>
                <w:left w:val="nil"/>
                <w:bottom w:val="nil"/>
                <w:right w:val="nil"/>
                <w:between w:val="nil"/>
              </w:pBdr>
              <w:tabs>
                <w:tab w:val="left" w:pos="1080"/>
              </w:tabs>
              <w:spacing w:line="240" w:lineRule="auto"/>
              <w:ind w:left="0" w:hanging="2"/>
              <w:jc w:val="both"/>
              <w:rPr>
                <w:color w:val="000000"/>
                <w:sz w:val="22"/>
                <w:szCs w:val="22"/>
                <w:lang w:val="uk-UA"/>
              </w:rPr>
            </w:pPr>
            <w:r w:rsidRPr="00C26D5A">
              <w:rPr>
                <w:color w:val="000000"/>
                <w:sz w:val="22"/>
                <w:szCs w:val="22"/>
                <w:lang w:val="uk-UA"/>
              </w:rPr>
              <w:t>Спосіб документального підтвердження визначається переможцем самостійно.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r w:rsidR="00BC5BCD" w:rsidRPr="00C26D5A">
              <w:rPr>
                <w:color w:val="000000"/>
                <w:sz w:val="22"/>
                <w:szCs w:val="22"/>
                <w:lang w:val="uk-UA"/>
              </w:rPr>
              <w:t>.</w:t>
            </w:r>
          </w:p>
        </w:tc>
      </w:tr>
    </w:tbl>
    <w:p w14:paraId="257C2D55" w14:textId="77777777" w:rsidR="0045645B" w:rsidRPr="00C26D5A" w:rsidRDefault="0045645B" w:rsidP="0045645B">
      <w:pPr>
        <w:pBdr>
          <w:top w:val="nil"/>
          <w:left w:val="nil"/>
          <w:bottom w:val="nil"/>
          <w:right w:val="nil"/>
          <w:between w:val="nil"/>
        </w:pBdr>
        <w:shd w:val="clear" w:color="auto" w:fill="FFFFFF"/>
        <w:spacing w:before="240" w:line="240" w:lineRule="auto"/>
        <w:ind w:leftChars="0" w:left="0" w:firstLineChars="0" w:firstLine="0"/>
        <w:jc w:val="center"/>
        <w:rPr>
          <w:b/>
          <w:color w:val="000000"/>
          <w:lang w:val="uk-UA"/>
        </w:rPr>
      </w:pPr>
    </w:p>
    <w:p w14:paraId="27E3EEAC" w14:textId="77777777" w:rsidR="0045645B" w:rsidRDefault="0045645B" w:rsidP="0045645B">
      <w:pPr>
        <w:pBdr>
          <w:top w:val="nil"/>
          <w:left w:val="nil"/>
          <w:bottom w:val="nil"/>
          <w:right w:val="nil"/>
          <w:between w:val="nil"/>
        </w:pBdr>
        <w:shd w:val="clear" w:color="auto" w:fill="FFFFFF"/>
        <w:spacing w:before="240" w:line="240" w:lineRule="auto"/>
        <w:ind w:leftChars="0" w:left="0" w:firstLineChars="0" w:firstLine="0"/>
        <w:jc w:val="center"/>
        <w:rPr>
          <w:b/>
          <w:color w:val="000000"/>
          <w:lang w:val="uk-UA"/>
        </w:rPr>
      </w:pPr>
    </w:p>
    <w:p w14:paraId="4ABB01D5" w14:textId="77777777" w:rsidR="00C26D5A" w:rsidRDefault="00C26D5A" w:rsidP="0045645B">
      <w:pPr>
        <w:pBdr>
          <w:top w:val="nil"/>
          <w:left w:val="nil"/>
          <w:bottom w:val="nil"/>
          <w:right w:val="nil"/>
          <w:between w:val="nil"/>
        </w:pBdr>
        <w:shd w:val="clear" w:color="auto" w:fill="FFFFFF"/>
        <w:spacing w:before="240" w:line="240" w:lineRule="auto"/>
        <w:ind w:leftChars="0" w:left="0" w:firstLineChars="0" w:firstLine="0"/>
        <w:jc w:val="center"/>
        <w:rPr>
          <w:b/>
          <w:color w:val="000000"/>
          <w:lang w:val="uk-UA"/>
        </w:rPr>
      </w:pPr>
    </w:p>
    <w:p w14:paraId="03421748" w14:textId="77777777" w:rsidR="00C26D5A" w:rsidRPr="00C26D5A" w:rsidRDefault="00C26D5A" w:rsidP="0045645B">
      <w:pPr>
        <w:pBdr>
          <w:top w:val="nil"/>
          <w:left w:val="nil"/>
          <w:bottom w:val="nil"/>
          <w:right w:val="nil"/>
          <w:between w:val="nil"/>
        </w:pBdr>
        <w:shd w:val="clear" w:color="auto" w:fill="FFFFFF"/>
        <w:spacing w:before="240" w:line="240" w:lineRule="auto"/>
        <w:ind w:leftChars="0" w:left="0" w:firstLineChars="0" w:firstLine="0"/>
        <w:jc w:val="center"/>
        <w:rPr>
          <w:b/>
          <w:color w:val="000000"/>
          <w:lang w:val="uk-UA"/>
        </w:rPr>
      </w:pPr>
      <w:bookmarkStart w:id="0" w:name="_GoBack"/>
      <w:bookmarkEnd w:id="0"/>
    </w:p>
    <w:p w14:paraId="1F0897BD" w14:textId="1C499B35" w:rsidR="00A2392F" w:rsidRPr="00C26D5A" w:rsidRDefault="00557473" w:rsidP="0045645B">
      <w:pPr>
        <w:pBdr>
          <w:top w:val="nil"/>
          <w:left w:val="nil"/>
          <w:bottom w:val="nil"/>
          <w:right w:val="nil"/>
          <w:between w:val="nil"/>
        </w:pBdr>
        <w:shd w:val="clear" w:color="auto" w:fill="FFFFFF"/>
        <w:spacing w:before="240" w:line="240" w:lineRule="auto"/>
        <w:ind w:leftChars="0" w:left="0" w:firstLineChars="0" w:firstLine="0"/>
        <w:jc w:val="center"/>
        <w:rPr>
          <w:b/>
          <w:color w:val="000000"/>
          <w:lang w:val="uk-UA"/>
        </w:rPr>
      </w:pPr>
      <w:r w:rsidRPr="00C26D5A">
        <w:rPr>
          <w:b/>
          <w:color w:val="000000"/>
          <w:lang w:val="uk-UA"/>
        </w:rPr>
        <w:lastRenderedPageBreak/>
        <w:t>Р</w:t>
      </w:r>
      <w:r w:rsidR="004170BD" w:rsidRPr="00C26D5A">
        <w:rPr>
          <w:b/>
          <w:color w:val="000000"/>
          <w:lang w:val="uk-UA"/>
        </w:rPr>
        <w:t>озділ</w:t>
      </w:r>
      <w:r w:rsidRPr="00C26D5A">
        <w:rPr>
          <w:b/>
          <w:color w:val="000000"/>
          <w:lang w:val="uk-UA"/>
        </w:rPr>
        <w:t xml:space="preserve"> 4. І</w:t>
      </w:r>
      <w:r w:rsidR="004170BD" w:rsidRPr="00C26D5A">
        <w:rPr>
          <w:b/>
          <w:color w:val="000000"/>
          <w:lang w:val="uk-UA"/>
        </w:rPr>
        <w:t>нша інформація, надання якої вимагається Замовником</w:t>
      </w:r>
    </w:p>
    <w:tbl>
      <w:tblPr>
        <w:tblW w:w="102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663"/>
      </w:tblGrid>
      <w:tr w:rsidR="002B12CA" w:rsidRPr="00C26D5A" w14:paraId="03A229B0" w14:textId="77777777" w:rsidTr="00BC5BCD">
        <w:trPr>
          <w:trHeight w:val="49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15E00B6B" w14:textId="5BFF3F34" w:rsidR="002B12CA" w:rsidRPr="00C26D5A" w:rsidRDefault="0045645B" w:rsidP="00BC5BCD">
            <w:pPr>
              <w:pBdr>
                <w:top w:val="nil"/>
                <w:left w:val="nil"/>
                <w:bottom w:val="nil"/>
                <w:right w:val="nil"/>
                <w:between w:val="nil"/>
              </w:pBdr>
              <w:tabs>
                <w:tab w:val="left" w:pos="1080"/>
              </w:tabs>
              <w:spacing w:line="240" w:lineRule="auto"/>
              <w:ind w:leftChars="0" w:left="0" w:firstLineChars="0" w:firstLine="0"/>
              <w:jc w:val="center"/>
              <w:rPr>
                <w:color w:val="000000"/>
                <w:lang w:val="uk-UA"/>
              </w:rPr>
            </w:pPr>
            <w:r w:rsidRPr="00C26D5A">
              <w:rPr>
                <w:color w:val="000000"/>
                <w:lang w:val="uk-UA"/>
              </w:rPr>
              <w:t>1</w:t>
            </w:r>
            <w:r w:rsidR="004170BD" w:rsidRPr="00C26D5A">
              <w:rPr>
                <w:color w:val="000000"/>
                <w:lang w:val="uk-UA"/>
              </w:rPr>
              <w:t>.</w:t>
            </w:r>
          </w:p>
        </w:tc>
        <w:tc>
          <w:tcPr>
            <w:tcW w:w="9663" w:type="dxa"/>
            <w:tcBorders>
              <w:top w:val="single" w:sz="4" w:space="0" w:color="000000"/>
              <w:left w:val="single" w:sz="4" w:space="0" w:color="000000"/>
              <w:bottom w:val="single" w:sz="4" w:space="0" w:color="000000"/>
              <w:right w:val="single" w:sz="4" w:space="0" w:color="000000"/>
            </w:tcBorders>
            <w:shd w:val="clear" w:color="auto" w:fill="FFFFFF"/>
          </w:tcPr>
          <w:p w14:paraId="4F22C310" w14:textId="0A780501" w:rsidR="002B12CA" w:rsidRPr="00C26D5A" w:rsidRDefault="002B12CA" w:rsidP="002B12CA">
            <w:pPr>
              <w:shd w:val="clear" w:color="auto" w:fill="FFFFFF"/>
              <w:tabs>
                <w:tab w:val="left" w:pos="1080"/>
              </w:tabs>
              <w:ind w:left="0" w:hanging="2"/>
              <w:jc w:val="both"/>
              <w:rPr>
                <w:lang w:val="uk-UA"/>
              </w:rPr>
            </w:pPr>
            <w:r w:rsidRPr="00C26D5A">
              <w:rPr>
                <w:lang w:val="uk-UA"/>
              </w:rPr>
              <w:t>Сканована копія документу, що підтверджує правомочність представника учасника на укладання</w:t>
            </w:r>
            <w:r w:rsidRPr="00C26D5A">
              <w:rPr>
                <w:b/>
                <w:lang w:val="uk-UA"/>
              </w:rPr>
              <w:t xml:space="preserve"> </w:t>
            </w:r>
            <w:r w:rsidRPr="00C26D5A">
              <w:rPr>
                <w:lang w:val="uk-UA"/>
              </w:rPr>
              <w:t>договору про закупівлю (Протокол загальних зборів засновника та/або довіреність та/або наказ про призначення керівника підприємства на посаду)</w:t>
            </w:r>
          </w:p>
        </w:tc>
      </w:tr>
      <w:tr w:rsidR="002B12CA" w:rsidRPr="00C26D5A" w14:paraId="23319B83" w14:textId="77777777" w:rsidTr="00BC5BCD">
        <w:trPr>
          <w:trHeight w:val="49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6C1834EA" w14:textId="32D1813E" w:rsidR="002B12CA" w:rsidRPr="00C26D5A" w:rsidRDefault="0045645B" w:rsidP="00BC5BCD">
            <w:pPr>
              <w:pBdr>
                <w:top w:val="nil"/>
                <w:left w:val="nil"/>
                <w:bottom w:val="nil"/>
                <w:right w:val="nil"/>
                <w:between w:val="nil"/>
              </w:pBdr>
              <w:tabs>
                <w:tab w:val="left" w:pos="1080"/>
              </w:tabs>
              <w:spacing w:line="240" w:lineRule="auto"/>
              <w:ind w:leftChars="0" w:left="0" w:firstLineChars="0" w:firstLine="0"/>
              <w:jc w:val="center"/>
              <w:rPr>
                <w:color w:val="000000"/>
                <w:lang w:val="uk-UA"/>
              </w:rPr>
            </w:pPr>
            <w:r w:rsidRPr="00C26D5A">
              <w:rPr>
                <w:color w:val="000000"/>
                <w:lang w:val="uk-UA"/>
              </w:rPr>
              <w:t>2</w:t>
            </w:r>
            <w:r w:rsidR="004170BD" w:rsidRPr="00C26D5A">
              <w:rPr>
                <w:color w:val="000000"/>
                <w:lang w:val="uk-UA"/>
              </w:rPr>
              <w:t>.</w:t>
            </w:r>
          </w:p>
        </w:tc>
        <w:tc>
          <w:tcPr>
            <w:tcW w:w="9663" w:type="dxa"/>
            <w:tcBorders>
              <w:top w:val="single" w:sz="4" w:space="0" w:color="000000"/>
              <w:left w:val="single" w:sz="4" w:space="0" w:color="000000"/>
              <w:bottom w:val="single" w:sz="4" w:space="0" w:color="000000"/>
              <w:right w:val="single" w:sz="4" w:space="0" w:color="000000"/>
            </w:tcBorders>
            <w:shd w:val="clear" w:color="auto" w:fill="FFFFFF"/>
          </w:tcPr>
          <w:p w14:paraId="77B2D8BC" w14:textId="77777777" w:rsidR="002B12CA" w:rsidRPr="00C26D5A" w:rsidRDefault="002B12CA" w:rsidP="002B12CA">
            <w:pPr>
              <w:tabs>
                <w:tab w:val="left" w:pos="1080"/>
              </w:tabs>
              <w:ind w:left="0" w:hanging="2"/>
              <w:jc w:val="both"/>
              <w:rPr>
                <w:color w:val="000000"/>
                <w:lang w:val="uk-UA"/>
              </w:rPr>
            </w:pPr>
            <w:r w:rsidRPr="00C26D5A">
              <w:rPr>
                <w:lang w:val="uk-UA"/>
              </w:rPr>
              <w:t>Сканована копія свідоцтва про реєстрацію платника податку на додану вартість  або сканована копія свідоцтва про право сплати єдиного податку або сканована копія витягу з реєстру платників податку на додану вартість</w:t>
            </w:r>
          </w:p>
        </w:tc>
      </w:tr>
      <w:tr w:rsidR="002B12CA" w:rsidRPr="00C26D5A" w14:paraId="46AA43A9" w14:textId="77777777" w:rsidTr="00BC5BCD">
        <w:trPr>
          <w:trHeight w:val="49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4127A3C4" w14:textId="090BCE92" w:rsidR="002B12CA" w:rsidRPr="00C26D5A" w:rsidRDefault="0045645B" w:rsidP="00BC5BCD">
            <w:pPr>
              <w:pBdr>
                <w:top w:val="nil"/>
                <w:left w:val="nil"/>
                <w:bottom w:val="nil"/>
                <w:right w:val="nil"/>
                <w:between w:val="nil"/>
              </w:pBdr>
              <w:tabs>
                <w:tab w:val="left" w:pos="1080"/>
              </w:tabs>
              <w:spacing w:line="240" w:lineRule="auto"/>
              <w:ind w:leftChars="0" w:left="0" w:firstLineChars="0" w:firstLine="0"/>
              <w:jc w:val="center"/>
              <w:rPr>
                <w:color w:val="000000"/>
                <w:lang w:val="uk-UA"/>
              </w:rPr>
            </w:pPr>
            <w:r w:rsidRPr="00C26D5A">
              <w:rPr>
                <w:color w:val="000000"/>
                <w:lang w:val="uk-UA"/>
              </w:rPr>
              <w:t>3</w:t>
            </w:r>
            <w:r w:rsidR="004170BD" w:rsidRPr="00C26D5A">
              <w:rPr>
                <w:color w:val="000000"/>
                <w:lang w:val="uk-UA"/>
              </w:rPr>
              <w:t>.</w:t>
            </w:r>
          </w:p>
        </w:tc>
        <w:tc>
          <w:tcPr>
            <w:tcW w:w="9663" w:type="dxa"/>
            <w:tcBorders>
              <w:top w:val="single" w:sz="4" w:space="0" w:color="000000"/>
              <w:left w:val="single" w:sz="4" w:space="0" w:color="000000"/>
              <w:bottom w:val="single" w:sz="4" w:space="0" w:color="000000"/>
              <w:right w:val="single" w:sz="4" w:space="0" w:color="000000"/>
            </w:tcBorders>
            <w:shd w:val="clear" w:color="auto" w:fill="FFFFFF"/>
          </w:tcPr>
          <w:p w14:paraId="28C2725E" w14:textId="77777777" w:rsidR="002B12CA" w:rsidRPr="00C26D5A" w:rsidRDefault="002B12CA" w:rsidP="002B12CA">
            <w:pPr>
              <w:tabs>
                <w:tab w:val="left" w:pos="1080"/>
              </w:tabs>
              <w:ind w:left="0" w:hanging="2"/>
              <w:jc w:val="both"/>
              <w:rPr>
                <w:lang w:val="uk-UA"/>
              </w:rPr>
            </w:pPr>
            <w:r w:rsidRPr="00C26D5A">
              <w:rPr>
                <w:lang w:val="uk-UA"/>
              </w:rPr>
              <w:t>Для фізичних осіб підприємців: Сканована копія оригіналу паспорту та оригіналу довідки про присвоєння ІПН (для фізичних осіб-підприємців) або довідку, складену у довільній формі, за власноручним підписом учасника та завірену печаткою* учасника,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p>
        </w:tc>
      </w:tr>
      <w:tr w:rsidR="002B12CA" w:rsidRPr="00C26D5A" w14:paraId="7E80491D" w14:textId="77777777" w:rsidTr="00BC5BCD">
        <w:trPr>
          <w:trHeight w:val="49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0CF27720" w14:textId="1BB85EFD" w:rsidR="002B12CA" w:rsidRPr="00C26D5A" w:rsidRDefault="0045645B" w:rsidP="00BC5BCD">
            <w:pPr>
              <w:pBdr>
                <w:top w:val="nil"/>
                <w:left w:val="nil"/>
                <w:bottom w:val="nil"/>
                <w:right w:val="nil"/>
                <w:between w:val="nil"/>
              </w:pBdr>
              <w:tabs>
                <w:tab w:val="left" w:pos="1080"/>
              </w:tabs>
              <w:spacing w:line="240" w:lineRule="auto"/>
              <w:ind w:leftChars="0" w:left="0" w:firstLineChars="0" w:firstLine="0"/>
              <w:jc w:val="center"/>
              <w:rPr>
                <w:color w:val="000000"/>
                <w:lang w:val="uk-UA"/>
              </w:rPr>
            </w:pPr>
            <w:r w:rsidRPr="00C26D5A">
              <w:rPr>
                <w:color w:val="000000"/>
                <w:lang w:val="uk-UA"/>
              </w:rPr>
              <w:t>4</w:t>
            </w:r>
            <w:r w:rsidR="004170BD" w:rsidRPr="00C26D5A">
              <w:rPr>
                <w:color w:val="000000"/>
                <w:lang w:val="uk-UA"/>
              </w:rPr>
              <w:t>.</w:t>
            </w:r>
          </w:p>
        </w:tc>
        <w:tc>
          <w:tcPr>
            <w:tcW w:w="9663" w:type="dxa"/>
            <w:tcBorders>
              <w:top w:val="single" w:sz="4" w:space="0" w:color="000000"/>
              <w:left w:val="single" w:sz="4" w:space="0" w:color="000000"/>
              <w:bottom w:val="single" w:sz="4" w:space="0" w:color="000000"/>
              <w:right w:val="single" w:sz="4" w:space="0" w:color="000000"/>
            </w:tcBorders>
            <w:shd w:val="clear" w:color="auto" w:fill="FFFFFF"/>
          </w:tcPr>
          <w:p w14:paraId="4CD0BA1A" w14:textId="5BCF6CF1" w:rsidR="002B12CA" w:rsidRPr="00C26D5A" w:rsidRDefault="002B12CA" w:rsidP="00A2392F">
            <w:pPr>
              <w:tabs>
                <w:tab w:val="left" w:pos="1080"/>
              </w:tabs>
              <w:ind w:left="0" w:hanging="2"/>
              <w:jc w:val="both"/>
              <w:rPr>
                <w:lang w:val="uk-UA"/>
              </w:rPr>
            </w:pPr>
            <w:r w:rsidRPr="00C26D5A">
              <w:rPr>
                <w:lang w:val="uk-UA"/>
              </w:rPr>
              <w:t>Довідка про підприємство, яка містить назву та р</w:t>
            </w:r>
            <w:r w:rsidR="00BC5BCD" w:rsidRPr="00C26D5A">
              <w:rPr>
                <w:lang w:val="uk-UA"/>
              </w:rPr>
              <w:t xml:space="preserve">еквізити </w:t>
            </w:r>
            <w:r w:rsidR="00A2392F" w:rsidRPr="00C26D5A">
              <w:rPr>
                <w:lang w:val="uk-UA"/>
              </w:rPr>
              <w:t>у</w:t>
            </w:r>
            <w:r w:rsidRPr="00C26D5A">
              <w:rPr>
                <w:lang w:val="uk-UA"/>
              </w:rPr>
              <w:t>часника, контактні дані, місцезнаходження та код ЄДРПОУ.</w:t>
            </w:r>
          </w:p>
        </w:tc>
      </w:tr>
      <w:tr w:rsidR="001E069A" w:rsidRPr="00C26D5A" w14:paraId="422A4207" w14:textId="77777777" w:rsidTr="00BC5BCD">
        <w:trPr>
          <w:trHeight w:val="49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14:paraId="36A39BA0" w14:textId="07724AE9" w:rsidR="001E069A" w:rsidRPr="00C26D5A" w:rsidRDefault="0045645B" w:rsidP="00BC5BCD">
            <w:pPr>
              <w:pBdr>
                <w:top w:val="nil"/>
                <w:left w:val="nil"/>
                <w:bottom w:val="nil"/>
                <w:right w:val="nil"/>
                <w:between w:val="nil"/>
              </w:pBdr>
              <w:tabs>
                <w:tab w:val="left" w:pos="1080"/>
              </w:tabs>
              <w:spacing w:line="240" w:lineRule="auto"/>
              <w:ind w:leftChars="0" w:left="0" w:firstLineChars="0" w:firstLine="0"/>
              <w:jc w:val="center"/>
              <w:rPr>
                <w:color w:val="000000"/>
                <w:lang w:val="uk-UA"/>
              </w:rPr>
            </w:pPr>
            <w:r w:rsidRPr="00C26D5A">
              <w:rPr>
                <w:color w:val="000000"/>
                <w:lang w:val="uk-UA"/>
              </w:rPr>
              <w:t>5</w:t>
            </w:r>
            <w:r w:rsidR="004170BD" w:rsidRPr="00C26D5A">
              <w:rPr>
                <w:color w:val="000000"/>
                <w:lang w:val="uk-UA"/>
              </w:rPr>
              <w:t>.</w:t>
            </w:r>
          </w:p>
        </w:tc>
        <w:tc>
          <w:tcPr>
            <w:tcW w:w="9663" w:type="dxa"/>
            <w:tcBorders>
              <w:top w:val="single" w:sz="4" w:space="0" w:color="000000"/>
              <w:left w:val="single" w:sz="4" w:space="0" w:color="000000"/>
              <w:bottom w:val="single" w:sz="4" w:space="0" w:color="000000"/>
              <w:right w:val="single" w:sz="4" w:space="0" w:color="000000"/>
            </w:tcBorders>
            <w:shd w:val="clear" w:color="auto" w:fill="FFFFFF"/>
          </w:tcPr>
          <w:p w14:paraId="3D96182D" w14:textId="0F0A3F47" w:rsidR="001E069A" w:rsidRPr="0045645B" w:rsidRDefault="001E069A" w:rsidP="001E069A">
            <w:pPr>
              <w:tabs>
                <w:tab w:val="left" w:pos="1080"/>
              </w:tabs>
              <w:ind w:left="0" w:hanging="2"/>
              <w:jc w:val="both"/>
              <w:rPr>
                <w:lang w:val="uk-UA"/>
              </w:rPr>
            </w:pPr>
            <w:r w:rsidRPr="00C26D5A">
              <w:rPr>
                <w:lang w:val="uk-UA"/>
              </w:rPr>
              <w:t>У р</w:t>
            </w:r>
            <w:r w:rsidR="00A2392F" w:rsidRPr="00C26D5A">
              <w:rPr>
                <w:lang w:val="uk-UA"/>
              </w:rPr>
              <w:t>азі закупівлі робіт або послуг у</w:t>
            </w:r>
            <w:r w:rsidRPr="00C26D5A">
              <w:rPr>
                <w:lang w:val="uk-UA"/>
              </w:rPr>
              <w:t>час</w:t>
            </w:r>
            <w:r w:rsidR="00BC5BCD" w:rsidRPr="00C26D5A">
              <w:rPr>
                <w:lang w:val="uk-UA"/>
              </w:rPr>
              <w:t xml:space="preserve">ник процедури закупівлі надає у </w:t>
            </w:r>
            <w:r w:rsidRPr="00C26D5A">
              <w:rPr>
                <w:lang w:val="uk-UA"/>
              </w:rPr>
              <w:t>тендерній пропозиції інформацію (повне найменування та місцезнаходження) щодо кожного</w:t>
            </w:r>
            <w:r w:rsidR="00BC5BCD" w:rsidRPr="00C26D5A">
              <w:rPr>
                <w:lang w:val="uk-UA"/>
              </w:rPr>
              <w:t xml:space="preserve"> суб’єкта господарювання, якого </w:t>
            </w:r>
            <w:r w:rsidRPr="00C26D5A">
              <w:rPr>
                <w:lang w:val="uk-UA"/>
              </w:rPr>
              <w:t>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bl>
    <w:p w14:paraId="3A36FE1E" w14:textId="77777777" w:rsidR="00557473" w:rsidRPr="0045645B" w:rsidRDefault="00557473" w:rsidP="00557473">
      <w:pPr>
        <w:pBdr>
          <w:top w:val="nil"/>
          <w:left w:val="nil"/>
          <w:bottom w:val="nil"/>
          <w:right w:val="nil"/>
          <w:between w:val="nil"/>
        </w:pBdr>
        <w:spacing w:line="240" w:lineRule="auto"/>
        <w:ind w:left="0" w:hanging="2"/>
        <w:jc w:val="both"/>
        <w:rPr>
          <w:color w:val="000000"/>
          <w:lang w:val="uk-UA"/>
        </w:rPr>
      </w:pPr>
    </w:p>
    <w:p w14:paraId="6ABF91C6" w14:textId="77777777" w:rsidR="00557473" w:rsidRPr="0045645B" w:rsidRDefault="00557473" w:rsidP="00557473">
      <w:pPr>
        <w:pBdr>
          <w:top w:val="nil"/>
          <w:left w:val="nil"/>
          <w:bottom w:val="nil"/>
          <w:right w:val="nil"/>
          <w:between w:val="nil"/>
        </w:pBdr>
        <w:spacing w:line="240" w:lineRule="auto"/>
        <w:ind w:left="0" w:hanging="2"/>
        <w:rPr>
          <w:i/>
          <w:iCs/>
          <w:color w:val="000000"/>
          <w:sz w:val="20"/>
          <w:szCs w:val="20"/>
          <w:lang w:val="uk-UA" w:eastAsia="uk-UA"/>
        </w:rPr>
      </w:pPr>
      <w:r w:rsidRPr="0045645B">
        <w:rPr>
          <w:i/>
          <w:iCs/>
          <w:color w:val="000000"/>
          <w:sz w:val="20"/>
          <w:szCs w:val="20"/>
          <w:lang w:val="uk-UA" w:eastAsia="uk-UA"/>
        </w:rPr>
        <w:t xml:space="preserve"> </w:t>
      </w:r>
    </w:p>
    <w:sectPr w:rsidR="00557473" w:rsidRPr="0045645B">
      <w:headerReference w:type="even" r:id="rId16"/>
      <w:headerReference w:type="default" r:id="rId17"/>
      <w:footerReference w:type="even" r:id="rId18"/>
      <w:footerReference w:type="default" r:id="rId19"/>
      <w:headerReference w:type="first" r:id="rId20"/>
      <w:footerReference w:type="first" r:id="rId21"/>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D96AE" w14:textId="77777777" w:rsidR="00ED0B94" w:rsidRDefault="00ED0B94">
      <w:pPr>
        <w:spacing w:line="240" w:lineRule="auto"/>
        <w:ind w:left="0" w:hanging="2"/>
      </w:pPr>
      <w:r>
        <w:separator/>
      </w:r>
    </w:p>
  </w:endnote>
  <w:endnote w:type="continuationSeparator" w:id="0">
    <w:p w14:paraId="60E79B2C" w14:textId="77777777" w:rsidR="00ED0B94" w:rsidRDefault="00ED0B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068279"/>
      <w:docPartObj>
        <w:docPartGallery w:val="Page Numbers (Bottom of Page)"/>
        <w:docPartUnique/>
      </w:docPartObj>
    </w:sdtPr>
    <w:sdtEndPr/>
    <w:sdtContent>
      <w:p w14:paraId="012B4867" w14:textId="35F94E7F" w:rsidR="0045645B" w:rsidRDefault="0045645B">
        <w:pPr>
          <w:pStyle w:val="ab"/>
          <w:ind w:left="0" w:hanging="2"/>
          <w:jc w:val="center"/>
        </w:pPr>
        <w:r>
          <w:fldChar w:fldCharType="begin"/>
        </w:r>
        <w:r>
          <w:instrText>PAGE   \* MERGEFORMAT</w:instrText>
        </w:r>
        <w:r>
          <w:fldChar w:fldCharType="separate"/>
        </w:r>
        <w:r w:rsidR="00C26D5A" w:rsidRPr="00C26D5A">
          <w:rPr>
            <w:noProof/>
            <w:lang w:val="ru-RU"/>
          </w:rPr>
          <w:t>7</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968B2" w14:textId="77777777" w:rsidR="00ED0B94" w:rsidRDefault="00ED0B94">
      <w:pPr>
        <w:spacing w:line="240" w:lineRule="auto"/>
        <w:ind w:left="0" w:hanging="2"/>
      </w:pPr>
      <w:r>
        <w:separator/>
      </w:r>
    </w:p>
  </w:footnote>
  <w:footnote w:type="continuationSeparator" w:id="0">
    <w:p w14:paraId="1FC30B99" w14:textId="77777777" w:rsidR="00ED0B94" w:rsidRDefault="00ED0B9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B016"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BC94"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572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4"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23572"/>
    <w:rsid w:val="000244FE"/>
    <w:rsid w:val="000259CB"/>
    <w:rsid w:val="0002671E"/>
    <w:rsid w:val="000369CB"/>
    <w:rsid w:val="000443B6"/>
    <w:rsid w:val="00051DDA"/>
    <w:rsid w:val="00055065"/>
    <w:rsid w:val="000632A4"/>
    <w:rsid w:val="00063D1B"/>
    <w:rsid w:val="00076DC8"/>
    <w:rsid w:val="0007794A"/>
    <w:rsid w:val="0008607F"/>
    <w:rsid w:val="00091B5B"/>
    <w:rsid w:val="000A092F"/>
    <w:rsid w:val="000A4B8E"/>
    <w:rsid w:val="000B1652"/>
    <w:rsid w:val="000B56FB"/>
    <w:rsid w:val="000C233C"/>
    <w:rsid w:val="000D7007"/>
    <w:rsid w:val="000D7136"/>
    <w:rsid w:val="000E3DCA"/>
    <w:rsid w:val="000E6366"/>
    <w:rsid w:val="000F6A44"/>
    <w:rsid w:val="0010474C"/>
    <w:rsid w:val="00117639"/>
    <w:rsid w:val="00126453"/>
    <w:rsid w:val="001265AA"/>
    <w:rsid w:val="00131B92"/>
    <w:rsid w:val="001341B2"/>
    <w:rsid w:val="00134625"/>
    <w:rsid w:val="00142C27"/>
    <w:rsid w:val="00146B2B"/>
    <w:rsid w:val="00166EBB"/>
    <w:rsid w:val="00175F45"/>
    <w:rsid w:val="0018689A"/>
    <w:rsid w:val="00191D67"/>
    <w:rsid w:val="001A2A22"/>
    <w:rsid w:val="001A465E"/>
    <w:rsid w:val="001C753E"/>
    <w:rsid w:val="001D0B21"/>
    <w:rsid w:val="001D6316"/>
    <w:rsid w:val="001E069A"/>
    <w:rsid w:val="001F07F3"/>
    <w:rsid w:val="00231CB6"/>
    <w:rsid w:val="0023492F"/>
    <w:rsid w:val="00240ADC"/>
    <w:rsid w:val="00242F82"/>
    <w:rsid w:val="00243AC0"/>
    <w:rsid w:val="00245119"/>
    <w:rsid w:val="0026024C"/>
    <w:rsid w:val="0026335D"/>
    <w:rsid w:val="002727E3"/>
    <w:rsid w:val="00275D13"/>
    <w:rsid w:val="00287371"/>
    <w:rsid w:val="00293A7F"/>
    <w:rsid w:val="002A4DBE"/>
    <w:rsid w:val="002A6522"/>
    <w:rsid w:val="002B12CA"/>
    <w:rsid w:val="002B21E4"/>
    <w:rsid w:val="002C03AB"/>
    <w:rsid w:val="002D588B"/>
    <w:rsid w:val="002D5D71"/>
    <w:rsid w:val="002E0242"/>
    <w:rsid w:val="002E1424"/>
    <w:rsid w:val="002E4D98"/>
    <w:rsid w:val="002F6D32"/>
    <w:rsid w:val="00305AC3"/>
    <w:rsid w:val="003061B2"/>
    <w:rsid w:val="0032101C"/>
    <w:rsid w:val="00325FF3"/>
    <w:rsid w:val="00335A85"/>
    <w:rsid w:val="00344B1A"/>
    <w:rsid w:val="003515C9"/>
    <w:rsid w:val="003623C1"/>
    <w:rsid w:val="003757D7"/>
    <w:rsid w:val="00381BD4"/>
    <w:rsid w:val="00384608"/>
    <w:rsid w:val="00384BBF"/>
    <w:rsid w:val="003859B6"/>
    <w:rsid w:val="003867BD"/>
    <w:rsid w:val="00390115"/>
    <w:rsid w:val="003A0001"/>
    <w:rsid w:val="003A4C2A"/>
    <w:rsid w:val="003B07ED"/>
    <w:rsid w:val="003B457C"/>
    <w:rsid w:val="003B6E8E"/>
    <w:rsid w:val="003D29E4"/>
    <w:rsid w:val="003E0CD7"/>
    <w:rsid w:val="003E41C5"/>
    <w:rsid w:val="003E4228"/>
    <w:rsid w:val="003F1FF1"/>
    <w:rsid w:val="003F6973"/>
    <w:rsid w:val="00406166"/>
    <w:rsid w:val="004170BD"/>
    <w:rsid w:val="004205FE"/>
    <w:rsid w:val="00422131"/>
    <w:rsid w:val="00434A3C"/>
    <w:rsid w:val="004501A8"/>
    <w:rsid w:val="00453322"/>
    <w:rsid w:val="00454870"/>
    <w:rsid w:val="0045645B"/>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E21C3"/>
    <w:rsid w:val="004E5F8E"/>
    <w:rsid w:val="004F57BD"/>
    <w:rsid w:val="004F6D2F"/>
    <w:rsid w:val="004F7F95"/>
    <w:rsid w:val="00501584"/>
    <w:rsid w:val="005046D2"/>
    <w:rsid w:val="0050622D"/>
    <w:rsid w:val="005068B7"/>
    <w:rsid w:val="00507816"/>
    <w:rsid w:val="0051128B"/>
    <w:rsid w:val="00521001"/>
    <w:rsid w:val="00532A92"/>
    <w:rsid w:val="00533DC5"/>
    <w:rsid w:val="0053475E"/>
    <w:rsid w:val="00541BA8"/>
    <w:rsid w:val="0055252B"/>
    <w:rsid w:val="00555A2D"/>
    <w:rsid w:val="00557473"/>
    <w:rsid w:val="00572931"/>
    <w:rsid w:val="00576148"/>
    <w:rsid w:val="0057676C"/>
    <w:rsid w:val="005B66C0"/>
    <w:rsid w:val="005C2B25"/>
    <w:rsid w:val="005D6E07"/>
    <w:rsid w:val="005D7D5A"/>
    <w:rsid w:val="005E12B0"/>
    <w:rsid w:val="005E779C"/>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A1171"/>
    <w:rsid w:val="006D42B6"/>
    <w:rsid w:val="006E1E76"/>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683F"/>
    <w:rsid w:val="00780F93"/>
    <w:rsid w:val="00797EE1"/>
    <w:rsid w:val="007A0044"/>
    <w:rsid w:val="007A6F4D"/>
    <w:rsid w:val="007B2BF0"/>
    <w:rsid w:val="007B6066"/>
    <w:rsid w:val="007D3834"/>
    <w:rsid w:val="007D6ED6"/>
    <w:rsid w:val="007E5168"/>
    <w:rsid w:val="007F022F"/>
    <w:rsid w:val="007F6462"/>
    <w:rsid w:val="0081659E"/>
    <w:rsid w:val="008217E8"/>
    <w:rsid w:val="0083428A"/>
    <w:rsid w:val="00853697"/>
    <w:rsid w:val="00860B0E"/>
    <w:rsid w:val="00863CCE"/>
    <w:rsid w:val="00870FE0"/>
    <w:rsid w:val="008770B7"/>
    <w:rsid w:val="008848F8"/>
    <w:rsid w:val="008A5155"/>
    <w:rsid w:val="008B1E70"/>
    <w:rsid w:val="008B4BFB"/>
    <w:rsid w:val="008C0CAE"/>
    <w:rsid w:val="008D141B"/>
    <w:rsid w:val="008D2A12"/>
    <w:rsid w:val="008D4F00"/>
    <w:rsid w:val="008D5660"/>
    <w:rsid w:val="008D691E"/>
    <w:rsid w:val="008D6935"/>
    <w:rsid w:val="008D6F2A"/>
    <w:rsid w:val="008E017D"/>
    <w:rsid w:val="00911375"/>
    <w:rsid w:val="0091183B"/>
    <w:rsid w:val="00914A31"/>
    <w:rsid w:val="0092641C"/>
    <w:rsid w:val="0093048E"/>
    <w:rsid w:val="0093601F"/>
    <w:rsid w:val="00936410"/>
    <w:rsid w:val="00936850"/>
    <w:rsid w:val="009449FC"/>
    <w:rsid w:val="0094716D"/>
    <w:rsid w:val="00954562"/>
    <w:rsid w:val="00963439"/>
    <w:rsid w:val="009746D2"/>
    <w:rsid w:val="0097795E"/>
    <w:rsid w:val="0098077B"/>
    <w:rsid w:val="00984AD2"/>
    <w:rsid w:val="0098661A"/>
    <w:rsid w:val="0099154C"/>
    <w:rsid w:val="009A7368"/>
    <w:rsid w:val="009B04A5"/>
    <w:rsid w:val="009B14E9"/>
    <w:rsid w:val="009B26B6"/>
    <w:rsid w:val="009B2CB5"/>
    <w:rsid w:val="009C5CEA"/>
    <w:rsid w:val="009E135E"/>
    <w:rsid w:val="009E7C12"/>
    <w:rsid w:val="009F771E"/>
    <w:rsid w:val="00A02001"/>
    <w:rsid w:val="00A208C8"/>
    <w:rsid w:val="00A2392F"/>
    <w:rsid w:val="00A2449D"/>
    <w:rsid w:val="00A33D57"/>
    <w:rsid w:val="00A36CAB"/>
    <w:rsid w:val="00A5311D"/>
    <w:rsid w:val="00A65808"/>
    <w:rsid w:val="00A66746"/>
    <w:rsid w:val="00A73E79"/>
    <w:rsid w:val="00A7497A"/>
    <w:rsid w:val="00A80197"/>
    <w:rsid w:val="00A82FB9"/>
    <w:rsid w:val="00A8625A"/>
    <w:rsid w:val="00A87540"/>
    <w:rsid w:val="00A96533"/>
    <w:rsid w:val="00A97459"/>
    <w:rsid w:val="00AA00D8"/>
    <w:rsid w:val="00AA6CF5"/>
    <w:rsid w:val="00AB2689"/>
    <w:rsid w:val="00AC72DC"/>
    <w:rsid w:val="00AD27E5"/>
    <w:rsid w:val="00AD3C23"/>
    <w:rsid w:val="00AF0CEC"/>
    <w:rsid w:val="00AF0FA0"/>
    <w:rsid w:val="00AF18E0"/>
    <w:rsid w:val="00B00639"/>
    <w:rsid w:val="00B030FC"/>
    <w:rsid w:val="00B240BF"/>
    <w:rsid w:val="00B270E2"/>
    <w:rsid w:val="00B300EB"/>
    <w:rsid w:val="00B36437"/>
    <w:rsid w:val="00B42AEB"/>
    <w:rsid w:val="00B517B2"/>
    <w:rsid w:val="00B6364D"/>
    <w:rsid w:val="00B641A4"/>
    <w:rsid w:val="00BC5BCD"/>
    <w:rsid w:val="00BC67E8"/>
    <w:rsid w:val="00BD2514"/>
    <w:rsid w:val="00BD7953"/>
    <w:rsid w:val="00BF1391"/>
    <w:rsid w:val="00BF523B"/>
    <w:rsid w:val="00C0700F"/>
    <w:rsid w:val="00C1267D"/>
    <w:rsid w:val="00C209A3"/>
    <w:rsid w:val="00C26D5A"/>
    <w:rsid w:val="00C27239"/>
    <w:rsid w:val="00C3200F"/>
    <w:rsid w:val="00C421D4"/>
    <w:rsid w:val="00C47CEE"/>
    <w:rsid w:val="00C53965"/>
    <w:rsid w:val="00C61B79"/>
    <w:rsid w:val="00C61E13"/>
    <w:rsid w:val="00C62655"/>
    <w:rsid w:val="00C738D6"/>
    <w:rsid w:val="00C738E7"/>
    <w:rsid w:val="00C74B8A"/>
    <w:rsid w:val="00C83809"/>
    <w:rsid w:val="00C87AB2"/>
    <w:rsid w:val="00C91760"/>
    <w:rsid w:val="00C93809"/>
    <w:rsid w:val="00CB1B47"/>
    <w:rsid w:val="00CB2C31"/>
    <w:rsid w:val="00CB6EFD"/>
    <w:rsid w:val="00CC678D"/>
    <w:rsid w:val="00CD12F3"/>
    <w:rsid w:val="00CE0D47"/>
    <w:rsid w:val="00CE4683"/>
    <w:rsid w:val="00CE4FAE"/>
    <w:rsid w:val="00CE76AA"/>
    <w:rsid w:val="00CF0208"/>
    <w:rsid w:val="00CF0513"/>
    <w:rsid w:val="00CF1805"/>
    <w:rsid w:val="00D05502"/>
    <w:rsid w:val="00D05F57"/>
    <w:rsid w:val="00D07332"/>
    <w:rsid w:val="00D11BB3"/>
    <w:rsid w:val="00D15467"/>
    <w:rsid w:val="00D17C56"/>
    <w:rsid w:val="00D313ED"/>
    <w:rsid w:val="00D32303"/>
    <w:rsid w:val="00D40FE0"/>
    <w:rsid w:val="00D4445D"/>
    <w:rsid w:val="00D54D13"/>
    <w:rsid w:val="00D606AA"/>
    <w:rsid w:val="00D67316"/>
    <w:rsid w:val="00D77544"/>
    <w:rsid w:val="00D83513"/>
    <w:rsid w:val="00D86D1B"/>
    <w:rsid w:val="00DB0F9E"/>
    <w:rsid w:val="00DB1DFB"/>
    <w:rsid w:val="00DB1FD7"/>
    <w:rsid w:val="00DC1787"/>
    <w:rsid w:val="00DC3248"/>
    <w:rsid w:val="00DC409B"/>
    <w:rsid w:val="00DD4893"/>
    <w:rsid w:val="00DE0D5F"/>
    <w:rsid w:val="00DE3BD1"/>
    <w:rsid w:val="00DF302D"/>
    <w:rsid w:val="00DF455D"/>
    <w:rsid w:val="00E032A0"/>
    <w:rsid w:val="00E04F43"/>
    <w:rsid w:val="00E10848"/>
    <w:rsid w:val="00E134EB"/>
    <w:rsid w:val="00E177D0"/>
    <w:rsid w:val="00E226BD"/>
    <w:rsid w:val="00E24B35"/>
    <w:rsid w:val="00E24E90"/>
    <w:rsid w:val="00E27E4E"/>
    <w:rsid w:val="00E56D8D"/>
    <w:rsid w:val="00E63DD0"/>
    <w:rsid w:val="00E80D08"/>
    <w:rsid w:val="00E9246B"/>
    <w:rsid w:val="00E942AB"/>
    <w:rsid w:val="00EA61AA"/>
    <w:rsid w:val="00EA7915"/>
    <w:rsid w:val="00EC4A72"/>
    <w:rsid w:val="00ED0B94"/>
    <w:rsid w:val="00ED4D66"/>
    <w:rsid w:val="00EF3551"/>
    <w:rsid w:val="00F0732B"/>
    <w:rsid w:val="00F13321"/>
    <w:rsid w:val="00F1520A"/>
    <w:rsid w:val="00F24321"/>
    <w:rsid w:val="00F30195"/>
    <w:rsid w:val="00F3620B"/>
    <w:rsid w:val="00F36F92"/>
    <w:rsid w:val="00F4012B"/>
    <w:rsid w:val="00F47465"/>
    <w:rsid w:val="00F52A1D"/>
    <w:rsid w:val="00F72918"/>
    <w:rsid w:val="00F7531F"/>
    <w:rsid w:val="00FA57F9"/>
    <w:rsid w:val="00FB047D"/>
    <w:rsid w:val="00FB1A2C"/>
    <w:rsid w:val="00FC5CAC"/>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8C5C07-0FD9-48DC-AD03-FF1C108E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3259</Words>
  <Characters>18580</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2023-03-14T10:35:00Z</cp:lastPrinted>
  <dcterms:created xsi:type="dcterms:W3CDTF">2023-03-21T10:48:00Z</dcterms:created>
  <dcterms:modified xsi:type="dcterms:W3CDTF">2023-03-22T09:50:00Z</dcterms:modified>
</cp:coreProperties>
</file>