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C7A7" w14:textId="6475F4D4" w:rsidR="00D75A36" w:rsidRPr="00E63896" w:rsidRDefault="00D75A36" w:rsidP="00D75A36">
      <w:pPr>
        <w:jc w:val="center"/>
        <w:rPr>
          <w:b/>
          <w:lang w:val="uk-UA" w:eastAsia="ar-SA"/>
        </w:rPr>
      </w:pPr>
      <w:r>
        <w:rPr>
          <w:b/>
          <w:lang w:val="uk-UA" w:eastAsia="ar-SA"/>
        </w:rPr>
        <w:t xml:space="preserve">Інститут </w:t>
      </w:r>
      <w:r w:rsidR="008643D6">
        <w:rPr>
          <w:b/>
          <w:lang w:val="uk-UA" w:eastAsia="ar-SA"/>
        </w:rPr>
        <w:t>проблем міцності імені Г.С. Писаренка</w:t>
      </w:r>
    </w:p>
    <w:p w14:paraId="5A521BB2" w14:textId="77777777" w:rsidR="00D75A36" w:rsidRPr="00E63896" w:rsidRDefault="00D75A36" w:rsidP="00D75A36">
      <w:pPr>
        <w:jc w:val="center"/>
        <w:rPr>
          <w:b/>
          <w:bCs/>
          <w:caps/>
          <w:color w:val="000000"/>
          <w:sz w:val="28"/>
          <w:szCs w:val="28"/>
          <w:lang w:val="uk-UA" w:eastAsia="ar-SA"/>
        </w:rPr>
      </w:pPr>
      <w:r w:rsidRPr="00E63896">
        <w:rPr>
          <w:b/>
          <w:lang w:val="uk-UA" w:eastAsia="ar-SA"/>
        </w:rPr>
        <w:t>Наці</w:t>
      </w:r>
      <w:r>
        <w:rPr>
          <w:b/>
          <w:lang w:val="uk-UA" w:eastAsia="ar-SA"/>
        </w:rPr>
        <w:t>о</w:t>
      </w:r>
      <w:r w:rsidRPr="00E63896">
        <w:rPr>
          <w:b/>
          <w:lang w:val="uk-UA" w:eastAsia="ar-SA"/>
        </w:rPr>
        <w:t>нальної академії наук України</w:t>
      </w:r>
    </w:p>
    <w:p w14:paraId="1AFD6730" w14:textId="77777777" w:rsidR="00D75A36" w:rsidRPr="00E63896" w:rsidRDefault="00D75A36" w:rsidP="00D75A36">
      <w:pPr>
        <w:jc w:val="center"/>
        <w:rPr>
          <w:b/>
          <w:sz w:val="28"/>
          <w:szCs w:val="28"/>
          <w:lang w:val="uk-UA"/>
        </w:rPr>
      </w:pPr>
    </w:p>
    <w:p w14:paraId="066C6905" w14:textId="77777777" w:rsidR="00D75A36" w:rsidRPr="002953C5" w:rsidRDefault="00D75A36" w:rsidP="00D75A36">
      <w:pPr>
        <w:jc w:val="center"/>
        <w:rPr>
          <w:lang w:val="uk-UA"/>
        </w:rPr>
      </w:pPr>
    </w:p>
    <w:p w14:paraId="08058A5C" w14:textId="77777777" w:rsidR="00D75A36" w:rsidRPr="002953C5" w:rsidRDefault="00D75A36" w:rsidP="00D75A36">
      <w:pPr>
        <w:suppressAutoHyphens/>
        <w:jc w:val="both"/>
        <w:rPr>
          <w:lang w:val="uk-UA" w:eastAsia="ar-SA"/>
        </w:rPr>
      </w:pPr>
    </w:p>
    <w:tbl>
      <w:tblPr>
        <w:tblW w:w="0" w:type="auto"/>
        <w:jc w:val="right"/>
        <w:tblLayout w:type="fixed"/>
        <w:tblLook w:val="0000" w:firstRow="0" w:lastRow="0" w:firstColumn="0" w:lastColumn="0" w:noHBand="0" w:noVBand="0"/>
      </w:tblPr>
      <w:tblGrid>
        <w:gridCol w:w="4783"/>
      </w:tblGrid>
      <w:tr w:rsidR="00D75A36" w:rsidRPr="002953C5" w14:paraId="3B748F19" w14:textId="77777777" w:rsidTr="00D75A36">
        <w:trPr>
          <w:jc w:val="right"/>
        </w:trPr>
        <w:tc>
          <w:tcPr>
            <w:tcW w:w="4783" w:type="dxa"/>
            <w:shd w:val="clear" w:color="auto" w:fill="auto"/>
          </w:tcPr>
          <w:p w14:paraId="57999EF9" w14:textId="77777777" w:rsidR="00D75A36" w:rsidRPr="002953C5" w:rsidRDefault="00D75A36" w:rsidP="00D75A36">
            <w:pPr>
              <w:suppressAutoHyphens/>
              <w:rPr>
                <w:lang w:val="uk-UA" w:eastAsia="ar-SA"/>
              </w:rPr>
            </w:pPr>
            <w:r w:rsidRPr="002953C5">
              <w:rPr>
                <w:bCs/>
                <w:lang w:val="uk-UA" w:eastAsia="ar-SA"/>
              </w:rPr>
              <w:t>ЗАТВЕРДЖЕНО:</w:t>
            </w:r>
          </w:p>
        </w:tc>
      </w:tr>
      <w:tr w:rsidR="00D75A36" w:rsidRPr="002953C5" w14:paraId="532F564B" w14:textId="77777777" w:rsidTr="00D75A36">
        <w:trPr>
          <w:jc w:val="right"/>
        </w:trPr>
        <w:tc>
          <w:tcPr>
            <w:tcW w:w="4783" w:type="dxa"/>
            <w:shd w:val="clear" w:color="auto" w:fill="auto"/>
          </w:tcPr>
          <w:p w14:paraId="01A2875B" w14:textId="77777777" w:rsidR="00D75A36" w:rsidRPr="002953C5" w:rsidRDefault="00D75A36" w:rsidP="00D75A36">
            <w:pPr>
              <w:suppressAutoHyphens/>
              <w:rPr>
                <w:lang w:val="uk-UA" w:eastAsia="ar-SA"/>
              </w:rPr>
            </w:pPr>
            <w:r>
              <w:rPr>
                <w:lang w:val="uk-UA" w:eastAsia="ar-SA"/>
              </w:rPr>
              <w:t>Рішенням  Уповноваженої особи</w:t>
            </w:r>
          </w:p>
        </w:tc>
      </w:tr>
      <w:tr w:rsidR="00D75A36" w:rsidRPr="002953C5" w14:paraId="5D38F913" w14:textId="77777777" w:rsidTr="00D75A36">
        <w:trPr>
          <w:jc w:val="right"/>
        </w:trPr>
        <w:tc>
          <w:tcPr>
            <w:tcW w:w="4783" w:type="dxa"/>
            <w:shd w:val="clear" w:color="auto" w:fill="auto"/>
          </w:tcPr>
          <w:p w14:paraId="5A0E69D7" w14:textId="320A4A5F" w:rsidR="00D75A36" w:rsidRDefault="00D75A36" w:rsidP="00D75A36">
            <w:pPr>
              <w:suppressAutoHyphens/>
              <w:rPr>
                <w:bCs/>
                <w:lang w:val="uk-UA" w:eastAsia="ar-SA"/>
              </w:rPr>
            </w:pPr>
            <w:r w:rsidRPr="002953C5">
              <w:rPr>
                <w:bCs/>
                <w:lang w:val="uk-UA" w:eastAsia="ar-SA"/>
              </w:rPr>
              <w:t xml:space="preserve">від </w:t>
            </w:r>
            <w:r w:rsidR="008643D6">
              <w:rPr>
                <w:bCs/>
                <w:lang w:val="uk-UA" w:eastAsia="ar-SA"/>
              </w:rPr>
              <w:t>15 грудня</w:t>
            </w:r>
            <w:r>
              <w:rPr>
                <w:bCs/>
                <w:lang w:val="uk-UA" w:eastAsia="ar-SA"/>
              </w:rPr>
              <w:t xml:space="preserve"> 2023</w:t>
            </w:r>
            <w:r w:rsidRPr="00CE1349">
              <w:rPr>
                <w:bCs/>
                <w:lang w:val="uk-UA" w:eastAsia="ar-SA"/>
              </w:rPr>
              <w:t xml:space="preserve"> року</w:t>
            </w:r>
          </w:p>
          <w:p w14:paraId="75FF464D" w14:textId="11B95FB4" w:rsidR="00D75A36" w:rsidRPr="002953C5" w:rsidRDefault="00D75A36" w:rsidP="00D75A36">
            <w:pPr>
              <w:suppressAutoHyphens/>
              <w:rPr>
                <w:lang w:val="uk-UA" w:eastAsia="ar-SA"/>
              </w:rPr>
            </w:pPr>
            <w:r>
              <w:rPr>
                <w:bCs/>
                <w:lang w:val="uk-UA" w:eastAsia="ar-SA"/>
              </w:rPr>
              <w:t>протокол №</w:t>
            </w:r>
            <w:r w:rsidR="005E7042">
              <w:rPr>
                <w:bCs/>
                <w:lang w:val="uk-UA" w:eastAsia="ar-SA"/>
              </w:rPr>
              <w:t xml:space="preserve"> </w:t>
            </w:r>
            <w:r w:rsidR="008643D6">
              <w:rPr>
                <w:bCs/>
                <w:lang w:val="uk-UA" w:eastAsia="ar-SA"/>
              </w:rPr>
              <w:t>7</w:t>
            </w:r>
          </w:p>
        </w:tc>
      </w:tr>
      <w:tr w:rsidR="00D75A36" w:rsidRPr="008643D6" w14:paraId="4EAD2ECF" w14:textId="77777777" w:rsidTr="00D75A36">
        <w:trPr>
          <w:jc w:val="right"/>
        </w:trPr>
        <w:tc>
          <w:tcPr>
            <w:tcW w:w="4783" w:type="dxa"/>
            <w:shd w:val="clear" w:color="auto" w:fill="auto"/>
          </w:tcPr>
          <w:p w14:paraId="6DB8268A" w14:textId="77777777" w:rsidR="00D75A36" w:rsidRPr="002953C5" w:rsidRDefault="00D75A36" w:rsidP="00D75A36">
            <w:pPr>
              <w:suppressAutoHyphens/>
              <w:snapToGrid w:val="0"/>
              <w:rPr>
                <w:bCs/>
                <w:lang w:val="uk-UA" w:eastAsia="ar-SA"/>
              </w:rPr>
            </w:pPr>
          </w:p>
          <w:p w14:paraId="4CAB77C4" w14:textId="02C41BF9" w:rsidR="00D75A36" w:rsidRPr="00E43F39" w:rsidRDefault="00D75A36" w:rsidP="00D75A36">
            <w:pPr>
              <w:suppressAutoHyphens/>
              <w:rPr>
                <w:lang w:val="uk-UA" w:eastAsia="ar-SA"/>
              </w:rPr>
            </w:pPr>
            <w:r w:rsidRPr="002953C5">
              <w:rPr>
                <w:bCs/>
                <w:lang w:val="uk-UA" w:eastAsia="ar-SA"/>
              </w:rPr>
              <w:t xml:space="preserve">___________________  </w:t>
            </w:r>
            <w:r w:rsidR="008643D6">
              <w:rPr>
                <w:lang w:val="uk-UA" w:eastAsia="ar-SA"/>
              </w:rPr>
              <w:t xml:space="preserve">Н.В. </w:t>
            </w:r>
            <w:proofErr w:type="spellStart"/>
            <w:r w:rsidR="008643D6">
              <w:rPr>
                <w:lang w:val="uk-UA" w:eastAsia="ar-SA"/>
              </w:rPr>
              <w:t>Ліпінська</w:t>
            </w:r>
            <w:proofErr w:type="spellEnd"/>
          </w:p>
          <w:p w14:paraId="691E68F3" w14:textId="77777777" w:rsidR="00D75A36" w:rsidRPr="002953C5" w:rsidRDefault="00D75A36" w:rsidP="00D75A36">
            <w:pPr>
              <w:suppressAutoHyphens/>
              <w:rPr>
                <w:lang w:val="uk-UA" w:eastAsia="ar-SA"/>
              </w:rPr>
            </w:pPr>
            <w:proofErr w:type="spellStart"/>
            <w:r w:rsidRPr="002953C5">
              <w:rPr>
                <w:lang w:val="uk-UA" w:eastAsia="ar-SA"/>
              </w:rPr>
              <w:t>м.п</w:t>
            </w:r>
            <w:proofErr w:type="spellEnd"/>
            <w:r w:rsidRPr="002953C5">
              <w:rPr>
                <w:lang w:val="uk-UA" w:eastAsia="ar-SA"/>
              </w:rPr>
              <w:t>.</w:t>
            </w:r>
          </w:p>
        </w:tc>
      </w:tr>
    </w:tbl>
    <w:p w14:paraId="64E990B1" w14:textId="77777777" w:rsidR="00A66206" w:rsidRPr="008643D6" w:rsidRDefault="00A66206" w:rsidP="0082374F">
      <w:pPr>
        <w:pStyle w:val="af"/>
        <w:jc w:val="center"/>
        <w:rPr>
          <w:rFonts w:ascii="Times New Roman" w:hAnsi="Times New Roman"/>
          <w:b/>
          <w:color w:val="000000" w:themeColor="text1"/>
        </w:rPr>
      </w:pPr>
    </w:p>
    <w:p w14:paraId="6F60B9CE" w14:textId="77777777" w:rsidR="00A66206" w:rsidRPr="00C371C6" w:rsidRDefault="00A66206" w:rsidP="00A66206">
      <w:pPr>
        <w:rPr>
          <w:color w:val="000000" w:themeColor="text1"/>
          <w:sz w:val="20"/>
          <w:szCs w:val="20"/>
          <w:lang w:val="uk-UA"/>
        </w:rPr>
      </w:pPr>
      <w:r w:rsidRPr="00C371C6">
        <w:rPr>
          <w:color w:val="000000" w:themeColor="text1"/>
          <w:sz w:val="20"/>
          <w:szCs w:val="20"/>
          <w:lang w:val="uk-UA"/>
        </w:rPr>
        <w:br/>
      </w:r>
      <w:r w:rsidRPr="00C371C6">
        <w:rPr>
          <w:color w:val="000000" w:themeColor="text1"/>
          <w:sz w:val="20"/>
          <w:szCs w:val="20"/>
          <w:lang w:val="uk-UA"/>
        </w:rPr>
        <w:br/>
      </w:r>
    </w:p>
    <w:p w14:paraId="6CC4F611" w14:textId="77777777" w:rsidR="00A66206" w:rsidRPr="00C371C6" w:rsidRDefault="00A66206" w:rsidP="00A66206">
      <w:pPr>
        <w:rPr>
          <w:color w:val="000000" w:themeColor="text1"/>
          <w:sz w:val="20"/>
          <w:szCs w:val="20"/>
          <w:lang w:val="uk-UA"/>
        </w:rPr>
      </w:pPr>
      <w:r w:rsidRPr="00C371C6">
        <w:rPr>
          <w:color w:val="000000" w:themeColor="text1"/>
          <w:sz w:val="20"/>
          <w:szCs w:val="20"/>
          <w:lang w:val="uk-UA"/>
        </w:rPr>
        <w:br/>
      </w:r>
      <w:r w:rsidRPr="00C371C6">
        <w:rPr>
          <w:color w:val="000000" w:themeColor="text1"/>
          <w:sz w:val="20"/>
          <w:szCs w:val="20"/>
          <w:lang w:val="uk-UA"/>
        </w:rPr>
        <w:br/>
      </w:r>
    </w:p>
    <w:p w14:paraId="5B20C91C" w14:textId="77777777" w:rsidR="00A66206" w:rsidRPr="00C371C6" w:rsidRDefault="00A66206" w:rsidP="00A66206">
      <w:pPr>
        <w:rPr>
          <w:color w:val="000000" w:themeColor="text1"/>
          <w:sz w:val="20"/>
          <w:szCs w:val="20"/>
          <w:lang w:val="uk-UA"/>
        </w:rPr>
      </w:pP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p>
    <w:p w14:paraId="13D01669" w14:textId="77777777" w:rsidR="00A66206" w:rsidRPr="00C371C6" w:rsidRDefault="00A66206" w:rsidP="00A66206">
      <w:pPr>
        <w:jc w:val="center"/>
        <w:rPr>
          <w:color w:val="000000" w:themeColor="text1"/>
          <w:sz w:val="20"/>
          <w:szCs w:val="20"/>
          <w:lang w:val="uk-UA"/>
        </w:rPr>
      </w:pPr>
      <w:r w:rsidRPr="00C371C6">
        <w:rPr>
          <w:b/>
          <w:color w:val="000000" w:themeColor="text1"/>
          <w:sz w:val="20"/>
          <w:szCs w:val="20"/>
          <w:lang w:val="uk-UA"/>
        </w:rPr>
        <w:t>ТЕНДЕРНА ДОКУМЕНТАЦІЯ</w:t>
      </w:r>
    </w:p>
    <w:p w14:paraId="30F86874" w14:textId="77777777" w:rsidR="00A66206" w:rsidRPr="00C371C6" w:rsidRDefault="00A66206" w:rsidP="00A66206">
      <w:pPr>
        <w:jc w:val="center"/>
        <w:rPr>
          <w:color w:val="000000" w:themeColor="text1"/>
          <w:sz w:val="20"/>
          <w:szCs w:val="20"/>
          <w:lang w:val="uk-UA"/>
        </w:rPr>
      </w:pPr>
      <w:r w:rsidRPr="00C371C6">
        <w:rPr>
          <w:b/>
          <w:color w:val="000000" w:themeColor="text1"/>
          <w:sz w:val="20"/>
          <w:szCs w:val="20"/>
          <w:lang w:val="uk-UA"/>
        </w:rPr>
        <w:t>на закупівлю</w:t>
      </w:r>
    </w:p>
    <w:p w14:paraId="44CBE75B" w14:textId="77777777" w:rsidR="00A66206" w:rsidRPr="00C371C6" w:rsidRDefault="00A66206" w:rsidP="00A66206">
      <w:pPr>
        <w:jc w:val="center"/>
        <w:rPr>
          <w:sz w:val="20"/>
          <w:szCs w:val="20"/>
          <w:lang w:val="uk-UA" w:eastAsia="uk-UA"/>
        </w:rPr>
      </w:pPr>
      <w:r w:rsidRPr="00C371C6">
        <w:rPr>
          <w:b/>
          <w:bCs/>
          <w:color w:val="000000"/>
          <w:sz w:val="20"/>
          <w:szCs w:val="20"/>
          <w:lang w:val="uk-UA" w:eastAsia="uk-UA"/>
        </w:rPr>
        <w:t>електричної енергії </w:t>
      </w:r>
    </w:p>
    <w:p w14:paraId="5D777742" w14:textId="77777777" w:rsidR="00A66206" w:rsidRPr="00C371C6" w:rsidRDefault="00A66206" w:rsidP="00A66206">
      <w:pPr>
        <w:rPr>
          <w:sz w:val="20"/>
          <w:szCs w:val="20"/>
          <w:lang w:val="uk-UA" w:eastAsia="uk-UA"/>
        </w:rPr>
      </w:pPr>
    </w:p>
    <w:p w14:paraId="4B26F9B7" w14:textId="77777777" w:rsidR="00A66206" w:rsidRPr="00C371C6" w:rsidRDefault="00A66206" w:rsidP="00A66206">
      <w:pPr>
        <w:jc w:val="center"/>
        <w:rPr>
          <w:sz w:val="20"/>
          <w:szCs w:val="20"/>
          <w:lang w:val="uk-UA" w:eastAsia="uk-UA"/>
        </w:rPr>
      </w:pPr>
      <w:r w:rsidRPr="00C371C6">
        <w:rPr>
          <w:b/>
          <w:bCs/>
          <w:color w:val="000000"/>
          <w:sz w:val="20"/>
          <w:szCs w:val="20"/>
          <w:lang w:val="uk-UA" w:eastAsia="uk-UA"/>
        </w:rPr>
        <w:t>код за  ДК 021:2015 09310000-5 - Електрична енергія</w:t>
      </w:r>
    </w:p>
    <w:p w14:paraId="3146BA0C" w14:textId="77777777" w:rsidR="00A66206" w:rsidRPr="00C371C6" w:rsidRDefault="00A66206" w:rsidP="00A66206">
      <w:pPr>
        <w:rPr>
          <w:color w:val="000000" w:themeColor="text1"/>
          <w:sz w:val="20"/>
          <w:szCs w:val="20"/>
          <w:lang w:val="uk-UA"/>
        </w:rPr>
      </w:pP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r w:rsidRPr="00C371C6">
        <w:rPr>
          <w:color w:val="000000" w:themeColor="text1"/>
          <w:sz w:val="20"/>
          <w:szCs w:val="20"/>
          <w:lang w:val="uk-UA"/>
        </w:rPr>
        <w:br/>
      </w:r>
    </w:p>
    <w:p w14:paraId="015C2CAA" w14:textId="77777777" w:rsidR="00A66206" w:rsidRPr="00C371C6" w:rsidRDefault="00A66206" w:rsidP="00A66206">
      <w:pPr>
        <w:jc w:val="center"/>
        <w:rPr>
          <w:color w:val="000000" w:themeColor="text1"/>
          <w:sz w:val="20"/>
          <w:szCs w:val="20"/>
          <w:lang w:val="uk-UA"/>
        </w:rPr>
      </w:pPr>
      <w:r w:rsidRPr="00C371C6">
        <w:rPr>
          <w:i/>
          <w:color w:val="000000" w:themeColor="text1"/>
          <w:sz w:val="20"/>
          <w:szCs w:val="20"/>
          <w:lang w:val="uk-UA"/>
        </w:rPr>
        <w:t>м. Київ - 2023 рік</w:t>
      </w: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2663"/>
        <w:gridCol w:w="6760"/>
        <w:gridCol w:w="436"/>
      </w:tblGrid>
      <w:tr w:rsidR="002D5DBF" w:rsidRPr="00C371C6" w14:paraId="2302F8D6" w14:textId="77777777" w:rsidTr="000F49DC">
        <w:trPr>
          <w:gridAfter w:val="1"/>
          <w:wAfter w:w="210" w:type="pct"/>
        </w:trPr>
        <w:tc>
          <w:tcPr>
            <w:tcW w:w="250" w:type="pct"/>
          </w:tcPr>
          <w:p w14:paraId="482A221D" w14:textId="77777777" w:rsidR="002D5DBF" w:rsidRPr="00C371C6" w:rsidRDefault="00A66206" w:rsidP="00D75A36">
            <w:pPr>
              <w:rPr>
                <w:lang w:val="uk-UA"/>
              </w:rPr>
            </w:pPr>
            <w:r w:rsidRPr="00C371C6">
              <w:rPr>
                <w:color w:val="000000" w:themeColor="text1"/>
                <w:sz w:val="20"/>
                <w:szCs w:val="20"/>
                <w:lang w:val="uk-UA"/>
              </w:rPr>
              <w:lastRenderedPageBreak/>
              <w:br/>
            </w:r>
            <w:r w:rsidR="00E41D7A" w:rsidRPr="00C371C6">
              <w:rPr>
                <w:color w:val="000000" w:themeColor="text1"/>
                <w:sz w:val="20"/>
                <w:szCs w:val="20"/>
                <w:lang w:val="uk-UA"/>
              </w:rPr>
              <w:br w:type="page"/>
            </w:r>
          </w:p>
        </w:tc>
        <w:tc>
          <w:tcPr>
            <w:tcW w:w="4540" w:type="pct"/>
            <w:gridSpan w:val="2"/>
          </w:tcPr>
          <w:p w14:paraId="136BA0C2" w14:textId="77777777" w:rsidR="002D5DBF" w:rsidRPr="00C371C6" w:rsidRDefault="002D5DBF" w:rsidP="000F49DC">
            <w:pPr>
              <w:pStyle w:val="aa"/>
              <w:ind w:left="0"/>
              <w:jc w:val="center"/>
              <w:rPr>
                <w:lang w:val="uk-UA"/>
              </w:rPr>
            </w:pPr>
            <w:r w:rsidRPr="00C371C6">
              <w:rPr>
                <w:b/>
                <w:bdr w:val="none" w:sz="0" w:space="0" w:color="auto" w:frame="1"/>
                <w:lang w:val="uk-UA" w:eastAsia="uk-UA"/>
              </w:rPr>
              <w:t>I. Загальні положення</w:t>
            </w:r>
          </w:p>
        </w:tc>
      </w:tr>
      <w:tr w:rsidR="00C73991" w:rsidRPr="00C371C6" w14:paraId="7F0B37E2" w14:textId="77777777" w:rsidTr="000F49DC">
        <w:trPr>
          <w:gridAfter w:val="1"/>
          <w:wAfter w:w="210" w:type="pct"/>
        </w:trPr>
        <w:tc>
          <w:tcPr>
            <w:tcW w:w="250" w:type="pct"/>
          </w:tcPr>
          <w:p w14:paraId="4410F2B9" w14:textId="77777777" w:rsidR="00C73991" w:rsidRPr="00C371C6" w:rsidRDefault="002D5DBF" w:rsidP="000F49DC">
            <w:pPr>
              <w:jc w:val="center"/>
              <w:rPr>
                <w:lang w:val="uk-UA"/>
              </w:rPr>
            </w:pPr>
            <w:r w:rsidRPr="00C371C6">
              <w:rPr>
                <w:lang w:val="uk-UA"/>
              </w:rPr>
              <w:t>1</w:t>
            </w:r>
          </w:p>
        </w:tc>
        <w:tc>
          <w:tcPr>
            <w:tcW w:w="1283" w:type="pct"/>
          </w:tcPr>
          <w:p w14:paraId="593C79E6" w14:textId="77777777" w:rsidR="00C73991" w:rsidRPr="00C371C6" w:rsidRDefault="002D5DBF" w:rsidP="000F49DC">
            <w:pPr>
              <w:jc w:val="center"/>
              <w:rPr>
                <w:lang w:val="uk-UA"/>
              </w:rPr>
            </w:pPr>
            <w:r w:rsidRPr="00C371C6">
              <w:rPr>
                <w:lang w:val="uk-UA"/>
              </w:rPr>
              <w:t>2</w:t>
            </w:r>
          </w:p>
        </w:tc>
        <w:tc>
          <w:tcPr>
            <w:tcW w:w="3257" w:type="pct"/>
          </w:tcPr>
          <w:p w14:paraId="001D4C78" w14:textId="77777777" w:rsidR="00C73991" w:rsidRPr="00C371C6" w:rsidRDefault="002D5DBF" w:rsidP="000F49DC">
            <w:pPr>
              <w:jc w:val="center"/>
              <w:rPr>
                <w:lang w:val="uk-UA"/>
              </w:rPr>
            </w:pPr>
            <w:r w:rsidRPr="00C371C6">
              <w:rPr>
                <w:lang w:val="uk-UA"/>
              </w:rPr>
              <w:t>3</w:t>
            </w:r>
          </w:p>
        </w:tc>
      </w:tr>
      <w:tr w:rsidR="00C73991" w:rsidRPr="00D75A36" w14:paraId="12FBC2D0" w14:textId="77777777" w:rsidTr="000F49DC">
        <w:trPr>
          <w:gridAfter w:val="1"/>
          <w:wAfter w:w="210" w:type="pct"/>
        </w:trPr>
        <w:tc>
          <w:tcPr>
            <w:tcW w:w="250" w:type="pct"/>
          </w:tcPr>
          <w:p w14:paraId="6C6BE451" w14:textId="77777777" w:rsidR="00C73991" w:rsidRPr="00C371C6" w:rsidRDefault="002D5DBF" w:rsidP="000F49DC">
            <w:pPr>
              <w:rPr>
                <w:lang w:val="uk-UA"/>
              </w:rPr>
            </w:pPr>
            <w:r w:rsidRPr="00C371C6">
              <w:rPr>
                <w:lang w:val="uk-UA"/>
              </w:rPr>
              <w:t>1</w:t>
            </w:r>
          </w:p>
        </w:tc>
        <w:tc>
          <w:tcPr>
            <w:tcW w:w="1283" w:type="pct"/>
          </w:tcPr>
          <w:p w14:paraId="0222F263" w14:textId="77777777" w:rsidR="00C73991" w:rsidRPr="00C371C6" w:rsidRDefault="002D5DBF" w:rsidP="000F49DC">
            <w:pPr>
              <w:rPr>
                <w:lang w:val="uk-UA"/>
              </w:rPr>
            </w:pPr>
            <w:r w:rsidRPr="00C371C6">
              <w:rPr>
                <w:lang w:val="uk-UA" w:eastAsia="uk-UA"/>
              </w:rPr>
              <w:t>Терміни, які вживаються в тендерній документації</w:t>
            </w:r>
          </w:p>
        </w:tc>
        <w:tc>
          <w:tcPr>
            <w:tcW w:w="3257" w:type="pct"/>
          </w:tcPr>
          <w:p w14:paraId="11B9764A" w14:textId="77777777" w:rsidR="00C73991" w:rsidRPr="00C371C6" w:rsidRDefault="003D3C51" w:rsidP="009B3C24">
            <w:pPr>
              <w:snapToGrid w:val="0"/>
              <w:jc w:val="both"/>
              <w:rPr>
                <w:lang w:val="uk-UA"/>
              </w:rPr>
            </w:pPr>
            <w:r w:rsidRPr="00C371C6">
              <w:rPr>
                <w:lang w:val="uk-UA" w:eastAsia="uk-UA"/>
              </w:rPr>
              <w:t xml:space="preserve">Тендерна документація розроблена на виконання вимог </w:t>
            </w:r>
            <w:r w:rsidR="006B561E">
              <w:fldChar w:fldCharType="begin"/>
            </w:r>
            <w:r w:rsidR="006B561E">
              <w:instrText>HYPERLINK</w:instrText>
            </w:r>
            <w:r w:rsidR="006B561E" w:rsidRPr="006B561E">
              <w:rPr>
                <w:lang w:val="uk-UA"/>
              </w:rPr>
              <w:instrText xml:space="preserve"> "</w:instrText>
            </w:r>
            <w:r w:rsidR="006B561E">
              <w:instrText>http</w:instrText>
            </w:r>
            <w:r w:rsidR="006B561E" w:rsidRPr="006B561E">
              <w:rPr>
                <w:lang w:val="uk-UA"/>
              </w:rPr>
              <w:instrText>://</w:instrText>
            </w:r>
            <w:r w:rsidR="006B561E">
              <w:instrText>zakon</w:instrText>
            </w:r>
            <w:r w:rsidR="006B561E" w:rsidRPr="006B561E">
              <w:rPr>
                <w:lang w:val="uk-UA"/>
              </w:rPr>
              <w:instrText>0.</w:instrText>
            </w:r>
            <w:r w:rsidR="006B561E">
              <w:instrText>rada</w:instrText>
            </w:r>
            <w:r w:rsidR="006B561E" w:rsidRPr="006B561E">
              <w:rPr>
                <w:lang w:val="uk-UA"/>
              </w:rPr>
              <w:instrText>.</w:instrText>
            </w:r>
            <w:r w:rsidR="006B561E">
              <w:instrText>gov</w:instrText>
            </w:r>
            <w:r w:rsidR="006B561E" w:rsidRPr="006B561E">
              <w:rPr>
                <w:lang w:val="uk-UA"/>
              </w:rPr>
              <w:instrText>.</w:instrText>
            </w:r>
            <w:r w:rsidR="006B561E">
              <w:instrText>ua</w:instrText>
            </w:r>
            <w:r w:rsidR="006B561E" w:rsidRPr="006B561E">
              <w:rPr>
                <w:lang w:val="uk-UA"/>
              </w:rPr>
              <w:instrText>/</w:instrText>
            </w:r>
            <w:r w:rsidR="006B561E">
              <w:instrText>laws</w:instrText>
            </w:r>
            <w:r w:rsidR="006B561E" w:rsidRPr="006B561E">
              <w:rPr>
                <w:lang w:val="uk-UA"/>
              </w:rPr>
              <w:instrText>/</w:instrText>
            </w:r>
            <w:r w:rsidR="006B561E">
              <w:instrText>show</w:instrText>
            </w:r>
            <w:r w:rsidR="006B561E" w:rsidRPr="006B561E">
              <w:rPr>
                <w:lang w:val="uk-UA"/>
              </w:rPr>
              <w:instrText>/2289-17" \</w:instrText>
            </w:r>
            <w:r w:rsidR="006B561E">
              <w:instrText>t</w:instrText>
            </w:r>
            <w:r w:rsidR="006B561E" w:rsidRPr="006B561E">
              <w:rPr>
                <w:lang w:val="uk-UA"/>
              </w:rPr>
              <w:instrText xml:space="preserve"> "_</w:instrText>
            </w:r>
            <w:r w:rsidR="006B561E">
              <w:instrText>blank</w:instrText>
            </w:r>
            <w:r w:rsidR="006B561E" w:rsidRPr="006B561E">
              <w:rPr>
                <w:lang w:val="uk-UA"/>
              </w:rPr>
              <w:instrText>"</w:instrText>
            </w:r>
            <w:r w:rsidR="006B561E">
              <w:fldChar w:fldCharType="separate"/>
            </w:r>
            <w:r w:rsidRPr="00C371C6">
              <w:rPr>
                <w:bdr w:val="none" w:sz="0" w:space="0" w:color="auto" w:frame="1"/>
                <w:lang w:val="uk-UA" w:eastAsia="uk-UA"/>
              </w:rPr>
              <w:t>Закону</w:t>
            </w:r>
            <w:r w:rsidR="006B561E">
              <w:rPr>
                <w:bdr w:val="none" w:sz="0" w:space="0" w:color="auto" w:frame="1"/>
                <w:lang w:val="uk-UA" w:eastAsia="uk-UA"/>
              </w:rPr>
              <w:fldChar w:fldCharType="end"/>
            </w:r>
            <w:r w:rsidRPr="00C371C6">
              <w:rPr>
                <w:bdr w:val="none" w:sz="0" w:space="0" w:color="auto" w:frame="1"/>
                <w:lang w:val="uk-UA" w:eastAsia="uk-UA"/>
              </w:rPr>
              <w:t xml:space="preserve"> України “Про публічні закупівлі” (далі – Закон)</w:t>
            </w:r>
            <w:r w:rsidRPr="00C371C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sidRPr="00C371C6">
              <w:rPr>
                <w:lang w:val="uk-UA"/>
              </w:rPr>
              <w:t xml:space="preserve"> з урахуванням внесених змін </w:t>
            </w:r>
            <w:r w:rsidRPr="00C371C6">
              <w:rPr>
                <w:lang w:val="uk-UA" w:eastAsia="uk-UA"/>
              </w:rPr>
              <w:t>(далі - Особливості). Терміни вживаються у значенні, наведеному в Законі.</w:t>
            </w:r>
          </w:p>
        </w:tc>
      </w:tr>
      <w:tr w:rsidR="002D5DBF" w:rsidRPr="00C371C6" w14:paraId="5252ED50" w14:textId="77777777" w:rsidTr="000F49DC">
        <w:trPr>
          <w:gridAfter w:val="1"/>
          <w:wAfter w:w="210" w:type="pct"/>
        </w:trPr>
        <w:tc>
          <w:tcPr>
            <w:tcW w:w="250" w:type="pct"/>
          </w:tcPr>
          <w:p w14:paraId="5F6D6C71" w14:textId="77777777" w:rsidR="002D5DBF" w:rsidRPr="00C371C6" w:rsidRDefault="002D5DBF" w:rsidP="000F49DC">
            <w:pPr>
              <w:rPr>
                <w:lang w:val="uk-UA"/>
              </w:rPr>
            </w:pPr>
            <w:r w:rsidRPr="00C371C6">
              <w:rPr>
                <w:lang w:val="uk-UA"/>
              </w:rPr>
              <w:t>2</w:t>
            </w:r>
          </w:p>
        </w:tc>
        <w:tc>
          <w:tcPr>
            <w:tcW w:w="1283" w:type="pct"/>
          </w:tcPr>
          <w:p w14:paraId="03E624D0" w14:textId="77777777" w:rsidR="002D5DBF" w:rsidRPr="00C371C6" w:rsidRDefault="002D5DBF" w:rsidP="000F49DC">
            <w:pPr>
              <w:rPr>
                <w:lang w:val="uk-UA"/>
              </w:rPr>
            </w:pPr>
            <w:r w:rsidRPr="00C371C6">
              <w:rPr>
                <w:lang w:val="uk-UA" w:eastAsia="uk-UA"/>
              </w:rPr>
              <w:t>Інформація про замовника торгів</w:t>
            </w:r>
          </w:p>
        </w:tc>
        <w:tc>
          <w:tcPr>
            <w:tcW w:w="3257" w:type="pct"/>
          </w:tcPr>
          <w:p w14:paraId="2F1EF969" w14:textId="77777777" w:rsidR="002D5DBF" w:rsidRPr="00C371C6" w:rsidRDefault="002D5DBF" w:rsidP="000F49DC">
            <w:pPr>
              <w:rPr>
                <w:lang w:val="uk-UA"/>
              </w:rPr>
            </w:pPr>
          </w:p>
        </w:tc>
      </w:tr>
      <w:tr w:rsidR="001F232B" w:rsidRPr="00C371C6" w14:paraId="7C3E844E" w14:textId="77777777" w:rsidTr="000F49DC">
        <w:trPr>
          <w:gridAfter w:val="1"/>
          <w:wAfter w:w="210" w:type="pct"/>
        </w:trPr>
        <w:tc>
          <w:tcPr>
            <w:tcW w:w="250" w:type="pct"/>
          </w:tcPr>
          <w:p w14:paraId="5266EA6E" w14:textId="77777777" w:rsidR="001F232B" w:rsidRPr="00C371C6" w:rsidRDefault="001F232B" w:rsidP="000F49DC">
            <w:pPr>
              <w:rPr>
                <w:lang w:val="uk-UA"/>
              </w:rPr>
            </w:pPr>
            <w:r w:rsidRPr="00C371C6">
              <w:rPr>
                <w:lang w:val="uk-UA"/>
              </w:rPr>
              <w:t>2.1</w:t>
            </w:r>
          </w:p>
        </w:tc>
        <w:tc>
          <w:tcPr>
            <w:tcW w:w="1283" w:type="pct"/>
          </w:tcPr>
          <w:p w14:paraId="513C6C08" w14:textId="77777777" w:rsidR="001F232B" w:rsidRPr="00C371C6" w:rsidRDefault="001F232B" w:rsidP="000F49DC">
            <w:pPr>
              <w:rPr>
                <w:lang w:val="uk-UA"/>
              </w:rPr>
            </w:pPr>
            <w:r w:rsidRPr="00C371C6">
              <w:rPr>
                <w:lang w:val="uk-UA" w:eastAsia="uk-UA"/>
              </w:rPr>
              <w:t>повне найменування</w:t>
            </w:r>
          </w:p>
        </w:tc>
        <w:tc>
          <w:tcPr>
            <w:tcW w:w="3257" w:type="pct"/>
          </w:tcPr>
          <w:p w14:paraId="1609423B" w14:textId="70E4FB40" w:rsidR="001F232B" w:rsidRPr="00C371C6" w:rsidRDefault="00D75A36" w:rsidP="00D75A36">
            <w:pPr>
              <w:jc w:val="both"/>
              <w:rPr>
                <w:color w:val="000000" w:themeColor="text1"/>
                <w:lang w:val="uk-UA"/>
              </w:rPr>
            </w:pPr>
            <w:r>
              <w:rPr>
                <w:color w:val="000000" w:themeColor="text1"/>
                <w:lang w:val="uk-UA"/>
              </w:rPr>
              <w:t xml:space="preserve">Інститут </w:t>
            </w:r>
            <w:r w:rsidR="008643D6">
              <w:rPr>
                <w:color w:val="000000" w:themeColor="text1"/>
                <w:lang w:val="uk-UA"/>
              </w:rPr>
              <w:t>проблем міцності імені Г.С. Писаренка</w:t>
            </w:r>
            <w:r>
              <w:rPr>
                <w:color w:val="000000" w:themeColor="text1"/>
                <w:lang w:val="uk-UA"/>
              </w:rPr>
              <w:t xml:space="preserve"> Національної академії наук України</w:t>
            </w:r>
          </w:p>
        </w:tc>
      </w:tr>
      <w:tr w:rsidR="001F232B" w:rsidRPr="00C371C6" w14:paraId="47FEA8C0" w14:textId="77777777" w:rsidTr="000F49DC">
        <w:trPr>
          <w:gridAfter w:val="1"/>
          <w:wAfter w:w="210" w:type="pct"/>
        </w:trPr>
        <w:tc>
          <w:tcPr>
            <w:tcW w:w="250" w:type="pct"/>
          </w:tcPr>
          <w:p w14:paraId="0566B15B" w14:textId="77777777" w:rsidR="001F232B" w:rsidRPr="00C371C6" w:rsidRDefault="001F232B" w:rsidP="000F49DC">
            <w:pPr>
              <w:rPr>
                <w:lang w:val="uk-UA"/>
              </w:rPr>
            </w:pPr>
            <w:r w:rsidRPr="00C371C6">
              <w:rPr>
                <w:lang w:val="uk-UA"/>
              </w:rPr>
              <w:t>2.2</w:t>
            </w:r>
          </w:p>
        </w:tc>
        <w:tc>
          <w:tcPr>
            <w:tcW w:w="1283" w:type="pct"/>
          </w:tcPr>
          <w:p w14:paraId="4FAE9DD7" w14:textId="77777777" w:rsidR="001F232B" w:rsidRPr="00C371C6" w:rsidRDefault="001F232B" w:rsidP="000F49DC">
            <w:pPr>
              <w:rPr>
                <w:lang w:val="uk-UA"/>
              </w:rPr>
            </w:pPr>
            <w:r w:rsidRPr="00C371C6">
              <w:rPr>
                <w:lang w:val="uk-UA" w:eastAsia="uk-UA"/>
              </w:rPr>
              <w:t>місцезнаходження</w:t>
            </w:r>
          </w:p>
        </w:tc>
        <w:tc>
          <w:tcPr>
            <w:tcW w:w="3257" w:type="pct"/>
          </w:tcPr>
          <w:p w14:paraId="78EA1A44" w14:textId="79C6F8CC" w:rsidR="001F232B" w:rsidRPr="00C371C6" w:rsidRDefault="00D75A36" w:rsidP="00A463BC">
            <w:pPr>
              <w:rPr>
                <w:lang w:val="uk-UA"/>
              </w:rPr>
            </w:pPr>
            <w:r>
              <w:rPr>
                <w:lang w:val="uk-UA"/>
              </w:rPr>
              <w:t xml:space="preserve">04074  </w:t>
            </w:r>
            <w:proofErr w:type="spellStart"/>
            <w:r>
              <w:rPr>
                <w:lang w:val="uk-UA"/>
              </w:rPr>
              <w:t>м.Київ</w:t>
            </w:r>
            <w:proofErr w:type="spellEnd"/>
            <w:r>
              <w:rPr>
                <w:lang w:val="uk-UA"/>
              </w:rPr>
              <w:t xml:space="preserve"> вул.</w:t>
            </w:r>
            <w:r w:rsidR="008643D6">
              <w:rPr>
                <w:lang w:val="uk-UA"/>
              </w:rPr>
              <w:t xml:space="preserve"> Садово-ботанічна</w:t>
            </w:r>
            <w:r>
              <w:rPr>
                <w:lang w:val="uk-UA"/>
              </w:rPr>
              <w:t>,2</w:t>
            </w:r>
          </w:p>
        </w:tc>
      </w:tr>
      <w:tr w:rsidR="001F232B" w:rsidRPr="00C371C6" w14:paraId="3B345FDC" w14:textId="77777777" w:rsidTr="000F49DC">
        <w:trPr>
          <w:gridAfter w:val="1"/>
          <w:wAfter w:w="210" w:type="pct"/>
        </w:trPr>
        <w:tc>
          <w:tcPr>
            <w:tcW w:w="250" w:type="pct"/>
          </w:tcPr>
          <w:p w14:paraId="0F9CA5F2" w14:textId="77777777" w:rsidR="001F232B" w:rsidRPr="00C371C6" w:rsidRDefault="001F232B" w:rsidP="000F49DC">
            <w:pPr>
              <w:rPr>
                <w:lang w:val="uk-UA"/>
              </w:rPr>
            </w:pPr>
            <w:r w:rsidRPr="00C371C6">
              <w:rPr>
                <w:lang w:val="uk-UA"/>
              </w:rPr>
              <w:t>2.3</w:t>
            </w:r>
          </w:p>
        </w:tc>
        <w:tc>
          <w:tcPr>
            <w:tcW w:w="1283" w:type="pct"/>
          </w:tcPr>
          <w:p w14:paraId="0796E060" w14:textId="77777777" w:rsidR="001F232B" w:rsidRPr="00C371C6" w:rsidRDefault="001F232B" w:rsidP="000F49DC">
            <w:pPr>
              <w:rPr>
                <w:lang w:val="uk-UA" w:eastAsia="uk-UA"/>
              </w:rPr>
            </w:pPr>
            <w:r w:rsidRPr="00C371C6">
              <w:rPr>
                <w:lang w:val="uk-UA" w:eastAsia="uk-UA"/>
              </w:rPr>
              <w:t>посадова особа замовника, уповноважена здійснювати зв'язок з учасниками</w:t>
            </w:r>
          </w:p>
        </w:tc>
        <w:tc>
          <w:tcPr>
            <w:tcW w:w="3257" w:type="pct"/>
          </w:tcPr>
          <w:p w14:paraId="422A83D7" w14:textId="77777777" w:rsidR="001F232B" w:rsidRDefault="00D75A36" w:rsidP="00D75A36">
            <w:pPr>
              <w:rPr>
                <w:color w:val="000000" w:themeColor="text1"/>
                <w:lang w:val="uk-UA"/>
              </w:rPr>
            </w:pPr>
            <w:r>
              <w:rPr>
                <w:color w:val="000000" w:themeColor="text1"/>
                <w:lang w:val="uk-UA"/>
              </w:rPr>
              <w:t xml:space="preserve">Уповноважена особа </w:t>
            </w:r>
          </w:p>
          <w:p w14:paraId="74109516" w14:textId="431C6220" w:rsidR="00D75A36" w:rsidRPr="00C371C6" w:rsidRDefault="008643D6" w:rsidP="00D75A36">
            <w:pPr>
              <w:rPr>
                <w:color w:val="000000" w:themeColor="text1"/>
                <w:lang w:val="uk-UA"/>
              </w:rPr>
            </w:pPr>
            <w:proofErr w:type="spellStart"/>
            <w:r>
              <w:rPr>
                <w:color w:val="000000" w:themeColor="text1"/>
                <w:lang w:val="uk-UA"/>
              </w:rPr>
              <w:t>Ліпінська</w:t>
            </w:r>
            <w:proofErr w:type="spellEnd"/>
            <w:r>
              <w:rPr>
                <w:color w:val="000000" w:themeColor="text1"/>
                <w:lang w:val="uk-UA"/>
              </w:rPr>
              <w:t xml:space="preserve"> Наталія</w:t>
            </w:r>
            <w:r w:rsidR="00D75A36">
              <w:rPr>
                <w:color w:val="000000" w:themeColor="text1"/>
                <w:lang w:val="uk-UA"/>
              </w:rPr>
              <w:t xml:space="preserve"> , </w:t>
            </w:r>
            <w:r w:rsidR="005E7042">
              <w:rPr>
                <w:color w:val="000000" w:themeColor="text1"/>
                <w:lang w:val="uk-UA"/>
              </w:rPr>
              <w:t>0</w:t>
            </w:r>
            <w:r>
              <w:rPr>
                <w:color w:val="000000" w:themeColor="text1"/>
                <w:lang w:val="uk-UA"/>
              </w:rPr>
              <w:t>98</w:t>
            </w:r>
            <w:r w:rsidR="005E7042">
              <w:rPr>
                <w:color w:val="000000" w:themeColor="text1"/>
                <w:lang w:val="uk-UA"/>
              </w:rPr>
              <w:t>-</w:t>
            </w:r>
            <w:r>
              <w:rPr>
                <w:color w:val="000000" w:themeColor="text1"/>
                <w:lang w:val="uk-UA"/>
              </w:rPr>
              <w:t>042</w:t>
            </w:r>
            <w:r w:rsidR="00D75A36">
              <w:rPr>
                <w:color w:val="000000" w:themeColor="text1"/>
                <w:lang w:val="uk-UA"/>
              </w:rPr>
              <w:t>-0</w:t>
            </w:r>
            <w:r>
              <w:rPr>
                <w:color w:val="000000" w:themeColor="text1"/>
                <w:lang w:val="uk-UA"/>
              </w:rPr>
              <w:t>4</w:t>
            </w:r>
            <w:r w:rsidR="00D75A36">
              <w:rPr>
                <w:color w:val="000000" w:themeColor="text1"/>
                <w:lang w:val="uk-UA"/>
              </w:rPr>
              <w:t>-</w:t>
            </w:r>
            <w:r>
              <w:rPr>
                <w:color w:val="000000" w:themeColor="text1"/>
                <w:lang w:val="uk-UA"/>
              </w:rPr>
              <w:t>47</w:t>
            </w:r>
          </w:p>
        </w:tc>
      </w:tr>
      <w:tr w:rsidR="001F232B" w:rsidRPr="00C371C6" w14:paraId="64C7230A" w14:textId="77777777" w:rsidTr="000F49DC">
        <w:trPr>
          <w:gridAfter w:val="1"/>
          <w:wAfter w:w="210" w:type="pct"/>
        </w:trPr>
        <w:tc>
          <w:tcPr>
            <w:tcW w:w="250" w:type="pct"/>
          </w:tcPr>
          <w:p w14:paraId="634E3FEE" w14:textId="77777777" w:rsidR="001F232B" w:rsidRPr="00C371C6" w:rsidRDefault="001F232B" w:rsidP="000F49DC">
            <w:pPr>
              <w:rPr>
                <w:lang w:val="uk-UA"/>
              </w:rPr>
            </w:pPr>
            <w:r w:rsidRPr="00C371C6">
              <w:rPr>
                <w:lang w:val="uk-UA"/>
              </w:rPr>
              <w:t>3</w:t>
            </w:r>
          </w:p>
        </w:tc>
        <w:tc>
          <w:tcPr>
            <w:tcW w:w="1283" w:type="pct"/>
          </w:tcPr>
          <w:p w14:paraId="4BF77277" w14:textId="77777777" w:rsidR="001F232B" w:rsidRPr="00C371C6" w:rsidRDefault="001F232B" w:rsidP="000F49DC">
            <w:pPr>
              <w:rPr>
                <w:lang w:val="uk-UA" w:eastAsia="uk-UA"/>
              </w:rPr>
            </w:pPr>
            <w:r w:rsidRPr="00C371C6">
              <w:rPr>
                <w:lang w:val="uk-UA" w:eastAsia="uk-UA"/>
              </w:rPr>
              <w:t>Процедура закупівлі</w:t>
            </w:r>
          </w:p>
        </w:tc>
        <w:tc>
          <w:tcPr>
            <w:tcW w:w="3257" w:type="pct"/>
          </w:tcPr>
          <w:p w14:paraId="6EEF135F" w14:textId="77777777" w:rsidR="001F232B" w:rsidRPr="00C371C6" w:rsidRDefault="001F232B" w:rsidP="007B4E7B">
            <w:pPr>
              <w:rPr>
                <w:lang w:val="uk-UA"/>
              </w:rPr>
            </w:pPr>
            <w:r w:rsidRPr="00C371C6">
              <w:rPr>
                <w:lang w:val="uk-UA"/>
              </w:rPr>
              <w:t xml:space="preserve">відкриті торги </w:t>
            </w:r>
            <w:r w:rsidR="00BE7949">
              <w:rPr>
                <w:lang w:val="uk-UA"/>
              </w:rPr>
              <w:t>з особливостями</w:t>
            </w:r>
          </w:p>
        </w:tc>
      </w:tr>
      <w:tr w:rsidR="001F232B" w:rsidRPr="00C371C6" w14:paraId="4B98262F" w14:textId="77777777" w:rsidTr="000F49DC">
        <w:trPr>
          <w:gridAfter w:val="1"/>
          <w:wAfter w:w="210" w:type="pct"/>
        </w:trPr>
        <w:tc>
          <w:tcPr>
            <w:tcW w:w="250" w:type="pct"/>
          </w:tcPr>
          <w:p w14:paraId="46981677" w14:textId="77777777" w:rsidR="001F232B" w:rsidRPr="00C371C6" w:rsidRDefault="001F232B" w:rsidP="000F49DC">
            <w:pPr>
              <w:rPr>
                <w:lang w:val="uk-UA"/>
              </w:rPr>
            </w:pPr>
            <w:r w:rsidRPr="00C371C6">
              <w:rPr>
                <w:lang w:val="uk-UA"/>
              </w:rPr>
              <w:t>4</w:t>
            </w:r>
          </w:p>
        </w:tc>
        <w:tc>
          <w:tcPr>
            <w:tcW w:w="1283" w:type="pct"/>
          </w:tcPr>
          <w:p w14:paraId="53A2B948" w14:textId="77777777" w:rsidR="001F232B" w:rsidRPr="00C371C6" w:rsidRDefault="001F232B" w:rsidP="000F49DC">
            <w:pPr>
              <w:rPr>
                <w:lang w:val="uk-UA" w:eastAsia="uk-UA"/>
              </w:rPr>
            </w:pPr>
            <w:r w:rsidRPr="00C371C6">
              <w:rPr>
                <w:lang w:val="uk-UA" w:eastAsia="uk-UA"/>
              </w:rPr>
              <w:t>Інформація про предмет закупівлі</w:t>
            </w:r>
          </w:p>
        </w:tc>
        <w:tc>
          <w:tcPr>
            <w:tcW w:w="3257" w:type="pct"/>
          </w:tcPr>
          <w:p w14:paraId="24AAE822" w14:textId="77777777" w:rsidR="001F232B" w:rsidRPr="00C371C6" w:rsidRDefault="001F232B" w:rsidP="000F49DC">
            <w:pPr>
              <w:rPr>
                <w:lang w:val="uk-UA"/>
              </w:rPr>
            </w:pPr>
          </w:p>
        </w:tc>
      </w:tr>
      <w:tr w:rsidR="001F232B" w:rsidRPr="00C371C6" w14:paraId="140F87AF" w14:textId="77777777" w:rsidTr="000F49DC">
        <w:trPr>
          <w:gridAfter w:val="1"/>
          <w:wAfter w:w="210" w:type="pct"/>
        </w:trPr>
        <w:tc>
          <w:tcPr>
            <w:tcW w:w="250" w:type="pct"/>
          </w:tcPr>
          <w:p w14:paraId="26FDBE01" w14:textId="77777777" w:rsidR="001F232B" w:rsidRPr="00C371C6" w:rsidRDefault="001F232B" w:rsidP="000F49DC">
            <w:pPr>
              <w:rPr>
                <w:lang w:val="uk-UA"/>
              </w:rPr>
            </w:pPr>
            <w:r w:rsidRPr="00C371C6">
              <w:rPr>
                <w:lang w:val="uk-UA"/>
              </w:rPr>
              <w:t>4.1</w:t>
            </w:r>
          </w:p>
        </w:tc>
        <w:tc>
          <w:tcPr>
            <w:tcW w:w="1283" w:type="pct"/>
          </w:tcPr>
          <w:p w14:paraId="6F6EF989" w14:textId="77777777" w:rsidR="001F232B" w:rsidRPr="00C371C6" w:rsidRDefault="001F232B" w:rsidP="000F49DC">
            <w:pPr>
              <w:rPr>
                <w:lang w:val="uk-UA" w:eastAsia="uk-UA"/>
              </w:rPr>
            </w:pPr>
            <w:r w:rsidRPr="00C371C6">
              <w:rPr>
                <w:lang w:val="uk-UA" w:eastAsia="uk-UA"/>
              </w:rPr>
              <w:t>назва предмета закупівлі</w:t>
            </w:r>
          </w:p>
        </w:tc>
        <w:tc>
          <w:tcPr>
            <w:tcW w:w="3257" w:type="pct"/>
          </w:tcPr>
          <w:p w14:paraId="0F68006C" w14:textId="77777777" w:rsidR="001F232B" w:rsidRPr="00C371C6" w:rsidRDefault="00895644" w:rsidP="002D47B9">
            <w:pPr>
              <w:rPr>
                <w:lang w:val="uk-UA"/>
              </w:rPr>
            </w:pPr>
            <w:r w:rsidRPr="00C371C6">
              <w:rPr>
                <w:color w:val="000000" w:themeColor="text1"/>
                <w:lang w:val="uk-UA"/>
              </w:rPr>
              <w:t>Електрична енергія (</w:t>
            </w:r>
            <w:r w:rsidR="00897103" w:rsidRPr="00C371C6">
              <w:rPr>
                <w:color w:val="000000" w:themeColor="text1"/>
                <w:lang w:val="uk-UA"/>
              </w:rPr>
              <w:t>к</w:t>
            </w:r>
            <w:r w:rsidR="001F232B" w:rsidRPr="00C371C6">
              <w:rPr>
                <w:color w:val="000000" w:themeColor="text1"/>
                <w:lang w:val="uk-UA"/>
              </w:rPr>
              <w:t>од ДК 021:2015 - 09310000-5 – Електрична енергія</w:t>
            </w:r>
            <w:r w:rsidRPr="00C371C6">
              <w:rPr>
                <w:color w:val="000000" w:themeColor="text1"/>
                <w:lang w:val="uk-UA"/>
              </w:rPr>
              <w:t>)</w:t>
            </w:r>
          </w:p>
          <w:p w14:paraId="23E4E842" w14:textId="77777777" w:rsidR="001F232B" w:rsidRPr="00C371C6" w:rsidRDefault="001F232B" w:rsidP="00A02F00">
            <w:pPr>
              <w:rPr>
                <w:lang w:val="uk-UA"/>
              </w:rPr>
            </w:pPr>
          </w:p>
          <w:p w14:paraId="1FAEE839" w14:textId="77777777" w:rsidR="001F232B" w:rsidRPr="00C371C6" w:rsidRDefault="001F232B" w:rsidP="002167B4">
            <w:pPr>
              <w:rPr>
                <w:lang w:val="uk-UA"/>
              </w:rPr>
            </w:pPr>
          </w:p>
        </w:tc>
      </w:tr>
      <w:tr w:rsidR="001F232B" w:rsidRPr="00C371C6" w14:paraId="2134ECA6" w14:textId="77777777" w:rsidTr="000F49DC">
        <w:trPr>
          <w:gridAfter w:val="1"/>
          <w:wAfter w:w="210" w:type="pct"/>
        </w:trPr>
        <w:tc>
          <w:tcPr>
            <w:tcW w:w="250" w:type="pct"/>
          </w:tcPr>
          <w:p w14:paraId="32D50829" w14:textId="77777777" w:rsidR="001F232B" w:rsidRPr="00C371C6" w:rsidRDefault="001F232B" w:rsidP="000F49DC">
            <w:pPr>
              <w:rPr>
                <w:lang w:val="uk-UA"/>
              </w:rPr>
            </w:pPr>
            <w:r w:rsidRPr="00C371C6">
              <w:rPr>
                <w:lang w:val="uk-UA"/>
              </w:rPr>
              <w:t>4.2</w:t>
            </w:r>
          </w:p>
        </w:tc>
        <w:tc>
          <w:tcPr>
            <w:tcW w:w="1283" w:type="pct"/>
          </w:tcPr>
          <w:p w14:paraId="31A6E097" w14:textId="77777777" w:rsidR="001F232B" w:rsidRPr="00C371C6" w:rsidRDefault="001F232B" w:rsidP="000F49DC">
            <w:pPr>
              <w:rPr>
                <w:lang w:val="uk-UA" w:eastAsia="uk-UA"/>
              </w:rPr>
            </w:pPr>
            <w:r w:rsidRPr="00C371C6">
              <w:rPr>
                <w:lang w:val="uk-UA" w:eastAsia="uk-UA"/>
              </w:rPr>
              <w:t>опис окремої частини (частин) предмета закупівлі (лота), щодо якої можуть бути подані тендерні пропозиції</w:t>
            </w:r>
          </w:p>
        </w:tc>
        <w:tc>
          <w:tcPr>
            <w:tcW w:w="3257" w:type="pct"/>
          </w:tcPr>
          <w:p w14:paraId="6A02D692" w14:textId="77777777" w:rsidR="001F232B" w:rsidRPr="00C371C6" w:rsidRDefault="001F232B" w:rsidP="00FC5270">
            <w:pPr>
              <w:jc w:val="both"/>
              <w:rPr>
                <w:color w:val="000000" w:themeColor="text1"/>
                <w:lang w:val="uk-UA"/>
              </w:rPr>
            </w:pPr>
            <w:r w:rsidRPr="00C371C6">
              <w:rPr>
                <w:color w:val="000000" w:themeColor="text1"/>
                <w:lang w:val="uk-UA"/>
              </w:rPr>
              <w:t xml:space="preserve">Подання тендерних пропозицій за окремими частинами предмету закупівлі (лотами) цією тендерною документацією не передбачено </w:t>
            </w:r>
          </w:p>
          <w:p w14:paraId="09EE9774" w14:textId="77777777" w:rsidR="001F232B" w:rsidRPr="00C371C6" w:rsidRDefault="001F232B"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1F232B" w:rsidRPr="00C371C6" w14:paraId="7C49DF70" w14:textId="77777777" w:rsidTr="000F49DC">
        <w:trPr>
          <w:gridAfter w:val="1"/>
          <w:wAfter w:w="210" w:type="pct"/>
        </w:trPr>
        <w:tc>
          <w:tcPr>
            <w:tcW w:w="250" w:type="pct"/>
          </w:tcPr>
          <w:p w14:paraId="066755EE" w14:textId="77777777" w:rsidR="001F232B" w:rsidRPr="00C371C6" w:rsidRDefault="001F232B" w:rsidP="000F49DC">
            <w:pPr>
              <w:rPr>
                <w:lang w:val="uk-UA"/>
              </w:rPr>
            </w:pPr>
            <w:r w:rsidRPr="00C371C6">
              <w:rPr>
                <w:lang w:val="uk-UA"/>
              </w:rPr>
              <w:t>4.3</w:t>
            </w:r>
          </w:p>
        </w:tc>
        <w:tc>
          <w:tcPr>
            <w:tcW w:w="1283" w:type="pct"/>
          </w:tcPr>
          <w:p w14:paraId="455832B9" w14:textId="77777777" w:rsidR="001F232B" w:rsidRPr="00C371C6" w:rsidRDefault="001F232B" w:rsidP="000F49DC">
            <w:pPr>
              <w:rPr>
                <w:lang w:val="uk-UA"/>
              </w:rPr>
            </w:pPr>
            <w:r w:rsidRPr="00C371C6">
              <w:rPr>
                <w:lang w:val="uk-UA"/>
              </w:rPr>
              <w:t xml:space="preserve">місце, </w:t>
            </w:r>
          </w:p>
          <w:p w14:paraId="639EC3F0" w14:textId="77777777" w:rsidR="001F232B" w:rsidRPr="00C371C6" w:rsidRDefault="001F232B" w:rsidP="000F49DC">
            <w:pPr>
              <w:rPr>
                <w:lang w:val="uk-UA" w:eastAsia="uk-UA"/>
              </w:rPr>
            </w:pPr>
            <w:r w:rsidRPr="00C371C6">
              <w:rPr>
                <w:lang w:val="uk-UA"/>
              </w:rPr>
              <w:t>кількість, обсяг поставки товарів (надання послуг, виконання робіт)</w:t>
            </w:r>
          </w:p>
        </w:tc>
        <w:tc>
          <w:tcPr>
            <w:tcW w:w="3257" w:type="pct"/>
          </w:tcPr>
          <w:p w14:paraId="5CCFBB22" w14:textId="6A4233D5" w:rsidR="00610C4A" w:rsidRPr="00C371C6" w:rsidRDefault="00610C4A" w:rsidP="00610C4A">
            <w:pPr>
              <w:rPr>
                <w:color w:val="000000" w:themeColor="text1"/>
                <w:vertAlign w:val="superscript"/>
                <w:lang w:val="uk-UA"/>
              </w:rPr>
            </w:pPr>
            <w:r w:rsidRPr="00C371C6">
              <w:rPr>
                <w:color w:val="000000" w:themeColor="text1"/>
                <w:lang w:val="uk-UA"/>
              </w:rPr>
              <w:t xml:space="preserve">Кількість товару: </w:t>
            </w:r>
            <w:r w:rsidR="008643D6">
              <w:rPr>
                <w:color w:val="000000" w:themeColor="text1"/>
                <w:lang w:val="uk-UA"/>
              </w:rPr>
              <w:t>960000</w:t>
            </w:r>
            <w:r w:rsidR="00683FE6" w:rsidRPr="00C371C6">
              <w:rPr>
                <w:color w:val="000000" w:themeColor="text1"/>
                <w:lang w:val="uk-UA"/>
              </w:rPr>
              <w:t xml:space="preserve"> кВт*год.</w:t>
            </w:r>
          </w:p>
          <w:p w14:paraId="284AE53D" w14:textId="77777777" w:rsidR="00610C4A" w:rsidRPr="00C371C6" w:rsidRDefault="00610C4A" w:rsidP="00683FE6">
            <w:pPr>
              <w:rPr>
                <w:color w:val="000000" w:themeColor="text1"/>
                <w:lang w:val="uk-UA"/>
              </w:rPr>
            </w:pPr>
            <w:r w:rsidRPr="00C371C6">
              <w:rPr>
                <w:color w:val="000000" w:themeColor="text1"/>
                <w:lang w:val="uk-UA"/>
              </w:rPr>
              <w:t>Місце поставки</w:t>
            </w:r>
            <w:r w:rsidR="00683FE6" w:rsidRPr="00C371C6">
              <w:rPr>
                <w:color w:val="000000" w:themeColor="text1"/>
                <w:lang w:val="uk-UA"/>
              </w:rPr>
              <w:t xml:space="preserve">, </w:t>
            </w:r>
            <w:r w:rsidR="00683FE6" w:rsidRPr="00C371C6">
              <w:rPr>
                <w:lang w:val="uk-UA" w:eastAsia="en-US"/>
              </w:rPr>
              <w:t>п</w:t>
            </w:r>
            <w:r w:rsidRPr="00C371C6">
              <w:rPr>
                <w:lang w:val="uk-UA" w:eastAsia="en-US"/>
              </w:rPr>
              <w:t xml:space="preserve">ерелік, обсяг та опис предмета закупівлі наведено в </w:t>
            </w:r>
            <w:r w:rsidRPr="00AE47DB">
              <w:rPr>
                <w:bCs/>
                <w:lang w:val="uk-UA" w:eastAsia="en-US"/>
              </w:rPr>
              <w:t>ДОДАТКУ 2</w:t>
            </w:r>
            <w:r w:rsidRPr="00C371C6">
              <w:rPr>
                <w:lang w:val="uk-UA" w:eastAsia="en-US"/>
              </w:rPr>
              <w:t xml:space="preserve"> цієї тендерної документації </w:t>
            </w:r>
          </w:p>
          <w:p w14:paraId="5C491F7D" w14:textId="77777777" w:rsidR="001F232B" w:rsidRPr="00C371C6" w:rsidRDefault="001F232B" w:rsidP="002D47B9">
            <w:pPr>
              <w:pStyle w:val="af"/>
              <w:rPr>
                <w:rFonts w:ascii="Times New Roman" w:hAnsi="Times New Roman"/>
                <w:color w:val="000000" w:themeColor="text1"/>
                <w:sz w:val="24"/>
                <w:szCs w:val="24"/>
              </w:rPr>
            </w:pPr>
          </w:p>
        </w:tc>
      </w:tr>
      <w:tr w:rsidR="001F232B" w:rsidRPr="00C371C6" w14:paraId="10F9DFC2" w14:textId="77777777" w:rsidTr="000F49DC">
        <w:trPr>
          <w:gridAfter w:val="1"/>
          <w:wAfter w:w="210" w:type="pct"/>
        </w:trPr>
        <w:tc>
          <w:tcPr>
            <w:tcW w:w="250" w:type="pct"/>
          </w:tcPr>
          <w:p w14:paraId="390DD482" w14:textId="77777777" w:rsidR="001F232B" w:rsidRPr="00C371C6" w:rsidRDefault="001F232B" w:rsidP="000F49DC">
            <w:pPr>
              <w:rPr>
                <w:lang w:val="uk-UA"/>
              </w:rPr>
            </w:pPr>
            <w:r w:rsidRPr="00C371C6">
              <w:rPr>
                <w:lang w:val="uk-UA"/>
              </w:rPr>
              <w:t>4.4</w:t>
            </w:r>
          </w:p>
        </w:tc>
        <w:tc>
          <w:tcPr>
            <w:tcW w:w="1283" w:type="pct"/>
          </w:tcPr>
          <w:p w14:paraId="629E4CC7" w14:textId="77777777" w:rsidR="001F232B" w:rsidRPr="00C371C6" w:rsidRDefault="001F232B" w:rsidP="000F49DC">
            <w:pPr>
              <w:rPr>
                <w:lang w:val="uk-UA" w:eastAsia="uk-UA"/>
              </w:rPr>
            </w:pPr>
            <w:r w:rsidRPr="00C371C6">
              <w:rPr>
                <w:lang w:val="uk-UA"/>
              </w:rPr>
              <w:t>строк поставки товарів (надання послуг, виконання робіт)</w:t>
            </w:r>
          </w:p>
        </w:tc>
        <w:tc>
          <w:tcPr>
            <w:tcW w:w="3257" w:type="pct"/>
          </w:tcPr>
          <w:p w14:paraId="6DF4480E" w14:textId="77777777" w:rsidR="001F232B" w:rsidRPr="00C371C6" w:rsidRDefault="000C5E37" w:rsidP="002D47B9">
            <w:pPr>
              <w:rPr>
                <w:lang w:val="uk-UA"/>
              </w:rPr>
            </w:pPr>
            <w:r>
              <w:rPr>
                <w:lang w:val="uk-UA"/>
              </w:rPr>
              <w:t>Строк поставки товару:</w:t>
            </w:r>
            <w:r w:rsidR="009350E1">
              <w:rPr>
                <w:lang w:val="uk-UA"/>
              </w:rPr>
              <w:t xml:space="preserve"> </w:t>
            </w:r>
            <w:r w:rsidR="00D75A36">
              <w:rPr>
                <w:lang w:val="uk-UA"/>
              </w:rPr>
              <w:t xml:space="preserve"> </w:t>
            </w:r>
            <w:r w:rsidR="001F232B" w:rsidRPr="00C371C6">
              <w:rPr>
                <w:lang w:val="uk-UA"/>
              </w:rPr>
              <w:t xml:space="preserve"> по </w:t>
            </w:r>
            <w:r w:rsidR="00D75A36">
              <w:rPr>
                <w:lang w:val="uk-UA"/>
              </w:rPr>
              <w:t>31 грудня 2024</w:t>
            </w:r>
            <w:r w:rsidR="001F232B" w:rsidRPr="00C371C6">
              <w:rPr>
                <w:lang w:val="uk-UA"/>
              </w:rPr>
              <w:t>р. включно.</w:t>
            </w:r>
          </w:p>
          <w:p w14:paraId="4F7D3227" w14:textId="77777777" w:rsidR="001F232B" w:rsidRPr="00C371C6" w:rsidRDefault="001F232B" w:rsidP="002D47B9">
            <w:pPr>
              <w:rPr>
                <w:lang w:val="uk-UA"/>
              </w:rPr>
            </w:pPr>
          </w:p>
        </w:tc>
      </w:tr>
      <w:tr w:rsidR="001F232B" w:rsidRPr="006B561E" w14:paraId="007FCAC9" w14:textId="77777777" w:rsidTr="000F49DC">
        <w:trPr>
          <w:gridAfter w:val="1"/>
          <w:wAfter w:w="210" w:type="pct"/>
        </w:trPr>
        <w:tc>
          <w:tcPr>
            <w:tcW w:w="250" w:type="pct"/>
          </w:tcPr>
          <w:p w14:paraId="5D09C3EE" w14:textId="77777777" w:rsidR="001F232B" w:rsidRPr="00C371C6" w:rsidRDefault="001F232B" w:rsidP="000F49DC">
            <w:pPr>
              <w:rPr>
                <w:lang w:val="uk-UA"/>
              </w:rPr>
            </w:pPr>
            <w:r w:rsidRPr="00C371C6">
              <w:rPr>
                <w:lang w:val="uk-UA"/>
              </w:rPr>
              <w:t>5</w:t>
            </w:r>
          </w:p>
        </w:tc>
        <w:tc>
          <w:tcPr>
            <w:tcW w:w="1283" w:type="pct"/>
          </w:tcPr>
          <w:p w14:paraId="5AAE72FA" w14:textId="77777777" w:rsidR="001F232B" w:rsidRPr="00C371C6" w:rsidRDefault="001F232B" w:rsidP="000F49DC">
            <w:pPr>
              <w:rPr>
                <w:lang w:val="uk-UA" w:eastAsia="uk-UA"/>
              </w:rPr>
            </w:pPr>
            <w:r w:rsidRPr="00C371C6">
              <w:rPr>
                <w:lang w:val="uk-UA" w:eastAsia="uk-UA"/>
              </w:rPr>
              <w:t>Недискримінація учасників</w:t>
            </w:r>
          </w:p>
        </w:tc>
        <w:tc>
          <w:tcPr>
            <w:tcW w:w="3257" w:type="pct"/>
          </w:tcPr>
          <w:p w14:paraId="717DC1C6" w14:textId="77777777" w:rsidR="001F232B" w:rsidRPr="00C371C6" w:rsidRDefault="001F232B" w:rsidP="005E7042">
            <w:pPr>
              <w:spacing w:beforeLines="40" w:before="96" w:afterLines="40" w:after="96"/>
              <w:ind w:right="113"/>
              <w:contextualSpacing/>
              <w:rPr>
                <w:lang w:val="uk-UA"/>
              </w:rPr>
            </w:pPr>
            <w:r w:rsidRPr="00C371C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1F232B" w:rsidRPr="00C371C6" w14:paraId="29FA0211" w14:textId="77777777" w:rsidTr="000F49DC">
        <w:trPr>
          <w:gridAfter w:val="1"/>
          <w:wAfter w:w="210" w:type="pct"/>
        </w:trPr>
        <w:tc>
          <w:tcPr>
            <w:tcW w:w="250" w:type="pct"/>
          </w:tcPr>
          <w:p w14:paraId="41932C41" w14:textId="77777777" w:rsidR="001F232B" w:rsidRPr="00C371C6" w:rsidRDefault="001F232B" w:rsidP="000F49DC">
            <w:pPr>
              <w:rPr>
                <w:lang w:val="uk-UA"/>
              </w:rPr>
            </w:pPr>
            <w:r w:rsidRPr="00C371C6">
              <w:rPr>
                <w:lang w:val="uk-UA"/>
              </w:rPr>
              <w:t>6</w:t>
            </w:r>
          </w:p>
        </w:tc>
        <w:tc>
          <w:tcPr>
            <w:tcW w:w="1283" w:type="pct"/>
          </w:tcPr>
          <w:p w14:paraId="46158C09" w14:textId="77777777" w:rsidR="001F232B" w:rsidRPr="00C371C6" w:rsidRDefault="001F232B" w:rsidP="000F49DC">
            <w:pPr>
              <w:rPr>
                <w:lang w:val="uk-UA" w:eastAsia="uk-UA"/>
              </w:rPr>
            </w:pPr>
            <w:r w:rsidRPr="00C371C6">
              <w:rPr>
                <w:lang w:val="uk-UA" w:eastAsia="uk-UA"/>
              </w:rPr>
              <w:t xml:space="preserve">Інформація про валюту, у якій повинно бути розраховано та </w:t>
            </w:r>
            <w:r w:rsidRPr="00C371C6">
              <w:rPr>
                <w:lang w:val="uk-UA" w:eastAsia="uk-UA"/>
              </w:rPr>
              <w:lastRenderedPageBreak/>
              <w:t>зазначено ціну тендерної пропозиції</w:t>
            </w:r>
          </w:p>
        </w:tc>
        <w:tc>
          <w:tcPr>
            <w:tcW w:w="3257" w:type="pct"/>
          </w:tcPr>
          <w:p w14:paraId="43AA1314" w14:textId="77777777" w:rsidR="001F232B" w:rsidRPr="00C371C6" w:rsidRDefault="001F232B" w:rsidP="00A94DA7">
            <w:pPr>
              <w:pStyle w:val="12"/>
              <w:widowControl w:val="0"/>
              <w:pBdr>
                <w:top w:val="nil"/>
                <w:left w:val="nil"/>
                <w:bottom w:val="nil"/>
                <w:right w:val="nil"/>
                <w:between w:val="nil"/>
              </w:pBdr>
              <w:ind w:hanging="21"/>
              <w:jc w:val="both"/>
              <w:rPr>
                <w:rFonts w:ascii="Times New Roman" w:hAnsi="Times New Roman" w:cs="Times New Roman"/>
                <w:color w:val="000000"/>
                <w:sz w:val="24"/>
                <w:szCs w:val="24"/>
              </w:rPr>
            </w:pPr>
            <w:r w:rsidRPr="00C371C6">
              <w:rPr>
                <w:rFonts w:ascii="Times New Roman" w:hAnsi="Times New Roman" w:cs="Times New Roman"/>
                <w:sz w:val="24"/>
                <w:szCs w:val="24"/>
                <w:lang w:eastAsia="uk-UA"/>
              </w:rPr>
              <w:lastRenderedPageBreak/>
              <w:t>Валютою тендерної пропозиції є гривня.</w:t>
            </w:r>
            <w:r w:rsidRPr="00C371C6">
              <w:rPr>
                <w:rFonts w:ascii="Times New Roman" w:hAnsi="Times New Roman" w:cs="Times New Roman"/>
                <w:color w:val="000000"/>
                <w:sz w:val="24"/>
                <w:szCs w:val="24"/>
              </w:rPr>
              <w:t xml:space="preserve"> </w:t>
            </w:r>
          </w:p>
          <w:p w14:paraId="6EAACFFD" w14:textId="77777777" w:rsidR="001F232B" w:rsidRPr="00C371C6" w:rsidRDefault="001F232B" w:rsidP="00A94DA7">
            <w:pPr>
              <w:rPr>
                <w:lang w:val="uk-UA"/>
              </w:rPr>
            </w:pPr>
          </w:p>
        </w:tc>
      </w:tr>
      <w:tr w:rsidR="001F232B" w:rsidRPr="00C371C6" w14:paraId="1F2B6A51" w14:textId="77777777" w:rsidTr="000F49DC">
        <w:trPr>
          <w:gridAfter w:val="1"/>
          <w:wAfter w:w="210" w:type="pct"/>
        </w:trPr>
        <w:tc>
          <w:tcPr>
            <w:tcW w:w="250" w:type="pct"/>
          </w:tcPr>
          <w:p w14:paraId="772E020A" w14:textId="77777777" w:rsidR="001F232B" w:rsidRPr="00C371C6" w:rsidRDefault="001F232B" w:rsidP="000F49DC">
            <w:pPr>
              <w:rPr>
                <w:lang w:val="uk-UA"/>
              </w:rPr>
            </w:pPr>
            <w:r w:rsidRPr="00C371C6">
              <w:rPr>
                <w:lang w:val="uk-UA"/>
              </w:rPr>
              <w:t>7</w:t>
            </w:r>
          </w:p>
        </w:tc>
        <w:tc>
          <w:tcPr>
            <w:tcW w:w="1283" w:type="pct"/>
          </w:tcPr>
          <w:p w14:paraId="3B113EDB" w14:textId="77777777" w:rsidR="001F232B" w:rsidRPr="00C371C6" w:rsidRDefault="001F232B" w:rsidP="000F49DC">
            <w:pPr>
              <w:rPr>
                <w:lang w:val="uk-UA" w:eastAsia="uk-UA"/>
              </w:rPr>
            </w:pPr>
            <w:r w:rsidRPr="00C371C6">
              <w:rPr>
                <w:lang w:val="uk-UA" w:eastAsia="uk-UA"/>
              </w:rPr>
              <w:t>Інформація  про  мову (мови),  якою  (якими) повинно  бути  складено тендерні пропозиції</w:t>
            </w:r>
          </w:p>
        </w:tc>
        <w:tc>
          <w:tcPr>
            <w:tcW w:w="3257" w:type="pct"/>
          </w:tcPr>
          <w:p w14:paraId="1FA52FE7" w14:textId="77777777" w:rsidR="001F232B" w:rsidRPr="00C371C6" w:rsidRDefault="001F232B" w:rsidP="005561D1">
            <w:pPr>
              <w:widowControl w:val="0"/>
              <w:ind w:firstLine="283"/>
              <w:contextualSpacing/>
              <w:jc w:val="both"/>
              <w:rPr>
                <w:lang w:val="uk-UA"/>
              </w:rPr>
            </w:pPr>
            <w:r w:rsidRPr="00C371C6">
              <w:rPr>
                <w:lang w:val="uk-UA"/>
              </w:rPr>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1F232B" w:rsidRPr="00C371C6" w14:paraId="5840D997" w14:textId="77777777" w:rsidTr="000F49DC">
        <w:trPr>
          <w:gridAfter w:val="1"/>
          <w:wAfter w:w="210" w:type="pct"/>
        </w:trPr>
        <w:tc>
          <w:tcPr>
            <w:tcW w:w="250" w:type="pct"/>
          </w:tcPr>
          <w:p w14:paraId="5F9A5E25" w14:textId="77777777" w:rsidR="001F232B" w:rsidRPr="00C371C6" w:rsidRDefault="001F232B" w:rsidP="000F49DC">
            <w:pPr>
              <w:rPr>
                <w:lang w:val="uk-UA"/>
              </w:rPr>
            </w:pPr>
          </w:p>
        </w:tc>
        <w:tc>
          <w:tcPr>
            <w:tcW w:w="4540" w:type="pct"/>
            <w:gridSpan w:val="2"/>
          </w:tcPr>
          <w:p w14:paraId="401A9E8A" w14:textId="77777777" w:rsidR="001F232B" w:rsidRPr="00C371C6" w:rsidRDefault="001F232B" w:rsidP="000F49DC">
            <w:pPr>
              <w:jc w:val="center"/>
              <w:rPr>
                <w:lang w:val="uk-UA"/>
              </w:rPr>
            </w:pPr>
            <w:r w:rsidRPr="00C371C6">
              <w:rPr>
                <w:lang w:val="uk-UA"/>
              </w:rPr>
              <w:t>II. Порядок унесення змін та надання роз’яснень до тендерної документації</w:t>
            </w:r>
          </w:p>
        </w:tc>
      </w:tr>
      <w:tr w:rsidR="001F232B" w:rsidRPr="006B561E" w14:paraId="53D56B8C" w14:textId="77777777" w:rsidTr="000F49DC">
        <w:trPr>
          <w:gridAfter w:val="1"/>
          <w:wAfter w:w="210" w:type="pct"/>
        </w:trPr>
        <w:tc>
          <w:tcPr>
            <w:tcW w:w="250" w:type="pct"/>
          </w:tcPr>
          <w:p w14:paraId="4AE85E4E" w14:textId="77777777" w:rsidR="001F232B" w:rsidRPr="00C371C6" w:rsidRDefault="001F232B" w:rsidP="000F49DC">
            <w:pPr>
              <w:rPr>
                <w:lang w:val="uk-UA"/>
              </w:rPr>
            </w:pPr>
            <w:r w:rsidRPr="00C371C6">
              <w:rPr>
                <w:lang w:val="uk-UA"/>
              </w:rPr>
              <w:t>1</w:t>
            </w:r>
          </w:p>
        </w:tc>
        <w:tc>
          <w:tcPr>
            <w:tcW w:w="1283" w:type="pct"/>
          </w:tcPr>
          <w:p w14:paraId="4F76B81E" w14:textId="77777777" w:rsidR="001F232B" w:rsidRPr="00C371C6" w:rsidRDefault="001F232B" w:rsidP="000F49DC">
            <w:pPr>
              <w:rPr>
                <w:lang w:val="uk-UA" w:eastAsia="uk-UA"/>
              </w:rPr>
            </w:pPr>
            <w:r w:rsidRPr="00C371C6">
              <w:rPr>
                <w:lang w:val="uk-UA" w:eastAsia="uk-UA"/>
              </w:rPr>
              <w:t>Процедура надання роз’яснень щодо тендерної документації</w:t>
            </w:r>
          </w:p>
        </w:tc>
        <w:tc>
          <w:tcPr>
            <w:tcW w:w="3257" w:type="pct"/>
          </w:tcPr>
          <w:p w14:paraId="18823250" w14:textId="77777777" w:rsidR="001F232B" w:rsidRPr="00C371C6" w:rsidRDefault="001F232B" w:rsidP="005561D1">
            <w:pPr>
              <w:spacing w:before="120"/>
              <w:ind w:firstLine="425"/>
              <w:jc w:val="both"/>
              <w:rPr>
                <w:color w:val="000000" w:themeColor="text1"/>
                <w:shd w:val="solid" w:color="FFFFFF" w:fill="FFFFFF"/>
                <w:lang w:val="uk-UA" w:eastAsia="en-US"/>
              </w:rPr>
            </w:pPr>
            <w:r w:rsidRPr="00C371C6">
              <w:rPr>
                <w:color w:val="000000" w:themeColor="text1"/>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C371C6">
              <w:rPr>
                <w:color w:val="000000" w:themeColor="text1"/>
                <w:shd w:val="solid" w:color="FFFFFF" w:fill="FFFFFF"/>
                <w:lang w:val="uk-UA" w:eastAsia="en-US"/>
              </w:rPr>
              <w:t xml:space="preserve"> </w:t>
            </w:r>
          </w:p>
          <w:p w14:paraId="55D0F19D" w14:textId="77777777" w:rsidR="001F232B" w:rsidRPr="00C371C6" w:rsidRDefault="001F232B" w:rsidP="005561D1">
            <w:pPr>
              <w:ind w:firstLine="425"/>
              <w:jc w:val="both"/>
              <w:rPr>
                <w:lang w:val="uk-UA"/>
              </w:rPr>
            </w:pPr>
            <w:r w:rsidRPr="00C371C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D209F9" w14:textId="77777777" w:rsidR="001F232B" w:rsidRPr="00C371C6" w:rsidRDefault="001F232B" w:rsidP="005561D1">
            <w:pPr>
              <w:ind w:firstLine="425"/>
              <w:jc w:val="both"/>
              <w:rPr>
                <w:color w:val="333333"/>
                <w:lang w:val="uk-UA"/>
              </w:rPr>
            </w:pPr>
            <w:bookmarkStart w:id="0" w:name="n659"/>
            <w:bookmarkEnd w:id="0"/>
            <w:r w:rsidRPr="00C371C6">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F232B" w:rsidRPr="00C371C6" w14:paraId="055EBD0C" w14:textId="77777777" w:rsidTr="000F49DC">
        <w:trPr>
          <w:gridAfter w:val="1"/>
          <w:wAfter w:w="210" w:type="pct"/>
        </w:trPr>
        <w:tc>
          <w:tcPr>
            <w:tcW w:w="250" w:type="pct"/>
          </w:tcPr>
          <w:p w14:paraId="3D8BCEBF" w14:textId="77777777" w:rsidR="001F232B" w:rsidRPr="00C371C6" w:rsidRDefault="001F232B" w:rsidP="000F49DC">
            <w:pPr>
              <w:rPr>
                <w:lang w:val="uk-UA"/>
              </w:rPr>
            </w:pPr>
            <w:r w:rsidRPr="00C371C6">
              <w:rPr>
                <w:lang w:val="uk-UA"/>
              </w:rPr>
              <w:t>2</w:t>
            </w:r>
          </w:p>
        </w:tc>
        <w:tc>
          <w:tcPr>
            <w:tcW w:w="1283" w:type="pct"/>
          </w:tcPr>
          <w:p w14:paraId="37875D03" w14:textId="77777777" w:rsidR="001F232B" w:rsidRPr="00C371C6" w:rsidRDefault="001F232B" w:rsidP="000F49DC">
            <w:pPr>
              <w:rPr>
                <w:lang w:val="uk-UA" w:eastAsia="uk-UA"/>
              </w:rPr>
            </w:pPr>
            <w:r w:rsidRPr="00C371C6">
              <w:rPr>
                <w:lang w:val="uk-UA" w:eastAsia="uk-UA"/>
              </w:rPr>
              <w:t>Унесення змін до тендерної документації</w:t>
            </w:r>
          </w:p>
        </w:tc>
        <w:tc>
          <w:tcPr>
            <w:tcW w:w="3257" w:type="pct"/>
          </w:tcPr>
          <w:p w14:paraId="5F081DF2" w14:textId="77777777" w:rsidR="001F232B" w:rsidRPr="00C371C6" w:rsidRDefault="001F232B" w:rsidP="005561D1">
            <w:pPr>
              <w:spacing w:before="120"/>
              <w:ind w:firstLine="283"/>
              <w:jc w:val="both"/>
              <w:rPr>
                <w:color w:val="000000" w:themeColor="text1"/>
                <w:shd w:val="solid" w:color="FFFFFF" w:fill="FFFFFF"/>
                <w:lang w:val="uk-UA" w:eastAsia="en-US"/>
              </w:rPr>
            </w:pPr>
            <w:r w:rsidRPr="00C371C6">
              <w:rPr>
                <w:color w:val="333333"/>
                <w:shd w:val="clear" w:color="auto" w:fill="FFFFFF"/>
                <w:lang w:val="uk-UA"/>
              </w:rPr>
              <w:t xml:space="preserve"> </w:t>
            </w:r>
            <w:r w:rsidRPr="00C371C6">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C371C6">
              <w:rPr>
                <w:rStyle w:val="apple-converted-space"/>
                <w:color w:val="000000" w:themeColor="text1"/>
                <w:shd w:val="clear" w:color="auto" w:fill="FFFFFF"/>
                <w:lang w:val="uk-UA"/>
              </w:rPr>
              <w:t> </w:t>
            </w:r>
            <w:hyperlink r:id="rId8" w:anchor="n960" w:tgtFrame="_blank" w:history="1">
              <w:r w:rsidRPr="00C371C6">
                <w:rPr>
                  <w:rStyle w:val="af1"/>
                  <w:color w:val="000000" w:themeColor="text1"/>
                  <w:shd w:val="clear" w:color="auto" w:fill="FFFFFF"/>
                  <w:lang w:val="uk-UA"/>
                </w:rPr>
                <w:t>статті</w:t>
              </w:r>
            </w:hyperlink>
            <w:hyperlink r:id="rId9" w:anchor="n960" w:tgtFrame="_blank" w:history="1">
              <w:r w:rsidRPr="00C371C6">
                <w:rPr>
                  <w:rStyle w:val="apple-converted-space"/>
                  <w:color w:val="000000" w:themeColor="text1"/>
                  <w:u w:val="single"/>
                  <w:shd w:val="clear" w:color="auto" w:fill="FFFFFF"/>
                  <w:lang w:val="uk-UA"/>
                </w:rPr>
                <w:t> </w:t>
              </w:r>
              <w:r w:rsidRPr="00C371C6">
                <w:rPr>
                  <w:rStyle w:val="af1"/>
                  <w:color w:val="000000" w:themeColor="text1"/>
                  <w:shd w:val="clear" w:color="auto" w:fill="FFFFFF"/>
                  <w:lang w:val="uk-UA"/>
                </w:rPr>
                <w:t>8</w:t>
              </w:r>
            </w:hyperlink>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C371C6">
              <w:rPr>
                <w:color w:val="000000" w:themeColor="text1"/>
                <w:shd w:val="solid" w:color="FFFFFF" w:fill="FFFFFF"/>
                <w:lang w:val="uk-UA" w:eastAsia="en-US"/>
              </w:rPr>
              <w:t xml:space="preserve">            </w:t>
            </w:r>
          </w:p>
          <w:p w14:paraId="5571AF4B" w14:textId="77777777" w:rsidR="001F232B" w:rsidRPr="00C371C6" w:rsidRDefault="001F232B" w:rsidP="005561D1">
            <w:pPr>
              <w:tabs>
                <w:tab w:val="left" w:pos="421"/>
              </w:tabs>
              <w:spacing w:before="120"/>
              <w:jc w:val="both"/>
              <w:rPr>
                <w:lang w:val="uk-UA"/>
              </w:rPr>
            </w:pPr>
            <w:r w:rsidRPr="00C371C6">
              <w:rPr>
                <w:color w:val="000000" w:themeColor="text1"/>
                <w:shd w:val="solid" w:color="FFFFFF" w:fill="FFFFFF"/>
                <w:lang w:val="uk-UA" w:eastAsia="en-US"/>
              </w:rPr>
              <w:t xml:space="preserve">      </w:t>
            </w:r>
            <w:r w:rsidRPr="00C371C6">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371C6">
              <w:rPr>
                <w:color w:val="000000" w:themeColor="text1"/>
                <w:shd w:val="clear" w:color="auto" w:fill="FFFFFF"/>
                <w:lang w:val="uk-UA"/>
              </w:rPr>
              <w:t>машинозчитувальному</w:t>
            </w:r>
            <w:proofErr w:type="spellEnd"/>
            <w:r w:rsidRPr="00C371C6">
              <w:rPr>
                <w:color w:val="000000" w:themeColor="text1"/>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r w:rsidRPr="00C371C6">
              <w:rPr>
                <w:color w:val="000000"/>
                <w:shd w:val="solid" w:color="FFFFFF" w:fill="FFFFFF"/>
                <w:lang w:val="uk-UA" w:eastAsia="en-US"/>
              </w:rPr>
              <w:t xml:space="preserve"> </w:t>
            </w:r>
          </w:p>
        </w:tc>
      </w:tr>
      <w:tr w:rsidR="001F232B" w:rsidRPr="00C371C6" w14:paraId="18EBB2B4" w14:textId="77777777" w:rsidTr="000F49DC">
        <w:trPr>
          <w:gridAfter w:val="1"/>
          <w:wAfter w:w="210" w:type="pct"/>
        </w:trPr>
        <w:tc>
          <w:tcPr>
            <w:tcW w:w="250" w:type="pct"/>
          </w:tcPr>
          <w:p w14:paraId="1E871EF2" w14:textId="77777777" w:rsidR="001F232B" w:rsidRPr="00C371C6" w:rsidRDefault="001F232B" w:rsidP="000F49DC">
            <w:pPr>
              <w:rPr>
                <w:lang w:val="uk-UA"/>
              </w:rPr>
            </w:pPr>
          </w:p>
        </w:tc>
        <w:tc>
          <w:tcPr>
            <w:tcW w:w="4540" w:type="pct"/>
            <w:gridSpan w:val="2"/>
          </w:tcPr>
          <w:p w14:paraId="40BAFC7C" w14:textId="77777777" w:rsidR="00E41D7A" w:rsidRPr="00C371C6" w:rsidRDefault="00E41D7A" w:rsidP="000F49DC">
            <w:pPr>
              <w:jc w:val="center"/>
              <w:rPr>
                <w:lang w:val="uk-UA"/>
              </w:rPr>
            </w:pPr>
          </w:p>
          <w:p w14:paraId="60750154" w14:textId="77777777" w:rsidR="00E41D7A" w:rsidRPr="00C371C6" w:rsidRDefault="00E41D7A" w:rsidP="000F49DC">
            <w:pPr>
              <w:jc w:val="center"/>
              <w:rPr>
                <w:lang w:val="uk-UA"/>
              </w:rPr>
            </w:pPr>
          </w:p>
          <w:p w14:paraId="03C0DD05" w14:textId="77777777" w:rsidR="001F232B" w:rsidRPr="00C371C6" w:rsidRDefault="001F232B" w:rsidP="000F49DC">
            <w:pPr>
              <w:jc w:val="center"/>
              <w:rPr>
                <w:lang w:val="uk-UA"/>
              </w:rPr>
            </w:pPr>
            <w:r w:rsidRPr="00C371C6">
              <w:rPr>
                <w:lang w:val="uk-UA"/>
              </w:rPr>
              <w:t>III. Інструкція з підготовки тендерної пропозиції</w:t>
            </w:r>
          </w:p>
        </w:tc>
      </w:tr>
      <w:tr w:rsidR="001F232B" w:rsidRPr="00C371C6" w14:paraId="64B14205" w14:textId="77777777" w:rsidTr="000F49DC">
        <w:trPr>
          <w:gridAfter w:val="1"/>
          <w:wAfter w:w="210" w:type="pct"/>
        </w:trPr>
        <w:tc>
          <w:tcPr>
            <w:tcW w:w="250" w:type="pct"/>
          </w:tcPr>
          <w:p w14:paraId="25336B79" w14:textId="77777777" w:rsidR="001F232B" w:rsidRPr="00C371C6" w:rsidRDefault="001F232B" w:rsidP="000F49DC">
            <w:pPr>
              <w:rPr>
                <w:lang w:val="uk-UA"/>
              </w:rPr>
            </w:pPr>
            <w:r w:rsidRPr="00C371C6">
              <w:rPr>
                <w:lang w:val="uk-UA"/>
              </w:rPr>
              <w:lastRenderedPageBreak/>
              <w:t>1</w:t>
            </w:r>
          </w:p>
        </w:tc>
        <w:tc>
          <w:tcPr>
            <w:tcW w:w="1283" w:type="pct"/>
          </w:tcPr>
          <w:p w14:paraId="40AED0C2" w14:textId="77777777" w:rsidR="001F232B" w:rsidRPr="00C371C6" w:rsidRDefault="001F232B" w:rsidP="000F49DC">
            <w:pPr>
              <w:rPr>
                <w:lang w:val="uk-UA" w:eastAsia="uk-UA"/>
              </w:rPr>
            </w:pPr>
            <w:r w:rsidRPr="00C371C6">
              <w:rPr>
                <w:lang w:val="uk-UA" w:eastAsia="uk-UA"/>
              </w:rPr>
              <w:t>Зміст і спосіб подання тендерної пропозиції</w:t>
            </w:r>
          </w:p>
          <w:p w14:paraId="0D8B671D" w14:textId="77777777" w:rsidR="001F232B" w:rsidRPr="00C371C6" w:rsidRDefault="001F232B" w:rsidP="004305D8">
            <w:pPr>
              <w:pStyle w:val="12"/>
              <w:widowControl w:val="0"/>
              <w:pBdr>
                <w:top w:val="nil"/>
                <w:left w:val="nil"/>
                <w:bottom w:val="nil"/>
                <w:right w:val="nil"/>
                <w:between w:val="nil"/>
              </w:pBdr>
              <w:ind w:hanging="21"/>
              <w:jc w:val="both"/>
              <w:rPr>
                <w:lang w:eastAsia="uk-UA"/>
              </w:rPr>
            </w:pPr>
          </w:p>
        </w:tc>
        <w:tc>
          <w:tcPr>
            <w:tcW w:w="3257" w:type="pct"/>
          </w:tcPr>
          <w:p w14:paraId="37FF85B3" w14:textId="77777777" w:rsidR="001F232B" w:rsidRPr="00C371C6" w:rsidRDefault="001F232B" w:rsidP="00805859">
            <w:pPr>
              <w:pStyle w:val="13"/>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371C6">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Pr="00C371C6">
              <w:rPr>
                <w:rFonts w:ascii="Times New Roman" w:eastAsia="Times New Roman" w:hAnsi="Times New Roman" w:cs="Times New Roman"/>
                <w:color w:val="000000"/>
                <w:sz w:val="24"/>
                <w:szCs w:val="24"/>
              </w:rPr>
              <w:t xml:space="preserve"> у вигляді </w:t>
            </w:r>
            <w:proofErr w:type="spellStart"/>
            <w:r w:rsidRPr="00C371C6">
              <w:rPr>
                <w:rFonts w:ascii="Times New Roman" w:eastAsia="Times New Roman" w:hAnsi="Times New Roman" w:cs="Times New Roman"/>
                <w:color w:val="000000"/>
                <w:sz w:val="24"/>
                <w:szCs w:val="24"/>
              </w:rPr>
              <w:t>скан</w:t>
            </w:r>
            <w:proofErr w:type="spellEnd"/>
            <w:r w:rsidRPr="00C371C6">
              <w:rPr>
                <w:rFonts w:ascii="Times New Roman" w:eastAsia="Times New Roman" w:hAnsi="Times New Roman" w:cs="Times New Roman"/>
                <w:color w:val="000000"/>
                <w:sz w:val="24"/>
                <w:szCs w:val="24"/>
              </w:rPr>
              <w:t xml:space="preserve">-копій придатних для </w:t>
            </w:r>
            <w:proofErr w:type="spellStart"/>
            <w:r w:rsidRPr="00C371C6">
              <w:rPr>
                <w:rFonts w:ascii="Times New Roman" w:eastAsia="Times New Roman" w:hAnsi="Times New Roman" w:cs="Times New Roman"/>
                <w:color w:val="000000"/>
                <w:sz w:val="24"/>
                <w:szCs w:val="24"/>
              </w:rPr>
              <w:t>машинозчитування</w:t>
            </w:r>
            <w:proofErr w:type="spellEnd"/>
            <w:r w:rsidRPr="00C371C6">
              <w:rPr>
                <w:rFonts w:ascii="Times New Roman" w:eastAsia="Times New Roman" w:hAnsi="Times New Roman" w:cs="Times New Roman"/>
                <w:color w:val="000000"/>
                <w:sz w:val="24"/>
                <w:szCs w:val="24"/>
              </w:rPr>
              <w:t xml:space="preserve"> (файли з розширенням «..</w:t>
            </w:r>
            <w:proofErr w:type="spellStart"/>
            <w:r w:rsidRPr="00C371C6">
              <w:rPr>
                <w:rFonts w:ascii="Times New Roman" w:eastAsia="Times New Roman" w:hAnsi="Times New Roman" w:cs="Times New Roman"/>
                <w:color w:val="000000"/>
                <w:sz w:val="24"/>
                <w:szCs w:val="24"/>
              </w:rPr>
              <w:t>pdf</w:t>
            </w:r>
            <w:proofErr w:type="spellEnd"/>
            <w:r w:rsidRPr="00C371C6">
              <w:rPr>
                <w:rFonts w:ascii="Times New Roman" w:eastAsia="Times New Roman" w:hAnsi="Times New Roman" w:cs="Times New Roman"/>
                <w:color w:val="000000"/>
                <w:sz w:val="24"/>
                <w:szCs w:val="24"/>
              </w:rPr>
              <w:t>.», «..</w:t>
            </w:r>
            <w:proofErr w:type="spellStart"/>
            <w:r w:rsidRPr="00C371C6">
              <w:rPr>
                <w:rFonts w:ascii="Times New Roman" w:eastAsia="Times New Roman" w:hAnsi="Times New Roman" w:cs="Times New Roman"/>
                <w:color w:val="000000"/>
                <w:sz w:val="24"/>
                <w:szCs w:val="24"/>
              </w:rPr>
              <w:t>jpeg</w:t>
            </w:r>
            <w:proofErr w:type="spellEnd"/>
            <w:r w:rsidRPr="00C371C6">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371C6">
              <w:rPr>
                <w:rFonts w:ascii="Times New Roman" w:eastAsia="Times New Roman" w:hAnsi="Times New Roman" w:cs="Times New Roman"/>
                <w:color w:val="000000"/>
                <w:sz w:val="24"/>
                <w:szCs w:val="24"/>
              </w:rPr>
              <w:t>скан</w:t>
            </w:r>
            <w:proofErr w:type="spellEnd"/>
            <w:r w:rsidRPr="00C371C6">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0B8E66A" w14:textId="77777777" w:rsidR="001F232B" w:rsidRPr="00C371C6" w:rsidRDefault="001F232B" w:rsidP="00805859">
            <w:pPr>
              <w:pStyle w:val="13"/>
              <w:widowControl w:val="0"/>
              <w:pBdr>
                <w:top w:val="nil"/>
                <w:left w:val="nil"/>
                <w:bottom w:val="nil"/>
                <w:right w:val="nil"/>
                <w:between w:val="nil"/>
              </w:pBdr>
              <w:ind w:hanging="21"/>
              <w:jc w:val="both"/>
              <w:rPr>
                <w:rFonts w:ascii="Times New Roman" w:hAnsi="Times New Roman" w:cs="Times New Roman"/>
                <w:sz w:val="24"/>
                <w:szCs w:val="24"/>
              </w:rPr>
            </w:pPr>
            <w:r w:rsidRPr="00C371C6">
              <w:rPr>
                <w:rFonts w:ascii="Times New Roman" w:eastAsia="Times New Roman" w:hAnsi="Times New Roman" w:cs="Times New Roman"/>
                <w:color w:val="000000"/>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371C6">
              <w:rPr>
                <w:rFonts w:ascii="Times New Roman" w:eastAsia="Times New Roman" w:hAnsi="Times New Roman" w:cs="Times New Roman"/>
                <w:color w:val="000000"/>
                <w:sz w:val="24"/>
                <w:szCs w:val="24"/>
              </w:rPr>
              <w:t>закупівель</w:t>
            </w:r>
            <w:proofErr w:type="spellEnd"/>
            <w:r w:rsidRPr="00C371C6">
              <w:rPr>
                <w:rFonts w:ascii="Times New Roman" w:eastAsia="Times New Roman" w:hAnsi="Times New Roman" w:cs="Times New Roman"/>
                <w:color w:val="000000"/>
                <w:sz w:val="24"/>
                <w:szCs w:val="24"/>
              </w:rPr>
              <w:t xml:space="preserve"> із накладанням </w:t>
            </w:r>
            <w:proofErr w:type="spellStart"/>
            <w:r w:rsidRPr="00C371C6">
              <w:rPr>
                <w:rFonts w:ascii="Times New Roman" w:eastAsia="Times New Roman" w:hAnsi="Times New Roman" w:cs="Times New Roman"/>
                <w:color w:val="000000"/>
                <w:sz w:val="24"/>
                <w:szCs w:val="24"/>
              </w:rPr>
              <w:t>електроного</w:t>
            </w:r>
            <w:proofErr w:type="spellEnd"/>
            <w:r w:rsidRPr="00C371C6">
              <w:rPr>
                <w:rFonts w:ascii="Times New Roman" w:eastAsia="Times New Roman" w:hAnsi="Times New Roman" w:cs="Times New Roman"/>
                <w:color w:val="000000"/>
                <w:sz w:val="24"/>
                <w:szCs w:val="24"/>
              </w:rPr>
              <w:t xml:space="preserve"> підпису, що базується на кваліфікованому сертифікаті </w:t>
            </w:r>
            <w:proofErr w:type="spellStart"/>
            <w:r w:rsidRPr="00C371C6">
              <w:rPr>
                <w:rFonts w:ascii="Times New Roman" w:eastAsia="Times New Roman" w:hAnsi="Times New Roman" w:cs="Times New Roman"/>
                <w:color w:val="000000"/>
                <w:sz w:val="24"/>
                <w:szCs w:val="24"/>
              </w:rPr>
              <w:t>електроного</w:t>
            </w:r>
            <w:proofErr w:type="spellEnd"/>
            <w:r w:rsidRPr="00C371C6">
              <w:rPr>
                <w:rFonts w:ascii="Times New Roman" w:eastAsia="Times New Roman" w:hAnsi="Times New Roman" w:cs="Times New Roman"/>
                <w:color w:val="000000"/>
                <w:sz w:val="24"/>
                <w:szCs w:val="24"/>
              </w:rPr>
              <w:t xml:space="preserve"> підпису, відповідно до вимог Закону України «Про електронні довірчі послуги» на кожен з таких документів (матеріал чи інформацію)</w:t>
            </w:r>
            <w:r w:rsidRPr="00C371C6">
              <w:rPr>
                <w:rFonts w:ascii="Times New Roman" w:hAnsi="Times New Roman" w:cs="Times New Roman"/>
                <w:sz w:val="24"/>
                <w:szCs w:val="24"/>
              </w:rPr>
              <w:t xml:space="preserve"> із сканованими копіями нижчезазначених документів та інформації.</w:t>
            </w:r>
          </w:p>
          <w:p w14:paraId="306C47CD" w14:textId="77777777" w:rsidR="001F232B" w:rsidRPr="00C371C6" w:rsidRDefault="001F232B" w:rsidP="00805859">
            <w:pPr>
              <w:pStyle w:val="13"/>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371C6">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proofErr w:type="spellStart"/>
            <w:r w:rsidRPr="00C371C6">
              <w:rPr>
                <w:rFonts w:ascii="Times New Roman" w:eastAsia="Times New Roman" w:hAnsi="Times New Roman" w:cs="Times New Roman"/>
                <w:color w:val="000000"/>
                <w:sz w:val="24"/>
                <w:szCs w:val="24"/>
              </w:rPr>
              <w:t>електроний</w:t>
            </w:r>
            <w:proofErr w:type="spellEnd"/>
            <w:r w:rsidRPr="00C371C6">
              <w:rPr>
                <w:rFonts w:ascii="Times New Roman" w:eastAsia="Times New Roman" w:hAnsi="Times New Roman" w:cs="Times New Roman"/>
                <w:color w:val="000000"/>
                <w:sz w:val="24"/>
                <w:szCs w:val="24"/>
              </w:rPr>
              <w:t xml:space="preserve"> підпис (що базується на кваліфікованому сертифікаті </w:t>
            </w:r>
            <w:proofErr w:type="spellStart"/>
            <w:r w:rsidRPr="00C371C6">
              <w:rPr>
                <w:rFonts w:ascii="Times New Roman" w:eastAsia="Times New Roman" w:hAnsi="Times New Roman" w:cs="Times New Roman"/>
                <w:color w:val="000000"/>
                <w:sz w:val="24"/>
                <w:szCs w:val="24"/>
              </w:rPr>
              <w:t>електроного</w:t>
            </w:r>
            <w:proofErr w:type="spellEnd"/>
            <w:r w:rsidRPr="00C371C6">
              <w:rPr>
                <w:rFonts w:ascii="Times New Roman" w:eastAsia="Times New Roman" w:hAnsi="Times New Roman" w:cs="Times New Roman"/>
                <w:color w:val="000000"/>
                <w:sz w:val="24"/>
                <w:szCs w:val="24"/>
              </w:rPr>
              <w:t xml:space="preserve">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450B4E67" w14:textId="77777777" w:rsidR="001F232B" w:rsidRPr="00C371C6" w:rsidRDefault="001F232B" w:rsidP="000F49DC">
            <w:pPr>
              <w:ind w:firstLine="247"/>
              <w:jc w:val="both"/>
              <w:rPr>
                <w:lang w:val="uk-UA"/>
              </w:rPr>
            </w:pPr>
            <w:r w:rsidRPr="00C371C6">
              <w:rPr>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документ без титульного листа, без додатків встановлених до даного документу та інше, що може призвести до спотворення змісту тендерної пропозиції учасника, замовник може прийняти рішення про відхилення тендерної пропозиції такого учасника.</w:t>
            </w:r>
          </w:p>
          <w:p w14:paraId="5DCB9178" w14:textId="77777777" w:rsidR="001F232B" w:rsidRPr="00C371C6" w:rsidRDefault="001F232B" w:rsidP="000F49DC">
            <w:pPr>
              <w:ind w:firstLine="380"/>
              <w:jc w:val="both"/>
              <w:rPr>
                <w:lang w:val="uk-UA"/>
              </w:rPr>
            </w:pPr>
            <w:r w:rsidRPr="00C371C6">
              <w:rPr>
                <w:lang w:val="uk-UA"/>
              </w:rPr>
              <w:t>Забороняється обмежувати перегляд файлів шляхом встановлення на них паролів або у будь-який інший спосіб.</w:t>
            </w:r>
          </w:p>
          <w:p w14:paraId="65989071" w14:textId="77777777" w:rsidR="001F232B" w:rsidRPr="00C371C6" w:rsidRDefault="001F232B" w:rsidP="000F49DC">
            <w:pPr>
              <w:ind w:firstLine="426"/>
              <w:jc w:val="both"/>
              <w:rPr>
                <w:lang w:val="uk-UA"/>
              </w:rPr>
            </w:pPr>
            <w:r w:rsidRPr="00C371C6">
              <w:rPr>
                <w:lang w:val="uk-UA"/>
              </w:rPr>
              <w:t>Документи та інформацію надавати у послідовності, наведеній нижче.</w:t>
            </w:r>
          </w:p>
          <w:p w14:paraId="28EA35D0" w14:textId="77777777" w:rsidR="001F232B" w:rsidRPr="00C371C6" w:rsidRDefault="001F232B" w:rsidP="000F49DC">
            <w:pPr>
              <w:ind w:firstLine="247"/>
              <w:jc w:val="both"/>
              <w:rPr>
                <w:lang w:val="uk-UA"/>
              </w:rPr>
            </w:pPr>
            <w:r w:rsidRPr="00C371C6">
              <w:rPr>
                <w:lang w:val="uk-UA"/>
              </w:rPr>
              <w:t>Тендерна пропозиція учасника має містити:</w:t>
            </w:r>
          </w:p>
          <w:p w14:paraId="3C1F4295" w14:textId="77777777" w:rsidR="001F232B" w:rsidRPr="00C371C6" w:rsidRDefault="001F232B" w:rsidP="00BE68BB">
            <w:pPr>
              <w:rPr>
                <w:rFonts w:eastAsia="Courier New"/>
                <w:bCs/>
                <w:u w:val="single"/>
                <w:lang w:val="uk-UA"/>
              </w:rPr>
            </w:pPr>
            <w:r w:rsidRPr="00C371C6">
              <w:rPr>
                <w:lang w:val="uk-UA"/>
              </w:rPr>
              <w:lastRenderedPageBreak/>
              <w:t xml:space="preserve">1.  Тендерну форму «Пропозиція» (складену і заповнену за формою, що наведена у </w:t>
            </w:r>
            <w:r w:rsidR="00513AB4" w:rsidRPr="00C371C6">
              <w:rPr>
                <w:lang w:val="uk-UA"/>
              </w:rPr>
              <w:t>ДОДАТКУ</w:t>
            </w:r>
            <w:r w:rsidRPr="00C371C6">
              <w:rPr>
                <w:lang w:val="uk-UA"/>
              </w:rPr>
              <w:t xml:space="preserve"> 1 до цієї документації). </w:t>
            </w:r>
          </w:p>
          <w:p w14:paraId="164A15B0" w14:textId="77777777" w:rsidR="001F232B" w:rsidRPr="00C371C6" w:rsidRDefault="001F232B" w:rsidP="00EF450A">
            <w:pPr>
              <w:pStyle w:val="aa"/>
              <w:widowControl w:val="0"/>
              <w:numPr>
                <w:ilvl w:val="0"/>
                <w:numId w:val="7"/>
              </w:numPr>
              <w:ind w:left="0"/>
              <w:jc w:val="both"/>
              <w:rPr>
                <w:lang w:val="uk-UA"/>
              </w:rPr>
            </w:pPr>
            <w:r w:rsidRPr="00C371C6">
              <w:rPr>
                <w:lang w:val="uk-UA"/>
              </w:rPr>
              <w:t>2.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2EC652" w14:textId="77777777" w:rsidR="001F232B" w:rsidRPr="00C371C6" w:rsidRDefault="001F232B" w:rsidP="000F49DC">
            <w:pPr>
              <w:pStyle w:val="aa"/>
              <w:widowControl w:val="0"/>
              <w:ind w:left="0" w:firstLine="34"/>
              <w:jc w:val="both"/>
              <w:rPr>
                <w:rStyle w:val="rvts0"/>
                <w:lang w:val="uk-UA"/>
              </w:rPr>
            </w:pPr>
            <w:r w:rsidRPr="00C371C6">
              <w:rPr>
                <w:lang w:val="uk-UA"/>
              </w:rPr>
              <w:t xml:space="preserve">Повноваження </w:t>
            </w:r>
            <w:r w:rsidRPr="00C371C6">
              <w:rPr>
                <w:rStyle w:val="rvts0"/>
                <w:lang w:val="uk-UA"/>
              </w:rPr>
              <w:t xml:space="preserve">щодо підпису документів тендерної пропозиції учасника процедури закупівлі підтверджується : </w:t>
            </w:r>
          </w:p>
          <w:p w14:paraId="247B1946" w14:textId="77777777" w:rsidR="001F232B" w:rsidRPr="00C371C6" w:rsidRDefault="001F232B" w:rsidP="000F49DC">
            <w:pPr>
              <w:pStyle w:val="aa"/>
              <w:widowControl w:val="0"/>
              <w:ind w:left="0"/>
              <w:jc w:val="both"/>
              <w:rPr>
                <w:rStyle w:val="rvts0"/>
                <w:lang w:val="uk-UA"/>
              </w:rPr>
            </w:pPr>
            <w:r w:rsidRPr="00C371C6">
              <w:rPr>
                <w:rStyle w:val="rvts0"/>
                <w:lang w:val="uk-UA"/>
              </w:rPr>
              <w:t xml:space="preserve">а) </w:t>
            </w:r>
            <w:r w:rsidRPr="00C371C6">
              <w:rPr>
                <w:rStyle w:val="rvts0"/>
                <w:u w:val="single"/>
                <w:lang w:val="uk-UA"/>
              </w:rPr>
              <w:t>для керівника учасника</w:t>
            </w:r>
            <w:r w:rsidRPr="00C371C6">
              <w:rPr>
                <w:rStyle w:val="rvts0"/>
                <w:lang w:val="uk-UA"/>
              </w:rPr>
              <w:t xml:space="preserve"> - випискою з протоколу зборів </w:t>
            </w:r>
            <w:r w:rsidRPr="00C371C6">
              <w:rPr>
                <w:lang w:val="uk-UA"/>
              </w:rPr>
              <w:t xml:space="preserve">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w:t>
            </w:r>
            <w:r w:rsidRPr="00C371C6">
              <w:rPr>
                <w:rStyle w:val="rvts0"/>
                <w:lang w:val="uk-UA"/>
              </w:rPr>
              <w:t xml:space="preserve">іншим документом, </w:t>
            </w:r>
            <w:r w:rsidRPr="00C371C6">
              <w:rPr>
                <w:lang w:val="uk-UA"/>
              </w:rPr>
              <w:t xml:space="preserve">що підтверджує повноваження керівника учасника </w:t>
            </w:r>
            <w:r w:rsidRPr="00C371C6">
              <w:rPr>
                <w:b/>
                <w:lang w:val="uk-UA"/>
              </w:rPr>
              <w:t>та містить зразок підпису</w:t>
            </w:r>
            <w:r w:rsidRPr="00C371C6">
              <w:rPr>
                <w:rStyle w:val="rvts0"/>
                <w:lang w:val="uk-UA"/>
              </w:rPr>
              <w:t>;</w:t>
            </w:r>
          </w:p>
          <w:p w14:paraId="218551F9" w14:textId="77777777" w:rsidR="001F232B" w:rsidRPr="00C371C6" w:rsidRDefault="001F232B" w:rsidP="000F49DC">
            <w:pPr>
              <w:pStyle w:val="aa"/>
              <w:widowControl w:val="0"/>
              <w:ind w:left="0"/>
              <w:jc w:val="both"/>
              <w:rPr>
                <w:rStyle w:val="rvts0"/>
                <w:lang w:val="uk-UA"/>
              </w:rPr>
            </w:pPr>
            <w:r w:rsidRPr="00C371C6">
              <w:rPr>
                <w:lang w:val="uk-UA"/>
              </w:rPr>
              <w:t xml:space="preserve">б) </w:t>
            </w:r>
            <w:r w:rsidRPr="00C371C6">
              <w:rPr>
                <w:u w:val="single"/>
                <w:lang w:val="uk-UA"/>
              </w:rPr>
              <w:t>для посадової особи учасника</w:t>
            </w:r>
            <w:r w:rsidRPr="00C371C6">
              <w:rPr>
                <w:lang w:val="uk-UA"/>
              </w:rPr>
              <w:t xml:space="preserve"> ,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w:t>
            </w:r>
            <w:r w:rsidRPr="00C371C6">
              <w:rPr>
                <w:b/>
                <w:lang w:val="uk-UA"/>
              </w:rPr>
              <w:t>та містить зразок підпису керівника та уповноваженої особи</w:t>
            </w:r>
            <w:r w:rsidRPr="00C371C6">
              <w:rPr>
                <w:rStyle w:val="rvts0"/>
                <w:lang w:val="uk-UA"/>
              </w:rPr>
              <w:t>;</w:t>
            </w:r>
          </w:p>
          <w:p w14:paraId="12A67222" w14:textId="77777777" w:rsidR="001F232B" w:rsidRPr="00C371C6" w:rsidRDefault="001F232B" w:rsidP="000F49DC">
            <w:pPr>
              <w:pStyle w:val="aa"/>
              <w:widowControl w:val="0"/>
              <w:ind w:left="0"/>
              <w:jc w:val="both"/>
              <w:rPr>
                <w:lang w:val="uk-UA"/>
              </w:rPr>
            </w:pPr>
            <w:r w:rsidRPr="00C371C6">
              <w:rPr>
                <w:lang w:val="uk-UA"/>
              </w:rPr>
              <w:t xml:space="preserve">в) </w:t>
            </w:r>
            <w:r w:rsidRPr="00C371C6">
              <w:rPr>
                <w:u w:val="single"/>
                <w:lang w:val="uk-UA"/>
              </w:rPr>
              <w:t>для учасника – фізичної особи</w:t>
            </w:r>
            <w:r w:rsidRPr="00C371C6">
              <w:rPr>
                <w:lang w:val="uk-UA"/>
              </w:rPr>
              <w:t xml:space="preserve"> - паспортом (ст.1-2, ст.3-6 за наявності записів), довідкою про присвоєння ідентифікаційного коду.</w:t>
            </w:r>
          </w:p>
          <w:p w14:paraId="1675506E" w14:textId="77777777" w:rsidR="001F232B" w:rsidRPr="00C371C6" w:rsidRDefault="001F232B" w:rsidP="005B2C4A">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371C6">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9B49C7" w14:textId="77777777" w:rsidR="001F232B" w:rsidRPr="00C371C6" w:rsidRDefault="001F232B" w:rsidP="00EF450A">
            <w:pPr>
              <w:pStyle w:val="aa"/>
              <w:widowControl w:val="0"/>
              <w:numPr>
                <w:ilvl w:val="0"/>
                <w:numId w:val="7"/>
              </w:numPr>
              <w:ind w:left="0"/>
              <w:jc w:val="both"/>
              <w:rPr>
                <w:lang w:val="uk-UA"/>
              </w:rPr>
            </w:pPr>
            <w:r w:rsidRPr="00C371C6">
              <w:rPr>
                <w:lang w:val="uk-UA"/>
              </w:rPr>
              <w:t>3.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14:paraId="396A2B83" w14:textId="77777777" w:rsidR="001F232B" w:rsidRPr="00C371C6" w:rsidRDefault="001F232B" w:rsidP="007860E8">
            <w:pPr>
              <w:pStyle w:val="aa"/>
              <w:widowControl w:val="0"/>
              <w:ind w:left="0" w:firstLine="34"/>
              <w:jc w:val="both"/>
              <w:rPr>
                <w:rStyle w:val="rvts0"/>
                <w:lang w:val="uk-UA"/>
              </w:rPr>
            </w:pPr>
            <w:r w:rsidRPr="00C371C6">
              <w:rPr>
                <w:lang w:val="uk-UA"/>
              </w:rPr>
              <w:t xml:space="preserve">Повноваження </w:t>
            </w:r>
            <w:r w:rsidRPr="00C371C6">
              <w:rPr>
                <w:rStyle w:val="rvts0"/>
                <w:lang w:val="uk-UA"/>
              </w:rPr>
              <w:t xml:space="preserve">щодо підпису </w:t>
            </w:r>
            <w:proofErr w:type="spellStart"/>
            <w:r w:rsidRPr="00C371C6">
              <w:rPr>
                <w:lang w:val="uk-UA"/>
              </w:rPr>
              <w:t>підпису</w:t>
            </w:r>
            <w:proofErr w:type="spellEnd"/>
            <w:r w:rsidRPr="00C371C6">
              <w:rPr>
                <w:lang w:val="uk-UA"/>
              </w:rPr>
              <w:t xml:space="preserve"> договору  за результатами цієї процедури закупівлі</w:t>
            </w:r>
            <w:r w:rsidRPr="00C371C6">
              <w:rPr>
                <w:rStyle w:val="rvts0"/>
                <w:lang w:val="uk-UA"/>
              </w:rPr>
              <w:t xml:space="preserve"> підтверджується копією статуту або</w:t>
            </w:r>
            <w:r w:rsidRPr="00C371C6">
              <w:rPr>
                <w:lang w:val="uk-UA"/>
              </w:rPr>
              <w:t xml:space="preserve"> </w:t>
            </w:r>
            <w:r w:rsidRPr="00C371C6">
              <w:rPr>
                <w:rStyle w:val="rvts0"/>
                <w:lang w:val="uk-UA"/>
              </w:rPr>
              <w:t xml:space="preserve">іншим документом, </w:t>
            </w:r>
            <w:r w:rsidRPr="00C371C6">
              <w:rPr>
                <w:lang w:val="uk-UA"/>
              </w:rPr>
              <w:t xml:space="preserve">що підтверджує повноваження посадової особи або представника учасника процедури закупівлі та </w:t>
            </w:r>
            <w:r w:rsidRPr="00C371C6">
              <w:rPr>
                <w:b/>
                <w:lang w:val="uk-UA"/>
              </w:rPr>
              <w:t>містить зразок підпису</w:t>
            </w:r>
            <w:r w:rsidRPr="00C371C6">
              <w:rPr>
                <w:rStyle w:val="rvts0"/>
                <w:lang w:val="uk-UA"/>
              </w:rPr>
              <w:t>;</w:t>
            </w:r>
          </w:p>
          <w:p w14:paraId="391420B9" w14:textId="77777777" w:rsidR="001F232B" w:rsidRPr="00C371C6" w:rsidRDefault="001F232B" w:rsidP="00784825">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C371C6">
              <w:rPr>
                <w:rFonts w:ascii="Times New Roman" w:hAnsi="Times New Roman" w:cs="Times New Roman"/>
                <w:b/>
                <w:sz w:val="24"/>
                <w:szCs w:val="24"/>
              </w:rPr>
              <w:t>Учаснику – фізичній особі</w:t>
            </w:r>
            <w:r w:rsidRPr="00C371C6">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14:paraId="543834C5" w14:textId="77777777" w:rsidR="001F232B" w:rsidRPr="00C371C6" w:rsidRDefault="001F232B" w:rsidP="00784825">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371C6">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D420F" w14:textId="77777777" w:rsidR="001F232B" w:rsidRPr="00C371C6" w:rsidRDefault="001F232B" w:rsidP="005E7042">
            <w:pPr>
              <w:widowControl w:val="0"/>
              <w:spacing w:beforeLines="40" w:before="96" w:afterLines="40" w:after="96"/>
              <w:ind w:right="113"/>
              <w:jc w:val="both"/>
              <w:rPr>
                <w:lang w:val="uk-UA"/>
              </w:rPr>
            </w:pPr>
            <w:r w:rsidRPr="00C371C6">
              <w:rPr>
                <w:lang w:val="uk-UA"/>
              </w:rPr>
              <w:t>4. Проект договору про закупівлю (</w:t>
            </w:r>
            <w:r w:rsidR="009350E1">
              <w:rPr>
                <w:lang w:val="uk-UA"/>
              </w:rPr>
              <w:t>завізований учаснико</w:t>
            </w:r>
            <w:r w:rsidR="006B7C9A" w:rsidRPr="00C371C6">
              <w:rPr>
                <w:lang w:val="uk-UA"/>
              </w:rPr>
              <w:t xml:space="preserve">м, </w:t>
            </w:r>
            <w:r w:rsidRPr="00C371C6">
              <w:rPr>
                <w:lang w:val="uk-UA"/>
              </w:rPr>
              <w:t xml:space="preserve">складений за формою, що наведена у </w:t>
            </w:r>
            <w:r w:rsidR="007279E8" w:rsidRPr="00C371C6">
              <w:rPr>
                <w:lang w:val="uk-UA"/>
              </w:rPr>
              <w:t>ДОДАТКУ</w:t>
            </w:r>
            <w:r w:rsidRPr="00C371C6">
              <w:rPr>
                <w:lang w:val="uk-UA"/>
              </w:rPr>
              <w:t xml:space="preserve"> 3 до цієї документації); </w:t>
            </w:r>
          </w:p>
          <w:p w14:paraId="2DEC00C8" w14:textId="77777777" w:rsidR="001F232B" w:rsidRPr="00C371C6" w:rsidRDefault="001F232B" w:rsidP="00EF450A">
            <w:pPr>
              <w:pStyle w:val="aa"/>
              <w:widowControl w:val="0"/>
              <w:numPr>
                <w:ilvl w:val="0"/>
                <w:numId w:val="8"/>
              </w:numPr>
              <w:ind w:left="0"/>
              <w:jc w:val="both"/>
              <w:rPr>
                <w:lang w:val="uk-UA"/>
              </w:rPr>
            </w:pPr>
            <w:r w:rsidRPr="00C371C6">
              <w:rPr>
                <w:lang w:val="uk-UA"/>
              </w:rPr>
              <w:lastRenderedPageBreak/>
              <w:t>5.</w:t>
            </w:r>
            <w:r w:rsidR="007279E8">
              <w:rPr>
                <w:lang w:val="uk-UA"/>
              </w:rPr>
              <w:t xml:space="preserve"> </w:t>
            </w:r>
            <w:r w:rsidRPr="00C371C6">
              <w:rPr>
                <w:lang w:val="uk-UA"/>
              </w:rPr>
              <w:t>Інформацію щодо відповідності учасника вимогам, визначеним пунктом 47 Особливостей (пункт 5 Розділу III  цієї документації);</w:t>
            </w:r>
          </w:p>
          <w:p w14:paraId="51E6CF7F" w14:textId="77777777" w:rsidR="001F232B" w:rsidRPr="00C371C6" w:rsidRDefault="001F232B" w:rsidP="00EF450A">
            <w:pPr>
              <w:pStyle w:val="aa"/>
              <w:widowControl w:val="0"/>
              <w:numPr>
                <w:ilvl w:val="0"/>
                <w:numId w:val="8"/>
              </w:numPr>
              <w:ind w:left="0"/>
              <w:jc w:val="both"/>
              <w:rPr>
                <w:lang w:val="uk-UA"/>
              </w:rPr>
            </w:pPr>
            <w:r w:rsidRPr="00C371C6">
              <w:rPr>
                <w:rStyle w:val="rvts0"/>
                <w:lang w:val="uk-UA"/>
              </w:rPr>
              <w:t xml:space="preserve">6. Інформацію та документи про необхідні технічні, якісні та кількісні характеристики предмета закупівлі наведені в </w:t>
            </w:r>
            <w:r w:rsidR="00CE0361" w:rsidRPr="00C371C6">
              <w:rPr>
                <w:rStyle w:val="rvts0"/>
                <w:lang w:val="uk-UA"/>
              </w:rPr>
              <w:t>ДОДАТКУ</w:t>
            </w:r>
            <w:r w:rsidRPr="00C371C6">
              <w:rPr>
                <w:rStyle w:val="rvts0"/>
                <w:lang w:val="uk-UA"/>
              </w:rPr>
              <w:t xml:space="preserve"> 2  </w:t>
            </w:r>
            <w:r w:rsidRPr="00C371C6">
              <w:rPr>
                <w:lang w:val="uk-UA"/>
              </w:rPr>
              <w:t>(пункт 6  Розділу III  цієї документації);</w:t>
            </w:r>
          </w:p>
          <w:p w14:paraId="1EB328FC" w14:textId="77777777" w:rsidR="001F232B" w:rsidRPr="00C371C6" w:rsidRDefault="001F232B" w:rsidP="00EF450A">
            <w:pPr>
              <w:pStyle w:val="aa"/>
              <w:widowControl w:val="0"/>
              <w:numPr>
                <w:ilvl w:val="0"/>
                <w:numId w:val="8"/>
              </w:numPr>
              <w:ind w:left="0"/>
              <w:jc w:val="both"/>
              <w:rPr>
                <w:rStyle w:val="rvts0"/>
                <w:lang w:val="uk-UA"/>
              </w:rPr>
            </w:pPr>
            <w:r w:rsidRPr="00C371C6">
              <w:rPr>
                <w:rStyle w:val="rvts0"/>
                <w:lang w:val="uk-UA"/>
              </w:rPr>
              <w:t>7. Лист-згоду на збір та доступ до персональних даних за формою, наведеною у</w:t>
            </w:r>
            <w:r w:rsidR="00CE0361" w:rsidRPr="00C371C6">
              <w:rPr>
                <w:rStyle w:val="rvts0"/>
                <w:lang w:val="uk-UA"/>
              </w:rPr>
              <w:t xml:space="preserve"> ДОДАТКУ </w:t>
            </w:r>
            <w:r w:rsidRPr="00C371C6">
              <w:rPr>
                <w:rStyle w:val="rvts0"/>
                <w:lang w:val="uk-UA"/>
              </w:rPr>
              <w:t xml:space="preserve">4 до тендерної документації. </w:t>
            </w:r>
          </w:p>
          <w:p w14:paraId="5A3809F6" w14:textId="77777777" w:rsidR="001F232B" w:rsidRPr="00C371C6" w:rsidRDefault="001F232B" w:rsidP="00EF450A">
            <w:pPr>
              <w:pStyle w:val="aa"/>
              <w:widowControl w:val="0"/>
              <w:numPr>
                <w:ilvl w:val="0"/>
                <w:numId w:val="8"/>
              </w:numPr>
              <w:ind w:left="0"/>
              <w:jc w:val="both"/>
              <w:rPr>
                <w:lang w:val="uk-UA"/>
              </w:rPr>
            </w:pPr>
            <w:r w:rsidRPr="00C371C6">
              <w:rPr>
                <w:lang w:val="uk-UA"/>
              </w:rPr>
              <w:t>8.</w:t>
            </w:r>
            <w:r w:rsidR="00AE47DB">
              <w:rPr>
                <w:lang w:val="uk-UA"/>
              </w:rPr>
              <w:t xml:space="preserve"> </w:t>
            </w:r>
            <w:r w:rsidRPr="00C371C6">
              <w:rPr>
                <w:lang w:val="uk-UA"/>
              </w:rPr>
              <w:t>Інші документи та інформація передбачені цією документацією.</w:t>
            </w:r>
          </w:p>
          <w:p w14:paraId="32E307F9" w14:textId="77777777" w:rsidR="001F232B" w:rsidRPr="00C371C6" w:rsidRDefault="001F232B"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sidRPr="00C371C6">
              <w:rPr>
                <w:sz w:val="24"/>
              </w:rPr>
              <w:t>Замовник</w:t>
            </w:r>
            <w:r w:rsidRPr="00C371C6">
              <w:rPr>
                <w:spacing w:val="34"/>
                <w:sz w:val="24"/>
              </w:rPr>
              <w:t xml:space="preserve"> </w:t>
            </w:r>
            <w:r w:rsidRPr="00C371C6">
              <w:rPr>
                <w:sz w:val="24"/>
              </w:rPr>
              <w:t>не</w:t>
            </w:r>
            <w:r w:rsidRPr="00C371C6">
              <w:rPr>
                <w:spacing w:val="32"/>
                <w:sz w:val="24"/>
              </w:rPr>
              <w:t xml:space="preserve"> </w:t>
            </w:r>
            <w:r w:rsidRPr="00C371C6">
              <w:rPr>
                <w:sz w:val="24"/>
              </w:rPr>
              <w:t>приймає</w:t>
            </w:r>
            <w:r w:rsidRPr="00C371C6">
              <w:rPr>
                <w:spacing w:val="33"/>
                <w:sz w:val="24"/>
              </w:rPr>
              <w:t xml:space="preserve"> </w:t>
            </w:r>
            <w:r w:rsidRPr="00C371C6">
              <w:rPr>
                <w:sz w:val="24"/>
              </w:rPr>
              <w:t>до</w:t>
            </w:r>
            <w:r w:rsidRPr="00C371C6">
              <w:rPr>
                <w:spacing w:val="34"/>
                <w:sz w:val="24"/>
              </w:rPr>
              <w:t xml:space="preserve"> </w:t>
            </w:r>
            <w:r w:rsidRPr="00C371C6">
              <w:rPr>
                <w:sz w:val="24"/>
              </w:rPr>
              <w:t>розгляду</w:t>
            </w:r>
            <w:r w:rsidRPr="00C371C6">
              <w:rPr>
                <w:spacing w:val="26"/>
                <w:sz w:val="24"/>
              </w:rPr>
              <w:t xml:space="preserve"> </w:t>
            </w:r>
            <w:r w:rsidRPr="00C371C6">
              <w:rPr>
                <w:sz w:val="24"/>
              </w:rPr>
              <w:t>тендерну</w:t>
            </w:r>
            <w:r w:rsidRPr="00C371C6">
              <w:rPr>
                <w:spacing w:val="31"/>
                <w:sz w:val="24"/>
              </w:rPr>
              <w:t xml:space="preserve"> </w:t>
            </w:r>
            <w:r w:rsidRPr="00C371C6">
              <w:rPr>
                <w:sz w:val="24"/>
              </w:rPr>
              <w:t>пропозицію,</w:t>
            </w:r>
            <w:r w:rsidRPr="00C371C6">
              <w:rPr>
                <w:spacing w:val="-57"/>
                <w:sz w:val="24"/>
              </w:rPr>
              <w:t xml:space="preserve"> </w:t>
            </w:r>
            <w:r w:rsidRPr="00C371C6">
              <w:rPr>
                <w:sz w:val="24"/>
              </w:rPr>
              <w:t>ціна</w:t>
            </w:r>
            <w:r w:rsidRPr="00C371C6">
              <w:rPr>
                <w:spacing w:val="42"/>
                <w:sz w:val="24"/>
              </w:rPr>
              <w:t xml:space="preserve"> </w:t>
            </w:r>
            <w:r w:rsidRPr="00C371C6">
              <w:rPr>
                <w:sz w:val="24"/>
              </w:rPr>
              <w:t>якої</w:t>
            </w:r>
            <w:r w:rsidRPr="00C371C6">
              <w:rPr>
                <w:spacing w:val="43"/>
                <w:sz w:val="24"/>
              </w:rPr>
              <w:t xml:space="preserve"> </w:t>
            </w:r>
            <w:r w:rsidRPr="00C371C6">
              <w:rPr>
                <w:sz w:val="24"/>
              </w:rPr>
              <w:t>є</w:t>
            </w:r>
            <w:r w:rsidRPr="00C371C6">
              <w:rPr>
                <w:spacing w:val="41"/>
                <w:sz w:val="24"/>
              </w:rPr>
              <w:t xml:space="preserve"> </w:t>
            </w:r>
            <w:r w:rsidRPr="00C371C6">
              <w:rPr>
                <w:sz w:val="24"/>
              </w:rPr>
              <w:t>вищою,</w:t>
            </w:r>
            <w:r w:rsidRPr="00C371C6">
              <w:rPr>
                <w:spacing w:val="38"/>
                <w:sz w:val="24"/>
              </w:rPr>
              <w:t xml:space="preserve"> </w:t>
            </w:r>
            <w:r w:rsidRPr="00C371C6">
              <w:rPr>
                <w:sz w:val="24"/>
              </w:rPr>
              <w:t>ніж</w:t>
            </w:r>
            <w:r w:rsidRPr="00C371C6">
              <w:rPr>
                <w:spacing w:val="43"/>
                <w:sz w:val="24"/>
              </w:rPr>
              <w:t xml:space="preserve"> </w:t>
            </w:r>
            <w:r w:rsidRPr="00C371C6">
              <w:rPr>
                <w:sz w:val="24"/>
              </w:rPr>
              <w:t>очікувана</w:t>
            </w:r>
            <w:r w:rsidRPr="00C371C6">
              <w:rPr>
                <w:spacing w:val="42"/>
                <w:sz w:val="24"/>
              </w:rPr>
              <w:t xml:space="preserve"> </w:t>
            </w:r>
            <w:r w:rsidRPr="00C371C6">
              <w:rPr>
                <w:sz w:val="24"/>
              </w:rPr>
              <w:t>вартість</w:t>
            </w:r>
            <w:r w:rsidRPr="00C371C6">
              <w:rPr>
                <w:spacing w:val="49"/>
                <w:sz w:val="24"/>
              </w:rPr>
              <w:t xml:space="preserve"> </w:t>
            </w:r>
            <w:r w:rsidRPr="00C371C6">
              <w:rPr>
                <w:sz w:val="24"/>
              </w:rPr>
              <w:t>предмета</w:t>
            </w:r>
            <w:r w:rsidRPr="00C371C6">
              <w:rPr>
                <w:spacing w:val="-57"/>
                <w:sz w:val="24"/>
              </w:rPr>
              <w:t xml:space="preserve"> </w:t>
            </w:r>
            <w:r w:rsidRPr="00C371C6">
              <w:rPr>
                <w:sz w:val="24"/>
              </w:rPr>
              <w:t>закупівлі,</w:t>
            </w:r>
            <w:r w:rsidR="00E41D7A" w:rsidRPr="00C371C6">
              <w:rPr>
                <w:sz w:val="24"/>
              </w:rPr>
              <w:t xml:space="preserve"> </w:t>
            </w:r>
            <w:r w:rsidRPr="00C371C6">
              <w:rPr>
                <w:sz w:val="24"/>
              </w:rPr>
              <w:t>визначена</w:t>
            </w:r>
            <w:r w:rsidRPr="00C371C6">
              <w:rPr>
                <w:sz w:val="24"/>
              </w:rPr>
              <w:tab/>
              <w:t xml:space="preserve"> Замовником</w:t>
            </w:r>
            <w:r w:rsidR="00E41D7A" w:rsidRPr="00C371C6">
              <w:rPr>
                <w:sz w:val="24"/>
              </w:rPr>
              <w:t xml:space="preserve">    </w:t>
            </w:r>
            <w:r w:rsidRPr="00C371C6">
              <w:rPr>
                <w:sz w:val="24"/>
              </w:rPr>
              <w:t>в</w:t>
            </w:r>
            <w:r w:rsidR="00E41D7A" w:rsidRPr="00C371C6">
              <w:rPr>
                <w:sz w:val="24"/>
              </w:rPr>
              <w:t xml:space="preserve">    </w:t>
            </w:r>
            <w:r w:rsidRPr="00C371C6">
              <w:rPr>
                <w:sz w:val="24"/>
              </w:rPr>
              <w:t>оголошенні</w:t>
            </w:r>
            <w:r w:rsidRPr="00C371C6">
              <w:rPr>
                <w:sz w:val="24"/>
              </w:rPr>
              <w:tab/>
            </w:r>
            <w:r w:rsidR="00E41D7A" w:rsidRPr="00C371C6">
              <w:rPr>
                <w:sz w:val="24"/>
              </w:rPr>
              <w:t xml:space="preserve"> </w:t>
            </w:r>
            <w:r w:rsidRPr="00C371C6">
              <w:rPr>
                <w:sz w:val="24"/>
              </w:rPr>
              <w:t xml:space="preserve"> про</w:t>
            </w:r>
            <w:r w:rsidR="00E41D7A" w:rsidRPr="00C371C6">
              <w:rPr>
                <w:sz w:val="24"/>
              </w:rPr>
              <w:t xml:space="preserve"> </w:t>
            </w:r>
            <w:r w:rsidRPr="00C371C6">
              <w:rPr>
                <w:sz w:val="24"/>
              </w:rPr>
              <w:t>проведення</w:t>
            </w:r>
            <w:r w:rsidRPr="00C371C6">
              <w:rPr>
                <w:spacing w:val="41"/>
                <w:sz w:val="24"/>
              </w:rPr>
              <w:t xml:space="preserve"> </w:t>
            </w:r>
            <w:r w:rsidRPr="00C371C6">
              <w:rPr>
                <w:sz w:val="24"/>
              </w:rPr>
              <w:t>відкритих</w:t>
            </w:r>
            <w:r w:rsidRPr="00C371C6">
              <w:rPr>
                <w:spacing w:val="42"/>
                <w:sz w:val="24"/>
              </w:rPr>
              <w:t xml:space="preserve"> </w:t>
            </w:r>
            <w:r w:rsidRPr="00C371C6">
              <w:rPr>
                <w:sz w:val="24"/>
              </w:rPr>
              <w:t>торгів.</w:t>
            </w:r>
            <w:r w:rsidRPr="00C371C6">
              <w:rPr>
                <w:spacing w:val="42"/>
                <w:sz w:val="24"/>
              </w:rPr>
              <w:t xml:space="preserve"> </w:t>
            </w:r>
            <w:r w:rsidRPr="00C371C6">
              <w:rPr>
                <w:sz w:val="24"/>
              </w:rPr>
              <w:t>У</w:t>
            </w:r>
            <w:r w:rsidRPr="00C371C6">
              <w:rPr>
                <w:spacing w:val="42"/>
                <w:sz w:val="24"/>
              </w:rPr>
              <w:t xml:space="preserve"> </w:t>
            </w:r>
            <w:r w:rsidRPr="00C371C6">
              <w:rPr>
                <w:sz w:val="24"/>
              </w:rPr>
              <w:t>разі</w:t>
            </w:r>
            <w:r w:rsidRPr="00C371C6">
              <w:rPr>
                <w:spacing w:val="46"/>
                <w:sz w:val="24"/>
              </w:rPr>
              <w:t xml:space="preserve"> </w:t>
            </w:r>
            <w:r w:rsidRPr="00C371C6">
              <w:rPr>
                <w:sz w:val="24"/>
              </w:rPr>
              <w:t>подання</w:t>
            </w:r>
            <w:r w:rsidRPr="00C371C6">
              <w:rPr>
                <w:spacing w:val="42"/>
                <w:sz w:val="24"/>
              </w:rPr>
              <w:t xml:space="preserve"> </w:t>
            </w:r>
            <w:r w:rsidRPr="00C371C6">
              <w:rPr>
                <w:sz w:val="24"/>
              </w:rPr>
              <w:t>учасником</w:t>
            </w:r>
            <w:r w:rsidRPr="00C371C6">
              <w:rPr>
                <w:spacing w:val="-57"/>
                <w:sz w:val="24"/>
              </w:rPr>
              <w:t xml:space="preserve"> </w:t>
            </w:r>
            <w:r w:rsidRPr="00C371C6">
              <w:rPr>
                <w:sz w:val="24"/>
              </w:rPr>
              <w:t>тендерної</w:t>
            </w:r>
            <w:r w:rsidRPr="00C371C6">
              <w:rPr>
                <w:spacing w:val="15"/>
                <w:sz w:val="24"/>
              </w:rPr>
              <w:t xml:space="preserve"> </w:t>
            </w:r>
            <w:r w:rsidRPr="00C371C6">
              <w:rPr>
                <w:sz w:val="24"/>
              </w:rPr>
              <w:t>пропозиції</w:t>
            </w:r>
            <w:r w:rsidRPr="00C371C6">
              <w:rPr>
                <w:spacing w:val="15"/>
                <w:sz w:val="24"/>
              </w:rPr>
              <w:t xml:space="preserve"> </w:t>
            </w:r>
            <w:r w:rsidRPr="00C371C6">
              <w:rPr>
                <w:sz w:val="24"/>
              </w:rPr>
              <w:t>із</w:t>
            </w:r>
            <w:r w:rsidRPr="00C371C6">
              <w:rPr>
                <w:spacing w:val="13"/>
                <w:sz w:val="24"/>
              </w:rPr>
              <w:t xml:space="preserve"> </w:t>
            </w:r>
            <w:r w:rsidRPr="00C371C6">
              <w:rPr>
                <w:sz w:val="24"/>
              </w:rPr>
              <w:t>вартістю</w:t>
            </w:r>
            <w:r w:rsidRPr="00C371C6">
              <w:rPr>
                <w:spacing w:val="17"/>
                <w:sz w:val="24"/>
              </w:rPr>
              <w:t xml:space="preserve"> </w:t>
            </w:r>
            <w:r w:rsidRPr="00C371C6">
              <w:rPr>
                <w:sz w:val="24"/>
              </w:rPr>
              <w:t>більшою,</w:t>
            </w:r>
            <w:r w:rsidRPr="00C371C6">
              <w:rPr>
                <w:spacing w:val="15"/>
                <w:sz w:val="24"/>
              </w:rPr>
              <w:t xml:space="preserve"> </w:t>
            </w:r>
            <w:r w:rsidRPr="00C371C6">
              <w:rPr>
                <w:sz w:val="24"/>
              </w:rPr>
              <w:t>ніж</w:t>
            </w:r>
            <w:r w:rsidRPr="00C371C6">
              <w:rPr>
                <w:spacing w:val="14"/>
                <w:sz w:val="24"/>
              </w:rPr>
              <w:t xml:space="preserve"> </w:t>
            </w:r>
            <w:r w:rsidRPr="00C371C6">
              <w:rPr>
                <w:sz w:val="24"/>
              </w:rPr>
              <w:t>очікувана,</w:t>
            </w:r>
            <w:r w:rsidRPr="00C371C6">
              <w:rPr>
                <w:spacing w:val="-57"/>
                <w:sz w:val="24"/>
              </w:rPr>
              <w:t xml:space="preserve"> </w:t>
            </w:r>
            <w:r w:rsidRPr="00C371C6">
              <w:rPr>
                <w:sz w:val="24"/>
              </w:rPr>
              <w:t>така</w:t>
            </w:r>
            <w:r w:rsidR="00E41D7A" w:rsidRPr="00C371C6">
              <w:rPr>
                <w:sz w:val="24"/>
              </w:rPr>
              <w:t xml:space="preserve"> </w:t>
            </w:r>
            <w:r w:rsidRPr="00C371C6">
              <w:rPr>
                <w:sz w:val="24"/>
              </w:rPr>
              <w:t>пропозиція</w:t>
            </w:r>
            <w:r w:rsidR="00E41D7A" w:rsidRPr="00C371C6">
              <w:rPr>
                <w:sz w:val="24"/>
              </w:rPr>
              <w:t xml:space="preserve"> </w:t>
            </w:r>
            <w:r w:rsidRPr="00C371C6">
              <w:rPr>
                <w:sz w:val="24"/>
              </w:rPr>
              <w:t>буде</w:t>
            </w:r>
            <w:r w:rsidRPr="00C371C6">
              <w:rPr>
                <w:sz w:val="24"/>
              </w:rPr>
              <w:tab/>
              <w:t>відхиленою,</w:t>
            </w:r>
            <w:r w:rsidRPr="00C371C6">
              <w:rPr>
                <w:sz w:val="24"/>
              </w:rPr>
              <w:tab/>
              <w:t>відповідно</w:t>
            </w:r>
            <w:r w:rsidR="00E41D7A" w:rsidRPr="00C371C6">
              <w:rPr>
                <w:sz w:val="24"/>
              </w:rPr>
              <w:t> </w:t>
            </w:r>
            <w:r w:rsidRPr="00C371C6">
              <w:rPr>
                <w:spacing w:val="-2"/>
                <w:sz w:val="24"/>
              </w:rPr>
              <w:t>до</w:t>
            </w:r>
            <w:r w:rsidR="00E41D7A" w:rsidRPr="00C371C6">
              <w:rPr>
                <w:spacing w:val="-2"/>
                <w:sz w:val="24"/>
              </w:rPr>
              <w:t> </w:t>
            </w:r>
            <w:r w:rsidRPr="00C371C6">
              <w:rPr>
                <w:sz w:val="24"/>
              </w:rPr>
              <w:t>ОСОБЛИВОСТЕЙ.</w:t>
            </w:r>
            <w:r w:rsidR="004F6EF7" w:rsidRPr="00C371C6">
              <w:rPr>
                <w:sz w:val="24"/>
              </w:rPr>
              <w:t xml:space="preserve"> </w:t>
            </w:r>
            <w:r w:rsidR="004F6EF7" w:rsidRPr="00CE0361">
              <w:rPr>
                <w:sz w:val="24"/>
              </w:rPr>
              <w:t>Учасник надає гарантійний лист про те, що</w:t>
            </w:r>
            <w:r w:rsidR="004F6EF7" w:rsidRPr="00CE0361">
              <w:t xml:space="preserve"> маржа</w:t>
            </w:r>
            <w:r w:rsidR="004F6EF7" w:rsidRPr="00CE0361">
              <w:rPr>
                <w:sz w:val="24"/>
              </w:rPr>
              <w:t xml:space="preserve"> не буде величиною від’ємною, в тому числі і за результатами аукціону. </w:t>
            </w:r>
            <w:r w:rsidR="004F6EF7" w:rsidRPr="00C371C6">
              <w:rPr>
                <w:sz w:val="24"/>
              </w:rPr>
              <w:t xml:space="preserve">У випадку подання учасником пропозиції з від’ємною величиною маржі, замовником це буде розцінюватись як відмова учасника від підписання договору, така пропозиція підлягатиме відхиленню. </w:t>
            </w:r>
          </w:p>
          <w:p w14:paraId="4AB59A9F" w14:textId="77777777" w:rsidR="001F232B" w:rsidRPr="00C371C6" w:rsidRDefault="001F232B" w:rsidP="000F49DC">
            <w:pPr>
              <w:widowControl w:val="0"/>
              <w:ind w:firstLine="425"/>
              <w:contextualSpacing/>
              <w:jc w:val="both"/>
              <w:rPr>
                <w:lang w:val="uk-UA"/>
              </w:rPr>
            </w:pPr>
            <w:r w:rsidRPr="00C371C6">
              <w:rPr>
                <w:lang w:val="uk-UA"/>
              </w:rPr>
              <w:t>Допущення учасниками формальних (несуттєвих) помилок не призведе до відхилення їх тендерних пропозицій.</w:t>
            </w:r>
          </w:p>
          <w:p w14:paraId="33F9A453" w14:textId="77777777" w:rsidR="001F232B" w:rsidRPr="00C371C6" w:rsidRDefault="001F232B" w:rsidP="000F49DC">
            <w:pPr>
              <w:widowControl w:val="0"/>
              <w:ind w:firstLine="425"/>
              <w:contextualSpacing/>
              <w:jc w:val="both"/>
              <w:rPr>
                <w:lang w:val="uk-UA"/>
              </w:rPr>
            </w:pPr>
            <w:r w:rsidRPr="00C371C6">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описка, які не призводять до спотворення змісту тендерної пропозиції.</w:t>
            </w:r>
          </w:p>
          <w:p w14:paraId="0B21C079" w14:textId="77777777" w:rsidR="001F232B" w:rsidRPr="00C371C6" w:rsidRDefault="001F232B" w:rsidP="000F49DC">
            <w:pPr>
              <w:pStyle w:val="rvps2"/>
              <w:shd w:val="clear" w:color="auto" w:fill="FFFFFF"/>
              <w:spacing w:before="0" w:beforeAutospacing="0" w:after="0" w:afterAutospacing="0"/>
              <w:jc w:val="both"/>
              <w:textAlignment w:val="baseline"/>
              <w:rPr>
                <w:lang w:val="uk-UA"/>
              </w:rPr>
            </w:pPr>
            <w:r w:rsidRPr="00C371C6">
              <w:rPr>
                <w:lang w:val="uk-UA"/>
              </w:rPr>
              <w:t>Приклади:</w:t>
            </w:r>
          </w:p>
          <w:p w14:paraId="28E19DE7" w14:textId="77777777" w:rsidR="001F232B" w:rsidRPr="00C371C6" w:rsidRDefault="001F232B" w:rsidP="00BB43A9">
            <w:pPr>
              <w:pStyle w:val="rvps2"/>
              <w:shd w:val="clear" w:color="auto" w:fill="FFFFFF"/>
              <w:spacing w:before="0" w:beforeAutospacing="0" w:after="0" w:afterAutospacing="0"/>
              <w:ind w:left="142" w:hanging="142"/>
              <w:jc w:val="both"/>
              <w:textAlignment w:val="baseline"/>
              <w:rPr>
                <w:lang w:val="uk-UA"/>
              </w:rPr>
            </w:pPr>
            <w:r w:rsidRPr="00C371C6">
              <w:rPr>
                <w:lang w:val="uk-UA"/>
              </w:rPr>
              <w:t>- граматичні помилки, помилки у правописі, у розділових знаках тощо;</w:t>
            </w:r>
          </w:p>
          <w:p w14:paraId="72736661" w14:textId="77777777" w:rsidR="001F232B" w:rsidRPr="00C371C6" w:rsidRDefault="001F232B" w:rsidP="00BB43A9">
            <w:pPr>
              <w:pStyle w:val="rvps2"/>
              <w:shd w:val="clear" w:color="auto" w:fill="FFFFFF"/>
              <w:spacing w:before="0" w:beforeAutospacing="0" w:after="0" w:afterAutospacing="0"/>
              <w:ind w:left="142" w:hanging="142"/>
              <w:jc w:val="both"/>
              <w:textAlignment w:val="baseline"/>
              <w:rPr>
                <w:lang w:val="uk-UA"/>
              </w:rPr>
            </w:pPr>
            <w:r w:rsidRPr="00C371C6">
              <w:rPr>
                <w:lang w:val="uk-UA"/>
              </w:rPr>
              <w:t xml:space="preserve">-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w:t>
            </w:r>
            <w:proofErr w:type="spellStart"/>
            <w:r w:rsidRPr="00C371C6">
              <w:rPr>
                <w:lang w:val="uk-UA"/>
              </w:rPr>
              <w:t>сленгових</w:t>
            </w:r>
            <w:proofErr w:type="spellEnd"/>
            <w:r w:rsidRPr="00C371C6">
              <w:rPr>
                <w:lang w:val="uk-UA"/>
              </w:rPr>
              <w:t xml:space="preserve"> слів або технічних помилок;</w:t>
            </w:r>
          </w:p>
          <w:p w14:paraId="502B91AC" w14:textId="77777777" w:rsidR="001F232B" w:rsidRPr="00C371C6" w:rsidRDefault="001F232B" w:rsidP="00BB43A9">
            <w:pPr>
              <w:pStyle w:val="rvps2"/>
              <w:shd w:val="clear" w:color="auto" w:fill="FFFFFF"/>
              <w:spacing w:before="0" w:beforeAutospacing="0" w:after="0" w:afterAutospacing="0"/>
              <w:ind w:left="142" w:hanging="142"/>
              <w:jc w:val="both"/>
              <w:textAlignment w:val="baseline"/>
              <w:rPr>
                <w:lang w:val="uk-UA"/>
              </w:rPr>
            </w:pPr>
            <w:r w:rsidRPr="00C371C6">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28045D5" w14:textId="77777777" w:rsidR="001F232B" w:rsidRPr="00C371C6" w:rsidRDefault="001F232B" w:rsidP="00BB43A9">
            <w:pPr>
              <w:tabs>
                <w:tab w:val="left" w:pos="7640"/>
              </w:tabs>
              <w:ind w:left="142" w:hanging="142"/>
              <w:jc w:val="both"/>
              <w:rPr>
                <w:lang w:val="uk-UA"/>
              </w:rPr>
            </w:pPr>
            <w:r w:rsidRPr="00C371C6">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14:paraId="7E03C7C1" w14:textId="77777777" w:rsidR="001F232B" w:rsidRPr="00C371C6" w:rsidRDefault="001F232B" w:rsidP="005E7042">
            <w:pPr>
              <w:widowControl w:val="0"/>
              <w:spacing w:beforeLines="40" w:before="96" w:afterLines="40" w:after="96"/>
              <w:ind w:left="34" w:right="113" w:firstLine="425"/>
              <w:contextualSpacing/>
              <w:jc w:val="both"/>
              <w:rPr>
                <w:lang w:val="uk-UA"/>
              </w:rPr>
            </w:pPr>
            <w:r w:rsidRPr="00C371C6">
              <w:rPr>
                <w:lang w:val="uk-UA"/>
              </w:rPr>
              <w:t xml:space="preserve">Вичерпний перелік формальних помилок зазначений в наказі </w:t>
            </w:r>
            <w:r w:rsidRPr="00C371C6">
              <w:rPr>
                <w:color w:val="000000"/>
                <w:shd w:val="clear" w:color="auto" w:fill="FDFEFD"/>
                <w:lang w:val="uk-UA"/>
              </w:rPr>
              <w:t>Міністерства розвитку економіки, торгівлі та сільського господарства України від 15.04.2020 р. №710.</w:t>
            </w:r>
          </w:p>
          <w:p w14:paraId="72132CF9" w14:textId="77777777" w:rsidR="001F232B" w:rsidRPr="00C371C6" w:rsidRDefault="001F232B" w:rsidP="001677F7">
            <w:pPr>
              <w:widowControl w:val="0"/>
              <w:suppressAutoHyphens/>
              <w:autoSpaceDE w:val="0"/>
              <w:ind w:firstLine="292"/>
              <w:jc w:val="both"/>
              <w:rPr>
                <w:lang w:val="uk-UA"/>
              </w:rPr>
            </w:pPr>
            <w:r w:rsidRPr="00C371C6">
              <w:rPr>
                <w:lang w:val="uk-UA"/>
              </w:rPr>
              <w:t xml:space="preserve">Учасник процедури закупівлі має право подати </w:t>
            </w:r>
            <w:r w:rsidR="00D4574A" w:rsidRPr="00C371C6">
              <w:rPr>
                <w:lang w:val="uk-UA"/>
              </w:rPr>
              <w:t>тендерну пропозицію</w:t>
            </w:r>
            <w:r w:rsidRPr="00C371C6">
              <w:rPr>
                <w:lang w:val="uk-UA"/>
              </w:rPr>
              <w:t xml:space="preserve"> щодо предмета закупівлі в цілому.</w:t>
            </w:r>
          </w:p>
        </w:tc>
      </w:tr>
      <w:tr w:rsidR="001F232B" w:rsidRPr="00C371C6" w14:paraId="42A0BD7A" w14:textId="77777777" w:rsidTr="000F49DC">
        <w:trPr>
          <w:gridAfter w:val="1"/>
          <w:wAfter w:w="210" w:type="pct"/>
        </w:trPr>
        <w:tc>
          <w:tcPr>
            <w:tcW w:w="250" w:type="pct"/>
          </w:tcPr>
          <w:p w14:paraId="7F3E9381" w14:textId="77777777" w:rsidR="001F232B" w:rsidRPr="00C371C6" w:rsidRDefault="001F232B" w:rsidP="000F49DC">
            <w:pPr>
              <w:rPr>
                <w:lang w:val="uk-UA"/>
              </w:rPr>
            </w:pPr>
            <w:r w:rsidRPr="00C371C6">
              <w:rPr>
                <w:lang w:val="uk-UA"/>
              </w:rPr>
              <w:lastRenderedPageBreak/>
              <w:t xml:space="preserve">   2</w:t>
            </w:r>
          </w:p>
        </w:tc>
        <w:tc>
          <w:tcPr>
            <w:tcW w:w="1283" w:type="pct"/>
          </w:tcPr>
          <w:p w14:paraId="1EADA5F7" w14:textId="77777777" w:rsidR="001F232B" w:rsidRPr="00C371C6" w:rsidRDefault="001F232B" w:rsidP="000F49DC">
            <w:pPr>
              <w:rPr>
                <w:highlight w:val="yellow"/>
                <w:lang w:val="uk-UA" w:eastAsia="uk-UA"/>
              </w:rPr>
            </w:pPr>
            <w:r w:rsidRPr="00C371C6">
              <w:rPr>
                <w:lang w:val="uk-UA" w:eastAsia="uk-UA"/>
              </w:rPr>
              <w:t>Забезпечення тендерної пропозиції</w:t>
            </w:r>
          </w:p>
        </w:tc>
        <w:tc>
          <w:tcPr>
            <w:tcW w:w="3257" w:type="pct"/>
          </w:tcPr>
          <w:p w14:paraId="06C4B001" w14:textId="77777777" w:rsidR="001F232B" w:rsidRPr="00C371C6" w:rsidRDefault="001F232B" w:rsidP="00CC7CBC">
            <w:pPr>
              <w:jc w:val="both"/>
              <w:rPr>
                <w:lang w:val="uk-UA"/>
              </w:rPr>
            </w:pPr>
            <w:r w:rsidRPr="00C371C6">
              <w:rPr>
                <w:lang w:val="uk-UA"/>
              </w:rPr>
              <w:t>Не вимагається</w:t>
            </w:r>
          </w:p>
        </w:tc>
      </w:tr>
      <w:tr w:rsidR="001F232B" w:rsidRPr="00C371C6" w14:paraId="3F83C857" w14:textId="77777777" w:rsidTr="000F49DC">
        <w:trPr>
          <w:gridAfter w:val="1"/>
          <w:wAfter w:w="210" w:type="pct"/>
        </w:trPr>
        <w:tc>
          <w:tcPr>
            <w:tcW w:w="250" w:type="pct"/>
          </w:tcPr>
          <w:p w14:paraId="2B91C41E" w14:textId="77777777" w:rsidR="001F232B" w:rsidRPr="00C371C6" w:rsidRDefault="001F232B" w:rsidP="000F49DC">
            <w:pPr>
              <w:jc w:val="center"/>
              <w:rPr>
                <w:lang w:val="uk-UA"/>
              </w:rPr>
            </w:pPr>
            <w:r w:rsidRPr="00C371C6">
              <w:rPr>
                <w:lang w:val="uk-UA"/>
              </w:rPr>
              <w:t>3</w:t>
            </w:r>
          </w:p>
        </w:tc>
        <w:tc>
          <w:tcPr>
            <w:tcW w:w="1283" w:type="pct"/>
          </w:tcPr>
          <w:p w14:paraId="121D81BA" w14:textId="77777777" w:rsidR="001F232B" w:rsidRPr="00C371C6" w:rsidRDefault="001F232B" w:rsidP="000F49DC">
            <w:pPr>
              <w:rPr>
                <w:highlight w:val="yellow"/>
                <w:lang w:val="uk-UA" w:eastAsia="uk-UA"/>
              </w:rPr>
            </w:pPr>
            <w:r w:rsidRPr="00C371C6">
              <w:rPr>
                <w:lang w:val="uk-UA" w:eastAsia="uk-UA"/>
              </w:rPr>
              <w:t xml:space="preserve">Умови повернення чи неповернення </w:t>
            </w:r>
            <w:r w:rsidRPr="00C371C6">
              <w:rPr>
                <w:lang w:val="uk-UA" w:eastAsia="uk-UA"/>
              </w:rPr>
              <w:lastRenderedPageBreak/>
              <w:t>забезпечення тендерної пропозиції</w:t>
            </w:r>
          </w:p>
        </w:tc>
        <w:tc>
          <w:tcPr>
            <w:tcW w:w="3257" w:type="pct"/>
          </w:tcPr>
          <w:p w14:paraId="11067359" w14:textId="77777777" w:rsidR="001F232B" w:rsidRPr="00C371C6" w:rsidRDefault="001F232B" w:rsidP="00CC7CBC">
            <w:pPr>
              <w:jc w:val="both"/>
              <w:rPr>
                <w:lang w:val="uk-UA"/>
              </w:rPr>
            </w:pPr>
            <w:r w:rsidRPr="00C371C6">
              <w:rPr>
                <w:lang w:val="uk-UA"/>
              </w:rPr>
              <w:lastRenderedPageBreak/>
              <w:t>Не визначається</w:t>
            </w:r>
          </w:p>
        </w:tc>
      </w:tr>
      <w:tr w:rsidR="001F232B" w:rsidRPr="006B561E" w14:paraId="01655B0A" w14:textId="77777777" w:rsidTr="000F49DC">
        <w:trPr>
          <w:gridAfter w:val="1"/>
          <w:wAfter w:w="210" w:type="pct"/>
        </w:trPr>
        <w:tc>
          <w:tcPr>
            <w:tcW w:w="250" w:type="pct"/>
          </w:tcPr>
          <w:p w14:paraId="3DA9957C" w14:textId="77777777" w:rsidR="001F232B" w:rsidRPr="00C371C6" w:rsidRDefault="001F232B" w:rsidP="000F49DC">
            <w:pPr>
              <w:rPr>
                <w:lang w:val="uk-UA"/>
              </w:rPr>
            </w:pPr>
            <w:r w:rsidRPr="00C371C6">
              <w:rPr>
                <w:lang w:val="uk-UA"/>
              </w:rPr>
              <w:t>4</w:t>
            </w:r>
          </w:p>
        </w:tc>
        <w:tc>
          <w:tcPr>
            <w:tcW w:w="1283" w:type="pct"/>
          </w:tcPr>
          <w:p w14:paraId="2DD894C2" w14:textId="77777777" w:rsidR="001F232B" w:rsidRPr="00C371C6" w:rsidRDefault="001F232B" w:rsidP="000F49DC">
            <w:pPr>
              <w:rPr>
                <w:lang w:val="uk-UA" w:eastAsia="uk-UA"/>
              </w:rPr>
            </w:pPr>
            <w:r w:rsidRPr="00C371C6">
              <w:rPr>
                <w:lang w:val="uk-UA" w:eastAsia="uk-UA"/>
              </w:rPr>
              <w:t xml:space="preserve">Строк, протягом якого тендерні пропозиції </w:t>
            </w:r>
            <w:r w:rsidRPr="00C371C6">
              <w:rPr>
                <w:b/>
                <w:color w:val="000000"/>
                <w:lang w:val="uk-UA"/>
              </w:rPr>
              <w:t xml:space="preserve"> </w:t>
            </w:r>
            <w:r w:rsidRPr="00C371C6">
              <w:rPr>
                <w:color w:val="000000"/>
                <w:lang w:val="uk-UA"/>
              </w:rPr>
              <w:t>вважаються</w:t>
            </w:r>
            <w:r w:rsidRPr="00C371C6">
              <w:rPr>
                <w:lang w:val="uk-UA" w:eastAsia="uk-UA"/>
              </w:rPr>
              <w:t xml:space="preserve"> дійсними</w:t>
            </w:r>
          </w:p>
          <w:p w14:paraId="68CFA0BA" w14:textId="77777777" w:rsidR="001F232B" w:rsidRPr="00C371C6" w:rsidRDefault="001F232B" w:rsidP="004305D8">
            <w:pPr>
              <w:rPr>
                <w:lang w:val="uk-UA" w:eastAsia="uk-UA"/>
              </w:rPr>
            </w:pPr>
          </w:p>
        </w:tc>
        <w:tc>
          <w:tcPr>
            <w:tcW w:w="3257" w:type="pct"/>
          </w:tcPr>
          <w:p w14:paraId="00560000" w14:textId="77777777" w:rsidR="001F232B" w:rsidRPr="00C371C6" w:rsidRDefault="001F232B" w:rsidP="007279E8">
            <w:pPr>
              <w:pStyle w:val="12"/>
              <w:widowControl w:val="0"/>
              <w:pBdr>
                <w:top w:val="nil"/>
                <w:left w:val="nil"/>
                <w:bottom w:val="nil"/>
                <w:right w:val="nil"/>
                <w:between w:val="nil"/>
              </w:pBdr>
              <w:ind w:firstLine="283"/>
              <w:jc w:val="both"/>
              <w:rPr>
                <w:rFonts w:ascii="Times New Roman" w:eastAsia="Times New Roman" w:hAnsi="Times New Roman" w:cs="Times New Roman"/>
                <w:color w:val="000000"/>
                <w:sz w:val="24"/>
                <w:szCs w:val="24"/>
              </w:rPr>
            </w:pPr>
            <w:r w:rsidRPr="00C371C6">
              <w:rPr>
                <w:rFonts w:ascii="Times New Roman" w:hAnsi="Times New Roman" w:cs="Times New Roman"/>
                <w:sz w:val="24"/>
                <w:szCs w:val="24"/>
                <w:lang w:eastAsia="uk-UA"/>
              </w:rPr>
              <w:t xml:space="preserve">Тендерні пропозиції вважаються дійсними протягом </w:t>
            </w:r>
            <w:r w:rsidR="00A96EA6" w:rsidRPr="00C371C6">
              <w:rPr>
                <w:rFonts w:ascii="Times New Roman" w:eastAsia="Times New Roman" w:hAnsi="Times New Roman" w:cs="Times New Roman"/>
                <w:color w:val="000000"/>
                <w:sz w:val="24"/>
                <w:szCs w:val="24"/>
              </w:rPr>
              <w:t>90</w:t>
            </w:r>
            <w:r w:rsidRPr="00C371C6">
              <w:rPr>
                <w:rFonts w:ascii="Times New Roman" w:eastAsia="Times New Roman" w:hAnsi="Times New Roman" w:cs="Times New Roman"/>
                <w:color w:val="000000"/>
                <w:sz w:val="24"/>
                <w:szCs w:val="24"/>
              </w:rPr>
              <w:t xml:space="preserve"> календарних днів із дати кінцевого строку подання тендерних пропозицій.</w:t>
            </w:r>
          </w:p>
          <w:p w14:paraId="7E4AC036" w14:textId="77777777" w:rsidR="001F232B" w:rsidRPr="00C371C6" w:rsidRDefault="001F232B" w:rsidP="007279E8">
            <w:pPr>
              <w:ind w:firstLine="283"/>
              <w:jc w:val="both"/>
              <w:rPr>
                <w:color w:val="000000" w:themeColor="text1"/>
                <w:lang w:val="uk-UA"/>
              </w:rPr>
            </w:pPr>
            <w:r w:rsidRPr="00C371C6">
              <w:rPr>
                <w:color w:val="000000" w:themeColor="text1"/>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CCB03" w14:textId="77777777" w:rsidR="001F232B" w:rsidRPr="00C371C6" w:rsidRDefault="001F232B" w:rsidP="007279E8">
            <w:pPr>
              <w:ind w:firstLine="283"/>
              <w:jc w:val="both"/>
              <w:rPr>
                <w:color w:val="000000" w:themeColor="text1"/>
                <w:lang w:val="uk-UA"/>
              </w:rPr>
            </w:pPr>
            <w:bookmarkStart w:id="1" w:name="n562"/>
            <w:bookmarkEnd w:id="1"/>
            <w:r w:rsidRPr="00C371C6">
              <w:rPr>
                <w:color w:val="000000" w:themeColor="text1"/>
                <w:lang w:val="uk-UA"/>
              </w:rPr>
              <w:t>відхилити таку вимогу, не втрачаючи при цьому наданого ним забезпечення тендерної пропозиції;</w:t>
            </w:r>
          </w:p>
          <w:p w14:paraId="29C4E977" w14:textId="77777777" w:rsidR="001F232B" w:rsidRPr="00C371C6" w:rsidRDefault="001F232B" w:rsidP="007279E8">
            <w:pPr>
              <w:ind w:firstLine="283"/>
              <w:jc w:val="both"/>
              <w:rPr>
                <w:color w:val="000000" w:themeColor="text1"/>
                <w:lang w:val="uk-UA"/>
              </w:rPr>
            </w:pPr>
            <w:bookmarkStart w:id="2" w:name="n563"/>
            <w:bookmarkEnd w:id="2"/>
            <w:r w:rsidRPr="00C371C6">
              <w:rPr>
                <w:color w:val="000000" w:themeColor="text1"/>
                <w:lang w:val="uk-UA"/>
              </w:rPr>
              <w:t>погодитися з вимогою та продовжити строк дії поданої ним тендерної пропозиції і наданого забезпечення тендерної пропозиції.</w:t>
            </w:r>
          </w:p>
          <w:p w14:paraId="023D36A0" w14:textId="77777777" w:rsidR="001F232B" w:rsidRPr="00C371C6" w:rsidRDefault="001F232B" w:rsidP="007279E8">
            <w:pPr>
              <w:ind w:firstLine="283"/>
              <w:jc w:val="both"/>
              <w:rPr>
                <w:lang w:val="uk-UA"/>
              </w:rPr>
            </w:pPr>
            <w:bookmarkStart w:id="3" w:name="n564"/>
            <w:bookmarkEnd w:id="3"/>
            <w:r w:rsidRPr="00C371C6">
              <w:rPr>
                <w:color w:val="000000" w:themeColor="text1"/>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232B" w:rsidRPr="006B561E" w14:paraId="571BF065" w14:textId="77777777" w:rsidTr="000F49DC">
        <w:trPr>
          <w:gridAfter w:val="1"/>
          <w:wAfter w:w="210" w:type="pct"/>
        </w:trPr>
        <w:tc>
          <w:tcPr>
            <w:tcW w:w="250" w:type="pct"/>
          </w:tcPr>
          <w:p w14:paraId="286249FB" w14:textId="77777777" w:rsidR="001F232B" w:rsidRPr="00C371C6" w:rsidRDefault="001F232B" w:rsidP="000F49DC">
            <w:pPr>
              <w:rPr>
                <w:lang w:val="uk-UA"/>
              </w:rPr>
            </w:pPr>
            <w:r w:rsidRPr="00C371C6">
              <w:rPr>
                <w:lang w:val="uk-UA"/>
              </w:rPr>
              <w:t>5</w:t>
            </w:r>
          </w:p>
        </w:tc>
        <w:tc>
          <w:tcPr>
            <w:tcW w:w="1283" w:type="pct"/>
          </w:tcPr>
          <w:p w14:paraId="5DBCE743" w14:textId="77777777" w:rsidR="001F232B" w:rsidRPr="00C371C6" w:rsidRDefault="001F232B" w:rsidP="005A0DCF">
            <w:pPr>
              <w:rPr>
                <w:lang w:val="uk-UA"/>
              </w:rPr>
            </w:pPr>
            <w:r w:rsidRPr="00C371C6">
              <w:rPr>
                <w:lang w:val="uk-UA"/>
              </w:rPr>
              <w:t xml:space="preserve">Кваліфікаційні критерії до учасників </w:t>
            </w:r>
            <w:r w:rsidRPr="00C371C6">
              <w:rPr>
                <w:color w:val="000000"/>
                <w:lang w:val="uk-UA"/>
              </w:rPr>
              <w:t>відповідно до статті 16 Закону</w:t>
            </w:r>
            <w:r w:rsidRPr="00C371C6">
              <w:rPr>
                <w:lang w:val="uk-UA"/>
              </w:rPr>
              <w:t xml:space="preserve"> та вимоги, встановлені пунктом 28 та 47 Особливостей</w:t>
            </w:r>
          </w:p>
          <w:p w14:paraId="3300CE2B" w14:textId="77777777" w:rsidR="001F232B" w:rsidRPr="00C371C6" w:rsidRDefault="001F232B" w:rsidP="005A0DCF">
            <w:pPr>
              <w:rPr>
                <w:lang w:val="uk-UA" w:eastAsia="uk-UA"/>
              </w:rPr>
            </w:pPr>
          </w:p>
        </w:tc>
        <w:tc>
          <w:tcPr>
            <w:tcW w:w="3257" w:type="pct"/>
          </w:tcPr>
          <w:p w14:paraId="40F21B17" w14:textId="77777777" w:rsidR="001F232B" w:rsidRPr="00C371C6" w:rsidRDefault="001F232B" w:rsidP="007279E8">
            <w:pPr>
              <w:tabs>
                <w:tab w:val="left" w:pos="8244"/>
                <w:tab w:val="left" w:pos="9160"/>
                <w:tab w:val="left" w:pos="10076"/>
                <w:tab w:val="left" w:pos="10992"/>
                <w:tab w:val="left" w:pos="11908"/>
                <w:tab w:val="left" w:pos="12824"/>
                <w:tab w:val="left" w:pos="13740"/>
                <w:tab w:val="left" w:pos="14656"/>
              </w:tabs>
              <w:ind w:firstLine="283"/>
              <w:jc w:val="both"/>
              <w:rPr>
                <w:lang w:val="uk-UA"/>
              </w:rPr>
            </w:pPr>
            <w:r w:rsidRPr="00C371C6">
              <w:rPr>
                <w:lang w:val="uk-UA"/>
              </w:rPr>
              <w:t>У тендерній документації не встановлено кваліфікаційні критерії, визначені відповідно статті 16 Закону.</w:t>
            </w:r>
          </w:p>
          <w:p w14:paraId="23062889" w14:textId="77777777" w:rsidR="001F232B" w:rsidRPr="00C371C6" w:rsidRDefault="001F232B" w:rsidP="00404890">
            <w:pPr>
              <w:pStyle w:val="13"/>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371C6">
              <w:rPr>
                <w:rFonts w:ascii="Times New Roman" w:eastAsia="Times New Roman" w:hAnsi="Times New Roman" w:cs="Times New Roman"/>
                <w:color w:val="000000"/>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4DC7D1" w14:textId="77777777" w:rsidR="001F232B" w:rsidRPr="00C371C6" w:rsidRDefault="001F232B" w:rsidP="0078647A">
            <w:pPr>
              <w:pStyle w:val="rvps2"/>
              <w:shd w:val="clear" w:color="auto" w:fill="FFFFFF"/>
              <w:spacing w:before="0" w:beforeAutospacing="0" w:after="150" w:afterAutospacing="0"/>
              <w:jc w:val="both"/>
              <w:rPr>
                <w:color w:val="000000" w:themeColor="text1"/>
                <w:lang w:val="uk-UA"/>
              </w:rPr>
            </w:pPr>
            <w:r w:rsidRPr="00C371C6">
              <w:rPr>
                <w:color w:val="000000" w:themeColor="text1"/>
                <w:shd w:val="solid" w:color="FFFFFF" w:fill="FFFFFF"/>
                <w:lang w:val="uk-UA" w:eastAsia="en-US"/>
              </w:rPr>
              <w:t xml:space="preserve">    </w:t>
            </w:r>
            <w:r w:rsidRPr="00C371C6">
              <w:rPr>
                <w:color w:val="000000" w:themeColor="text1"/>
                <w:lang w:val="uk-UA"/>
              </w:rPr>
              <w:t>Учасник процедури закупівлі підтверджує відсутн</w:t>
            </w:r>
            <w:r w:rsidR="009350E1">
              <w:rPr>
                <w:color w:val="000000" w:themeColor="text1"/>
                <w:lang w:val="uk-UA"/>
              </w:rPr>
              <w:t>ість підстав, зазначених в</w:t>
            </w:r>
            <w:r w:rsidRPr="00C371C6">
              <w:rPr>
                <w:color w:val="000000" w:themeColor="text1"/>
                <w:lang w:val="uk-UA"/>
              </w:rPr>
              <w:t xml:space="preserve"> пункті</w:t>
            </w:r>
            <w:r w:rsidR="009350E1">
              <w:rPr>
                <w:color w:val="000000" w:themeColor="text1"/>
                <w:lang w:val="uk-UA"/>
              </w:rPr>
              <w:t xml:space="preserve"> 47</w:t>
            </w:r>
            <w:r w:rsidRPr="00C371C6">
              <w:rPr>
                <w:color w:val="000000" w:themeColor="text1"/>
                <w:lang w:val="uk-UA"/>
              </w:rPr>
              <w:t xml:space="preserve"> (крім</w:t>
            </w:r>
            <w:r w:rsidRPr="00C371C6">
              <w:rPr>
                <w:rStyle w:val="apple-converted-space"/>
                <w:color w:val="000000" w:themeColor="text1"/>
                <w:lang w:val="uk-UA"/>
              </w:rPr>
              <w:t> </w:t>
            </w:r>
            <w:r w:rsidRPr="00C371C6">
              <w:rPr>
                <w:color w:val="000000" w:themeColor="text1"/>
                <w:lang w:val="uk-UA"/>
              </w:rPr>
              <w:t>підпунктів 1</w:t>
            </w:r>
            <w:r w:rsidRPr="00C371C6">
              <w:rPr>
                <w:rStyle w:val="apple-converted-space"/>
                <w:color w:val="000000" w:themeColor="text1"/>
                <w:lang w:val="uk-UA"/>
              </w:rPr>
              <w:t> </w:t>
            </w:r>
            <w:r w:rsidRPr="00C371C6">
              <w:rPr>
                <w:color w:val="000000" w:themeColor="text1"/>
                <w:lang w:val="uk-UA"/>
              </w:rPr>
              <w:t>і</w:t>
            </w:r>
            <w:r w:rsidRPr="00C371C6">
              <w:rPr>
                <w:rStyle w:val="apple-converted-space"/>
                <w:color w:val="000000" w:themeColor="text1"/>
                <w:lang w:val="uk-UA"/>
              </w:rPr>
              <w:t> </w:t>
            </w:r>
            <w:r w:rsidRPr="00C371C6">
              <w:rPr>
                <w:color w:val="000000" w:themeColor="text1"/>
                <w:lang w:val="uk-UA"/>
              </w:rPr>
              <w:t>7,</w:t>
            </w:r>
            <w:r w:rsidRPr="00C371C6">
              <w:rPr>
                <w:rStyle w:val="apple-converted-space"/>
                <w:color w:val="000000" w:themeColor="text1"/>
                <w:lang w:val="uk-UA"/>
              </w:rPr>
              <w:t> </w:t>
            </w:r>
            <w:r w:rsidRPr="00C371C6">
              <w:rPr>
                <w:color w:val="000000" w:themeColor="text1"/>
                <w:lang w:val="uk-UA"/>
              </w:rPr>
              <w:t>абзацу чотирнадцятого</w:t>
            </w:r>
            <w:r w:rsidRPr="00C371C6">
              <w:rPr>
                <w:rStyle w:val="apple-converted-space"/>
                <w:color w:val="000000" w:themeColor="text1"/>
                <w:lang w:val="uk-UA"/>
              </w:rPr>
              <w:t> </w:t>
            </w:r>
            <w:r w:rsidRPr="00C371C6">
              <w:rPr>
                <w:color w:val="000000" w:themeColor="text1"/>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F771AB" w14:textId="77777777" w:rsidR="001F232B" w:rsidRPr="00C371C6" w:rsidRDefault="001F232B"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sidRPr="00C371C6">
              <w:rPr>
                <w:color w:val="000000" w:themeColor="text1"/>
                <w:shd w:val="clear" w:color="auto" w:fill="FFFFFF"/>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абзацу чотирнадцятого</w:t>
            </w:r>
            <w:r w:rsidRPr="00C371C6">
              <w:rPr>
                <w:rStyle w:val="apple-converted-space"/>
                <w:color w:val="000000" w:themeColor="text1"/>
                <w:shd w:val="clear" w:color="auto" w:fill="FFFFFF"/>
                <w:lang w:val="uk-UA"/>
              </w:rPr>
              <w:t> </w:t>
            </w:r>
            <w:r w:rsidRPr="00C371C6">
              <w:rPr>
                <w:rFonts w:cstheme="minorHAnsi"/>
                <w:color w:val="000000" w:themeColor="text1"/>
                <w:shd w:val="solid" w:color="FFFFFF" w:fill="FFFFFF"/>
                <w:lang w:val="uk-UA"/>
              </w:rPr>
              <w:t>пункту 47 Особливостей</w:t>
            </w:r>
            <w:r w:rsidRPr="00C371C6">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абзацу шістнадцятого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цього пункту.</w:t>
            </w:r>
            <w:r w:rsidRPr="00C371C6">
              <w:rPr>
                <w:rFonts w:cstheme="minorHAnsi"/>
                <w:color w:val="000000" w:themeColor="text1"/>
                <w:shd w:val="solid" w:color="FFFFFF" w:fill="FFFFFF"/>
                <w:lang w:val="uk-UA"/>
              </w:rPr>
              <w:t xml:space="preserve">  </w:t>
            </w:r>
          </w:p>
          <w:p w14:paraId="57D097AB" w14:textId="77777777" w:rsidR="001F232B" w:rsidRPr="00C371C6" w:rsidRDefault="001F232B" w:rsidP="007279E8">
            <w:pPr>
              <w:pBdr>
                <w:top w:val="nil"/>
                <w:left w:val="nil"/>
                <w:bottom w:val="nil"/>
                <w:right w:val="nil"/>
                <w:between w:val="nil"/>
              </w:pBdr>
              <w:shd w:val="clear" w:color="auto" w:fill="FFFFFF"/>
              <w:spacing w:before="120" w:after="120"/>
              <w:ind w:firstLine="142"/>
              <w:jc w:val="both"/>
              <w:rPr>
                <w:rFonts w:cstheme="minorHAnsi"/>
                <w:color w:val="000000" w:themeColor="text1"/>
                <w:shd w:val="solid" w:color="FFFFFF" w:fill="FFFFFF"/>
                <w:lang w:val="uk-UA"/>
              </w:rPr>
            </w:pPr>
            <w:r w:rsidRPr="00C371C6">
              <w:rPr>
                <w:color w:val="000000" w:themeColor="text1"/>
                <w:shd w:val="clear" w:color="auto" w:fill="FFFFFF"/>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частини третьої</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C371C6">
              <w:rPr>
                <w:rFonts w:cstheme="minorHAnsi"/>
                <w:color w:val="000000" w:themeColor="text1"/>
                <w:shd w:val="solid" w:color="FFFFFF" w:fill="FFFFFF"/>
                <w:lang w:val="uk-UA"/>
              </w:rPr>
              <w:t xml:space="preserve"> пунктом 47 Особливостей.</w:t>
            </w:r>
          </w:p>
          <w:p w14:paraId="78576032" w14:textId="77777777" w:rsidR="001F232B" w:rsidRPr="00C371C6" w:rsidRDefault="001F232B" w:rsidP="007279E8">
            <w:pPr>
              <w:tabs>
                <w:tab w:val="left" w:pos="8244"/>
                <w:tab w:val="left" w:pos="9160"/>
                <w:tab w:val="left" w:pos="10076"/>
                <w:tab w:val="left" w:pos="10992"/>
                <w:tab w:val="left" w:pos="11908"/>
                <w:tab w:val="left" w:pos="12824"/>
                <w:tab w:val="left" w:pos="13740"/>
                <w:tab w:val="left" w:pos="14656"/>
              </w:tabs>
              <w:ind w:firstLine="283"/>
              <w:jc w:val="both"/>
              <w:rPr>
                <w:color w:val="000000" w:themeColor="text1"/>
                <w:lang w:val="uk-UA"/>
              </w:rPr>
            </w:pPr>
            <w:r w:rsidRPr="00C371C6">
              <w:rPr>
                <w:color w:val="000000" w:themeColor="text1"/>
                <w:lang w:val="uk-UA"/>
              </w:rPr>
              <w:t>Відповідно до вимог, встановлених пунктом 47 Особливостей:</w:t>
            </w:r>
          </w:p>
          <w:p w14:paraId="4B125FA4" w14:textId="77777777" w:rsidR="001F232B" w:rsidRPr="00C371C6" w:rsidRDefault="001F232B" w:rsidP="007279E8">
            <w:pPr>
              <w:pStyle w:val="rvps2"/>
              <w:shd w:val="clear" w:color="auto" w:fill="FFFFFF"/>
              <w:spacing w:before="0" w:beforeAutospacing="0" w:after="150" w:afterAutospacing="0"/>
              <w:ind w:firstLine="283"/>
              <w:jc w:val="both"/>
              <w:rPr>
                <w:color w:val="000000" w:themeColor="text1"/>
                <w:lang w:val="uk-UA"/>
              </w:rPr>
            </w:pPr>
            <w:r w:rsidRPr="00C371C6">
              <w:rPr>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EBEBA0"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4" w:name="n399"/>
            <w:bookmarkEnd w:id="4"/>
            <w:r w:rsidRPr="00C371C6">
              <w:rPr>
                <w:color w:val="000000" w:themeColor="text1"/>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7BB12D1"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5" w:name="n617"/>
            <w:bookmarkEnd w:id="5"/>
            <w:r w:rsidRPr="00C371C6">
              <w:rPr>
                <w:color w:val="000000" w:themeColor="text1"/>
                <w:lang w:val="uk-UA"/>
              </w:rPr>
              <w:t>2)</w:t>
            </w:r>
            <w:r w:rsidR="00D84ACA">
              <w:rPr>
                <w:color w:val="000000" w:themeColor="text1"/>
                <w:lang w:val="uk-UA"/>
              </w:rPr>
              <w:t> </w:t>
            </w:r>
            <w:r w:rsidRPr="00C371C6">
              <w:rPr>
                <w:color w:val="000000" w:themeColor="text1"/>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CDD6E3"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6" w:name="n618"/>
            <w:bookmarkEnd w:id="6"/>
            <w:r w:rsidRPr="00C371C6">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B978B7"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7" w:name="n619"/>
            <w:bookmarkEnd w:id="7"/>
            <w:r w:rsidRPr="00C371C6">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371C6">
              <w:rPr>
                <w:rStyle w:val="apple-converted-space"/>
                <w:color w:val="000000" w:themeColor="text1"/>
                <w:lang w:val="uk-UA"/>
              </w:rPr>
              <w:t> </w:t>
            </w:r>
            <w:r w:rsidR="006B561E">
              <w:fldChar w:fldCharType="begin"/>
            </w:r>
            <w:r w:rsidR="006B561E">
              <w:instrText>HYPERLINK</w:instrText>
            </w:r>
            <w:r w:rsidR="006B561E" w:rsidRPr="006B561E">
              <w:rPr>
                <w:lang w:val="uk-UA"/>
              </w:rPr>
              <w:instrText xml:space="preserve"> "</w:instrText>
            </w:r>
            <w:r w:rsidR="006B561E">
              <w:instrText>https</w:instrText>
            </w:r>
            <w:r w:rsidR="006B561E" w:rsidRPr="006B561E">
              <w:rPr>
                <w:lang w:val="uk-UA"/>
              </w:rPr>
              <w:instrText>://</w:instrText>
            </w:r>
            <w:r w:rsidR="006B561E">
              <w:instrText>zakon</w:instrText>
            </w:r>
            <w:r w:rsidR="006B561E" w:rsidRPr="006B561E">
              <w:rPr>
                <w:lang w:val="uk-UA"/>
              </w:rPr>
              <w:instrText>.</w:instrText>
            </w:r>
            <w:r w:rsidR="006B561E">
              <w:instrText>rada</w:instrText>
            </w:r>
            <w:r w:rsidR="006B561E" w:rsidRPr="006B561E">
              <w:rPr>
                <w:lang w:val="uk-UA"/>
              </w:rPr>
              <w:instrText>.</w:instrText>
            </w:r>
            <w:r w:rsidR="006B561E">
              <w:instrText>gov</w:instrText>
            </w:r>
            <w:r w:rsidR="006B561E" w:rsidRPr="006B561E">
              <w:rPr>
                <w:lang w:val="uk-UA"/>
              </w:rPr>
              <w:instrText>.</w:instrText>
            </w:r>
            <w:r w:rsidR="006B561E">
              <w:instrText>ua</w:instrText>
            </w:r>
            <w:r w:rsidR="006B561E" w:rsidRPr="006B561E">
              <w:rPr>
                <w:lang w:val="uk-UA"/>
              </w:rPr>
              <w:instrText>/</w:instrText>
            </w:r>
            <w:r w:rsidR="006B561E">
              <w:instrText>laws</w:instrText>
            </w:r>
            <w:r w:rsidR="006B561E" w:rsidRPr="006B561E">
              <w:rPr>
                <w:lang w:val="uk-UA"/>
              </w:rPr>
              <w:instrText>/</w:instrText>
            </w:r>
            <w:r w:rsidR="006B561E">
              <w:instrText>show</w:instrText>
            </w:r>
            <w:r w:rsidR="006B561E" w:rsidRPr="006B561E">
              <w:rPr>
                <w:lang w:val="uk-UA"/>
              </w:rPr>
              <w:instrText>/2210-14" \</w:instrText>
            </w:r>
            <w:r w:rsidR="006B561E">
              <w:instrText>l</w:instrText>
            </w:r>
            <w:r w:rsidR="006B561E" w:rsidRPr="006B561E">
              <w:rPr>
                <w:lang w:val="uk-UA"/>
              </w:rPr>
              <w:instrText xml:space="preserve"> "</w:instrText>
            </w:r>
            <w:r w:rsidR="006B561E">
              <w:instrText>n</w:instrText>
            </w:r>
            <w:r w:rsidR="006B561E" w:rsidRPr="006B561E">
              <w:rPr>
                <w:lang w:val="uk-UA"/>
              </w:rPr>
              <w:instrText>52" \</w:instrText>
            </w:r>
            <w:r w:rsidR="006B561E">
              <w:instrText>t</w:instrText>
            </w:r>
            <w:r w:rsidR="006B561E" w:rsidRPr="006B561E">
              <w:rPr>
                <w:lang w:val="uk-UA"/>
              </w:rPr>
              <w:instrText xml:space="preserve"> "_</w:instrText>
            </w:r>
            <w:r w:rsidR="006B561E">
              <w:instrText>blank</w:instrText>
            </w:r>
            <w:r w:rsidR="006B561E" w:rsidRPr="006B561E">
              <w:rPr>
                <w:lang w:val="uk-UA"/>
              </w:rPr>
              <w:instrText>"</w:instrText>
            </w:r>
            <w:r w:rsidR="006B561E">
              <w:fldChar w:fldCharType="separate"/>
            </w:r>
            <w:r w:rsidRPr="00C371C6">
              <w:rPr>
                <w:rStyle w:val="af1"/>
                <w:color w:val="000000" w:themeColor="text1"/>
                <w:lang w:val="uk-UA"/>
              </w:rPr>
              <w:t>пунктом</w:t>
            </w:r>
            <w:r w:rsidR="006B561E">
              <w:rPr>
                <w:rStyle w:val="af1"/>
                <w:color w:val="000000" w:themeColor="text1"/>
                <w:lang w:val="uk-UA"/>
              </w:rPr>
              <w:fldChar w:fldCharType="end"/>
            </w:r>
            <w:r w:rsidR="006B561E">
              <w:fldChar w:fldCharType="begin"/>
            </w:r>
            <w:r w:rsidR="006B561E">
              <w:instrText>HYPERLINK</w:instrText>
            </w:r>
            <w:r w:rsidR="006B561E" w:rsidRPr="006B561E">
              <w:rPr>
                <w:lang w:val="uk-UA"/>
              </w:rPr>
              <w:instrText xml:space="preserve"> "</w:instrText>
            </w:r>
            <w:r w:rsidR="006B561E">
              <w:instrText>https</w:instrText>
            </w:r>
            <w:r w:rsidR="006B561E" w:rsidRPr="006B561E">
              <w:rPr>
                <w:lang w:val="uk-UA"/>
              </w:rPr>
              <w:instrText>://</w:instrText>
            </w:r>
            <w:r w:rsidR="006B561E">
              <w:instrText>zakon</w:instrText>
            </w:r>
            <w:r w:rsidR="006B561E" w:rsidRPr="006B561E">
              <w:rPr>
                <w:lang w:val="uk-UA"/>
              </w:rPr>
              <w:instrText>.</w:instrText>
            </w:r>
            <w:r w:rsidR="006B561E">
              <w:instrText>rada</w:instrText>
            </w:r>
            <w:r w:rsidR="006B561E" w:rsidRPr="006B561E">
              <w:rPr>
                <w:lang w:val="uk-UA"/>
              </w:rPr>
              <w:instrText>.</w:instrText>
            </w:r>
            <w:r w:rsidR="006B561E">
              <w:instrText>gov</w:instrText>
            </w:r>
            <w:r w:rsidR="006B561E" w:rsidRPr="006B561E">
              <w:rPr>
                <w:lang w:val="uk-UA"/>
              </w:rPr>
              <w:instrText>.</w:instrText>
            </w:r>
            <w:r w:rsidR="006B561E">
              <w:instrText>ua</w:instrText>
            </w:r>
            <w:r w:rsidR="006B561E" w:rsidRPr="006B561E">
              <w:rPr>
                <w:lang w:val="uk-UA"/>
              </w:rPr>
              <w:instrText>/</w:instrText>
            </w:r>
            <w:r w:rsidR="006B561E">
              <w:instrText>laws</w:instrText>
            </w:r>
            <w:r w:rsidR="006B561E" w:rsidRPr="006B561E">
              <w:rPr>
                <w:lang w:val="uk-UA"/>
              </w:rPr>
              <w:instrText>/</w:instrText>
            </w:r>
            <w:r w:rsidR="006B561E">
              <w:instrText>show</w:instrText>
            </w:r>
            <w:r w:rsidR="006B561E" w:rsidRPr="006B561E">
              <w:rPr>
                <w:lang w:val="uk-UA"/>
              </w:rPr>
              <w:instrText>/2210-14" \</w:instrText>
            </w:r>
            <w:r w:rsidR="006B561E">
              <w:instrText>l</w:instrText>
            </w:r>
            <w:r w:rsidR="006B561E" w:rsidRPr="006B561E">
              <w:rPr>
                <w:lang w:val="uk-UA"/>
              </w:rPr>
              <w:instrText xml:space="preserve"> "</w:instrText>
            </w:r>
            <w:r w:rsidR="006B561E">
              <w:instrText>n</w:instrText>
            </w:r>
            <w:r w:rsidR="006B561E" w:rsidRPr="006B561E">
              <w:rPr>
                <w:lang w:val="uk-UA"/>
              </w:rPr>
              <w:instrText>52" \</w:instrText>
            </w:r>
            <w:r w:rsidR="006B561E">
              <w:instrText>t</w:instrText>
            </w:r>
            <w:r w:rsidR="006B561E" w:rsidRPr="006B561E">
              <w:rPr>
                <w:lang w:val="uk-UA"/>
              </w:rPr>
              <w:instrText xml:space="preserve"> "_</w:instrText>
            </w:r>
            <w:r w:rsidR="006B561E">
              <w:instrText>blank</w:instrText>
            </w:r>
            <w:r w:rsidR="006B561E" w:rsidRPr="006B561E">
              <w:rPr>
                <w:lang w:val="uk-UA"/>
              </w:rPr>
              <w:instrText>"</w:instrText>
            </w:r>
            <w:r w:rsidR="006B561E">
              <w:fldChar w:fldCharType="separate"/>
            </w:r>
            <w:r w:rsidRPr="00C371C6">
              <w:rPr>
                <w:rStyle w:val="apple-converted-space"/>
                <w:color w:val="000000" w:themeColor="text1"/>
                <w:u w:val="single"/>
                <w:lang w:val="uk-UA"/>
              </w:rPr>
              <w:t> </w:t>
            </w:r>
            <w:r w:rsidRPr="00C371C6">
              <w:rPr>
                <w:rStyle w:val="af1"/>
                <w:color w:val="000000" w:themeColor="text1"/>
                <w:lang w:val="uk-UA"/>
              </w:rPr>
              <w:t>4</w:t>
            </w:r>
            <w:r w:rsidR="006B561E">
              <w:rPr>
                <w:rStyle w:val="af1"/>
                <w:color w:val="000000" w:themeColor="text1"/>
                <w:lang w:val="uk-UA"/>
              </w:rPr>
              <w:fldChar w:fldCharType="end"/>
            </w:r>
            <w:r w:rsidRPr="00C371C6">
              <w:rPr>
                <w:rStyle w:val="apple-converted-space"/>
                <w:color w:val="000000" w:themeColor="text1"/>
                <w:lang w:val="uk-UA"/>
              </w:rPr>
              <w:t> </w:t>
            </w:r>
            <w:r w:rsidRPr="00C371C6">
              <w:rPr>
                <w:color w:val="000000" w:themeColor="text1"/>
                <w:lang w:val="uk-UA"/>
              </w:rPr>
              <w:t>частини другої статті 6,</w:t>
            </w:r>
            <w:r w:rsidR="00B3479A">
              <w:rPr>
                <w:color w:val="000000" w:themeColor="text1"/>
                <w:lang w:val="uk-UA"/>
              </w:rPr>
              <w:t xml:space="preserve"> </w:t>
            </w:r>
            <w:r w:rsidR="006B561E">
              <w:fldChar w:fldCharType="begin"/>
            </w:r>
            <w:r w:rsidR="006B561E">
              <w:instrText>HYPERLINK</w:instrText>
            </w:r>
            <w:r w:rsidR="006B561E" w:rsidRPr="006B561E">
              <w:rPr>
                <w:lang w:val="uk-UA"/>
              </w:rPr>
              <w:instrText xml:space="preserve"> "</w:instrText>
            </w:r>
            <w:r w:rsidR="006B561E">
              <w:instrText>https</w:instrText>
            </w:r>
            <w:r w:rsidR="006B561E" w:rsidRPr="006B561E">
              <w:rPr>
                <w:lang w:val="uk-UA"/>
              </w:rPr>
              <w:instrText>://</w:instrText>
            </w:r>
            <w:r w:rsidR="006B561E">
              <w:instrText>zakon</w:instrText>
            </w:r>
            <w:r w:rsidR="006B561E" w:rsidRPr="006B561E">
              <w:rPr>
                <w:lang w:val="uk-UA"/>
              </w:rPr>
              <w:instrText>.</w:instrText>
            </w:r>
            <w:r w:rsidR="006B561E">
              <w:instrText>rada</w:instrText>
            </w:r>
            <w:r w:rsidR="006B561E" w:rsidRPr="006B561E">
              <w:rPr>
                <w:lang w:val="uk-UA"/>
              </w:rPr>
              <w:instrText>.</w:instrText>
            </w:r>
            <w:r w:rsidR="006B561E">
              <w:instrText>gov</w:instrText>
            </w:r>
            <w:r w:rsidR="006B561E" w:rsidRPr="006B561E">
              <w:rPr>
                <w:lang w:val="uk-UA"/>
              </w:rPr>
              <w:instrText>.</w:instrText>
            </w:r>
            <w:r w:rsidR="006B561E">
              <w:instrText>ua</w:instrText>
            </w:r>
            <w:r w:rsidR="006B561E" w:rsidRPr="006B561E">
              <w:rPr>
                <w:lang w:val="uk-UA"/>
              </w:rPr>
              <w:instrText>/</w:instrText>
            </w:r>
            <w:r w:rsidR="006B561E">
              <w:instrText>laws</w:instrText>
            </w:r>
            <w:r w:rsidR="006B561E" w:rsidRPr="006B561E">
              <w:rPr>
                <w:lang w:val="uk-UA"/>
              </w:rPr>
              <w:instrText>/</w:instrText>
            </w:r>
            <w:r w:rsidR="006B561E">
              <w:instrText>show</w:instrText>
            </w:r>
            <w:r w:rsidR="006B561E" w:rsidRPr="006B561E">
              <w:rPr>
                <w:lang w:val="uk-UA"/>
              </w:rPr>
              <w:instrText>/2210-14" \</w:instrText>
            </w:r>
            <w:r w:rsidR="006B561E">
              <w:instrText>l</w:instrText>
            </w:r>
            <w:r w:rsidR="006B561E" w:rsidRPr="006B561E">
              <w:rPr>
                <w:lang w:val="uk-UA"/>
              </w:rPr>
              <w:instrText xml:space="preserve"> "</w:instrText>
            </w:r>
            <w:r w:rsidR="006B561E">
              <w:instrText>n</w:instrText>
            </w:r>
            <w:r w:rsidR="006B561E" w:rsidRPr="006B561E">
              <w:rPr>
                <w:lang w:val="uk-UA"/>
              </w:rPr>
              <w:instrText>456" \</w:instrText>
            </w:r>
            <w:r w:rsidR="006B561E">
              <w:instrText>t</w:instrText>
            </w:r>
            <w:r w:rsidR="006B561E" w:rsidRPr="006B561E">
              <w:rPr>
                <w:lang w:val="uk-UA"/>
              </w:rPr>
              <w:instrText xml:space="preserve"> "_</w:instrText>
            </w:r>
            <w:r w:rsidR="006B561E">
              <w:instrText>blank</w:instrText>
            </w:r>
            <w:r w:rsidR="006B561E" w:rsidRPr="006B561E">
              <w:rPr>
                <w:lang w:val="uk-UA"/>
              </w:rPr>
              <w:instrText>"</w:instrText>
            </w:r>
            <w:r w:rsidR="006B561E">
              <w:fldChar w:fldCharType="separate"/>
            </w:r>
            <w:r w:rsidRPr="00C371C6">
              <w:rPr>
                <w:rStyle w:val="af1"/>
                <w:color w:val="000000" w:themeColor="text1"/>
                <w:lang w:val="uk-UA"/>
              </w:rPr>
              <w:t>пунктом 1</w:t>
            </w:r>
            <w:r w:rsidR="006B561E">
              <w:rPr>
                <w:rStyle w:val="af1"/>
                <w:color w:val="000000" w:themeColor="text1"/>
                <w:lang w:val="uk-UA"/>
              </w:rPr>
              <w:fldChar w:fldCharType="end"/>
            </w:r>
            <w:r w:rsidRPr="00C371C6">
              <w:rPr>
                <w:rStyle w:val="apple-converted-space"/>
                <w:color w:val="000000" w:themeColor="text1"/>
                <w:lang w:val="uk-UA"/>
              </w:rPr>
              <w:t> </w:t>
            </w:r>
            <w:r w:rsidRPr="00C371C6">
              <w:rPr>
                <w:color w:val="000000" w:themeColor="text1"/>
                <w:lang w:val="uk-UA"/>
              </w:rPr>
              <w:t xml:space="preserve">статті 50 Закону України “Про захист економічної конкуренції”, у вигляді вчинення </w:t>
            </w:r>
            <w:proofErr w:type="spellStart"/>
            <w:r w:rsidRPr="00C371C6">
              <w:rPr>
                <w:color w:val="000000" w:themeColor="text1"/>
                <w:lang w:val="uk-UA"/>
              </w:rPr>
              <w:t>антиконкурентних</w:t>
            </w:r>
            <w:proofErr w:type="spellEnd"/>
            <w:r w:rsidRPr="00C371C6">
              <w:rPr>
                <w:color w:val="000000" w:themeColor="text1"/>
                <w:lang w:val="uk-UA"/>
              </w:rPr>
              <w:t xml:space="preserve"> узгоджених дій, що стосуються спотворення результатів тендерів;</w:t>
            </w:r>
          </w:p>
          <w:p w14:paraId="2B58CB70"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8" w:name="n620"/>
            <w:bookmarkEnd w:id="8"/>
            <w:r w:rsidRPr="00C371C6">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1620E"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9" w:name="n621"/>
            <w:bookmarkEnd w:id="9"/>
            <w:r w:rsidRPr="00C371C6">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9B68CF"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10" w:name="n622"/>
            <w:bookmarkEnd w:id="10"/>
            <w:r w:rsidRPr="00C371C6">
              <w:rPr>
                <w:color w:val="000000" w:themeColor="text1"/>
                <w:lang w:val="uk-UA"/>
              </w:rPr>
              <w:t>7)</w:t>
            </w:r>
            <w:r w:rsidR="00D84ACA">
              <w:rPr>
                <w:color w:val="000000" w:themeColor="text1"/>
                <w:lang w:val="uk-UA"/>
              </w:rPr>
              <w:t> </w:t>
            </w:r>
            <w:r w:rsidRPr="00C371C6">
              <w:rPr>
                <w:color w:val="000000" w:themeColor="text1"/>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0B01A"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11" w:name="n623"/>
            <w:bookmarkEnd w:id="11"/>
            <w:r w:rsidRPr="00C371C6">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240CCA8"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12" w:name="n624"/>
            <w:bookmarkEnd w:id="12"/>
            <w:r w:rsidRPr="00C371C6">
              <w:rPr>
                <w:color w:val="000000" w:themeColor="text1"/>
                <w:lang w:val="uk-UA"/>
              </w:rPr>
              <w:t>9)</w:t>
            </w:r>
            <w:r w:rsidR="00B3479A">
              <w:rPr>
                <w:color w:val="000000" w:themeColor="text1"/>
                <w:lang w:val="uk-UA"/>
              </w:rPr>
              <w:t> </w:t>
            </w:r>
            <w:r w:rsidRPr="00C371C6">
              <w:rPr>
                <w:color w:val="000000" w:themeColor="text1"/>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C371C6">
              <w:rPr>
                <w:rStyle w:val="apple-converted-space"/>
                <w:color w:val="000000" w:themeColor="text1"/>
                <w:lang w:val="uk-UA"/>
              </w:rPr>
              <w:t> </w:t>
            </w:r>
            <w:r w:rsidR="006B561E">
              <w:fldChar w:fldCharType="begin"/>
            </w:r>
            <w:r w:rsidR="006B561E">
              <w:instrText>HYPERLINK</w:instrText>
            </w:r>
            <w:r w:rsidR="006B561E" w:rsidRPr="006B561E">
              <w:rPr>
                <w:lang w:val="uk-UA"/>
              </w:rPr>
              <w:instrText xml:space="preserve"> "</w:instrText>
            </w:r>
            <w:r w:rsidR="006B561E">
              <w:instrText>https</w:instrText>
            </w:r>
            <w:r w:rsidR="006B561E" w:rsidRPr="006B561E">
              <w:rPr>
                <w:lang w:val="uk-UA"/>
              </w:rPr>
              <w:instrText>://</w:instrText>
            </w:r>
            <w:r w:rsidR="006B561E">
              <w:instrText>zakon</w:instrText>
            </w:r>
            <w:r w:rsidR="006B561E" w:rsidRPr="006B561E">
              <w:rPr>
                <w:lang w:val="uk-UA"/>
              </w:rPr>
              <w:instrText>.</w:instrText>
            </w:r>
            <w:r w:rsidR="006B561E">
              <w:instrText>rada</w:instrText>
            </w:r>
            <w:r w:rsidR="006B561E" w:rsidRPr="006B561E">
              <w:rPr>
                <w:lang w:val="uk-UA"/>
              </w:rPr>
              <w:instrText>.</w:instrText>
            </w:r>
            <w:r w:rsidR="006B561E">
              <w:instrText>gov</w:instrText>
            </w:r>
            <w:r w:rsidR="006B561E" w:rsidRPr="006B561E">
              <w:rPr>
                <w:lang w:val="uk-UA"/>
              </w:rPr>
              <w:instrText>.</w:instrText>
            </w:r>
            <w:r w:rsidR="006B561E">
              <w:instrText>ua</w:instrText>
            </w:r>
            <w:r w:rsidR="006B561E" w:rsidRPr="006B561E">
              <w:rPr>
                <w:lang w:val="uk-UA"/>
              </w:rPr>
              <w:instrText>/</w:instrText>
            </w:r>
            <w:r w:rsidR="006B561E">
              <w:instrText>laws</w:instrText>
            </w:r>
            <w:r w:rsidR="006B561E" w:rsidRPr="006B561E">
              <w:rPr>
                <w:lang w:val="uk-UA"/>
              </w:rPr>
              <w:instrText>/</w:instrText>
            </w:r>
            <w:r w:rsidR="006B561E">
              <w:instrText>show</w:instrText>
            </w:r>
            <w:r w:rsidR="006B561E" w:rsidRPr="006B561E">
              <w:rPr>
                <w:lang w:val="uk-UA"/>
              </w:rPr>
              <w:instrText>/755-15" \</w:instrText>
            </w:r>
            <w:r w:rsidR="006B561E">
              <w:instrText>l</w:instrText>
            </w:r>
            <w:r w:rsidR="006B561E" w:rsidRPr="006B561E">
              <w:rPr>
                <w:lang w:val="uk-UA"/>
              </w:rPr>
              <w:instrText xml:space="preserve"> "</w:instrText>
            </w:r>
            <w:r w:rsidR="006B561E">
              <w:instrText>n</w:instrText>
            </w:r>
            <w:r w:rsidR="006B561E" w:rsidRPr="006B561E">
              <w:rPr>
                <w:lang w:val="uk-UA"/>
              </w:rPr>
              <w:instrText>174" \</w:instrText>
            </w:r>
            <w:r w:rsidR="006B561E">
              <w:instrText>t</w:instrText>
            </w:r>
            <w:r w:rsidR="006B561E" w:rsidRPr="006B561E">
              <w:rPr>
                <w:lang w:val="uk-UA"/>
              </w:rPr>
              <w:instrText xml:space="preserve"> "_</w:instrText>
            </w:r>
            <w:r w:rsidR="006B561E">
              <w:instrText>blank</w:instrText>
            </w:r>
            <w:r w:rsidR="006B561E" w:rsidRPr="006B561E">
              <w:rPr>
                <w:lang w:val="uk-UA"/>
              </w:rPr>
              <w:instrText>"</w:instrText>
            </w:r>
            <w:r w:rsidR="006B561E">
              <w:fldChar w:fldCharType="separate"/>
            </w:r>
            <w:r w:rsidRPr="00C371C6">
              <w:rPr>
                <w:rStyle w:val="af1"/>
                <w:color w:val="000000" w:themeColor="text1"/>
                <w:lang w:val="uk-UA"/>
              </w:rPr>
              <w:t>пунктом 9</w:t>
            </w:r>
            <w:r w:rsidR="006B561E">
              <w:rPr>
                <w:rStyle w:val="af1"/>
                <w:color w:val="000000" w:themeColor="text1"/>
                <w:lang w:val="uk-UA"/>
              </w:rPr>
              <w:fldChar w:fldCharType="end"/>
            </w:r>
            <w:r w:rsidRPr="00C371C6">
              <w:rPr>
                <w:rStyle w:val="apple-converted-space"/>
                <w:color w:val="000000" w:themeColor="text1"/>
                <w:lang w:val="uk-UA"/>
              </w:rPr>
              <w:t> </w:t>
            </w:r>
            <w:r w:rsidRPr="00C371C6">
              <w:rPr>
                <w:color w:val="000000" w:themeColor="text1"/>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F82291"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bookmarkStart w:id="13" w:name="n625"/>
            <w:bookmarkEnd w:id="13"/>
            <w:r w:rsidRPr="00C371C6">
              <w:rPr>
                <w:color w:val="000000" w:themeColor="text1"/>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C371C6">
              <w:rPr>
                <w:color w:val="000000" w:themeColor="text1"/>
                <w:lang w:val="uk-UA"/>
              </w:rPr>
              <w:lastRenderedPageBreak/>
              <w:t>вартість закупівлі товару (товарів), послуги (послуг) або робіт дорівнює чи перевищує 20 млн. гривень (у тому числі за лотом);</w:t>
            </w:r>
          </w:p>
          <w:p w14:paraId="4C531733" w14:textId="77777777" w:rsidR="001F232B" w:rsidRPr="00C371C6" w:rsidRDefault="001F232B" w:rsidP="004B2A58">
            <w:pPr>
              <w:pStyle w:val="rvps2"/>
              <w:shd w:val="clear" w:color="auto" w:fill="FFFFFF"/>
              <w:spacing w:before="0" w:beforeAutospacing="0" w:after="150" w:afterAutospacing="0"/>
              <w:ind w:firstLine="450"/>
              <w:jc w:val="both"/>
              <w:rPr>
                <w:color w:val="000000" w:themeColor="text1"/>
                <w:lang w:val="uk-UA"/>
              </w:rPr>
            </w:pPr>
            <w:bookmarkStart w:id="14" w:name="n626"/>
            <w:bookmarkStart w:id="15" w:name="n627"/>
            <w:bookmarkEnd w:id="14"/>
            <w:bookmarkEnd w:id="15"/>
            <w:r w:rsidRPr="00C371C6">
              <w:rPr>
                <w:color w:val="000000" w:themeColor="text1"/>
                <w:shd w:val="clear" w:color="auto" w:fill="FFFFFF"/>
                <w:lang w:val="uk-UA"/>
              </w:rPr>
              <w:t>11)</w:t>
            </w:r>
            <w:r w:rsidR="00B3479A">
              <w:rPr>
                <w:color w:val="000000" w:themeColor="text1"/>
                <w:shd w:val="clear" w:color="auto" w:fill="FFFFFF"/>
                <w:lang w:val="uk-UA"/>
              </w:rPr>
              <w:t> </w:t>
            </w:r>
            <w:r w:rsidRPr="00C371C6">
              <w:rPr>
                <w:color w:val="000000" w:themeColor="text1"/>
                <w:shd w:val="clear" w:color="auto" w:fill="FFFFFF"/>
                <w:lang w:val="uk-UA"/>
              </w:rPr>
              <w:t xml:space="preserve">учасник процедури закупівлі або кінцевий </w:t>
            </w:r>
            <w:proofErr w:type="spellStart"/>
            <w:r w:rsidRPr="00C371C6">
              <w:rPr>
                <w:color w:val="000000" w:themeColor="text1"/>
                <w:shd w:val="clear" w:color="auto" w:fill="FFFFFF"/>
                <w:lang w:val="uk-UA"/>
              </w:rPr>
              <w:t>бенефіціарний</w:t>
            </w:r>
            <w:proofErr w:type="spellEnd"/>
            <w:r w:rsidRPr="00C371C6">
              <w:rPr>
                <w:color w:val="000000" w:themeColor="text1"/>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Законом України</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“Про санкції”, крім випадку, коли активи такої особи в установленому законодавством порядку передані в управління АРМА;</w:t>
            </w:r>
          </w:p>
          <w:p w14:paraId="2AADE98D" w14:textId="77777777" w:rsidR="001F232B" w:rsidRPr="00C371C6" w:rsidRDefault="001F232B" w:rsidP="00641919">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E5A0E2" w14:textId="77777777" w:rsidR="001F232B" w:rsidRPr="00C371C6" w:rsidRDefault="001F232B" w:rsidP="00E54CD0">
            <w:pPr>
              <w:jc w:val="both"/>
              <w:rPr>
                <w:color w:val="000000" w:themeColor="text1"/>
                <w:shd w:val="clear" w:color="auto" w:fill="FFFFFF"/>
                <w:lang w:val="uk-UA"/>
              </w:rPr>
            </w:pPr>
            <w:bookmarkStart w:id="16" w:name="n411"/>
            <w:bookmarkEnd w:id="16"/>
            <w:r w:rsidRPr="00C371C6">
              <w:rPr>
                <w:color w:val="000000" w:themeColor="text1"/>
                <w:shd w:val="clear" w:color="auto" w:fill="FFFFFF"/>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59F610" w14:textId="77777777" w:rsidR="001F232B" w:rsidRPr="00C371C6" w:rsidRDefault="001F232B" w:rsidP="00E54CD0">
            <w:pPr>
              <w:jc w:val="both"/>
              <w:rPr>
                <w:color w:val="333333"/>
                <w:shd w:val="clear" w:color="auto" w:fill="FFFFFF"/>
                <w:lang w:val="uk-UA"/>
              </w:rPr>
            </w:pPr>
          </w:p>
          <w:p w14:paraId="5641964F" w14:textId="77777777" w:rsidR="001F232B" w:rsidRPr="00C371C6" w:rsidRDefault="001F232B" w:rsidP="00E54CD0">
            <w:pPr>
              <w:jc w:val="both"/>
              <w:rPr>
                <w:b/>
                <w:lang w:val="uk-UA"/>
              </w:rPr>
            </w:pPr>
            <w:r w:rsidRPr="00C371C6">
              <w:rPr>
                <w:b/>
                <w:lang w:val="uk-UA"/>
              </w:rPr>
              <w:t>Учасник процедури закупівлі має надати:</w:t>
            </w:r>
          </w:p>
          <w:p w14:paraId="2D302E04" w14:textId="77777777" w:rsidR="001F232B" w:rsidRPr="00C371C6" w:rsidRDefault="001F232B" w:rsidP="00EF450A">
            <w:pPr>
              <w:numPr>
                <w:ilvl w:val="0"/>
                <w:numId w:val="10"/>
              </w:numPr>
              <w:ind w:left="410"/>
              <w:contextualSpacing/>
              <w:jc w:val="both"/>
              <w:rPr>
                <w:lang w:val="uk-UA"/>
              </w:rPr>
            </w:pPr>
            <w:r w:rsidRPr="00C371C6">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C6216B6" w14:textId="77777777" w:rsidR="001F232B" w:rsidRPr="00C371C6" w:rsidRDefault="001F232B" w:rsidP="00E54CD0">
            <w:pPr>
              <w:ind w:left="50"/>
              <w:jc w:val="both"/>
              <w:rPr>
                <w:lang w:val="uk-UA"/>
              </w:rPr>
            </w:pPr>
            <w:r w:rsidRPr="00C371C6">
              <w:rPr>
                <w:lang w:val="uk-UA"/>
              </w:rPr>
              <w:t xml:space="preserve">або </w:t>
            </w:r>
          </w:p>
          <w:p w14:paraId="4A0E13FE" w14:textId="77777777" w:rsidR="001F232B" w:rsidRPr="00C371C6" w:rsidRDefault="001F232B" w:rsidP="00E54CD0">
            <w:pPr>
              <w:pStyle w:val="rvps2"/>
              <w:shd w:val="clear" w:color="auto" w:fill="FFFFFF"/>
              <w:spacing w:before="0" w:beforeAutospacing="0" w:after="150" w:afterAutospacing="0"/>
              <w:ind w:firstLine="450"/>
              <w:jc w:val="both"/>
              <w:rPr>
                <w:color w:val="333333"/>
                <w:lang w:val="uk-UA"/>
              </w:rPr>
            </w:pPr>
            <w:r w:rsidRPr="00C371C6">
              <w:rPr>
                <w:lang w:val="uk-UA"/>
              </w:rPr>
              <w:t xml:space="preserve">учасник процедури закупівлі, що перебуває в обставинах, зазначених в абзаці 14 пункту 47 </w:t>
            </w:r>
            <w:proofErr w:type="spellStart"/>
            <w:r w:rsidRPr="00C371C6">
              <w:rPr>
                <w:lang w:val="uk-UA"/>
              </w:rPr>
              <w:t>Особливсотей</w:t>
            </w:r>
            <w:proofErr w:type="spellEnd"/>
            <w:r w:rsidRPr="00C371C6">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14:paraId="1921C2E1" w14:textId="77777777" w:rsidR="001F232B" w:rsidRPr="00C371C6" w:rsidRDefault="001F232B" w:rsidP="00D84ACA">
            <w:pPr>
              <w:pStyle w:val="rvps2"/>
              <w:shd w:val="clear" w:color="auto" w:fill="FFFFFF"/>
              <w:spacing w:before="0" w:beforeAutospacing="0" w:after="150" w:afterAutospacing="0"/>
              <w:ind w:firstLine="142"/>
              <w:jc w:val="both"/>
              <w:rPr>
                <w:color w:val="000000" w:themeColor="text1"/>
                <w:lang w:val="uk-UA"/>
              </w:rPr>
            </w:pPr>
            <w:bookmarkStart w:id="17" w:name="n160"/>
            <w:bookmarkStart w:id="18" w:name="n161"/>
            <w:bookmarkEnd w:id="17"/>
            <w:bookmarkEnd w:id="18"/>
            <w:r w:rsidRPr="00C371C6">
              <w:rPr>
                <w:color w:val="000000" w:themeColor="text1"/>
                <w:lang w:val="uk-UA"/>
              </w:rPr>
              <w:lastRenderedPageBreak/>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371C6">
              <w:rPr>
                <w:rStyle w:val="apple-converted-space"/>
                <w:color w:val="000000" w:themeColor="text1"/>
                <w:lang w:val="uk-UA"/>
              </w:rPr>
              <w:t> </w:t>
            </w:r>
            <w:r w:rsidRPr="00C371C6">
              <w:rPr>
                <w:color w:val="000000" w:themeColor="text1"/>
                <w:lang w:val="uk-UA"/>
              </w:rPr>
              <w:t>підпунктах 3,</w:t>
            </w:r>
            <w:r w:rsidRPr="00C371C6">
              <w:rPr>
                <w:rStyle w:val="apple-converted-space"/>
                <w:color w:val="000000" w:themeColor="text1"/>
                <w:lang w:val="uk-UA"/>
              </w:rPr>
              <w:t> </w:t>
            </w:r>
            <w:r w:rsidRPr="00C371C6">
              <w:rPr>
                <w:color w:val="000000" w:themeColor="text1"/>
                <w:lang w:val="uk-UA"/>
              </w:rPr>
              <w:t>5,</w:t>
            </w:r>
            <w:r w:rsidRPr="00C371C6">
              <w:rPr>
                <w:rStyle w:val="apple-converted-space"/>
                <w:color w:val="000000" w:themeColor="text1"/>
                <w:lang w:val="uk-UA"/>
              </w:rPr>
              <w:t> </w:t>
            </w:r>
            <w:r w:rsidRPr="00C371C6">
              <w:rPr>
                <w:color w:val="000000" w:themeColor="text1"/>
                <w:lang w:val="uk-UA"/>
              </w:rPr>
              <w:t>6</w:t>
            </w:r>
            <w:r w:rsidRPr="00C371C6">
              <w:rPr>
                <w:rStyle w:val="apple-converted-space"/>
                <w:color w:val="000000" w:themeColor="text1"/>
                <w:lang w:val="uk-UA"/>
              </w:rPr>
              <w:t> </w:t>
            </w:r>
            <w:r w:rsidRPr="00C371C6">
              <w:rPr>
                <w:color w:val="000000" w:themeColor="text1"/>
                <w:lang w:val="uk-UA"/>
              </w:rPr>
              <w:t>і</w:t>
            </w:r>
            <w:r w:rsidRPr="00C371C6">
              <w:rPr>
                <w:rStyle w:val="apple-converted-space"/>
                <w:color w:val="000000" w:themeColor="text1"/>
                <w:lang w:val="uk-UA"/>
              </w:rPr>
              <w:t> </w:t>
            </w:r>
            <w:r w:rsidRPr="00C371C6">
              <w:rPr>
                <w:color w:val="000000" w:themeColor="text1"/>
                <w:lang w:val="uk-UA"/>
              </w:rPr>
              <w:t>12</w:t>
            </w:r>
            <w:r w:rsidRPr="00C371C6">
              <w:rPr>
                <w:rStyle w:val="apple-converted-space"/>
                <w:color w:val="000000" w:themeColor="text1"/>
                <w:lang w:val="uk-UA"/>
              </w:rPr>
              <w:t> </w:t>
            </w:r>
            <w:r w:rsidRPr="00C371C6">
              <w:rPr>
                <w:color w:val="000000" w:themeColor="text1"/>
                <w:lang w:val="uk-UA"/>
              </w:rPr>
              <w:t>та в</w:t>
            </w:r>
            <w:r w:rsidRPr="00C371C6">
              <w:rPr>
                <w:rStyle w:val="apple-converted-space"/>
                <w:color w:val="000000" w:themeColor="text1"/>
                <w:lang w:val="uk-UA"/>
              </w:rPr>
              <w:t> </w:t>
            </w:r>
            <w:r w:rsidRPr="00C371C6">
              <w:rPr>
                <w:color w:val="000000" w:themeColor="text1"/>
                <w:lang w:val="uk-UA"/>
              </w:rPr>
              <w:t>абзаці чотирнадцятому</w:t>
            </w:r>
            <w:r w:rsidRPr="00C371C6">
              <w:rPr>
                <w:rStyle w:val="apple-converted-space"/>
                <w:color w:val="000000" w:themeColor="text1"/>
                <w:lang w:val="uk-UA"/>
              </w:rPr>
              <w:t> </w:t>
            </w:r>
            <w:r w:rsidRPr="00C371C6">
              <w:rPr>
                <w:color w:val="000000" w:themeColor="text1"/>
                <w:lang w:val="uk-UA"/>
              </w:rPr>
              <w:t>пункту 47</w:t>
            </w:r>
            <w:r w:rsidRPr="00C371C6">
              <w:rPr>
                <w:rFonts w:cstheme="minorHAnsi"/>
                <w:color w:val="000000" w:themeColor="text1"/>
                <w:shd w:val="solid" w:color="FFFFFF" w:fill="FFFFFF"/>
                <w:lang w:val="uk-UA"/>
              </w:rPr>
              <w:t xml:space="preserve"> Особливостей</w:t>
            </w:r>
            <w:r w:rsidRPr="00C371C6">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Pr="00C371C6">
              <w:rPr>
                <w:rStyle w:val="apple-converted-space"/>
                <w:color w:val="000000" w:themeColor="text1"/>
                <w:lang w:val="uk-UA"/>
              </w:rPr>
              <w:t> </w:t>
            </w:r>
            <w:r w:rsidRPr="00C371C6">
              <w:rPr>
                <w:color w:val="000000" w:themeColor="text1"/>
                <w:lang w:val="uk-UA"/>
              </w:rPr>
              <w:t>Законом України</w:t>
            </w:r>
            <w:r w:rsidRPr="00C371C6">
              <w:rPr>
                <w:rStyle w:val="apple-converted-space"/>
                <w:color w:val="000000" w:themeColor="text1"/>
                <w:lang w:val="uk-UA"/>
              </w:rPr>
              <w:t> </w:t>
            </w:r>
            <w:r w:rsidRPr="00C371C6">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F3DEFC7" w14:textId="77777777" w:rsidR="001F232B" w:rsidRPr="00C371C6" w:rsidRDefault="001F232B" w:rsidP="005A0DCF">
            <w:pPr>
              <w:tabs>
                <w:tab w:val="left" w:pos="180"/>
              </w:tabs>
              <w:ind w:right="283" w:firstLine="426"/>
              <w:jc w:val="both"/>
              <w:rPr>
                <w:b/>
                <w:color w:val="000000" w:themeColor="text1"/>
                <w:lang w:val="uk-UA"/>
              </w:rPr>
            </w:pPr>
            <w:bookmarkStart w:id="19" w:name="n630"/>
            <w:bookmarkStart w:id="20" w:name="n631"/>
            <w:bookmarkEnd w:id="19"/>
            <w:bookmarkEnd w:id="20"/>
            <w:r w:rsidRPr="00C371C6">
              <w:rPr>
                <w:b/>
                <w:color w:val="000000" w:themeColor="text1"/>
                <w:lang w:val="uk-UA"/>
              </w:rPr>
              <w:t xml:space="preserve">Відповідно до пункту 47 Особливостей, </w:t>
            </w:r>
            <w:r w:rsidRPr="00C371C6">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248E6B" w14:textId="77777777" w:rsidR="001F232B" w:rsidRPr="00C371C6" w:rsidRDefault="001F232B" w:rsidP="005A0DCF">
            <w:pPr>
              <w:pStyle w:val="12"/>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C371C6">
              <w:rPr>
                <w:rFonts w:ascii="Times New Roman" w:eastAsia="Times New Roman" w:hAnsi="Times New Roman" w:cs="Times New Roman"/>
                <w:color w:val="000000" w:themeColor="text1"/>
                <w:sz w:val="24"/>
                <w:szCs w:val="24"/>
                <w:highlight w:val="white"/>
              </w:rPr>
              <w:t xml:space="preserve">    а саме:</w:t>
            </w:r>
          </w:p>
          <w:p w14:paraId="037872A5" w14:textId="77777777" w:rsidR="001F232B" w:rsidRPr="00C371C6" w:rsidRDefault="001F232B" w:rsidP="005A0DCF">
            <w:pPr>
              <w:tabs>
                <w:tab w:val="left" w:pos="180"/>
              </w:tabs>
              <w:ind w:right="283" w:firstLine="426"/>
              <w:jc w:val="both"/>
              <w:rPr>
                <w:b/>
                <w:color w:val="000000" w:themeColor="text1"/>
                <w:lang w:val="uk-UA"/>
              </w:rPr>
            </w:pPr>
            <w:r w:rsidRPr="00C371C6">
              <w:rPr>
                <w:color w:val="000000" w:themeColor="text1"/>
                <w:lang w:val="uk-UA"/>
              </w:rPr>
              <w:t xml:space="preserve">1) </w:t>
            </w:r>
            <w:r w:rsidRPr="00C371C6">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371C6">
              <w:rPr>
                <w:color w:val="000000" w:themeColor="text1"/>
                <w:lang w:val="uk-UA"/>
              </w:rPr>
              <w:t xml:space="preserve">Зазначена довідка надається щодо керівника, згідно підпунктів 3, 5, 6 і 12 </w:t>
            </w:r>
            <w:r w:rsidRPr="00C371C6">
              <w:rPr>
                <w:rFonts w:cstheme="minorHAnsi"/>
                <w:b/>
                <w:i/>
                <w:color w:val="000000" w:themeColor="text1"/>
                <w:shd w:val="solid" w:color="FFFFFF" w:fill="FFFFFF"/>
                <w:lang w:val="uk-UA"/>
              </w:rPr>
              <w:t xml:space="preserve">пункту 47 Особливостей </w:t>
            </w:r>
            <w:r w:rsidRPr="00C371C6">
              <w:rPr>
                <w:b/>
                <w:color w:val="000000" w:themeColor="text1"/>
                <w:lang w:val="uk-UA"/>
              </w:rPr>
              <w:t xml:space="preserve">або </w:t>
            </w:r>
            <w:r w:rsidRPr="00C371C6">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Зазначений витяг надається щодо керівника, згідно підпунктів 3, 5, 6 і 12 </w:t>
            </w:r>
            <w:r w:rsidRPr="00C371C6">
              <w:rPr>
                <w:rFonts w:cstheme="minorHAnsi"/>
                <w:b/>
                <w:i/>
                <w:color w:val="000000" w:themeColor="text1"/>
                <w:shd w:val="solid" w:color="FFFFFF" w:fill="FFFFFF"/>
                <w:lang w:val="uk-UA"/>
              </w:rPr>
              <w:t>пункту 47 Особливостей</w:t>
            </w:r>
            <w:r w:rsidRPr="00C371C6">
              <w:rPr>
                <w:color w:val="000000" w:themeColor="text1"/>
                <w:lang w:val="uk-UA"/>
              </w:rPr>
              <w:t>;</w:t>
            </w:r>
          </w:p>
          <w:p w14:paraId="3ED2DA44" w14:textId="77777777" w:rsidR="001F232B" w:rsidRPr="00C371C6" w:rsidRDefault="001F232B" w:rsidP="00C371C6">
            <w:pPr>
              <w:pStyle w:val="13"/>
              <w:pBdr>
                <w:top w:val="nil"/>
                <w:left w:val="nil"/>
                <w:bottom w:val="nil"/>
                <w:right w:val="nil"/>
                <w:between w:val="nil"/>
              </w:pBdr>
              <w:shd w:val="clear" w:color="auto" w:fill="FFFFFF"/>
              <w:ind w:right="305"/>
              <w:jc w:val="both"/>
              <w:rPr>
                <w:rFonts w:ascii="Times New Roman" w:eastAsia="Times New Roman" w:hAnsi="Times New Roman"/>
                <w:color w:val="000000" w:themeColor="text1"/>
                <w:sz w:val="24"/>
                <w:szCs w:val="24"/>
              </w:rPr>
            </w:pPr>
            <w:r w:rsidRPr="00C371C6">
              <w:rPr>
                <w:rFonts w:ascii="Times New Roman" w:eastAsia="Times New Roman" w:hAnsi="Times New Roman" w:cs="Times New Roman"/>
                <w:color w:val="000000" w:themeColor="text1"/>
                <w:sz w:val="24"/>
                <w:szCs w:val="24"/>
              </w:rPr>
              <w:t xml:space="preserve">2) </w:t>
            </w:r>
            <w:r w:rsidRPr="00C371C6">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371C6">
              <w:rPr>
                <w:color w:val="000000" w:themeColor="text1"/>
                <w:sz w:val="24"/>
                <w:szCs w:val="24"/>
              </w:rPr>
              <w:t xml:space="preserve"> </w:t>
            </w:r>
            <w:r w:rsidRPr="00C371C6">
              <w:rPr>
                <w:rFonts w:ascii="Times New Roman" w:eastAsia="Times New Roman" w:hAnsi="Times New Roman"/>
                <w:color w:val="000000" w:themeColor="text1"/>
                <w:sz w:val="24"/>
                <w:szCs w:val="24"/>
              </w:rPr>
              <w:t>або</w:t>
            </w:r>
            <w:r w:rsidRPr="00C371C6">
              <w:rPr>
                <w:color w:val="000000" w:themeColor="text1"/>
                <w:sz w:val="24"/>
                <w:szCs w:val="24"/>
              </w:rPr>
              <w:t xml:space="preserve"> </w:t>
            </w:r>
            <w:r w:rsidRPr="00C371C6">
              <w:rPr>
                <w:rFonts w:ascii="Times New Roman" w:eastAsia="Times New Roman" w:hAnsi="Times New Roman"/>
                <w:color w:val="000000" w:themeColor="text1"/>
                <w:sz w:val="24"/>
                <w:szCs w:val="24"/>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w:t>
            </w:r>
            <w:r w:rsidRPr="00C371C6">
              <w:rPr>
                <w:rFonts w:ascii="Times New Roman" w:eastAsia="Times New Roman" w:hAnsi="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3A0C30A1" w14:textId="77777777" w:rsidR="001F232B" w:rsidRPr="00C371C6" w:rsidRDefault="001F232B" w:rsidP="00C371C6">
            <w:pPr>
              <w:ind w:right="305"/>
              <w:jc w:val="both"/>
              <w:rPr>
                <w:color w:val="000000"/>
                <w:lang w:val="uk-UA" w:eastAsia="en-US"/>
              </w:rPr>
            </w:pPr>
            <w:r w:rsidRPr="00C371C6">
              <w:rPr>
                <w:color w:val="000000"/>
                <w:lang w:val="uk-UA"/>
              </w:rPr>
              <w:t xml:space="preserve">     </w:t>
            </w:r>
            <w:r w:rsidRPr="00C371C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0B266BC" w14:textId="77777777" w:rsidR="001F232B" w:rsidRPr="00C371C6" w:rsidRDefault="001F232B" w:rsidP="004C0FF4">
            <w:pPr>
              <w:pStyle w:val="12"/>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1F232B" w:rsidRPr="00C371C6" w14:paraId="3EE32962" w14:textId="77777777" w:rsidTr="00370D4C">
        <w:trPr>
          <w:gridAfter w:val="1"/>
          <w:wAfter w:w="210" w:type="pct"/>
        </w:trPr>
        <w:tc>
          <w:tcPr>
            <w:tcW w:w="250" w:type="pct"/>
          </w:tcPr>
          <w:p w14:paraId="65E23213" w14:textId="77777777" w:rsidR="001F232B" w:rsidRPr="00C371C6" w:rsidRDefault="001F232B" w:rsidP="000F49DC">
            <w:pPr>
              <w:rPr>
                <w:lang w:val="uk-UA"/>
              </w:rPr>
            </w:pPr>
            <w:r w:rsidRPr="00C371C6">
              <w:rPr>
                <w:lang w:val="uk-UA"/>
              </w:rPr>
              <w:lastRenderedPageBreak/>
              <w:t>6</w:t>
            </w:r>
          </w:p>
        </w:tc>
        <w:tc>
          <w:tcPr>
            <w:tcW w:w="1283" w:type="pct"/>
          </w:tcPr>
          <w:p w14:paraId="31A7F0F9" w14:textId="77777777" w:rsidR="001F232B" w:rsidRPr="00C371C6" w:rsidRDefault="001F232B" w:rsidP="000F49DC">
            <w:pPr>
              <w:rPr>
                <w:lang w:val="uk-UA" w:eastAsia="uk-UA"/>
              </w:rPr>
            </w:pPr>
            <w:r w:rsidRPr="00C371C6">
              <w:rPr>
                <w:lang w:val="uk-UA" w:eastAsia="uk-UA"/>
              </w:rPr>
              <w:t>Інформація про технічні, якісні та кількісні характеристики предмета закупівлі</w:t>
            </w:r>
          </w:p>
        </w:tc>
        <w:tc>
          <w:tcPr>
            <w:tcW w:w="3257" w:type="pct"/>
            <w:shd w:val="clear" w:color="auto" w:fill="auto"/>
          </w:tcPr>
          <w:p w14:paraId="12D453C8" w14:textId="77777777" w:rsidR="001F232B" w:rsidRPr="00C371C6" w:rsidRDefault="001F232B" w:rsidP="00355261">
            <w:pPr>
              <w:shd w:val="clear" w:color="auto" w:fill="FFFFFF"/>
              <w:ind w:firstLine="360"/>
              <w:jc w:val="both"/>
              <w:rPr>
                <w:color w:val="000000" w:themeColor="text1"/>
                <w:lang w:val="uk-UA"/>
              </w:rPr>
            </w:pPr>
            <w:r w:rsidRPr="00C371C6">
              <w:rPr>
                <w:color w:val="000000" w:themeColor="text1"/>
                <w:lang w:val="uk-UA"/>
              </w:rPr>
              <w:t xml:space="preserve">Учасник процедури закупівлі повинен надати у складі тендерної пропозиції </w:t>
            </w:r>
            <w:r w:rsidRPr="00C371C6">
              <w:rPr>
                <w:color w:val="000000" w:themeColor="text1"/>
                <w:u w:val="single"/>
                <w:lang w:val="uk-UA"/>
              </w:rPr>
              <w:t>документи та інформацію</w:t>
            </w:r>
            <w:r w:rsidRPr="00C371C6">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цієї документації.</w:t>
            </w:r>
          </w:p>
          <w:p w14:paraId="769ED288" w14:textId="77777777" w:rsidR="001F232B" w:rsidRPr="00C371C6" w:rsidRDefault="001F232B" w:rsidP="0035526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371C6">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5FF920F" w14:textId="77777777" w:rsidR="001F232B" w:rsidRPr="00C371C6" w:rsidRDefault="001F232B" w:rsidP="0035526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78931D97" w14:textId="77777777" w:rsidR="001F232B" w:rsidRPr="00C371C6" w:rsidRDefault="001F232B" w:rsidP="005A0DCF">
            <w:pPr>
              <w:pStyle w:val="12"/>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1F232B" w:rsidRPr="00C371C6" w14:paraId="5A06BC07" w14:textId="77777777" w:rsidTr="00370D4C">
        <w:trPr>
          <w:gridAfter w:val="1"/>
          <w:wAfter w:w="210" w:type="pct"/>
        </w:trPr>
        <w:tc>
          <w:tcPr>
            <w:tcW w:w="250" w:type="pct"/>
          </w:tcPr>
          <w:p w14:paraId="2BB77470" w14:textId="77777777" w:rsidR="001F232B" w:rsidRPr="00C371C6" w:rsidRDefault="001F232B" w:rsidP="000F49DC">
            <w:pPr>
              <w:rPr>
                <w:lang w:val="uk-UA"/>
              </w:rPr>
            </w:pPr>
            <w:r w:rsidRPr="00C371C6">
              <w:rPr>
                <w:lang w:val="uk-UA"/>
              </w:rPr>
              <w:t>7</w:t>
            </w:r>
          </w:p>
        </w:tc>
        <w:tc>
          <w:tcPr>
            <w:tcW w:w="1283" w:type="pct"/>
          </w:tcPr>
          <w:p w14:paraId="37FAAC61" w14:textId="77777777" w:rsidR="001F232B" w:rsidRPr="00C371C6" w:rsidRDefault="001F232B" w:rsidP="00C52834">
            <w:pPr>
              <w:rPr>
                <w:lang w:val="uk-UA" w:eastAsia="uk-UA"/>
              </w:rPr>
            </w:pPr>
            <w:r w:rsidRPr="00C371C6">
              <w:rPr>
                <w:color w:val="000000"/>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14:paraId="26B3C7DA" w14:textId="77777777" w:rsidR="001F232B" w:rsidRPr="00C371C6" w:rsidRDefault="001F232B" w:rsidP="00E15CFD">
            <w:pPr>
              <w:jc w:val="both"/>
              <w:rPr>
                <w:lang w:val="uk-UA"/>
              </w:rPr>
            </w:pPr>
            <w:r w:rsidRPr="00C371C6">
              <w:rPr>
                <w:lang w:val="uk-UA"/>
              </w:rPr>
              <w:t xml:space="preserve">Не передбачено </w:t>
            </w:r>
          </w:p>
        </w:tc>
      </w:tr>
      <w:tr w:rsidR="001F232B" w:rsidRPr="00C371C6" w14:paraId="62EA4130" w14:textId="77777777" w:rsidTr="000F49DC">
        <w:trPr>
          <w:gridAfter w:val="1"/>
          <w:wAfter w:w="210" w:type="pct"/>
        </w:trPr>
        <w:tc>
          <w:tcPr>
            <w:tcW w:w="250" w:type="pct"/>
          </w:tcPr>
          <w:p w14:paraId="4F683D79" w14:textId="77777777" w:rsidR="001F232B" w:rsidRPr="00C371C6" w:rsidRDefault="001F232B" w:rsidP="000F49DC">
            <w:pPr>
              <w:rPr>
                <w:lang w:val="uk-UA"/>
              </w:rPr>
            </w:pPr>
            <w:r w:rsidRPr="00C371C6">
              <w:rPr>
                <w:lang w:val="uk-UA"/>
              </w:rPr>
              <w:t>8</w:t>
            </w:r>
          </w:p>
        </w:tc>
        <w:tc>
          <w:tcPr>
            <w:tcW w:w="1283" w:type="pct"/>
          </w:tcPr>
          <w:p w14:paraId="6D0B1821" w14:textId="77777777" w:rsidR="001F232B" w:rsidRPr="00C371C6" w:rsidRDefault="001F232B" w:rsidP="006D6FB8">
            <w:pPr>
              <w:pStyle w:val="12"/>
              <w:pBdr>
                <w:top w:val="nil"/>
                <w:left w:val="nil"/>
                <w:bottom w:val="nil"/>
                <w:right w:val="nil"/>
                <w:between w:val="nil"/>
              </w:pBdr>
              <w:rPr>
                <w:rFonts w:ascii="Times New Roman" w:eastAsia="Times New Roman" w:hAnsi="Times New Roman" w:cs="Times New Roman"/>
                <w:color w:val="000000"/>
                <w:sz w:val="24"/>
                <w:szCs w:val="24"/>
              </w:rPr>
            </w:pPr>
            <w:r w:rsidRPr="00C371C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14:paraId="5DA9ADA3" w14:textId="77777777" w:rsidR="001F232B" w:rsidRPr="00C371C6" w:rsidRDefault="001F232B" w:rsidP="000F49DC">
            <w:pPr>
              <w:rPr>
                <w:lang w:val="uk-UA" w:eastAsia="uk-UA"/>
              </w:rPr>
            </w:pPr>
          </w:p>
        </w:tc>
        <w:tc>
          <w:tcPr>
            <w:tcW w:w="3257" w:type="pct"/>
          </w:tcPr>
          <w:p w14:paraId="51772599" w14:textId="77777777" w:rsidR="001F232B" w:rsidRPr="00C371C6" w:rsidRDefault="001F232B" w:rsidP="000F49DC">
            <w:pPr>
              <w:rPr>
                <w:lang w:val="uk-UA"/>
              </w:rPr>
            </w:pPr>
            <w:r w:rsidRPr="00C371C6">
              <w:rPr>
                <w:lang w:val="uk-UA"/>
              </w:rPr>
              <w:t xml:space="preserve"> Не передбачено</w:t>
            </w:r>
          </w:p>
        </w:tc>
      </w:tr>
      <w:tr w:rsidR="001F232B" w:rsidRPr="006B561E" w14:paraId="4DC6150B" w14:textId="77777777" w:rsidTr="000F49DC">
        <w:trPr>
          <w:gridAfter w:val="1"/>
          <w:wAfter w:w="210" w:type="pct"/>
        </w:trPr>
        <w:tc>
          <w:tcPr>
            <w:tcW w:w="250" w:type="pct"/>
          </w:tcPr>
          <w:p w14:paraId="4FD3A9C6" w14:textId="77777777" w:rsidR="001F232B" w:rsidRPr="00C371C6" w:rsidRDefault="001F232B" w:rsidP="000F49DC">
            <w:pPr>
              <w:rPr>
                <w:lang w:val="uk-UA"/>
              </w:rPr>
            </w:pPr>
            <w:r w:rsidRPr="00C371C6">
              <w:rPr>
                <w:lang w:val="uk-UA"/>
              </w:rPr>
              <w:t>9</w:t>
            </w:r>
          </w:p>
        </w:tc>
        <w:tc>
          <w:tcPr>
            <w:tcW w:w="1283" w:type="pct"/>
          </w:tcPr>
          <w:p w14:paraId="0624FAE2" w14:textId="77777777" w:rsidR="001F232B" w:rsidRPr="00C371C6" w:rsidRDefault="001F232B" w:rsidP="000F49DC">
            <w:pPr>
              <w:rPr>
                <w:lang w:val="uk-UA" w:eastAsia="uk-UA"/>
              </w:rPr>
            </w:pPr>
            <w:r w:rsidRPr="00C371C6">
              <w:rPr>
                <w:lang w:val="uk-UA" w:eastAsia="uk-UA"/>
              </w:rPr>
              <w:t>Унесення змін або відкликання тендерної пропозиції учасником</w:t>
            </w:r>
          </w:p>
        </w:tc>
        <w:tc>
          <w:tcPr>
            <w:tcW w:w="3257" w:type="pct"/>
          </w:tcPr>
          <w:p w14:paraId="53B95D6F" w14:textId="77777777" w:rsidR="001F232B" w:rsidRPr="00C371C6" w:rsidRDefault="001F232B" w:rsidP="005E7042">
            <w:pPr>
              <w:spacing w:beforeLines="40" w:before="96" w:afterLines="40" w:after="96"/>
              <w:ind w:right="113" w:firstLine="283"/>
              <w:contextualSpacing/>
              <w:jc w:val="both"/>
              <w:rPr>
                <w:color w:val="000000"/>
                <w:lang w:val="uk-UA" w:eastAsia="uk-UA"/>
              </w:rPr>
            </w:pPr>
            <w:r w:rsidRPr="00C371C6">
              <w:rPr>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942410C" w14:textId="77777777" w:rsidR="001F232B" w:rsidRPr="00C371C6" w:rsidRDefault="001F232B" w:rsidP="000F49DC">
            <w:pPr>
              <w:rPr>
                <w:lang w:val="uk-UA"/>
              </w:rPr>
            </w:pPr>
          </w:p>
        </w:tc>
      </w:tr>
      <w:tr w:rsidR="001F232B" w:rsidRPr="00C371C6" w14:paraId="16F466B2" w14:textId="77777777" w:rsidTr="000F49DC">
        <w:trPr>
          <w:gridAfter w:val="1"/>
          <w:wAfter w:w="210" w:type="pct"/>
        </w:trPr>
        <w:tc>
          <w:tcPr>
            <w:tcW w:w="250" w:type="pct"/>
          </w:tcPr>
          <w:p w14:paraId="43221CDD" w14:textId="77777777" w:rsidR="001F232B" w:rsidRPr="00C371C6" w:rsidRDefault="001F232B" w:rsidP="000F49DC">
            <w:pPr>
              <w:rPr>
                <w:lang w:val="uk-UA"/>
              </w:rPr>
            </w:pPr>
          </w:p>
        </w:tc>
        <w:tc>
          <w:tcPr>
            <w:tcW w:w="4540" w:type="pct"/>
            <w:gridSpan w:val="2"/>
          </w:tcPr>
          <w:p w14:paraId="0EBA2A46" w14:textId="77777777" w:rsidR="001F232B" w:rsidRPr="00C371C6" w:rsidRDefault="001F232B" w:rsidP="000F49DC">
            <w:pPr>
              <w:jc w:val="center"/>
              <w:rPr>
                <w:lang w:val="uk-UA"/>
              </w:rPr>
            </w:pPr>
            <w:r w:rsidRPr="00C371C6">
              <w:rPr>
                <w:lang w:val="uk-UA"/>
              </w:rPr>
              <w:t>IV. Подання та розкриття тендерної пропозиції</w:t>
            </w:r>
          </w:p>
        </w:tc>
      </w:tr>
      <w:tr w:rsidR="001F232B" w:rsidRPr="00C371C6" w14:paraId="7C7817F8" w14:textId="77777777" w:rsidTr="000F49DC">
        <w:trPr>
          <w:gridAfter w:val="1"/>
          <w:wAfter w:w="210" w:type="pct"/>
        </w:trPr>
        <w:tc>
          <w:tcPr>
            <w:tcW w:w="250" w:type="pct"/>
          </w:tcPr>
          <w:p w14:paraId="39147509" w14:textId="77777777" w:rsidR="001F232B" w:rsidRPr="00C371C6" w:rsidRDefault="001F232B" w:rsidP="000F49DC">
            <w:pPr>
              <w:rPr>
                <w:lang w:val="uk-UA"/>
              </w:rPr>
            </w:pPr>
            <w:r w:rsidRPr="00C371C6">
              <w:rPr>
                <w:lang w:val="uk-UA"/>
              </w:rPr>
              <w:t>1</w:t>
            </w:r>
          </w:p>
        </w:tc>
        <w:tc>
          <w:tcPr>
            <w:tcW w:w="1283" w:type="pct"/>
          </w:tcPr>
          <w:p w14:paraId="60DAA0DA" w14:textId="77777777" w:rsidR="001F232B" w:rsidRPr="00C371C6" w:rsidRDefault="001F232B" w:rsidP="000F49DC">
            <w:pPr>
              <w:rPr>
                <w:highlight w:val="green"/>
                <w:lang w:val="uk-UA" w:eastAsia="uk-UA"/>
              </w:rPr>
            </w:pPr>
            <w:r w:rsidRPr="00C371C6">
              <w:rPr>
                <w:rStyle w:val="rvts0"/>
                <w:lang w:val="uk-UA"/>
              </w:rPr>
              <w:t>Кінцевий строк подання тендерної пропозиції</w:t>
            </w:r>
          </w:p>
        </w:tc>
        <w:tc>
          <w:tcPr>
            <w:tcW w:w="3257" w:type="pct"/>
          </w:tcPr>
          <w:p w14:paraId="3E59A915" w14:textId="77777777" w:rsidR="001F232B" w:rsidRPr="00C371C6" w:rsidRDefault="001F232B" w:rsidP="00611659">
            <w:pPr>
              <w:ind w:right="113" w:firstLine="283"/>
              <w:jc w:val="both"/>
              <w:rPr>
                <w:color w:val="000000"/>
                <w:lang w:val="uk-UA"/>
              </w:rPr>
            </w:pPr>
            <w:r w:rsidRPr="00C371C6">
              <w:rPr>
                <w:color w:val="000000"/>
                <w:lang w:val="uk-UA"/>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C371C6">
              <w:rPr>
                <w:color w:val="333333"/>
                <w:shd w:val="clear" w:color="auto" w:fill="FFFFFF"/>
                <w:lang w:val="uk-UA"/>
              </w:rPr>
              <w:t xml:space="preserve"> </w:t>
            </w:r>
          </w:p>
          <w:p w14:paraId="10B854F6" w14:textId="46E91398" w:rsidR="001F232B" w:rsidRPr="00C371C6" w:rsidRDefault="001F232B" w:rsidP="00611659">
            <w:pPr>
              <w:ind w:right="113"/>
              <w:jc w:val="both"/>
              <w:rPr>
                <w:color w:val="000000" w:themeColor="text1"/>
                <w:lang w:val="uk-UA"/>
              </w:rPr>
            </w:pPr>
            <w:r w:rsidRPr="00C371C6">
              <w:rPr>
                <w:color w:val="000000" w:themeColor="text1"/>
                <w:lang w:val="uk-UA"/>
              </w:rPr>
              <w:t xml:space="preserve">Кінцевий строк подання тендерних пропозицій: </w:t>
            </w:r>
            <w:r w:rsidR="007A6FCD" w:rsidRPr="007A6FCD">
              <w:rPr>
                <w:b/>
                <w:color w:val="000000" w:themeColor="text1"/>
                <w:lang w:val="uk-UA"/>
              </w:rPr>
              <w:t>2</w:t>
            </w:r>
            <w:r w:rsidR="006B561E">
              <w:rPr>
                <w:b/>
                <w:color w:val="000000" w:themeColor="text1"/>
                <w:lang w:val="uk-UA"/>
              </w:rPr>
              <w:t>5</w:t>
            </w:r>
            <w:r w:rsidR="000D284A" w:rsidRPr="007A6FCD">
              <w:rPr>
                <w:b/>
                <w:color w:val="000000" w:themeColor="text1"/>
                <w:lang w:val="uk-UA"/>
              </w:rPr>
              <w:t xml:space="preserve"> </w:t>
            </w:r>
            <w:r w:rsidR="007A6FCD" w:rsidRPr="007A6FCD">
              <w:rPr>
                <w:b/>
                <w:color w:val="000000" w:themeColor="text1"/>
                <w:lang w:val="uk-UA"/>
              </w:rPr>
              <w:t>грудня</w:t>
            </w:r>
            <w:r w:rsidR="000D284A" w:rsidRPr="007A6FCD">
              <w:rPr>
                <w:b/>
                <w:color w:val="000000" w:themeColor="text1"/>
                <w:lang w:val="uk-UA"/>
              </w:rPr>
              <w:t xml:space="preserve"> 2023 року</w:t>
            </w:r>
            <w:r w:rsidRPr="007A6FCD">
              <w:rPr>
                <w:b/>
                <w:color w:val="000000" w:themeColor="text1"/>
                <w:lang w:val="uk-UA"/>
              </w:rPr>
              <w:t>.</w:t>
            </w:r>
          </w:p>
          <w:p w14:paraId="0AA01C0A" w14:textId="77777777" w:rsidR="001F232B" w:rsidRPr="00C371C6" w:rsidRDefault="001F232B" w:rsidP="00611659">
            <w:pPr>
              <w:ind w:right="113" w:firstLine="283"/>
              <w:jc w:val="both"/>
              <w:rPr>
                <w:color w:val="000000"/>
                <w:lang w:val="uk-UA" w:eastAsia="uk-UA"/>
              </w:rPr>
            </w:pPr>
            <w:r w:rsidRPr="00C371C6">
              <w:rPr>
                <w:color w:val="000000"/>
                <w:lang w:val="uk-UA" w:eastAsia="uk-UA"/>
              </w:rPr>
              <w:lastRenderedPageBreak/>
              <w:t>Отримана тендерна пропозиція вноситься автоматично до реєстру отриманих тендерних пропозицій.</w:t>
            </w:r>
          </w:p>
          <w:p w14:paraId="3B6067BA" w14:textId="77777777" w:rsidR="001F232B" w:rsidRPr="00C371C6" w:rsidRDefault="001F232B" w:rsidP="00611659">
            <w:pPr>
              <w:widowControl w:val="0"/>
              <w:ind w:firstLine="283"/>
              <w:contextualSpacing/>
              <w:jc w:val="both"/>
              <w:rPr>
                <w:color w:val="000000"/>
                <w:lang w:val="uk-UA" w:eastAsia="uk-UA"/>
              </w:rPr>
            </w:pPr>
            <w:r w:rsidRPr="00C371C6">
              <w:rPr>
                <w:color w:val="000000"/>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F232B" w:rsidRPr="00C371C6" w14:paraId="713C7A14" w14:textId="77777777" w:rsidTr="000F49DC">
        <w:trPr>
          <w:gridAfter w:val="1"/>
          <w:wAfter w:w="210" w:type="pct"/>
        </w:trPr>
        <w:tc>
          <w:tcPr>
            <w:tcW w:w="250" w:type="pct"/>
          </w:tcPr>
          <w:p w14:paraId="263C7749" w14:textId="77777777" w:rsidR="001F232B" w:rsidRPr="00C371C6" w:rsidRDefault="001F232B" w:rsidP="000F49DC">
            <w:pPr>
              <w:rPr>
                <w:lang w:val="uk-UA"/>
              </w:rPr>
            </w:pPr>
            <w:r w:rsidRPr="00C371C6">
              <w:rPr>
                <w:lang w:val="uk-UA"/>
              </w:rPr>
              <w:lastRenderedPageBreak/>
              <w:t>2</w:t>
            </w:r>
          </w:p>
        </w:tc>
        <w:tc>
          <w:tcPr>
            <w:tcW w:w="1283" w:type="pct"/>
          </w:tcPr>
          <w:p w14:paraId="78B8FE76" w14:textId="77777777" w:rsidR="001F232B" w:rsidRPr="00C371C6" w:rsidRDefault="001F232B" w:rsidP="000F49DC">
            <w:pPr>
              <w:rPr>
                <w:highlight w:val="green"/>
                <w:lang w:val="uk-UA" w:eastAsia="uk-UA"/>
              </w:rPr>
            </w:pPr>
            <w:r w:rsidRPr="00C371C6">
              <w:rPr>
                <w:lang w:val="uk-UA"/>
              </w:rPr>
              <w:t>Дата та час розкриття тендерної пропозиції</w:t>
            </w:r>
          </w:p>
        </w:tc>
        <w:tc>
          <w:tcPr>
            <w:tcW w:w="3257" w:type="pct"/>
          </w:tcPr>
          <w:p w14:paraId="6C06F7FD" w14:textId="77777777" w:rsidR="001F232B" w:rsidRPr="00C371C6" w:rsidRDefault="001F232B" w:rsidP="00611659">
            <w:pPr>
              <w:widowControl w:val="0"/>
              <w:tabs>
                <w:tab w:val="left" w:pos="2187"/>
              </w:tabs>
              <w:spacing w:after="60"/>
              <w:ind w:right="113" w:firstLine="283"/>
              <w:contextualSpacing/>
              <w:jc w:val="both"/>
              <w:rPr>
                <w:color w:val="000000" w:themeColor="text1"/>
                <w:lang w:val="uk-UA"/>
              </w:rPr>
            </w:pPr>
            <w:r w:rsidRPr="00C371C6">
              <w:rPr>
                <w:color w:val="000000" w:themeColor="text1"/>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1C6">
              <w:rPr>
                <w:color w:val="000000" w:themeColor="text1"/>
                <w:lang w:val="uk-UA"/>
              </w:rPr>
              <w:t xml:space="preserve"> </w:t>
            </w:r>
          </w:p>
          <w:p w14:paraId="6264A051" w14:textId="77777777" w:rsidR="001F232B" w:rsidRPr="00C371C6" w:rsidRDefault="001F232B" w:rsidP="00611659">
            <w:pPr>
              <w:shd w:val="clear" w:color="auto" w:fill="FFFFFF"/>
              <w:ind w:firstLine="283"/>
              <w:jc w:val="both"/>
              <w:rPr>
                <w:rFonts w:eastAsia="Calibri"/>
                <w:color w:val="000000" w:themeColor="text1"/>
                <w:lang w:val="uk-UA" w:eastAsia="uk-UA"/>
              </w:rPr>
            </w:pPr>
            <w:r w:rsidRPr="00C371C6">
              <w:rPr>
                <w:rFonts w:eastAsia="Calibri"/>
                <w:color w:val="000000" w:themeColor="text1"/>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67238F" w14:textId="77777777" w:rsidR="001F232B" w:rsidRPr="00C371C6" w:rsidRDefault="001F232B" w:rsidP="00611659">
            <w:pPr>
              <w:ind w:firstLine="283"/>
              <w:jc w:val="both"/>
              <w:rPr>
                <w:color w:val="000000" w:themeColor="text1"/>
                <w:shd w:val="clear" w:color="auto" w:fill="FFFFFF"/>
                <w:lang w:val="uk-UA"/>
              </w:rPr>
            </w:pPr>
            <w:r w:rsidRPr="00C371C6">
              <w:rPr>
                <w:color w:val="000000" w:themeColor="text1"/>
                <w:lang w:val="uk-UA"/>
              </w:rPr>
              <w:t xml:space="preserve"> </w:t>
            </w:r>
            <w:r w:rsidRPr="00C371C6">
              <w:rPr>
                <w:color w:val="000000" w:themeColor="text1"/>
                <w:shd w:val="clear" w:color="auto" w:fill="FFFFFF"/>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статті 16</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Закону, і документи, що підтверджують відсутність підстав, визначених</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пунктом 47</w:t>
            </w:r>
            <w:r w:rsidR="00E54CAA">
              <w:rPr>
                <w:color w:val="000000" w:themeColor="text1"/>
                <w:shd w:val="clear" w:color="auto" w:fill="FFFFFF"/>
                <w:lang w:val="uk-UA"/>
              </w:rPr>
              <w:t xml:space="preserve"> </w:t>
            </w:r>
            <w:r w:rsidRPr="00C371C6">
              <w:rPr>
                <w:color w:val="000000" w:themeColor="text1"/>
                <w:shd w:val="clear" w:color="auto" w:fill="FFFFFF"/>
                <w:lang w:val="uk-UA"/>
              </w:rPr>
              <w:t>цих особливостей.</w:t>
            </w:r>
          </w:p>
          <w:p w14:paraId="14CC0084" w14:textId="77777777" w:rsidR="001F232B" w:rsidRPr="00C371C6" w:rsidRDefault="00B664C4" w:rsidP="00611659">
            <w:pPr>
              <w:ind w:firstLine="283"/>
              <w:jc w:val="both"/>
              <w:rPr>
                <w:sz w:val="20"/>
                <w:szCs w:val="20"/>
                <w:lang w:val="uk-UA"/>
              </w:rPr>
            </w:pPr>
            <w:r w:rsidRPr="00B664C4">
              <w:rPr>
                <w:color w:val="000000" w:themeColor="text1"/>
                <w:shd w:val="clear" w:color="auto" w:fill="FFFFFF"/>
                <w:lang w:val="uk-UA"/>
              </w:rPr>
              <w:t xml:space="preserve">Протокол розкриття тендерних пропозицій формується та оприлюднюється відповідно </w:t>
            </w:r>
            <w:proofErr w:type="spellStart"/>
            <w:r w:rsidRPr="00B664C4">
              <w:rPr>
                <w:color w:val="000000" w:themeColor="text1"/>
                <w:shd w:val="clear" w:color="auto" w:fill="FFFFFF"/>
                <w:lang w:val="uk-UA"/>
              </w:rPr>
              <w:t>дочастин</w:t>
            </w:r>
            <w:proofErr w:type="spellEnd"/>
            <w:r w:rsidRPr="00B664C4">
              <w:rPr>
                <w:color w:val="000000" w:themeColor="text1"/>
                <w:shd w:val="clear" w:color="auto" w:fill="FFFFFF"/>
                <w:lang w:val="uk-UA"/>
              </w:rPr>
              <w:t xml:space="preserve"> третьої та четвертої статті 28 Закону.</w:t>
            </w:r>
          </w:p>
        </w:tc>
      </w:tr>
      <w:tr w:rsidR="001F232B" w:rsidRPr="00C371C6" w14:paraId="7515F119" w14:textId="77777777" w:rsidTr="000F49DC">
        <w:trPr>
          <w:gridAfter w:val="1"/>
          <w:wAfter w:w="210" w:type="pct"/>
        </w:trPr>
        <w:tc>
          <w:tcPr>
            <w:tcW w:w="250" w:type="pct"/>
          </w:tcPr>
          <w:p w14:paraId="38243EF6" w14:textId="77777777" w:rsidR="001F232B" w:rsidRPr="00C371C6" w:rsidRDefault="001F232B" w:rsidP="000F49DC">
            <w:pPr>
              <w:rPr>
                <w:lang w:val="uk-UA"/>
              </w:rPr>
            </w:pPr>
          </w:p>
        </w:tc>
        <w:tc>
          <w:tcPr>
            <w:tcW w:w="4540" w:type="pct"/>
            <w:gridSpan w:val="2"/>
          </w:tcPr>
          <w:p w14:paraId="61903A35" w14:textId="77777777" w:rsidR="001F232B" w:rsidRPr="00C371C6" w:rsidRDefault="001F232B" w:rsidP="000F49DC">
            <w:pPr>
              <w:jc w:val="center"/>
              <w:rPr>
                <w:lang w:val="uk-UA"/>
              </w:rPr>
            </w:pPr>
            <w:r w:rsidRPr="00C371C6">
              <w:rPr>
                <w:lang w:val="uk-UA"/>
              </w:rPr>
              <w:t>V. Оцінка тендерної пропозиції</w:t>
            </w:r>
          </w:p>
        </w:tc>
      </w:tr>
      <w:tr w:rsidR="001F232B" w:rsidRPr="00C371C6" w14:paraId="2FF3CCE6" w14:textId="77777777" w:rsidTr="000F49DC">
        <w:trPr>
          <w:gridAfter w:val="1"/>
          <w:wAfter w:w="210" w:type="pct"/>
        </w:trPr>
        <w:tc>
          <w:tcPr>
            <w:tcW w:w="250" w:type="pct"/>
          </w:tcPr>
          <w:p w14:paraId="65CF30DC" w14:textId="77777777" w:rsidR="001F232B" w:rsidRPr="00C371C6" w:rsidRDefault="001F232B" w:rsidP="000F49DC">
            <w:pPr>
              <w:rPr>
                <w:lang w:val="uk-UA"/>
              </w:rPr>
            </w:pPr>
            <w:r w:rsidRPr="00C371C6">
              <w:rPr>
                <w:lang w:val="uk-UA"/>
              </w:rPr>
              <w:t>1</w:t>
            </w:r>
          </w:p>
        </w:tc>
        <w:tc>
          <w:tcPr>
            <w:tcW w:w="1283" w:type="pct"/>
          </w:tcPr>
          <w:p w14:paraId="58924D99" w14:textId="77777777" w:rsidR="001F232B" w:rsidRPr="00C371C6" w:rsidRDefault="001F232B" w:rsidP="000F49DC">
            <w:pPr>
              <w:rPr>
                <w:lang w:val="uk-UA" w:eastAsia="uk-UA"/>
              </w:rPr>
            </w:pPr>
            <w:r w:rsidRPr="00C371C6">
              <w:rPr>
                <w:lang w:val="uk-UA" w:eastAsia="uk-UA"/>
              </w:rPr>
              <w:t>Перелік критеріїв та методика оцінки тендерної пропозиції із зазначенням питомої ваги критерію</w:t>
            </w:r>
          </w:p>
        </w:tc>
        <w:tc>
          <w:tcPr>
            <w:tcW w:w="3257" w:type="pct"/>
          </w:tcPr>
          <w:p w14:paraId="7FB7D313" w14:textId="77777777" w:rsidR="001F232B" w:rsidRPr="00C371C6" w:rsidRDefault="001F232B" w:rsidP="00611659">
            <w:pPr>
              <w:widowControl w:val="0"/>
              <w:ind w:left="-40" w:firstLine="182"/>
              <w:jc w:val="both"/>
              <w:rPr>
                <w:color w:val="000000" w:themeColor="text1"/>
                <w:shd w:val="clear" w:color="auto" w:fill="FFFFFF"/>
                <w:lang w:val="uk-UA"/>
              </w:rPr>
            </w:pPr>
            <w:r w:rsidRPr="00C371C6">
              <w:rPr>
                <w:color w:val="000000" w:themeColor="text1"/>
                <w:shd w:val="clear" w:color="auto" w:fill="FFFFFF"/>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статті 30</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Закону.</w:t>
            </w:r>
          </w:p>
          <w:p w14:paraId="4A2980B4" w14:textId="77777777" w:rsidR="001F232B" w:rsidRPr="00C371C6" w:rsidRDefault="001F232B" w:rsidP="00611659">
            <w:pPr>
              <w:pStyle w:val="rvps2"/>
              <w:shd w:val="clear" w:color="auto" w:fill="FFFFFF"/>
              <w:spacing w:before="0" w:beforeAutospacing="0" w:after="150" w:afterAutospacing="0"/>
              <w:ind w:firstLine="425"/>
              <w:jc w:val="both"/>
              <w:rPr>
                <w:color w:val="000000" w:themeColor="text1"/>
                <w:lang w:val="uk-UA"/>
              </w:rPr>
            </w:pPr>
            <w:r w:rsidRPr="00C371C6">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C371C6">
              <w:rPr>
                <w:rStyle w:val="apple-converted-space"/>
                <w:color w:val="000000" w:themeColor="text1"/>
                <w:lang w:val="uk-UA"/>
              </w:rPr>
              <w:t> </w:t>
            </w:r>
            <w:r w:rsidRPr="00C371C6">
              <w:rPr>
                <w:color w:val="000000" w:themeColor="text1"/>
                <w:lang w:val="uk-UA"/>
              </w:rPr>
              <w:t>пунктом 40</w:t>
            </w:r>
            <w:r w:rsidRPr="00C371C6">
              <w:rPr>
                <w:rStyle w:val="apple-converted-space"/>
                <w:color w:val="000000" w:themeColor="text1"/>
                <w:lang w:val="uk-UA"/>
              </w:rPr>
              <w:t> </w:t>
            </w:r>
            <w:r w:rsidRPr="00C371C6">
              <w:rPr>
                <w:color w:val="000000" w:themeColor="text1"/>
                <w:lang w:val="uk-UA"/>
              </w:rPr>
              <w:t>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w:t>
            </w:r>
            <w:r w:rsidR="00E54CAA">
              <w:rPr>
                <w:color w:val="000000" w:themeColor="text1"/>
                <w:lang w:val="uk-UA"/>
              </w:rPr>
              <w:t xml:space="preserve"> </w:t>
            </w:r>
            <w:r w:rsidRPr="00C371C6">
              <w:rPr>
                <w:color w:val="000000" w:themeColor="text1"/>
                <w:lang w:val="uk-UA"/>
              </w:rPr>
              <w:t>відповідно до частин</w:t>
            </w:r>
            <w:r w:rsidR="00E54CAA">
              <w:rPr>
                <w:color w:val="000000" w:themeColor="text1"/>
                <w:lang w:val="uk-UA"/>
              </w:rPr>
              <w:t xml:space="preserve"> </w:t>
            </w:r>
            <w:r w:rsidRPr="00C371C6">
              <w:rPr>
                <w:color w:val="000000" w:themeColor="text1"/>
                <w:lang w:val="uk-UA"/>
              </w:rPr>
              <w:t>третьої</w:t>
            </w:r>
            <w:r w:rsidR="00E54CAA">
              <w:rPr>
                <w:color w:val="000000" w:themeColor="text1"/>
                <w:lang w:val="uk-UA"/>
              </w:rPr>
              <w:t xml:space="preserve"> </w:t>
            </w:r>
            <w:r w:rsidRPr="00C371C6">
              <w:rPr>
                <w:color w:val="000000" w:themeColor="text1"/>
                <w:lang w:val="uk-UA"/>
              </w:rPr>
              <w:t>та</w:t>
            </w:r>
            <w:r w:rsidRPr="00C371C6">
              <w:rPr>
                <w:rStyle w:val="apple-converted-space"/>
                <w:color w:val="000000" w:themeColor="text1"/>
                <w:lang w:val="uk-UA"/>
              </w:rPr>
              <w:t> </w:t>
            </w:r>
            <w:r w:rsidRPr="00C371C6">
              <w:rPr>
                <w:color w:val="000000" w:themeColor="text1"/>
                <w:lang w:val="uk-UA"/>
              </w:rPr>
              <w:t>четвертої</w:t>
            </w:r>
            <w:r w:rsidRPr="00C371C6">
              <w:rPr>
                <w:rStyle w:val="apple-converted-space"/>
                <w:color w:val="000000" w:themeColor="text1"/>
                <w:lang w:val="uk-UA"/>
              </w:rPr>
              <w:t> </w:t>
            </w:r>
            <w:r w:rsidRPr="00C371C6">
              <w:rPr>
                <w:color w:val="000000" w:themeColor="text1"/>
                <w:lang w:val="uk-UA"/>
              </w:rPr>
              <w:t>статті 28 Закону.</w:t>
            </w:r>
          </w:p>
          <w:p w14:paraId="353B5C86" w14:textId="77777777" w:rsidR="00E54CAA" w:rsidRDefault="00E54CAA" w:rsidP="00BB4422">
            <w:pPr>
              <w:widowControl w:val="0"/>
              <w:contextualSpacing/>
              <w:jc w:val="both"/>
              <w:rPr>
                <w:color w:val="000000" w:themeColor="text1"/>
                <w:lang w:val="uk-UA" w:eastAsia="uk-UA"/>
              </w:rPr>
            </w:pPr>
            <w:bookmarkStart w:id="21" w:name="n570"/>
            <w:bookmarkEnd w:id="21"/>
            <w:r>
              <w:rPr>
                <w:color w:val="000000" w:themeColor="text1"/>
                <w:lang w:val="uk-UA" w:eastAsia="uk-UA"/>
              </w:rPr>
              <w:t xml:space="preserve">      </w:t>
            </w:r>
            <w:r w:rsidRPr="00E54CAA">
              <w:rPr>
                <w:color w:val="000000" w:themeColor="text1"/>
                <w:lang w:val="uk-UA" w:eastAsia="uk-UA"/>
              </w:rPr>
              <w:t>Замовник розглядає таку тендерну пропозицію відповідно до вимог статті 29 Закону (положення частин другої, п’ятої, дев’ятої, одинадцятої, дванадцятої, чотирнадцятої,</w:t>
            </w:r>
            <w:r>
              <w:rPr>
                <w:color w:val="000000" w:themeColor="text1"/>
                <w:lang w:val="uk-UA" w:eastAsia="uk-UA"/>
              </w:rPr>
              <w:t xml:space="preserve"> </w:t>
            </w:r>
            <w:r w:rsidRPr="00E54CAA">
              <w:rPr>
                <w:color w:val="000000" w:themeColor="text1"/>
                <w:lang w:val="uk-UA" w:eastAsia="uk-UA"/>
              </w:rPr>
              <w:t xml:space="preserve">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Pr="00E54CAA">
              <w:rPr>
                <w:color w:val="000000" w:themeColor="text1"/>
                <w:lang w:val="uk-UA" w:eastAsia="uk-UA"/>
              </w:rPr>
              <w:lastRenderedPageBreak/>
              <w:t>вимогам тендерної документації.</w:t>
            </w:r>
          </w:p>
          <w:p w14:paraId="41594012" w14:textId="77777777" w:rsidR="001F232B" w:rsidRPr="00C371C6" w:rsidRDefault="001F232B" w:rsidP="00BB4422">
            <w:pPr>
              <w:widowControl w:val="0"/>
              <w:contextualSpacing/>
              <w:jc w:val="both"/>
              <w:rPr>
                <w:color w:val="000000" w:themeColor="text1"/>
                <w:lang w:val="uk-UA" w:eastAsia="uk-UA"/>
              </w:rPr>
            </w:pPr>
            <w:r w:rsidRPr="00C371C6">
              <w:rPr>
                <w:color w:val="000000" w:themeColor="text1"/>
                <w:lang w:val="uk-UA" w:eastAsia="uk-UA"/>
              </w:rPr>
              <w:t xml:space="preserve">   </w:t>
            </w:r>
            <w:r w:rsidR="00E54CAA">
              <w:rPr>
                <w:color w:val="000000" w:themeColor="text1"/>
                <w:lang w:val="uk-UA" w:eastAsia="uk-UA"/>
              </w:rPr>
              <w:t xml:space="preserve">    </w:t>
            </w:r>
            <w:r w:rsidRPr="00C371C6">
              <w:rPr>
                <w:color w:val="000000" w:themeColor="text1"/>
                <w:lang w:val="uk-UA" w:eastAsia="uk-UA"/>
              </w:rPr>
              <w:t xml:space="preserve">Єдиним критерієм оцінки тендерних пропозицій є  </w:t>
            </w:r>
            <w:r w:rsidRPr="00C371C6">
              <w:rPr>
                <w:color w:val="000000" w:themeColor="text1"/>
                <w:lang w:val="uk-UA"/>
              </w:rPr>
              <w:t xml:space="preserve">– ціна (з врахуванням податку на додану вартість (з ПДВ) - якщо учасник є платником податку на додану вартість, інших податків та зборів, що передбачені чинним законодавством, та мають бути включені таким учасником до вартості товарів, робіт або послуг; без врахування податку на додану вартість (без ПДВ) - якщо учасник не є платником податку на додану вартість). </w:t>
            </w:r>
            <w:r w:rsidRPr="00C371C6">
              <w:rPr>
                <w:color w:val="000000" w:themeColor="text1"/>
                <w:lang w:val="uk-UA" w:eastAsia="uk-UA"/>
              </w:rPr>
              <w:t xml:space="preserve">Питома вага критерію – 100%, порядок розрахунку вартості пропозиція наведено в </w:t>
            </w:r>
            <w:proofErr w:type="spellStart"/>
            <w:r w:rsidRPr="00C371C6">
              <w:rPr>
                <w:color w:val="000000" w:themeColor="text1"/>
                <w:lang w:val="uk-UA" w:eastAsia="uk-UA"/>
              </w:rPr>
              <w:t>Додаоку</w:t>
            </w:r>
            <w:proofErr w:type="spellEnd"/>
            <w:r w:rsidRPr="00C371C6">
              <w:rPr>
                <w:color w:val="000000" w:themeColor="text1"/>
                <w:lang w:val="uk-UA" w:eastAsia="uk-UA"/>
              </w:rPr>
              <w:t xml:space="preserve"> №5 до документації.</w:t>
            </w:r>
          </w:p>
          <w:p w14:paraId="17FBBFA5" w14:textId="77777777" w:rsidR="001F232B" w:rsidRPr="00C371C6" w:rsidRDefault="001F232B" w:rsidP="00BB4422">
            <w:pPr>
              <w:ind w:left="-37" w:firstLine="603"/>
              <w:jc w:val="both"/>
              <w:rPr>
                <w:lang w:val="uk-UA" w:eastAsia="uk-UA"/>
              </w:rPr>
            </w:pPr>
          </w:p>
        </w:tc>
      </w:tr>
      <w:tr w:rsidR="001F232B" w:rsidRPr="00C371C6" w14:paraId="57756FB7" w14:textId="77777777" w:rsidTr="000F49DC">
        <w:trPr>
          <w:gridAfter w:val="1"/>
          <w:wAfter w:w="210" w:type="pct"/>
        </w:trPr>
        <w:tc>
          <w:tcPr>
            <w:tcW w:w="250" w:type="pct"/>
          </w:tcPr>
          <w:p w14:paraId="3708509F" w14:textId="77777777" w:rsidR="001F232B" w:rsidRPr="00C371C6" w:rsidRDefault="001F232B" w:rsidP="000F49DC">
            <w:pPr>
              <w:rPr>
                <w:lang w:val="uk-UA"/>
              </w:rPr>
            </w:pPr>
            <w:r w:rsidRPr="00C371C6">
              <w:rPr>
                <w:lang w:val="uk-UA"/>
              </w:rPr>
              <w:lastRenderedPageBreak/>
              <w:t>2</w:t>
            </w:r>
          </w:p>
        </w:tc>
        <w:tc>
          <w:tcPr>
            <w:tcW w:w="1283" w:type="pct"/>
          </w:tcPr>
          <w:p w14:paraId="5509BF06" w14:textId="77777777" w:rsidR="001F232B" w:rsidRPr="00C371C6" w:rsidRDefault="001F232B" w:rsidP="000F49DC">
            <w:pPr>
              <w:rPr>
                <w:lang w:val="uk-UA" w:eastAsia="uk-UA"/>
              </w:rPr>
            </w:pPr>
            <w:r w:rsidRPr="00C371C6">
              <w:rPr>
                <w:lang w:val="uk-UA" w:eastAsia="uk-UA"/>
              </w:rPr>
              <w:t>Інша інформація</w:t>
            </w:r>
          </w:p>
        </w:tc>
        <w:tc>
          <w:tcPr>
            <w:tcW w:w="3257" w:type="pct"/>
          </w:tcPr>
          <w:p w14:paraId="71F22C28" w14:textId="77777777" w:rsidR="001F232B" w:rsidRPr="00C371C6" w:rsidRDefault="001F232B" w:rsidP="00DB1F7F">
            <w:pPr>
              <w:ind w:left="113" w:right="113" w:firstLine="284"/>
              <w:jc w:val="both"/>
              <w:rPr>
                <w:color w:val="000000" w:themeColor="text1"/>
                <w:lang w:val="uk-UA" w:eastAsia="uk-UA"/>
              </w:rPr>
            </w:pPr>
            <w:r w:rsidRPr="00C371C6">
              <w:rPr>
                <w:color w:val="000000" w:themeColor="text1"/>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294F8B5" w14:textId="77777777" w:rsidR="001F232B" w:rsidRPr="00C371C6" w:rsidRDefault="001F232B" w:rsidP="00DB1F7F">
            <w:pPr>
              <w:ind w:left="113" w:right="113" w:firstLine="284"/>
              <w:jc w:val="both"/>
              <w:rPr>
                <w:color w:val="000000" w:themeColor="text1"/>
                <w:lang w:val="uk-UA" w:eastAsia="uk-UA"/>
              </w:rPr>
            </w:pPr>
            <w:r w:rsidRPr="00C371C6">
              <w:rPr>
                <w:color w:val="000000" w:themeColor="text1"/>
                <w:lang w:val="uk-UA"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14:paraId="58163376" w14:textId="77777777" w:rsidR="001F232B" w:rsidRPr="00C371C6" w:rsidRDefault="001F232B" w:rsidP="00DB1F7F">
            <w:pPr>
              <w:ind w:left="113" w:right="113" w:firstLine="284"/>
              <w:jc w:val="both"/>
              <w:rPr>
                <w:color w:val="000000" w:themeColor="text1"/>
                <w:lang w:val="uk-UA" w:eastAsia="uk-UA"/>
              </w:rPr>
            </w:pPr>
            <w:r w:rsidRPr="00C371C6">
              <w:rPr>
                <w:color w:val="000000" w:themeColor="text1"/>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66C10B82" w14:textId="77777777" w:rsidR="001F232B" w:rsidRPr="00C371C6" w:rsidRDefault="001F232B" w:rsidP="00DB1F7F">
            <w:pPr>
              <w:jc w:val="both"/>
              <w:rPr>
                <w:color w:val="000000" w:themeColor="text1"/>
                <w:lang w:val="uk-UA"/>
              </w:rPr>
            </w:pPr>
            <w:r w:rsidRPr="00C371C6">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14:paraId="16E36BAC" w14:textId="77777777" w:rsidR="001F232B" w:rsidRPr="00C371C6" w:rsidRDefault="001F232B" w:rsidP="00DB1F7F">
            <w:pPr>
              <w:widowControl w:val="0"/>
              <w:pBdr>
                <w:top w:val="nil"/>
                <w:left w:val="nil"/>
                <w:bottom w:val="nil"/>
                <w:right w:val="nil"/>
                <w:between w:val="nil"/>
              </w:pBdr>
              <w:jc w:val="both"/>
              <w:rPr>
                <w:color w:val="000000" w:themeColor="text1"/>
                <w:lang w:val="uk-UA"/>
              </w:rPr>
            </w:pPr>
            <w:r w:rsidRPr="00C371C6">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DA6591D" w14:textId="77777777" w:rsidR="001F232B" w:rsidRPr="00C371C6" w:rsidRDefault="001F232B" w:rsidP="00DB1F7F">
            <w:pPr>
              <w:widowControl w:val="0"/>
              <w:pBdr>
                <w:top w:val="nil"/>
                <w:left w:val="nil"/>
                <w:bottom w:val="nil"/>
                <w:right w:val="nil"/>
                <w:between w:val="nil"/>
              </w:pBdr>
              <w:jc w:val="both"/>
              <w:rPr>
                <w:color w:val="000000" w:themeColor="text1"/>
                <w:lang w:val="uk-UA"/>
              </w:rPr>
            </w:pPr>
            <w:r w:rsidRPr="00C371C6">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B566C7" w14:textId="77777777" w:rsidR="001F232B" w:rsidRPr="00C371C6" w:rsidRDefault="001F232B" w:rsidP="00DB1F7F">
            <w:pPr>
              <w:widowControl w:val="0"/>
              <w:pBdr>
                <w:top w:val="nil"/>
                <w:left w:val="nil"/>
                <w:bottom w:val="nil"/>
                <w:right w:val="nil"/>
                <w:between w:val="nil"/>
              </w:pBdr>
              <w:jc w:val="both"/>
              <w:rPr>
                <w:color w:val="000000" w:themeColor="text1"/>
                <w:shd w:val="clear" w:color="auto" w:fill="FFFFFF"/>
                <w:lang w:val="uk-UA"/>
              </w:rPr>
            </w:pPr>
            <w:r w:rsidRPr="00C371C6">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0734D7CF" w14:textId="77777777" w:rsidR="001F232B" w:rsidRPr="00C371C6" w:rsidRDefault="001F232B" w:rsidP="00DB1F7F">
            <w:pPr>
              <w:widowControl w:val="0"/>
              <w:pBdr>
                <w:top w:val="nil"/>
                <w:left w:val="nil"/>
                <w:bottom w:val="nil"/>
                <w:right w:val="nil"/>
                <w:between w:val="nil"/>
              </w:pBdr>
              <w:jc w:val="both"/>
              <w:rPr>
                <w:color w:val="000000" w:themeColor="text1"/>
                <w:lang w:val="uk-UA"/>
              </w:rPr>
            </w:pPr>
            <w:r w:rsidRPr="00C371C6">
              <w:rPr>
                <w:color w:val="000000" w:themeColor="text1"/>
                <w:lang w:val="uk-UA"/>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47C8D0"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EF9846"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C371C6">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C371C6">
              <w:rPr>
                <w:rStyle w:val="apple-converted-space"/>
                <w:color w:val="000000" w:themeColor="text1"/>
                <w:lang w:val="uk-UA"/>
              </w:rPr>
              <w:t> </w:t>
            </w:r>
            <w:r w:rsidRPr="00C371C6">
              <w:rPr>
                <w:color w:val="000000" w:themeColor="text1"/>
                <w:lang w:val="uk-UA"/>
              </w:rPr>
              <w:t>пунктом 47</w:t>
            </w:r>
            <w:r w:rsidRPr="00C371C6">
              <w:rPr>
                <w:rStyle w:val="apple-converted-space"/>
                <w:color w:val="000000" w:themeColor="text1"/>
                <w:lang w:val="uk-UA"/>
              </w:rPr>
              <w:t> </w:t>
            </w:r>
            <w:r w:rsidRPr="00C371C6">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B17E8F" w14:textId="77777777" w:rsidR="001F232B" w:rsidRPr="00C371C6" w:rsidRDefault="001F232B" w:rsidP="00FC6015">
            <w:pPr>
              <w:jc w:val="both"/>
              <w:rPr>
                <w:color w:val="000000" w:themeColor="text1"/>
                <w:lang w:val="uk-UA"/>
              </w:rPr>
            </w:pPr>
            <w:r w:rsidRPr="00C371C6">
              <w:rPr>
                <w:color w:val="000000" w:themeColor="text1"/>
                <w:lang w:val="uk-UA"/>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F511893" w14:textId="77777777" w:rsidR="001F232B" w:rsidRPr="00C371C6" w:rsidRDefault="001F232B" w:rsidP="00DB1F7F">
            <w:pPr>
              <w:snapToGrid w:val="0"/>
              <w:jc w:val="both"/>
              <w:rPr>
                <w:color w:val="000000" w:themeColor="text1"/>
                <w:lang w:val="uk-UA"/>
              </w:rPr>
            </w:pPr>
            <w:r w:rsidRPr="00C371C6">
              <w:rPr>
                <w:color w:val="000000" w:themeColor="text1"/>
                <w:lang w:val="uk-UA"/>
              </w:rPr>
              <w:t xml:space="preserve">     </w:t>
            </w:r>
            <w:r w:rsidRPr="00C371C6">
              <w:rPr>
                <w:color w:val="000000" w:themeColor="text1"/>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371C6">
              <w:rPr>
                <w:color w:val="000000" w:themeColor="text1"/>
                <w:lang w:val="uk-UA"/>
              </w:rPr>
              <w:t xml:space="preserve"> </w:t>
            </w:r>
          </w:p>
          <w:p w14:paraId="6528BD6E" w14:textId="77777777" w:rsidR="001F232B" w:rsidRPr="00C371C6" w:rsidRDefault="001F232B" w:rsidP="00FC6015">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C371C6">
              <w:rPr>
                <w:color w:val="000000" w:themeColor="text1"/>
                <w:lang w:val="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C371C6">
              <w:rPr>
                <w:color w:val="000000" w:themeColor="text1"/>
                <w:shd w:val="clear" w:color="auto" w:fill="FFFFFF"/>
                <w:lang w:val="uk-UA"/>
              </w:rPr>
              <w:t xml:space="preserve"> не надав обґрунтування аномально низької ціни тендерної пропозиції протягом строку, визначеного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абзацом першим</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частини чотирнадцятої статті 29 Закону/абзацом дев’ятим</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пункту 37 цих особливостей;</w:t>
            </w:r>
          </w:p>
          <w:p w14:paraId="66F812E1" w14:textId="77777777" w:rsidR="001F232B" w:rsidRPr="00C371C6" w:rsidRDefault="001F232B" w:rsidP="00AC7D3A">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F92D7C" w14:textId="77777777" w:rsidR="001F232B" w:rsidRPr="00C371C6" w:rsidRDefault="001F232B" w:rsidP="00AC7D3A">
            <w:pPr>
              <w:pStyle w:val="rvps2"/>
              <w:shd w:val="clear" w:color="auto" w:fill="FFFFFF"/>
              <w:spacing w:before="0" w:beforeAutospacing="0" w:after="150" w:afterAutospacing="0"/>
              <w:ind w:firstLine="450"/>
              <w:jc w:val="both"/>
              <w:rPr>
                <w:color w:val="000000" w:themeColor="text1"/>
                <w:lang w:val="uk-UA"/>
              </w:rPr>
            </w:pPr>
            <w:bookmarkStart w:id="24" w:name="n589"/>
            <w:bookmarkEnd w:id="24"/>
            <w:r w:rsidRPr="00C371C6">
              <w:rPr>
                <w:color w:val="000000" w:themeColor="text1"/>
                <w:lang w:val="uk-UA"/>
              </w:rPr>
              <w:t xml:space="preserve">Під невідповідністю в інформації та/або документах, що подані учасником процедури закупівлі у складі тендерної </w:t>
            </w:r>
            <w:r w:rsidRPr="00C371C6">
              <w:rPr>
                <w:color w:val="000000" w:themeColor="text1"/>
                <w:lang w:val="uk-UA"/>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52CF87" w14:textId="77777777" w:rsidR="001F232B" w:rsidRPr="00C371C6" w:rsidRDefault="001F232B" w:rsidP="00807E19">
            <w:pPr>
              <w:pStyle w:val="rvps2"/>
              <w:shd w:val="clear" w:color="auto" w:fill="FFFFFF"/>
              <w:spacing w:before="0" w:beforeAutospacing="0" w:after="150" w:afterAutospacing="0"/>
              <w:ind w:firstLine="283"/>
              <w:jc w:val="both"/>
              <w:rPr>
                <w:color w:val="000000" w:themeColor="text1"/>
                <w:lang w:val="uk-UA"/>
              </w:rPr>
            </w:pPr>
            <w:bookmarkStart w:id="25" w:name="n590"/>
            <w:bookmarkEnd w:id="25"/>
            <w:r w:rsidRPr="00C371C6">
              <w:rPr>
                <w:color w:val="000000"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F053F2" w14:textId="77777777" w:rsidR="001F232B" w:rsidRPr="00C371C6" w:rsidRDefault="001F232B" w:rsidP="00DB1F7F">
            <w:pPr>
              <w:jc w:val="both"/>
              <w:rPr>
                <w:color w:val="000000" w:themeColor="text1"/>
                <w:lang w:val="uk-UA" w:eastAsia="uk-UA"/>
              </w:rPr>
            </w:pPr>
            <w:r w:rsidRPr="00C371C6">
              <w:rPr>
                <w:color w:val="000000" w:themeColor="text1"/>
                <w:lang w:val="uk-UA" w:eastAsia="uk-UA"/>
              </w:rPr>
              <w:t xml:space="preserve">   </w:t>
            </w:r>
            <w:r w:rsidR="00807E19">
              <w:rPr>
                <w:color w:val="000000" w:themeColor="text1"/>
                <w:lang w:val="uk-UA" w:eastAsia="uk-UA"/>
              </w:rPr>
              <w:t xml:space="preserve"> </w:t>
            </w:r>
            <w:r w:rsidRPr="00C371C6">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60D145F3" w14:textId="77777777" w:rsidR="001F232B" w:rsidRPr="00C371C6" w:rsidRDefault="001F232B" w:rsidP="00DB1F7F">
            <w:pPr>
              <w:pStyle w:val="13"/>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C371C6">
              <w:rPr>
                <w:rFonts w:ascii="Times New Roman" w:eastAsia="Times New Roman" w:hAnsi="Times New Roman" w:cs="Times New Roman"/>
                <w:color w:val="000000" w:themeColor="text1"/>
                <w:sz w:val="24"/>
                <w:szCs w:val="24"/>
              </w:rPr>
              <w:t xml:space="preserve">   </w:t>
            </w:r>
            <w:r w:rsidRPr="00C371C6">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1F232B" w:rsidRPr="006B561E" w14:paraId="3F24BBFA" w14:textId="77777777" w:rsidTr="000F49DC">
        <w:trPr>
          <w:gridAfter w:val="1"/>
          <w:wAfter w:w="210" w:type="pct"/>
        </w:trPr>
        <w:tc>
          <w:tcPr>
            <w:tcW w:w="250" w:type="pct"/>
          </w:tcPr>
          <w:p w14:paraId="4F4BA3A9" w14:textId="77777777" w:rsidR="001F232B" w:rsidRPr="00C371C6" w:rsidRDefault="001F232B" w:rsidP="000F49DC">
            <w:pPr>
              <w:rPr>
                <w:lang w:val="uk-UA"/>
              </w:rPr>
            </w:pPr>
            <w:r w:rsidRPr="00C371C6">
              <w:rPr>
                <w:lang w:val="uk-UA"/>
              </w:rPr>
              <w:lastRenderedPageBreak/>
              <w:t>3</w:t>
            </w:r>
          </w:p>
        </w:tc>
        <w:tc>
          <w:tcPr>
            <w:tcW w:w="1283" w:type="pct"/>
            <w:tcBorders>
              <w:bottom w:val="single" w:sz="4" w:space="0" w:color="000000"/>
            </w:tcBorders>
          </w:tcPr>
          <w:p w14:paraId="23D25E9E" w14:textId="77777777" w:rsidR="001F232B" w:rsidRPr="00C371C6" w:rsidRDefault="001F232B" w:rsidP="000F49DC">
            <w:pPr>
              <w:rPr>
                <w:lang w:val="uk-UA" w:eastAsia="uk-UA"/>
              </w:rPr>
            </w:pPr>
            <w:r w:rsidRPr="00C371C6">
              <w:rPr>
                <w:lang w:val="uk-UA" w:eastAsia="uk-UA"/>
              </w:rPr>
              <w:t>Відхилення тендерних пропозицій</w:t>
            </w:r>
          </w:p>
        </w:tc>
        <w:tc>
          <w:tcPr>
            <w:tcW w:w="3257" w:type="pct"/>
            <w:tcBorders>
              <w:bottom w:val="single" w:sz="4" w:space="0" w:color="000000"/>
            </w:tcBorders>
          </w:tcPr>
          <w:p w14:paraId="58848D2B"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27" w:name="n505"/>
            <w:bookmarkEnd w:id="27"/>
            <w:r w:rsidRPr="00C371C6">
              <w:rPr>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7028862E"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28" w:name="n592"/>
            <w:bookmarkEnd w:id="28"/>
            <w:r w:rsidRPr="00C371C6">
              <w:rPr>
                <w:color w:val="000000" w:themeColor="text1"/>
                <w:lang w:val="uk-UA"/>
              </w:rPr>
              <w:t>1) учасник процедури закупівлі:</w:t>
            </w:r>
          </w:p>
          <w:p w14:paraId="5DB09190"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29" w:name="n593"/>
            <w:bookmarkEnd w:id="29"/>
            <w:r w:rsidRPr="00C371C6">
              <w:rPr>
                <w:color w:val="000000" w:themeColor="text1"/>
                <w:lang w:val="uk-UA"/>
              </w:rPr>
              <w:t>підпадає під підстави, встановлені</w:t>
            </w:r>
            <w:r w:rsidRPr="00C371C6">
              <w:rPr>
                <w:rStyle w:val="apple-converted-space"/>
                <w:color w:val="000000" w:themeColor="text1"/>
                <w:lang w:val="uk-UA"/>
              </w:rPr>
              <w:t> </w:t>
            </w:r>
            <w:r w:rsidRPr="00C371C6">
              <w:rPr>
                <w:color w:val="000000" w:themeColor="text1"/>
                <w:lang w:val="uk-UA"/>
              </w:rPr>
              <w:t>пунктом 47</w:t>
            </w:r>
            <w:r w:rsidRPr="00C371C6">
              <w:rPr>
                <w:rStyle w:val="apple-converted-space"/>
                <w:color w:val="000000" w:themeColor="text1"/>
                <w:lang w:val="uk-UA"/>
              </w:rPr>
              <w:t> </w:t>
            </w:r>
            <w:r w:rsidRPr="00C371C6">
              <w:rPr>
                <w:color w:val="000000" w:themeColor="text1"/>
                <w:lang w:val="uk-UA"/>
              </w:rPr>
              <w:t>цих особливостей;</w:t>
            </w:r>
          </w:p>
          <w:p w14:paraId="59CD2F15"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0" w:name="n594"/>
            <w:bookmarkEnd w:id="30"/>
            <w:r w:rsidRPr="00C371C6">
              <w:rPr>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C371C6">
              <w:rPr>
                <w:rStyle w:val="apple-converted-space"/>
                <w:color w:val="000000" w:themeColor="text1"/>
                <w:lang w:val="uk-UA"/>
              </w:rPr>
              <w:t> </w:t>
            </w:r>
            <w:r w:rsidRPr="00C371C6">
              <w:rPr>
                <w:color w:val="000000" w:themeColor="text1"/>
                <w:lang w:val="uk-UA"/>
              </w:rPr>
              <w:t>абзацом першим</w:t>
            </w:r>
            <w:r w:rsidRPr="00C371C6">
              <w:rPr>
                <w:rStyle w:val="apple-converted-space"/>
                <w:color w:val="000000" w:themeColor="text1"/>
                <w:lang w:val="uk-UA"/>
              </w:rPr>
              <w:t> </w:t>
            </w:r>
            <w:r w:rsidRPr="00C371C6">
              <w:rPr>
                <w:color w:val="000000" w:themeColor="text1"/>
                <w:lang w:val="uk-UA"/>
              </w:rPr>
              <w:t>пункту 42 цих особливостей;</w:t>
            </w:r>
          </w:p>
          <w:p w14:paraId="2F941671"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1" w:name="n595"/>
            <w:bookmarkEnd w:id="31"/>
            <w:r w:rsidRPr="00C371C6">
              <w:rPr>
                <w:color w:val="000000" w:themeColor="text1"/>
                <w:lang w:val="uk-UA"/>
              </w:rPr>
              <w:t>не надав забезпечення тендерної пропозиції, якщо таке забезпечення вимагалося замовником;</w:t>
            </w:r>
          </w:p>
          <w:p w14:paraId="5F2DB069"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2" w:name="n596"/>
            <w:bookmarkEnd w:id="32"/>
            <w:r w:rsidRPr="00C371C6">
              <w:rPr>
                <w:color w:val="000000" w:themeColor="text1"/>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D5914B"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3" w:name="n597"/>
            <w:bookmarkEnd w:id="33"/>
            <w:r w:rsidRPr="00C371C6">
              <w:rPr>
                <w:color w:val="000000" w:themeColor="text1"/>
                <w:lang w:val="uk-UA"/>
              </w:rPr>
              <w:t>не надав обґрунтування аномально низької ціни тендерної пропозиції протягом строку, визначеного</w:t>
            </w:r>
            <w:r w:rsidRPr="00C371C6">
              <w:rPr>
                <w:rStyle w:val="apple-converted-space"/>
                <w:color w:val="000000" w:themeColor="text1"/>
                <w:lang w:val="uk-UA"/>
              </w:rPr>
              <w:t> </w:t>
            </w:r>
            <w:r w:rsidRPr="00C371C6">
              <w:rPr>
                <w:color w:val="000000" w:themeColor="text1"/>
                <w:lang w:val="uk-UA"/>
              </w:rPr>
              <w:t>абзацом першим</w:t>
            </w:r>
            <w:r w:rsidRPr="00C371C6">
              <w:rPr>
                <w:rStyle w:val="apple-converted-space"/>
                <w:color w:val="000000" w:themeColor="text1"/>
                <w:lang w:val="uk-UA"/>
              </w:rPr>
              <w:t> </w:t>
            </w:r>
            <w:r w:rsidRPr="00C371C6">
              <w:rPr>
                <w:color w:val="000000" w:themeColor="text1"/>
                <w:lang w:val="uk-UA"/>
              </w:rPr>
              <w:t>частини чотирнадцятої статті 29 Закону/абзацом дев’ятим</w:t>
            </w:r>
            <w:r w:rsidRPr="00C371C6">
              <w:rPr>
                <w:rStyle w:val="apple-converted-space"/>
                <w:color w:val="000000" w:themeColor="text1"/>
                <w:lang w:val="uk-UA"/>
              </w:rPr>
              <w:t> </w:t>
            </w:r>
            <w:r w:rsidRPr="00C371C6">
              <w:rPr>
                <w:color w:val="000000" w:themeColor="text1"/>
                <w:lang w:val="uk-UA"/>
              </w:rPr>
              <w:t>пункту 37 цих особливостей;</w:t>
            </w:r>
          </w:p>
          <w:p w14:paraId="7A33F2B0"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4" w:name="n598"/>
            <w:bookmarkEnd w:id="34"/>
            <w:r w:rsidRPr="00C371C6">
              <w:rPr>
                <w:color w:val="000000" w:themeColor="text1"/>
                <w:lang w:val="uk-UA"/>
              </w:rPr>
              <w:t>визначив конфіденційною інформацію, що не може бути визначена як конфіденційна відповідно до вимог</w:t>
            </w:r>
            <w:r w:rsidRPr="00C371C6">
              <w:rPr>
                <w:rStyle w:val="apple-converted-space"/>
                <w:color w:val="000000" w:themeColor="text1"/>
                <w:lang w:val="uk-UA"/>
              </w:rPr>
              <w:t> </w:t>
            </w:r>
            <w:r w:rsidRPr="00C371C6">
              <w:rPr>
                <w:color w:val="000000" w:themeColor="text1"/>
                <w:lang w:val="uk-UA"/>
              </w:rPr>
              <w:t>пункту 40</w:t>
            </w:r>
            <w:r w:rsidRPr="00C371C6">
              <w:rPr>
                <w:rStyle w:val="apple-converted-space"/>
                <w:color w:val="000000" w:themeColor="text1"/>
                <w:lang w:val="uk-UA"/>
              </w:rPr>
              <w:t> </w:t>
            </w:r>
            <w:r w:rsidRPr="00C371C6">
              <w:rPr>
                <w:color w:val="000000" w:themeColor="text1"/>
                <w:lang w:val="uk-UA"/>
              </w:rPr>
              <w:t>цих особливостей;</w:t>
            </w:r>
          </w:p>
          <w:p w14:paraId="35F2414D"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5" w:name="n599"/>
            <w:bookmarkEnd w:id="35"/>
            <w:r w:rsidRPr="00C371C6">
              <w:rPr>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371C6">
              <w:rPr>
                <w:color w:val="000000" w:themeColor="text1"/>
                <w:lang w:val="uk-UA"/>
              </w:rPr>
              <w:t>бенефіціарним</w:t>
            </w:r>
            <w:proofErr w:type="spellEnd"/>
            <w:r w:rsidRPr="00C371C6">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BFE816"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2) тендерна пропозиція:</w:t>
            </w:r>
          </w:p>
          <w:p w14:paraId="423767E9"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C371C6">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371C6">
              <w:rPr>
                <w:rStyle w:val="apple-converted-space"/>
                <w:color w:val="000000" w:themeColor="text1"/>
                <w:lang w:val="uk-UA"/>
              </w:rPr>
              <w:t> </w:t>
            </w:r>
            <w:r w:rsidR="006B561E">
              <w:fldChar w:fldCharType="begin"/>
            </w:r>
            <w:r w:rsidR="006B561E">
              <w:instrText>HYPERLINK</w:instrText>
            </w:r>
            <w:r w:rsidR="006B561E" w:rsidRPr="006B561E">
              <w:rPr>
                <w:lang w:val="uk-UA"/>
              </w:rPr>
              <w:instrText xml:space="preserve"> "</w:instrText>
            </w:r>
            <w:r w:rsidR="006B561E">
              <w:instrText>https</w:instrText>
            </w:r>
            <w:r w:rsidR="006B561E" w:rsidRPr="006B561E">
              <w:rPr>
                <w:lang w:val="uk-UA"/>
              </w:rPr>
              <w:instrText>://</w:instrText>
            </w:r>
            <w:r w:rsidR="006B561E">
              <w:instrText>zakon</w:instrText>
            </w:r>
            <w:r w:rsidR="006B561E" w:rsidRPr="006B561E">
              <w:rPr>
                <w:lang w:val="uk-UA"/>
              </w:rPr>
              <w:instrText>.</w:instrText>
            </w:r>
            <w:r w:rsidR="006B561E">
              <w:instrText>rada</w:instrText>
            </w:r>
            <w:r w:rsidR="006B561E" w:rsidRPr="006B561E">
              <w:rPr>
                <w:lang w:val="uk-UA"/>
              </w:rPr>
              <w:instrText>.</w:instrText>
            </w:r>
            <w:r w:rsidR="006B561E">
              <w:instrText>gov</w:instrText>
            </w:r>
            <w:r w:rsidR="006B561E" w:rsidRPr="006B561E">
              <w:rPr>
                <w:lang w:val="uk-UA"/>
              </w:rPr>
              <w:instrText>.</w:instrText>
            </w:r>
            <w:r w:rsidR="006B561E">
              <w:instrText>ua</w:instrText>
            </w:r>
            <w:r w:rsidR="006B561E" w:rsidRPr="006B561E">
              <w:rPr>
                <w:lang w:val="uk-UA"/>
              </w:rPr>
              <w:instrText>/</w:instrText>
            </w:r>
            <w:r w:rsidR="006B561E">
              <w:instrText>laws</w:instrText>
            </w:r>
            <w:r w:rsidR="006B561E" w:rsidRPr="006B561E">
              <w:rPr>
                <w:lang w:val="uk-UA"/>
              </w:rPr>
              <w:instrText>/</w:instrText>
            </w:r>
            <w:r w:rsidR="006B561E">
              <w:instrText>show</w:instrText>
            </w:r>
            <w:r w:rsidR="006B561E" w:rsidRPr="006B561E">
              <w:rPr>
                <w:lang w:val="uk-UA"/>
              </w:rPr>
              <w:instrText>/1178-2022-%</w:instrText>
            </w:r>
            <w:r w:rsidR="006B561E">
              <w:instrText>D</w:instrText>
            </w:r>
            <w:r w:rsidR="006B561E" w:rsidRPr="006B561E">
              <w:rPr>
                <w:lang w:val="uk-UA"/>
              </w:rPr>
              <w:instrText>0%</w:instrText>
            </w:r>
            <w:r w:rsidR="006B561E">
              <w:instrText>BF</w:instrText>
            </w:r>
            <w:r w:rsidR="006B561E" w:rsidRPr="006B561E">
              <w:rPr>
                <w:lang w:val="uk-UA"/>
              </w:rPr>
              <w:instrText>" \</w:instrText>
            </w:r>
            <w:r w:rsidR="006B561E">
              <w:instrText>l</w:instrText>
            </w:r>
            <w:r w:rsidR="006B561E" w:rsidRPr="006B561E">
              <w:rPr>
                <w:lang w:val="uk-UA"/>
              </w:rPr>
              <w:instrText xml:space="preserve"> "</w:instrText>
            </w:r>
            <w:r w:rsidR="006B561E">
              <w:instrText>n</w:instrText>
            </w:r>
            <w:r w:rsidR="006B561E" w:rsidRPr="006B561E">
              <w:rPr>
                <w:lang w:val="uk-UA"/>
              </w:rPr>
              <w:instrText>588"</w:instrText>
            </w:r>
            <w:r w:rsidR="006B561E">
              <w:fldChar w:fldCharType="separate"/>
            </w:r>
            <w:r w:rsidRPr="00C371C6">
              <w:rPr>
                <w:rStyle w:val="af1"/>
                <w:color w:val="000000" w:themeColor="text1"/>
                <w:lang w:val="uk-UA"/>
              </w:rPr>
              <w:t>пункту 43</w:t>
            </w:r>
            <w:r w:rsidR="006B561E">
              <w:rPr>
                <w:rStyle w:val="af1"/>
                <w:color w:val="000000" w:themeColor="text1"/>
                <w:lang w:val="uk-UA"/>
              </w:rPr>
              <w:fldChar w:fldCharType="end"/>
            </w:r>
            <w:r w:rsidRPr="00C371C6">
              <w:rPr>
                <w:rStyle w:val="apple-converted-space"/>
                <w:color w:val="000000" w:themeColor="text1"/>
                <w:lang w:val="uk-UA"/>
              </w:rPr>
              <w:t> </w:t>
            </w:r>
            <w:r w:rsidRPr="00C371C6">
              <w:rPr>
                <w:color w:val="000000" w:themeColor="text1"/>
                <w:lang w:val="uk-UA"/>
              </w:rPr>
              <w:t>цих особливостей;</w:t>
            </w:r>
          </w:p>
          <w:p w14:paraId="629A4044"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C371C6">
              <w:rPr>
                <w:color w:val="000000" w:themeColor="text1"/>
                <w:lang w:val="uk-UA"/>
              </w:rPr>
              <w:t>є такою, строк дії якої закінчився;</w:t>
            </w:r>
          </w:p>
          <w:p w14:paraId="52A05CC0"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C371C6">
              <w:rPr>
                <w:color w:val="000000" w:themeColor="text1"/>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1308BD"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39" w:name="n604"/>
            <w:bookmarkEnd w:id="39"/>
            <w:r w:rsidRPr="00C371C6">
              <w:rPr>
                <w:color w:val="000000" w:themeColor="text1"/>
                <w:lang w:val="uk-UA"/>
              </w:rPr>
              <w:t>не відповідає вимогам, установленим у тендерній документації відповідно до</w:t>
            </w:r>
            <w:r w:rsidRPr="00C371C6">
              <w:rPr>
                <w:rStyle w:val="apple-converted-space"/>
                <w:color w:val="000000" w:themeColor="text1"/>
                <w:lang w:val="uk-UA"/>
              </w:rPr>
              <w:t> </w:t>
            </w:r>
            <w:r w:rsidRPr="00C371C6">
              <w:rPr>
                <w:color w:val="000000" w:themeColor="text1"/>
                <w:lang w:val="uk-UA"/>
              </w:rPr>
              <w:t>абзацу першого</w:t>
            </w:r>
            <w:r w:rsidRPr="00C371C6">
              <w:rPr>
                <w:rStyle w:val="apple-converted-space"/>
                <w:color w:val="000000" w:themeColor="text1"/>
                <w:lang w:val="uk-UA"/>
              </w:rPr>
              <w:t> </w:t>
            </w:r>
            <w:r w:rsidRPr="00C371C6">
              <w:rPr>
                <w:color w:val="000000" w:themeColor="text1"/>
                <w:lang w:val="uk-UA"/>
              </w:rPr>
              <w:t>частини третьої статті 22 Закону;</w:t>
            </w:r>
          </w:p>
          <w:p w14:paraId="0E433672"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0" w:name="n605"/>
            <w:bookmarkEnd w:id="40"/>
            <w:r w:rsidRPr="00C371C6">
              <w:rPr>
                <w:color w:val="000000" w:themeColor="text1"/>
                <w:lang w:val="uk-UA"/>
              </w:rPr>
              <w:t>3) переможець процедури закупівлі:</w:t>
            </w:r>
          </w:p>
          <w:p w14:paraId="438C6996"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1" w:name="n606"/>
            <w:bookmarkEnd w:id="41"/>
            <w:r w:rsidRPr="00C371C6">
              <w:rPr>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CBB85D7"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2" w:name="n607"/>
            <w:bookmarkEnd w:id="42"/>
            <w:r w:rsidRPr="00C371C6">
              <w:rPr>
                <w:color w:val="000000" w:themeColor="text1"/>
                <w:lang w:val="uk-UA"/>
              </w:rPr>
              <w:t>не надав у спосіб, зазначений в тендерній документації, документи, що підтверджують відсутність підстав, визначених у</w:t>
            </w:r>
            <w:r w:rsidRPr="00C371C6">
              <w:rPr>
                <w:rStyle w:val="apple-converted-space"/>
                <w:color w:val="000000" w:themeColor="text1"/>
                <w:lang w:val="uk-UA"/>
              </w:rPr>
              <w:t> </w:t>
            </w:r>
            <w:r w:rsidRPr="00C371C6">
              <w:rPr>
                <w:color w:val="000000" w:themeColor="text1"/>
                <w:lang w:val="uk-UA"/>
              </w:rPr>
              <w:t>підпунктах 3,</w:t>
            </w:r>
            <w:r w:rsidRPr="00C371C6">
              <w:rPr>
                <w:rStyle w:val="apple-converted-space"/>
                <w:color w:val="000000" w:themeColor="text1"/>
                <w:lang w:val="uk-UA"/>
              </w:rPr>
              <w:t> </w:t>
            </w:r>
            <w:r w:rsidRPr="00C371C6">
              <w:rPr>
                <w:color w:val="000000" w:themeColor="text1"/>
                <w:lang w:val="uk-UA"/>
              </w:rPr>
              <w:t>5,</w:t>
            </w:r>
            <w:r w:rsidRPr="00C371C6">
              <w:rPr>
                <w:rStyle w:val="apple-converted-space"/>
                <w:color w:val="000000" w:themeColor="text1"/>
                <w:lang w:val="uk-UA"/>
              </w:rPr>
              <w:t> </w:t>
            </w:r>
            <w:r w:rsidRPr="00C371C6">
              <w:rPr>
                <w:color w:val="000000" w:themeColor="text1"/>
                <w:lang w:val="uk-UA"/>
              </w:rPr>
              <w:t>6</w:t>
            </w:r>
            <w:r w:rsidRPr="00C371C6">
              <w:rPr>
                <w:rStyle w:val="apple-converted-space"/>
                <w:color w:val="000000" w:themeColor="text1"/>
                <w:lang w:val="uk-UA"/>
              </w:rPr>
              <w:t> </w:t>
            </w:r>
            <w:r w:rsidRPr="00C371C6">
              <w:rPr>
                <w:color w:val="000000" w:themeColor="text1"/>
                <w:lang w:val="uk-UA"/>
              </w:rPr>
              <w:t>і</w:t>
            </w:r>
            <w:r w:rsidRPr="00C371C6">
              <w:rPr>
                <w:rStyle w:val="apple-converted-space"/>
                <w:color w:val="000000" w:themeColor="text1"/>
                <w:lang w:val="uk-UA"/>
              </w:rPr>
              <w:t> </w:t>
            </w:r>
            <w:r w:rsidRPr="00C371C6">
              <w:rPr>
                <w:color w:val="000000" w:themeColor="text1"/>
                <w:lang w:val="uk-UA"/>
              </w:rPr>
              <w:t>12</w:t>
            </w:r>
            <w:r w:rsidRPr="00C371C6">
              <w:rPr>
                <w:rStyle w:val="apple-converted-space"/>
                <w:color w:val="000000" w:themeColor="text1"/>
                <w:lang w:val="uk-UA"/>
              </w:rPr>
              <w:t> </w:t>
            </w:r>
            <w:r w:rsidRPr="00C371C6">
              <w:rPr>
                <w:color w:val="000000" w:themeColor="text1"/>
                <w:lang w:val="uk-UA"/>
              </w:rPr>
              <w:t>та в</w:t>
            </w:r>
            <w:r w:rsidRPr="00C371C6">
              <w:rPr>
                <w:rStyle w:val="apple-converted-space"/>
                <w:color w:val="000000" w:themeColor="text1"/>
                <w:lang w:val="uk-UA"/>
              </w:rPr>
              <w:t> </w:t>
            </w:r>
            <w:r w:rsidRPr="00C371C6">
              <w:rPr>
                <w:color w:val="000000" w:themeColor="text1"/>
                <w:lang w:val="uk-UA"/>
              </w:rPr>
              <w:t>абзаці чотирнадцятому</w:t>
            </w:r>
            <w:r w:rsidRPr="00C371C6">
              <w:rPr>
                <w:rStyle w:val="apple-converted-space"/>
                <w:color w:val="000000" w:themeColor="text1"/>
                <w:lang w:val="uk-UA"/>
              </w:rPr>
              <w:t> </w:t>
            </w:r>
            <w:r w:rsidRPr="00C371C6">
              <w:rPr>
                <w:color w:val="000000" w:themeColor="text1"/>
                <w:lang w:val="uk-UA"/>
              </w:rPr>
              <w:t>пункту 47 цих особливостей;</w:t>
            </w:r>
          </w:p>
          <w:p w14:paraId="410A8DF4"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3" w:name="n608"/>
            <w:bookmarkEnd w:id="43"/>
            <w:r w:rsidRPr="00C371C6">
              <w:rPr>
                <w:color w:val="000000" w:themeColor="text1"/>
                <w:lang w:val="uk-UA"/>
              </w:rPr>
              <w:t>не надав забезпечення виконання договору про закупівлю, якщо таке забезпечення вимагалося замовником;</w:t>
            </w:r>
          </w:p>
          <w:p w14:paraId="4CF4A56D"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4" w:name="n609"/>
            <w:bookmarkEnd w:id="44"/>
            <w:r w:rsidRPr="00C371C6">
              <w:rPr>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w:t>
            </w:r>
            <w:r w:rsidRPr="00C371C6">
              <w:rPr>
                <w:rStyle w:val="apple-converted-space"/>
                <w:color w:val="000000" w:themeColor="text1"/>
                <w:lang w:val="uk-UA"/>
              </w:rPr>
              <w:t> </w:t>
            </w:r>
            <w:r w:rsidRPr="00C371C6">
              <w:rPr>
                <w:color w:val="000000" w:themeColor="text1"/>
                <w:lang w:val="uk-UA"/>
              </w:rPr>
              <w:t>абзацом першим</w:t>
            </w:r>
            <w:r w:rsidRPr="00C371C6">
              <w:rPr>
                <w:rStyle w:val="apple-converted-space"/>
                <w:color w:val="000000" w:themeColor="text1"/>
                <w:lang w:val="uk-UA"/>
              </w:rPr>
              <w:t> </w:t>
            </w:r>
            <w:r w:rsidRPr="00C371C6">
              <w:rPr>
                <w:color w:val="000000" w:themeColor="text1"/>
                <w:lang w:val="uk-UA"/>
              </w:rPr>
              <w:t>пункту 42 цих особливостей.</w:t>
            </w:r>
          </w:p>
          <w:p w14:paraId="607B33FE"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eastAsia="uk-UA"/>
              </w:rPr>
              <w:t xml:space="preserve"> </w:t>
            </w:r>
            <w:r w:rsidRPr="00C371C6">
              <w:rPr>
                <w:color w:val="000000" w:themeColor="text1"/>
                <w:lang w:val="uk-UA"/>
              </w:rPr>
              <w:t>Замовник може відхилити тендерну пропозицію із зазначенням аргументації в електронній системі закупівель у разі, коли:</w:t>
            </w:r>
          </w:p>
          <w:p w14:paraId="7186789A"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CDAA46"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5" w:name="n612"/>
            <w:bookmarkEnd w:id="45"/>
            <w:r w:rsidRPr="00C371C6">
              <w:rPr>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A22DC"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C371C6">
              <w:rPr>
                <w:color w:val="000000" w:themeColor="text1"/>
                <w:lang w:val="uk-UA"/>
              </w:rPr>
              <w:lastRenderedPageBreak/>
              <w:t>закупівлі/переможцю процедури закупівлі, тендерна пропозиція якого відхилена, через електронну систему закупівель.</w:t>
            </w:r>
          </w:p>
          <w:p w14:paraId="76E82D2E"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6" w:name="n614"/>
            <w:bookmarkEnd w:id="46"/>
            <w:r w:rsidRPr="00C371C6">
              <w:rPr>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C371C6">
              <w:rPr>
                <w:rStyle w:val="apple-converted-space"/>
                <w:color w:val="000000" w:themeColor="text1"/>
                <w:lang w:val="uk-UA"/>
              </w:rPr>
              <w:t> </w:t>
            </w:r>
            <w:r w:rsidRPr="00C371C6">
              <w:rPr>
                <w:color w:val="000000" w:themeColor="text1"/>
                <w:lang w:val="uk-UA"/>
              </w:rPr>
              <w:t>статті 10</w:t>
            </w:r>
            <w:r w:rsidRPr="00C371C6">
              <w:rPr>
                <w:rStyle w:val="apple-converted-space"/>
                <w:color w:val="000000" w:themeColor="text1"/>
                <w:lang w:val="uk-UA"/>
              </w:rPr>
              <w:t> </w:t>
            </w:r>
            <w:r w:rsidRPr="00C371C6">
              <w:rPr>
                <w:color w:val="000000" w:themeColor="text1"/>
                <w:lang w:val="uk-UA"/>
              </w:rPr>
              <w:t>Закону.</w:t>
            </w:r>
          </w:p>
          <w:p w14:paraId="441A470E" w14:textId="77777777" w:rsidR="001F232B" w:rsidRPr="00C371C6" w:rsidRDefault="001F232B" w:rsidP="0032626D">
            <w:pPr>
              <w:spacing w:before="120"/>
              <w:ind w:firstLine="567"/>
              <w:jc w:val="both"/>
              <w:rPr>
                <w:lang w:val="uk-UA"/>
              </w:rPr>
            </w:pPr>
          </w:p>
        </w:tc>
      </w:tr>
      <w:tr w:rsidR="001F232B" w:rsidRPr="00C371C6" w14:paraId="358AB877" w14:textId="77777777" w:rsidTr="000F49DC">
        <w:tc>
          <w:tcPr>
            <w:tcW w:w="250" w:type="pct"/>
          </w:tcPr>
          <w:p w14:paraId="7F4C4221" w14:textId="77777777" w:rsidR="001F232B" w:rsidRPr="00C371C6" w:rsidRDefault="001F232B" w:rsidP="000F49DC">
            <w:pPr>
              <w:rPr>
                <w:lang w:val="uk-UA"/>
              </w:rPr>
            </w:pPr>
          </w:p>
        </w:tc>
        <w:tc>
          <w:tcPr>
            <w:tcW w:w="4540" w:type="pct"/>
            <w:gridSpan w:val="2"/>
            <w:tcBorders>
              <w:right w:val="single" w:sz="4" w:space="0" w:color="auto"/>
            </w:tcBorders>
          </w:tcPr>
          <w:p w14:paraId="2B91E3CD" w14:textId="77777777" w:rsidR="001F232B" w:rsidRPr="00C371C6" w:rsidRDefault="001F232B" w:rsidP="0089258F">
            <w:pPr>
              <w:jc w:val="center"/>
              <w:rPr>
                <w:lang w:val="uk-UA"/>
              </w:rPr>
            </w:pPr>
            <w:r w:rsidRPr="00C371C6">
              <w:rPr>
                <w:lang w:val="uk-UA"/>
              </w:rPr>
              <w:t xml:space="preserve">VI. </w:t>
            </w:r>
            <w:r w:rsidRPr="00C371C6">
              <w:rPr>
                <w:bdr w:val="none" w:sz="0" w:space="0" w:color="auto" w:frame="1"/>
                <w:lang w:val="uk-UA" w:eastAsia="uk-UA"/>
              </w:rPr>
              <w:t>Результати тендеру та укладання договору про закупівлю</w:t>
            </w:r>
          </w:p>
        </w:tc>
        <w:tc>
          <w:tcPr>
            <w:tcW w:w="210" w:type="pct"/>
            <w:tcBorders>
              <w:top w:val="nil"/>
              <w:left w:val="single" w:sz="4" w:space="0" w:color="auto"/>
              <w:bottom w:val="nil"/>
              <w:right w:val="nil"/>
            </w:tcBorders>
            <w:vAlign w:val="center"/>
          </w:tcPr>
          <w:p w14:paraId="16DCF409" w14:textId="77777777" w:rsidR="001F232B" w:rsidRPr="00C371C6" w:rsidRDefault="001F232B" w:rsidP="000F49DC">
            <w:pPr>
              <w:widowControl w:val="0"/>
              <w:contextualSpacing/>
              <w:jc w:val="center"/>
              <w:rPr>
                <w:lang w:val="uk-UA"/>
              </w:rPr>
            </w:pPr>
          </w:p>
        </w:tc>
      </w:tr>
      <w:tr w:rsidR="001F232B" w:rsidRPr="00C371C6" w14:paraId="522E354A" w14:textId="77777777" w:rsidTr="000F49DC">
        <w:trPr>
          <w:gridAfter w:val="1"/>
          <w:wAfter w:w="210" w:type="pct"/>
        </w:trPr>
        <w:tc>
          <w:tcPr>
            <w:tcW w:w="250" w:type="pct"/>
          </w:tcPr>
          <w:p w14:paraId="25D373BD" w14:textId="77777777" w:rsidR="001F232B" w:rsidRPr="00C371C6" w:rsidRDefault="001F232B" w:rsidP="000F49DC">
            <w:pPr>
              <w:rPr>
                <w:lang w:val="uk-UA"/>
              </w:rPr>
            </w:pPr>
            <w:r w:rsidRPr="00C371C6">
              <w:rPr>
                <w:lang w:val="uk-UA"/>
              </w:rPr>
              <w:t>1</w:t>
            </w:r>
          </w:p>
        </w:tc>
        <w:tc>
          <w:tcPr>
            <w:tcW w:w="1283" w:type="pct"/>
          </w:tcPr>
          <w:p w14:paraId="3C0BF094" w14:textId="77777777" w:rsidR="001F232B" w:rsidRPr="00C371C6" w:rsidRDefault="001F232B" w:rsidP="000F49DC">
            <w:pPr>
              <w:rPr>
                <w:lang w:val="uk-UA" w:eastAsia="uk-UA"/>
              </w:rPr>
            </w:pPr>
            <w:r w:rsidRPr="00C371C6">
              <w:rPr>
                <w:color w:val="000000"/>
                <w:lang w:val="uk-UA"/>
              </w:rPr>
              <w:t>Відміна замовником тендеру чи визнання його таким, що не відбувся</w:t>
            </w:r>
          </w:p>
        </w:tc>
        <w:tc>
          <w:tcPr>
            <w:tcW w:w="3257" w:type="pct"/>
          </w:tcPr>
          <w:p w14:paraId="31192C37"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Відповідно до пунктів 50-52 Особливостей: Замовник відміняє відкриті торги у разі:</w:t>
            </w:r>
          </w:p>
          <w:p w14:paraId="2DC21AA4"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7" w:name="n643"/>
            <w:bookmarkEnd w:id="47"/>
            <w:r w:rsidRPr="00C371C6">
              <w:rPr>
                <w:color w:val="000000" w:themeColor="text1"/>
                <w:lang w:val="uk-UA"/>
              </w:rPr>
              <w:t>1) відсутності подальшої потреби в закупівлі товарів, робіт чи послуг;</w:t>
            </w:r>
          </w:p>
          <w:p w14:paraId="0A84C532"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8" w:name="n644"/>
            <w:bookmarkEnd w:id="48"/>
            <w:r w:rsidRPr="00C371C6">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8DCACF"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49" w:name="n645"/>
            <w:bookmarkEnd w:id="49"/>
            <w:r w:rsidRPr="00C371C6">
              <w:rPr>
                <w:color w:val="000000" w:themeColor="text1"/>
                <w:lang w:val="uk-UA"/>
              </w:rPr>
              <w:t>3) скорочення обсягу видатків на здійснення закупівлі товарів, робіт чи послуг;</w:t>
            </w:r>
          </w:p>
          <w:p w14:paraId="34AA3128"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50" w:name="n646"/>
            <w:bookmarkEnd w:id="50"/>
            <w:r w:rsidRPr="00C371C6">
              <w:rPr>
                <w:color w:val="000000" w:themeColor="text1"/>
                <w:lang w:val="uk-UA"/>
              </w:rPr>
              <w:t>4) коли здійснення закупівлі стало неможливим внаслідок дії обставин непереборної сили.</w:t>
            </w:r>
          </w:p>
          <w:p w14:paraId="002C89BA"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51" w:name="n647"/>
            <w:bookmarkEnd w:id="51"/>
            <w:r w:rsidRPr="00C371C6">
              <w:rPr>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AC4EE8"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Відкриті торги автоматично відміняються електронною системою закупівель у разі:</w:t>
            </w:r>
          </w:p>
          <w:p w14:paraId="385BE5D0"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52" w:name="n649"/>
            <w:bookmarkEnd w:id="52"/>
            <w:r w:rsidRPr="00C371C6">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88C2206"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53" w:name="n650"/>
            <w:bookmarkEnd w:id="53"/>
            <w:r w:rsidRPr="00C371C6">
              <w:rPr>
                <w:color w:val="000000" w:themeColor="text1"/>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3020243" w14:textId="77777777" w:rsidR="001F232B" w:rsidRPr="00C371C6" w:rsidRDefault="001F232B" w:rsidP="0032626D">
            <w:pPr>
              <w:pStyle w:val="rvps2"/>
              <w:shd w:val="clear" w:color="auto" w:fill="FFFFFF"/>
              <w:spacing w:before="0" w:beforeAutospacing="0" w:after="150" w:afterAutospacing="0"/>
              <w:ind w:firstLine="450"/>
              <w:jc w:val="both"/>
              <w:rPr>
                <w:color w:val="000000" w:themeColor="text1"/>
                <w:lang w:val="uk-UA"/>
              </w:rPr>
            </w:pPr>
            <w:bookmarkStart w:id="54" w:name="n651"/>
            <w:bookmarkEnd w:id="54"/>
            <w:r w:rsidRPr="00C371C6">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1DCC7C" w14:textId="77777777" w:rsidR="001F232B" w:rsidRPr="00C371C6" w:rsidRDefault="001F232B" w:rsidP="0032626D">
            <w:pPr>
              <w:spacing w:before="120"/>
              <w:ind w:firstLine="567"/>
              <w:jc w:val="both"/>
              <w:rPr>
                <w:color w:val="000000" w:themeColor="text1"/>
                <w:shd w:val="clear" w:color="auto" w:fill="FFFFFF"/>
                <w:lang w:val="uk-UA"/>
              </w:rPr>
            </w:pPr>
            <w:r w:rsidRPr="00C371C6">
              <w:rPr>
                <w:color w:val="000000" w:themeColor="text1"/>
                <w:shd w:val="clear" w:color="auto" w:fill="FFFFFF"/>
                <w:lang w:val="uk-UA"/>
              </w:rPr>
              <w:t>Відкриті торги можуть бути відмінені частково (за лотом).</w:t>
            </w:r>
          </w:p>
          <w:p w14:paraId="253A8C89" w14:textId="77777777" w:rsidR="001F232B" w:rsidRPr="00C371C6" w:rsidRDefault="001F232B" w:rsidP="0032626D">
            <w:pPr>
              <w:spacing w:before="120"/>
              <w:ind w:firstLine="567"/>
              <w:jc w:val="both"/>
              <w:rPr>
                <w:color w:val="000000" w:themeColor="text1"/>
                <w:lang w:val="uk-UA" w:eastAsia="uk-UA"/>
              </w:rPr>
            </w:pPr>
            <w:r w:rsidRPr="00C371C6">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Pr="00C371C6">
              <w:rPr>
                <w:color w:val="000000" w:themeColor="text1"/>
                <w:lang w:val="uk-UA"/>
              </w:rPr>
              <w:t> </w:t>
            </w:r>
          </w:p>
        </w:tc>
      </w:tr>
      <w:tr w:rsidR="001F232B" w:rsidRPr="00C371C6" w14:paraId="2A3A34DC" w14:textId="77777777" w:rsidTr="000F49DC">
        <w:trPr>
          <w:gridAfter w:val="1"/>
          <w:wAfter w:w="210" w:type="pct"/>
        </w:trPr>
        <w:tc>
          <w:tcPr>
            <w:tcW w:w="250" w:type="pct"/>
          </w:tcPr>
          <w:p w14:paraId="51BF49B3" w14:textId="77777777" w:rsidR="001F232B" w:rsidRPr="00C371C6" w:rsidRDefault="001F232B" w:rsidP="000F49DC">
            <w:pPr>
              <w:rPr>
                <w:lang w:val="uk-UA"/>
              </w:rPr>
            </w:pPr>
            <w:r w:rsidRPr="00C371C6">
              <w:rPr>
                <w:lang w:val="uk-UA"/>
              </w:rPr>
              <w:lastRenderedPageBreak/>
              <w:t>2</w:t>
            </w:r>
          </w:p>
        </w:tc>
        <w:tc>
          <w:tcPr>
            <w:tcW w:w="1283" w:type="pct"/>
          </w:tcPr>
          <w:p w14:paraId="327B2E7F" w14:textId="77777777" w:rsidR="001F232B" w:rsidRPr="00C371C6" w:rsidRDefault="001F232B" w:rsidP="000F49DC">
            <w:pPr>
              <w:rPr>
                <w:lang w:val="uk-UA" w:eastAsia="uk-UA"/>
              </w:rPr>
            </w:pPr>
            <w:r w:rsidRPr="00C371C6">
              <w:rPr>
                <w:lang w:val="uk-UA" w:eastAsia="uk-UA"/>
              </w:rPr>
              <w:t>Строк укладання договору</w:t>
            </w:r>
          </w:p>
        </w:tc>
        <w:tc>
          <w:tcPr>
            <w:tcW w:w="3257" w:type="pct"/>
          </w:tcPr>
          <w:p w14:paraId="3AB38924" w14:textId="77777777" w:rsidR="001F232B" w:rsidRPr="00C371C6" w:rsidRDefault="001F232B" w:rsidP="00095BA6">
            <w:pPr>
              <w:spacing w:before="120"/>
              <w:ind w:firstLine="567"/>
              <w:jc w:val="both"/>
              <w:rPr>
                <w:color w:val="000000" w:themeColor="text1"/>
                <w:lang w:val="uk-UA"/>
              </w:rPr>
            </w:pPr>
            <w:r w:rsidRPr="00C371C6">
              <w:rPr>
                <w:color w:val="000000" w:themeColor="text1"/>
                <w:lang w:val="uk-UA"/>
              </w:rPr>
              <w:t>Відповідно до пункту 49 Особливостей, рішення про намір укласти договір про закупівлю приймається замовником відповідно до статті 33 Закону та пункту 49 Особливостей.</w:t>
            </w:r>
          </w:p>
          <w:p w14:paraId="14A0FD1A"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F1A8BCF"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55" w:name="n638"/>
            <w:bookmarkEnd w:id="55"/>
            <w:r w:rsidRPr="00C371C6">
              <w:rPr>
                <w:color w:val="000000" w:themeColor="text1"/>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727B56"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AF264E4"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56" w:name="n640"/>
            <w:bookmarkEnd w:id="56"/>
            <w:r w:rsidRPr="00C371C6">
              <w:rPr>
                <w:color w:val="000000" w:themeColor="text1"/>
                <w:lang w:val="uk-UA"/>
              </w:rPr>
              <w:t>У разі відхилення тендерної пропозиції з підстави, визначеної</w:t>
            </w:r>
            <w:r w:rsidRPr="00C371C6">
              <w:rPr>
                <w:rStyle w:val="apple-converted-space"/>
                <w:color w:val="000000" w:themeColor="text1"/>
                <w:lang w:val="uk-UA"/>
              </w:rPr>
              <w:t> </w:t>
            </w:r>
            <w:r w:rsidRPr="00C371C6">
              <w:rPr>
                <w:color w:val="000000" w:themeColor="text1"/>
                <w:lang w:val="uk-UA"/>
              </w:rPr>
              <w:t>підпунктом 3</w:t>
            </w:r>
            <w:r w:rsidRPr="00C371C6">
              <w:rPr>
                <w:rStyle w:val="apple-converted-space"/>
                <w:color w:val="000000" w:themeColor="text1"/>
                <w:lang w:val="uk-UA"/>
              </w:rPr>
              <w:t> </w:t>
            </w:r>
            <w:r w:rsidRPr="00C371C6">
              <w:rPr>
                <w:color w:val="000000" w:themeColor="text1"/>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C371C6">
              <w:rPr>
                <w:rStyle w:val="apple-converted-space"/>
                <w:color w:val="000000" w:themeColor="text1"/>
                <w:lang w:val="uk-UA"/>
              </w:rPr>
              <w:t> </w:t>
            </w:r>
            <w:r w:rsidRPr="00C371C6">
              <w:rPr>
                <w:color w:val="000000" w:themeColor="text1"/>
                <w:lang w:val="uk-UA"/>
              </w:rPr>
              <w:t>статтею</w:t>
            </w:r>
            <w:r w:rsidRPr="00C371C6">
              <w:rPr>
                <w:rStyle w:val="apple-converted-space"/>
                <w:color w:val="000000" w:themeColor="text1"/>
                <w:lang w:val="uk-UA"/>
              </w:rPr>
              <w:t> </w:t>
            </w:r>
            <w:r w:rsidRPr="00C371C6">
              <w:rPr>
                <w:color w:val="000000" w:themeColor="text1"/>
                <w:lang w:val="uk-UA"/>
              </w:rPr>
              <w:t>33</w:t>
            </w:r>
            <w:r w:rsidRPr="00C371C6">
              <w:rPr>
                <w:rStyle w:val="apple-converted-space"/>
                <w:color w:val="000000" w:themeColor="text1"/>
                <w:lang w:val="uk-UA"/>
              </w:rPr>
              <w:t> </w:t>
            </w:r>
            <w:r w:rsidRPr="00C371C6">
              <w:rPr>
                <w:color w:val="000000" w:themeColor="text1"/>
                <w:lang w:val="uk-UA"/>
              </w:rPr>
              <w:t>Закону та цим пунктом.</w:t>
            </w:r>
          </w:p>
          <w:p w14:paraId="60153FB7"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57" w:name="n641"/>
            <w:bookmarkEnd w:id="57"/>
            <w:r w:rsidRPr="00C371C6">
              <w:rPr>
                <w:color w:val="000000"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F232B" w:rsidRPr="00C371C6" w14:paraId="242A5AAF" w14:textId="77777777" w:rsidTr="000F49DC">
        <w:trPr>
          <w:gridAfter w:val="1"/>
          <w:wAfter w:w="210" w:type="pct"/>
        </w:trPr>
        <w:tc>
          <w:tcPr>
            <w:tcW w:w="250" w:type="pct"/>
          </w:tcPr>
          <w:p w14:paraId="160AAC8C" w14:textId="77777777" w:rsidR="001F232B" w:rsidRPr="00C371C6" w:rsidRDefault="001F232B" w:rsidP="000F49DC">
            <w:pPr>
              <w:rPr>
                <w:lang w:val="uk-UA"/>
              </w:rPr>
            </w:pPr>
            <w:r w:rsidRPr="00C371C6">
              <w:rPr>
                <w:lang w:val="uk-UA"/>
              </w:rPr>
              <w:t>3</w:t>
            </w:r>
          </w:p>
        </w:tc>
        <w:tc>
          <w:tcPr>
            <w:tcW w:w="1283" w:type="pct"/>
          </w:tcPr>
          <w:p w14:paraId="328A3B6B" w14:textId="77777777" w:rsidR="001F232B" w:rsidRPr="00C371C6" w:rsidRDefault="001F232B" w:rsidP="000F49DC">
            <w:pPr>
              <w:rPr>
                <w:lang w:val="uk-UA" w:eastAsia="uk-UA"/>
              </w:rPr>
            </w:pPr>
            <w:r w:rsidRPr="00C371C6">
              <w:rPr>
                <w:lang w:val="uk-UA" w:eastAsia="uk-UA"/>
              </w:rPr>
              <w:t>Проект договору про закупівлю</w:t>
            </w:r>
          </w:p>
        </w:tc>
        <w:tc>
          <w:tcPr>
            <w:tcW w:w="3257" w:type="pct"/>
          </w:tcPr>
          <w:p w14:paraId="7C16596D" w14:textId="77777777" w:rsidR="001F232B" w:rsidRPr="00C371C6" w:rsidRDefault="001F232B" w:rsidP="00CC7CBC">
            <w:pPr>
              <w:jc w:val="both"/>
              <w:rPr>
                <w:color w:val="000000" w:themeColor="text1"/>
                <w:lang w:val="uk-UA"/>
              </w:rPr>
            </w:pPr>
            <w:r w:rsidRPr="00C371C6">
              <w:rPr>
                <w:color w:val="000000" w:themeColor="text1"/>
                <w:lang w:val="uk-UA"/>
              </w:rPr>
              <w:t>Учасник подає проект договору про закупівлю с</w:t>
            </w:r>
            <w:r w:rsidR="00FD6D93" w:rsidRPr="00C371C6">
              <w:rPr>
                <w:color w:val="000000" w:themeColor="text1"/>
                <w:lang w:val="uk-UA"/>
              </w:rPr>
              <w:t xml:space="preserve">кладений відповідно до </w:t>
            </w:r>
            <w:r w:rsidR="00DC2124" w:rsidRPr="00C371C6">
              <w:rPr>
                <w:color w:val="000000" w:themeColor="text1"/>
                <w:lang w:val="uk-UA"/>
              </w:rPr>
              <w:t>ДОДАТКУ</w:t>
            </w:r>
            <w:r w:rsidR="00FD6D93" w:rsidRPr="00C371C6">
              <w:rPr>
                <w:color w:val="000000" w:themeColor="text1"/>
                <w:lang w:val="uk-UA"/>
              </w:rPr>
              <w:t xml:space="preserve"> 3</w:t>
            </w:r>
            <w:r w:rsidRPr="00C371C6">
              <w:rPr>
                <w:color w:val="000000" w:themeColor="text1"/>
                <w:lang w:val="uk-UA"/>
              </w:rPr>
              <w:t xml:space="preserve"> цієї тендерної  документації </w:t>
            </w:r>
          </w:p>
          <w:p w14:paraId="00719779" w14:textId="77777777" w:rsidR="001F232B" w:rsidRPr="00C371C6" w:rsidRDefault="001F232B" w:rsidP="00CC7CBC">
            <w:pPr>
              <w:ind w:left="113" w:right="113" w:firstLine="284"/>
              <w:jc w:val="both"/>
              <w:rPr>
                <w:color w:val="000000" w:themeColor="text1"/>
                <w:lang w:val="uk-UA"/>
              </w:rPr>
            </w:pPr>
            <w:r w:rsidRPr="00C371C6">
              <w:rPr>
                <w:color w:val="000000" w:themeColor="text1"/>
                <w:shd w:val="clear" w:color="auto" w:fill="FFFFFF"/>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20CCAD96" w14:textId="77777777" w:rsidR="001F232B" w:rsidRPr="00C371C6" w:rsidRDefault="001F232B" w:rsidP="00CC7CBC">
            <w:pPr>
              <w:ind w:left="113" w:right="113" w:firstLine="284"/>
              <w:jc w:val="both"/>
              <w:rPr>
                <w:color w:val="000000" w:themeColor="text1"/>
                <w:lang w:val="uk-UA"/>
              </w:rPr>
            </w:pPr>
            <w:r w:rsidRPr="00C371C6">
              <w:rPr>
                <w:color w:val="000000" w:themeColor="text1"/>
                <w:lang w:val="uk-UA"/>
              </w:rPr>
              <w:t>Зміна умов договору про закупівлю здійснюється у порядку визначеному цієї тендерної документації та Особливостями.</w:t>
            </w:r>
          </w:p>
          <w:p w14:paraId="672C28E9" w14:textId="77777777" w:rsidR="001F232B" w:rsidRPr="00C371C6" w:rsidRDefault="001F232B" w:rsidP="001677F7">
            <w:pPr>
              <w:rPr>
                <w:color w:val="000000" w:themeColor="text1"/>
                <w:lang w:val="uk-UA"/>
              </w:rPr>
            </w:pPr>
          </w:p>
        </w:tc>
      </w:tr>
      <w:tr w:rsidR="001F232B" w:rsidRPr="00C371C6" w14:paraId="7B0BA981" w14:textId="77777777" w:rsidTr="000F49DC">
        <w:trPr>
          <w:gridAfter w:val="1"/>
          <w:wAfter w:w="210" w:type="pct"/>
        </w:trPr>
        <w:tc>
          <w:tcPr>
            <w:tcW w:w="250" w:type="pct"/>
          </w:tcPr>
          <w:p w14:paraId="07E5BA41" w14:textId="77777777" w:rsidR="001F232B" w:rsidRPr="00C371C6" w:rsidRDefault="001F232B" w:rsidP="000F49DC">
            <w:pPr>
              <w:rPr>
                <w:lang w:val="uk-UA"/>
              </w:rPr>
            </w:pPr>
            <w:r w:rsidRPr="00C371C6">
              <w:rPr>
                <w:lang w:val="uk-UA"/>
              </w:rPr>
              <w:lastRenderedPageBreak/>
              <w:t>4</w:t>
            </w:r>
          </w:p>
        </w:tc>
        <w:tc>
          <w:tcPr>
            <w:tcW w:w="1283" w:type="pct"/>
          </w:tcPr>
          <w:p w14:paraId="1326F874" w14:textId="77777777" w:rsidR="001F232B" w:rsidRPr="00C371C6" w:rsidRDefault="001F232B" w:rsidP="000F49DC">
            <w:pPr>
              <w:rPr>
                <w:lang w:val="uk-UA" w:eastAsia="uk-UA"/>
              </w:rPr>
            </w:pPr>
            <w:r w:rsidRPr="00C371C6">
              <w:rPr>
                <w:lang w:val="uk-UA" w:eastAsia="uk-UA"/>
              </w:rPr>
              <w:t>Істотні умови, що обов’язково включаються до договору про закупівлю</w:t>
            </w:r>
          </w:p>
        </w:tc>
        <w:tc>
          <w:tcPr>
            <w:tcW w:w="3257" w:type="pct"/>
          </w:tcPr>
          <w:p w14:paraId="59162D64" w14:textId="77777777" w:rsidR="001F232B" w:rsidRPr="00C371C6" w:rsidRDefault="001F232B" w:rsidP="00DB1F7F">
            <w:pPr>
              <w:spacing w:before="120"/>
              <w:ind w:firstLine="567"/>
              <w:jc w:val="both"/>
              <w:rPr>
                <w:color w:val="000000" w:themeColor="text1"/>
                <w:lang w:val="uk-UA"/>
              </w:rPr>
            </w:pPr>
            <w:r w:rsidRPr="00C371C6">
              <w:rPr>
                <w:color w:val="000000" w:themeColor="text1"/>
                <w:lang w:val="uk-UA"/>
              </w:rPr>
              <w:t xml:space="preserve">Відповідно до пункту 17 Особливостей, </w:t>
            </w:r>
            <w:r w:rsidRPr="00C371C6">
              <w:rPr>
                <w:color w:val="000000" w:themeColor="text1"/>
                <w:shd w:val="clear" w:color="auto" w:fill="FFFFFF"/>
                <w:lang w:val="uk-UA"/>
              </w:rPr>
              <w:t>Договір про закупівлю за результатами проведеної закупівлі згідно з</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пунктами 10</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і</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13</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цих особливостей укладається відповідно до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Цивільного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і</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Господарського</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кодексів України з урахуванням положень статті 41 Закону, крім частин</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другої - п’ятої,</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сьомої - дев’ятої</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статті 41 Закону та Особливостей.</w:t>
            </w:r>
          </w:p>
          <w:p w14:paraId="42D83875" w14:textId="77777777" w:rsidR="001F232B" w:rsidRPr="00C371C6" w:rsidRDefault="001F232B" w:rsidP="00DB1F7F">
            <w:pPr>
              <w:spacing w:before="120"/>
              <w:ind w:firstLine="567"/>
              <w:jc w:val="both"/>
              <w:rPr>
                <w:color w:val="000000" w:themeColor="text1"/>
                <w:lang w:val="uk-UA"/>
              </w:rPr>
            </w:pPr>
            <w:r w:rsidRPr="00C371C6">
              <w:rPr>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7BFAC641" w14:textId="77777777" w:rsidR="001F232B" w:rsidRPr="00C371C6" w:rsidRDefault="001F232B" w:rsidP="007A7139">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E949F14" w14:textId="77777777" w:rsidR="001F232B" w:rsidRPr="00C371C6" w:rsidRDefault="001F232B" w:rsidP="007A7139">
            <w:pPr>
              <w:pStyle w:val="rvps2"/>
              <w:shd w:val="clear" w:color="auto" w:fill="FFFFFF"/>
              <w:spacing w:before="0" w:beforeAutospacing="0" w:after="150" w:afterAutospacing="0"/>
              <w:ind w:firstLine="450"/>
              <w:jc w:val="both"/>
              <w:rPr>
                <w:color w:val="000000" w:themeColor="text1"/>
                <w:lang w:val="uk-UA"/>
              </w:rPr>
            </w:pPr>
            <w:bookmarkStart w:id="58" w:name="n506"/>
            <w:bookmarkEnd w:id="58"/>
            <w:r w:rsidRPr="00C371C6">
              <w:rPr>
                <w:color w:val="000000" w:themeColor="text1"/>
                <w:lang w:val="uk-UA"/>
              </w:rPr>
              <w:t>визначення грошового еквівалента зобов’язання в іноземній валюті;</w:t>
            </w:r>
          </w:p>
          <w:p w14:paraId="06A798A9" w14:textId="77777777" w:rsidR="001F232B" w:rsidRPr="00C371C6" w:rsidRDefault="001F232B" w:rsidP="007A7139">
            <w:pPr>
              <w:pStyle w:val="rvps2"/>
              <w:shd w:val="clear" w:color="auto" w:fill="FFFFFF"/>
              <w:spacing w:before="0" w:beforeAutospacing="0" w:after="150" w:afterAutospacing="0"/>
              <w:ind w:firstLine="450"/>
              <w:jc w:val="both"/>
              <w:rPr>
                <w:color w:val="000000" w:themeColor="text1"/>
                <w:lang w:val="uk-UA"/>
              </w:rPr>
            </w:pPr>
            <w:bookmarkStart w:id="59" w:name="n507"/>
            <w:bookmarkEnd w:id="59"/>
            <w:r w:rsidRPr="00C371C6">
              <w:rPr>
                <w:color w:val="000000" w:themeColor="text1"/>
                <w:lang w:val="uk-UA"/>
              </w:rPr>
              <w:t>перерахунку ціни в бік зменшення ціни тендерної пропозиції переможця без зменшення обсягів закупівлі;</w:t>
            </w:r>
          </w:p>
          <w:p w14:paraId="66984F6D" w14:textId="77777777" w:rsidR="001F232B" w:rsidRPr="00C371C6" w:rsidRDefault="001F232B"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C371C6">
              <w:rPr>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7C2C0619" w14:textId="77777777" w:rsidR="001F232B" w:rsidRPr="00C371C6" w:rsidRDefault="001F232B" w:rsidP="00DB1F7F">
            <w:pPr>
              <w:spacing w:before="120"/>
              <w:ind w:firstLine="567"/>
              <w:jc w:val="both"/>
              <w:rPr>
                <w:color w:val="000000" w:themeColor="text1"/>
                <w:shd w:val="clear" w:color="auto" w:fill="FFFFFF"/>
                <w:lang w:val="uk-UA"/>
              </w:rPr>
            </w:pPr>
            <w:r w:rsidRPr="00C371C6">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C371C6">
              <w:rPr>
                <w:color w:val="000000" w:themeColor="text1"/>
                <w:shd w:val="clear" w:color="auto" w:fill="FFFFFF"/>
                <w:lang w:val="uk-UA"/>
              </w:rPr>
              <w:t xml:space="preserve"> </w:t>
            </w:r>
          </w:p>
          <w:p w14:paraId="3FF2F6CD"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lang w:val="uk-UA"/>
              </w:rPr>
              <w:t>1) зменшення обсягів закупівлі, зокрема з урахуванням фактичного обсягу видатків замовника;</w:t>
            </w:r>
          </w:p>
          <w:p w14:paraId="66F2EAEA"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61" w:name="n511"/>
            <w:bookmarkEnd w:id="61"/>
            <w:r w:rsidRPr="00C371C6">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2B080D"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62" w:name="n512"/>
            <w:bookmarkEnd w:id="62"/>
            <w:r w:rsidRPr="00C371C6">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E0838F"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63" w:name="n513"/>
            <w:bookmarkEnd w:id="63"/>
            <w:r w:rsidRPr="00C371C6">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23DE91"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64" w:name="n514"/>
            <w:bookmarkEnd w:id="64"/>
            <w:r w:rsidRPr="00C371C6">
              <w:rPr>
                <w:color w:val="000000" w:themeColor="text1"/>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01E1D71"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65" w:name="n515"/>
            <w:bookmarkEnd w:id="65"/>
            <w:r w:rsidRPr="00C371C6">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E5C5DCD"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66" w:name="n516"/>
            <w:bookmarkEnd w:id="66"/>
            <w:r w:rsidRPr="00C371C6">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71C6">
              <w:rPr>
                <w:color w:val="000000" w:themeColor="text1"/>
                <w:lang w:val="uk-UA"/>
              </w:rPr>
              <w:t>Platts</w:t>
            </w:r>
            <w:proofErr w:type="spellEnd"/>
            <w:r w:rsidRPr="00C371C6">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8774F1"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bookmarkStart w:id="67" w:name="n517"/>
            <w:bookmarkEnd w:id="67"/>
            <w:r w:rsidRPr="00C371C6">
              <w:rPr>
                <w:color w:val="000000" w:themeColor="text1"/>
                <w:lang w:val="uk-UA"/>
              </w:rPr>
              <w:t>8) зміни умов у зв’язку із застосуванням положень</w:t>
            </w:r>
            <w:r w:rsidRPr="00C371C6">
              <w:rPr>
                <w:rStyle w:val="apple-converted-space"/>
                <w:color w:val="000000" w:themeColor="text1"/>
                <w:lang w:val="uk-UA"/>
              </w:rPr>
              <w:t> </w:t>
            </w:r>
            <w:r w:rsidRPr="00C371C6">
              <w:rPr>
                <w:color w:val="000000" w:themeColor="text1"/>
                <w:lang w:val="uk-UA"/>
              </w:rPr>
              <w:t>частини шостої</w:t>
            </w:r>
            <w:r w:rsidRPr="00C371C6">
              <w:rPr>
                <w:rStyle w:val="apple-converted-space"/>
                <w:color w:val="000000" w:themeColor="text1"/>
                <w:lang w:val="uk-UA"/>
              </w:rPr>
              <w:t> </w:t>
            </w:r>
            <w:r w:rsidRPr="00C371C6">
              <w:rPr>
                <w:color w:val="000000" w:themeColor="text1"/>
                <w:lang w:val="uk-UA"/>
              </w:rPr>
              <w:t>статті 41 Закону.</w:t>
            </w:r>
          </w:p>
          <w:p w14:paraId="1F9DF182"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C371C6">
              <w:rPr>
                <w:color w:val="000000" w:themeColor="text1"/>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Закону</w:t>
            </w:r>
            <w:r w:rsidRPr="00C371C6">
              <w:rPr>
                <w:rStyle w:val="apple-converted-space"/>
                <w:color w:val="000000" w:themeColor="text1"/>
                <w:shd w:val="clear" w:color="auto" w:fill="FFFFFF"/>
                <w:lang w:val="uk-UA"/>
              </w:rPr>
              <w:t> </w:t>
            </w:r>
            <w:r w:rsidRPr="00C371C6">
              <w:rPr>
                <w:color w:val="000000" w:themeColor="text1"/>
                <w:shd w:val="clear" w:color="auto" w:fill="FFFFFF"/>
                <w:lang w:val="uk-UA"/>
              </w:rPr>
              <w:t>з урахуванням цих особливостей.</w:t>
            </w:r>
          </w:p>
          <w:p w14:paraId="0946C54C" w14:textId="77777777" w:rsidR="001F232B" w:rsidRPr="00C371C6" w:rsidRDefault="001F232B" w:rsidP="00F83DF7">
            <w:pPr>
              <w:pStyle w:val="rvps2"/>
              <w:shd w:val="clear" w:color="auto" w:fill="FFFFFF"/>
              <w:spacing w:before="0" w:beforeAutospacing="0" w:after="150" w:afterAutospacing="0"/>
              <w:ind w:firstLine="450"/>
              <w:jc w:val="both"/>
              <w:rPr>
                <w:color w:val="000000" w:themeColor="text1"/>
                <w:lang w:val="uk-UA"/>
              </w:rPr>
            </w:pPr>
            <w:r w:rsidRPr="00C371C6">
              <w:rPr>
                <w:color w:val="000000" w:themeColor="text1"/>
                <w:shd w:val="clear" w:color="auto" w:fill="FFFFFF"/>
                <w:lang w:val="uk-UA"/>
              </w:rPr>
              <w:t xml:space="preserve">   </w:t>
            </w:r>
            <w:r w:rsidRPr="00C371C6">
              <w:rPr>
                <w:rStyle w:val="rvts0"/>
                <w:rFonts w:eastAsia="Courier New"/>
                <w:color w:val="000000" w:themeColor="text1"/>
                <w:lang w:val="uk-UA"/>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p>
        </w:tc>
      </w:tr>
      <w:tr w:rsidR="001F232B" w:rsidRPr="00C371C6" w14:paraId="4F6FC88F" w14:textId="77777777" w:rsidTr="000F49DC">
        <w:trPr>
          <w:gridAfter w:val="1"/>
          <w:wAfter w:w="210" w:type="pct"/>
        </w:trPr>
        <w:tc>
          <w:tcPr>
            <w:tcW w:w="250" w:type="pct"/>
          </w:tcPr>
          <w:p w14:paraId="0972C336" w14:textId="77777777" w:rsidR="001F232B" w:rsidRPr="00C371C6" w:rsidRDefault="001F232B" w:rsidP="000F49DC">
            <w:pPr>
              <w:rPr>
                <w:lang w:val="uk-UA"/>
              </w:rPr>
            </w:pPr>
            <w:r w:rsidRPr="00C371C6">
              <w:rPr>
                <w:lang w:val="uk-UA"/>
              </w:rPr>
              <w:lastRenderedPageBreak/>
              <w:t>5</w:t>
            </w:r>
          </w:p>
        </w:tc>
        <w:tc>
          <w:tcPr>
            <w:tcW w:w="1283" w:type="pct"/>
          </w:tcPr>
          <w:p w14:paraId="12B7A026" w14:textId="77777777" w:rsidR="001F232B" w:rsidRPr="00C371C6" w:rsidRDefault="001F232B" w:rsidP="000F49DC">
            <w:pPr>
              <w:rPr>
                <w:lang w:val="uk-UA" w:eastAsia="uk-UA"/>
              </w:rPr>
            </w:pPr>
            <w:r w:rsidRPr="00C371C6">
              <w:rPr>
                <w:lang w:val="uk-UA" w:eastAsia="uk-UA"/>
              </w:rPr>
              <w:t>Дії замовника при відмові переможця торгів підписати договір про закупівлю</w:t>
            </w:r>
          </w:p>
        </w:tc>
        <w:tc>
          <w:tcPr>
            <w:tcW w:w="3257" w:type="pct"/>
          </w:tcPr>
          <w:p w14:paraId="298787C1" w14:textId="77777777" w:rsidR="001F232B" w:rsidRPr="00C371C6" w:rsidRDefault="001F232B" w:rsidP="00DB1F7F">
            <w:pPr>
              <w:jc w:val="both"/>
              <w:rPr>
                <w:bdr w:val="none" w:sz="0" w:space="0" w:color="auto" w:frame="1"/>
                <w:lang w:val="uk-UA"/>
              </w:rPr>
            </w:pPr>
            <w:r w:rsidRPr="00C371C6">
              <w:rPr>
                <w:bdr w:val="none" w:sz="0" w:space="0" w:color="auto" w:frame="1"/>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371C6">
              <w:rPr>
                <w:bdr w:val="none" w:sz="0" w:space="0" w:color="auto" w:frame="1"/>
                <w:lang w:val="uk-UA"/>
              </w:rPr>
              <w:t>неукладення</w:t>
            </w:r>
            <w:proofErr w:type="spellEnd"/>
            <w:r w:rsidRPr="00C371C6">
              <w:rPr>
                <w:bdr w:val="none" w:sz="0" w:space="0" w:color="auto" w:frame="1"/>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F232B" w:rsidRPr="00C371C6" w14:paraId="09D1D894" w14:textId="77777777" w:rsidTr="000F49DC">
        <w:trPr>
          <w:gridAfter w:val="1"/>
          <w:wAfter w:w="210" w:type="pct"/>
        </w:trPr>
        <w:tc>
          <w:tcPr>
            <w:tcW w:w="250" w:type="pct"/>
          </w:tcPr>
          <w:p w14:paraId="0E6E00CD" w14:textId="77777777" w:rsidR="001F232B" w:rsidRPr="00C371C6" w:rsidRDefault="001F232B" w:rsidP="000F49DC">
            <w:pPr>
              <w:rPr>
                <w:lang w:val="uk-UA"/>
              </w:rPr>
            </w:pPr>
            <w:r w:rsidRPr="00C371C6">
              <w:rPr>
                <w:lang w:val="uk-UA"/>
              </w:rPr>
              <w:t>6</w:t>
            </w:r>
          </w:p>
        </w:tc>
        <w:tc>
          <w:tcPr>
            <w:tcW w:w="1283" w:type="pct"/>
          </w:tcPr>
          <w:p w14:paraId="2D216CB3" w14:textId="77777777" w:rsidR="001F232B" w:rsidRPr="00C371C6" w:rsidRDefault="001F232B" w:rsidP="000F49DC">
            <w:pPr>
              <w:rPr>
                <w:lang w:val="uk-UA" w:eastAsia="uk-UA"/>
              </w:rPr>
            </w:pPr>
            <w:r w:rsidRPr="00C371C6">
              <w:rPr>
                <w:lang w:val="uk-UA" w:eastAsia="uk-UA"/>
              </w:rPr>
              <w:t>Забезпечення виконання договору про закупівлю</w:t>
            </w:r>
          </w:p>
        </w:tc>
        <w:tc>
          <w:tcPr>
            <w:tcW w:w="3257" w:type="pct"/>
          </w:tcPr>
          <w:p w14:paraId="7653D9A7" w14:textId="77777777" w:rsidR="001F232B" w:rsidRPr="00C371C6" w:rsidRDefault="001F232B" w:rsidP="00F91BAF">
            <w:pPr>
              <w:rPr>
                <w:lang w:val="uk-UA"/>
              </w:rPr>
            </w:pPr>
            <w:r w:rsidRPr="00C371C6">
              <w:rPr>
                <w:color w:val="333333"/>
                <w:shd w:val="clear" w:color="auto" w:fill="FFFFFF"/>
                <w:lang w:val="uk-UA"/>
              </w:rPr>
              <w:t xml:space="preserve"> </w:t>
            </w:r>
            <w:r w:rsidRPr="00C371C6">
              <w:rPr>
                <w:lang w:val="uk-UA"/>
              </w:rPr>
              <w:t>Не вимагається</w:t>
            </w:r>
          </w:p>
        </w:tc>
      </w:tr>
    </w:tbl>
    <w:p w14:paraId="526E5173" w14:textId="77777777" w:rsidR="00F2221E" w:rsidRPr="00C371C6" w:rsidRDefault="00F2221E" w:rsidP="00286786">
      <w:pPr>
        <w:outlineLvl w:val="0"/>
        <w:rPr>
          <w:lang w:val="uk-UA"/>
        </w:rPr>
      </w:pPr>
    </w:p>
    <w:p w14:paraId="6D377EA5" w14:textId="77777777" w:rsidR="00F2221E" w:rsidRPr="00C371C6" w:rsidRDefault="00F2221E" w:rsidP="00286786">
      <w:pPr>
        <w:outlineLvl w:val="0"/>
        <w:rPr>
          <w:lang w:val="uk-UA"/>
        </w:rPr>
      </w:pPr>
    </w:p>
    <w:p w14:paraId="05025FEE" w14:textId="77777777" w:rsidR="00E96B37" w:rsidRPr="00C371C6" w:rsidRDefault="00E96B37" w:rsidP="00286786">
      <w:pPr>
        <w:outlineLvl w:val="0"/>
        <w:rPr>
          <w:lang w:val="uk-UA"/>
        </w:rPr>
      </w:pPr>
    </w:p>
    <w:p w14:paraId="4726D4CC" w14:textId="77777777" w:rsidR="00E96B37" w:rsidRPr="00C371C6" w:rsidRDefault="00E96B37" w:rsidP="00286786">
      <w:pPr>
        <w:outlineLvl w:val="0"/>
        <w:rPr>
          <w:lang w:val="uk-UA"/>
        </w:rPr>
      </w:pPr>
    </w:p>
    <w:p w14:paraId="37BE7DD0" w14:textId="77777777" w:rsidR="00E96B37" w:rsidRPr="00C371C6" w:rsidRDefault="00E96B37" w:rsidP="00286786">
      <w:pPr>
        <w:outlineLvl w:val="0"/>
        <w:rPr>
          <w:lang w:val="uk-UA"/>
        </w:rPr>
      </w:pPr>
    </w:p>
    <w:p w14:paraId="21ED5707" w14:textId="77777777" w:rsidR="00E96B37" w:rsidRPr="00C371C6" w:rsidRDefault="00E96B37" w:rsidP="00286786">
      <w:pPr>
        <w:outlineLvl w:val="0"/>
        <w:rPr>
          <w:lang w:val="uk-UA"/>
        </w:rPr>
      </w:pPr>
    </w:p>
    <w:p w14:paraId="29305F71" w14:textId="77777777" w:rsidR="00E96B37" w:rsidRPr="00C371C6" w:rsidRDefault="00E96B37" w:rsidP="00286786">
      <w:pPr>
        <w:outlineLvl w:val="0"/>
        <w:rPr>
          <w:lang w:val="uk-UA"/>
        </w:rPr>
      </w:pPr>
    </w:p>
    <w:p w14:paraId="3FCA38DC" w14:textId="77777777" w:rsidR="00C438CF" w:rsidRPr="00C371C6" w:rsidRDefault="00C438CF" w:rsidP="00286786">
      <w:pPr>
        <w:outlineLvl w:val="0"/>
        <w:rPr>
          <w:lang w:val="uk-UA"/>
        </w:rPr>
      </w:pPr>
    </w:p>
    <w:p w14:paraId="4BF41C59" w14:textId="77777777" w:rsidR="00C438CF" w:rsidRPr="00C371C6" w:rsidRDefault="00C438CF" w:rsidP="00286786">
      <w:pPr>
        <w:outlineLvl w:val="0"/>
        <w:rPr>
          <w:lang w:val="uk-UA"/>
        </w:rPr>
      </w:pPr>
    </w:p>
    <w:p w14:paraId="6EF066A9" w14:textId="77777777" w:rsidR="00C438CF" w:rsidRPr="00C371C6" w:rsidRDefault="00C438CF" w:rsidP="00286786">
      <w:pPr>
        <w:outlineLvl w:val="0"/>
        <w:rPr>
          <w:lang w:val="uk-UA"/>
        </w:rPr>
      </w:pPr>
    </w:p>
    <w:p w14:paraId="179F438E" w14:textId="77777777" w:rsidR="00C438CF" w:rsidRPr="00C371C6" w:rsidRDefault="00C438CF" w:rsidP="00286786">
      <w:pPr>
        <w:outlineLvl w:val="0"/>
        <w:rPr>
          <w:lang w:val="uk-UA"/>
        </w:rPr>
      </w:pPr>
    </w:p>
    <w:p w14:paraId="53EF5043" w14:textId="77777777" w:rsidR="00C438CF" w:rsidRPr="00C371C6" w:rsidRDefault="00C438CF" w:rsidP="00286786">
      <w:pPr>
        <w:outlineLvl w:val="0"/>
        <w:rPr>
          <w:lang w:val="uk-UA"/>
        </w:rPr>
      </w:pPr>
    </w:p>
    <w:p w14:paraId="1EE70497" w14:textId="77777777" w:rsidR="000421C0" w:rsidRPr="00C371C6" w:rsidRDefault="000421C0" w:rsidP="00286786">
      <w:pPr>
        <w:outlineLvl w:val="0"/>
        <w:rPr>
          <w:lang w:val="uk-UA"/>
        </w:rPr>
      </w:pPr>
    </w:p>
    <w:p w14:paraId="1FA7DE10" w14:textId="77777777" w:rsidR="00A53336" w:rsidRPr="00C017CD" w:rsidRDefault="00A53336" w:rsidP="00C017CD">
      <w:pPr>
        <w:outlineLvl w:val="0"/>
        <w:rPr>
          <w:lang w:val="uk-UA"/>
        </w:rPr>
      </w:pPr>
    </w:p>
    <w:p w14:paraId="05FED10D" w14:textId="77777777" w:rsidR="00573918" w:rsidRDefault="00573918" w:rsidP="00C017CD">
      <w:pPr>
        <w:jc w:val="right"/>
        <w:outlineLvl w:val="0"/>
        <w:rPr>
          <w:b/>
          <w:bCs/>
          <w:lang w:val="uk-UA"/>
        </w:rPr>
      </w:pPr>
    </w:p>
    <w:p w14:paraId="1BA68CE8" w14:textId="77777777" w:rsidR="00573918" w:rsidRDefault="00573918" w:rsidP="00C017CD">
      <w:pPr>
        <w:jc w:val="right"/>
        <w:outlineLvl w:val="0"/>
        <w:rPr>
          <w:b/>
          <w:bCs/>
          <w:lang w:val="uk-UA"/>
        </w:rPr>
      </w:pPr>
    </w:p>
    <w:p w14:paraId="5F786810" w14:textId="77777777" w:rsidR="00573918" w:rsidRDefault="00573918" w:rsidP="00C017CD">
      <w:pPr>
        <w:jc w:val="right"/>
        <w:outlineLvl w:val="0"/>
        <w:rPr>
          <w:b/>
          <w:bCs/>
          <w:lang w:val="uk-UA"/>
        </w:rPr>
      </w:pPr>
    </w:p>
    <w:p w14:paraId="293D081A" w14:textId="77777777" w:rsidR="00573918" w:rsidRDefault="00573918" w:rsidP="00C017CD">
      <w:pPr>
        <w:jc w:val="right"/>
        <w:outlineLvl w:val="0"/>
        <w:rPr>
          <w:b/>
          <w:bCs/>
          <w:lang w:val="uk-UA"/>
        </w:rPr>
      </w:pPr>
    </w:p>
    <w:p w14:paraId="256CA291" w14:textId="77777777" w:rsidR="00573918" w:rsidRDefault="00573918" w:rsidP="00C017CD">
      <w:pPr>
        <w:jc w:val="right"/>
        <w:outlineLvl w:val="0"/>
        <w:rPr>
          <w:b/>
          <w:bCs/>
          <w:lang w:val="uk-UA"/>
        </w:rPr>
      </w:pPr>
    </w:p>
    <w:p w14:paraId="53A55557" w14:textId="77777777" w:rsidR="00573918" w:rsidRDefault="00573918" w:rsidP="00C017CD">
      <w:pPr>
        <w:jc w:val="right"/>
        <w:outlineLvl w:val="0"/>
        <w:rPr>
          <w:b/>
          <w:bCs/>
          <w:lang w:val="uk-UA"/>
        </w:rPr>
      </w:pPr>
    </w:p>
    <w:p w14:paraId="08C7BB15" w14:textId="77777777" w:rsidR="00573918" w:rsidRDefault="00573918" w:rsidP="00C017CD">
      <w:pPr>
        <w:jc w:val="right"/>
        <w:outlineLvl w:val="0"/>
        <w:rPr>
          <w:b/>
          <w:bCs/>
          <w:lang w:val="uk-UA"/>
        </w:rPr>
      </w:pPr>
    </w:p>
    <w:p w14:paraId="7160CB40" w14:textId="77777777" w:rsidR="00573918" w:rsidRDefault="00573918" w:rsidP="00C017CD">
      <w:pPr>
        <w:jc w:val="right"/>
        <w:outlineLvl w:val="0"/>
        <w:rPr>
          <w:b/>
          <w:bCs/>
          <w:lang w:val="uk-UA"/>
        </w:rPr>
      </w:pPr>
    </w:p>
    <w:p w14:paraId="2962400D" w14:textId="77777777" w:rsidR="00573918" w:rsidRDefault="00573918" w:rsidP="00C017CD">
      <w:pPr>
        <w:jc w:val="right"/>
        <w:outlineLvl w:val="0"/>
        <w:rPr>
          <w:b/>
          <w:bCs/>
          <w:lang w:val="uk-UA"/>
        </w:rPr>
      </w:pPr>
    </w:p>
    <w:p w14:paraId="393FF87B" w14:textId="77777777" w:rsidR="00573918" w:rsidRDefault="00573918" w:rsidP="00C017CD">
      <w:pPr>
        <w:jc w:val="right"/>
        <w:outlineLvl w:val="0"/>
        <w:rPr>
          <w:b/>
          <w:bCs/>
          <w:lang w:val="uk-UA"/>
        </w:rPr>
      </w:pPr>
    </w:p>
    <w:p w14:paraId="662C64A4" w14:textId="77777777" w:rsidR="00C017CD" w:rsidRPr="00C017CD" w:rsidRDefault="00C017CD" w:rsidP="00C017CD">
      <w:pPr>
        <w:jc w:val="right"/>
        <w:outlineLvl w:val="0"/>
        <w:rPr>
          <w:b/>
          <w:bCs/>
          <w:lang w:val="uk-UA"/>
        </w:rPr>
      </w:pPr>
      <w:r w:rsidRPr="00C017CD">
        <w:rPr>
          <w:b/>
          <w:bCs/>
          <w:lang w:val="uk-UA"/>
        </w:rPr>
        <w:t>ДОДАТОК 1</w:t>
      </w:r>
    </w:p>
    <w:p w14:paraId="501DDF3D" w14:textId="77777777" w:rsidR="005033CA" w:rsidRPr="00C017CD" w:rsidRDefault="00C017CD" w:rsidP="00C017CD">
      <w:pPr>
        <w:jc w:val="right"/>
        <w:outlineLvl w:val="0"/>
        <w:rPr>
          <w:i/>
          <w:iCs/>
          <w:lang w:val="uk-UA"/>
        </w:rPr>
      </w:pPr>
      <w:r w:rsidRPr="00C017CD">
        <w:rPr>
          <w:i/>
          <w:iCs/>
          <w:lang w:val="uk-UA"/>
        </w:rPr>
        <w:t>до тендерної документації</w:t>
      </w:r>
    </w:p>
    <w:p w14:paraId="250A0413" w14:textId="77777777" w:rsidR="00721BBE" w:rsidRDefault="00721BBE" w:rsidP="00721BBE">
      <w:pPr>
        <w:jc w:val="both"/>
        <w:outlineLvl w:val="0"/>
        <w:rPr>
          <w:i/>
          <w:iCs/>
          <w:lang w:val="uk-UA"/>
        </w:rPr>
      </w:pPr>
    </w:p>
    <w:p w14:paraId="0C4B095F" w14:textId="77777777" w:rsidR="00721BBE" w:rsidRPr="00C371C6" w:rsidRDefault="005033CA" w:rsidP="00721BBE">
      <w:pPr>
        <w:jc w:val="both"/>
        <w:outlineLvl w:val="0"/>
        <w:rPr>
          <w:b/>
          <w:lang w:val="uk-UA"/>
        </w:rPr>
      </w:pPr>
      <w:r w:rsidRPr="00C371C6">
        <w:rPr>
          <w:i/>
          <w:iCs/>
          <w:lang w:val="uk-UA"/>
        </w:rPr>
        <w:t>Тендерна форма «Пропозиція</w:t>
      </w:r>
      <w:r w:rsidR="00721BBE">
        <w:rPr>
          <w:i/>
          <w:iCs/>
          <w:lang w:val="uk-UA"/>
        </w:rPr>
        <w:t>»</w:t>
      </w:r>
      <w:r w:rsidR="00721BBE" w:rsidRPr="00721BBE">
        <w:rPr>
          <w:i/>
          <w:iCs/>
          <w:lang w:val="uk-UA"/>
        </w:rPr>
        <w:t xml:space="preserve"> </w:t>
      </w:r>
      <w:r w:rsidR="00721BBE" w:rsidRPr="00C371C6">
        <w:rPr>
          <w:i/>
          <w:iCs/>
          <w:lang w:val="uk-UA"/>
        </w:rPr>
        <w:t>подається у вигляді наведеному нижче</w:t>
      </w:r>
      <w:r w:rsidR="00721BBE">
        <w:rPr>
          <w:i/>
          <w:iCs/>
          <w:lang w:val="uk-UA"/>
        </w:rPr>
        <w:t>.</w:t>
      </w:r>
      <w:r w:rsidR="00721BBE" w:rsidRPr="00721BBE">
        <w:rPr>
          <w:i/>
          <w:iCs/>
          <w:lang w:val="uk-UA"/>
        </w:rPr>
        <w:t xml:space="preserve"> </w:t>
      </w:r>
      <w:r w:rsidR="00721BBE" w:rsidRPr="00C371C6">
        <w:rPr>
          <w:i/>
          <w:iCs/>
          <w:lang w:val="uk-UA"/>
        </w:rPr>
        <w:t>Учасник не повинен відступати від даної форми.</w:t>
      </w:r>
    </w:p>
    <w:p w14:paraId="35B34B64" w14:textId="77777777" w:rsidR="00553BEE" w:rsidRPr="00C371C6" w:rsidRDefault="00553BEE" w:rsidP="00553BEE">
      <w:pPr>
        <w:jc w:val="center"/>
        <w:outlineLvl w:val="0"/>
        <w:rPr>
          <w:b/>
          <w:iCs/>
          <w:lang w:val="uk-UA"/>
        </w:rPr>
      </w:pPr>
      <w:r w:rsidRPr="00C371C6">
        <w:rPr>
          <w:b/>
          <w:iCs/>
          <w:lang w:val="uk-UA"/>
        </w:rPr>
        <w:t>Тендерна форма «Пропозиція</w:t>
      </w:r>
      <w:r w:rsidR="00721BBE">
        <w:rPr>
          <w:b/>
          <w:iCs/>
          <w:lang w:val="uk-UA"/>
        </w:rPr>
        <w:t>»</w:t>
      </w:r>
    </w:p>
    <w:p w14:paraId="3A6018EA" w14:textId="77777777" w:rsidR="00553BEE" w:rsidRPr="00C371C6" w:rsidRDefault="00553BEE" w:rsidP="00553BEE">
      <w:pPr>
        <w:ind w:firstLine="720"/>
        <w:jc w:val="center"/>
        <w:outlineLvl w:val="0"/>
        <w:rPr>
          <w:lang w:val="uk-UA"/>
        </w:rPr>
      </w:pPr>
      <w:r w:rsidRPr="00C371C6">
        <w:rPr>
          <w:lang w:val="uk-UA"/>
        </w:rPr>
        <w:t xml:space="preserve"> (форма, яка подається Учасником на фірмовому бланку)</w:t>
      </w:r>
    </w:p>
    <w:p w14:paraId="13A89DD4" w14:textId="77777777" w:rsidR="00553BEE" w:rsidRPr="00C371C6" w:rsidRDefault="00553BEE" w:rsidP="00553BEE">
      <w:pPr>
        <w:jc w:val="both"/>
        <w:rPr>
          <w:lang w:val="uk-UA"/>
        </w:rPr>
      </w:pPr>
    </w:p>
    <w:p w14:paraId="46BB992B" w14:textId="77777777" w:rsidR="00553BEE" w:rsidRPr="00C371C6" w:rsidRDefault="00553BEE" w:rsidP="00FF2BBD">
      <w:pPr>
        <w:rPr>
          <w:lang w:val="uk-UA"/>
        </w:rPr>
      </w:pPr>
      <w:r w:rsidRPr="00C371C6">
        <w:rPr>
          <w:lang w:val="uk-UA"/>
        </w:rPr>
        <w:t xml:space="preserve">    Ми, (назва Учасника), _________________________надаємо свою пропозицію щодо участі у відкритих торгах на закупівлю</w:t>
      </w:r>
      <w:r w:rsidRPr="00C371C6">
        <w:rPr>
          <w:color w:val="000000" w:themeColor="text1"/>
          <w:lang w:val="uk-UA"/>
        </w:rPr>
        <w:t xml:space="preserve">  </w:t>
      </w:r>
      <w:r w:rsidR="00FF2BBD" w:rsidRPr="00C371C6">
        <w:rPr>
          <w:color w:val="000000" w:themeColor="text1"/>
          <w:lang w:val="uk-UA"/>
        </w:rPr>
        <w:t>Код ДК 021:2015 - 09310000-5 – Електрична енергія</w:t>
      </w:r>
      <w:r w:rsidRPr="00C371C6">
        <w:rPr>
          <w:lang w:val="uk-UA"/>
        </w:rPr>
        <w:t>, згідно з вимогами Замовника торгів.</w:t>
      </w:r>
    </w:p>
    <w:p w14:paraId="25EFE795" w14:textId="77777777" w:rsidR="00553BEE" w:rsidRPr="00C371C6" w:rsidRDefault="00553BEE" w:rsidP="00553BEE">
      <w:pPr>
        <w:ind w:firstLine="708"/>
        <w:jc w:val="both"/>
        <w:rPr>
          <w:iCs/>
          <w:lang w:val="uk-UA"/>
        </w:rPr>
      </w:pPr>
      <w:r w:rsidRPr="00C371C6">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C371C6">
        <w:rPr>
          <w:iCs/>
          <w:lang w:val="uk-UA"/>
        </w:rPr>
        <w:t xml:space="preserve"> (сума, цифрами і прописом) грн., у тому числі ПДВ – _____________________ грн.</w:t>
      </w:r>
      <w:r w:rsidR="00A447CF">
        <w:rPr>
          <w:iCs/>
          <w:lang w:val="uk-UA"/>
        </w:rPr>
        <w:t xml:space="preserve"> </w:t>
      </w:r>
      <w:r w:rsidRPr="00C371C6">
        <w:rPr>
          <w:iCs/>
          <w:lang w:val="uk-UA"/>
        </w:rPr>
        <w:t>(з урахуванням витрат на транспортування, поставку, усіх податків, зборів та платежів)</w:t>
      </w:r>
    </w:p>
    <w:p w14:paraId="7F93F440" w14:textId="77777777" w:rsidR="00553BEE" w:rsidRPr="00C371C6" w:rsidRDefault="00553BEE" w:rsidP="00553BEE">
      <w:pPr>
        <w:ind w:firstLine="708"/>
        <w:jc w:val="both"/>
        <w:rPr>
          <w:iCs/>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80"/>
        <w:gridCol w:w="1247"/>
        <w:gridCol w:w="1276"/>
        <w:gridCol w:w="1134"/>
        <w:gridCol w:w="1417"/>
        <w:gridCol w:w="1418"/>
      </w:tblGrid>
      <w:tr w:rsidR="00FF2BBD" w:rsidRPr="00C371C6" w14:paraId="36F42FBC" w14:textId="77777777" w:rsidTr="0084540D">
        <w:trPr>
          <w:cantSplit/>
        </w:trPr>
        <w:tc>
          <w:tcPr>
            <w:tcW w:w="392" w:type="dxa"/>
          </w:tcPr>
          <w:p w14:paraId="6A0E3322" w14:textId="77777777" w:rsidR="00FF2BBD" w:rsidRPr="00C371C6" w:rsidRDefault="00FF2BBD" w:rsidP="00E5272B">
            <w:pPr>
              <w:ind w:left="-27" w:right="-135"/>
              <w:rPr>
                <w:bCs/>
                <w:lang w:val="uk-UA"/>
              </w:rPr>
            </w:pPr>
            <w:r w:rsidRPr="00C371C6">
              <w:rPr>
                <w:bCs/>
                <w:lang w:val="uk-UA"/>
              </w:rPr>
              <w:t xml:space="preserve">№ </w:t>
            </w:r>
          </w:p>
        </w:tc>
        <w:tc>
          <w:tcPr>
            <w:tcW w:w="2580" w:type="dxa"/>
          </w:tcPr>
          <w:p w14:paraId="3DCC912B" w14:textId="77777777" w:rsidR="00FF2BBD" w:rsidRPr="00C371C6" w:rsidRDefault="00FF2BBD" w:rsidP="00E5272B">
            <w:pPr>
              <w:jc w:val="center"/>
              <w:rPr>
                <w:bCs/>
                <w:lang w:val="uk-UA"/>
              </w:rPr>
            </w:pPr>
            <w:r w:rsidRPr="00C371C6">
              <w:rPr>
                <w:bCs/>
                <w:lang w:val="uk-UA"/>
              </w:rPr>
              <w:t>Найменування товару</w:t>
            </w:r>
          </w:p>
        </w:tc>
        <w:tc>
          <w:tcPr>
            <w:tcW w:w="1247" w:type="dxa"/>
          </w:tcPr>
          <w:p w14:paraId="6BE9F516" w14:textId="77777777" w:rsidR="00FF2BBD" w:rsidRPr="00C371C6" w:rsidRDefault="00FF2BBD" w:rsidP="00E5272B">
            <w:pPr>
              <w:jc w:val="center"/>
              <w:rPr>
                <w:bCs/>
                <w:lang w:val="uk-UA"/>
              </w:rPr>
            </w:pPr>
            <w:r w:rsidRPr="00C371C6">
              <w:rPr>
                <w:bCs/>
                <w:lang w:val="uk-UA"/>
              </w:rPr>
              <w:t>Одиниця виміру</w:t>
            </w:r>
          </w:p>
        </w:tc>
        <w:tc>
          <w:tcPr>
            <w:tcW w:w="1276" w:type="dxa"/>
          </w:tcPr>
          <w:p w14:paraId="096C3E5D" w14:textId="77777777" w:rsidR="00FF2BBD" w:rsidRPr="00C371C6" w:rsidRDefault="00FF2BBD" w:rsidP="00E5272B">
            <w:pPr>
              <w:jc w:val="center"/>
              <w:rPr>
                <w:bCs/>
                <w:lang w:val="uk-UA"/>
              </w:rPr>
            </w:pPr>
            <w:r w:rsidRPr="00C371C6">
              <w:rPr>
                <w:bCs/>
                <w:lang w:val="uk-UA"/>
              </w:rPr>
              <w:t>Кількість</w:t>
            </w:r>
          </w:p>
        </w:tc>
        <w:tc>
          <w:tcPr>
            <w:tcW w:w="1134" w:type="dxa"/>
          </w:tcPr>
          <w:p w14:paraId="18A12285" w14:textId="77777777" w:rsidR="00FF2BBD" w:rsidRPr="00C371C6" w:rsidRDefault="00FF2BBD" w:rsidP="00E5272B">
            <w:pPr>
              <w:jc w:val="center"/>
              <w:rPr>
                <w:bCs/>
                <w:lang w:val="uk-UA"/>
              </w:rPr>
            </w:pPr>
            <w:r w:rsidRPr="00C371C6">
              <w:rPr>
                <w:bCs/>
                <w:lang w:val="uk-UA"/>
              </w:rPr>
              <w:t>Ціна за одиницю, грн., без ПДВ</w:t>
            </w:r>
          </w:p>
        </w:tc>
        <w:tc>
          <w:tcPr>
            <w:tcW w:w="1417" w:type="dxa"/>
          </w:tcPr>
          <w:p w14:paraId="78B60CA6" w14:textId="77777777" w:rsidR="00FF2BBD" w:rsidRPr="00C371C6" w:rsidRDefault="00FF2BBD" w:rsidP="00E5272B">
            <w:pPr>
              <w:jc w:val="center"/>
              <w:rPr>
                <w:bCs/>
                <w:lang w:val="uk-UA"/>
              </w:rPr>
            </w:pPr>
            <w:r w:rsidRPr="00C371C6">
              <w:rPr>
                <w:bCs/>
                <w:lang w:val="uk-UA"/>
              </w:rPr>
              <w:t>Ціна за одиницю, грн., з ПДВ</w:t>
            </w:r>
          </w:p>
        </w:tc>
        <w:tc>
          <w:tcPr>
            <w:tcW w:w="1418" w:type="dxa"/>
          </w:tcPr>
          <w:p w14:paraId="7B102F51" w14:textId="77777777" w:rsidR="00FF2BBD" w:rsidRPr="00C371C6" w:rsidRDefault="00FF2BBD" w:rsidP="00E5272B">
            <w:pPr>
              <w:jc w:val="center"/>
              <w:rPr>
                <w:bCs/>
                <w:lang w:val="uk-UA"/>
              </w:rPr>
            </w:pPr>
            <w:r w:rsidRPr="00C371C6">
              <w:rPr>
                <w:bCs/>
                <w:lang w:val="uk-UA"/>
              </w:rPr>
              <w:t>Загальна вартість, грн., без ПДВ</w:t>
            </w:r>
          </w:p>
        </w:tc>
      </w:tr>
      <w:tr w:rsidR="00FF2BBD" w:rsidRPr="00C371C6" w14:paraId="125F0F34" w14:textId="77777777" w:rsidTr="0084540D">
        <w:trPr>
          <w:cantSplit/>
        </w:trPr>
        <w:tc>
          <w:tcPr>
            <w:tcW w:w="392" w:type="dxa"/>
          </w:tcPr>
          <w:p w14:paraId="50D81C22" w14:textId="77777777" w:rsidR="00FF2BBD" w:rsidRPr="00C371C6" w:rsidRDefault="00FF2BBD" w:rsidP="00E5272B">
            <w:pPr>
              <w:jc w:val="center"/>
              <w:rPr>
                <w:lang w:val="uk-UA"/>
              </w:rPr>
            </w:pPr>
            <w:r w:rsidRPr="00C371C6">
              <w:rPr>
                <w:lang w:val="uk-UA"/>
              </w:rPr>
              <w:t>1</w:t>
            </w:r>
          </w:p>
        </w:tc>
        <w:tc>
          <w:tcPr>
            <w:tcW w:w="2580" w:type="dxa"/>
          </w:tcPr>
          <w:p w14:paraId="0DBC2038" w14:textId="77777777" w:rsidR="00FF2BBD" w:rsidRPr="00C371C6" w:rsidRDefault="00FF2BBD" w:rsidP="00E5272B">
            <w:pPr>
              <w:jc w:val="center"/>
              <w:rPr>
                <w:lang w:val="uk-UA"/>
              </w:rPr>
            </w:pPr>
            <w:r w:rsidRPr="00C371C6">
              <w:rPr>
                <w:lang w:val="uk-UA"/>
              </w:rPr>
              <w:t>**</w:t>
            </w:r>
          </w:p>
        </w:tc>
        <w:tc>
          <w:tcPr>
            <w:tcW w:w="1247" w:type="dxa"/>
            <w:vAlign w:val="center"/>
          </w:tcPr>
          <w:p w14:paraId="052CABFC" w14:textId="77777777" w:rsidR="00FF2BBD" w:rsidRPr="00C371C6" w:rsidRDefault="00FF2BBD" w:rsidP="00E5272B">
            <w:pPr>
              <w:ind w:left="-52" w:right="-21"/>
              <w:jc w:val="center"/>
              <w:rPr>
                <w:lang w:val="uk-UA"/>
              </w:rPr>
            </w:pPr>
            <w:r w:rsidRPr="00C371C6">
              <w:rPr>
                <w:lang w:val="uk-UA"/>
              </w:rPr>
              <w:t>**</w:t>
            </w:r>
          </w:p>
        </w:tc>
        <w:tc>
          <w:tcPr>
            <w:tcW w:w="1276" w:type="dxa"/>
          </w:tcPr>
          <w:p w14:paraId="1DCE9966" w14:textId="77777777" w:rsidR="00FF2BBD" w:rsidRPr="00C371C6" w:rsidRDefault="00FF2BBD" w:rsidP="00E5272B">
            <w:pPr>
              <w:jc w:val="center"/>
              <w:rPr>
                <w:b/>
                <w:bCs/>
                <w:lang w:val="uk-UA"/>
              </w:rPr>
            </w:pPr>
            <w:r w:rsidRPr="00C371C6">
              <w:rPr>
                <w:b/>
                <w:bCs/>
                <w:lang w:val="uk-UA"/>
              </w:rPr>
              <w:t>**</w:t>
            </w:r>
          </w:p>
        </w:tc>
        <w:tc>
          <w:tcPr>
            <w:tcW w:w="1134" w:type="dxa"/>
          </w:tcPr>
          <w:p w14:paraId="19DF9009" w14:textId="77777777" w:rsidR="00FF2BBD" w:rsidRPr="00C371C6" w:rsidRDefault="00FF2BBD" w:rsidP="00E5272B">
            <w:pPr>
              <w:rPr>
                <w:b/>
                <w:bCs/>
                <w:lang w:val="uk-UA"/>
              </w:rPr>
            </w:pPr>
          </w:p>
        </w:tc>
        <w:tc>
          <w:tcPr>
            <w:tcW w:w="1417" w:type="dxa"/>
          </w:tcPr>
          <w:p w14:paraId="30A562AA" w14:textId="77777777" w:rsidR="00FF2BBD" w:rsidRPr="00C371C6" w:rsidRDefault="00FF2BBD" w:rsidP="00E5272B">
            <w:pPr>
              <w:rPr>
                <w:b/>
                <w:bCs/>
                <w:lang w:val="uk-UA"/>
              </w:rPr>
            </w:pPr>
          </w:p>
        </w:tc>
        <w:tc>
          <w:tcPr>
            <w:tcW w:w="1418" w:type="dxa"/>
          </w:tcPr>
          <w:p w14:paraId="53C6F2D7" w14:textId="77777777" w:rsidR="00FF2BBD" w:rsidRPr="00C371C6" w:rsidRDefault="00FF2BBD" w:rsidP="00E5272B">
            <w:pPr>
              <w:jc w:val="center"/>
              <w:rPr>
                <w:lang w:val="uk-UA"/>
              </w:rPr>
            </w:pPr>
          </w:p>
        </w:tc>
      </w:tr>
      <w:tr w:rsidR="00FF2BBD" w:rsidRPr="00C371C6" w14:paraId="7AC5D979" w14:textId="77777777" w:rsidTr="0084540D">
        <w:trPr>
          <w:cantSplit/>
        </w:trPr>
        <w:tc>
          <w:tcPr>
            <w:tcW w:w="392" w:type="dxa"/>
          </w:tcPr>
          <w:p w14:paraId="63D70359" w14:textId="77777777" w:rsidR="00FF2BBD" w:rsidRPr="00C371C6" w:rsidRDefault="00FF2BBD" w:rsidP="00E5272B">
            <w:pPr>
              <w:jc w:val="center"/>
              <w:rPr>
                <w:lang w:val="uk-UA"/>
              </w:rPr>
            </w:pPr>
            <w:r w:rsidRPr="00C371C6">
              <w:rPr>
                <w:lang w:val="uk-UA"/>
              </w:rPr>
              <w:t>…</w:t>
            </w:r>
          </w:p>
        </w:tc>
        <w:tc>
          <w:tcPr>
            <w:tcW w:w="2580" w:type="dxa"/>
          </w:tcPr>
          <w:p w14:paraId="4AA855C8" w14:textId="77777777" w:rsidR="00FF2BBD" w:rsidRPr="00C371C6" w:rsidRDefault="00FF2BBD" w:rsidP="00E5272B">
            <w:pPr>
              <w:jc w:val="center"/>
              <w:rPr>
                <w:lang w:val="uk-UA"/>
              </w:rPr>
            </w:pPr>
          </w:p>
        </w:tc>
        <w:tc>
          <w:tcPr>
            <w:tcW w:w="1247" w:type="dxa"/>
            <w:vAlign w:val="center"/>
          </w:tcPr>
          <w:p w14:paraId="36EFBB70" w14:textId="77777777" w:rsidR="00FF2BBD" w:rsidRPr="00C371C6" w:rsidRDefault="00FF2BBD" w:rsidP="00E5272B">
            <w:pPr>
              <w:ind w:left="-52" w:right="-21"/>
              <w:jc w:val="center"/>
              <w:rPr>
                <w:lang w:val="uk-UA"/>
              </w:rPr>
            </w:pPr>
          </w:p>
        </w:tc>
        <w:tc>
          <w:tcPr>
            <w:tcW w:w="1276" w:type="dxa"/>
          </w:tcPr>
          <w:p w14:paraId="25F6931A" w14:textId="77777777" w:rsidR="00FF2BBD" w:rsidRPr="00C371C6" w:rsidRDefault="00FF2BBD" w:rsidP="00E5272B">
            <w:pPr>
              <w:jc w:val="center"/>
              <w:rPr>
                <w:b/>
                <w:bCs/>
                <w:lang w:val="uk-UA"/>
              </w:rPr>
            </w:pPr>
          </w:p>
        </w:tc>
        <w:tc>
          <w:tcPr>
            <w:tcW w:w="1134" w:type="dxa"/>
          </w:tcPr>
          <w:p w14:paraId="7F7616FF" w14:textId="77777777" w:rsidR="00FF2BBD" w:rsidRPr="00C371C6" w:rsidRDefault="00FF2BBD" w:rsidP="00E5272B">
            <w:pPr>
              <w:rPr>
                <w:b/>
                <w:bCs/>
                <w:lang w:val="uk-UA"/>
              </w:rPr>
            </w:pPr>
          </w:p>
        </w:tc>
        <w:tc>
          <w:tcPr>
            <w:tcW w:w="1417" w:type="dxa"/>
          </w:tcPr>
          <w:p w14:paraId="705D2A92" w14:textId="77777777" w:rsidR="00FF2BBD" w:rsidRPr="00C371C6" w:rsidRDefault="00FF2BBD" w:rsidP="00E5272B">
            <w:pPr>
              <w:rPr>
                <w:b/>
                <w:bCs/>
                <w:lang w:val="uk-UA"/>
              </w:rPr>
            </w:pPr>
          </w:p>
        </w:tc>
        <w:tc>
          <w:tcPr>
            <w:tcW w:w="1418" w:type="dxa"/>
          </w:tcPr>
          <w:p w14:paraId="41371FA5" w14:textId="77777777" w:rsidR="00FF2BBD" w:rsidRPr="00C371C6" w:rsidRDefault="00FF2BBD" w:rsidP="00E5272B">
            <w:pPr>
              <w:jc w:val="center"/>
              <w:rPr>
                <w:lang w:val="uk-UA"/>
              </w:rPr>
            </w:pPr>
          </w:p>
        </w:tc>
      </w:tr>
      <w:tr w:rsidR="00FF2BBD" w:rsidRPr="00C371C6" w14:paraId="65B317F9" w14:textId="77777777" w:rsidTr="0084540D">
        <w:trPr>
          <w:cantSplit/>
        </w:trPr>
        <w:tc>
          <w:tcPr>
            <w:tcW w:w="392" w:type="dxa"/>
          </w:tcPr>
          <w:p w14:paraId="133503AD" w14:textId="77777777" w:rsidR="00FF2BBD" w:rsidRPr="00C371C6" w:rsidRDefault="00FF2BBD" w:rsidP="00E5272B">
            <w:pPr>
              <w:jc w:val="center"/>
              <w:rPr>
                <w:b/>
                <w:bCs/>
                <w:lang w:val="uk-UA"/>
              </w:rPr>
            </w:pPr>
          </w:p>
        </w:tc>
        <w:tc>
          <w:tcPr>
            <w:tcW w:w="2580" w:type="dxa"/>
          </w:tcPr>
          <w:p w14:paraId="73DABC1E" w14:textId="77777777" w:rsidR="00FF2BBD" w:rsidRPr="00C371C6" w:rsidRDefault="00FF2BBD" w:rsidP="00E5272B">
            <w:pPr>
              <w:jc w:val="center"/>
              <w:rPr>
                <w:bCs/>
                <w:lang w:val="uk-UA"/>
              </w:rPr>
            </w:pPr>
            <w:r w:rsidRPr="00C371C6">
              <w:rPr>
                <w:lang w:val="uk-UA" w:eastAsia="en-US"/>
              </w:rPr>
              <w:t>Всього грн. без ПДВ</w:t>
            </w:r>
          </w:p>
        </w:tc>
        <w:tc>
          <w:tcPr>
            <w:tcW w:w="1247" w:type="dxa"/>
          </w:tcPr>
          <w:p w14:paraId="296FB48D" w14:textId="77777777" w:rsidR="00FF2BBD" w:rsidRPr="00C371C6" w:rsidRDefault="00FF2BBD" w:rsidP="00E5272B">
            <w:pPr>
              <w:jc w:val="center"/>
              <w:rPr>
                <w:b/>
                <w:bCs/>
                <w:lang w:val="uk-UA"/>
              </w:rPr>
            </w:pPr>
          </w:p>
        </w:tc>
        <w:tc>
          <w:tcPr>
            <w:tcW w:w="1276" w:type="dxa"/>
          </w:tcPr>
          <w:p w14:paraId="3D6E3D32" w14:textId="77777777" w:rsidR="00FF2BBD" w:rsidRPr="00C371C6" w:rsidRDefault="00FF2BBD" w:rsidP="00E5272B">
            <w:pPr>
              <w:jc w:val="center"/>
              <w:rPr>
                <w:b/>
                <w:bCs/>
                <w:lang w:val="uk-UA"/>
              </w:rPr>
            </w:pPr>
          </w:p>
        </w:tc>
        <w:tc>
          <w:tcPr>
            <w:tcW w:w="1134" w:type="dxa"/>
          </w:tcPr>
          <w:p w14:paraId="492E74F0" w14:textId="77777777" w:rsidR="00FF2BBD" w:rsidRPr="00C371C6" w:rsidRDefault="00FF2BBD" w:rsidP="00E5272B">
            <w:pPr>
              <w:rPr>
                <w:b/>
                <w:bCs/>
                <w:lang w:val="uk-UA"/>
              </w:rPr>
            </w:pPr>
          </w:p>
        </w:tc>
        <w:tc>
          <w:tcPr>
            <w:tcW w:w="1417" w:type="dxa"/>
          </w:tcPr>
          <w:p w14:paraId="164909DC" w14:textId="77777777" w:rsidR="00FF2BBD" w:rsidRPr="00C371C6" w:rsidRDefault="00FF2BBD" w:rsidP="00E5272B">
            <w:pPr>
              <w:rPr>
                <w:b/>
                <w:bCs/>
                <w:lang w:val="uk-UA"/>
              </w:rPr>
            </w:pPr>
          </w:p>
        </w:tc>
        <w:tc>
          <w:tcPr>
            <w:tcW w:w="1418" w:type="dxa"/>
          </w:tcPr>
          <w:p w14:paraId="0B0BFB44" w14:textId="77777777" w:rsidR="00FF2BBD" w:rsidRPr="00C371C6" w:rsidRDefault="00FF2BBD" w:rsidP="00E5272B">
            <w:pPr>
              <w:rPr>
                <w:b/>
                <w:bCs/>
                <w:lang w:val="uk-UA"/>
              </w:rPr>
            </w:pPr>
          </w:p>
        </w:tc>
      </w:tr>
      <w:tr w:rsidR="00FF2BBD" w:rsidRPr="00C371C6" w14:paraId="5010176A" w14:textId="77777777" w:rsidTr="0084540D">
        <w:trPr>
          <w:cantSplit/>
        </w:trPr>
        <w:tc>
          <w:tcPr>
            <w:tcW w:w="392" w:type="dxa"/>
          </w:tcPr>
          <w:p w14:paraId="22AB951C" w14:textId="77777777" w:rsidR="00FF2BBD" w:rsidRPr="00C371C6" w:rsidRDefault="00FF2BBD" w:rsidP="00E5272B">
            <w:pPr>
              <w:jc w:val="center"/>
              <w:rPr>
                <w:b/>
                <w:bCs/>
                <w:lang w:val="uk-UA"/>
              </w:rPr>
            </w:pPr>
          </w:p>
        </w:tc>
        <w:tc>
          <w:tcPr>
            <w:tcW w:w="2580" w:type="dxa"/>
          </w:tcPr>
          <w:p w14:paraId="2B840AFF" w14:textId="77777777" w:rsidR="00FF2BBD" w:rsidRPr="00C371C6" w:rsidRDefault="00FF2BBD" w:rsidP="00E5272B">
            <w:pPr>
              <w:jc w:val="center"/>
              <w:rPr>
                <w:bCs/>
                <w:lang w:val="uk-UA"/>
              </w:rPr>
            </w:pPr>
            <w:r w:rsidRPr="00C371C6">
              <w:rPr>
                <w:bCs/>
                <w:lang w:val="uk-UA"/>
              </w:rPr>
              <w:t>ПДВ *, грн.:</w:t>
            </w:r>
          </w:p>
        </w:tc>
        <w:tc>
          <w:tcPr>
            <w:tcW w:w="1247" w:type="dxa"/>
          </w:tcPr>
          <w:p w14:paraId="03A6987B" w14:textId="77777777" w:rsidR="00FF2BBD" w:rsidRPr="00C371C6" w:rsidRDefault="00FF2BBD" w:rsidP="00E5272B">
            <w:pPr>
              <w:jc w:val="center"/>
              <w:rPr>
                <w:b/>
                <w:bCs/>
                <w:lang w:val="uk-UA"/>
              </w:rPr>
            </w:pPr>
          </w:p>
        </w:tc>
        <w:tc>
          <w:tcPr>
            <w:tcW w:w="1276" w:type="dxa"/>
          </w:tcPr>
          <w:p w14:paraId="293450DF" w14:textId="77777777" w:rsidR="00FF2BBD" w:rsidRPr="00C371C6" w:rsidRDefault="00FF2BBD" w:rsidP="00E5272B">
            <w:pPr>
              <w:jc w:val="center"/>
              <w:rPr>
                <w:b/>
                <w:bCs/>
                <w:lang w:val="uk-UA"/>
              </w:rPr>
            </w:pPr>
          </w:p>
        </w:tc>
        <w:tc>
          <w:tcPr>
            <w:tcW w:w="1134" w:type="dxa"/>
          </w:tcPr>
          <w:p w14:paraId="570F389A" w14:textId="77777777" w:rsidR="00FF2BBD" w:rsidRPr="00C371C6" w:rsidRDefault="00FF2BBD" w:rsidP="00E5272B">
            <w:pPr>
              <w:rPr>
                <w:b/>
                <w:bCs/>
                <w:lang w:val="uk-UA"/>
              </w:rPr>
            </w:pPr>
          </w:p>
        </w:tc>
        <w:tc>
          <w:tcPr>
            <w:tcW w:w="1417" w:type="dxa"/>
          </w:tcPr>
          <w:p w14:paraId="7DFB519F" w14:textId="77777777" w:rsidR="00FF2BBD" w:rsidRPr="00C371C6" w:rsidRDefault="00FF2BBD" w:rsidP="00E5272B">
            <w:pPr>
              <w:rPr>
                <w:b/>
                <w:bCs/>
                <w:lang w:val="uk-UA"/>
              </w:rPr>
            </w:pPr>
          </w:p>
        </w:tc>
        <w:tc>
          <w:tcPr>
            <w:tcW w:w="1418" w:type="dxa"/>
          </w:tcPr>
          <w:p w14:paraId="2D772D42" w14:textId="77777777" w:rsidR="00FF2BBD" w:rsidRPr="00C371C6" w:rsidRDefault="00FF2BBD" w:rsidP="00E5272B">
            <w:pPr>
              <w:rPr>
                <w:b/>
                <w:bCs/>
                <w:lang w:val="uk-UA"/>
              </w:rPr>
            </w:pPr>
          </w:p>
        </w:tc>
      </w:tr>
      <w:tr w:rsidR="00FF2BBD" w:rsidRPr="00C371C6" w14:paraId="5BF9A43F" w14:textId="77777777" w:rsidTr="0084540D">
        <w:trPr>
          <w:cantSplit/>
        </w:trPr>
        <w:tc>
          <w:tcPr>
            <w:tcW w:w="392" w:type="dxa"/>
          </w:tcPr>
          <w:p w14:paraId="145F2091" w14:textId="77777777" w:rsidR="00FF2BBD" w:rsidRPr="00C371C6" w:rsidRDefault="00FF2BBD" w:rsidP="00E5272B">
            <w:pPr>
              <w:jc w:val="center"/>
              <w:rPr>
                <w:b/>
                <w:bCs/>
                <w:lang w:val="uk-UA"/>
              </w:rPr>
            </w:pPr>
          </w:p>
        </w:tc>
        <w:tc>
          <w:tcPr>
            <w:tcW w:w="2580" w:type="dxa"/>
          </w:tcPr>
          <w:p w14:paraId="20711319" w14:textId="77777777" w:rsidR="00FF2BBD" w:rsidRPr="00C371C6" w:rsidRDefault="00FF2BBD" w:rsidP="00E5272B">
            <w:pPr>
              <w:jc w:val="center"/>
              <w:rPr>
                <w:bCs/>
                <w:lang w:val="uk-UA"/>
              </w:rPr>
            </w:pPr>
            <w:r w:rsidRPr="00C371C6">
              <w:rPr>
                <w:bCs/>
                <w:lang w:val="uk-UA"/>
              </w:rPr>
              <w:t>Загальна вартість пропозиції з ПДВ*:</w:t>
            </w:r>
          </w:p>
        </w:tc>
        <w:tc>
          <w:tcPr>
            <w:tcW w:w="1247" w:type="dxa"/>
          </w:tcPr>
          <w:p w14:paraId="2CF6774E" w14:textId="77777777" w:rsidR="00FF2BBD" w:rsidRPr="00C371C6" w:rsidRDefault="00FF2BBD" w:rsidP="00E5272B">
            <w:pPr>
              <w:jc w:val="center"/>
              <w:rPr>
                <w:b/>
                <w:bCs/>
                <w:lang w:val="uk-UA"/>
              </w:rPr>
            </w:pPr>
          </w:p>
        </w:tc>
        <w:tc>
          <w:tcPr>
            <w:tcW w:w="1276" w:type="dxa"/>
          </w:tcPr>
          <w:p w14:paraId="064BC148" w14:textId="77777777" w:rsidR="00FF2BBD" w:rsidRPr="00C371C6" w:rsidRDefault="00FF2BBD" w:rsidP="00E5272B">
            <w:pPr>
              <w:jc w:val="center"/>
              <w:rPr>
                <w:b/>
                <w:bCs/>
                <w:lang w:val="uk-UA"/>
              </w:rPr>
            </w:pPr>
          </w:p>
        </w:tc>
        <w:tc>
          <w:tcPr>
            <w:tcW w:w="1134" w:type="dxa"/>
          </w:tcPr>
          <w:p w14:paraId="2342A7BF" w14:textId="77777777" w:rsidR="00FF2BBD" w:rsidRPr="00C371C6" w:rsidRDefault="00FF2BBD" w:rsidP="00E5272B">
            <w:pPr>
              <w:rPr>
                <w:b/>
                <w:bCs/>
                <w:lang w:val="uk-UA"/>
              </w:rPr>
            </w:pPr>
          </w:p>
        </w:tc>
        <w:tc>
          <w:tcPr>
            <w:tcW w:w="1417" w:type="dxa"/>
          </w:tcPr>
          <w:p w14:paraId="4F2A13E4" w14:textId="77777777" w:rsidR="00FF2BBD" w:rsidRPr="00C371C6" w:rsidRDefault="00FF2BBD" w:rsidP="00E5272B">
            <w:pPr>
              <w:rPr>
                <w:b/>
                <w:bCs/>
                <w:lang w:val="uk-UA"/>
              </w:rPr>
            </w:pPr>
          </w:p>
        </w:tc>
        <w:tc>
          <w:tcPr>
            <w:tcW w:w="1418" w:type="dxa"/>
          </w:tcPr>
          <w:p w14:paraId="1C49F2F0" w14:textId="77777777" w:rsidR="00FF2BBD" w:rsidRPr="00C371C6" w:rsidRDefault="00FF2BBD" w:rsidP="00E5272B">
            <w:pPr>
              <w:rPr>
                <w:b/>
                <w:bCs/>
                <w:lang w:val="uk-UA"/>
              </w:rPr>
            </w:pPr>
          </w:p>
        </w:tc>
      </w:tr>
    </w:tbl>
    <w:p w14:paraId="131EF488" w14:textId="77777777" w:rsidR="00553BEE" w:rsidRPr="00C371C6" w:rsidRDefault="00553BEE" w:rsidP="00E61B5C">
      <w:pPr>
        <w:jc w:val="both"/>
        <w:rPr>
          <w:iCs/>
          <w:lang w:val="uk-UA"/>
        </w:rPr>
      </w:pPr>
    </w:p>
    <w:p w14:paraId="2597D19C" w14:textId="77777777" w:rsidR="00553BEE" w:rsidRPr="00C371C6" w:rsidRDefault="00553BEE" w:rsidP="00553BEE">
      <w:pPr>
        <w:widowControl w:val="0"/>
        <w:autoSpaceDE w:val="0"/>
        <w:autoSpaceDN w:val="0"/>
        <w:adjustRightInd w:val="0"/>
        <w:ind w:firstLine="540"/>
        <w:jc w:val="both"/>
        <w:rPr>
          <w:lang w:val="uk-UA"/>
        </w:rPr>
      </w:pPr>
      <w:r w:rsidRPr="00C371C6">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14:paraId="4C511D18" w14:textId="77777777" w:rsidR="00553BEE" w:rsidRPr="00C371C6" w:rsidRDefault="00553BEE" w:rsidP="00553BEE">
      <w:pPr>
        <w:widowControl w:val="0"/>
        <w:autoSpaceDE w:val="0"/>
        <w:autoSpaceDN w:val="0"/>
        <w:adjustRightInd w:val="0"/>
        <w:ind w:firstLine="540"/>
        <w:jc w:val="both"/>
        <w:rPr>
          <w:color w:val="000000" w:themeColor="text1"/>
          <w:lang w:val="uk-UA"/>
        </w:rPr>
      </w:pPr>
      <w:r w:rsidRPr="00C371C6">
        <w:rPr>
          <w:lang w:val="uk-UA"/>
        </w:rPr>
        <w:t xml:space="preserve">2. Ми зобов’язуємося дотримуватися умов цієї пропозиції протягом </w:t>
      </w:r>
      <w:r w:rsidR="00C7420C" w:rsidRPr="00C371C6">
        <w:rPr>
          <w:lang w:val="uk-UA"/>
        </w:rPr>
        <w:t>9</w:t>
      </w:r>
      <w:r w:rsidRPr="00C371C6">
        <w:rPr>
          <w:lang w:val="uk-UA"/>
        </w:rPr>
        <w:t xml:space="preserve">0 календарних днів </w:t>
      </w:r>
      <w:r w:rsidRPr="00C371C6">
        <w:rPr>
          <w:color w:val="000000" w:themeColor="text1"/>
          <w:shd w:val="clear" w:color="auto" w:fill="FFFFFF"/>
          <w:lang w:val="uk-UA"/>
        </w:rPr>
        <w:t>із дати кінцевого строку подання тендерних пропозицій</w:t>
      </w:r>
      <w:r w:rsidRPr="00C371C6">
        <w:rPr>
          <w:color w:val="000000" w:themeColor="text1"/>
          <w:lang w:val="uk-UA"/>
        </w:rPr>
        <w:t xml:space="preserve">. </w:t>
      </w:r>
    </w:p>
    <w:p w14:paraId="5ED6103D" w14:textId="77777777" w:rsidR="00553BEE" w:rsidRPr="00C371C6" w:rsidRDefault="00553BEE" w:rsidP="00553BEE">
      <w:pPr>
        <w:widowControl w:val="0"/>
        <w:autoSpaceDE w:val="0"/>
        <w:autoSpaceDN w:val="0"/>
        <w:adjustRightInd w:val="0"/>
        <w:ind w:firstLine="540"/>
        <w:jc w:val="both"/>
        <w:rPr>
          <w:lang w:val="uk-UA"/>
        </w:rPr>
      </w:pPr>
      <w:r w:rsidRPr="00C371C6">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539CAED" w14:textId="77777777" w:rsidR="00553BEE" w:rsidRPr="00C371C6" w:rsidRDefault="00553BEE" w:rsidP="00A447CF">
      <w:pPr>
        <w:pStyle w:val="rvps2"/>
        <w:shd w:val="clear" w:color="auto" w:fill="FFFFFF"/>
        <w:spacing w:before="0" w:beforeAutospacing="0" w:after="0" w:afterAutospacing="0"/>
        <w:ind w:firstLine="450"/>
        <w:jc w:val="both"/>
        <w:rPr>
          <w:rFonts w:eastAsia="Courier New"/>
          <w:lang w:val="uk-UA"/>
        </w:rPr>
      </w:pPr>
      <w:r w:rsidRPr="00C371C6">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C371C6">
        <w:rPr>
          <w:color w:val="000000"/>
          <w:lang w:val="uk-UA"/>
        </w:rPr>
        <w:t xml:space="preserve"> з урахуванням Особливостей</w:t>
      </w:r>
      <w:r w:rsidRPr="00C371C6">
        <w:rPr>
          <w:lang w:val="uk-UA"/>
        </w:rPr>
        <w:t xml:space="preserve"> і виконати всі умови, передбачені договором про закупівлю.</w:t>
      </w:r>
    </w:p>
    <w:p w14:paraId="252ACCFA" w14:textId="77777777" w:rsidR="00553BEE" w:rsidRPr="00C371C6" w:rsidRDefault="00553BEE" w:rsidP="00553BEE">
      <w:pPr>
        <w:widowControl w:val="0"/>
        <w:autoSpaceDE w:val="0"/>
        <w:autoSpaceDN w:val="0"/>
        <w:adjustRightInd w:val="0"/>
        <w:ind w:firstLine="540"/>
        <w:jc w:val="both"/>
        <w:rPr>
          <w:lang w:val="uk-UA"/>
        </w:rPr>
      </w:pPr>
      <w:r w:rsidRPr="00C371C6">
        <w:rPr>
          <w:lang w:val="uk-UA"/>
        </w:rPr>
        <w:t xml:space="preserve">5. Зазначеним нижче підписом ми (найменування учасника) безумовно і беззастережно </w:t>
      </w:r>
      <w:r w:rsidRPr="00C371C6">
        <w:rPr>
          <w:lang w:val="uk-UA"/>
        </w:rPr>
        <w:lastRenderedPageBreak/>
        <w:t>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14:paraId="7606555B" w14:textId="77777777" w:rsidR="00553BEE" w:rsidRPr="00C371C6" w:rsidRDefault="00553BEE" w:rsidP="00553BEE">
      <w:pPr>
        <w:jc w:val="both"/>
        <w:rPr>
          <w:lang w:val="uk-UA"/>
        </w:rPr>
      </w:pPr>
    </w:p>
    <w:p w14:paraId="6C056949" w14:textId="77777777" w:rsidR="00553BEE" w:rsidRPr="00C371C6" w:rsidRDefault="00553BEE" w:rsidP="00553BEE">
      <w:pPr>
        <w:rPr>
          <w:lang w:val="uk-UA"/>
        </w:rPr>
      </w:pPr>
      <w:r w:rsidRPr="00C371C6">
        <w:rPr>
          <w:lang w:val="uk-UA"/>
        </w:rPr>
        <w:t>Уповноважена особа</w:t>
      </w:r>
      <w:r w:rsidRPr="00C371C6">
        <w:rPr>
          <w:lang w:val="uk-UA"/>
        </w:rPr>
        <w:tab/>
      </w:r>
      <w:r w:rsidRPr="00C371C6">
        <w:rPr>
          <w:lang w:val="uk-UA"/>
        </w:rPr>
        <w:tab/>
        <w:t xml:space="preserve">___________   </w:t>
      </w:r>
      <w:r w:rsidRPr="00C371C6">
        <w:rPr>
          <w:lang w:val="uk-UA"/>
        </w:rPr>
        <w:tab/>
      </w:r>
      <w:r w:rsidRPr="00C371C6">
        <w:rPr>
          <w:lang w:val="uk-UA"/>
        </w:rPr>
        <w:tab/>
        <w:t xml:space="preserve">    __________________</w:t>
      </w:r>
    </w:p>
    <w:p w14:paraId="26A4FEA5" w14:textId="77777777" w:rsidR="00553BEE" w:rsidRPr="00C371C6" w:rsidRDefault="00553BEE" w:rsidP="00553BEE">
      <w:pPr>
        <w:ind w:firstLine="708"/>
        <w:jc w:val="both"/>
        <w:rPr>
          <w:lang w:val="uk-UA"/>
        </w:rPr>
      </w:pPr>
    </w:p>
    <w:p w14:paraId="22C9D3CA" w14:textId="77777777" w:rsidR="00553BEE" w:rsidRPr="00C371C6" w:rsidRDefault="00553BEE" w:rsidP="00721BBE">
      <w:pPr>
        <w:ind w:firstLine="708"/>
        <w:jc w:val="both"/>
        <w:rPr>
          <w:lang w:val="uk-UA"/>
        </w:rPr>
      </w:pPr>
      <w:r w:rsidRPr="00C371C6">
        <w:rPr>
          <w:lang w:val="uk-UA"/>
        </w:rPr>
        <w:tab/>
      </w:r>
      <w:r w:rsidRPr="00C371C6">
        <w:rPr>
          <w:lang w:val="uk-UA"/>
        </w:rPr>
        <w:tab/>
      </w:r>
      <w:r w:rsidRPr="00C371C6">
        <w:rPr>
          <w:lang w:val="uk-UA"/>
        </w:rPr>
        <w:tab/>
        <w:t xml:space="preserve">               (підпис)                                  (ініціали та прізвище)</w:t>
      </w:r>
    </w:p>
    <w:p w14:paraId="33CEA9AD" w14:textId="77777777" w:rsidR="00553BEE" w:rsidRPr="00165900" w:rsidRDefault="00553BEE" w:rsidP="00553BEE">
      <w:pPr>
        <w:tabs>
          <w:tab w:val="num" w:pos="360"/>
        </w:tabs>
        <w:rPr>
          <w:rStyle w:val="af1"/>
          <w:rFonts w:eastAsia="Courier New"/>
          <w:bCs/>
          <w:color w:val="auto"/>
          <w:lang w:val="uk-UA"/>
        </w:rPr>
      </w:pPr>
      <w:r w:rsidRPr="00165900">
        <w:rPr>
          <w:rStyle w:val="af1"/>
          <w:rFonts w:eastAsia="Courier New"/>
          <w:bCs/>
          <w:color w:val="auto"/>
          <w:lang w:val="uk-UA"/>
        </w:rPr>
        <w:t>Примітка</w:t>
      </w:r>
    </w:p>
    <w:p w14:paraId="1A501BA8" w14:textId="77777777" w:rsidR="00FF2BBD" w:rsidRPr="00721BBE" w:rsidRDefault="00FF2BBD" w:rsidP="00165900">
      <w:pPr>
        <w:jc w:val="both"/>
        <w:rPr>
          <w:rStyle w:val="af1"/>
          <w:rFonts w:eastAsia="Courier New"/>
          <w:color w:val="000000" w:themeColor="text1"/>
          <w:sz w:val="20"/>
          <w:szCs w:val="20"/>
          <w:lang w:val="uk-UA"/>
        </w:rPr>
      </w:pPr>
      <w:r w:rsidRPr="00721BBE">
        <w:rPr>
          <w:rFonts w:eastAsia="Courier New"/>
          <w:bCs/>
          <w:color w:val="000000" w:themeColor="text1"/>
          <w:sz w:val="20"/>
          <w:szCs w:val="20"/>
          <w:lang w:val="uk-UA"/>
        </w:rPr>
        <w:t>* Заповнюється Учасником відповідно до системи оподаткування – з ПДВ або без ПДВ</w:t>
      </w:r>
    </w:p>
    <w:p w14:paraId="0E41AC4A" w14:textId="77777777" w:rsidR="00FF2BBD" w:rsidRPr="00721BBE" w:rsidRDefault="00FF2BBD" w:rsidP="00165900">
      <w:pPr>
        <w:tabs>
          <w:tab w:val="num" w:pos="360"/>
        </w:tabs>
        <w:jc w:val="both"/>
        <w:rPr>
          <w:rStyle w:val="af1"/>
          <w:rFonts w:eastAsia="Courier New"/>
          <w:color w:val="000000" w:themeColor="text1"/>
          <w:sz w:val="20"/>
          <w:szCs w:val="20"/>
          <w:lang w:val="uk-UA"/>
        </w:rPr>
      </w:pPr>
      <w:r w:rsidRPr="00165900">
        <w:rPr>
          <w:rStyle w:val="af1"/>
          <w:rFonts w:eastAsia="Courier New"/>
          <w:color w:val="000000" w:themeColor="text1"/>
          <w:sz w:val="20"/>
          <w:szCs w:val="20"/>
          <w:u w:val="none"/>
          <w:lang w:val="uk-UA"/>
        </w:rPr>
        <w:t>** У тендерній формі «Пропозиція»</w:t>
      </w:r>
      <w:r w:rsidR="00165900">
        <w:rPr>
          <w:rStyle w:val="af1"/>
          <w:rFonts w:eastAsia="Courier New"/>
          <w:color w:val="000000" w:themeColor="text1"/>
          <w:sz w:val="20"/>
          <w:szCs w:val="20"/>
          <w:u w:val="none"/>
          <w:lang w:val="uk-UA"/>
        </w:rPr>
        <w:t xml:space="preserve"> </w:t>
      </w:r>
      <w:r w:rsidRPr="00721BBE">
        <w:rPr>
          <w:rFonts w:eastAsia="Courier New"/>
          <w:bCs/>
          <w:color w:val="000000" w:themeColor="text1"/>
          <w:sz w:val="20"/>
          <w:szCs w:val="20"/>
          <w:lang w:val="uk-UA"/>
        </w:rPr>
        <w:t>вказувати найменування</w:t>
      </w:r>
      <w:r w:rsidR="00165900">
        <w:rPr>
          <w:rFonts w:eastAsia="Courier New"/>
          <w:bCs/>
          <w:color w:val="000000" w:themeColor="text1"/>
          <w:sz w:val="20"/>
          <w:szCs w:val="20"/>
          <w:lang w:val="uk-UA"/>
        </w:rPr>
        <w:t xml:space="preserve"> товару</w:t>
      </w:r>
      <w:r w:rsidRPr="00721BBE">
        <w:rPr>
          <w:rFonts w:eastAsia="Courier New"/>
          <w:bCs/>
          <w:color w:val="000000" w:themeColor="text1"/>
          <w:sz w:val="20"/>
          <w:szCs w:val="20"/>
          <w:lang w:val="uk-UA"/>
        </w:rPr>
        <w:t xml:space="preserve">, </w:t>
      </w:r>
      <w:r w:rsidR="00165900">
        <w:rPr>
          <w:rFonts w:eastAsia="Courier New"/>
          <w:bCs/>
          <w:color w:val="000000" w:themeColor="text1"/>
          <w:sz w:val="20"/>
          <w:szCs w:val="20"/>
          <w:lang w:val="uk-UA"/>
        </w:rPr>
        <w:t xml:space="preserve">одиниці виміру, </w:t>
      </w:r>
      <w:r w:rsidRPr="00721BBE">
        <w:rPr>
          <w:rFonts w:eastAsia="Courier New"/>
          <w:bCs/>
          <w:color w:val="000000" w:themeColor="text1"/>
          <w:sz w:val="20"/>
          <w:szCs w:val="20"/>
          <w:lang w:val="uk-UA"/>
        </w:rPr>
        <w:t>кількість предмету закупівлі відповідно до оголошення про проведення відкритих торгів,</w:t>
      </w:r>
      <w:r w:rsidR="00165900">
        <w:rPr>
          <w:rFonts w:eastAsia="Courier New"/>
          <w:bCs/>
          <w:color w:val="000000" w:themeColor="text1"/>
          <w:sz w:val="20"/>
          <w:szCs w:val="20"/>
          <w:lang w:val="uk-UA"/>
        </w:rPr>
        <w:t xml:space="preserve"> </w:t>
      </w:r>
      <w:r w:rsidRPr="00721BBE">
        <w:rPr>
          <w:rFonts w:eastAsia="Courier New"/>
          <w:bCs/>
          <w:color w:val="000000" w:themeColor="text1"/>
          <w:sz w:val="20"/>
          <w:szCs w:val="20"/>
          <w:lang w:val="uk-UA"/>
        </w:rPr>
        <w:t xml:space="preserve">тендерної документації </w:t>
      </w:r>
    </w:p>
    <w:p w14:paraId="087B4577" w14:textId="77777777" w:rsidR="00553BEE" w:rsidRPr="00A447CF" w:rsidRDefault="00FF2BBD" w:rsidP="00165900">
      <w:pPr>
        <w:tabs>
          <w:tab w:val="num" w:pos="360"/>
        </w:tabs>
        <w:jc w:val="both"/>
        <w:rPr>
          <w:rStyle w:val="af1"/>
          <w:rFonts w:eastAsia="Tahoma"/>
          <w:bCs/>
          <w:color w:val="000000" w:themeColor="text1"/>
          <w:sz w:val="20"/>
          <w:szCs w:val="20"/>
          <w:u w:val="none"/>
          <w:shd w:val="clear" w:color="auto" w:fill="FFFFFF"/>
          <w:lang w:val="uk-UA" w:eastAsia="zh-CN" w:bidi="hi-IN"/>
        </w:rPr>
      </w:pPr>
      <w:r w:rsidRPr="00721BBE">
        <w:rPr>
          <w:rFonts w:ascii="Liberation Serif" w:eastAsia="Tahoma" w:hAnsi="Liberation Serif" w:cs="Lohit Devanagari"/>
          <w:color w:val="000000" w:themeColor="text1"/>
          <w:sz w:val="20"/>
          <w:szCs w:val="20"/>
          <w:shd w:val="clear" w:color="auto" w:fill="FFFFFF"/>
          <w:lang w:val="uk-UA" w:eastAsia="zh-CN" w:bidi="hi-IN"/>
        </w:rPr>
        <w:t>***</w:t>
      </w:r>
      <w:r w:rsidRPr="00721BBE">
        <w:rPr>
          <w:rFonts w:eastAsia="Tahoma"/>
          <w:color w:val="000000" w:themeColor="text1"/>
          <w:sz w:val="20"/>
          <w:szCs w:val="20"/>
          <w:shd w:val="clear" w:color="auto" w:fill="FFFFFF"/>
          <w:lang w:val="uk-UA" w:eastAsia="zh-CN" w:bidi="hi-IN"/>
        </w:rPr>
        <w:t>Учасники враховують у вартості тендерної пропозиції тариф на послуги передачі електричної енергії НЕК Укренерго</w:t>
      </w:r>
      <w:r w:rsidRPr="00721BBE">
        <w:rPr>
          <w:rFonts w:eastAsia="Tahoma"/>
          <w:bCs/>
          <w:color w:val="000000" w:themeColor="text1"/>
          <w:sz w:val="20"/>
          <w:szCs w:val="20"/>
          <w:shd w:val="clear" w:color="auto" w:fill="FFFFFF"/>
          <w:lang w:val="uk-UA" w:eastAsia="zh-CN" w:bidi="hi-IN"/>
        </w:rPr>
        <w:t>.</w:t>
      </w:r>
    </w:p>
    <w:p w14:paraId="7C248AA4" w14:textId="77777777" w:rsidR="009E7DD7" w:rsidRPr="00C371C6" w:rsidRDefault="009E7DD7" w:rsidP="004C40B9">
      <w:pPr>
        <w:tabs>
          <w:tab w:val="num" w:pos="360"/>
        </w:tabs>
        <w:rPr>
          <w:rStyle w:val="af1"/>
          <w:rFonts w:eastAsia="Courier New"/>
          <w:b/>
          <w:bCs/>
          <w:color w:val="auto"/>
          <w:lang w:val="uk-UA"/>
        </w:rPr>
      </w:pPr>
    </w:p>
    <w:p w14:paraId="20E7C06C" w14:textId="77777777" w:rsidR="009E7DD7" w:rsidRPr="004C40B9" w:rsidRDefault="009E7DD7" w:rsidP="009E7DD7">
      <w:pPr>
        <w:pStyle w:val="2"/>
        <w:jc w:val="right"/>
        <w:rPr>
          <w:rFonts w:ascii="Times New Roman" w:hAnsi="Times New Roman" w:cs="Times New Roman"/>
          <w:b/>
          <w:bCs/>
          <w:color w:val="000000"/>
        </w:rPr>
      </w:pPr>
      <w:bookmarkStart w:id="71" w:name="_Hlk150923779"/>
      <w:r w:rsidRPr="004C40B9">
        <w:rPr>
          <w:rFonts w:ascii="Times New Roman" w:hAnsi="Times New Roman" w:cs="Times New Roman"/>
          <w:b/>
          <w:bCs/>
          <w:color w:val="000000"/>
        </w:rPr>
        <w:t>ДОДАТОК 2</w:t>
      </w:r>
    </w:p>
    <w:p w14:paraId="75CDB909" w14:textId="77777777" w:rsidR="009E7DD7" w:rsidRPr="00C371C6" w:rsidRDefault="009E7DD7" w:rsidP="009E7DD7">
      <w:pPr>
        <w:shd w:val="clear" w:color="auto" w:fill="FFFFFF"/>
        <w:jc w:val="right"/>
        <w:rPr>
          <w:i/>
          <w:color w:val="000000"/>
          <w:lang w:val="uk-UA"/>
        </w:rPr>
      </w:pPr>
      <w:r w:rsidRPr="00C371C6">
        <w:rPr>
          <w:i/>
          <w:color w:val="000000"/>
          <w:lang w:val="uk-UA"/>
        </w:rPr>
        <w:t>до тендерної документації</w:t>
      </w:r>
    </w:p>
    <w:bookmarkEnd w:id="71"/>
    <w:p w14:paraId="70408B3F" w14:textId="77777777" w:rsidR="009E7DD7" w:rsidRPr="00C371C6" w:rsidRDefault="009E7DD7" w:rsidP="009E7DD7">
      <w:pPr>
        <w:shd w:val="clear" w:color="auto" w:fill="FFFFFF"/>
        <w:jc w:val="right"/>
        <w:rPr>
          <w:b/>
          <w:color w:val="000000"/>
          <w:lang w:val="uk-UA"/>
        </w:rPr>
      </w:pPr>
    </w:p>
    <w:p w14:paraId="772AEF30" w14:textId="77777777" w:rsidR="009E7DD7" w:rsidRPr="00C371C6" w:rsidRDefault="009E7DD7" w:rsidP="009E7DD7">
      <w:pPr>
        <w:pBdr>
          <w:bottom w:val="single" w:sz="4" w:space="1" w:color="auto"/>
        </w:pBdr>
        <w:jc w:val="center"/>
        <w:outlineLvl w:val="0"/>
        <w:rPr>
          <w:b/>
          <w:color w:val="000000"/>
          <w:lang w:val="uk-UA"/>
        </w:rPr>
      </w:pPr>
      <w:r w:rsidRPr="00C371C6">
        <w:rPr>
          <w:b/>
          <w:color w:val="000000"/>
          <w:lang w:val="uk-UA"/>
        </w:rPr>
        <w:t>Форма додатку до тендерної пропозиції яку готує Учасник та надає Замовнику</w:t>
      </w:r>
    </w:p>
    <w:p w14:paraId="4526F5A7" w14:textId="77777777" w:rsidR="009E7DD7" w:rsidRPr="00C371C6" w:rsidRDefault="009E7DD7" w:rsidP="009E7DD7">
      <w:pPr>
        <w:pBdr>
          <w:bottom w:val="single" w:sz="4" w:space="1" w:color="auto"/>
        </w:pBdr>
        <w:jc w:val="center"/>
        <w:outlineLvl w:val="0"/>
        <w:rPr>
          <w:b/>
          <w:color w:val="000000"/>
          <w:lang w:val="uk-UA"/>
        </w:rPr>
      </w:pPr>
      <w:r w:rsidRPr="00C371C6">
        <w:rPr>
          <w:b/>
          <w:color w:val="000000"/>
          <w:lang w:val="uk-UA"/>
        </w:rPr>
        <w:t xml:space="preserve"> (на фірмовому бланку Учасника)</w:t>
      </w:r>
    </w:p>
    <w:p w14:paraId="02AAF332" w14:textId="77777777" w:rsidR="009E7DD7" w:rsidRPr="00C371C6" w:rsidRDefault="009E7DD7" w:rsidP="009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C371C6">
        <w:rPr>
          <w:b/>
          <w:color w:val="000000"/>
          <w:lang w:val="uk-UA"/>
        </w:rPr>
        <w:t>Інформація про технічні, якісні та кількісні характеристики предмета закупівлі</w:t>
      </w:r>
    </w:p>
    <w:p w14:paraId="73406B60" w14:textId="77777777" w:rsidR="009E7DD7" w:rsidRPr="00C371C6" w:rsidRDefault="009E7DD7" w:rsidP="009E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14:paraId="09643426" w14:textId="77777777" w:rsidR="009E7DD7" w:rsidRDefault="009E7DD7" w:rsidP="004C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C371C6">
        <w:rPr>
          <w:b/>
          <w:color w:val="000000"/>
          <w:lang w:val="uk-UA"/>
        </w:rPr>
        <w:t>електрична енергія (код 09310000-5 за ДК 021:2015)</w:t>
      </w:r>
    </w:p>
    <w:p w14:paraId="643139FE" w14:textId="77777777" w:rsidR="00C91AE7" w:rsidRDefault="00C91AE7" w:rsidP="004C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14:paraId="4F8ABB36" w14:textId="77777777" w:rsidR="00C91AE7" w:rsidRDefault="00C91AE7" w:rsidP="004C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Активна електрична енергія для _________________________________________________</w:t>
      </w:r>
    </w:p>
    <w:p w14:paraId="183CDCB6" w14:textId="77777777" w:rsidR="00C91AE7" w:rsidRPr="00C371C6" w:rsidRDefault="00C91AE7" w:rsidP="004C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14:paraId="71EC00A4" w14:textId="77777777" w:rsidR="009E7DD7" w:rsidRPr="00C371C6" w:rsidRDefault="009E7DD7" w:rsidP="004C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sidRPr="00C371C6">
        <w:rPr>
          <w:b/>
          <w:color w:val="000000"/>
          <w:lang w:val="uk-UA"/>
        </w:rPr>
        <w:t>________________________________</w:t>
      </w:r>
      <w:r w:rsidR="004C40B9">
        <w:rPr>
          <w:b/>
          <w:color w:val="000000"/>
          <w:lang w:val="uk-UA"/>
        </w:rPr>
        <w:t>__________________</w:t>
      </w:r>
      <w:r w:rsidR="00C91AE7">
        <w:rPr>
          <w:b/>
          <w:color w:val="000000"/>
          <w:lang w:val="uk-UA"/>
        </w:rPr>
        <w:t>______________________________</w:t>
      </w:r>
    </w:p>
    <w:p w14:paraId="05E17B35" w14:textId="77777777" w:rsidR="004C40B9" w:rsidRDefault="009E7DD7" w:rsidP="004C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C371C6">
        <w:rPr>
          <w:color w:val="000000"/>
          <w:lang w:val="uk-UA"/>
        </w:rPr>
        <w:t>______________________________________________</w:t>
      </w:r>
      <w:r w:rsidR="004C40B9">
        <w:rPr>
          <w:color w:val="000000"/>
          <w:lang w:val="uk-UA"/>
        </w:rPr>
        <w:t>_______</w:t>
      </w:r>
      <w:r w:rsidRPr="00C371C6">
        <w:rPr>
          <w:color w:val="000000"/>
          <w:lang w:val="uk-UA"/>
        </w:rPr>
        <w:t xml:space="preserve"> (вказати повну назву учасника)</w:t>
      </w:r>
      <w:r w:rsidR="004C40B9">
        <w:rPr>
          <w:color w:val="000000"/>
          <w:lang w:val="uk-UA"/>
        </w:rPr>
        <w:t xml:space="preserve"> </w:t>
      </w:r>
    </w:p>
    <w:p w14:paraId="36405BD3" w14:textId="77777777" w:rsidR="004C40B9" w:rsidRDefault="004C40B9" w:rsidP="004C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14:paraId="5E0F70A3" w14:textId="77777777" w:rsidR="009E7DD7" w:rsidRPr="00C371C6" w:rsidRDefault="009E7DD7" w:rsidP="004C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lang w:val="uk-UA"/>
        </w:rPr>
      </w:pPr>
      <w:r w:rsidRPr="00C371C6">
        <w:rPr>
          <w:color w:val="000000"/>
          <w:lang w:val="uk-UA"/>
        </w:rPr>
        <w:t>Вивчивши тендерну документацію, ми пропонуємо виконати поставку Товару в повному обсязі з наступними умовами:</w:t>
      </w:r>
    </w:p>
    <w:p w14:paraId="116105E5" w14:textId="77777777" w:rsidR="004C40B9" w:rsidRDefault="004C40B9" w:rsidP="009E7DD7">
      <w:pPr>
        <w:shd w:val="clear" w:color="auto" w:fill="FFFFFF"/>
        <w:jc w:val="both"/>
        <w:rPr>
          <w:color w:val="000000"/>
          <w:lang w:val="uk-UA"/>
        </w:rPr>
      </w:pPr>
    </w:p>
    <w:p w14:paraId="522BCC27" w14:textId="77777777" w:rsidR="009E7DD7" w:rsidRPr="00C371C6" w:rsidRDefault="009E7DD7" w:rsidP="009E7DD7">
      <w:pPr>
        <w:shd w:val="clear" w:color="auto" w:fill="FFFFFF"/>
        <w:jc w:val="both"/>
        <w:rPr>
          <w:color w:val="000000"/>
          <w:lang w:val="uk-UA"/>
        </w:rPr>
      </w:pPr>
      <w:r w:rsidRPr="00C371C6">
        <w:rPr>
          <w:color w:val="000000"/>
          <w:lang w:val="uk-UA"/>
        </w:rPr>
        <w:t>Загальні умови поставки Товару:</w:t>
      </w:r>
    </w:p>
    <w:p w14:paraId="7543C337" w14:textId="77777777" w:rsidR="009E7DD7" w:rsidRPr="00C371C6" w:rsidRDefault="009E7DD7" w:rsidP="009E7DD7">
      <w:pPr>
        <w:pStyle w:val="aa"/>
        <w:numPr>
          <w:ilvl w:val="0"/>
          <w:numId w:val="23"/>
        </w:numPr>
        <w:tabs>
          <w:tab w:val="left" w:pos="284"/>
        </w:tabs>
        <w:spacing w:line="276" w:lineRule="auto"/>
        <w:contextualSpacing w:val="0"/>
        <w:jc w:val="both"/>
        <w:outlineLvl w:val="0"/>
        <w:rPr>
          <w:color w:val="000000"/>
          <w:lang w:val="uk-UA"/>
        </w:rPr>
      </w:pPr>
      <w:proofErr w:type="spellStart"/>
      <w:r w:rsidRPr="00C371C6">
        <w:rPr>
          <w:color w:val="000000"/>
          <w:lang w:val="uk-UA"/>
        </w:rPr>
        <w:t>Електропостачальник</w:t>
      </w:r>
      <w:proofErr w:type="spellEnd"/>
      <w:r w:rsidRPr="00C371C6">
        <w:rPr>
          <w:color w:val="000000"/>
          <w:lang w:val="uk-UA"/>
        </w:rPr>
        <w:t xml:space="preserve"> має чинну Ліцензію на право провадження господарської діяльності постачання електричної енергії споживачу. </w:t>
      </w:r>
    </w:p>
    <w:p w14:paraId="43A50705" w14:textId="77777777" w:rsidR="009E7DD7" w:rsidRPr="00C371C6" w:rsidRDefault="009E7DD7" w:rsidP="009E7DD7">
      <w:pPr>
        <w:pStyle w:val="aa"/>
        <w:numPr>
          <w:ilvl w:val="0"/>
          <w:numId w:val="23"/>
        </w:numPr>
        <w:tabs>
          <w:tab w:val="left" w:pos="284"/>
        </w:tabs>
        <w:spacing w:line="276" w:lineRule="auto"/>
        <w:contextualSpacing w:val="0"/>
        <w:jc w:val="both"/>
        <w:outlineLvl w:val="0"/>
        <w:rPr>
          <w:color w:val="000000"/>
          <w:lang w:val="uk-UA"/>
        </w:rPr>
      </w:pPr>
      <w:r w:rsidRPr="00C371C6">
        <w:rPr>
          <w:color w:val="000000"/>
          <w:lang w:val="uk-UA"/>
        </w:rPr>
        <w:t>Стр</w:t>
      </w:r>
      <w:r w:rsidR="00573918">
        <w:rPr>
          <w:color w:val="000000"/>
          <w:lang w:val="uk-UA"/>
        </w:rPr>
        <w:t>ок постачання: по 31 грудня 2024</w:t>
      </w:r>
      <w:r w:rsidRPr="00C371C6">
        <w:rPr>
          <w:color w:val="000000"/>
          <w:lang w:val="uk-UA"/>
        </w:rPr>
        <w:t xml:space="preserve"> року (включно).</w:t>
      </w:r>
    </w:p>
    <w:p w14:paraId="2D0B3657" w14:textId="77777777" w:rsidR="009E7DD7" w:rsidRPr="00795EA9" w:rsidRDefault="009E7DD7" w:rsidP="009E7DD7">
      <w:pPr>
        <w:pStyle w:val="aa"/>
        <w:numPr>
          <w:ilvl w:val="0"/>
          <w:numId w:val="23"/>
        </w:numPr>
        <w:tabs>
          <w:tab w:val="left" w:pos="284"/>
        </w:tabs>
        <w:spacing w:line="276" w:lineRule="auto"/>
        <w:contextualSpacing w:val="0"/>
        <w:jc w:val="both"/>
        <w:outlineLvl w:val="0"/>
        <w:rPr>
          <w:color w:val="000000"/>
          <w:lang w:val="uk-UA"/>
        </w:rPr>
      </w:pPr>
      <w:r w:rsidRPr="00795EA9">
        <w:rPr>
          <w:color w:val="000000"/>
          <w:lang w:val="uk-UA"/>
        </w:rPr>
        <w:t>Спосіб оплати – по факту спожитої електричної енергії.</w:t>
      </w:r>
    </w:p>
    <w:p w14:paraId="2230742F" w14:textId="77777777" w:rsidR="00810A1D" w:rsidRPr="00EC230E" w:rsidRDefault="009E7DD7" w:rsidP="00EC230E">
      <w:pPr>
        <w:pStyle w:val="aa"/>
        <w:numPr>
          <w:ilvl w:val="0"/>
          <w:numId w:val="23"/>
        </w:numPr>
        <w:shd w:val="clear" w:color="auto" w:fill="FFFFFF"/>
        <w:jc w:val="both"/>
        <w:rPr>
          <w:color w:val="000000"/>
          <w:lang w:val="uk-UA"/>
        </w:rPr>
      </w:pPr>
      <w:r w:rsidRPr="00EC230E">
        <w:rPr>
          <w:color w:val="000000"/>
          <w:lang w:val="uk-UA"/>
        </w:rPr>
        <w:t xml:space="preserve">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  та тарифу на послуги з передачі електричної енергії затвердженого НКРЕКП на відповідний розрахунковий період. Рахунок формується (з урахуванням фактичних витрат попередніх періодів).Учасник може запропонувати інші умови оплати, але не гірші ніж вказані вище. </w:t>
      </w:r>
    </w:p>
    <w:p w14:paraId="37E5FAFA" w14:textId="55EA157C" w:rsidR="009E7DD7" w:rsidRPr="00C371C6" w:rsidRDefault="009E7DD7" w:rsidP="00810A1D">
      <w:pPr>
        <w:shd w:val="clear" w:color="auto" w:fill="FFFFFF"/>
        <w:jc w:val="both"/>
        <w:rPr>
          <w:b/>
          <w:color w:val="000000"/>
          <w:lang w:val="uk-UA"/>
        </w:rPr>
      </w:pPr>
      <w:r w:rsidRPr="00C371C6">
        <w:rPr>
          <w:b/>
          <w:color w:val="000000"/>
          <w:lang w:val="uk-UA"/>
        </w:rPr>
        <w:t xml:space="preserve">Обсяги електричної енергії, що закуповуються </w:t>
      </w:r>
      <w:r w:rsidR="008643D6">
        <w:rPr>
          <w:b/>
          <w:color w:val="000000"/>
          <w:lang w:val="uk-UA"/>
        </w:rPr>
        <w:t>960000</w:t>
      </w:r>
      <w:r w:rsidRPr="00C371C6">
        <w:rPr>
          <w:b/>
          <w:color w:val="000000"/>
          <w:lang w:val="uk-UA"/>
        </w:rPr>
        <w:t xml:space="preserve"> кВт*год.</w:t>
      </w:r>
    </w:p>
    <w:p w14:paraId="0CDA22BD" w14:textId="77777777" w:rsidR="009E7DD7" w:rsidRPr="00C371C6" w:rsidRDefault="009E7DD7" w:rsidP="00EC230E">
      <w:pPr>
        <w:tabs>
          <w:tab w:val="left" w:pos="284"/>
        </w:tabs>
        <w:ind w:firstLine="567"/>
        <w:jc w:val="both"/>
        <w:outlineLvl w:val="0"/>
        <w:rPr>
          <w:color w:val="000000"/>
          <w:lang w:val="uk-UA"/>
        </w:rPr>
      </w:pPr>
      <w:r w:rsidRPr="00C371C6">
        <w:rPr>
          <w:color w:val="000000"/>
          <w:lang w:val="uk-UA"/>
        </w:rPr>
        <w:t>В залежності від фактичних потреб Споживача, обсяги електричної енергії можуть корегуватись.</w:t>
      </w:r>
    </w:p>
    <w:p w14:paraId="27735EF0" w14:textId="77777777" w:rsidR="009E7DD7" w:rsidRPr="00C371C6" w:rsidRDefault="009E7DD7" w:rsidP="00C91AE7">
      <w:pPr>
        <w:tabs>
          <w:tab w:val="left" w:pos="284"/>
        </w:tabs>
        <w:ind w:firstLine="567"/>
        <w:jc w:val="both"/>
        <w:outlineLvl w:val="0"/>
        <w:rPr>
          <w:color w:val="000000"/>
          <w:lang w:val="uk-UA"/>
        </w:rPr>
      </w:pPr>
      <w:r w:rsidRPr="00C371C6">
        <w:rPr>
          <w:color w:val="000000"/>
          <w:lang w:val="uk-UA"/>
        </w:rPr>
        <w:t>Крім того, ми погоджуємось з проектом договору про закупівлю, викладеними у Додатку</w:t>
      </w:r>
      <w:r w:rsidR="00EC230E">
        <w:rPr>
          <w:color w:val="000000"/>
          <w:lang w:val="uk-UA"/>
        </w:rPr>
        <w:t> </w:t>
      </w:r>
      <w:r w:rsidRPr="00C371C6">
        <w:rPr>
          <w:color w:val="000000"/>
          <w:lang w:val="uk-UA"/>
        </w:rPr>
        <w:t>4 до тендерної документації.</w:t>
      </w:r>
    </w:p>
    <w:p w14:paraId="100DF276" w14:textId="77777777" w:rsidR="009E7DD7" w:rsidRPr="00C371C6" w:rsidRDefault="009E7DD7" w:rsidP="00C91AE7">
      <w:pPr>
        <w:tabs>
          <w:tab w:val="left" w:pos="284"/>
        </w:tabs>
        <w:ind w:firstLine="567"/>
        <w:jc w:val="both"/>
        <w:outlineLvl w:val="0"/>
        <w:rPr>
          <w:color w:val="000000"/>
          <w:lang w:val="uk-UA"/>
        </w:rPr>
      </w:pPr>
      <w:r w:rsidRPr="00C371C6">
        <w:rPr>
          <w:color w:val="000000"/>
          <w:lang w:val="uk-UA"/>
        </w:rPr>
        <w:t xml:space="preserve">Якщо ми, як Учасник даного тендеру  будемо визначені Замовником переможцем, ми беремо на себе зобов’язання щодо укладання Договору про закупівлю не пізніше </w:t>
      </w:r>
      <w:r w:rsidRPr="006D3BA1">
        <w:rPr>
          <w:lang w:val="uk-UA"/>
        </w:rPr>
        <w:t xml:space="preserve">ніж через </w:t>
      </w:r>
      <w:r w:rsidR="00EC230E" w:rsidRPr="006D3BA1">
        <w:rPr>
          <w:lang w:val="uk-UA"/>
        </w:rPr>
        <w:t xml:space="preserve">15 </w:t>
      </w:r>
      <w:r w:rsidRPr="006D3BA1">
        <w:rPr>
          <w:lang w:val="uk-UA"/>
        </w:rPr>
        <w:t>днів з д</w:t>
      </w:r>
      <w:r w:rsidR="006D3BA1" w:rsidRPr="006D3BA1">
        <w:rPr>
          <w:lang w:val="uk-UA"/>
        </w:rPr>
        <w:t>ати</w:t>
      </w:r>
      <w:r w:rsidRPr="006D3BA1">
        <w:rPr>
          <w:lang w:val="uk-UA"/>
        </w:rPr>
        <w:t xml:space="preserve"> прийняття рішення про намір укласти дог</w:t>
      </w:r>
      <w:r w:rsidRPr="00C371C6">
        <w:rPr>
          <w:color w:val="000000"/>
          <w:lang w:val="uk-UA"/>
        </w:rPr>
        <w:t xml:space="preserve">овір про закупівлю відповідно до вимог </w:t>
      </w:r>
      <w:r w:rsidRPr="00C371C6">
        <w:rPr>
          <w:color w:val="000000"/>
          <w:lang w:val="uk-UA"/>
        </w:rPr>
        <w:lastRenderedPageBreak/>
        <w:t>тендерної документації та нашої тендерної пропозиції щодо якої прийнято рішення про намір укласти договір про закупівлю та виконати всі умови, передбачені Договором про закупівлю.</w:t>
      </w:r>
    </w:p>
    <w:p w14:paraId="021B411C" w14:textId="77777777" w:rsidR="009E7DD7" w:rsidRPr="00C371C6" w:rsidRDefault="009E7DD7" w:rsidP="00C91AE7">
      <w:pPr>
        <w:tabs>
          <w:tab w:val="left" w:pos="284"/>
        </w:tabs>
        <w:ind w:firstLine="567"/>
        <w:jc w:val="both"/>
        <w:outlineLvl w:val="0"/>
        <w:rPr>
          <w:color w:val="000000"/>
          <w:lang w:val="uk-UA"/>
        </w:rPr>
      </w:pPr>
      <w:r w:rsidRPr="00C371C6">
        <w:rPr>
          <w:color w:val="000000"/>
          <w:lang w:val="uk-UA"/>
        </w:rPr>
        <w:t>Ми розуміємо, що Ви не зобов'язані прийняти взагалі яку-небудь із пропозицій, поданих в ході тендеру.</w:t>
      </w:r>
    </w:p>
    <w:p w14:paraId="6A9D710A" w14:textId="77777777" w:rsidR="009E7DD7" w:rsidRPr="00C371C6" w:rsidRDefault="009E7DD7" w:rsidP="00C91AE7">
      <w:pPr>
        <w:tabs>
          <w:tab w:val="left" w:pos="284"/>
        </w:tabs>
        <w:ind w:firstLine="567"/>
        <w:jc w:val="both"/>
        <w:outlineLvl w:val="0"/>
        <w:rPr>
          <w:color w:val="000000"/>
          <w:lang w:val="uk-UA"/>
        </w:rPr>
      </w:pPr>
      <w:r w:rsidRPr="00C371C6">
        <w:rPr>
          <w:color w:val="000000"/>
          <w:lang w:val="uk-UA"/>
        </w:rPr>
        <w:t xml:space="preserve">У разі нашої відмови від підписання договору про закупівлю відповідно до вимог тендерної документації або </w:t>
      </w:r>
      <w:proofErr w:type="spellStart"/>
      <w:r w:rsidRPr="00C371C6">
        <w:rPr>
          <w:color w:val="000000"/>
          <w:lang w:val="uk-UA"/>
        </w:rPr>
        <w:t>неукладення</w:t>
      </w:r>
      <w:proofErr w:type="spellEnd"/>
      <w:r w:rsidRPr="00C371C6">
        <w:rPr>
          <w:color w:val="000000"/>
          <w:lang w:val="uk-UA"/>
        </w:rPr>
        <w:t xml:space="preserve"> договору про закупівлю з нашої вини у строк, визначений Законом, або ненадання документів, що підтверджують відсутність підстав, передбачених статтею 17 Закону, замовник відхиляє нашу тендерну пропозицію.</w:t>
      </w:r>
    </w:p>
    <w:p w14:paraId="35066A5F" w14:textId="77777777" w:rsidR="009847E1" w:rsidRDefault="009E7DD7" w:rsidP="00C91AE7">
      <w:pPr>
        <w:pStyle w:val="xfmc1"/>
        <w:shd w:val="clear" w:color="auto" w:fill="FFFFFF"/>
        <w:spacing w:before="0" w:beforeAutospacing="0" w:after="0" w:afterAutospacing="0"/>
        <w:ind w:firstLine="567"/>
        <w:jc w:val="both"/>
        <w:rPr>
          <w:b/>
          <w:bCs/>
          <w:i/>
          <w:color w:val="000000"/>
          <w:u w:val="single"/>
          <w:shd w:val="clear" w:color="auto" w:fill="FFFFFF"/>
          <w:lang w:val="uk-UA"/>
        </w:rPr>
      </w:pPr>
      <w:r w:rsidRPr="00C371C6">
        <w:rPr>
          <w:b/>
          <w:bCs/>
          <w:i/>
          <w:color w:val="000000"/>
          <w:u w:val="single"/>
          <w:shd w:val="clear" w:color="auto" w:fill="FFFFFF"/>
          <w:lang w:val="uk-UA"/>
        </w:rPr>
        <w:t xml:space="preserve">Ціна товару  включає витрати на  сплату податків,  передачу </w:t>
      </w:r>
      <w:r w:rsidR="009847E1" w:rsidRPr="009847E1">
        <w:rPr>
          <w:b/>
          <w:bCs/>
          <w:i/>
          <w:color w:val="000000"/>
          <w:u w:val="single"/>
          <w:shd w:val="clear" w:color="auto" w:fill="FFFFFF"/>
          <w:lang w:val="uk-UA"/>
        </w:rPr>
        <w:t>електричної енергії</w:t>
      </w:r>
      <w:r w:rsidRPr="00C371C6">
        <w:rPr>
          <w:b/>
          <w:bCs/>
          <w:i/>
          <w:color w:val="000000"/>
          <w:u w:val="single"/>
          <w:shd w:val="clear" w:color="auto" w:fill="FFFFFF"/>
          <w:lang w:val="uk-UA"/>
        </w:rPr>
        <w:t xml:space="preserve">  згідно Додатку 5 до цієї тендерної документації.  </w:t>
      </w:r>
    </w:p>
    <w:p w14:paraId="522B91E8" w14:textId="77777777" w:rsidR="009E7DD7" w:rsidRPr="009847E1" w:rsidRDefault="009847E1" w:rsidP="00F80E8B">
      <w:pPr>
        <w:pStyle w:val="xfmc1"/>
        <w:shd w:val="clear" w:color="auto" w:fill="FFFFFF"/>
        <w:spacing w:before="0" w:beforeAutospacing="0" w:after="0" w:afterAutospacing="0"/>
        <w:ind w:firstLine="568"/>
        <w:jc w:val="both"/>
        <w:rPr>
          <w:iCs/>
          <w:color w:val="000000"/>
          <w:lang w:val="uk-UA"/>
        </w:rPr>
      </w:pPr>
      <w:r>
        <w:rPr>
          <w:iCs/>
          <w:color w:val="000000"/>
          <w:shd w:val="clear" w:color="auto" w:fill="FFFFFF"/>
          <w:lang w:val="uk-UA"/>
        </w:rPr>
        <w:t>П</w:t>
      </w:r>
      <w:r w:rsidRPr="009847E1">
        <w:rPr>
          <w:iCs/>
          <w:color w:val="000000"/>
          <w:shd w:val="clear" w:color="auto" w:fill="FFFFFF"/>
          <w:lang w:val="uk-UA"/>
        </w:rPr>
        <w:t xml:space="preserve">ослуги з розподілу </w:t>
      </w:r>
      <w:bookmarkStart w:id="72" w:name="_Hlk150920281"/>
      <w:r w:rsidRPr="009847E1">
        <w:rPr>
          <w:iCs/>
          <w:color w:val="000000"/>
          <w:shd w:val="clear" w:color="auto" w:fill="FFFFFF"/>
          <w:lang w:val="uk-UA"/>
        </w:rPr>
        <w:t>електричної енергії</w:t>
      </w:r>
      <w:bookmarkEnd w:id="72"/>
      <w:r w:rsidRPr="009847E1">
        <w:rPr>
          <w:iCs/>
          <w:color w:val="000000"/>
          <w:shd w:val="clear" w:color="auto" w:fill="FFFFFF"/>
          <w:lang w:val="uk-UA"/>
        </w:rPr>
        <w:t xml:space="preserve"> оплачуються Споживачем самостійно.</w:t>
      </w:r>
    </w:p>
    <w:p w14:paraId="6C89517D" w14:textId="77777777" w:rsidR="009E7DD7" w:rsidRPr="00C371C6" w:rsidRDefault="009E7DD7" w:rsidP="009E7DD7">
      <w:pPr>
        <w:jc w:val="center"/>
        <w:rPr>
          <w:b/>
          <w:color w:val="000000"/>
          <w:lang w:val="uk-UA"/>
        </w:rPr>
      </w:pPr>
    </w:p>
    <w:p w14:paraId="6B080AF0" w14:textId="77777777" w:rsidR="009847E1" w:rsidRDefault="009847E1" w:rsidP="009E7DD7">
      <w:pPr>
        <w:jc w:val="center"/>
        <w:rPr>
          <w:b/>
          <w:bCs/>
          <w:color w:val="000000"/>
          <w:shd w:val="clear" w:color="auto" w:fill="FFFFFF"/>
          <w:lang w:val="uk-UA"/>
        </w:rPr>
      </w:pPr>
    </w:p>
    <w:p w14:paraId="2E9893FF" w14:textId="77777777" w:rsidR="009E7DD7" w:rsidRPr="00C371C6" w:rsidRDefault="009E7DD7" w:rsidP="009E7DD7">
      <w:pPr>
        <w:jc w:val="center"/>
        <w:rPr>
          <w:b/>
          <w:bCs/>
          <w:color w:val="000000"/>
          <w:shd w:val="clear" w:color="auto" w:fill="FFFFFF"/>
          <w:lang w:val="uk-UA"/>
        </w:rPr>
      </w:pPr>
      <w:r w:rsidRPr="00C371C6">
        <w:rPr>
          <w:b/>
          <w:bCs/>
          <w:color w:val="000000"/>
          <w:shd w:val="clear" w:color="auto" w:fill="FFFFFF"/>
          <w:lang w:val="uk-UA"/>
        </w:rPr>
        <w:t>ТЕХНІЧНЕ ЗАВДАННЯ</w:t>
      </w:r>
    </w:p>
    <w:p w14:paraId="2E726C63" w14:textId="77777777" w:rsidR="009E7DD7" w:rsidRPr="00C371C6" w:rsidRDefault="009E7DD7" w:rsidP="009E7DD7">
      <w:pPr>
        <w:jc w:val="center"/>
        <w:rPr>
          <w:color w:val="000000"/>
          <w:lang w:val="uk-UA"/>
        </w:rPr>
      </w:pPr>
      <w:r w:rsidRPr="00C371C6">
        <w:rPr>
          <w:color w:val="000000"/>
          <w:lang w:val="uk-UA"/>
        </w:rPr>
        <w:t>ТЕХНІЧНІ, ЯКІСНІ ТА КІЛЬКІСНІ ХАРАКТЕРИСТИКИ ПРЕДМЕТА ЗАКУПІВЛІ*</w:t>
      </w:r>
    </w:p>
    <w:tbl>
      <w:tblPr>
        <w:tblStyle w:val="a5"/>
        <w:tblW w:w="0" w:type="auto"/>
        <w:tblLook w:val="04A0" w:firstRow="1" w:lastRow="0" w:firstColumn="1" w:lastColumn="0" w:noHBand="0" w:noVBand="1"/>
      </w:tblPr>
      <w:tblGrid>
        <w:gridCol w:w="476"/>
        <w:gridCol w:w="3299"/>
        <w:gridCol w:w="2510"/>
        <w:gridCol w:w="1408"/>
        <w:gridCol w:w="943"/>
        <w:gridCol w:w="992"/>
      </w:tblGrid>
      <w:tr w:rsidR="00A633AE" w14:paraId="545EBBE2" w14:textId="77777777" w:rsidTr="00A633AE">
        <w:tc>
          <w:tcPr>
            <w:tcW w:w="0" w:type="auto"/>
          </w:tcPr>
          <w:p w14:paraId="011B8197" w14:textId="77777777"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w:t>
            </w:r>
          </w:p>
          <w:p w14:paraId="7B3ED7B1" w14:textId="01E5AFDB"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з/п</w:t>
            </w:r>
          </w:p>
        </w:tc>
        <w:tc>
          <w:tcPr>
            <w:tcW w:w="3347" w:type="dxa"/>
          </w:tcPr>
          <w:p w14:paraId="34E59238" w14:textId="47CEE334"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Найменування товару</w:t>
            </w:r>
          </w:p>
        </w:tc>
        <w:tc>
          <w:tcPr>
            <w:tcW w:w="2551" w:type="dxa"/>
          </w:tcPr>
          <w:p w14:paraId="66273DFE" w14:textId="3A97C039"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Період поставки</w:t>
            </w:r>
          </w:p>
        </w:tc>
        <w:tc>
          <w:tcPr>
            <w:tcW w:w="1418" w:type="dxa"/>
          </w:tcPr>
          <w:p w14:paraId="1DD548EA" w14:textId="77777777"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Кількість</w:t>
            </w:r>
          </w:p>
          <w:p w14:paraId="0A821657" w14:textId="023CBEC9"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кВт/год</w:t>
            </w:r>
          </w:p>
        </w:tc>
        <w:tc>
          <w:tcPr>
            <w:tcW w:w="708" w:type="dxa"/>
          </w:tcPr>
          <w:p w14:paraId="031ABBB4" w14:textId="77777777"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Клас</w:t>
            </w:r>
          </w:p>
          <w:p w14:paraId="3B9FABA6" w14:textId="4E0E6A9B"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напруги</w:t>
            </w:r>
          </w:p>
        </w:tc>
        <w:tc>
          <w:tcPr>
            <w:tcW w:w="993" w:type="dxa"/>
          </w:tcPr>
          <w:p w14:paraId="7DF803AA" w14:textId="77777777"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Напруга</w:t>
            </w:r>
          </w:p>
          <w:p w14:paraId="7788C0F0" w14:textId="6BEF3C33"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кВ</w:t>
            </w:r>
          </w:p>
        </w:tc>
      </w:tr>
      <w:tr w:rsidR="00A633AE" w14:paraId="490E5C26" w14:textId="77777777" w:rsidTr="00A633AE">
        <w:tc>
          <w:tcPr>
            <w:tcW w:w="0" w:type="auto"/>
          </w:tcPr>
          <w:p w14:paraId="515AC151" w14:textId="53E5700E"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1</w:t>
            </w:r>
          </w:p>
        </w:tc>
        <w:tc>
          <w:tcPr>
            <w:tcW w:w="3347" w:type="dxa"/>
          </w:tcPr>
          <w:p w14:paraId="21B70FB4" w14:textId="20CF0095"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Електрична енергія</w:t>
            </w:r>
          </w:p>
        </w:tc>
        <w:tc>
          <w:tcPr>
            <w:tcW w:w="2551" w:type="dxa"/>
          </w:tcPr>
          <w:p w14:paraId="06E2269D" w14:textId="6DCAF7C2"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Січень- грудень 2024 р.</w:t>
            </w:r>
          </w:p>
        </w:tc>
        <w:tc>
          <w:tcPr>
            <w:tcW w:w="1418" w:type="dxa"/>
          </w:tcPr>
          <w:p w14:paraId="2CF00DAF" w14:textId="0662A7CF"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960000</w:t>
            </w:r>
          </w:p>
        </w:tc>
        <w:tc>
          <w:tcPr>
            <w:tcW w:w="708" w:type="dxa"/>
          </w:tcPr>
          <w:p w14:paraId="1049B257" w14:textId="11CC76DC"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2</w:t>
            </w:r>
          </w:p>
        </w:tc>
        <w:tc>
          <w:tcPr>
            <w:tcW w:w="993" w:type="dxa"/>
          </w:tcPr>
          <w:p w14:paraId="0444816F" w14:textId="7CB6C5C9"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Нижче</w:t>
            </w:r>
          </w:p>
          <w:p w14:paraId="764B7D2F" w14:textId="5DB48B67" w:rsidR="00A633AE" w:rsidRDefault="00A633AE" w:rsidP="009E7DD7">
            <w:pPr>
              <w:rPr>
                <w:rFonts w:ascii="Arial Black" w:hAnsi="Arial Black"/>
                <w:noProof/>
                <w:color w:val="000000"/>
                <w:sz w:val="16"/>
                <w:szCs w:val="16"/>
                <w:lang w:val="uk-UA"/>
              </w:rPr>
            </w:pPr>
            <w:r>
              <w:rPr>
                <w:rFonts w:ascii="Arial Black" w:hAnsi="Arial Black"/>
                <w:noProof/>
                <w:color w:val="000000"/>
                <w:sz w:val="16"/>
                <w:szCs w:val="16"/>
                <w:lang w:val="uk-UA"/>
              </w:rPr>
              <w:t>27,5</w:t>
            </w:r>
          </w:p>
        </w:tc>
      </w:tr>
    </w:tbl>
    <w:p w14:paraId="675DBB30" w14:textId="77777777" w:rsidR="009E7DD7" w:rsidRPr="00C371C6" w:rsidRDefault="009E7DD7" w:rsidP="009E7DD7">
      <w:pPr>
        <w:rPr>
          <w:rFonts w:ascii="Arial Black" w:hAnsi="Arial Black"/>
          <w:noProof/>
          <w:color w:val="000000"/>
          <w:sz w:val="16"/>
          <w:szCs w:val="16"/>
          <w:lang w:val="uk-UA"/>
        </w:rPr>
      </w:pPr>
    </w:p>
    <w:p w14:paraId="11E30704" w14:textId="77777777" w:rsidR="009E7DD7" w:rsidRPr="00C371C6" w:rsidRDefault="009E7DD7" w:rsidP="009E7DD7">
      <w:pPr>
        <w:jc w:val="both"/>
        <w:rPr>
          <w:color w:val="000000"/>
          <w:lang w:val="uk-UA"/>
        </w:rPr>
      </w:pPr>
      <w:r w:rsidRPr="00C371C6">
        <w:rPr>
          <w:rFonts w:ascii="Arial Black" w:hAnsi="Arial Black"/>
          <w:noProof/>
          <w:color w:val="000000"/>
          <w:sz w:val="16"/>
          <w:szCs w:val="16"/>
          <w:lang w:val="uk-UA"/>
        </w:rPr>
        <w:t>*</w:t>
      </w:r>
      <w:r w:rsidRPr="00C371C6">
        <w:rPr>
          <w:noProof/>
          <w:color w:val="000000"/>
          <w:sz w:val="16"/>
          <w:szCs w:val="16"/>
          <w:lang w:val="uk-UA"/>
        </w:rPr>
        <w:t> </w:t>
      </w:r>
      <w:r w:rsidRPr="00C371C6">
        <w:rPr>
          <w:i/>
          <w:color w:val="000000"/>
          <w:sz w:val="16"/>
          <w:szCs w:val="16"/>
          <w:lang w:val="uk-UA"/>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C371C6">
        <w:rPr>
          <w:b/>
          <w:i/>
          <w:color w:val="000000"/>
          <w:sz w:val="16"/>
          <w:szCs w:val="16"/>
          <w:lang w:val="uk-UA"/>
        </w:rPr>
        <w:t>«або еквівалент»</w:t>
      </w:r>
      <w:r w:rsidRPr="00C371C6">
        <w:rPr>
          <w:i/>
          <w:color w:val="000000"/>
          <w:sz w:val="16"/>
          <w:szCs w:val="16"/>
          <w:lang w:val="uk-UA"/>
        </w:rPr>
        <w:t>.</w:t>
      </w:r>
    </w:p>
    <w:p w14:paraId="4D90F17B" w14:textId="77777777" w:rsidR="009E7DD7" w:rsidRPr="00C371C6" w:rsidRDefault="009E7DD7" w:rsidP="009E7DD7">
      <w:pPr>
        <w:tabs>
          <w:tab w:val="left" w:pos="284"/>
        </w:tabs>
        <w:ind w:firstLine="709"/>
        <w:jc w:val="both"/>
        <w:rPr>
          <w:color w:val="000000"/>
          <w:lang w:val="uk-UA"/>
        </w:rPr>
      </w:pPr>
      <w:r w:rsidRPr="00C371C6">
        <w:rPr>
          <w:color w:val="000000"/>
          <w:lang w:val="uk-UA"/>
        </w:rPr>
        <w:t>1. 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4C8CCB08" w14:textId="77777777" w:rsidR="009E7DD7" w:rsidRPr="00C371C6" w:rsidRDefault="009E7DD7" w:rsidP="009E7DD7">
      <w:pPr>
        <w:numPr>
          <w:ilvl w:val="0"/>
          <w:numId w:val="22"/>
        </w:numPr>
        <w:tabs>
          <w:tab w:val="left" w:pos="284"/>
        </w:tabs>
        <w:jc w:val="both"/>
        <w:rPr>
          <w:color w:val="000000"/>
          <w:lang w:val="uk-UA"/>
        </w:rPr>
      </w:pPr>
      <w:r w:rsidRPr="00C371C6">
        <w:rPr>
          <w:color w:val="000000"/>
          <w:lang w:val="uk-UA"/>
        </w:rPr>
        <w:t>Закону України «Про ринок електричної енергії» від 13.04.2017 № 2019-VШ;</w:t>
      </w:r>
    </w:p>
    <w:p w14:paraId="5055D975" w14:textId="77777777" w:rsidR="009E7DD7" w:rsidRPr="00C371C6" w:rsidRDefault="009E7DD7" w:rsidP="009E7DD7">
      <w:pPr>
        <w:numPr>
          <w:ilvl w:val="0"/>
          <w:numId w:val="22"/>
        </w:numPr>
        <w:jc w:val="both"/>
        <w:rPr>
          <w:color w:val="000000"/>
          <w:lang w:val="uk-UA"/>
        </w:rPr>
      </w:pPr>
      <w:r w:rsidRPr="00C371C6">
        <w:rPr>
          <w:color w:val="000000"/>
          <w:lang w:val="uk-UA"/>
        </w:rPr>
        <w:t>Правилам роздрібного ринку електричної енергії (Постанова НКРЕКП від 14.03.2018 року № 312);</w:t>
      </w:r>
    </w:p>
    <w:p w14:paraId="08843865" w14:textId="77777777" w:rsidR="009E7DD7" w:rsidRPr="00C371C6" w:rsidRDefault="009E7DD7" w:rsidP="009E7DD7">
      <w:pPr>
        <w:numPr>
          <w:ilvl w:val="0"/>
          <w:numId w:val="22"/>
        </w:numPr>
        <w:jc w:val="both"/>
        <w:rPr>
          <w:color w:val="000000"/>
          <w:lang w:val="uk-UA"/>
        </w:rPr>
      </w:pPr>
      <w:r w:rsidRPr="00C371C6">
        <w:rPr>
          <w:color w:val="000000"/>
          <w:lang w:val="uk-UA"/>
        </w:rPr>
        <w:t>Кодексу систем передачі електричної енергії (Постанова НКРЕКП від 14.03.2018 року № 309);</w:t>
      </w:r>
    </w:p>
    <w:p w14:paraId="53743AD4" w14:textId="77777777" w:rsidR="009E7DD7" w:rsidRPr="00C371C6" w:rsidRDefault="009E7DD7" w:rsidP="009E7DD7">
      <w:pPr>
        <w:numPr>
          <w:ilvl w:val="0"/>
          <w:numId w:val="22"/>
        </w:numPr>
        <w:jc w:val="both"/>
        <w:rPr>
          <w:color w:val="000000"/>
          <w:lang w:val="uk-UA"/>
        </w:rPr>
      </w:pPr>
      <w:r w:rsidRPr="00C371C6">
        <w:rPr>
          <w:color w:val="000000"/>
          <w:lang w:val="uk-UA"/>
        </w:rPr>
        <w:t>Кодексу систем розподілу електричної енергії (Постанова НКРЕКП від 14.03.2018 року № 310);</w:t>
      </w:r>
    </w:p>
    <w:p w14:paraId="2D01C370" w14:textId="77777777" w:rsidR="009E7DD7" w:rsidRPr="00C371C6" w:rsidRDefault="009E7DD7" w:rsidP="009E7DD7">
      <w:pPr>
        <w:numPr>
          <w:ilvl w:val="0"/>
          <w:numId w:val="22"/>
        </w:numPr>
        <w:jc w:val="both"/>
        <w:rPr>
          <w:color w:val="000000"/>
          <w:lang w:val="uk-UA"/>
        </w:rPr>
      </w:pPr>
      <w:r w:rsidRPr="00C371C6">
        <w:rPr>
          <w:color w:val="000000"/>
          <w:lang w:val="uk-UA"/>
        </w:rPr>
        <w:t>Кодексу комерційного обліку електричної енергії (Постанова НКРЕКП від 14.03.2018 року № 311);</w:t>
      </w:r>
    </w:p>
    <w:p w14:paraId="37B37329" w14:textId="77777777" w:rsidR="009E7DD7" w:rsidRPr="00C371C6" w:rsidRDefault="009E7DD7" w:rsidP="009E7DD7">
      <w:pPr>
        <w:numPr>
          <w:ilvl w:val="0"/>
          <w:numId w:val="22"/>
        </w:numPr>
        <w:jc w:val="both"/>
        <w:rPr>
          <w:color w:val="000000"/>
          <w:lang w:val="uk-UA"/>
        </w:rPr>
      </w:pPr>
      <w:r w:rsidRPr="00C371C6">
        <w:rPr>
          <w:color w:val="000000"/>
          <w:lang w:val="uk-UA"/>
        </w:rPr>
        <w:t>Ліцензійним умовам провадження господарської діяльності з постачання електричної енергії споживачу (Постанова НКРЕКП від 27.12.2017 року № 1469);</w:t>
      </w:r>
    </w:p>
    <w:p w14:paraId="7A55ACB4" w14:textId="77777777" w:rsidR="009E7DD7" w:rsidRPr="00C371C6" w:rsidRDefault="009E7DD7" w:rsidP="009E7DD7">
      <w:pPr>
        <w:numPr>
          <w:ilvl w:val="0"/>
          <w:numId w:val="22"/>
        </w:numPr>
        <w:jc w:val="both"/>
        <w:rPr>
          <w:color w:val="000000"/>
          <w:lang w:val="uk-UA"/>
        </w:rPr>
      </w:pPr>
      <w:r w:rsidRPr="00C371C6">
        <w:rPr>
          <w:color w:val="000000"/>
          <w:lang w:val="uk-UA"/>
        </w:rPr>
        <w:t>Ліцензійним умовам провадження господарської діяльності з розподілу електричної енергії (Постанова НКРЕКП від 27.12.2017 року № 1470).</w:t>
      </w:r>
    </w:p>
    <w:p w14:paraId="43CF7A2A" w14:textId="77777777" w:rsidR="009E7DD7" w:rsidRPr="00C371C6" w:rsidRDefault="009E7DD7" w:rsidP="009E7DD7">
      <w:pPr>
        <w:pStyle w:val="af"/>
        <w:ind w:left="1429"/>
        <w:jc w:val="both"/>
        <w:rPr>
          <w:rFonts w:ascii="Times New Roman" w:eastAsia="Times New Roman" w:hAnsi="Times New Roman"/>
          <w:color w:val="000000"/>
          <w:lang w:eastAsia="ru-RU"/>
        </w:rPr>
      </w:pPr>
    </w:p>
    <w:p w14:paraId="098E7201" w14:textId="77777777" w:rsidR="009E7DD7" w:rsidRPr="00C371C6" w:rsidRDefault="009E7DD7" w:rsidP="009E7DD7">
      <w:pPr>
        <w:ind w:firstLine="709"/>
        <w:jc w:val="both"/>
        <w:rPr>
          <w:color w:val="000000"/>
          <w:lang w:val="uk-UA"/>
        </w:rPr>
      </w:pPr>
      <w:r w:rsidRPr="00C371C6">
        <w:rPr>
          <w:color w:val="000000"/>
          <w:lang w:val="uk-UA"/>
        </w:rPr>
        <w:t>2.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38B8548C" w14:textId="77777777" w:rsidR="009E7DD7" w:rsidRPr="00C371C6" w:rsidRDefault="009E7DD7" w:rsidP="009E7DD7">
      <w:pPr>
        <w:pStyle w:val="af"/>
        <w:ind w:left="1429"/>
        <w:jc w:val="both"/>
        <w:rPr>
          <w:rFonts w:ascii="Times New Roman" w:eastAsia="Times New Roman" w:hAnsi="Times New Roman"/>
          <w:color w:val="000000"/>
          <w:lang w:eastAsia="ru-RU"/>
        </w:rPr>
      </w:pPr>
    </w:p>
    <w:p w14:paraId="129063F1" w14:textId="77777777" w:rsidR="009E7DD7" w:rsidRPr="00B21F72" w:rsidRDefault="009E7DD7" w:rsidP="009E7DD7">
      <w:pPr>
        <w:pStyle w:val="af7"/>
        <w:spacing w:before="0" w:beforeAutospacing="0" w:after="0" w:afterAutospacing="0"/>
        <w:ind w:firstLine="709"/>
        <w:jc w:val="both"/>
        <w:rPr>
          <w:color w:val="000000"/>
          <w:szCs w:val="24"/>
          <w:lang w:val="uk-UA"/>
        </w:rPr>
      </w:pPr>
      <w:r w:rsidRPr="00B21F72">
        <w:rPr>
          <w:color w:val="000000"/>
          <w:szCs w:val="24"/>
          <w:lang w:val="uk-UA"/>
        </w:rPr>
        <w:t>3.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4856C94D" w14:textId="77777777" w:rsidR="009E7DD7" w:rsidRPr="00B21F72" w:rsidRDefault="009E7DD7" w:rsidP="002128EB">
      <w:pPr>
        <w:jc w:val="both"/>
        <w:rPr>
          <w:color w:val="000000"/>
          <w:lang w:val="uk-UA"/>
        </w:rPr>
      </w:pPr>
    </w:p>
    <w:p w14:paraId="44756404" w14:textId="77777777" w:rsidR="009E7DD7" w:rsidRPr="00C371C6" w:rsidRDefault="009E7DD7" w:rsidP="009E7DD7">
      <w:pPr>
        <w:ind w:firstLine="709"/>
        <w:jc w:val="both"/>
        <w:rPr>
          <w:color w:val="000000"/>
          <w:lang w:val="uk-UA"/>
        </w:rPr>
      </w:pPr>
      <w:r w:rsidRPr="00C371C6">
        <w:rPr>
          <w:color w:val="000000"/>
          <w:lang w:val="uk-UA"/>
        </w:rPr>
        <w:t xml:space="preserve">4.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C371C6">
        <w:rPr>
          <w:color w:val="000000"/>
          <w:lang w:val="uk-UA"/>
        </w:rPr>
        <w:t>призначеності</w:t>
      </w:r>
      <w:proofErr w:type="spellEnd"/>
      <w:r w:rsidRPr="00C371C6">
        <w:rPr>
          <w:color w:val="000000"/>
          <w:lang w:val="uk-UA"/>
        </w:rPr>
        <w:t>»</w:t>
      </w:r>
      <w:r w:rsidR="00936235" w:rsidRPr="00C371C6">
        <w:rPr>
          <w:color w:val="000000"/>
          <w:lang w:val="uk-UA"/>
        </w:rPr>
        <w:t xml:space="preserve">, про що має бути надане відповідне </w:t>
      </w:r>
      <w:proofErr w:type="spellStart"/>
      <w:r w:rsidR="00936235" w:rsidRPr="00C371C6">
        <w:rPr>
          <w:color w:val="000000"/>
          <w:lang w:val="uk-UA"/>
        </w:rPr>
        <w:t>підтверження</w:t>
      </w:r>
      <w:proofErr w:type="spellEnd"/>
      <w:r w:rsidR="00936235" w:rsidRPr="00C371C6">
        <w:rPr>
          <w:color w:val="000000"/>
          <w:lang w:val="uk-UA"/>
        </w:rPr>
        <w:t>.</w:t>
      </w:r>
    </w:p>
    <w:p w14:paraId="668ACD82" w14:textId="77777777" w:rsidR="009E7DD7" w:rsidRPr="00C371C6" w:rsidRDefault="009E7DD7" w:rsidP="009E7DD7">
      <w:pPr>
        <w:ind w:firstLine="709"/>
        <w:jc w:val="both"/>
        <w:rPr>
          <w:color w:val="000000"/>
          <w:lang w:val="uk-UA"/>
        </w:rPr>
      </w:pPr>
      <w:r w:rsidRPr="00C371C6">
        <w:rPr>
          <w:color w:val="000000"/>
          <w:lang w:val="uk-UA"/>
        </w:rPr>
        <w:lastRenderedPageBreak/>
        <w:t>5. При виконанні замовлення Учасник дотримується вимог чинного законодавства із захисту довкілля:</w:t>
      </w:r>
    </w:p>
    <w:p w14:paraId="75FAEF2E" w14:textId="77777777" w:rsidR="009E7DD7" w:rsidRPr="00C371C6" w:rsidRDefault="009E7DD7" w:rsidP="009E7DD7">
      <w:pPr>
        <w:numPr>
          <w:ilvl w:val="0"/>
          <w:numId w:val="20"/>
        </w:numPr>
        <w:jc w:val="both"/>
        <w:rPr>
          <w:color w:val="000000"/>
          <w:lang w:val="uk-UA"/>
        </w:rPr>
      </w:pPr>
      <w:r w:rsidRPr="00C371C6">
        <w:rPr>
          <w:color w:val="000000"/>
          <w:lang w:val="uk-UA"/>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14:paraId="36B6BAB0" w14:textId="77777777" w:rsidR="009E7DD7" w:rsidRPr="00C371C6" w:rsidRDefault="009E7DD7" w:rsidP="009E7DD7">
      <w:pPr>
        <w:numPr>
          <w:ilvl w:val="0"/>
          <w:numId w:val="20"/>
        </w:numPr>
        <w:jc w:val="both"/>
        <w:rPr>
          <w:color w:val="000000"/>
          <w:lang w:val="uk-UA"/>
        </w:rPr>
      </w:pPr>
      <w:r w:rsidRPr="00C371C6">
        <w:rPr>
          <w:color w:val="000000"/>
          <w:lang w:val="uk-UA"/>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14:paraId="1B24B8E6" w14:textId="77777777" w:rsidR="009E7DD7" w:rsidRPr="00C371C6" w:rsidRDefault="009E7DD7" w:rsidP="009E7DD7">
      <w:pPr>
        <w:numPr>
          <w:ilvl w:val="0"/>
          <w:numId w:val="20"/>
        </w:numPr>
        <w:jc w:val="both"/>
        <w:rPr>
          <w:color w:val="000000"/>
          <w:lang w:val="uk-UA"/>
        </w:rPr>
      </w:pPr>
      <w:r w:rsidRPr="00C371C6">
        <w:rPr>
          <w:color w:val="000000"/>
          <w:lang w:val="uk-UA"/>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14:paraId="6AD6038D" w14:textId="77777777" w:rsidR="0082374F" w:rsidRPr="00C371C6" w:rsidRDefault="0082374F" w:rsidP="0082374F">
      <w:pPr>
        <w:jc w:val="both"/>
        <w:rPr>
          <w:color w:val="000000"/>
          <w:lang w:val="uk-UA"/>
        </w:rPr>
      </w:pPr>
      <w:r w:rsidRPr="00C371C6">
        <w:rPr>
          <w:color w:val="000000"/>
          <w:lang w:val="uk-UA"/>
        </w:rPr>
        <w:t>6. Пропозиція окрім іншого, містить наступну інформацію:</w:t>
      </w:r>
    </w:p>
    <w:p w14:paraId="2F533AAD" w14:textId="77777777" w:rsidR="009E7DD7" w:rsidRPr="00C371C6" w:rsidRDefault="0082374F" w:rsidP="0082374F">
      <w:pPr>
        <w:jc w:val="both"/>
        <w:rPr>
          <w:color w:val="000000"/>
          <w:lang w:val="uk-UA"/>
        </w:rPr>
      </w:pPr>
      <w:r w:rsidRPr="00C371C6">
        <w:rPr>
          <w:color w:val="000000"/>
          <w:lang w:val="uk-UA"/>
        </w:rPr>
        <w:t xml:space="preserve">6.1. </w:t>
      </w:r>
      <w:r w:rsidR="009E7DD7" w:rsidRPr="00C371C6">
        <w:rPr>
          <w:color w:val="000000"/>
          <w:lang w:val="uk-UA"/>
        </w:rPr>
        <w:t>При поданні пропозицій Учасником, повинні бути враховані та надані підтвердження в довільній формі про дотримання чинних нормативно-правових документів, які запроваджують спеціальні економічні та інші обмежувальні заходи та заходи у сфері зовнішньоекономічної діяльності, зокрема:</w:t>
      </w:r>
    </w:p>
    <w:p w14:paraId="26FEBB77"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Закон України від 14.08.2014р. №  1644-VII «Про санкції»;</w:t>
      </w:r>
    </w:p>
    <w:p w14:paraId="156A9C0D"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5F14DB4"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Закон України від 16.04.1991р. № 959-XII «Про зовнішньоекономічну діяльність»;</w:t>
      </w:r>
    </w:p>
    <w:p w14:paraId="053EC7F6"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5489EC7A"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4A41E26E"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5C987532"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Постанова КМУ від 30.12.2015 № 1147 «Про заборону ввезення на митну територію України товарів, що походять з Російської Федерації»;</w:t>
      </w:r>
    </w:p>
    <w:p w14:paraId="5FD4D3D5"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Постанова КМУ від 30.12.2015 № 1146 «Про ставки ввізного мита стосовно товарів, що походять з Російської Федерації»;</w:t>
      </w:r>
    </w:p>
    <w:p w14:paraId="02CF75F6"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Розпорядження КМУ від 11.09.2014р. № 829-р «Про пропозиції щодо застосування персональних спеціальних економічних та інших обмежувальних заходів»;</w:t>
      </w:r>
    </w:p>
    <w:p w14:paraId="6BED2133" w14:textId="77777777" w:rsidR="009E7DD7" w:rsidRPr="00C371C6" w:rsidRDefault="009E7DD7" w:rsidP="009E7DD7">
      <w:pPr>
        <w:numPr>
          <w:ilvl w:val="0"/>
          <w:numId w:val="21"/>
        </w:numPr>
        <w:suppressAutoHyphens/>
        <w:overflowPunct w:val="0"/>
        <w:autoSpaceDE w:val="0"/>
        <w:jc w:val="both"/>
        <w:rPr>
          <w:i/>
          <w:color w:val="000000"/>
          <w:lang w:val="uk-UA"/>
        </w:rPr>
      </w:pPr>
      <w:r w:rsidRPr="00C371C6">
        <w:rPr>
          <w:i/>
          <w:color w:val="000000"/>
          <w:lang w:val="uk-UA"/>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031FA2A3" w14:textId="77777777" w:rsidR="009E7DD7" w:rsidRPr="00C371C6" w:rsidRDefault="009E7DD7" w:rsidP="009E7DD7">
      <w:pPr>
        <w:numPr>
          <w:ilvl w:val="0"/>
          <w:numId w:val="21"/>
        </w:numPr>
        <w:suppressAutoHyphens/>
        <w:overflowPunct w:val="0"/>
        <w:autoSpaceDE w:val="0"/>
        <w:jc w:val="both"/>
        <w:rPr>
          <w:lang w:val="uk-UA"/>
        </w:rPr>
      </w:pPr>
      <w:r w:rsidRPr="00C371C6">
        <w:rPr>
          <w:i/>
          <w:color w:val="000000"/>
          <w:lang w:val="uk-UA"/>
        </w:rPr>
        <w:t>інші нормативно-правові акти щодо запровадження спеціальних економічних та інших обмежувальних заходів.</w:t>
      </w:r>
    </w:p>
    <w:p w14:paraId="6FAEEA0E" w14:textId="77777777" w:rsidR="0043502A" w:rsidRPr="00C371C6" w:rsidRDefault="0043502A" w:rsidP="0043502A">
      <w:pPr>
        <w:suppressAutoHyphens/>
        <w:overflowPunct w:val="0"/>
        <w:autoSpaceDE w:val="0"/>
        <w:ind w:left="1429"/>
        <w:jc w:val="both"/>
        <w:rPr>
          <w:lang w:val="uk-UA"/>
        </w:rPr>
      </w:pPr>
    </w:p>
    <w:p w14:paraId="245606B0" w14:textId="77777777" w:rsidR="0043502A" w:rsidRPr="00C371C6" w:rsidRDefault="0082374F" w:rsidP="0082374F">
      <w:pPr>
        <w:suppressAutoHyphens/>
        <w:overflowPunct w:val="0"/>
        <w:autoSpaceDE w:val="0"/>
        <w:jc w:val="both"/>
        <w:rPr>
          <w:iCs/>
          <w:color w:val="000000"/>
          <w:lang w:val="uk-UA"/>
        </w:rPr>
      </w:pPr>
      <w:r w:rsidRPr="00C371C6">
        <w:rPr>
          <w:iCs/>
          <w:color w:val="000000"/>
          <w:lang w:val="uk-UA"/>
        </w:rPr>
        <w:t xml:space="preserve">6.2. </w:t>
      </w:r>
      <w:r w:rsidR="0043502A" w:rsidRPr="00C371C6">
        <w:rPr>
          <w:iCs/>
          <w:color w:val="000000"/>
          <w:lang w:val="uk-UA"/>
        </w:rPr>
        <w:t>При поданні пропозицій Учасником, повинні бути надані:</w:t>
      </w:r>
    </w:p>
    <w:tbl>
      <w:tblPr>
        <w:tblW w:w="9619" w:type="dxa"/>
        <w:tblInd w:w="-100" w:type="dxa"/>
        <w:tblLayout w:type="fixed"/>
        <w:tblLook w:val="0400" w:firstRow="0" w:lastRow="0" w:firstColumn="0" w:lastColumn="0" w:noHBand="0" w:noVBand="1"/>
      </w:tblPr>
      <w:tblGrid>
        <w:gridCol w:w="9619"/>
      </w:tblGrid>
      <w:tr w:rsidR="0043502A" w:rsidRPr="00C371C6" w14:paraId="4B9D3436" w14:textId="77777777" w:rsidTr="00D75A36">
        <w:trPr>
          <w:trHeight w:val="1853"/>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B5233" w14:textId="77777777" w:rsidR="0043502A" w:rsidRPr="00C371C6" w:rsidRDefault="006B7C9A" w:rsidP="0043502A">
            <w:pPr>
              <w:jc w:val="both"/>
              <w:rPr>
                <w:rFonts w:eastAsia="Arial"/>
                <w:highlight w:val="red"/>
                <w:lang w:val="uk-UA"/>
              </w:rPr>
            </w:pPr>
            <w:r w:rsidRPr="00C371C6">
              <w:rPr>
                <w:lang w:val="uk-UA"/>
              </w:rPr>
              <w:lastRenderedPageBreak/>
              <w:t xml:space="preserve">Оригінал сертифікату відповідності вимогам </w:t>
            </w:r>
            <w:r w:rsidR="0043502A" w:rsidRPr="00C371C6">
              <w:rPr>
                <w:lang w:val="uk-UA"/>
              </w:rPr>
              <w:t xml:space="preserve">ДСТУ ISO/IEC 27001:2023 (ISO/IEC 27001:2022, IDT) «Інформаційна безпека, </w:t>
            </w:r>
            <w:proofErr w:type="spellStart"/>
            <w:r w:rsidR="0043502A" w:rsidRPr="00C371C6">
              <w:rPr>
                <w:lang w:val="uk-UA"/>
              </w:rPr>
              <w:t>кібербезпека</w:t>
            </w:r>
            <w:proofErr w:type="spellEnd"/>
            <w:r w:rsidR="0043502A" w:rsidRPr="00C371C6">
              <w:rPr>
                <w:lang w:val="uk-UA"/>
              </w:rPr>
              <w:t xml:space="preserve"> та захист конфіденційності. Системи керування інформаційною безпекою. Вимоги» з урахуванням ДСТУ ISO/IEC 27701:2022 (ISO/IEC 27701:2019, IDT) «Методи безпеки. Розширення до ISO/IEC 27001 та ISO/IEC 27002 для керування конфіденційною інформацією. Вимоги та </w:t>
            </w:r>
            <w:proofErr w:type="spellStart"/>
            <w:r w:rsidR="0043502A" w:rsidRPr="00C371C6">
              <w:rPr>
                <w:lang w:val="uk-UA"/>
              </w:rPr>
              <w:t>настанови»виданого</w:t>
            </w:r>
            <w:proofErr w:type="spellEnd"/>
            <w:r w:rsidR="0043502A" w:rsidRPr="00C371C6">
              <w:rPr>
                <w:lang w:val="uk-UA"/>
              </w:rPr>
              <w:t xml:space="preserve">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3502A" w:rsidRPr="00C371C6" w14:paraId="46E48017" w14:textId="77777777" w:rsidTr="00D75A36">
        <w:trPr>
          <w:trHeight w:val="1853"/>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8D29B" w14:textId="77777777" w:rsidR="0043502A" w:rsidRPr="00C371C6" w:rsidRDefault="0043502A" w:rsidP="00D75A36">
            <w:pPr>
              <w:jc w:val="both"/>
              <w:rPr>
                <w:rFonts w:eastAsia="Arial"/>
                <w:lang w:val="uk-UA"/>
              </w:rPr>
            </w:pPr>
            <w:r w:rsidRPr="00C371C6">
              <w:rPr>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43502A" w:rsidRPr="00C371C6" w14:paraId="3797E72E" w14:textId="77777777" w:rsidTr="00D75A36">
        <w:trPr>
          <w:trHeight w:val="1853"/>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2CEE4" w14:textId="77777777" w:rsidR="0043502A" w:rsidRPr="00C371C6" w:rsidRDefault="0043502A" w:rsidP="00D75A36">
            <w:pPr>
              <w:jc w:val="both"/>
              <w:rPr>
                <w:highlight w:val="red"/>
                <w:lang w:val="uk-UA"/>
              </w:rPr>
            </w:pPr>
            <w:r w:rsidRPr="00C371C6">
              <w:rPr>
                <w:lang w:val="uk-UA"/>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предмету закупівлі.</w:t>
            </w:r>
            <w:r w:rsidR="006B7C9A" w:rsidRPr="00C371C6">
              <w:rPr>
                <w:lang w:val="uk-UA"/>
              </w:rPr>
              <w:t xml:space="preserve"> </w:t>
            </w:r>
          </w:p>
        </w:tc>
      </w:tr>
      <w:tr w:rsidR="0043502A" w:rsidRPr="00C371C6" w14:paraId="05038FE1" w14:textId="77777777" w:rsidTr="00D75A36">
        <w:trPr>
          <w:trHeight w:val="1531"/>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CAE32" w14:textId="77777777" w:rsidR="0043502A" w:rsidRPr="00C371C6" w:rsidRDefault="0043502A" w:rsidP="00D75A36">
            <w:pPr>
              <w:jc w:val="both"/>
              <w:rPr>
                <w:lang w:val="uk-UA"/>
              </w:rPr>
            </w:pPr>
            <w:r w:rsidRPr="00C371C6">
              <w:rPr>
                <w:lang w:val="uk-UA"/>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6B7C9A" w:rsidRPr="00C371C6" w14:paraId="22151FED" w14:textId="77777777" w:rsidTr="00D75A36">
        <w:trPr>
          <w:trHeight w:val="1531"/>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36ACD" w14:textId="77777777" w:rsidR="006B7C9A" w:rsidRPr="00C371C6" w:rsidRDefault="006B7C9A" w:rsidP="00D75A36">
            <w:pPr>
              <w:jc w:val="both"/>
              <w:rPr>
                <w:lang w:val="uk-UA"/>
              </w:rPr>
            </w:pPr>
            <w:r w:rsidRPr="00C371C6">
              <w:rPr>
                <w:lang w:val="uk-UA"/>
              </w:rPr>
              <w:t xml:space="preserve">Оригінал сертифікату відповідності вимогам ДСТУ EN ISO 41001:2021 Системи управління інфраструктурою. Вимоги та настанови щодо застосування (EN ISO 41001:2018, IDT; ISO 41001:2018, IDT), »,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предмету закупівлі, учасник повинен надати відповідний наказ про призначення (скановану копію з оригіналу) відповідального за </w:t>
            </w:r>
            <w:proofErr w:type="spellStart"/>
            <w:r w:rsidRPr="00C371C6">
              <w:rPr>
                <w:lang w:val="uk-UA"/>
              </w:rPr>
              <w:t>управлвння</w:t>
            </w:r>
            <w:proofErr w:type="spellEnd"/>
            <w:r w:rsidRPr="00C371C6">
              <w:rPr>
                <w:lang w:val="uk-UA"/>
              </w:rPr>
              <w:t xml:space="preserve"> екологічними аспектами на підприємстві.</w:t>
            </w:r>
          </w:p>
        </w:tc>
      </w:tr>
    </w:tbl>
    <w:p w14:paraId="1F769ED7" w14:textId="77777777" w:rsidR="0043502A" w:rsidRPr="00C371C6" w:rsidRDefault="0043502A" w:rsidP="0043502A">
      <w:pPr>
        <w:pStyle w:val="aa"/>
        <w:suppressAutoHyphens/>
        <w:overflowPunct w:val="0"/>
        <w:autoSpaceDE w:val="0"/>
        <w:ind w:left="436"/>
        <w:jc w:val="both"/>
        <w:rPr>
          <w:iCs/>
          <w:color w:val="000000"/>
          <w:lang w:val="uk-UA"/>
        </w:rPr>
      </w:pPr>
    </w:p>
    <w:p w14:paraId="24B86C7C" w14:textId="77777777" w:rsidR="009E7DD7" w:rsidRPr="00C371C6" w:rsidRDefault="009E7DD7" w:rsidP="00553BEE">
      <w:pPr>
        <w:tabs>
          <w:tab w:val="num" w:pos="360"/>
        </w:tabs>
        <w:jc w:val="right"/>
        <w:rPr>
          <w:rStyle w:val="af1"/>
          <w:rFonts w:eastAsia="Courier New"/>
          <w:b/>
          <w:bCs/>
          <w:color w:val="auto"/>
          <w:lang w:val="uk-UA"/>
        </w:rPr>
      </w:pPr>
    </w:p>
    <w:p w14:paraId="5226845F" w14:textId="77777777" w:rsidR="009E7DD7" w:rsidRPr="00C371C6" w:rsidRDefault="009E7DD7" w:rsidP="00553BEE">
      <w:pPr>
        <w:tabs>
          <w:tab w:val="num" w:pos="360"/>
        </w:tabs>
        <w:jc w:val="right"/>
        <w:rPr>
          <w:rStyle w:val="af1"/>
          <w:rFonts w:eastAsia="Courier New"/>
          <w:b/>
          <w:bCs/>
          <w:color w:val="auto"/>
          <w:lang w:val="uk-UA"/>
        </w:rPr>
      </w:pPr>
    </w:p>
    <w:p w14:paraId="2AB11A9D" w14:textId="77777777" w:rsidR="009E7DD7" w:rsidRPr="00C371C6" w:rsidRDefault="009E7DD7" w:rsidP="00553BEE">
      <w:pPr>
        <w:tabs>
          <w:tab w:val="num" w:pos="360"/>
        </w:tabs>
        <w:jc w:val="right"/>
        <w:rPr>
          <w:rStyle w:val="af1"/>
          <w:rFonts w:eastAsia="Courier New"/>
          <w:b/>
          <w:bCs/>
          <w:color w:val="auto"/>
          <w:lang w:val="uk-UA"/>
        </w:rPr>
      </w:pPr>
    </w:p>
    <w:p w14:paraId="6756B44D" w14:textId="77777777" w:rsidR="009E7DD7" w:rsidRPr="00C371C6" w:rsidRDefault="009E7DD7" w:rsidP="00553BEE">
      <w:pPr>
        <w:tabs>
          <w:tab w:val="num" w:pos="360"/>
        </w:tabs>
        <w:jc w:val="right"/>
        <w:rPr>
          <w:rStyle w:val="af1"/>
          <w:rFonts w:eastAsia="Courier New"/>
          <w:b/>
          <w:bCs/>
          <w:color w:val="auto"/>
          <w:lang w:val="uk-UA"/>
        </w:rPr>
      </w:pPr>
    </w:p>
    <w:p w14:paraId="044FE1D1" w14:textId="77777777" w:rsidR="009E7DD7" w:rsidRPr="00C371C6" w:rsidRDefault="009E7DD7" w:rsidP="00553BEE">
      <w:pPr>
        <w:tabs>
          <w:tab w:val="num" w:pos="360"/>
        </w:tabs>
        <w:jc w:val="right"/>
        <w:rPr>
          <w:rStyle w:val="af1"/>
          <w:rFonts w:eastAsia="Courier New"/>
          <w:b/>
          <w:bCs/>
          <w:color w:val="auto"/>
          <w:lang w:val="uk-UA"/>
        </w:rPr>
      </w:pPr>
    </w:p>
    <w:p w14:paraId="0796BB5D" w14:textId="77777777" w:rsidR="009E7DD7" w:rsidRPr="00C371C6" w:rsidRDefault="009E7DD7" w:rsidP="00553BEE">
      <w:pPr>
        <w:tabs>
          <w:tab w:val="num" w:pos="360"/>
        </w:tabs>
        <w:jc w:val="right"/>
        <w:rPr>
          <w:rStyle w:val="af1"/>
          <w:rFonts w:eastAsia="Courier New"/>
          <w:b/>
          <w:bCs/>
          <w:color w:val="auto"/>
          <w:lang w:val="uk-UA"/>
        </w:rPr>
      </w:pPr>
    </w:p>
    <w:p w14:paraId="3C9E873F" w14:textId="77777777" w:rsidR="009E7DD7" w:rsidRPr="00C371C6" w:rsidRDefault="009E7DD7" w:rsidP="00553BEE">
      <w:pPr>
        <w:tabs>
          <w:tab w:val="num" w:pos="360"/>
        </w:tabs>
        <w:jc w:val="right"/>
        <w:rPr>
          <w:rStyle w:val="af1"/>
          <w:rFonts w:eastAsia="Courier New"/>
          <w:b/>
          <w:bCs/>
          <w:color w:val="auto"/>
          <w:lang w:val="uk-UA"/>
        </w:rPr>
      </w:pPr>
    </w:p>
    <w:p w14:paraId="28B75906" w14:textId="77777777" w:rsidR="009E7DD7" w:rsidRPr="00C371C6" w:rsidRDefault="009E7DD7" w:rsidP="00553BEE">
      <w:pPr>
        <w:tabs>
          <w:tab w:val="num" w:pos="360"/>
        </w:tabs>
        <w:jc w:val="right"/>
        <w:rPr>
          <w:rStyle w:val="af1"/>
          <w:rFonts w:eastAsia="Courier New"/>
          <w:b/>
          <w:bCs/>
          <w:color w:val="auto"/>
          <w:lang w:val="uk-UA"/>
        </w:rPr>
      </w:pPr>
    </w:p>
    <w:p w14:paraId="1CDF0C8E" w14:textId="77777777" w:rsidR="009E7DD7" w:rsidRPr="00C371C6" w:rsidRDefault="009E7DD7" w:rsidP="00553BEE">
      <w:pPr>
        <w:tabs>
          <w:tab w:val="num" w:pos="360"/>
        </w:tabs>
        <w:jc w:val="right"/>
        <w:rPr>
          <w:rStyle w:val="af1"/>
          <w:rFonts w:eastAsia="Courier New"/>
          <w:b/>
          <w:bCs/>
          <w:color w:val="auto"/>
          <w:lang w:val="uk-UA"/>
        </w:rPr>
      </w:pPr>
    </w:p>
    <w:p w14:paraId="33F1611A" w14:textId="77777777" w:rsidR="009E7DD7" w:rsidRPr="00C371C6" w:rsidRDefault="009E7DD7" w:rsidP="007B7EE2">
      <w:pPr>
        <w:tabs>
          <w:tab w:val="num" w:pos="360"/>
        </w:tabs>
        <w:rPr>
          <w:rStyle w:val="af1"/>
          <w:rFonts w:eastAsia="Courier New"/>
          <w:b/>
          <w:bCs/>
          <w:color w:val="auto"/>
          <w:lang w:val="uk-UA"/>
        </w:rPr>
      </w:pPr>
    </w:p>
    <w:p w14:paraId="4E270127" w14:textId="77777777" w:rsidR="009E7DD7" w:rsidRPr="00C371C6" w:rsidRDefault="009E7DD7" w:rsidP="009E7DD7">
      <w:pPr>
        <w:jc w:val="right"/>
        <w:rPr>
          <w:b/>
          <w:lang w:val="uk-UA"/>
        </w:rPr>
      </w:pPr>
      <w:r w:rsidRPr="00C371C6">
        <w:rPr>
          <w:b/>
          <w:lang w:val="uk-UA"/>
        </w:rPr>
        <w:lastRenderedPageBreak/>
        <w:t>ДОДАТОК 3</w:t>
      </w:r>
    </w:p>
    <w:p w14:paraId="496425C9" w14:textId="77777777" w:rsidR="009E7DD7" w:rsidRPr="00C371C6" w:rsidRDefault="009E7DD7" w:rsidP="009E7DD7">
      <w:pPr>
        <w:jc w:val="right"/>
        <w:rPr>
          <w:i/>
          <w:lang w:val="uk-UA"/>
        </w:rPr>
      </w:pPr>
      <w:r w:rsidRPr="00C371C6">
        <w:rPr>
          <w:i/>
          <w:lang w:val="uk-UA"/>
        </w:rPr>
        <w:t>до тендерної документації</w:t>
      </w:r>
    </w:p>
    <w:p w14:paraId="220A6A16" w14:textId="77777777" w:rsidR="009E7DD7" w:rsidRPr="00C371C6" w:rsidRDefault="009E7DD7" w:rsidP="009E7DD7">
      <w:pPr>
        <w:spacing w:line="238" w:lineRule="auto"/>
        <w:jc w:val="center"/>
        <w:rPr>
          <w:b/>
          <w:lang w:val="uk-UA"/>
        </w:rPr>
      </w:pPr>
    </w:p>
    <w:p w14:paraId="04948E36" w14:textId="77777777" w:rsidR="009E7DD7" w:rsidRPr="00C371C6" w:rsidRDefault="009E7DD7" w:rsidP="009E7DD7">
      <w:pPr>
        <w:spacing w:line="238" w:lineRule="auto"/>
        <w:jc w:val="right"/>
        <w:rPr>
          <w:b/>
          <w:lang w:val="uk-UA"/>
        </w:rPr>
      </w:pPr>
      <w:r w:rsidRPr="00C371C6">
        <w:rPr>
          <w:b/>
          <w:lang w:val="uk-UA"/>
        </w:rPr>
        <w:t xml:space="preserve">ПРОЕКТ </w:t>
      </w:r>
    </w:p>
    <w:p w14:paraId="52205448" w14:textId="77777777" w:rsidR="009E7DD7" w:rsidRPr="00C371C6" w:rsidRDefault="009E7DD7" w:rsidP="009E7DD7">
      <w:pPr>
        <w:spacing w:line="238" w:lineRule="auto"/>
        <w:jc w:val="center"/>
        <w:rPr>
          <w:b/>
          <w:lang w:val="uk-UA"/>
        </w:rPr>
      </w:pPr>
      <w:r w:rsidRPr="00C371C6">
        <w:rPr>
          <w:b/>
          <w:lang w:val="uk-UA"/>
        </w:rPr>
        <w:t>ДОГОВІР</w:t>
      </w:r>
    </w:p>
    <w:p w14:paraId="3D4E1D81" w14:textId="77777777" w:rsidR="009E7DD7" w:rsidRPr="00C371C6" w:rsidRDefault="009E7DD7" w:rsidP="009E7DD7">
      <w:pPr>
        <w:spacing w:line="238" w:lineRule="auto"/>
        <w:jc w:val="center"/>
        <w:rPr>
          <w:b/>
          <w:lang w:val="uk-UA"/>
        </w:rPr>
      </w:pPr>
      <w:r w:rsidRPr="00C371C6">
        <w:rPr>
          <w:b/>
          <w:lang w:val="uk-UA"/>
        </w:rPr>
        <w:t xml:space="preserve">про постачання </w:t>
      </w:r>
      <w:r w:rsidRPr="00C371C6">
        <w:rPr>
          <w:b/>
          <w:bCs/>
          <w:lang w:val="uk-UA"/>
        </w:rPr>
        <w:t xml:space="preserve">(закупівлю) </w:t>
      </w:r>
      <w:r w:rsidRPr="00C371C6">
        <w:rPr>
          <w:b/>
          <w:lang w:val="uk-UA"/>
        </w:rPr>
        <w:t>електричної енергії</w:t>
      </w:r>
    </w:p>
    <w:tbl>
      <w:tblPr>
        <w:tblStyle w:val="a5"/>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
        <w:gridCol w:w="2227"/>
        <w:gridCol w:w="514"/>
        <w:gridCol w:w="2303"/>
        <w:gridCol w:w="1639"/>
      </w:tblGrid>
      <w:tr w:rsidR="009E7DD7" w:rsidRPr="00C371C6" w14:paraId="58625ABA" w14:textId="77777777" w:rsidTr="00D75A36">
        <w:trPr>
          <w:trHeight w:val="259"/>
        </w:trPr>
        <w:tc>
          <w:tcPr>
            <w:tcW w:w="636" w:type="dxa"/>
          </w:tcPr>
          <w:p w14:paraId="78CEC569" w14:textId="77777777" w:rsidR="009E7DD7" w:rsidRPr="00C371C6" w:rsidRDefault="009E7DD7" w:rsidP="00D75A36">
            <w:pPr>
              <w:jc w:val="center"/>
              <w:rPr>
                <w:b/>
                <w:lang w:val="uk-UA"/>
              </w:rPr>
            </w:pPr>
            <w:r w:rsidRPr="00C371C6">
              <w:rPr>
                <w:b/>
                <w:lang w:val="uk-UA"/>
              </w:rPr>
              <w:t>від</w:t>
            </w:r>
          </w:p>
        </w:tc>
        <w:tc>
          <w:tcPr>
            <w:tcW w:w="2227" w:type="dxa"/>
            <w:tcBorders>
              <w:bottom w:val="single" w:sz="4" w:space="0" w:color="auto"/>
            </w:tcBorders>
          </w:tcPr>
          <w:p w14:paraId="2F784E66" w14:textId="77777777" w:rsidR="009E7DD7" w:rsidRPr="00C371C6" w:rsidRDefault="009E7DD7" w:rsidP="00D75A36">
            <w:pPr>
              <w:jc w:val="center"/>
              <w:rPr>
                <w:b/>
                <w:lang w:val="uk-UA"/>
              </w:rPr>
            </w:pPr>
          </w:p>
        </w:tc>
        <w:tc>
          <w:tcPr>
            <w:tcW w:w="514" w:type="dxa"/>
          </w:tcPr>
          <w:p w14:paraId="35645F45" w14:textId="77777777" w:rsidR="009E7DD7" w:rsidRPr="00C371C6" w:rsidRDefault="009E7DD7" w:rsidP="00D75A36">
            <w:pPr>
              <w:jc w:val="center"/>
              <w:rPr>
                <w:b/>
                <w:lang w:val="uk-UA"/>
              </w:rPr>
            </w:pPr>
            <w:r w:rsidRPr="00C371C6">
              <w:rPr>
                <w:b/>
                <w:lang w:val="uk-UA"/>
              </w:rPr>
              <w:t>№</w:t>
            </w:r>
          </w:p>
        </w:tc>
        <w:tc>
          <w:tcPr>
            <w:tcW w:w="2303" w:type="dxa"/>
            <w:tcBorders>
              <w:bottom w:val="single" w:sz="4" w:space="0" w:color="auto"/>
            </w:tcBorders>
          </w:tcPr>
          <w:p w14:paraId="66A7A717" w14:textId="77777777" w:rsidR="009E7DD7" w:rsidRPr="00C371C6" w:rsidRDefault="009E7DD7" w:rsidP="00D75A36">
            <w:pPr>
              <w:jc w:val="center"/>
              <w:rPr>
                <w:b/>
                <w:lang w:val="uk-UA"/>
              </w:rPr>
            </w:pPr>
          </w:p>
        </w:tc>
        <w:tc>
          <w:tcPr>
            <w:tcW w:w="1639" w:type="dxa"/>
          </w:tcPr>
          <w:p w14:paraId="48C21311" w14:textId="77777777" w:rsidR="009E7DD7" w:rsidRPr="00C371C6" w:rsidRDefault="009E7DD7" w:rsidP="00D75A36">
            <w:pPr>
              <w:rPr>
                <w:b/>
                <w:lang w:val="uk-UA"/>
              </w:rPr>
            </w:pPr>
          </w:p>
        </w:tc>
      </w:tr>
    </w:tbl>
    <w:p w14:paraId="503F6C75" w14:textId="77777777" w:rsidR="009E7DD7" w:rsidRPr="00C371C6" w:rsidRDefault="009E7DD7" w:rsidP="009E7DD7">
      <w:pPr>
        <w:spacing w:line="238" w:lineRule="auto"/>
        <w:ind w:left="142" w:firstLine="567"/>
        <w:jc w:val="both"/>
        <w:rPr>
          <w:bCs/>
          <w:lang w:val="uk-UA"/>
        </w:rPr>
      </w:pPr>
      <w:r w:rsidRPr="00C371C6">
        <w:rPr>
          <w:bCs/>
          <w:lang w:val="uk-UA"/>
        </w:rPr>
        <w:t>м. Київ</w:t>
      </w:r>
      <w:r w:rsidRPr="00C371C6">
        <w:rPr>
          <w:bCs/>
          <w:lang w:val="uk-UA"/>
        </w:rPr>
        <w:tab/>
      </w:r>
      <w:r w:rsidRPr="00C371C6">
        <w:rPr>
          <w:bCs/>
          <w:lang w:val="uk-UA"/>
        </w:rPr>
        <w:tab/>
      </w:r>
      <w:r w:rsidRPr="00C371C6">
        <w:rPr>
          <w:bCs/>
          <w:lang w:val="uk-UA"/>
        </w:rPr>
        <w:tab/>
      </w:r>
      <w:r w:rsidRPr="00C371C6">
        <w:rPr>
          <w:bCs/>
          <w:lang w:val="uk-UA"/>
        </w:rPr>
        <w:tab/>
      </w:r>
      <w:r w:rsidRPr="00C371C6">
        <w:rPr>
          <w:bCs/>
          <w:lang w:val="uk-UA"/>
        </w:rPr>
        <w:tab/>
      </w:r>
      <w:r w:rsidRPr="00C371C6">
        <w:rPr>
          <w:bCs/>
          <w:lang w:val="uk-UA"/>
        </w:rPr>
        <w:tab/>
      </w:r>
    </w:p>
    <w:p w14:paraId="2C30AB02" w14:textId="77777777" w:rsidR="009E7DD7" w:rsidRPr="00C371C6" w:rsidRDefault="009E7DD7" w:rsidP="00452129">
      <w:pPr>
        <w:spacing w:line="238" w:lineRule="auto"/>
        <w:ind w:left="142"/>
        <w:jc w:val="both"/>
        <w:rPr>
          <w:lang w:val="uk-UA"/>
        </w:rPr>
      </w:pPr>
      <w:r w:rsidRPr="00C371C6">
        <w:rPr>
          <w:b/>
          <w:bCs/>
          <w:lang w:val="uk-UA"/>
        </w:rPr>
        <w:t xml:space="preserve">______________________________________________________________________________________________________________________________, </w:t>
      </w:r>
      <w:r w:rsidRPr="00C371C6">
        <w:rPr>
          <w:lang w:val="uk-UA"/>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14.06.2018 № 429,  (далі – Постачальник), в особі</w:t>
      </w: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026"/>
        <w:gridCol w:w="567"/>
        <w:gridCol w:w="709"/>
        <w:gridCol w:w="959"/>
        <w:gridCol w:w="884"/>
        <w:gridCol w:w="533"/>
        <w:gridCol w:w="176"/>
        <w:gridCol w:w="249"/>
        <w:gridCol w:w="993"/>
        <w:gridCol w:w="567"/>
        <w:gridCol w:w="1984"/>
      </w:tblGrid>
      <w:tr w:rsidR="009E7DD7" w:rsidRPr="006B561E" w14:paraId="150BBF7E" w14:textId="77777777" w:rsidTr="00452129">
        <w:tc>
          <w:tcPr>
            <w:tcW w:w="9781" w:type="dxa"/>
            <w:gridSpan w:val="12"/>
            <w:tcBorders>
              <w:top w:val="nil"/>
              <w:left w:val="nil"/>
              <w:right w:val="nil"/>
            </w:tcBorders>
            <w:hideMark/>
          </w:tcPr>
          <w:p w14:paraId="621D31C8" w14:textId="77777777" w:rsidR="009E7DD7" w:rsidRPr="00C371C6" w:rsidRDefault="009E7DD7" w:rsidP="00D75A36">
            <w:pPr>
              <w:spacing w:line="238" w:lineRule="auto"/>
              <w:jc w:val="center"/>
              <w:rPr>
                <w:lang w:val="uk-UA"/>
              </w:rPr>
            </w:pPr>
          </w:p>
        </w:tc>
      </w:tr>
      <w:tr w:rsidR="009E7DD7" w:rsidRPr="006B561E" w14:paraId="5AE929E7" w14:textId="77777777" w:rsidTr="00452129">
        <w:tc>
          <w:tcPr>
            <w:tcW w:w="9781" w:type="dxa"/>
            <w:gridSpan w:val="12"/>
            <w:tcBorders>
              <w:left w:val="nil"/>
              <w:bottom w:val="single" w:sz="4" w:space="0" w:color="auto"/>
              <w:right w:val="nil"/>
            </w:tcBorders>
          </w:tcPr>
          <w:p w14:paraId="7EBE0595" w14:textId="77777777" w:rsidR="009E7DD7" w:rsidRPr="00C371C6" w:rsidRDefault="009E7DD7" w:rsidP="00D75A36">
            <w:pPr>
              <w:spacing w:line="238" w:lineRule="auto"/>
              <w:rPr>
                <w:lang w:val="uk-UA"/>
              </w:rPr>
            </w:pPr>
          </w:p>
        </w:tc>
      </w:tr>
      <w:tr w:rsidR="009E7DD7" w:rsidRPr="006B561E" w14:paraId="21A4D8F2" w14:textId="77777777" w:rsidTr="00452129">
        <w:tc>
          <w:tcPr>
            <w:tcW w:w="9781" w:type="dxa"/>
            <w:gridSpan w:val="12"/>
            <w:tcBorders>
              <w:top w:val="single" w:sz="4" w:space="0" w:color="auto"/>
              <w:left w:val="nil"/>
              <w:bottom w:val="single" w:sz="4" w:space="0" w:color="auto"/>
              <w:right w:val="nil"/>
            </w:tcBorders>
          </w:tcPr>
          <w:p w14:paraId="3DF957AA" w14:textId="77777777" w:rsidR="009E7DD7" w:rsidRPr="00C371C6" w:rsidRDefault="009E7DD7" w:rsidP="00D75A36">
            <w:pPr>
              <w:spacing w:line="238" w:lineRule="auto"/>
              <w:rPr>
                <w:lang w:val="uk-UA"/>
              </w:rPr>
            </w:pPr>
          </w:p>
        </w:tc>
      </w:tr>
      <w:tr w:rsidR="009E7DD7" w:rsidRPr="00C371C6" w14:paraId="65E0785D" w14:textId="77777777" w:rsidTr="00452129">
        <w:tc>
          <w:tcPr>
            <w:tcW w:w="4395" w:type="dxa"/>
            <w:gridSpan w:val="5"/>
            <w:tcBorders>
              <w:top w:val="single" w:sz="4" w:space="0" w:color="auto"/>
              <w:left w:val="nil"/>
              <w:bottom w:val="nil"/>
              <w:right w:val="nil"/>
            </w:tcBorders>
            <w:hideMark/>
          </w:tcPr>
          <w:p w14:paraId="4C237AA1" w14:textId="77777777" w:rsidR="009E7DD7" w:rsidRPr="00C371C6" w:rsidRDefault="009E7DD7" w:rsidP="00D75A36">
            <w:pPr>
              <w:spacing w:line="238" w:lineRule="auto"/>
              <w:ind w:hanging="108"/>
              <w:rPr>
                <w:lang w:val="uk-UA"/>
              </w:rPr>
            </w:pPr>
            <w:r w:rsidRPr="00C371C6">
              <w:rPr>
                <w:lang w:val="uk-UA"/>
              </w:rPr>
              <w:t>який/яка діє на підставі довіреності від</w:t>
            </w:r>
          </w:p>
        </w:tc>
        <w:tc>
          <w:tcPr>
            <w:tcW w:w="1417" w:type="dxa"/>
            <w:gridSpan w:val="2"/>
            <w:tcBorders>
              <w:top w:val="single" w:sz="4" w:space="0" w:color="auto"/>
              <w:left w:val="nil"/>
              <w:bottom w:val="single" w:sz="4" w:space="0" w:color="auto"/>
              <w:right w:val="nil"/>
            </w:tcBorders>
          </w:tcPr>
          <w:p w14:paraId="08244D9B" w14:textId="77777777" w:rsidR="009E7DD7" w:rsidRPr="00C371C6" w:rsidRDefault="009E7DD7" w:rsidP="00D75A36">
            <w:pPr>
              <w:spacing w:line="238" w:lineRule="auto"/>
              <w:jc w:val="center"/>
              <w:rPr>
                <w:lang w:val="uk-UA"/>
              </w:rPr>
            </w:pPr>
          </w:p>
        </w:tc>
        <w:tc>
          <w:tcPr>
            <w:tcW w:w="425" w:type="dxa"/>
            <w:gridSpan w:val="2"/>
            <w:tcBorders>
              <w:top w:val="single" w:sz="4" w:space="0" w:color="auto"/>
              <w:left w:val="nil"/>
              <w:bottom w:val="nil"/>
              <w:right w:val="nil"/>
            </w:tcBorders>
            <w:hideMark/>
          </w:tcPr>
          <w:p w14:paraId="73C1E1FC" w14:textId="77777777" w:rsidR="009E7DD7" w:rsidRPr="00C371C6" w:rsidRDefault="009E7DD7" w:rsidP="00D75A36">
            <w:pPr>
              <w:spacing w:line="238" w:lineRule="auto"/>
              <w:jc w:val="center"/>
              <w:rPr>
                <w:lang w:val="uk-UA"/>
              </w:rPr>
            </w:pPr>
            <w:r w:rsidRPr="00C371C6">
              <w:rPr>
                <w:lang w:val="uk-UA"/>
              </w:rPr>
              <w:t>№</w:t>
            </w:r>
          </w:p>
        </w:tc>
        <w:tc>
          <w:tcPr>
            <w:tcW w:w="1560" w:type="dxa"/>
            <w:gridSpan w:val="2"/>
            <w:tcBorders>
              <w:top w:val="single" w:sz="4" w:space="0" w:color="auto"/>
              <w:left w:val="nil"/>
              <w:bottom w:val="single" w:sz="4" w:space="0" w:color="auto"/>
              <w:right w:val="nil"/>
            </w:tcBorders>
          </w:tcPr>
          <w:p w14:paraId="700786F7" w14:textId="77777777" w:rsidR="009E7DD7" w:rsidRPr="00C371C6" w:rsidRDefault="009E7DD7" w:rsidP="00D75A36">
            <w:pPr>
              <w:spacing w:line="238" w:lineRule="auto"/>
              <w:jc w:val="center"/>
              <w:rPr>
                <w:lang w:val="uk-UA"/>
              </w:rPr>
            </w:pPr>
          </w:p>
        </w:tc>
        <w:tc>
          <w:tcPr>
            <w:tcW w:w="1984" w:type="dxa"/>
            <w:tcBorders>
              <w:top w:val="single" w:sz="4" w:space="0" w:color="auto"/>
              <w:left w:val="nil"/>
              <w:bottom w:val="nil"/>
              <w:right w:val="nil"/>
            </w:tcBorders>
            <w:hideMark/>
          </w:tcPr>
          <w:p w14:paraId="6BD1ACD6" w14:textId="77777777" w:rsidR="009E7DD7" w:rsidRPr="00C371C6" w:rsidRDefault="009E7DD7" w:rsidP="00D75A36">
            <w:pPr>
              <w:spacing w:line="238" w:lineRule="auto"/>
              <w:jc w:val="center"/>
              <w:rPr>
                <w:lang w:val="uk-UA"/>
              </w:rPr>
            </w:pPr>
            <w:r w:rsidRPr="00C371C6">
              <w:rPr>
                <w:lang w:val="uk-UA"/>
              </w:rPr>
              <w:t>з одного боку, та</w:t>
            </w:r>
          </w:p>
        </w:tc>
      </w:tr>
      <w:tr w:rsidR="009E7DD7" w:rsidRPr="00C371C6" w14:paraId="2E49693E" w14:textId="77777777" w:rsidTr="00452129">
        <w:trPr>
          <w:trHeight w:val="260"/>
        </w:trPr>
        <w:tc>
          <w:tcPr>
            <w:tcW w:w="9781" w:type="dxa"/>
            <w:gridSpan w:val="12"/>
            <w:tcBorders>
              <w:bottom w:val="single" w:sz="4" w:space="0" w:color="auto"/>
            </w:tcBorders>
            <w:vAlign w:val="bottom"/>
          </w:tcPr>
          <w:p w14:paraId="6F7673E7" w14:textId="77777777" w:rsidR="009E7DD7" w:rsidRPr="00C371C6" w:rsidRDefault="009E7DD7" w:rsidP="00D75A36">
            <w:pPr>
              <w:spacing w:line="238" w:lineRule="auto"/>
              <w:jc w:val="center"/>
              <w:rPr>
                <w:lang w:val="uk-UA"/>
              </w:rPr>
            </w:pPr>
          </w:p>
        </w:tc>
      </w:tr>
      <w:tr w:rsidR="009E7DD7" w:rsidRPr="00C371C6" w14:paraId="1B6454F2" w14:textId="77777777" w:rsidTr="00452129">
        <w:trPr>
          <w:trHeight w:val="260"/>
        </w:trPr>
        <w:tc>
          <w:tcPr>
            <w:tcW w:w="9781" w:type="dxa"/>
            <w:gridSpan w:val="12"/>
            <w:tcBorders>
              <w:bottom w:val="single" w:sz="4" w:space="0" w:color="auto"/>
            </w:tcBorders>
            <w:vAlign w:val="bottom"/>
          </w:tcPr>
          <w:p w14:paraId="515740F8" w14:textId="77777777" w:rsidR="009E7DD7" w:rsidRPr="00C371C6" w:rsidRDefault="009E7DD7" w:rsidP="00D75A36">
            <w:pPr>
              <w:spacing w:line="238" w:lineRule="auto"/>
              <w:jc w:val="center"/>
              <w:rPr>
                <w:lang w:val="uk-UA"/>
              </w:rPr>
            </w:pPr>
          </w:p>
        </w:tc>
      </w:tr>
      <w:tr w:rsidR="009E7DD7" w:rsidRPr="00C371C6" w14:paraId="00763BB6" w14:textId="77777777" w:rsidTr="00452129">
        <w:trPr>
          <w:trHeight w:hRule="exact" w:val="227"/>
        </w:trPr>
        <w:tc>
          <w:tcPr>
            <w:tcW w:w="9781" w:type="dxa"/>
            <w:gridSpan w:val="12"/>
            <w:tcBorders>
              <w:top w:val="single" w:sz="4" w:space="0" w:color="auto"/>
            </w:tcBorders>
          </w:tcPr>
          <w:p w14:paraId="731B7C23" w14:textId="77777777" w:rsidR="009E7DD7" w:rsidRPr="00452129" w:rsidRDefault="009E7DD7" w:rsidP="00D75A36">
            <w:pPr>
              <w:spacing w:line="238" w:lineRule="auto"/>
              <w:jc w:val="center"/>
              <w:rPr>
                <w:i/>
                <w:iCs/>
                <w:sz w:val="16"/>
                <w:szCs w:val="16"/>
                <w:lang w:val="uk-UA"/>
              </w:rPr>
            </w:pPr>
            <w:r w:rsidRPr="00452129">
              <w:rPr>
                <w:i/>
                <w:iCs/>
                <w:sz w:val="16"/>
                <w:szCs w:val="16"/>
                <w:lang w:val="uk-UA"/>
              </w:rPr>
              <w:t>(найменування, організаційно-правова форма Замовника)</w:t>
            </w:r>
          </w:p>
        </w:tc>
      </w:tr>
      <w:tr w:rsidR="009E7DD7" w:rsidRPr="00C371C6" w14:paraId="341909DD" w14:textId="77777777" w:rsidTr="00452129">
        <w:tc>
          <w:tcPr>
            <w:tcW w:w="4395" w:type="dxa"/>
            <w:gridSpan w:val="5"/>
          </w:tcPr>
          <w:p w14:paraId="52DD654C" w14:textId="77777777" w:rsidR="009E7DD7" w:rsidRPr="00C371C6" w:rsidRDefault="009E7DD7" w:rsidP="00452129">
            <w:pPr>
              <w:tabs>
                <w:tab w:val="left" w:pos="0"/>
              </w:tabs>
              <w:spacing w:line="238" w:lineRule="auto"/>
              <w:ind w:right="-105"/>
              <w:rPr>
                <w:u w:val="single"/>
                <w:lang w:val="uk-UA"/>
              </w:rPr>
            </w:pPr>
            <w:r w:rsidRPr="00C371C6">
              <w:rPr>
                <w:lang w:val="uk-UA"/>
              </w:rPr>
              <w:t>який/яка здійснює діяльність на підставі</w:t>
            </w:r>
          </w:p>
        </w:tc>
        <w:tc>
          <w:tcPr>
            <w:tcW w:w="2835" w:type="dxa"/>
            <w:gridSpan w:val="5"/>
            <w:tcBorders>
              <w:bottom w:val="single" w:sz="4" w:space="0" w:color="auto"/>
            </w:tcBorders>
          </w:tcPr>
          <w:p w14:paraId="1283E696" w14:textId="77777777" w:rsidR="009E7DD7" w:rsidRPr="00C371C6" w:rsidRDefault="009E7DD7" w:rsidP="00D75A36">
            <w:pPr>
              <w:spacing w:line="238" w:lineRule="auto"/>
              <w:jc w:val="center"/>
              <w:rPr>
                <w:lang w:val="uk-UA"/>
              </w:rPr>
            </w:pPr>
          </w:p>
        </w:tc>
        <w:tc>
          <w:tcPr>
            <w:tcW w:w="2551" w:type="dxa"/>
            <w:gridSpan w:val="2"/>
          </w:tcPr>
          <w:p w14:paraId="6931BC7E" w14:textId="77777777" w:rsidR="009E7DD7" w:rsidRPr="00C371C6" w:rsidRDefault="009E7DD7" w:rsidP="00D75A36">
            <w:pPr>
              <w:spacing w:line="238" w:lineRule="auto"/>
              <w:rPr>
                <w:lang w:val="uk-UA"/>
              </w:rPr>
            </w:pPr>
            <w:r w:rsidRPr="00C371C6">
              <w:rPr>
                <w:lang w:val="uk-UA"/>
              </w:rPr>
              <w:t xml:space="preserve">(надалі – Споживач), </w:t>
            </w:r>
          </w:p>
        </w:tc>
      </w:tr>
      <w:tr w:rsidR="009E7DD7" w:rsidRPr="00C371C6" w14:paraId="7BCCEDF1" w14:textId="77777777" w:rsidTr="00452129">
        <w:trPr>
          <w:trHeight w:hRule="exact" w:val="227"/>
        </w:trPr>
        <w:tc>
          <w:tcPr>
            <w:tcW w:w="3436" w:type="dxa"/>
            <w:gridSpan w:val="4"/>
          </w:tcPr>
          <w:p w14:paraId="3F9C1FD4" w14:textId="77777777" w:rsidR="009E7DD7" w:rsidRPr="00C371C6" w:rsidRDefault="009E7DD7" w:rsidP="00D75A36">
            <w:pPr>
              <w:spacing w:line="238" w:lineRule="auto"/>
              <w:rPr>
                <w:lang w:val="uk-UA"/>
              </w:rPr>
            </w:pPr>
          </w:p>
        </w:tc>
        <w:tc>
          <w:tcPr>
            <w:tcW w:w="3794" w:type="dxa"/>
            <w:gridSpan w:val="6"/>
          </w:tcPr>
          <w:p w14:paraId="637DD8DD" w14:textId="77777777" w:rsidR="009E7DD7" w:rsidRPr="00C371C6" w:rsidRDefault="00452129" w:rsidP="00D75A36">
            <w:pPr>
              <w:spacing w:line="238" w:lineRule="auto"/>
              <w:rPr>
                <w:sz w:val="16"/>
                <w:szCs w:val="16"/>
                <w:lang w:val="uk-UA"/>
              </w:rPr>
            </w:pPr>
            <w:r w:rsidRPr="00452129">
              <w:rPr>
                <w:i/>
                <w:iCs/>
                <w:sz w:val="16"/>
                <w:szCs w:val="16"/>
                <w:lang w:val="uk-UA"/>
              </w:rPr>
              <w:t xml:space="preserve">                   </w:t>
            </w:r>
            <w:r w:rsidR="009E7DD7" w:rsidRPr="00452129">
              <w:rPr>
                <w:i/>
                <w:iCs/>
                <w:sz w:val="16"/>
                <w:szCs w:val="16"/>
                <w:lang w:val="uk-UA"/>
              </w:rPr>
              <w:t>(довіреність або  установчі документи</w:t>
            </w:r>
            <w:r w:rsidRPr="00452129">
              <w:rPr>
                <w:i/>
                <w:iCs/>
                <w:sz w:val="16"/>
                <w:szCs w:val="16"/>
                <w:lang w:val="uk-UA"/>
              </w:rPr>
              <w:t>)</w:t>
            </w:r>
            <w:r w:rsidR="009E7DD7" w:rsidRPr="00C371C6">
              <w:rPr>
                <w:sz w:val="16"/>
                <w:szCs w:val="16"/>
                <w:lang w:val="uk-UA"/>
              </w:rPr>
              <w:t xml:space="preserve"> Замовника</w:t>
            </w:r>
          </w:p>
        </w:tc>
        <w:tc>
          <w:tcPr>
            <w:tcW w:w="2551" w:type="dxa"/>
            <w:gridSpan w:val="2"/>
          </w:tcPr>
          <w:p w14:paraId="6DF56FBF" w14:textId="77777777" w:rsidR="009E7DD7" w:rsidRPr="00C371C6" w:rsidRDefault="009E7DD7" w:rsidP="00D75A36">
            <w:pPr>
              <w:spacing w:line="238" w:lineRule="auto"/>
              <w:rPr>
                <w:lang w:val="uk-UA"/>
              </w:rPr>
            </w:pPr>
          </w:p>
        </w:tc>
      </w:tr>
      <w:tr w:rsidR="009E7DD7" w:rsidRPr="00C371C6" w14:paraId="06F6CDD1" w14:textId="77777777" w:rsidTr="00452129">
        <w:tc>
          <w:tcPr>
            <w:tcW w:w="1134" w:type="dxa"/>
          </w:tcPr>
          <w:p w14:paraId="7FD1249E" w14:textId="77777777" w:rsidR="009E7DD7" w:rsidRPr="00C371C6" w:rsidRDefault="009E7DD7" w:rsidP="00D75A36">
            <w:pPr>
              <w:spacing w:line="238" w:lineRule="auto"/>
              <w:rPr>
                <w:lang w:val="uk-UA"/>
              </w:rPr>
            </w:pPr>
            <w:r w:rsidRPr="00C371C6">
              <w:rPr>
                <w:lang w:val="uk-UA"/>
              </w:rPr>
              <w:t>в особі</w:t>
            </w:r>
          </w:p>
        </w:tc>
        <w:tc>
          <w:tcPr>
            <w:tcW w:w="8647" w:type="dxa"/>
            <w:gridSpan w:val="11"/>
            <w:tcBorders>
              <w:bottom w:val="single" w:sz="4" w:space="0" w:color="auto"/>
            </w:tcBorders>
          </w:tcPr>
          <w:p w14:paraId="1576BB29" w14:textId="77777777" w:rsidR="009E7DD7" w:rsidRPr="00C371C6" w:rsidRDefault="009E7DD7" w:rsidP="00D75A36">
            <w:pPr>
              <w:spacing w:line="238" w:lineRule="auto"/>
              <w:rPr>
                <w:lang w:val="uk-UA"/>
              </w:rPr>
            </w:pPr>
          </w:p>
        </w:tc>
      </w:tr>
      <w:tr w:rsidR="009E7DD7" w:rsidRPr="00C371C6" w14:paraId="27B149E5" w14:textId="77777777" w:rsidTr="00452129">
        <w:trPr>
          <w:trHeight w:hRule="exact" w:val="227"/>
        </w:trPr>
        <w:tc>
          <w:tcPr>
            <w:tcW w:w="1134" w:type="dxa"/>
          </w:tcPr>
          <w:p w14:paraId="45428E10" w14:textId="77777777" w:rsidR="009E7DD7" w:rsidRPr="00C371C6" w:rsidRDefault="009E7DD7" w:rsidP="00D75A36">
            <w:pPr>
              <w:spacing w:line="238" w:lineRule="auto"/>
              <w:rPr>
                <w:lang w:val="uk-UA"/>
              </w:rPr>
            </w:pPr>
          </w:p>
        </w:tc>
        <w:tc>
          <w:tcPr>
            <w:tcW w:w="8647" w:type="dxa"/>
            <w:gridSpan w:val="11"/>
          </w:tcPr>
          <w:p w14:paraId="2550CC10" w14:textId="77777777" w:rsidR="009E7DD7" w:rsidRPr="00452129" w:rsidRDefault="009E7DD7" w:rsidP="00D75A36">
            <w:pPr>
              <w:tabs>
                <w:tab w:val="left" w:pos="720"/>
              </w:tabs>
              <w:spacing w:line="238" w:lineRule="auto"/>
              <w:jc w:val="center"/>
              <w:rPr>
                <w:i/>
                <w:iCs/>
                <w:lang w:val="uk-UA"/>
              </w:rPr>
            </w:pPr>
            <w:r w:rsidRPr="00452129">
              <w:rPr>
                <w:i/>
                <w:iCs/>
                <w:sz w:val="16"/>
                <w:szCs w:val="16"/>
                <w:lang w:val="uk-UA"/>
              </w:rPr>
              <w:t>(посада, прізвище, ім'я та по батькові)</w:t>
            </w:r>
          </w:p>
        </w:tc>
      </w:tr>
      <w:tr w:rsidR="009E7DD7" w:rsidRPr="00C371C6" w14:paraId="3178F0A9" w14:textId="77777777" w:rsidTr="00452129">
        <w:tc>
          <w:tcPr>
            <w:tcW w:w="2727" w:type="dxa"/>
            <w:gridSpan w:val="3"/>
          </w:tcPr>
          <w:p w14:paraId="576CA5FD" w14:textId="77777777" w:rsidR="009E7DD7" w:rsidRPr="00C371C6" w:rsidRDefault="009E7DD7" w:rsidP="00D75A36">
            <w:pPr>
              <w:spacing w:line="238" w:lineRule="auto"/>
              <w:rPr>
                <w:lang w:val="uk-UA"/>
              </w:rPr>
            </w:pPr>
            <w:r w:rsidRPr="00C371C6">
              <w:rPr>
                <w:lang w:val="uk-UA"/>
              </w:rPr>
              <w:t>який/яка діє на підставі</w:t>
            </w:r>
          </w:p>
        </w:tc>
        <w:tc>
          <w:tcPr>
            <w:tcW w:w="2552" w:type="dxa"/>
            <w:gridSpan w:val="3"/>
            <w:tcBorders>
              <w:bottom w:val="single" w:sz="4" w:space="0" w:color="auto"/>
            </w:tcBorders>
          </w:tcPr>
          <w:p w14:paraId="7E28C5E7" w14:textId="77777777" w:rsidR="009E7DD7" w:rsidRPr="00C371C6" w:rsidRDefault="009E7DD7" w:rsidP="00D75A36">
            <w:pPr>
              <w:spacing w:line="238" w:lineRule="auto"/>
              <w:ind w:firstLine="33"/>
              <w:jc w:val="center"/>
              <w:rPr>
                <w:lang w:val="uk-UA"/>
              </w:rPr>
            </w:pPr>
          </w:p>
        </w:tc>
        <w:tc>
          <w:tcPr>
            <w:tcW w:w="4502" w:type="dxa"/>
            <w:gridSpan w:val="6"/>
          </w:tcPr>
          <w:p w14:paraId="7D3D3DCE" w14:textId="77777777" w:rsidR="009E7DD7" w:rsidRPr="00C371C6" w:rsidRDefault="009E7DD7" w:rsidP="00D75A36">
            <w:pPr>
              <w:spacing w:line="238" w:lineRule="auto"/>
              <w:rPr>
                <w:lang w:val="uk-UA"/>
              </w:rPr>
            </w:pPr>
            <w:r w:rsidRPr="00C371C6">
              <w:rPr>
                <w:lang w:val="uk-UA"/>
              </w:rPr>
              <w:t>з другого боку, (надалі- разом Сторони),</w:t>
            </w:r>
          </w:p>
        </w:tc>
      </w:tr>
      <w:tr w:rsidR="009E7DD7" w:rsidRPr="00C371C6" w14:paraId="571B0AD2" w14:textId="77777777" w:rsidTr="00452129">
        <w:trPr>
          <w:trHeight w:hRule="exact" w:val="227"/>
        </w:trPr>
        <w:tc>
          <w:tcPr>
            <w:tcW w:w="2160" w:type="dxa"/>
            <w:gridSpan w:val="2"/>
          </w:tcPr>
          <w:p w14:paraId="07B561BC" w14:textId="77777777" w:rsidR="009E7DD7" w:rsidRPr="00C371C6" w:rsidRDefault="009E7DD7" w:rsidP="00D75A36">
            <w:pPr>
              <w:spacing w:line="238" w:lineRule="auto"/>
              <w:rPr>
                <w:lang w:val="uk-UA"/>
              </w:rPr>
            </w:pPr>
          </w:p>
        </w:tc>
        <w:tc>
          <w:tcPr>
            <w:tcW w:w="3828" w:type="dxa"/>
            <w:gridSpan w:val="6"/>
          </w:tcPr>
          <w:p w14:paraId="547310B5" w14:textId="77777777" w:rsidR="009E7DD7" w:rsidRPr="00C371C6" w:rsidRDefault="009E7DD7" w:rsidP="00D75A36">
            <w:pPr>
              <w:tabs>
                <w:tab w:val="left" w:pos="720"/>
              </w:tabs>
              <w:spacing w:line="238" w:lineRule="auto"/>
              <w:rPr>
                <w:sz w:val="16"/>
                <w:szCs w:val="16"/>
                <w:lang w:val="uk-UA"/>
              </w:rPr>
            </w:pPr>
            <w:r w:rsidRPr="00C371C6">
              <w:rPr>
                <w:sz w:val="16"/>
                <w:szCs w:val="16"/>
                <w:lang w:val="uk-UA"/>
              </w:rPr>
              <w:t>(довіреність або  установчі документи Замовника)</w:t>
            </w:r>
          </w:p>
          <w:p w14:paraId="5D54DE6C" w14:textId="77777777" w:rsidR="009E7DD7" w:rsidRPr="00C371C6" w:rsidRDefault="009E7DD7" w:rsidP="00D75A36">
            <w:pPr>
              <w:spacing w:line="238" w:lineRule="auto"/>
              <w:rPr>
                <w:sz w:val="16"/>
                <w:szCs w:val="16"/>
                <w:lang w:val="uk-UA"/>
              </w:rPr>
            </w:pPr>
          </w:p>
        </w:tc>
        <w:tc>
          <w:tcPr>
            <w:tcW w:w="3793" w:type="dxa"/>
            <w:gridSpan w:val="4"/>
          </w:tcPr>
          <w:p w14:paraId="1BE5B9F1" w14:textId="77777777" w:rsidR="009E7DD7" w:rsidRPr="00C371C6" w:rsidRDefault="009E7DD7" w:rsidP="00D75A36">
            <w:pPr>
              <w:spacing w:line="238" w:lineRule="auto"/>
              <w:rPr>
                <w:lang w:val="uk-UA"/>
              </w:rPr>
            </w:pPr>
          </w:p>
        </w:tc>
      </w:tr>
    </w:tbl>
    <w:p w14:paraId="437B03F0" w14:textId="77777777" w:rsidR="009E7DD7" w:rsidRPr="00C371C6" w:rsidRDefault="009E7DD7" w:rsidP="009E7DD7">
      <w:pPr>
        <w:spacing w:line="238" w:lineRule="auto"/>
        <w:ind w:left="142"/>
        <w:jc w:val="both"/>
        <w:rPr>
          <w:lang w:val="uk-UA"/>
        </w:rPr>
      </w:pPr>
      <w:r w:rsidRPr="00C371C6">
        <w:rPr>
          <w:color w:val="000000"/>
          <w:lang w:val="uk-UA"/>
        </w:rPr>
        <w:t xml:space="preserve">а кожна окремо Сторона), </w:t>
      </w:r>
      <w:r w:rsidRPr="00C371C6">
        <w:rPr>
          <w:lang w:val="uk-UA"/>
        </w:rPr>
        <w:t xml:space="preserve">керуючись вимогами Цивільного кодексу України, Господарського кодексу України, </w:t>
      </w:r>
      <w:r w:rsidRPr="00C371C6">
        <w:rPr>
          <w:color w:val="000000" w:themeColor="text1"/>
          <w:lang w:val="uk-UA"/>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C371C6">
        <w:rPr>
          <w:lang w:val="uk-UA"/>
        </w:rPr>
        <w:t xml:space="preserve">сферах енергетики та комунальних послуг від 14 березня 2018 року № 312 (далі – ПРРЕЕ), принципами, визначеними ст.5 Закону України «Про публічні закупівлі», 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ПКМУ від 12.10.2022 р. № 1178, уклали цей договір про постачання (закупівлю) електричної енергії (далі – Договір) про наступне: </w:t>
      </w:r>
    </w:p>
    <w:p w14:paraId="6152EC5F" w14:textId="77777777" w:rsidR="009E7DD7" w:rsidRPr="00C371C6" w:rsidRDefault="009E7DD7" w:rsidP="009E7DD7">
      <w:pPr>
        <w:spacing w:line="238" w:lineRule="auto"/>
        <w:jc w:val="both"/>
        <w:rPr>
          <w:lang w:val="uk-UA"/>
        </w:rPr>
      </w:pPr>
    </w:p>
    <w:p w14:paraId="4542DEB7" w14:textId="77777777" w:rsidR="009E7DD7" w:rsidRPr="00C371C6" w:rsidRDefault="009E7DD7" w:rsidP="009E7DD7">
      <w:pPr>
        <w:pStyle w:val="aa"/>
        <w:numPr>
          <w:ilvl w:val="0"/>
          <w:numId w:val="36"/>
        </w:numPr>
        <w:tabs>
          <w:tab w:val="left" w:pos="567"/>
        </w:tabs>
        <w:spacing w:line="238" w:lineRule="auto"/>
        <w:jc w:val="center"/>
        <w:rPr>
          <w:b/>
          <w:lang w:val="uk-UA"/>
        </w:rPr>
      </w:pPr>
      <w:r w:rsidRPr="00C371C6">
        <w:rPr>
          <w:b/>
          <w:lang w:val="uk-UA"/>
        </w:rPr>
        <w:t>Предмет Договору</w:t>
      </w:r>
    </w:p>
    <w:p w14:paraId="3166E308" w14:textId="77777777" w:rsidR="009E7DD7" w:rsidRPr="00C371C6" w:rsidRDefault="009E7DD7" w:rsidP="009E7DD7">
      <w:pPr>
        <w:tabs>
          <w:tab w:val="left" w:pos="567"/>
        </w:tabs>
        <w:spacing w:line="238" w:lineRule="auto"/>
        <w:jc w:val="center"/>
        <w:rPr>
          <w:b/>
          <w:lang w:val="uk-UA"/>
        </w:rPr>
      </w:pPr>
    </w:p>
    <w:p w14:paraId="5320677F" w14:textId="77777777" w:rsidR="009E7DD7" w:rsidRPr="00C371C6" w:rsidRDefault="009E7DD7" w:rsidP="009E7DD7">
      <w:pPr>
        <w:pStyle w:val="aa"/>
        <w:numPr>
          <w:ilvl w:val="1"/>
          <w:numId w:val="36"/>
        </w:numPr>
        <w:spacing w:line="238" w:lineRule="auto"/>
        <w:jc w:val="both"/>
        <w:rPr>
          <w:lang w:val="uk-UA"/>
        </w:rPr>
      </w:pPr>
      <w:r w:rsidRPr="00C371C6">
        <w:rPr>
          <w:lang w:val="uk-UA"/>
        </w:rPr>
        <w:t>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D2F58D1" w14:textId="77777777" w:rsidR="009E7DD7" w:rsidRPr="00C371C6" w:rsidRDefault="009E7DD7" w:rsidP="009E7DD7">
      <w:pPr>
        <w:pStyle w:val="aa"/>
        <w:numPr>
          <w:ilvl w:val="1"/>
          <w:numId w:val="36"/>
        </w:numPr>
        <w:spacing w:line="238" w:lineRule="auto"/>
        <w:jc w:val="both"/>
        <w:rPr>
          <w:lang w:val="uk-UA"/>
        </w:rPr>
      </w:pPr>
      <w:r w:rsidRPr="00C371C6">
        <w:rPr>
          <w:lang w:val="uk-UA"/>
        </w:rPr>
        <w:t>Найменування товару: Електрична енергія (код згідно Національного класифікатора      ДК 021:2015:09310000-5) (далі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14:paraId="3C6F100F" w14:textId="77777777" w:rsidR="009E7DD7" w:rsidRPr="00C371C6" w:rsidRDefault="009E7DD7" w:rsidP="009E7DD7">
      <w:pPr>
        <w:pStyle w:val="aa"/>
        <w:numPr>
          <w:ilvl w:val="1"/>
          <w:numId w:val="36"/>
        </w:numPr>
        <w:spacing w:line="238" w:lineRule="auto"/>
        <w:jc w:val="both"/>
        <w:rPr>
          <w:lang w:val="uk-UA"/>
        </w:rPr>
      </w:pPr>
      <w:r w:rsidRPr="00C371C6">
        <w:rPr>
          <w:lang w:val="uk-UA"/>
        </w:rPr>
        <w:t>Очікуваний обсяг постачання електричної енергії на період:</w:t>
      </w: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1239"/>
        <w:gridCol w:w="2070"/>
        <w:gridCol w:w="1093"/>
      </w:tblGrid>
      <w:tr w:rsidR="009E7DD7" w:rsidRPr="00C371C6" w14:paraId="20AD4511" w14:textId="77777777" w:rsidTr="00D75A36">
        <w:tc>
          <w:tcPr>
            <w:tcW w:w="4941" w:type="dxa"/>
            <w:tcBorders>
              <w:bottom w:val="single" w:sz="4" w:space="0" w:color="auto"/>
            </w:tcBorders>
          </w:tcPr>
          <w:p w14:paraId="0BC7E9E4" w14:textId="77777777" w:rsidR="009E7DD7" w:rsidRPr="00C371C6" w:rsidRDefault="009E7DD7" w:rsidP="00D75A36">
            <w:pPr>
              <w:spacing w:line="238" w:lineRule="auto"/>
              <w:jc w:val="both"/>
              <w:rPr>
                <w:lang w:val="uk-UA"/>
              </w:rPr>
            </w:pPr>
            <w:r w:rsidRPr="00C371C6">
              <w:rPr>
                <w:lang w:val="uk-UA"/>
              </w:rPr>
              <w:t xml:space="preserve">по </w:t>
            </w:r>
          </w:p>
        </w:tc>
        <w:tc>
          <w:tcPr>
            <w:tcW w:w="1154" w:type="dxa"/>
          </w:tcPr>
          <w:p w14:paraId="0F648C86" w14:textId="77777777" w:rsidR="009E7DD7" w:rsidRPr="00C371C6" w:rsidRDefault="009E7DD7" w:rsidP="00D75A36">
            <w:pPr>
              <w:spacing w:line="238" w:lineRule="auto"/>
              <w:jc w:val="both"/>
              <w:rPr>
                <w:lang w:val="uk-UA"/>
              </w:rPr>
            </w:pPr>
            <w:r w:rsidRPr="00C371C6">
              <w:rPr>
                <w:lang w:val="uk-UA"/>
              </w:rPr>
              <w:t>становить</w:t>
            </w:r>
          </w:p>
        </w:tc>
        <w:tc>
          <w:tcPr>
            <w:tcW w:w="2126" w:type="dxa"/>
            <w:tcBorders>
              <w:bottom w:val="single" w:sz="4" w:space="0" w:color="auto"/>
            </w:tcBorders>
          </w:tcPr>
          <w:p w14:paraId="1F6FA91A" w14:textId="77777777" w:rsidR="009E7DD7" w:rsidRPr="00C371C6" w:rsidRDefault="009E7DD7" w:rsidP="00D75A36">
            <w:pPr>
              <w:spacing w:line="238" w:lineRule="auto"/>
              <w:jc w:val="both"/>
              <w:rPr>
                <w:lang w:val="uk-UA"/>
              </w:rPr>
            </w:pPr>
          </w:p>
        </w:tc>
        <w:tc>
          <w:tcPr>
            <w:tcW w:w="1094" w:type="dxa"/>
          </w:tcPr>
          <w:p w14:paraId="19B71BAC" w14:textId="77777777" w:rsidR="009E7DD7" w:rsidRPr="00C371C6" w:rsidRDefault="009E7DD7" w:rsidP="00D75A36">
            <w:pPr>
              <w:spacing w:line="238" w:lineRule="auto"/>
              <w:jc w:val="both"/>
              <w:rPr>
                <w:lang w:val="uk-UA"/>
              </w:rPr>
            </w:pPr>
            <w:r w:rsidRPr="00C371C6">
              <w:rPr>
                <w:lang w:val="uk-UA"/>
              </w:rPr>
              <w:t xml:space="preserve">кВт*год </w:t>
            </w:r>
          </w:p>
        </w:tc>
      </w:tr>
    </w:tbl>
    <w:p w14:paraId="323F5DC4" w14:textId="77777777" w:rsidR="009E7DD7" w:rsidRPr="00C371C6" w:rsidRDefault="009E7DD7" w:rsidP="009E7DD7">
      <w:pPr>
        <w:spacing w:line="238" w:lineRule="auto"/>
        <w:ind w:left="426"/>
        <w:jc w:val="both"/>
        <w:rPr>
          <w:lang w:val="uk-UA"/>
        </w:rPr>
      </w:pPr>
      <w:r w:rsidRPr="00C371C6">
        <w:rPr>
          <w:lang w:val="uk-UA"/>
        </w:rPr>
        <w:t xml:space="preserve">та відповідає очікуваному обсягу закупівлі послуг з розподілу (передачі) електричної енергії у оператора системи.  </w:t>
      </w:r>
    </w:p>
    <w:p w14:paraId="43FCF1B5" w14:textId="77777777" w:rsidR="009E7DD7" w:rsidRPr="00C371C6" w:rsidRDefault="009E7DD7" w:rsidP="00452129">
      <w:pPr>
        <w:spacing w:line="238" w:lineRule="auto"/>
        <w:ind w:left="426" w:firstLine="567"/>
        <w:jc w:val="both"/>
        <w:rPr>
          <w:lang w:val="uk-UA"/>
        </w:rPr>
      </w:pPr>
      <w:r w:rsidRPr="00C371C6">
        <w:rPr>
          <w:rFonts w:eastAsia="Calibri"/>
          <w:lang w:val="uk-UA"/>
        </w:rPr>
        <w:lastRenderedPageBreak/>
        <w:t>Обсяг закупівлі електричної енергії може бути зменшений Споживачем залежно від наявних бюджетних призначень (частина перша ст. 23 Бюджетного кодексу України) (при закупівлі за бюджетні кошти) та залежно від фактичного обсягу видатків Споживача</w:t>
      </w:r>
      <w:r w:rsidRPr="00C371C6">
        <w:rPr>
          <w:lang w:val="uk-UA"/>
        </w:rPr>
        <w:t>.</w:t>
      </w:r>
    </w:p>
    <w:p w14:paraId="59D18DDC" w14:textId="77777777" w:rsidR="009E7DD7" w:rsidRPr="00C371C6" w:rsidRDefault="009E7DD7" w:rsidP="009E7DD7">
      <w:pPr>
        <w:spacing w:line="238" w:lineRule="auto"/>
        <w:ind w:left="426" w:firstLine="709"/>
        <w:jc w:val="both"/>
        <w:rPr>
          <w:lang w:val="uk-UA"/>
        </w:rPr>
      </w:pPr>
    </w:p>
    <w:p w14:paraId="573C1A58" w14:textId="77777777" w:rsidR="009E7DD7" w:rsidRPr="00C371C6" w:rsidRDefault="009E7DD7" w:rsidP="009E7DD7">
      <w:pPr>
        <w:pStyle w:val="aa"/>
        <w:numPr>
          <w:ilvl w:val="0"/>
          <w:numId w:val="36"/>
        </w:numPr>
        <w:spacing w:line="238" w:lineRule="auto"/>
        <w:jc w:val="center"/>
        <w:outlineLvl w:val="2"/>
        <w:rPr>
          <w:b/>
          <w:lang w:val="uk-UA"/>
        </w:rPr>
      </w:pPr>
      <w:r w:rsidRPr="00C371C6">
        <w:rPr>
          <w:b/>
          <w:lang w:val="uk-UA"/>
        </w:rPr>
        <w:t>Умови постачання</w:t>
      </w:r>
    </w:p>
    <w:p w14:paraId="37CB919D" w14:textId="77777777" w:rsidR="009E7DD7" w:rsidRPr="00C371C6" w:rsidRDefault="009E7DD7" w:rsidP="009E7DD7">
      <w:pPr>
        <w:spacing w:line="238" w:lineRule="auto"/>
        <w:jc w:val="center"/>
        <w:outlineLvl w:val="2"/>
        <w:rPr>
          <w:b/>
          <w:lang w:val="uk-UA"/>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3774"/>
        <w:gridCol w:w="5290"/>
      </w:tblGrid>
      <w:tr w:rsidR="009E7DD7" w:rsidRPr="00C371C6" w14:paraId="5E797C12" w14:textId="77777777" w:rsidTr="00D75A36">
        <w:tc>
          <w:tcPr>
            <w:tcW w:w="718" w:type="dxa"/>
          </w:tcPr>
          <w:p w14:paraId="179E003D" w14:textId="77777777" w:rsidR="009E7DD7" w:rsidRPr="00C371C6" w:rsidRDefault="009E7DD7" w:rsidP="00D75A36">
            <w:pPr>
              <w:spacing w:line="238" w:lineRule="auto"/>
              <w:outlineLvl w:val="2"/>
              <w:rPr>
                <w:b/>
                <w:lang w:val="uk-UA"/>
              </w:rPr>
            </w:pPr>
            <w:r w:rsidRPr="00C371C6">
              <w:rPr>
                <w:lang w:val="uk-UA"/>
              </w:rPr>
              <w:t xml:space="preserve">2.1. </w:t>
            </w:r>
          </w:p>
        </w:tc>
        <w:tc>
          <w:tcPr>
            <w:tcW w:w="3814" w:type="dxa"/>
          </w:tcPr>
          <w:p w14:paraId="237BF396" w14:textId="77777777" w:rsidR="009E7DD7" w:rsidRPr="00C371C6" w:rsidRDefault="009E7DD7" w:rsidP="00A964B9">
            <w:pPr>
              <w:spacing w:line="238" w:lineRule="auto"/>
              <w:ind w:left="-108"/>
              <w:outlineLvl w:val="2"/>
              <w:rPr>
                <w:b/>
                <w:lang w:val="uk-UA"/>
              </w:rPr>
            </w:pPr>
            <w:r w:rsidRPr="00C371C6">
              <w:rPr>
                <w:lang w:val="uk-UA"/>
              </w:rPr>
              <w:t>Строк (термін) поставки товару:</w:t>
            </w:r>
          </w:p>
        </w:tc>
        <w:tc>
          <w:tcPr>
            <w:tcW w:w="5351" w:type="dxa"/>
            <w:tcBorders>
              <w:bottom w:val="single" w:sz="4" w:space="0" w:color="auto"/>
            </w:tcBorders>
          </w:tcPr>
          <w:p w14:paraId="653C89A5" w14:textId="77777777" w:rsidR="009E7DD7" w:rsidRPr="00C371C6" w:rsidRDefault="009E7DD7" w:rsidP="00D75A36">
            <w:pPr>
              <w:spacing w:line="238" w:lineRule="auto"/>
              <w:jc w:val="center"/>
              <w:outlineLvl w:val="2"/>
              <w:rPr>
                <w:b/>
                <w:lang w:val="uk-UA"/>
              </w:rPr>
            </w:pPr>
            <w:r w:rsidRPr="00C371C6">
              <w:rPr>
                <w:lang w:val="uk-UA"/>
              </w:rPr>
              <w:t xml:space="preserve">по </w:t>
            </w:r>
            <w:r w:rsidR="000D284A">
              <w:rPr>
                <w:lang w:val="uk-UA"/>
              </w:rPr>
              <w:t>31 грудня 2024 року</w:t>
            </w:r>
          </w:p>
        </w:tc>
      </w:tr>
      <w:tr w:rsidR="009E7DD7" w:rsidRPr="00C371C6" w14:paraId="030A80C8" w14:textId="77777777" w:rsidTr="00D75A36">
        <w:tc>
          <w:tcPr>
            <w:tcW w:w="718" w:type="dxa"/>
          </w:tcPr>
          <w:p w14:paraId="7599A56A" w14:textId="77777777" w:rsidR="009E7DD7" w:rsidRPr="00C371C6" w:rsidRDefault="009E7DD7" w:rsidP="00D75A36">
            <w:pPr>
              <w:spacing w:line="238" w:lineRule="auto"/>
              <w:outlineLvl w:val="2"/>
              <w:rPr>
                <w:b/>
                <w:lang w:val="uk-UA"/>
              </w:rPr>
            </w:pPr>
            <w:r w:rsidRPr="00C371C6">
              <w:rPr>
                <w:lang w:val="uk-UA"/>
              </w:rPr>
              <w:t>2.2.</w:t>
            </w:r>
          </w:p>
        </w:tc>
        <w:tc>
          <w:tcPr>
            <w:tcW w:w="3814" w:type="dxa"/>
          </w:tcPr>
          <w:p w14:paraId="226BBC69" w14:textId="77777777" w:rsidR="009E7DD7" w:rsidRPr="00C371C6" w:rsidRDefault="009E7DD7" w:rsidP="00A964B9">
            <w:pPr>
              <w:spacing w:line="238" w:lineRule="auto"/>
              <w:ind w:hanging="108"/>
              <w:outlineLvl w:val="2"/>
              <w:rPr>
                <w:b/>
                <w:lang w:val="uk-UA"/>
              </w:rPr>
            </w:pPr>
            <w:r w:rsidRPr="00C371C6">
              <w:rPr>
                <w:lang w:val="uk-UA"/>
              </w:rPr>
              <w:t>Місце поставки (передачі) товару:</w:t>
            </w:r>
          </w:p>
        </w:tc>
        <w:tc>
          <w:tcPr>
            <w:tcW w:w="5351" w:type="dxa"/>
            <w:tcBorders>
              <w:top w:val="single" w:sz="4" w:space="0" w:color="auto"/>
              <w:bottom w:val="single" w:sz="4" w:space="0" w:color="auto"/>
            </w:tcBorders>
          </w:tcPr>
          <w:p w14:paraId="1A27C703" w14:textId="5D988512" w:rsidR="009E7DD7" w:rsidRPr="00CD5571" w:rsidRDefault="00CD5571" w:rsidP="00D75A36">
            <w:pPr>
              <w:spacing w:line="238" w:lineRule="auto"/>
              <w:jc w:val="center"/>
              <w:outlineLvl w:val="2"/>
              <w:rPr>
                <w:lang w:val="uk-UA"/>
              </w:rPr>
            </w:pPr>
            <w:proofErr w:type="spellStart"/>
            <w:r w:rsidRPr="00CD5571">
              <w:rPr>
                <w:lang w:val="uk-UA"/>
              </w:rPr>
              <w:t>вул.</w:t>
            </w:r>
            <w:r w:rsidR="008643D6">
              <w:rPr>
                <w:lang w:val="uk-UA"/>
              </w:rPr>
              <w:t>Садово</w:t>
            </w:r>
            <w:proofErr w:type="spellEnd"/>
            <w:r w:rsidR="008643D6">
              <w:rPr>
                <w:lang w:val="uk-UA"/>
              </w:rPr>
              <w:t xml:space="preserve">-ботанічна, </w:t>
            </w:r>
            <w:r w:rsidRPr="00CD5571">
              <w:rPr>
                <w:lang w:val="uk-UA"/>
              </w:rPr>
              <w:t>2</w:t>
            </w:r>
          </w:p>
        </w:tc>
      </w:tr>
      <w:tr w:rsidR="009E7DD7" w:rsidRPr="00C371C6" w14:paraId="12216B9A" w14:textId="77777777" w:rsidTr="00D75A36">
        <w:tc>
          <w:tcPr>
            <w:tcW w:w="718" w:type="dxa"/>
          </w:tcPr>
          <w:p w14:paraId="44FB1F18" w14:textId="77777777" w:rsidR="009E7DD7" w:rsidRPr="00C371C6" w:rsidRDefault="009E7DD7" w:rsidP="00D75A36">
            <w:pPr>
              <w:spacing w:line="238" w:lineRule="auto"/>
              <w:jc w:val="center"/>
              <w:outlineLvl w:val="2"/>
              <w:rPr>
                <w:b/>
                <w:lang w:val="uk-UA"/>
              </w:rPr>
            </w:pPr>
          </w:p>
        </w:tc>
        <w:tc>
          <w:tcPr>
            <w:tcW w:w="9165" w:type="dxa"/>
            <w:gridSpan w:val="2"/>
            <w:tcBorders>
              <w:bottom w:val="single" w:sz="4" w:space="0" w:color="auto"/>
            </w:tcBorders>
          </w:tcPr>
          <w:p w14:paraId="70E4BC87" w14:textId="77777777" w:rsidR="009E7DD7" w:rsidRPr="00C371C6" w:rsidRDefault="009E7DD7" w:rsidP="00D75A36">
            <w:pPr>
              <w:spacing w:line="238" w:lineRule="auto"/>
              <w:jc w:val="center"/>
              <w:outlineLvl w:val="2"/>
              <w:rPr>
                <w:b/>
                <w:lang w:val="uk-UA"/>
              </w:rPr>
            </w:pPr>
          </w:p>
        </w:tc>
      </w:tr>
    </w:tbl>
    <w:p w14:paraId="27299D6E" w14:textId="77777777" w:rsidR="009E7DD7" w:rsidRPr="00C371C6" w:rsidRDefault="00631B6F" w:rsidP="009E7DD7">
      <w:pPr>
        <w:spacing w:line="238" w:lineRule="auto"/>
        <w:ind w:left="567" w:right="-30" w:hanging="567"/>
        <w:jc w:val="both"/>
        <w:rPr>
          <w:lang w:val="uk-UA"/>
        </w:rPr>
      </w:pPr>
      <w:r>
        <w:rPr>
          <w:lang w:val="uk-UA"/>
        </w:rPr>
        <w:t>2.3.</w:t>
      </w:r>
      <w:r>
        <w:rPr>
          <w:lang w:val="uk-UA"/>
        </w:rPr>
        <w:tab/>
      </w:r>
      <w:r w:rsidR="009E7DD7" w:rsidRPr="00C371C6">
        <w:rPr>
          <w:lang w:val="uk-UA"/>
        </w:rPr>
        <w:t>Споживач має право змінювати Постачальника відповідно до процедури, викладеної в ПРРЕЕ, та положень цього Договору.</w:t>
      </w:r>
    </w:p>
    <w:p w14:paraId="02895E6E" w14:textId="77777777" w:rsidR="009E7DD7" w:rsidRPr="00C371C6" w:rsidRDefault="00631B6F" w:rsidP="009E7DD7">
      <w:pPr>
        <w:spacing w:line="238" w:lineRule="auto"/>
        <w:ind w:left="567" w:right="-30" w:hanging="567"/>
        <w:jc w:val="both"/>
        <w:rPr>
          <w:lang w:val="uk-UA"/>
        </w:rPr>
      </w:pPr>
      <w:r>
        <w:rPr>
          <w:lang w:val="uk-UA"/>
        </w:rPr>
        <w:t>2.4.</w:t>
      </w:r>
      <w:r>
        <w:rPr>
          <w:lang w:val="uk-UA"/>
        </w:rPr>
        <w:tab/>
      </w:r>
      <w:r w:rsidR="009E7DD7" w:rsidRPr="00C371C6">
        <w:rPr>
          <w:lang w:val="uk-UA"/>
        </w:rPr>
        <w:t>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6AF850CA" w14:textId="77777777" w:rsidR="009E7DD7" w:rsidRPr="00C371C6" w:rsidRDefault="009E7DD7" w:rsidP="009E7DD7">
      <w:pPr>
        <w:spacing w:line="238" w:lineRule="auto"/>
        <w:ind w:left="567" w:right="-30" w:hanging="567"/>
        <w:jc w:val="both"/>
        <w:rPr>
          <w:lang w:val="uk-UA"/>
        </w:rPr>
      </w:pPr>
    </w:p>
    <w:p w14:paraId="53404361" w14:textId="77777777" w:rsidR="009E7DD7" w:rsidRPr="00C371C6" w:rsidRDefault="009E7DD7" w:rsidP="009E7DD7">
      <w:pPr>
        <w:pStyle w:val="aa"/>
        <w:numPr>
          <w:ilvl w:val="0"/>
          <w:numId w:val="36"/>
        </w:numPr>
        <w:spacing w:line="238" w:lineRule="auto"/>
        <w:jc w:val="center"/>
        <w:outlineLvl w:val="2"/>
        <w:rPr>
          <w:b/>
          <w:lang w:val="uk-UA"/>
        </w:rPr>
      </w:pPr>
      <w:r w:rsidRPr="00C371C6">
        <w:rPr>
          <w:b/>
          <w:lang w:val="uk-UA"/>
        </w:rPr>
        <w:t>Якість постачання електричної енергії</w:t>
      </w:r>
    </w:p>
    <w:p w14:paraId="6365C3AB" w14:textId="77777777" w:rsidR="009E7DD7" w:rsidRPr="00C371C6" w:rsidRDefault="009E7DD7" w:rsidP="009E7DD7">
      <w:pPr>
        <w:spacing w:line="238" w:lineRule="auto"/>
        <w:jc w:val="center"/>
        <w:outlineLvl w:val="2"/>
        <w:rPr>
          <w:b/>
          <w:lang w:val="uk-UA"/>
        </w:rPr>
      </w:pPr>
    </w:p>
    <w:p w14:paraId="52105262" w14:textId="77777777" w:rsidR="004461DE" w:rsidRPr="004461DE" w:rsidRDefault="009E7DD7" w:rsidP="004461DE">
      <w:pPr>
        <w:pStyle w:val="aa"/>
        <w:numPr>
          <w:ilvl w:val="1"/>
          <w:numId w:val="36"/>
        </w:numPr>
        <w:spacing w:line="238" w:lineRule="auto"/>
        <w:ind w:left="567" w:right="-30" w:hanging="567"/>
        <w:jc w:val="both"/>
        <w:rPr>
          <w:lang w:val="uk-UA"/>
        </w:rPr>
      </w:pPr>
      <w:r w:rsidRPr="004461DE">
        <w:rPr>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57355C95" w14:textId="77777777" w:rsidR="004461DE" w:rsidRDefault="009E7DD7" w:rsidP="004461DE">
      <w:pPr>
        <w:pStyle w:val="aa"/>
        <w:numPr>
          <w:ilvl w:val="1"/>
          <w:numId w:val="36"/>
        </w:numPr>
        <w:spacing w:line="238" w:lineRule="auto"/>
        <w:ind w:left="567" w:right="-30" w:hanging="567"/>
        <w:jc w:val="both"/>
        <w:rPr>
          <w:lang w:val="uk-UA"/>
        </w:rPr>
      </w:pPr>
      <w:r w:rsidRPr="004461DE">
        <w:rPr>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52D97F2" w14:textId="77777777" w:rsidR="009E7DD7" w:rsidRPr="00CD5571" w:rsidRDefault="009E7DD7" w:rsidP="004461DE">
      <w:pPr>
        <w:pStyle w:val="aa"/>
        <w:numPr>
          <w:ilvl w:val="1"/>
          <w:numId w:val="36"/>
        </w:numPr>
        <w:spacing w:line="238" w:lineRule="auto"/>
        <w:ind w:left="567" w:right="-30" w:hanging="567"/>
        <w:jc w:val="both"/>
        <w:rPr>
          <w:lang w:val="uk-UA"/>
        </w:rPr>
      </w:pPr>
      <w:r w:rsidRPr="00CD5571">
        <w:rPr>
          <w:rFonts w:eastAsiaTheme="minorHAnsi"/>
          <w:lang w:val="uk-UA" w:eastAsia="en-US"/>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312AF442" w14:textId="77777777" w:rsidR="009E7DD7" w:rsidRPr="00C371C6" w:rsidRDefault="009E7DD7" w:rsidP="009E7DD7">
      <w:pPr>
        <w:pStyle w:val="tj"/>
        <w:spacing w:before="0" w:beforeAutospacing="0" w:after="0" w:afterAutospacing="0" w:line="238" w:lineRule="auto"/>
        <w:ind w:left="567" w:right="-30" w:hanging="425"/>
        <w:jc w:val="both"/>
        <w:rPr>
          <w:rFonts w:eastAsiaTheme="minorHAnsi"/>
          <w:sz w:val="22"/>
          <w:szCs w:val="22"/>
          <w:lang w:val="uk-UA" w:eastAsia="en-US"/>
        </w:rPr>
      </w:pPr>
    </w:p>
    <w:p w14:paraId="57E95D8B" w14:textId="77777777" w:rsidR="009E7DD7" w:rsidRPr="00C371C6" w:rsidRDefault="009E7DD7" w:rsidP="009E7DD7">
      <w:pPr>
        <w:pStyle w:val="aa"/>
        <w:numPr>
          <w:ilvl w:val="0"/>
          <w:numId w:val="36"/>
        </w:numPr>
        <w:spacing w:line="238" w:lineRule="auto"/>
        <w:ind w:right="-30"/>
        <w:jc w:val="center"/>
        <w:outlineLvl w:val="2"/>
        <w:rPr>
          <w:b/>
          <w:lang w:val="uk-UA"/>
        </w:rPr>
      </w:pPr>
      <w:r w:rsidRPr="00C371C6">
        <w:rPr>
          <w:b/>
          <w:lang w:val="uk-UA"/>
        </w:rPr>
        <w:t xml:space="preserve">Ціна, порядок обліку </w:t>
      </w:r>
      <w:r w:rsidRPr="00C371C6">
        <w:rPr>
          <w:b/>
          <w:bCs/>
          <w:lang w:val="uk-UA"/>
        </w:rPr>
        <w:t>і</w:t>
      </w:r>
      <w:r w:rsidRPr="00C371C6">
        <w:rPr>
          <w:b/>
          <w:lang w:val="uk-UA"/>
        </w:rPr>
        <w:t xml:space="preserve"> оплати електричної енергії</w:t>
      </w:r>
    </w:p>
    <w:p w14:paraId="2EB687F8" w14:textId="77777777" w:rsidR="009E7DD7" w:rsidRPr="00C371C6" w:rsidRDefault="009E7DD7" w:rsidP="009E7DD7">
      <w:pPr>
        <w:spacing w:line="238" w:lineRule="auto"/>
        <w:ind w:right="-30"/>
        <w:jc w:val="center"/>
        <w:outlineLvl w:val="2"/>
        <w:rPr>
          <w:b/>
          <w:lang w:val="uk-UA"/>
        </w:rPr>
      </w:pPr>
    </w:p>
    <w:p w14:paraId="2B8B1335" w14:textId="77777777" w:rsidR="009E7DD7" w:rsidRPr="00C371C6" w:rsidRDefault="009E7DD7" w:rsidP="004461DE">
      <w:pPr>
        <w:pStyle w:val="aa"/>
        <w:numPr>
          <w:ilvl w:val="1"/>
          <w:numId w:val="36"/>
        </w:numPr>
        <w:tabs>
          <w:tab w:val="left" w:pos="0"/>
        </w:tabs>
        <w:spacing w:line="238" w:lineRule="auto"/>
        <w:ind w:left="567" w:right="-30" w:hanging="567"/>
        <w:jc w:val="both"/>
        <w:rPr>
          <w:lang w:val="uk-UA"/>
        </w:rPr>
      </w:pPr>
      <w:r w:rsidRPr="00C371C6">
        <w:rPr>
          <w:lang w:val="uk-UA"/>
        </w:rPr>
        <w:t>Споживач розраховується з Постачальником за електричну енергію за ціною (</w:t>
      </w:r>
      <w:r w:rsidRPr="00C371C6">
        <w:rPr>
          <w:bCs/>
          <w:lang w:val="uk-UA"/>
        </w:rPr>
        <w:t xml:space="preserve">за 1 </w:t>
      </w:r>
      <w:r w:rsidR="004461DE">
        <w:rPr>
          <w:bCs/>
          <w:lang w:val="uk-UA"/>
        </w:rPr>
        <w:t xml:space="preserve">  </w:t>
      </w:r>
      <w:r w:rsidRPr="00C371C6">
        <w:rPr>
          <w:bCs/>
          <w:lang w:val="uk-UA"/>
        </w:rPr>
        <w:t>кВт*год)</w:t>
      </w:r>
      <w:r w:rsidRPr="00C371C6">
        <w:rPr>
          <w:lang w:val="uk-UA"/>
        </w:rPr>
        <w:t xml:space="preserve">, </w:t>
      </w:r>
    </w:p>
    <w:p w14:paraId="116C9121" w14:textId="77777777" w:rsidR="009E7DD7" w:rsidRPr="00C371C6" w:rsidRDefault="009E7DD7" w:rsidP="009E7DD7">
      <w:pPr>
        <w:tabs>
          <w:tab w:val="left" w:pos="851"/>
        </w:tabs>
        <w:spacing w:line="238" w:lineRule="auto"/>
        <w:ind w:left="567" w:right="-30"/>
        <w:jc w:val="both"/>
        <w:rPr>
          <w:bCs/>
          <w:lang w:val="uk-UA"/>
        </w:rPr>
      </w:pPr>
      <w:r w:rsidRPr="00C371C6">
        <w:rPr>
          <w:lang w:val="uk-UA"/>
        </w:rPr>
        <w:t>що на дату укладення цього Договору становить ____________________</w:t>
      </w:r>
      <w:r w:rsidRPr="00C371C6">
        <w:rPr>
          <w:bCs/>
          <w:lang w:val="uk-UA"/>
        </w:rPr>
        <w:t xml:space="preserve">грн без ПДВ, </w:t>
      </w:r>
    </w:p>
    <w:p w14:paraId="0D084D4C" w14:textId="77777777" w:rsidR="009E7DD7" w:rsidRPr="00C371C6" w:rsidRDefault="009E7DD7" w:rsidP="009E7DD7">
      <w:pPr>
        <w:tabs>
          <w:tab w:val="left" w:pos="851"/>
        </w:tabs>
        <w:spacing w:line="238" w:lineRule="auto"/>
        <w:ind w:left="567" w:right="-30"/>
        <w:jc w:val="both"/>
        <w:rPr>
          <w:lang w:val="uk-UA"/>
        </w:rPr>
      </w:pPr>
      <w:r w:rsidRPr="00C371C6">
        <w:rPr>
          <w:lang w:val="uk-UA"/>
        </w:rPr>
        <w:t xml:space="preserve">крім того ПДВ ___________________ грн, </w:t>
      </w:r>
    </w:p>
    <w:p w14:paraId="128A19D4" w14:textId="77777777" w:rsidR="009E7DD7" w:rsidRPr="00C371C6" w:rsidRDefault="009E7DD7" w:rsidP="009E7DD7">
      <w:pPr>
        <w:tabs>
          <w:tab w:val="left" w:pos="851"/>
        </w:tabs>
        <w:spacing w:line="238" w:lineRule="auto"/>
        <w:ind w:left="567" w:right="-30"/>
        <w:jc w:val="both"/>
        <w:rPr>
          <w:lang w:val="uk-UA"/>
        </w:rPr>
      </w:pPr>
      <w:r w:rsidRPr="00C371C6">
        <w:rPr>
          <w:lang w:val="uk-UA"/>
        </w:rPr>
        <w:t>всього з ПДВ  ____________________ грн.</w:t>
      </w:r>
    </w:p>
    <w:p w14:paraId="570D9CDA" w14:textId="77777777" w:rsidR="009E7DD7" w:rsidRPr="00C371C6" w:rsidRDefault="009E7DD7" w:rsidP="009E7DD7">
      <w:pPr>
        <w:tabs>
          <w:tab w:val="left" w:pos="851"/>
        </w:tabs>
        <w:spacing w:line="238" w:lineRule="auto"/>
        <w:ind w:left="567" w:right="-30"/>
        <w:jc w:val="both"/>
        <w:rPr>
          <w:lang w:val="uk-UA"/>
        </w:rPr>
      </w:pPr>
      <w:r w:rsidRPr="00C371C6">
        <w:rPr>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04731EF" w14:textId="77777777" w:rsidR="009E7DD7" w:rsidRPr="00C371C6" w:rsidRDefault="009E7DD7" w:rsidP="009E7DD7">
      <w:pPr>
        <w:tabs>
          <w:tab w:val="left" w:pos="567"/>
        </w:tabs>
        <w:spacing w:line="238" w:lineRule="auto"/>
        <w:ind w:left="567" w:right="-30" w:hanging="567"/>
        <w:jc w:val="both"/>
        <w:rPr>
          <w:lang w:val="uk-UA"/>
        </w:rPr>
      </w:pPr>
      <w:r w:rsidRPr="00C371C6">
        <w:rPr>
          <w:lang w:val="uk-UA"/>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06537665" w14:textId="77777777" w:rsidR="009E7DD7" w:rsidRPr="00C371C6" w:rsidRDefault="009E7DD7" w:rsidP="009E7DD7">
      <w:pPr>
        <w:tabs>
          <w:tab w:val="left" w:pos="426"/>
          <w:tab w:val="left" w:pos="567"/>
        </w:tabs>
        <w:spacing w:line="238" w:lineRule="auto"/>
        <w:ind w:left="567" w:right="-30"/>
        <w:jc w:val="both"/>
        <w:rPr>
          <w:lang w:val="uk-UA"/>
        </w:rPr>
      </w:pPr>
      <w:r w:rsidRPr="00C371C6">
        <w:rPr>
          <w:lang w:val="uk-UA"/>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4AF1A8A1" w14:textId="77777777" w:rsidR="009E7DD7" w:rsidRPr="00C371C6" w:rsidRDefault="009E7DD7" w:rsidP="009E7DD7">
      <w:pPr>
        <w:pStyle w:val="aa"/>
        <w:numPr>
          <w:ilvl w:val="1"/>
          <w:numId w:val="38"/>
        </w:numPr>
        <w:tabs>
          <w:tab w:val="left" w:pos="709"/>
        </w:tabs>
        <w:spacing w:line="238" w:lineRule="auto"/>
        <w:ind w:left="567" w:right="-30" w:hanging="567"/>
        <w:jc w:val="both"/>
        <w:rPr>
          <w:lang w:val="uk-UA"/>
        </w:rPr>
      </w:pPr>
      <w:r w:rsidRPr="00C371C6">
        <w:rPr>
          <w:lang w:val="uk-UA"/>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33DEFB36" w14:textId="77777777" w:rsidR="009E7DD7" w:rsidRPr="00C371C6" w:rsidRDefault="009E7DD7" w:rsidP="009E7DD7">
      <w:pPr>
        <w:pStyle w:val="aa"/>
        <w:tabs>
          <w:tab w:val="left" w:pos="709"/>
        </w:tabs>
        <w:spacing w:line="238" w:lineRule="auto"/>
        <w:ind w:left="567" w:right="-30"/>
        <w:jc w:val="both"/>
        <w:rPr>
          <w:lang w:val="uk-UA"/>
        </w:rPr>
      </w:pPr>
      <w:r w:rsidRPr="00C371C6">
        <w:rPr>
          <w:lang w:val="uk-UA"/>
        </w:rPr>
        <w:lastRenderedPageBreak/>
        <w:t>____________________</w:t>
      </w:r>
      <w:r w:rsidR="007B7EE2">
        <w:rPr>
          <w:lang w:val="uk-UA"/>
        </w:rPr>
        <w:t xml:space="preserve"> </w:t>
      </w:r>
      <w:r w:rsidRPr="00C371C6">
        <w:rPr>
          <w:lang w:val="uk-UA"/>
        </w:rPr>
        <w:t xml:space="preserve">грн.(_____________________________________грн. ____коп.), </w:t>
      </w:r>
    </w:p>
    <w:p w14:paraId="0C580E7A" w14:textId="77777777" w:rsidR="009E7DD7" w:rsidRPr="00C371C6" w:rsidRDefault="009E7DD7" w:rsidP="009E7DD7">
      <w:pPr>
        <w:pStyle w:val="aa"/>
        <w:tabs>
          <w:tab w:val="left" w:pos="709"/>
        </w:tabs>
        <w:spacing w:line="238" w:lineRule="auto"/>
        <w:ind w:left="567" w:right="-30"/>
        <w:jc w:val="both"/>
        <w:rPr>
          <w:lang w:val="uk-UA"/>
        </w:rPr>
      </w:pPr>
      <w:r w:rsidRPr="00C371C6">
        <w:rPr>
          <w:lang w:val="uk-UA"/>
        </w:rPr>
        <w:t>крім того ПДВ ____________ грн. (______________________________</w:t>
      </w:r>
      <w:r w:rsidR="007B7EE2">
        <w:rPr>
          <w:lang w:val="uk-UA"/>
        </w:rPr>
        <w:t xml:space="preserve">_ </w:t>
      </w:r>
      <w:r w:rsidRPr="00C371C6">
        <w:rPr>
          <w:lang w:val="uk-UA"/>
        </w:rPr>
        <w:t xml:space="preserve">грн. ______коп.), </w:t>
      </w:r>
    </w:p>
    <w:p w14:paraId="29301937" w14:textId="77777777" w:rsidR="009E7DD7" w:rsidRPr="007B7EE2" w:rsidRDefault="009E7DD7" w:rsidP="007B7EE2">
      <w:pPr>
        <w:pStyle w:val="aa"/>
        <w:tabs>
          <w:tab w:val="left" w:pos="709"/>
        </w:tabs>
        <w:spacing w:line="238" w:lineRule="auto"/>
        <w:ind w:left="567" w:right="-30"/>
        <w:jc w:val="both"/>
        <w:rPr>
          <w:lang w:val="uk-UA"/>
        </w:rPr>
      </w:pPr>
      <w:r w:rsidRPr="00C371C6">
        <w:rPr>
          <w:lang w:val="uk-UA"/>
        </w:rPr>
        <w:t>всього з ПДВ _________________</w:t>
      </w:r>
      <w:r w:rsidR="007B7EE2">
        <w:rPr>
          <w:lang w:val="uk-UA"/>
        </w:rPr>
        <w:t xml:space="preserve"> </w:t>
      </w:r>
      <w:r w:rsidRPr="00C371C6">
        <w:rPr>
          <w:lang w:val="uk-UA"/>
        </w:rPr>
        <w:t>грн. (___________________________</w:t>
      </w:r>
      <w:r w:rsidR="007B7EE2">
        <w:rPr>
          <w:lang w:val="uk-UA"/>
        </w:rPr>
        <w:t xml:space="preserve"> </w:t>
      </w:r>
      <w:r w:rsidRPr="007B7EE2">
        <w:rPr>
          <w:lang w:val="uk-UA"/>
        </w:rPr>
        <w:t xml:space="preserve">грн. ____ коп.), </w:t>
      </w:r>
    </w:p>
    <w:p w14:paraId="354423FB" w14:textId="77777777" w:rsidR="009E7DD7" w:rsidRPr="00C371C6" w:rsidRDefault="009E7DD7" w:rsidP="009E7DD7">
      <w:pPr>
        <w:pStyle w:val="aa"/>
        <w:tabs>
          <w:tab w:val="left" w:pos="709"/>
        </w:tabs>
        <w:spacing w:line="238" w:lineRule="auto"/>
        <w:ind w:left="567" w:right="-30"/>
        <w:jc w:val="both"/>
        <w:rPr>
          <w:lang w:val="uk-UA"/>
        </w:rPr>
      </w:pPr>
      <w:r w:rsidRPr="00C371C6">
        <w:rPr>
          <w:lang w:val="uk-UA"/>
        </w:rPr>
        <w:t>у тому числі:</w:t>
      </w:r>
    </w:p>
    <w:p w14:paraId="12251539" w14:textId="77777777" w:rsidR="009E7DD7" w:rsidRPr="00C371C6" w:rsidRDefault="009E7DD7" w:rsidP="009E7DD7">
      <w:pPr>
        <w:pStyle w:val="aa"/>
        <w:tabs>
          <w:tab w:val="left" w:pos="709"/>
        </w:tabs>
        <w:spacing w:line="238" w:lineRule="auto"/>
        <w:ind w:left="567" w:right="-30"/>
        <w:jc w:val="both"/>
        <w:rPr>
          <w:lang w:val="uk-UA"/>
        </w:rPr>
      </w:pPr>
      <w:r w:rsidRPr="00C371C6">
        <w:rPr>
          <w:lang w:val="uk-UA"/>
        </w:rPr>
        <w:t>Загальний фонд ________________________ грн., враховуючи ПДВ______________грн.,</w:t>
      </w:r>
    </w:p>
    <w:p w14:paraId="33ABF8A9" w14:textId="77777777" w:rsidR="009E7DD7" w:rsidRPr="00C371C6" w:rsidRDefault="009E7DD7" w:rsidP="009E7DD7">
      <w:pPr>
        <w:pStyle w:val="aa"/>
        <w:tabs>
          <w:tab w:val="left" w:pos="709"/>
        </w:tabs>
        <w:spacing w:line="238" w:lineRule="auto"/>
        <w:ind w:left="567" w:right="-30"/>
        <w:jc w:val="both"/>
        <w:rPr>
          <w:lang w:val="uk-UA"/>
        </w:rPr>
      </w:pPr>
      <w:r w:rsidRPr="00C371C6">
        <w:rPr>
          <w:lang w:val="uk-UA"/>
        </w:rPr>
        <w:t>Спеціальний фонд ______________________ грн., враховуючи ПДВ _____________ грн.,</w:t>
      </w:r>
    </w:p>
    <w:p w14:paraId="676F33C6" w14:textId="77777777" w:rsidR="009E7DD7" w:rsidRPr="00C371C6" w:rsidRDefault="009E7DD7" w:rsidP="009E7DD7">
      <w:pPr>
        <w:pStyle w:val="aa"/>
        <w:tabs>
          <w:tab w:val="left" w:pos="709"/>
        </w:tabs>
        <w:spacing w:line="238" w:lineRule="auto"/>
        <w:ind w:left="567" w:right="-30"/>
        <w:jc w:val="both"/>
        <w:rPr>
          <w:lang w:val="uk-UA"/>
        </w:rPr>
      </w:pPr>
      <w:r w:rsidRPr="00C371C6">
        <w:rPr>
          <w:lang w:val="uk-UA"/>
        </w:rPr>
        <w:t>За рахунок відшкодованих коштів ____________грн., враховуючи ПДВ __________ грн.,</w:t>
      </w:r>
    </w:p>
    <w:p w14:paraId="30221E9A" w14:textId="77777777" w:rsidR="009E7DD7" w:rsidRPr="00C371C6" w:rsidRDefault="009E7DD7" w:rsidP="009E7DD7">
      <w:pPr>
        <w:pStyle w:val="aa"/>
        <w:tabs>
          <w:tab w:val="left" w:pos="709"/>
        </w:tabs>
        <w:spacing w:line="238" w:lineRule="auto"/>
        <w:ind w:left="567" w:right="-30"/>
        <w:jc w:val="both"/>
        <w:rPr>
          <w:lang w:val="uk-UA"/>
        </w:rPr>
      </w:pPr>
      <w:r w:rsidRPr="00C371C6">
        <w:rPr>
          <w:lang w:val="uk-UA"/>
        </w:rPr>
        <w:t>За рахунок власних коштів підприємства __________ грн., враховуючи ПДВ _______ грн.</w:t>
      </w:r>
    </w:p>
    <w:p w14:paraId="27FCD476" w14:textId="77777777" w:rsidR="009E7DD7" w:rsidRPr="00C371C6" w:rsidRDefault="009E7DD7" w:rsidP="009E7DD7">
      <w:pPr>
        <w:pStyle w:val="aa"/>
        <w:numPr>
          <w:ilvl w:val="2"/>
          <w:numId w:val="38"/>
        </w:numPr>
        <w:tabs>
          <w:tab w:val="left" w:pos="567"/>
        </w:tabs>
        <w:spacing w:line="276" w:lineRule="auto"/>
        <w:ind w:left="567" w:hanging="567"/>
        <w:jc w:val="both"/>
        <w:rPr>
          <w:rFonts w:eastAsiaTheme="minorHAnsi"/>
          <w:lang w:val="uk-UA"/>
        </w:rPr>
      </w:pPr>
      <w:r w:rsidRPr="00C371C6">
        <w:rPr>
          <w:color w:val="000000"/>
          <w:lang w:val="uk-UA"/>
        </w:rPr>
        <w:t xml:space="preserve">Джерела фінансування закупівлі: кошти державного бюджету України та </w:t>
      </w:r>
      <w:r w:rsidRPr="00C371C6">
        <w:rPr>
          <w:lang w:val="uk-UA"/>
        </w:rPr>
        <w:t>власні кошти підприємства від господарської діяльності</w:t>
      </w:r>
      <w:r w:rsidRPr="00C371C6">
        <w:rPr>
          <w:color w:val="000000"/>
          <w:lang w:val="uk-UA"/>
        </w:rPr>
        <w:t>.</w:t>
      </w:r>
    </w:p>
    <w:p w14:paraId="296F7687" w14:textId="77777777" w:rsidR="009E7DD7" w:rsidRPr="00C371C6" w:rsidRDefault="009E7DD7" w:rsidP="009E7DD7">
      <w:pPr>
        <w:pStyle w:val="aa"/>
        <w:numPr>
          <w:ilvl w:val="1"/>
          <w:numId w:val="38"/>
        </w:numPr>
        <w:tabs>
          <w:tab w:val="left" w:pos="567"/>
        </w:tabs>
        <w:spacing w:line="238" w:lineRule="auto"/>
        <w:ind w:left="567" w:right="-30" w:hanging="567"/>
        <w:jc w:val="both"/>
        <w:rPr>
          <w:lang w:val="uk-UA"/>
        </w:rPr>
      </w:pPr>
      <w:r w:rsidRPr="00C371C6">
        <w:rPr>
          <w:lang w:val="uk-UA"/>
        </w:rPr>
        <w:t>Розрахунковим періодом за цим Договором є 1 календарний місяць.</w:t>
      </w:r>
    </w:p>
    <w:p w14:paraId="3422F3B5" w14:textId="77777777" w:rsidR="009E7DD7" w:rsidRPr="00C371C6" w:rsidRDefault="009E7DD7" w:rsidP="009E7DD7">
      <w:pPr>
        <w:pStyle w:val="aa"/>
        <w:numPr>
          <w:ilvl w:val="1"/>
          <w:numId w:val="38"/>
        </w:numPr>
        <w:tabs>
          <w:tab w:val="left" w:pos="567"/>
        </w:tabs>
        <w:spacing w:line="238" w:lineRule="auto"/>
        <w:ind w:left="567" w:right="-30" w:hanging="567"/>
        <w:jc w:val="both"/>
        <w:rPr>
          <w:lang w:val="uk-UA"/>
        </w:rPr>
      </w:pPr>
      <w:r w:rsidRPr="00C371C6">
        <w:rPr>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3BEC385A" w14:textId="77777777" w:rsidR="009E7DD7" w:rsidRPr="00C371C6" w:rsidRDefault="009E7DD7" w:rsidP="009E7DD7">
      <w:pPr>
        <w:tabs>
          <w:tab w:val="left" w:pos="567"/>
        </w:tabs>
        <w:spacing w:line="238" w:lineRule="auto"/>
        <w:ind w:left="567" w:right="-30" w:firstLine="426"/>
        <w:jc w:val="both"/>
        <w:rPr>
          <w:lang w:val="uk-UA"/>
        </w:rPr>
      </w:pPr>
      <w:r w:rsidRPr="00C371C6">
        <w:rPr>
          <w:lang w:val="uk-UA"/>
        </w:rP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14:paraId="703AA71D" w14:textId="77777777" w:rsidR="009E7DD7" w:rsidRPr="00C371C6" w:rsidRDefault="009E7DD7" w:rsidP="009E7DD7">
      <w:pPr>
        <w:pStyle w:val="aa"/>
        <w:tabs>
          <w:tab w:val="left" w:pos="567"/>
        </w:tabs>
        <w:spacing w:line="238" w:lineRule="auto"/>
        <w:ind w:left="567" w:right="-30" w:firstLine="426"/>
        <w:jc w:val="both"/>
        <w:rPr>
          <w:lang w:val="uk-UA"/>
        </w:rPr>
      </w:pPr>
      <w:r w:rsidRPr="00C371C6">
        <w:rPr>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1529FC3F" w14:textId="77777777" w:rsidR="009E7DD7" w:rsidRPr="00C371C6" w:rsidRDefault="009E7DD7" w:rsidP="009E7DD7">
      <w:pPr>
        <w:ind w:left="567" w:hanging="567"/>
        <w:jc w:val="both"/>
        <w:rPr>
          <w:lang w:val="uk-UA"/>
        </w:rPr>
      </w:pPr>
      <w:r w:rsidRPr="00C371C6">
        <w:rPr>
          <w:rFonts w:eastAsia="Calibri"/>
          <w:lang w:val="uk-UA"/>
        </w:rPr>
        <w:t>4.8. Оплата вартості електричної енергії, отриманої Споживачем за розрахунковий період, здійснюється Споживачем з урахуванням статті 23 Бюджетного кодексу України (у разі оплати за Товар за бюджетні кошти) на підставі належним чином оформлених розрахункових документів.</w:t>
      </w:r>
    </w:p>
    <w:p w14:paraId="06BEC858" w14:textId="77777777" w:rsidR="009E7DD7" w:rsidRPr="00C371C6" w:rsidRDefault="009E7DD7" w:rsidP="009E7DD7">
      <w:pPr>
        <w:ind w:left="567" w:firstLine="426"/>
        <w:jc w:val="both"/>
        <w:rPr>
          <w:lang w:val="uk-UA"/>
        </w:rPr>
      </w:pPr>
      <w:r w:rsidRPr="00C371C6">
        <w:rPr>
          <w:rFonts w:eastAsia="Calibri"/>
          <w:lang w:val="uk-UA"/>
        </w:rPr>
        <w:t xml:space="preserve">У разі оплати за Товар за бюджетні кошти та затримки бюджетного фінансування розрахунок за поставлений Товар (фактично відпущену електричну </w:t>
      </w:r>
      <w:r w:rsidRPr="00C371C6">
        <w:rPr>
          <w:rFonts w:eastAsia="Calibri"/>
          <w:color w:val="000000"/>
          <w:lang w:val="uk-UA"/>
        </w:rPr>
        <w:t>енергію) здійснюється протягом 10 робочих днів з дати отримання Споживачем бюджетного призначення на фінансування закупівлі на свій реєстраційний рахунок.</w:t>
      </w:r>
    </w:p>
    <w:p w14:paraId="60188812" w14:textId="77777777" w:rsidR="009E7DD7" w:rsidRPr="00C371C6" w:rsidRDefault="009E7DD7" w:rsidP="009E7DD7">
      <w:pPr>
        <w:pStyle w:val="aa"/>
        <w:numPr>
          <w:ilvl w:val="1"/>
          <w:numId w:val="38"/>
        </w:numPr>
        <w:tabs>
          <w:tab w:val="left" w:pos="567"/>
          <w:tab w:val="left" w:pos="1134"/>
        </w:tabs>
        <w:spacing w:line="238" w:lineRule="auto"/>
        <w:ind w:left="567" w:right="-30" w:hanging="567"/>
        <w:jc w:val="both"/>
        <w:rPr>
          <w:lang w:val="uk-UA"/>
        </w:rPr>
      </w:pPr>
      <w:r w:rsidRPr="00C371C6">
        <w:rPr>
          <w:lang w:val="uk-UA"/>
        </w:rPr>
        <w:t>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в строк, визначений у комерційній пропозиції,  прийнятій Споживачем.</w:t>
      </w:r>
    </w:p>
    <w:p w14:paraId="28290BE8" w14:textId="77777777" w:rsidR="009E7DD7" w:rsidRPr="00C371C6" w:rsidRDefault="009E7DD7" w:rsidP="009E7DD7">
      <w:pPr>
        <w:tabs>
          <w:tab w:val="left" w:pos="567"/>
        </w:tabs>
        <w:spacing w:line="238" w:lineRule="auto"/>
        <w:ind w:left="567" w:right="-30" w:firstLine="426"/>
        <w:jc w:val="both"/>
        <w:rPr>
          <w:lang w:val="uk-UA"/>
        </w:rPr>
      </w:pPr>
      <w:r w:rsidRPr="00C371C6">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9BA964D" w14:textId="77777777" w:rsidR="009E7DD7" w:rsidRPr="00C371C6" w:rsidRDefault="009E7DD7" w:rsidP="009E7DD7">
      <w:pPr>
        <w:tabs>
          <w:tab w:val="left" w:pos="567"/>
        </w:tabs>
        <w:spacing w:line="238" w:lineRule="auto"/>
        <w:ind w:left="567" w:right="-30" w:hanging="567"/>
        <w:jc w:val="both"/>
        <w:rPr>
          <w:lang w:val="uk-UA"/>
        </w:rPr>
      </w:pPr>
      <w:r w:rsidRPr="00C371C6">
        <w:rPr>
          <w:lang w:val="uk-U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14:paraId="1624EBB5" w14:textId="77777777" w:rsidR="009E7DD7" w:rsidRPr="00C371C6" w:rsidRDefault="009E7DD7" w:rsidP="009E7DD7">
      <w:pPr>
        <w:tabs>
          <w:tab w:val="left" w:pos="567"/>
        </w:tabs>
        <w:spacing w:line="238" w:lineRule="auto"/>
        <w:ind w:left="567" w:right="-30" w:firstLine="426"/>
        <w:jc w:val="both"/>
        <w:rPr>
          <w:lang w:val="uk-UA"/>
        </w:rPr>
      </w:pPr>
      <w:r w:rsidRPr="00C371C6">
        <w:rPr>
          <w:lang w:val="uk-UA"/>
        </w:rPr>
        <w:t>У разі порушення Споживачем строків оплати за цим Договором, Постачальник має право вимагати сплату пені.</w:t>
      </w:r>
    </w:p>
    <w:p w14:paraId="2173292A" w14:textId="77777777" w:rsidR="009E7DD7" w:rsidRPr="00C371C6" w:rsidRDefault="009E7DD7" w:rsidP="009E7DD7">
      <w:pPr>
        <w:tabs>
          <w:tab w:val="left" w:pos="567"/>
        </w:tabs>
        <w:spacing w:line="238" w:lineRule="auto"/>
        <w:ind w:left="567" w:right="-30" w:firstLine="284"/>
        <w:jc w:val="both"/>
        <w:rPr>
          <w:lang w:val="uk-UA"/>
        </w:rPr>
      </w:pPr>
      <w:r w:rsidRPr="00C371C6">
        <w:rPr>
          <w:lang w:val="uk-UA"/>
        </w:rPr>
        <w:t xml:space="preserve">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r w:rsidRPr="00C371C6">
        <w:rPr>
          <w:lang w:val="uk-UA"/>
        </w:rPr>
        <w:lastRenderedPageBreak/>
        <w:t>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59FF02C1" w14:textId="77777777" w:rsidR="009E7DD7" w:rsidRPr="00C371C6" w:rsidRDefault="009E7DD7" w:rsidP="009E7DD7">
      <w:pPr>
        <w:tabs>
          <w:tab w:val="left" w:pos="567"/>
        </w:tabs>
        <w:spacing w:line="238" w:lineRule="auto"/>
        <w:ind w:left="567" w:right="-30" w:hanging="567"/>
        <w:jc w:val="both"/>
        <w:rPr>
          <w:lang w:val="uk-UA"/>
        </w:rPr>
      </w:pPr>
      <w:r w:rsidRPr="00C371C6">
        <w:rPr>
          <w:lang w:val="uk-UA"/>
        </w:rPr>
        <w:t>4.8.   Споживач здійснює плату за послугу з розподілу електричної енергії  у відповідності до умов комерційної пропозиції.</w:t>
      </w:r>
    </w:p>
    <w:p w14:paraId="27197F6E" w14:textId="77777777" w:rsidR="009E7DD7" w:rsidRPr="00C371C6" w:rsidRDefault="009E7DD7" w:rsidP="009E7DD7">
      <w:pPr>
        <w:tabs>
          <w:tab w:val="left" w:pos="567"/>
        </w:tabs>
        <w:spacing w:line="238" w:lineRule="auto"/>
        <w:ind w:left="567" w:right="-30" w:hanging="567"/>
        <w:jc w:val="both"/>
        <w:rPr>
          <w:color w:val="FF0000"/>
          <w:lang w:val="uk-UA"/>
        </w:rPr>
      </w:pPr>
      <w:r w:rsidRPr="00C371C6">
        <w:rPr>
          <w:lang w:val="uk-UA"/>
        </w:rPr>
        <w:t xml:space="preserve">4.9.   </w:t>
      </w:r>
      <w:r w:rsidR="00E956E5">
        <w:rPr>
          <w:lang w:val="uk-UA"/>
        </w:rPr>
        <w:tab/>
      </w:r>
      <w:r w:rsidRPr="00C371C6">
        <w:rPr>
          <w:lang w:val="uk-UA"/>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183A6638" w14:textId="77777777" w:rsidR="009E7DD7" w:rsidRPr="00C371C6" w:rsidRDefault="009E7DD7" w:rsidP="009E7DD7">
      <w:pPr>
        <w:tabs>
          <w:tab w:val="left" w:pos="567"/>
        </w:tabs>
        <w:spacing w:line="238" w:lineRule="auto"/>
        <w:ind w:left="567" w:right="-30" w:hanging="567"/>
        <w:jc w:val="both"/>
        <w:rPr>
          <w:lang w:val="uk-UA"/>
        </w:rPr>
      </w:pPr>
      <w:r w:rsidRPr="00C371C6">
        <w:rPr>
          <w:lang w:val="uk-UA"/>
        </w:rPr>
        <w:t>4.10.</w:t>
      </w:r>
      <w:r w:rsidR="00E956E5">
        <w:rPr>
          <w:lang w:val="uk-UA"/>
        </w:rPr>
        <w:tab/>
      </w:r>
      <w:r w:rsidRPr="00C371C6">
        <w:rPr>
          <w:lang w:val="uk-UA"/>
        </w:rPr>
        <w:t>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14:paraId="13704238" w14:textId="77777777" w:rsidR="009E7DD7" w:rsidRPr="00C371C6" w:rsidRDefault="009E7DD7" w:rsidP="009E7DD7">
      <w:pPr>
        <w:tabs>
          <w:tab w:val="left" w:pos="567"/>
        </w:tabs>
        <w:spacing w:line="238" w:lineRule="auto"/>
        <w:ind w:left="567" w:right="-30" w:hanging="567"/>
        <w:jc w:val="both"/>
        <w:rPr>
          <w:lang w:val="uk-UA"/>
        </w:rPr>
      </w:pPr>
      <w:r w:rsidRPr="00C371C6">
        <w:rPr>
          <w:lang w:val="uk-UA"/>
        </w:rPr>
        <w:t>4.11.</w:t>
      </w:r>
      <w:r w:rsidR="00E956E5">
        <w:rPr>
          <w:lang w:val="uk-UA"/>
        </w:rPr>
        <w:tab/>
      </w:r>
      <w:r w:rsidRPr="00C371C6">
        <w:rPr>
          <w:lang w:val="uk-UA"/>
        </w:rPr>
        <w:t xml:space="preserve">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54A929F2" w14:textId="77777777" w:rsidR="009E7DD7" w:rsidRPr="00C371C6" w:rsidRDefault="009E7DD7" w:rsidP="009E7DD7">
      <w:pPr>
        <w:tabs>
          <w:tab w:val="left" w:pos="567"/>
        </w:tabs>
        <w:spacing w:line="238" w:lineRule="auto"/>
        <w:ind w:left="567" w:right="-30" w:hanging="567"/>
        <w:jc w:val="both"/>
        <w:rPr>
          <w:lang w:val="uk-UA"/>
        </w:rPr>
      </w:pPr>
      <w:r w:rsidRPr="00C371C6">
        <w:rPr>
          <w:lang w:val="uk-UA"/>
        </w:rPr>
        <w:t>4.12.  Комерційна пропозиція Постачальника, яка є додатком до цього Договору, має містити наступну інформацію:</w:t>
      </w:r>
    </w:p>
    <w:p w14:paraId="78BB0D51" w14:textId="77777777" w:rsidR="009E7DD7" w:rsidRPr="00C371C6" w:rsidRDefault="009E7DD7" w:rsidP="009E7DD7">
      <w:pPr>
        <w:tabs>
          <w:tab w:val="left" w:pos="1134"/>
        </w:tabs>
        <w:spacing w:line="238" w:lineRule="auto"/>
        <w:ind w:left="993" w:right="-30" w:hanging="426"/>
        <w:jc w:val="both"/>
        <w:rPr>
          <w:lang w:val="uk-UA"/>
        </w:rPr>
      </w:pPr>
      <w:r w:rsidRPr="00C371C6">
        <w:rPr>
          <w:lang w:val="uk-UA"/>
        </w:rPr>
        <w:t>1)  ціну (тариф) електричної енергії, у тому числі диференційовані ціни (тарифи);</w:t>
      </w:r>
    </w:p>
    <w:p w14:paraId="3AFAC58D" w14:textId="77777777" w:rsidR="009E7DD7" w:rsidRPr="00C371C6" w:rsidRDefault="009E7DD7" w:rsidP="009E7DD7">
      <w:pPr>
        <w:tabs>
          <w:tab w:val="left" w:pos="1134"/>
        </w:tabs>
        <w:spacing w:line="238" w:lineRule="auto"/>
        <w:ind w:left="993" w:right="-30" w:hanging="426"/>
        <w:jc w:val="both"/>
        <w:rPr>
          <w:lang w:val="uk-UA"/>
        </w:rPr>
      </w:pPr>
      <w:r w:rsidRPr="00C371C6">
        <w:rPr>
          <w:lang w:val="uk-UA"/>
        </w:rPr>
        <w:t>2)  спосіб оплати;</w:t>
      </w:r>
    </w:p>
    <w:p w14:paraId="41798611" w14:textId="77777777" w:rsidR="009E7DD7" w:rsidRPr="00C371C6" w:rsidRDefault="009E7DD7" w:rsidP="009E7DD7">
      <w:pPr>
        <w:tabs>
          <w:tab w:val="left" w:pos="709"/>
        </w:tabs>
        <w:spacing w:line="238" w:lineRule="auto"/>
        <w:ind w:left="851" w:right="-30" w:hanging="284"/>
        <w:jc w:val="both"/>
        <w:rPr>
          <w:lang w:val="uk-UA"/>
        </w:rPr>
      </w:pPr>
      <w:r w:rsidRPr="00C371C6">
        <w:rPr>
          <w:lang w:val="uk-UA"/>
        </w:rPr>
        <w:t>3) термін (строк) виставлення рахунку за спожиту електричну енергію (акту прийняття передавання товарної продукції чи акт прийому-передачі проданих товарів та/або наданих послуг) та строк його оплати;</w:t>
      </w:r>
    </w:p>
    <w:p w14:paraId="6E191DD4" w14:textId="77777777" w:rsidR="009E7DD7" w:rsidRPr="00C371C6" w:rsidRDefault="009E7DD7" w:rsidP="009E7DD7">
      <w:pPr>
        <w:tabs>
          <w:tab w:val="left" w:pos="1134"/>
        </w:tabs>
        <w:spacing w:line="238" w:lineRule="auto"/>
        <w:ind w:left="993" w:right="-30" w:hanging="426"/>
        <w:jc w:val="both"/>
        <w:rPr>
          <w:lang w:val="uk-UA"/>
        </w:rPr>
      </w:pPr>
      <w:r w:rsidRPr="00C371C6">
        <w:rPr>
          <w:lang w:val="uk-UA"/>
        </w:rPr>
        <w:t>4)  розмір пені за порушення строку оплати;</w:t>
      </w:r>
    </w:p>
    <w:p w14:paraId="549A3E2F" w14:textId="77777777" w:rsidR="009E7DD7" w:rsidRPr="00C371C6" w:rsidRDefault="009E7DD7" w:rsidP="00E956E5">
      <w:pPr>
        <w:tabs>
          <w:tab w:val="left" w:pos="851"/>
        </w:tabs>
        <w:spacing w:line="238" w:lineRule="auto"/>
        <w:ind w:left="851" w:right="-30" w:hanging="284"/>
        <w:jc w:val="both"/>
        <w:rPr>
          <w:lang w:val="uk-UA"/>
        </w:rPr>
      </w:pPr>
      <w:r w:rsidRPr="00C371C6">
        <w:rPr>
          <w:lang w:val="uk-UA"/>
        </w:rPr>
        <w:t>5) зобов′язання надавати компенсації Споживачу за недодержання Постачальником</w:t>
      </w:r>
      <w:r w:rsidR="00E956E5">
        <w:rPr>
          <w:lang w:val="uk-UA"/>
        </w:rPr>
        <w:t xml:space="preserve"> </w:t>
      </w:r>
      <w:r w:rsidRPr="00C371C6">
        <w:rPr>
          <w:lang w:val="uk-UA"/>
        </w:rPr>
        <w:t>комерційної якості надання послуг;</w:t>
      </w:r>
    </w:p>
    <w:p w14:paraId="3C5067C4" w14:textId="77777777" w:rsidR="009E7DD7" w:rsidRPr="00C371C6" w:rsidRDefault="009E7DD7" w:rsidP="009E7DD7">
      <w:pPr>
        <w:tabs>
          <w:tab w:val="left" w:pos="1134"/>
        </w:tabs>
        <w:spacing w:line="238" w:lineRule="auto"/>
        <w:ind w:left="993" w:right="-30" w:hanging="426"/>
        <w:jc w:val="both"/>
        <w:rPr>
          <w:lang w:val="uk-UA"/>
        </w:rPr>
      </w:pPr>
      <w:r w:rsidRPr="00C371C6">
        <w:rPr>
          <w:lang w:val="uk-UA"/>
        </w:rPr>
        <w:t>6)  термін дії Договору та умови пролонгації;</w:t>
      </w:r>
    </w:p>
    <w:p w14:paraId="73A9AA1C" w14:textId="77777777" w:rsidR="009E7DD7" w:rsidRPr="00C371C6" w:rsidRDefault="009E7DD7" w:rsidP="009E7DD7">
      <w:pPr>
        <w:tabs>
          <w:tab w:val="left" w:pos="1134"/>
        </w:tabs>
        <w:spacing w:line="238" w:lineRule="auto"/>
        <w:ind w:left="993" w:right="-30" w:hanging="426"/>
        <w:jc w:val="both"/>
        <w:rPr>
          <w:lang w:val="uk-UA"/>
        </w:rPr>
      </w:pPr>
      <w:r w:rsidRPr="00C371C6">
        <w:rPr>
          <w:lang w:val="uk-UA"/>
        </w:rPr>
        <w:t>7)  визначення способу оплати послуг з розподілу електричної енергії;</w:t>
      </w:r>
    </w:p>
    <w:p w14:paraId="4EEFE131" w14:textId="77777777" w:rsidR="009E7DD7" w:rsidRPr="00C371C6" w:rsidRDefault="009E7DD7" w:rsidP="009E7DD7">
      <w:pPr>
        <w:tabs>
          <w:tab w:val="left" w:pos="1134"/>
        </w:tabs>
        <w:spacing w:line="238" w:lineRule="auto"/>
        <w:ind w:left="993" w:right="-30" w:hanging="426"/>
        <w:jc w:val="both"/>
        <w:rPr>
          <w:lang w:val="uk-UA"/>
        </w:rPr>
      </w:pPr>
      <w:r w:rsidRPr="00C371C6">
        <w:rPr>
          <w:lang w:val="uk-UA"/>
        </w:rPr>
        <w:t>8)  інші умови.</w:t>
      </w:r>
    </w:p>
    <w:p w14:paraId="639EF9BA" w14:textId="77777777" w:rsidR="009E7DD7" w:rsidRPr="00C371C6" w:rsidRDefault="009E7DD7" w:rsidP="009E7DD7">
      <w:pPr>
        <w:tabs>
          <w:tab w:val="left" w:pos="567"/>
        </w:tabs>
        <w:spacing w:line="238" w:lineRule="auto"/>
        <w:ind w:left="567" w:right="-30" w:hanging="567"/>
        <w:jc w:val="both"/>
        <w:rPr>
          <w:lang w:val="uk-UA"/>
        </w:rPr>
      </w:pPr>
      <w:r w:rsidRPr="00C371C6">
        <w:rPr>
          <w:lang w:val="uk-UA"/>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4DF481C" w14:textId="77777777" w:rsidR="009E7DD7" w:rsidRPr="00C371C6" w:rsidRDefault="009E7DD7" w:rsidP="009E7DD7">
      <w:pPr>
        <w:pStyle w:val="aa"/>
        <w:numPr>
          <w:ilvl w:val="0"/>
          <w:numId w:val="38"/>
        </w:numPr>
        <w:spacing w:line="238" w:lineRule="auto"/>
        <w:ind w:right="-30"/>
        <w:jc w:val="center"/>
        <w:outlineLvl w:val="2"/>
        <w:rPr>
          <w:b/>
          <w:lang w:val="uk-UA"/>
        </w:rPr>
      </w:pPr>
      <w:r w:rsidRPr="00C371C6">
        <w:rPr>
          <w:b/>
          <w:lang w:val="uk-UA"/>
        </w:rPr>
        <w:t>Права та обов'язки Споживача</w:t>
      </w:r>
    </w:p>
    <w:p w14:paraId="64DE3775" w14:textId="77777777" w:rsidR="009E7DD7" w:rsidRPr="00C371C6" w:rsidRDefault="009E7DD7" w:rsidP="009E7DD7">
      <w:pPr>
        <w:spacing w:line="238" w:lineRule="auto"/>
        <w:ind w:right="-30"/>
        <w:jc w:val="center"/>
        <w:outlineLvl w:val="2"/>
        <w:rPr>
          <w:b/>
          <w:lang w:val="uk-UA"/>
        </w:rPr>
      </w:pPr>
    </w:p>
    <w:p w14:paraId="3C0262D0" w14:textId="77777777" w:rsidR="009E7DD7" w:rsidRPr="00C371C6" w:rsidRDefault="009E7DD7" w:rsidP="009E7DD7">
      <w:pPr>
        <w:spacing w:line="238" w:lineRule="auto"/>
        <w:ind w:left="567" w:right="-30" w:hanging="567"/>
        <w:jc w:val="both"/>
        <w:rPr>
          <w:lang w:val="uk-UA"/>
        </w:rPr>
      </w:pPr>
      <w:r w:rsidRPr="00C371C6">
        <w:rPr>
          <w:lang w:val="uk-UA"/>
        </w:rPr>
        <w:t>5.1.</w:t>
      </w:r>
      <w:r w:rsidR="00E956E5">
        <w:rPr>
          <w:lang w:val="uk-UA"/>
        </w:rPr>
        <w:tab/>
      </w:r>
      <w:r w:rsidRPr="00C371C6">
        <w:rPr>
          <w:lang w:val="uk-UA"/>
        </w:rPr>
        <w:t>Споживач має право:</w:t>
      </w:r>
    </w:p>
    <w:p w14:paraId="4295A133" w14:textId="77777777" w:rsidR="009E7DD7" w:rsidRPr="00C371C6" w:rsidRDefault="009E7DD7" w:rsidP="009E7DD7">
      <w:pPr>
        <w:pStyle w:val="1"/>
        <w:spacing w:line="238" w:lineRule="auto"/>
        <w:ind w:left="567" w:right="-30" w:hanging="283"/>
        <w:jc w:val="both"/>
        <w:rPr>
          <w:b/>
          <w:sz w:val="22"/>
          <w:szCs w:val="22"/>
        </w:rPr>
      </w:pPr>
      <w:r w:rsidRPr="00C371C6">
        <w:rPr>
          <w:sz w:val="22"/>
          <w:szCs w:val="22"/>
        </w:rPr>
        <w:t>1) отримувати електричну енергію на умовах, визначених у цьому Договорі;</w:t>
      </w:r>
    </w:p>
    <w:p w14:paraId="015600FD" w14:textId="77777777" w:rsidR="009E7DD7" w:rsidRPr="00C371C6" w:rsidRDefault="009E7DD7" w:rsidP="009E7DD7">
      <w:pPr>
        <w:spacing w:line="238" w:lineRule="auto"/>
        <w:ind w:left="567" w:right="-30" w:hanging="283"/>
        <w:jc w:val="both"/>
        <w:rPr>
          <w:lang w:val="uk-UA"/>
        </w:rPr>
      </w:pPr>
      <w:r w:rsidRPr="00C371C6">
        <w:rPr>
          <w:lang w:val="uk-UA"/>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5B70AD1F" w14:textId="77777777" w:rsidR="009E7DD7" w:rsidRPr="00C371C6" w:rsidRDefault="009E7DD7" w:rsidP="009E7DD7">
      <w:pPr>
        <w:spacing w:line="238" w:lineRule="auto"/>
        <w:ind w:left="567" w:right="-30" w:hanging="283"/>
        <w:jc w:val="both"/>
        <w:rPr>
          <w:lang w:val="uk-UA"/>
        </w:rPr>
      </w:pPr>
      <w:r w:rsidRPr="00C371C6">
        <w:rPr>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CAE557C" w14:textId="77777777" w:rsidR="009E7DD7" w:rsidRPr="00C371C6" w:rsidRDefault="009E7DD7" w:rsidP="009E7DD7">
      <w:pPr>
        <w:spacing w:line="238" w:lineRule="auto"/>
        <w:ind w:left="567" w:right="-30" w:hanging="283"/>
        <w:jc w:val="both"/>
        <w:rPr>
          <w:lang w:val="uk-UA"/>
        </w:rPr>
      </w:pPr>
      <w:r w:rsidRPr="00C371C6">
        <w:rPr>
          <w:lang w:val="uk-UA"/>
        </w:rPr>
        <w:t>4) безоплатно отримувати інформацію про обсяги та інші параметри власного споживання електричної енергії;</w:t>
      </w:r>
    </w:p>
    <w:p w14:paraId="17121F1C" w14:textId="77777777" w:rsidR="009E7DD7" w:rsidRPr="00C371C6" w:rsidRDefault="009E7DD7" w:rsidP="009E7DD7">
      <w:pPr>
        <w:spacing w:line="238" w:lineRule="auto"/>
        <w:ind w:left="567" w:right="-30" w:hanging="283"/>
        <w:jc w:val="both"/>
        <w:rPr>
          <w:lang w:val="uk-UA"/>
        </w:rPr>
      </w:pPr>
      <w:r w:rsidRPr="00C371C6">
        <w:rPr>
          <w:lang w:val="uk-UA"/>
        </w:rPr>
        <w:t>5) звертатися до Постачальника для вирішення будь-яких питань, пов'язаних з виконанням цього Договору;</w:t>
      </w:r>
    </w:p>
    <w:p w14:paraId="2D403D54" w14:textId="77777777" w:rsidR="009E7DD7" w:rsidRPr="00C371C6" w:rsidRDefault="009E7DD7" w:rsidP="009E7DD7">
      <w:pPr>
        <w:spacing w:line="238" w:lineRule="auto"/>
        <w:ind w:left="567" w:right="-30" w:hanging="283"/>
        <w:jc w:val="both"/>
        <w:rPr>
          <w:lang w:val="uk-UA"/>
        </w:rPr>
      </w:pPr>
      <w:r w:rsidRPr="00C371C6">
        <w:rPr>
          <w:lang w:val="uk-UA"/>
        </w:rPr>
        <w:t xml:space="preserve">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w:t>
      </w:r>
      <w:r w:rsidRPr="00C371C6">
        <w:rPr>
          <w:lang w:val="uk-UA"/>
        </w:rPr>
        <w:lastRenderedPageBreak/>
        <w:t>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147D9649" w14:textId="77777777" w:rsidR="009E7DD7" w:rsidRPr="00C371C6" w:rsidRDefault="009E7DD7" w:rsidP="009E7DD7">
      <w:pPr>
        <w:spacing w:line="238" w:lineRule="auto"/>
        <w:ind w:left="567" w:right="-30" w:hanging="283"/>
        <w:jc w:val="both"/>
        <w:rPr>
          <w:lang w:val="uk-UA"/>
        </w:rPr>
      </w:pPr>
      <w:r w:rsidRPr="00C371C6">
        <w:rPr>
          <w:lang w:val="uk-UA"/>
        </w:rPr>
        <w:t>7) проводити звіряння фактичних розрахунків в установленому ПРРЕЕ порядку з підписанням відповідного акта;</w:t>
      </w:r>
    </w:p>
    <w:p w14:paraId="30FB2F09" w14:textId="77777777" w:rsidR="009E7DD7" w:rsidRPr="00C371C6" w:rsidRDefault="009E7DD7" w:rsidP="009E7DD7">
      <w:pPr>
        <w:spacing w:line="238" w:lineRule="auto"/>
        <w:ind w:left="567" w:right="-30" w:hanging="283"/>
        <w:jc w:val="both"/>
        <w:rPr>
          <w:lang w:val="uk-UA"/>
        </w:rPr>
      </w:pPr>
      <w:r w:rsidRPr="00C371C6">
        <w:rPr>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482ECF" w14:textId="77777777" w:rsidR="009E7DD7" w:rsidRPr="00C371C6" w:rsidRDefault="009E7DD7" w:rsidP="009E7DD7">
      <w:pPr>
        <w:spacing w:line="238" w:lineRule="auto"/>
        <w:ind w:left="567" w:right="-30" w:hanging="283"/>
        <w:jc w:val="both"/>
        <w:rPr>
          <w:lang w:val="uk-UA"/>
        </w:rPr>
      </w:pPr>
      <w:r w:rsidRPr="00C371C6">
        <w:rPr>
          <w:lang w:val="uk-UA"/>
        </w:rPr>
        <w:t>9)</w:t>
      </w:r>
      <w:r w:rsidR="00E956E5">
        <w:rPr>
          <w:lang w:val="uk-UA"/>
        </w:rPr>
        <w:tab/>
      </w:r>
      <w:r w:rsidRPr="00C371C6">
        <w:rPr>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F387A0F" w14:textId="77777777" w:rsidR="009E7DD7" w:rsidRPr="00C371C6" w:rsidRDefault="009E7DD7" w:rsidP="009E7DD7">
      <w:pPr>
        <w:spacing w:line="238" w:lineRule="auto"/>
        <w:ind w:left="567" w:right="-30" w:hanging="283"/>
        <w:jc w:val="both"/>
        <w:rPr>
          <w:lang w:val="uk-UA"/>
        </w:rPr>
      </w:pPr>
      <w:r w:rsidRPr="00C371C6">
        <w:rPr>
          <w:lang w:val="uk-UA"/>
        </w:rPr>
        <w:t>10) мати інші права, передбачені чинним законодавством і цим Договором.</w:t>
      </w:r>
    </w:p>
    <w:p w14:paraId="34AFA0DD" w14:textId="77777777" w:rsidR="009E7DD7" w:rsidRPr="00C371C6" w:rsidRDefault="009E7DD7" w:rsidP="009E7DD7">
      <w:pPr>
        <w:spacing w:line="238" w:lineRule="auto"/>
        <w:ind w:left="567" w:right="-30" w:hanging="567"/>
        <w:jc w:val="both"/>
        <w:rPr>
          <w:lang w:val="uk-UA"/>
        </w:rPr>
      </w:pPr>
      <w:r w:rsidRPr="00C371C6">
        <w:rPr>
          <w:lang w:val="uk-UA"/>
        </w:rPr>
        <w:t>5.2. Споживач зобов'язується:</w:t>
      </w:r>
    </w:p>
    <w:p w14:paraId="50BB0B3C" w14:textId="77777777" w:rsidR="009E7DD7" w:rsidRPr="00C371C6" w:rsidRDefault="009E7DD7" w:rsidP="009E7DD7">
      <w:pPr>
        <w:spacing w:line="238" w:lineRule="auto"/>
        <w:ind w:left="709" w:right="-30" w:hanging="284"/>
        <w:jc w:val="both"/>
        <w:rPr>
          <w:lang w:val="uk-UA"/>
        </w:rPr>
      </w:pPr>
      <w:r w:rsidRPr="00C371C6">
        <w:rPr>
          <w:lang w:val="uk-UA"/>
        </w:rPr>
        <w:t>1) забезпечувати своєчасну та повну оплату спожитої електричної енергії відповідно до умов цього Договору згідно з умовами цього Договору;</w:t>
      </w:r>
    </w:p>
    <w:p w14:paraId="32AAEB8B" w14:textId="77777777" w:rsidR="009E7DD7" w:rsidRPr="00C371C6" w:rsidRDefault="009E7DD7" w:rsidP="009E7DD7">
      <w:pPr>
        <w:spacing w:line="238" w:lineRule="auto"/>
        <w:ind w:left="709" w:right="-30" w:hanging="284"/>
        <w:jc w:val="both"/>
        <w:rPr>
          <w:lang w:val="uk-UA"/>
        </w:rPr>
      </w:pPr>
      <w:r w:rsidRPr="00C371C6">
        <w:rPr>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621AF8CE" w14:textId="77777777" w:rsidR="009E7DD7" w:rsidRPr="00C371C6" w:rsidRDefault="009E7DD7" w:rsidP="009E7DD7">
      <w:pPr>
        <w:spacing w:line="238" w:lineRule="auto"/>
        <w:ind w:left="709" w:right="-30" w:hanging="284"/>
        <w:jc w:val="both"/>
        <w:rPr>
          <w:lang w:val="uk-UA"/>
        </w:rPr>
      </w:pPr>
      <w:r w:rsidRPr="00C371C6">
        <w:rPr>
          <w:lang w:val="uk-UA"/>
        </w:rPr>
        <w:t>3)</w:t>
      </w:r>
      <w:r w:rsidR="00E956E5">
        <w:rPr>
          <w:lang w:val="uk-UA"/>
        </w:rPr>
        <w:tab/>
      </w:r>
      <w:r w:rsidRPr="00C371C6">
        <w:rPr>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FC7D15A" w14:textId="77777777" w:rsidR="009E7DD7" w:rsidRPr="00C371C6" w:rsidRDefault="009E7DD7" w:rsidP="009E7DD7">
      <w:pPr>
        <w:spacing w:line="238" w:lineRule="auto"/>
        <w:ind w:left="709" w:right="-30" w:hanging="284"/>
        <w:jc w:val="both"/>
        <w:rPr>
          <w:lang w:val="uk-UA"/>
        </w:rPr>
      </w:pPr>
      <w:r w:rsidRPr="00C371C6">
        <w:rPr>
          <w:lang w:val="uk-UA"/>
        </w:rPr>
        <w:t>4)</w:t>
      </w:r>
      <w:r w:rsidR="00E956E5">
        <w:rPr>
          <w:lang w:val="uk-UA"/>
        </w:rPr>
        <w:tab/>
      </w:r>
      <w:r w:rsidRPr="00C371C6">
        <w:rPr>
          <w:lang w:val="uk-UA"/>
        </w:rPr>
        <w:t xml:space="preserve">протягом 5 робочих днів до дати постачання електричної енергії новим </w:t>
      </w:r>
      <w:proofErr w:type="spellStart"/>
      <w:r w:rsidRPr="00C371C6">
        <w:rPr>
          <w:lang w:val="uk-UA"/>
        </w:rPr>
        <w:t>електропостачальником</w:t>
      </w:r>
      <w:proofErr w:type="spellEnd"/>
      <w:r w:rsidRPr="00C371C6">
        <w:rPr>
          <w:lang w:val="uk-UA"/>
        </w:rPr>
        <w:t>, але не пізніше дати, зазначеної у цьому Договорі, розрахуватися з Постачальником за спожиту електричну енергію;</w:t>
      </w:r>
    </w:p>
    <w:p w14:paraId="6FB72D5A" w14:textId="77777777" w:rsidR="009E7DD7" w:rsidRPr="00C371C6" w:rsidRDefault="009E7DD7" w:rsidP="009E7DD7">
      <w:pPr>
        <w:spacing w:line="238" w:lineRule="auto"/>
        <w:ind w:left="709" w:right="-30" w:hanging="284"/>
        <w:jc w:val="both"/>
        <w:rPr>
          <w:lang w:val="uk-UA"/>
        </w:rPr>
      </w:pPr>
      <w:r w:rsidRPr="00C371C6">
        <w:rPr>
          <w:lang w:val="uk-UA"/>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6153D6B8" w14:textId="77777777" w:rsidR="009E7DD7" w:rsidRPr="00C371C6" w:rsidRDefault="009E7DD7" w:rsidP="009E7DD7">
      <w:pPr>
        <w:spacing w:line="238" w:lineRule="auto"/>
        <w:ind w:left="709" w:right="-30" w:hanging="284"/>
        <w:jc w:val="both"/>
        <w:rPr>
          <w:lang w:val="uk-UA"/>
        </w:rPr>
      </w:pPr>
      <w:r w:rsidRPr="00C371C6">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686148F4" w14:textId="77777777" w:rsidR="009E7DD7" w:rsidRPr="00C371C6" w:rsidRDefault="009E7DD7" w:rsidP="009E7DD7">
      <w:pPr>
        <w:spacing w:line="238" w:lineRule="auto"/>
        <w:ind w:left="709" w:right="-30" w:hanging="284"/>
        <w:jc w:val="both"/>
        <w:rPr>
          <w:color w:val="000000"/>
          <w:lang w:val="uk-UA"/>
        </w:rPr>
      </w:pPr>
      <w:r w:rsidRPr="00C371C6">
        <w:rPr>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C371C6">
        <w:rPr>
          <w:color w:val="000000"/>
          <w:lang w:val="uk-UA"/>
        </w:rPr>
        <w:t xml:space="preserve">  </w:t>
      </w:r>
    </w:p>
    <w:p w14:paraId="773898FF" w14:textId="77777777" w:rsidR="009E7DD7" w:rsidRPr="00C371C6" w:rsidRDefault="009E7DD7" w:rsidP="009E7DD7">
      <w:pPr>
        <w:spacing w:line="238" w:lineRule="auto"/>
        <w:ind w:left="709" w:right="-30" w:hanging="284"/>
        <w:jc w:val="both"/>
        <w:rPr>
          <w:lang w:val="uk-UA"/>
        </w:rPr>
      </w:pPr>
      <w:r w:rsidRPr="00C371C6">
        <w:rPr>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51525F1A" w14:textId="77777777" w:rsidR="009E7DD7" w:rsidRPr="00C371C6" w:rsidRDefault="009E7DD7" w:rsidP="009E7DD7">
      <w:pPr>
        <w:spacing w:line="238" w:lineRule="auto"/>
        <w:ind w:left="709" w:right="-30" w:hanging="284"/>
        <w:jc w:val="both"/>
        <w:rPr>
          <w:lang w:val="uk-UA"/>
        </w:rPr>
      </w:pPr>
      <w:r w:rsidRPr="00C371C6">
        <w:rPr>
          <w:color w:val="000000"/>
          <w:lang w:val="uk-UA"/>
        </w:rP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60175B02" w14:textId="77777777" w:rsidR="009E7DD7" w:rsidRPr="00C371C6" w:rsidRDefault="009E7DD7" w:rsidP="009E7DD7">
      <w:pPr>
        <w:spacing w:line="238" w:lineRule="auto"/>
        <w:ind w:left="709" w:right="-30" w:hanging="284"/>
        <w:jc w:val="both"/>
        <w:rPr>
          <w:lang w:val="uk-UA"/>
        </w:rPr>
      </w:pPr>
      <w:r w:rsidRPr="00C371C6">
        <w:rPr>
          <w:lang w:val="uk-UA"/>
        </w:rPr>
        <w:t>10) виконувати інші обов'язки, покладені на Споживача чинним законодавством та/або цим Договором.</w:t>
      </w:r>
    </w:p>
    <w:p w14:paraId="7B0B5183" w14:textId="77777777" w:rsidR="009E7DD7" w:rsidRDefault="009E7DD7" w:rsidP="009E7DD7">
      <w:pPr>
        <w:spacing w:line="238" w:lineRule="auto"/>
        <w:ind w:left="709" w:right="-30" w:hanging="284"/>
        <w:jc w:val="both"/>
        <w:rPr>
          <w:lang w:val="uk-UA"/>
        </w:rPr>
      </w:pPr>
    </w:p>
    <w:p w14:paraId="7C42FD1B" w14:textId="77777777" w:rsidR="00662D32" w:rsidRPr="00C371C6" w:rsidRDefault="00662D32" w:rsidP="009E7DD7">
      <w:pPr>
        <w:spacing w:line="238" w:lineRule="auto"/>
        <w:ind w:left="709" w:right="-30" w:hanging="284"/>
        <w:jc w:val="both"/>
        <w:rPr>
          <w:lang w:val="uk-UA"/>
        </w:rPr>
      </w:pPr>
    </w:p>
    <w:p w14:paraId="30F4F204" w14:textId="77777777" w:rsidR="009E7DD7" w:rsidRPr="00C371C6" w:rsidRDefault="009E7DD7" w:rsidP="009E7DD7">
      <w:pPr>
        <w:pStyle w:val="aa"/>
        <w:numPr>
          <w:ilvl w:val="0"/>
          <w:numId w:val="38"/>
        </w:numPr>
        <w:spacing w:line="238" w:lineRule="auto"/>
        <w:ind w:right="-30"/>
        <w:jc w:val="center"/>
        <w:outlineLvl w:val="2"/>
        <w:rPr>
          <w:b/>
          <w:lang w:val="uk-UA"/>
        </w:rPr>
      </w:pPr>
      <w:r w:rsidRPr="00C371C6">
        <w:rPr>
          <w:b/>
          <w:lang w:val="uk-UA"/>
        </w:rPr>
        <w:t>Права і обов'язки Постачальника</w:t>
      </w:r>
    </w:p>
    <w:p w14:paraId="3FF54B03" w14:textId="77777777" w:rsidR="009E7DD7" w:rsidRPr="00C371C6" w:rsidRDefault="009E7DD7" w:rsidP="009E7DD7">
      <w:pPr>
        <w:spacing w:line="238" w:lineRule="auto"/>
        <w:ind w:right="-30"/>
        <w:jc w:val="center"/>
        <w:outlineLvl w:val="2"/>
        <w:rPr>
          <w:b/>
          <w:lang w:val="uk-UA"/>
        </w:rPr>
      </w:pPr>
    </w:p>
    <w:p w14:paraId="404B7779" w14:textId="77777777" w:rsidR="009E7DD7" w:rsidRPr="00C371C6" w:rsidRDefault="009E7DD7" w:rsidP="009E7DD7">
      <w:pPr>
        <w:spacing w:line="238" w:lineRule="auto"/>
        <w:ind w:left="567" w:right="-30" w:hanging="567"/>
        <w:jc w:val="both"/>
        <w:rPr>
          <w:lang w:val="uk-UA"/>
        </w:rPr>
      </w:pPr>
      <w:r w:rsidRPr="00C371C6">
        <w:rPr>
          <w:lang w:val="uk-UA"/>
        </w:rPr>
        <w:t>6.1. Постачальник має право:</w:t>
      </w:r>
    </w:p>
    <w:p w14:paraId="2A333E71" w14:textId="77777777" w:rsidR="009E7DD7" w:rsidRPr="00C371C6" w:rsidRDefault="009E7DD7" w:rsidP="009E7DD7">
      <w:pPr>
        <w:spacing w:line="238" w:lineRule="auto"/>
        <w:ind w:left="993" w:right="-30" w:hanging="425"/>
        <w:jc w:val="both"/>
        <w:rPr>
          <w:lang w:val="uk-UA"/>
        </w:rPr>
      </w:pPr>
      <w:r w:rsidRPr="00C371C6">
        <w:rPr>
          <w:lang w:val="uk-UA"/>
        </w:rPr>
        <w:t xml:space="preserve">1)  отримувати від Споживача оплату за поставлену електричну енергію; </w:t>
      </w:r>
    </w:p>
    <w:p w14:paraId="0AEF3498" w14:textId="77777777" w:rsidR="009E7DD7" w:rsidRPr="00C371C6" w:rsidRDefault="009E7DD7" w:rsidP="009E7DD7">
      <w:pPr>
        <w:spacing w:line="238" w:lineRule="auto"/>
        <w:ind w:left="993" w:right="-30" w:hanging="425"/>
        <w:jc w:val="both"/>
        <w:rPr>
          <w:lang w:val="uk-UA"/>
        </w:rPr>
      </w:pPr>
      <w:r w:rsidRPr="00C371C6">
        <w:rPr>
          <w:lang w:val="uk-UA"/>
        </w:rPr>
        <w:lastRenderedPageBreak/>
        <w:t>2)  контролювати правильність оформлення Споживачем платіжних документів;</w:t>
      </w:r>
    </w:p>
    <w:p w14:paraId="15C15FE5" w14:textId="77777777" w:rsidR="009E7DD7" w:rsidRPr="00C371C6" w:rsidRDefault="009E7DD7" w:rsidP="009E7DD7">
      <w:pPr>
        <w:spacing w:line="238" w:lineRule="auto"/>
        <w:ind w:left="993" w:right="-30" w:hanging="425"/>
        <w:jc w:val="both"/>
        <w:rPr>
          <w:lang w:val="uk-UA"/>
        </w:rPr>
      </w:pPr>
      <w:r w:rsidRPr="00C371C6">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688A245" w14:textId="77777777" w:rsidR="009E7DD7" w:rsidRPr="00C371C6" w:rsidRDefault="009E7DD7" w:rsidP="009E7DD7">
      <w:pPr>
        <w:spacing w:line="238" w:lineRule="auto"/>
        <w:ind w:left="993" w:right="-30" w:hanging="425"/>
        <w:jc w:val="both"/>
        <w:rPr>
          <w:lang w:val="uk-UA"/>
        </w:rPr>
      </w:pPr>
      <w:r w:rsidRPr="00C371C6">
        <w:rPr>
          <w:lang w:val="uk-UA"/>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32C5EEE2" w14:textId="77777777" w:rsidR="009E7DD7" w:rsidRPr="00C371C6" w:rsidRDefault="009E7DD7" w:rsidP="009E7DD7">
      <w:pPr>
        <w:spacing w:line="238" w:lineRule="auto"/>
        <w:ind w:left="993" w:right="-30" w:hanging="425"/>
        <w:jc w:val="both"/>
        <w:rPr>
          <w:lang w:val="uk-UA"/>
        </w:rPr>
      </w:pPr>
      <w:r w:rsidRPr="00C371C6">
        <w:rPr>
          <w:lang w:val="uk-UA"/>
        </w:rPr>
        <w:t>5)  проводити разом зі Споживачем звіряння фактично спожитих обсягів електричної енергії з підписанням відповідного акту;</w:t>
      </w:r>
    </w:p>
    <w:p w14:paraId="6E6A2852" w14:textId="77777777" w:rsidR="009E7DD7" w:rsidRPr="00C371C6" w:rsidRDefault="009E7DD7" w:rsidP="009E7DD7">
      <w:pPr>
        <w:spacing w:line="238" w:lineRule="auto"/>
        <w:ind w:left="993" w:right="-30" w:hanging="425"/>
        <w:jc w:val="both"/>
        <w:rPr>
          <w:lang w:val="uk-UA"/>
        </w:rPr>
      </w:pPr>
      <w:r w:rsidRPr="00C371C6">
        <w:rPr>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7999B1EB" w14:textId="77777777" w:rsidR="009E7DD7" w:rsidRPr="00C371C6" w:rsidRDefault="009E7DD7" w:rsidP="009E7DD7">
      <w:pPr>
        <w:spacing w:line="238" w:lineRule="auto"/>
        <w:ind w:left="993" w:right="-30" w:hanging="425"/>
        <w:jc w:val="both"/>
        <w:rPr>
          <w:color w:val="000000"/>
          <w:lang w:val="uk-UA"/>
        </w:rPr>
      </w:pPr>
      <w:r w:rsidRPr="00C371C6">
        <w:rPr>
          <w:lang w:val="uk-UA"/>
        </w:rPr>
        <w:t xml:space="preserve">7)  </w:t>
      </w:r>
      <w:r w:rsidRPr="00C371C6">
        <w:rPr>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84B8660" w14:textId="77777777" w:rsidR="009E7DD7" w:rsidRPr="00C371C6" w:rsidRDefault="009E7DD7" w:rsidP="009E7DD7">
      <w:pPr>
        <w:spacing w:line="238" w:lineRule="auto"/>
        <w:ind w:left="993" w:right="-30" w:hanging="425"/>
        <w:jc w:val="both"/>
        <w:rPr>
          <w:color w:val="000000"/>
          <w:lang w:val="uk-UA"/>
        </w:rPr>
      </w:pPr>
      <w:r w:rsidRPr="00C371C6">
        <w:rPr>
          <w:color w:val="000000"/>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246ECA0C" w14:textId="77777777" w:rsidR="009E7DD7" w:rsidRPr="00C371C6" w:rsidRDefault="009E7DD7" w:rsidP="009E7DD7">
      <w:pPr>
        <w:pStyle w:val="aa"/>
        <w:numPr>
          <w:ilvl w:val="0"/>
          <w:numId w:val="39"/>
        </w:numPr>
        <w:spacing w:line="238" w:lineRule="auto"/>
        <w:ind w:right="-30"/>
        <w:jc w:val="both"/>
        <w:rPr>
          <w:color w:val="000000"/>
          <w:lang w:val="uk-UA"/>
        </w:rPr>
      </w:pPr>
      <w:r w:rsidRPr="00C371C6">
        <w:rPr>
          <w:color w:val="000000"/>
          <w:lang w:val="uk-UA"/>
        </w:rPr>
        <w:t>через особистий кабінет на своєму офіційному сайті у мережі Інтернет;</w:t>
      </w:r>
    </w:p>
    <w:p w14:paraId="4949F88A" w14:textId="77777777" w:rsidR="009E7DD7" w:rsidRPr="00C371C6" w:rsidRDefault="009E7DD7" w:rsidP="009E7DD7">
      <w:pPr>
        <w:pStyle w:val="aa"/>
        <w:numPr>
          <w:ilvl w:val="0"/>
          <w:numId w:val="39"/>
        </w:numPr>
        <w:spacing w:line="238" w:lineRule="auto"/>
        <w:ind w:right="-30"/>
        <w:jc w:val="both"/>
        <w:rPr>
          <w:color w:val="000000"/>
          <w:lang w:val="uk-UA"/>
        </w:rPr>
      </w:pPr>
      <w:r w:rsidRPr="00C371C6">
        <w:rPr>
          <w:color w:val="000000"/>
          <w:lang w:val="uk-UA"/>
        </w:rPr>
        <w:t>засобами електронного зв'язку на електронну адресу, вказану у Договорі;</w:t>
      </w:r>
    </w:p>
    <w:p w14:paraId="35D0993B" w14:textId="77777777" w:rsidR="009E7DD7" w:rsidRPr="00C371C6" w:rsidRDefault="009E7DD7" w:rsidP="009E7DD7">
      <w:pPr>
        <w:pStyle w:val="aa"/>
        <w:numPr>
          <w:ilvl w:val="0"/>
          <w:numId w:val="39"/>
        </w:numPr>
        <w:spacing w:line="238" w:lineRule="auto"/>
        <w:ind w:right="-30"/>
        <w:jc w:val="both"/>
        <w:rPr>
          <w:color w:val="000000"/>
          <w:lang w:val="uk-UA"/>
        </w:rPr>
      </w:pPr>
      <w:r w:rsidRPr="00C371C6">
        <w:rPr>
          <w:color w:val="000000"/>
          <w:lang w:val="uk-UA"/>
        </w:rPr>
        <w:t>СМС-повідомленням на номер, зазначений у Договорі;</w:t>
      </w:r>
    </w:p>
    <w:p w14:paraId="1E9330C5" w14:textId="77777777" w:rsidR="009E7DD7" w:rsidRPr="00C371C6" w:rsidRDefault="009E7DD7" w:rsidP="009E7DD7">
      <w:pPr>
        <w:pStyle w:val="aa"/>
        <w:numPr>
          <w:ilvl w:val="0"/>
          <w:numId w:val="39"/>
        </w:numPr>
        <w:spacing w:line="238" w:lineRule="auto"/>
        <w:ind w:right="-30"/>
        <w:jc w:val="both"/>
        <w:rPr>
          <w:color w:val="000000"/>
          <w:lang w:val="uk-UA"/>
        </w:rPr>
      </w:pPr>
      <w:r w:rsidRPr="00C371C6">
        <w:rPr>
          <w:color w:val="000000"/>
          <w:lang w:val="uk-UA"/>
        </w:rPr>
        <w:t>в центрах обслуговування споживачів;</w:t>
      </w:r>
    </w:p>
    <w:p w14:paraId="0FC2C239" w14:textId="77777777" w:rsidR="009E7DD7" w:rsidRPr="00C371C6" w:rsidRDefault="009E7DD7" w:rsidP="009E7DD7">
      <w:pPr>
        <w:pStyle w:val="aa"/>
        <w:numPr>
          <w:ilvl w:val="0"/>
          <w:numId w:val="39"/>
        </w:numPr>
        <w:spacing w:line="238" w:lineRule="auto"/>
        <w:ind w:right="-30"/>
        <w:jc w:val="both"/>
        <w:rPr>
          <w:color w:val="000000"/>
          <w:lang w:val="uk-UA"/>
        </w:rPr>
      </w:pPr>
      <w:r w:rsidRPr="00C371C6">
        <w:rPr>
          <w:color w:val="000000"/>
          <w:lang w:val="uk-UA"/>
        </w:rPr>
        <w:t>засобами поштового зв’язку;</w:t>
      </w:r>
    </w:p>
    <w:p w14:paraId="3DA1B137" w14:textId="77777777" w:rsidR="009E7DD7" w:rsidRPr="00C371C6" w:rsidRDefault="009E7DD7" w:rsidP="009E7DD7">
      <w:pPr>
        <w:pStyle w:val="aa"/>
        <w:numPr>
          <w:ilvl w:val="0"/>
          <w:numId w:val="39"/>
        </w:numPr>
        <w:spacing w:line="238" w:lineRule="auto"/>
        <w:ind w:right="-30"/>
        <w:jc w:val="both"/>
        <w:rPr>
          <w:color w:val="000000"/>
          <w:lang w:val="uk-UA"/>
        </w:rPr>
      </w:pPr>
      <w:r w:rsidRPr="00C371C6">
        <w:rPr>
          <w:color w:val="000000"/>
          <w:lang w:val="uk-UA"/>
        </w:rPr>
        <w:t>в рахунках на оплату електричної енергії;</w:t>
      </w:r>
    </w:p>
    <w:p w14:paraId="7F1860C5" w14:textId="77777777" w:rsidR="009E7DD7" w:rsidRPr="00C371C6" w:rsidRDefault="009E7DD7" w:rsidP="009E7DD7">
      <w:pPr>
        <w:pStyle w:val="aa"/>
        <w:numPr>
          <w:ilvl w:val="0"/>
          <w:numId w:val="39"/>
        </w:numPr>
        <w:spacing w:line="238" w:lineRule="auto"/>
        <w:ind w:right="-30"/>
        <w:jc w:val="both"/>
        <w:rPr>
          <w:color w:val="000000"/>
          <w:lang w:val="uk-UA"/>
        </w:rPr>
      </w:pPr>
      <w:r w:rsidRPr="00C371C6">
        <w:rPr>
          <w:color w:val="000000"/>
          <w:lang w:val="uk-UA"/>
        </w:rPr>
        <w:t xml:space="preserve">через </w:t>
      </w:r>
      <w:proofErr w:type="spellStart"/>
      <w:r w:rsidRPr="00C371C6">
        <w:rPr>
          <w:color w:val="000000"/>
          <w:lang w:val="uk-UA"/>
        </w:rPr>
        <w:t>Кол</w:t>
      </w:r>
      <w:proofErr w:type="spellEnd"/>
      <w:r w:rsidRPr="00C371C6">
        <w:rPr>
          <w:color w:val="000000"/>
          <w:lang w:val="uk-UA"/>
        </w:rPr>
        <w:t xml:space="preserve">-центр; </w:t>
      </w:r>
    </w:p>
    <w:p w14:paraId="654564F1" w14:textId="77777777" w:rsidR="009E7DD7" w:rsidRPr="00C371C6" w:rsidRDefault="009E7DD7" w:rsidP="009E7DD7">
      <w:pPr>
        <w:pStyle w:val="aa"/>
        <w:numPr>
          <w:ilvl w:val="0"/>
          <w:numId w:val="39"/>
        </w:numPr>
        <w:spacing w:line="238" w:lineRule="auto"/>
        <w:ind w:right="-30"/>
        <w:jc w:val="both"/>
        <w:rPr>
          <w:color w:val="000000"/>
          <w:lang w:val="uk-UA"/>
        </w:rPr>
      </w:pPr>
      <w:r w:rsidRPr="00C371C6">
        <w:rPr>
          <w:color w:val="000000"/>
          <w:lang w:val="uk-UA"/>
        </w:rPr>
        <w:t>іншими способами.</w:t>
      </w:r>
    </w:p>
    <w:p w14:paraId="323E69A9" w14:textId="77777777" w:rsidR="009E7DD7" w:rsidRPr="00C371C6" w:rsidRDefault="009E7DD7" w:rsidP="009E7DD7">
      <w:pPr>
        <w:spacing w:line="238" w:lineRule="auto"/>
        <w:ind w:left="993" w:right="-30" w:hanging="426"/>
        <w:jc w:val="both"/>
        <w:rPr>
          <w:color w:val="000000"/>
          <w:lang w:val="uk-UA"/>
        </w:rPr>
      </w:pPr>
      <w:r w:rsidRPr="00C371C6">
        <w:rPr>
          <w:lang w:val="uk-UA"/>
        </w:rPr>
        <w:t>9) мати інші права, передбачені чинним законодавством і цим Договором.</w:t>
      </w:r>
    </w:p>
    <w:p w14:paraId="1F6858C1" w14:textId="77777777" w:rsidR="009E7DD7" w:rsidRPr="00C371C6" w:rsidRDefault="009E7DD7" w:rsidP="009E7DD7">
      <w:pPr>
        <w:spacing w:line="238" w:lineRule="auto"/>
        <w:ind w:left="567" w:right="-30" w:hanging="567"/>
        <w:jc w:val="both"/>
        <w:rPr>
          <w:lang w:val="uk-UA"/>
        </w:rPr>
      </w:pPr>
      <w:r w:rsidRPr="00C371C6">
        <w:rPr>
          <w:lang w:val="uk-UA"/>
        </w:rPr>
        <w:t>6.2.</w:t>
      </w:r>
      <w:r w:rsidR="00E956E5">
        <w:rPr>
          <w:lang w:val="uk-UA"/>
        </w:rPr>
        <w:tab/>
      </w:r>
      <w:r w:rsidRPr="00C371C6">
        <w:rPr>
          <w:lang w:val="uk-UA"/>
        </w:rPr>
        <w:t>Постачальник зобов'язується:</w:t>
      </w:r>
    </w:p>
    <w:p w14:paraId="0121AE39" w14:textId="77777777" w:rsidR="009E7DD7" w:rsidRPr="00C371C6" w:rsidRDefault="009E7DD7" w:rsidP="009E7DD7">
      <w:pPr>
        <w:spacing w:line="238" w:lineRule="auto"/>
        <w:ind w:left="851" w:right="-30" w:hanging="284"/>
        <w:jc w:val="both"/>
        <w:rPr>
          <w:lang w:val="uk-UA"/>
        </w:rPr>
      </w:pPr>
      <w:r w:rsidRPr="00C371C6">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425667A" w14:textId="77777777" w:rsidR="009E7DD7" w:rsidRPr="00C371C6" w:rsidRDefault="009E7DD7" w:rsidP="009E7DD7">
      <w:pPr>
        <w:spacing w:line="238" w:lineRule="auto"/>
        <w:ind w:left="851" w:right="-30" w:hanging="284"/>
        <w:jc w:val="both"/>
        <w:rPr>
          <w:lang w:val="uk-UA"/>
        </w:rPr>
      </w:pPr>
      <w:r w:rsidRPr="00C371C6">
        <w:rPr>
          <w:lang w:val="uk-UA"/>
        </w:rP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14:paraId="29D8F86A" w14:textId="77777777" w:rsidR="009E7DD7" w:rsidRPr="00C371C6" w:rsidRDefault="009E7DD7" w:rsidP="009E7DD7">
      <w:pPr>
        <w:spacing w:line="238" w:lineRule="auto"/>
        <w:ind w:left="851" w:right="-30" w:hanging="284"/>
        <w:jc w:val="both"/>
        <w:rPr>
          <w:lang w:val="uk-UA"/>
        </w:rPr>
      </w:pPr>
      <w:r w:rsidRPr="00C371C6">
        <w:rPr>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03BED249" w14:textId="77777777" w:rsidR="009E7DD7" w:rsidRPr="00C371C6" w:rsidRDefault="009E7DD7" w:rsidP="009E7DD7">
      <w:pPr>
        <w:spacing w:line="238" w:lineRule="auto"/>
        <w:ind w:left="851" w:right="-30" w:hanging="284"/>
        <w:jc w:val="both"/>
        <w:rPr>
          <w:lang w:val="uk-UA"/>
        </w:rPr>
      </w:pPr>
      <w:r w:rsidRPr="00C371C6">
        <w:rPr>
          <w:lang w:val="uk-UA"/>
        </w:rPr>
        <w:t>4)  видавати Споживачеві безоплатно платіжні документи;</w:t>
      </w:r>
    </w:p>
    <w:p w14:paraId="4A95F18E" w14:textId="77777777" w:rsidR="009E7DD7" w:rsidRPr="00C371C6" w:rsidRDefault="009E7DD7" w:rsidP="009E7DD7">
      <w:pPr>
        <w:spacing w:line="238" w:lineRule="auto"/>
        <w:ind w:left="851" w:right="-30" w:hanging="284"/>
        <w:jc w:val="both"/>
        <w:rPr>
          <w:lang w:val="uk-UA"/>
        </w:rPr>
      </w:pPr>
      <w:r w:rsidRPr="00C371C6">
        <w:rPr>
          <w:lang w:val="uk-UA"/>
        </w:rPr>
        <w:t>5) приймати оплату наданих за цим Договором послуг будь-яким способом, що передбачений цим Договором;</w:t>
      </w:r>
    </w:p>
    <w:p w14:paraId="7560AB2A" w14:textId="77777777" w:rsidR="009E7DD7" w:rsidRPr="00C371C6" w:rsidRDefault="009E7DD7" w:rsidP="009E7DD7">
      <w:pPr>
        <w:spacing w:line="238" w:lineRule="auto"/>
        <w:ind w:left="851" w:right="-30" w:hanging="284"/>
        <w:jc w:val="both"/>
        <w:rPr>
          <w:lang w:val="uk-UA"/>
        </w:rPr>
      </w:pPr>
      <w:r w:rsidRPr="00C371C6">
        <w:rPr>
          <w:lang w:val="uk-UA"/>
        </w:rPr>
        <w:t>6)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89352DC" w14:textId="77777777" w:rsidR="009E7DD7" w:rsidRPr="00C371C6" w:rsidRDefault="009E7DD7" w:rsidP="009E7DD7">
      <w:pPr>
        <w:spacing w:line="238" w:lineRule="auto"/>
        <w:ind w:left="851" w:right="-30" w:hanging="284"/>
        <w:jc w:val="both"/>
        <w:rPr>
          <w:lang w:val="uk-UA"/>
        </w:rPr>
      </w:pPr>
      <w:r w:rsidRPr="00C371C6">
        <w:rPr>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6DE8B46" w14:textId="77777777" w:rsidR="009E7DD7" w:rsidRPr="00C371C6" w:rsidRDefault="009E7DD7" w:rsidP="009E7DD7">
      <w:pPr>
        <w:spacing w:line="238" w:lineRule="auto"/>
        <w:ind w:left="851" w:right="-30" w:hanging="284"/>
        <w:jc w:val="both"/>
        <w:rPr>
          <w:lang w:val="uk-UA"/>
        </w:rPr>
      </w:pPr>
      <w:r w:rsidRPr="00C371C6">
        <w:rPr>
          <w:lang w:val="uk-UA"/>
        </w:rPr>
        <w:t>8)</w:t>
      </w:r>
      <w:r w:rsidR="00E956E5">
        <w:rPr>
          <w:lang w:val="uk-UA"/>
        </w:rPr>
        <w:tab/>
      </w:r>
      <w:r w:rsidRPr="00C371C6">
        <w:rPr>
          <w:lang w:val="uk-UA"/>
        </w:rPr>
        <w:t>забезпечувати конфіденційність даних, які отримуються від Споживача;</w:t>
      </w:r>
    </w:p>
    <w:p w14:paraId="0291F5F8" w14:textId="77777777" w:rsidR="009E7DD7" w:rsidRPr="00C371C6" w:rsidRDefault="009E7DD7" w:rsidP="009E7DD7">
      <w:pPr>
        <w:spacing w:line="238" w:lineRule="auto"/>
        <w:ind w:left="851" w:right="-30" w:hanging="284"/>
        <w:jc w:val="both"/>
        <w:rPr>
          <w:lang w:val="uk-UA"/>
        </w:rPr>
      </w:pPr>
      <w:r w:rsidRPr="00C371C6">
        <w:rPr>
          <w:lang w:val="uk-UA"/>
        </w:rPr>
        <w:t>9)</w:t>
      </w:r>
      <w:r w:rsidR="00E956E5">
        <w:rPr>
          <w:lang w:val="uk-UA"/>
        </w:rPr>
        <w:tab/>
      </w:r>
      <w:r w:rsidRPr="00C371C6">
        <w:rPr>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95D009" w14:textId="77777777" w:rsidR="009E7DD7" w:rsidRPr="00C371C6" w:rsidRDefault="009E7DD7" w:rsidP="009E7DD7">
      <w:pPr>
        <w:spacing w:line="238" w:lineRule="auto"/>
        <w:ind w:left="851" w:right="-30" w:hanging="284"/>
        <w:jc w:val="both"/>
        <w:rPr>
          <w:lang w:val="uk-UA"/>
        </w:rPr>
      </w:pPr>
      <w:r w:rsidRPr="00C371C6">
        <w:rPr>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C371C6" w:rsidDel="002A3A1C">
        <w:rPr>
          <w:lang w:val="uk-UA"/>
        </w:rPr>
        <w:t xml:space="preserve"> </w:t>
      </w:r>
    </w:p>
    <w:p w14:paraId="725AB1CD" w14:textId="77777777" w:rsidR="009E7DD7" w:rsidRPr="00C371C6" w:rsidRDefault="009E7DD7" w:rsidP="00BC68EA">
      <w:pPr>
        <w:pStyle w:val="aa"/>
        <w:numPr>
          <w:ilvl w:val="0"/>
          <w:numId w:val="49"/>
        </w:numPr>
        <w:spacing w:line="238" w:lineRule="auto"/>
        <w:ind w:left="1134" w:right="-30" w:hanging="283"/>
        <w:jc w:val="both"/>
        <w:rPr>
          <w:lang w:val="uk-UA"/>
        </w:rPr>
      </w:pPr>
      <w:r w:rsidRPr="00C371C6">
        <w:rPr>
          <w:lang w:val="uk-UA"/>
        </w:rPr>
        <w:lastRenderedPageBreak/>
        <w:t xml:space="preserve">вибрати іншого </w:t>
      </w:r>
      <w:proofErr w:type="spellStart"/>
      <w:r w:rsidRPr="00C371C6">
        <w:rPr>
          <w:lang w:val="uk-UA"/>
        </w:rPr>
        <w:t>електропостачальника</w:t>
      </w:r>
      <w:proofErr w:type="spellEnd"/>
      <w:r w:rsidRPr="00C371C6">
        <w:rPr>
          <w:lang w:val="uk-UA"/>
        </w:rPr>
        <w:t xml:space="preserve"> та про наслідки невиконання цього;</w:t>
      </w:r>
    </w:p>
    <w:p w14:paraId="1C63EFB9" w14:textId="77777777" w:rsidR="009E7DD7" w:rsidRPr="00C371C6" w:rsidRDefault="009E7DD7" w:rsidP="00BC68EA">
      <w:pPr>
        <w:pStyle w:val="aa"/>
        <w:numPr>
          <w:ilvl w:val="0"/>
          <w:numId w:val="49"/>
        </w:numPr>
        <w:spacing w:line="238" w:lineRule="auto"/>
        <w:ind w:left="1134" w:right="-30" w:hanging="283"/>
        <w:jc w:val="both"/>
        <w:rPr>
          <w:lang w:val="uk-UA"/>
        </w:rPr>
      </w:pPr>
      <w:r w:rsidRPr="00C371C6">
        <w:rPr>
          <w:lang w:val="uk-UA"/>
        </w:rPr>
        <w:t xml:space="preserve">перейти до </w:t>
      </w:r>
      <w:proofErr w:type="spellStart"/>
      <w:r w:rsidRPr="00C371C6">
        <w:rPr>
          <w:lang w:val="uk-UA"/>
        </w:rPr>
        <w:t>електропостачальника</w:t>
      </w:r>
      <w:proofErr w:type="spellEnd"/>
      <w:r w:rsidRPr="00C371C6">
        <w:rPr>
          <w:lang w:val="uk-UA"/>
        </w:rPr>
        <w:t>, на якого в установленому порядку покладені спеціальні обов’язки (постачальник «останньої надії»);</w:t>
      </w:r>
    </w:p>
    <w:p w14:paraId="40F05590" w14:textId="77777777" w:rsidR="009E7DD7" w:rsidRPr="00C371C6" w:rsidRDefault="009E7DD7" w:rsidP="009E7DD7">
      <w:pPr>
        <w:spacing w:line="238" w:lineRule="auto"/>
        <w:ind w:left="993" w:right="-30" w:hanging="425"/>
        <w:jc w:val="both"/>
        <w:rPr>
          <w:lang w:val="uk-UA"/>
        </w:rPr>
      </w:pPr>
      <w:r w:rsidRPr="00C371C6">
        <w:rPr>
          <w:lang w:val="uk-UA"/>
        </w:rPr>
        <w:t>11) виконувати інші обов'язки, покладені на Постачальника чинним законодавством та/або цим Договором.</w:t>
      </w:r>
    </w:p>
    <w:p w14:paraId="5F0F487B" w14:textId="77777777" w:rsidR="009E7DD7" w:rsidRPr="00C371C6" w:rsidRDefault="009E7DD7" w:rsidP="009E7DD7">
      <w:pPr>
        <w:spacing w:line="238" w:lineRule="auto"/>
        <w:ind w:left="993" w:right="-30" w:hanging="425"/>
        <w:jc w:val="both"/>
        <w:rPr>
          <w:lang w:val="uk-UA"/>
        </w:rPr>
      </w:pPr>
    </w:p>
    <w:p w14:paraId="685C8859" w14:textId="77777777" w:rsidR="009E7DD7" w:rsidRPr="00C371C6" w:rsidRDefault="009E7DD7" w:rsidP="009E7DD7">
      <w:pPr>
        <w:pStyle w:val="aa"/>
        <w:numPr>
          <w:ilvl w:val="0"/>
          <w:numId w:val="38"/>
        </w:numPr>
        <w:spacing w:line="238" w:lineRule="auto"/>
        <w:ind w:right="-30"/>
        <w:jc w:val="center"/>
        <w:rPr>
          <w:b/>
          <w:lang w:val="uk-UA"/>
        </w:rPr>
      </w:pPr>
      <w:r w:rsidRPr="00C371C6">
        <w:rPr>
          <w:b/>
          <w:lang w:val="uk-UA"/>
        </w:rPr>
        <w:t>Порядок припинення та відновлення постачання електричної енергії</w:t>
      </w:r>
    </w:p>
    <w:p w14:paraId="40E7AD3A" w14:textId="77777777" w:rsidR="009E7DD7" w:rsidRPr="00C371C6" w:rsidRDefault="009E7DD7" w:rsidP="009E7DD7">
      <w:pPr>
        <w:spacing w:line="238" w:lineRule="auto"/>
        <w:ind w:right="-30"/>
        <w:jc w:val="center"/>
        <w:rPr>
          <w:b/>
          <w:lang w:val="uk-UA"/>
        </w:rPr>
      </w:pPr>
    </w:p>
    <w:p w14:paraId="12ED5D52" w14:textId="77777777" w:rsidR="009E7DD7" w:rsidRPr="00C371C6" w:rsidRDefault="009E7DD7" w:rsidP="009E7DD7">
      <w:pPr>
        <w:spacing w:line="238" w:lineRule="auto"/>
        <w:ind w:left="567" w:right="-28" w:hanging="567"/>
        <w:jc w:val="both"/>
        <w:rPr>
          <w:lang w:val="uk-UA"/>
        </w:rPr>
      </w:pPr>
      <w:r w:rsidRPr="00C371C6">
        <w:rPr>
          <w:lang w:val="uk-UA"/>
        </w:rPr>
        <w:t>7.1.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3721BEB3" w14:textId="77777777" w:rsidR="009E7DD7" w:rsidRPr="00C371C6" w:rsidRDefault="009E7DD7" w:rsidP="009E7DD7">
      <w:pPr>
        <w:spacing w:line="238" w:lineRule="auto"/>
        <w:ind w:left="567" w:right="-28" w:hanging="567"/>
        <w:jc w:val="both"/>
        <w:rPr>
          <w:lang w:val="uk-UA"/>
        </w:rPr>
      </w:pPr>
      <w:r w:rsidRPr="00C371C6">
        <w:rPr>
          <w:lang w:val="uk-UA"/>
        </w:rPr>
        <w:t>7.2.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249D9D70" w14:textId="77777777" w:rsidR="009E7DD7" w:rsidRPr="00C371C6" w:rsidRDefault="009E7DD7" w:rsidP="009E7DD7">
      <w:pPr>
        <w:spacing w:line="238" w:lineRule="auto"/>
        <w:ind w:left="567" w:right="-28" w:hanging="567"/>
        <w:jc w:val="both"/>
        <w:rPr>
          <w:lang w:val="uk-UA"/>
        </w:rPr>
      </w:pPr>
      <w:r w:rsidRPr="00C371C6">
        <w:rPr>
          <w:lang w:val="uk-UA"/>
        </w:rPr>
        <w:t>7.3.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4DADA54F" w14:textId="77777777" w:rsidR="009E7DD7" w:rsidRPr="00C371C6" w:rsidRDefault="009E7DD7" w:rsidP="009E7DD7">
      <w:pPr>
        <w:spacing w:line="238" w:lineRule="auto"/>
        <w:ind w:left="567" w:right="-28" w:hanging="567"/>
        <w:jc w:val="both"/>
        <w:rPr>
          <w:lang w:val="uk-UA"/>
        </w:rPr>
      </w:pPr>
      <w:r w:rsidRPr="00C371C6">
        <w:rPr>
          <w:lang w:val="uk-UA"/>
        </w:rPr>
        <w:t xml:space="preserve">7.4  </w:t>
      </w:r>
      <w:r w:rsidR="00662D32">
        <w:rPr>
          <w:lang w:val="uk-UA"/>
        </w:rPr>
        <w:t xml:space="preserve"> </w:t>
      </w:r>
      <w:r w:rsidRPr="00C371C6">
        <w:rPr>
          <w:lang w:val="uk-UA"/>
        </w:rPr>
        <w:t xml:space="preserve">Постачальник не несе відповідальність </w:t>
      </w:r>
      <w:r w:rsidRPr="00C371C6">
        <w:rPr>
          <w:color w:val="292B2C"/>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19AB9674" w14:textId="77777777" w:rsidR="009E7DD7" w:rsidRPr="00C371C6" w:rsidRDefault="009E7DD7" w:rsidP="009E7DD7">
      <w:pPr>
        <w:pStyle w:val="aa"/>
        <w:numPr>
          <w:ilvl w:val="1"/>
          <w:numId w:val="44"/>
        </w:numPr>
        <w:spacing w:line="238" w:lineRule="auto"/>
        <w:ind w:left="567" w:right="-28" w:hanging="567"/>
        <w:jc w:val="both"/>
        <w:rPr>
          <w:lang w:val="uk-UA"/>
        </w:rPr>
      </w:pPr>
      <w:r w:rsidRPr="00C371C6">
        <w:rPr>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66B78FF1" w14:textId="77777777" w:rsidR="009E7DD7" w:rsidRPr="00C371C6" w:rsidRDefault="009E7DD7" w:rsidP="009E7DD7">
      <w:pPr>
        <w:spacing w:line="238" w:lineRule="auto"/>
        <w:ind w:left="567" w:right="-28" w:hanging="567"/>
        <w:jc w:val="both"/>
        <w:rPr>
          <w:lang w:val="uk-UA"/>
        </w:rPr>
      </w:pPr>
    </w:p>
    <w:p w14:paraId="2B1A0C69" w14:textId="77777777" w:rsidR="009E7DD7" w:rsidRPr="00C371C6" w:rsidRDefault="009E7DD7" w:rsidP="009E7DD7">
      <w:pPr>
        <w:pStyle w:val="aa"/>
        <w:numPr>
          <w:ilvl w:val="0"/>
          <w:numId w:val="44"/>
        </w:numPr>
        <w:spacing w:line="238" w:lineRule="auto"/>
        <w:ind w:right="-30"/>
        <w:jc w:val="center"/>
        <w:outlineLvl w:val="2"/>
        <w:rPr>
          <w:b/>
          <w:lang w:val="uk-UA"/>
        </w:rPr>
      </w:pPr>
      <w:r w:rsidRPr="00C371C6">
        <w:rPr>
          <w:b/>
          <w:lang w:val="uk-UA"/>
        </w:rPr>
        <w:t>Відповідальність Сторін</w:t>
      </w:r>
    </w:p>
    <w:p w14:paraId="215AD54A" w14:textId="77777777" w:rsidR="009E7DD7" w:rsidRPr="00C371C6" w:rsidRDefault="009E7DD7" w:rsidP="009E7DD7">
      <w:pPr>
        <w:spacing w:line="238" w:lineRule="auto"/>
        <w:ind w:right="-30"/>
        <w:jc w:val="center"/>
        <w:outlineLvl w:val="2"/>
        <w:rPr>
          <w:b/>
          <w:lang w:val="uk-UA"/>
        </w:rPr>
      </w:pPr>
    </w:p>
    <w:p w14:paraId="34B533C0" w14:textId="77777777" w:rsidR="009E7DD7" w:rsidRPr="00C371C6" w:rsidRDefault="009E7DD7" w:rsidP="009E7DD7">
      <w:pPr>
        <w:spacing w:line="238" w:lineRule="auto"/>
        <w:ind w:left="567" w:right="-28" w:hanging="567"/>
        <w:jc w:val="both"/>
        <w:rPr>
          <w:lang w:val="uk-UA"/>
        </w:rPr>
      </w:pPr>
      <w:r w:rsidRPr="00C371C6">
        <w:rPr>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68F2B9C" w14:textId="77777777" w:rsidR="009E7DD7" w:rsidRPr="00C371C6" w:rsidRDefault="009E7DD7" w:rsidP="009E7DD7">
      <w:pPr>
        <w:spacing w:line="238" w:lineRule="auto"/>
        <w:ind w:left="567" w:right="-28" w:hanging="567"/>
        <w:jc w:val="both"/>
        <w:rPr>
          <w:lang w:val="uk-UA"/>
        </w:rPr>
      </w:pPr>
      <w:r w:rsidRPr="00C371C6">
        <w:rPr>
          <w:lang w:val="uk-UA"/>
        </w:rPr>
        <w:t xml:space="preserve">8.2. </w:t>
      </w:r>
      <w:r w:rsidRPr="00C371C6">
        <w:rPr>
          <w:lang w:val="uk-UA"/>
        </w:rPr>
        <w:tab/>
        <w:t>Постачальник має право вимагати від Споживача відшкодування збитків, а Споживач відшкодовує збитки, понесені Постачальником, у разі:</w:t>
      </w:r>
    </w:p>
    <w:p w14:paraId="5D88D7DC" w14:textId="77777777" w:rsidR="009E7DD7" w:rsidRPr="00C371C6" w:rsidRDefault="009E7DD7" w:rsidP="00BC4E1D">
      <w:pPr>
        <w:tabs>
          <w:tab w:val="left" w:pos="851"/>
        </w:tabs>
        <w:spacing w:line="238" w:lineRule="auto"/>
        <w:ind w:left="567" w:right="-28"/>
        <w:jc w:val="both"/>
        <w:rPr>
          <w:lang w:val="uk-UA"/>
        </w:rPr>
      </w:pPr>
      <w:r w:rsidRPr="00C371C6">
        <w:rPr>
          <w:lang w:val="uk-UA"/>
        </w:rPr>
        <w:t>-</w:t>
      </w:r>
      <w:r w:rsidR="00BC4E1D">
        <w:rPr>
          <w:lang w:val="uk-UA"/>
        </w:rPr>
        <w:tab/>
      </w:r>
      <w:r w:rsidRPr="00C371C6">
        <w:rPr>
          <w:lang w:val="uk-UA"/>
        </w:rPr>
        <w:t>порушення Споживачем строків розрахунків з Постачальником - в розмірі, погодженому Сторонами в цьому Договорі;</w:t>
      </w:r>
    </w:p>
    <w:p w14:paraId="65CE0B1B" w14:textId="77777777" w:rsidR="009E7DD7" w:rsidRPr="00C371C6" w:rsidRDefault="009E7DD7" w:rsidP="00BC4E1D">
      <w:pPr>
        <w:tabs>
          <w:tab w:val="left" w:pos="851"/>
        </w:tabs>
        <w:spacing w:line="238" w:lineRule="auto"/>
        <w:ind w:left="567" w:right="-28"/>
        <w:jc w:val="both"/>
        <w:rPr>
          <w:lang w:val="uk-UA"/>
        </w:rPr>
      </w:pPr>
      <w:r w:rsidRPr="00C371C6">
        <w:rPr>
          <w:lang w:val="uk-UA"/>
        </w:rPr>
        <w:t>-</w:t>
      </w:r>
      <w:r w:rsidR="00BC4E1D">
        <w:rPr>
          <w:lang w:val="uk-UA"/>
        </w:rPr>
        <w:tab/>
      </w:r>
      <w:r w:rsidRPr="00C371C6">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C8CF223" w14:textId="77777777" w:rsidR="009E7DD7" w:rsidRPr="00C371C6" w:rsidRDefault="009E7DD7" w:rsidP="00BC4E1D">
      <w:pPr>
        <w:tabs>
          <w:tab w:val="left" w:pos="851"/>
        </w:tabs>
        <w:spacing w:line="238" w:lineRule="auto"/>
        <w:ind w:left="567" w:right="-28"/>
        <w:jc w:val="both"/>
        <w:rPr>
          <w:lang w:val="uk-UA"/>
        </w:rPr>
      </w:pPr>
      <w:r w:rsidRPr="00C371C6">
        <w:rPr>
          <w:lang w:val="uk-UA"/>
        </w:rPr>
        <w:t>-</w:t>
      </w:r>
      <w:r w:rsidR="00BC4E1D">
        <w:rPr>
          <w:lang w:val="uk-UA"/>
        </w:rPr>
        <w:tab/>
      </w:r>
      <w:r w:rsidRPr="00C371C6">
        <w:rPr>
          <w:lang w:val="uk-UA"/>
        </w:rPr>
        <w:t>в інших випадках, передбачених Договором та чинним законодавством України.</w:t>
      </w:r>
    </w:p>
    <w:p w14:paraId="3631EEB3" w14:textId="77777777" w:rsidR="009E7DD7" w:rsidRPr="00C371C6" w:rsidRDefault="009E7DD7" w:rsidP="009E7DD7">
      <w:pPr>
        <w:spacing w:line="238" w:lineRule="auto"/>
        <w:ind w:left="567" w:right="-28" w:hanging="567"/>
        <w:jc w:val="both"/>
        <w:rPr>
          <w:lang w:val="uk-UA"/>
        </w:rPr>
      </w:pPr>
      <w:r w:rsidRPr="00C371C6">
        <w:rPr>
          <w:lang w:val="uk-UA"/>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349F1588" w14:textId="77777777" w:rsidR="009E7DD7" w:rsidRPr="00C371C6" w:rsidRDefault="009E7DD7" w:rsidP="009E7DD7">
      <w:pPr>
        <w:spacing w:line="238" w:lineRule="auto"/>
        <w:ind w:left="567" w:right="-28" w:hanging="567"/>
        <w:jc w:val="both"/>
        <w:rPr>
          <w:lang w:val="uk-UA"/>
        </w:rPr>
      </w:pPr>
      <w:r w:rsidRPr="00C371C6">
        <w:rPr>
          <w:lang w:val="uk-UA"/>
        </w:rPr>
        <w:t>8.4. Порядок документального підтвердження порушень умов цього Договору, а також відшкодування збитків встановлюється ПРРЕЕ.</w:t>
      </w:r>
    </w:p>
    <w:p w14:paraId="5609C757" w14:textId="77777777" w:rsidR="009E7DD7" w:rsidRPr="00C371C6" w:rsidRDefault="009E7DD7" w:rsidP="009E7DD7">
      <w:pPr>
        <w:spacing w:line="238" w:lineRule="auto"/>
        <w:ind w:left="567" w:right="-28" w:hanging="567"/>
        <w:jc w:val="both"/>
        <w:rPr>
          <w:lang w:val="uk-UA"/>
        </w:rPr>
      </w:pPr>
      <w:r w:rsidRPr="00C371C6">
        <w:rPr>
          <w:lang w:val="uk-UA"/>
        </w:rPr>
        <w:t>8.5.  Спірні питання щодо відшкодування Сторонами збитків та/або визначення їх розміру вирішуються у судовому порядку.</w:t>
      </w:r>
    </w:p>
    <w:p w14:paraId="503132A4" w14:textId="77777777" w:rsidR="009E7DD7" w:rsidRPr="00C371C6" w:rsidRDefault="009E7DD7" w:rsidP="009E7DD7">
      <w:pPr>
        <w:spacing w:line="238" w:lineRule="auto"/>
        <w:ind w:left="567" w:right="-28" w:hanging="567"/>
        <w:jc w:val="both"/>
        <w:rPr>
          <w:lang w:val="uk-UA"/>
        </w:rPr>
      </w:pPr>
      <w:r w:rsidRPr="00C371C6">
        <w:rPr>
          <w:lang w:val="uk-UA"/>
        </w:rPr>
        <w:t xml:space="preserve">8.6. </w:t>
      </w:r>
      <w:r w:rsidRPr="00C371C6">
        <w:rPr>
          <w:lang w:val="uk-UA"/>
        </w:rPr>
        <w:tab/>
        <w:t xml:space="preserve">У разі затримки бюджетного фінансування на закупівлю товару за цим Договором,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або невчасною сплатою за наданий товар за цим Договором Державною казначейською службою України відповідно до Порядку виконання повноважень Державною казначейською </w:t>
      </w:r>
      <w:r w:rsidRPr="00C371C6">
        <w:rPr>
          <w:lang w:val="uk-UA"/>
        </w:rPr>
        <w:lastRenderedPageBreak/>
        <w:t>службою в особливому режимі в умовах воєнного стану, затвердженого постановою Кабінету Міністрів України від 09 червня 2021 року №590, штрафні санкції (пеня), передбачені Договором та/або законодавством України за невиконання або неналежне виконання Договору в частині оплати товару, до Споживача не застосовуються.</w:t>
      </w:r>
    </w:p>
    <w:p w14:paraId="0A7095D9" w14:textId="77777777" w:rsidR="009E7DD7" w:rsidRPr="00C371C6" w:rsidRDefault="009E7DD7" w:rsidP="009E7DD7">
      <w:pPr>
        <w:spacing w:line="238" w:lineRule="auto"/>
        <w:ind w:left="567" w:right="-28" w:hanging="567"/>
        <w:jc w:val="both"/>
        <w:rPr>
          <w:lang w:val="uk-UA"/>
        </w:rPr>
      </w:pPr>
    </w:p>
    <w:p w14:paraId="1C315843" w14:textId="77777777" w:rsidR="009E7DD7" w:rsidRPr="00C371C6" w:rsidRDefault="009E7DD7" w:rsidP="009E7DD7">
      <w:pPr>
        <w:spacing w:line="238" w:lineRule="auto"/>
        <w:ind w:right="-30" w:firstLine="709"/>
        <w:jc w:val="center"/>
        <w:rPr>
          <w:b/>
          <w:lang w:val="uk-UA"/>
        </w:rPr>
      </w:pPr>
      <w:r w:rsidRPr="00C371C6">
        <w:rPr>
          <w:b/>
          <w:bCs/>
          <w:lang w:val="uk-UA"/>
        </w:rPr>
        <w:t>9</w:t>
      </w:r>
      <w:r w:rsidRPr="00C371C6">
        <w:rPr>
          <w:b/>
          <w:lang w:val="uk-UA"/>
        </w:rPr>
        <w:t xml:space="preserve">. Порядок зміни </w:t>
      </w:r>
      <w:proofErr w:type="spellStart"/>
      <w:r w:rsidRPr="00C371C6">
        <w:rPr>
          <w:b/>
          <w:lang w:val="uk-UA"/>
        </w:rPr>
        <w:t>електропостачальника</w:t>
      </w:r>
      <w:proofErr w:type="spellEnd"/>
    </w:p>
    <w:p w14:paraId="2C13BF2F" w14:textId="77777777" w:rsidR="009E7DD7" w:rsidRPr="00C371C6" w:rsidRDefault="009E7DD7" w:rsidP="009E7DD7">
      <w:pPr>
        <w:spacing w:line="238" w:lineRule="auto"/>
        <w:ind w:right="-30" w:firstLine="709"/>
        <w:jc w:val="center"/>
        <w:rPr>
          <w:b/>
          <w:lang w:val="uk-UA"/>
        </w:rPr>
      </w:pPr>
    </w:p>
    <w:p w14:paraId="0C9A346F" w14:textId="77777777" w:rsidR="009E7DD7" w:rsidRPr="00C371C6" w:rsidRDefault="009E7DD7" w:rsidP="009E7DD7">
      <w:pPr>
        <w:spacing w:line="238" w:lineRule="auto"/>
        <w:ind w:left="567" w:right="-30" w:hanging="567"/>
        <w:jc w:val="both"/>
        <w:rPr>
          <w:lang w:val="uk-UA"/>
        </w:rPr>
      </w:pPr>
      <w:r w:rsidRPr="00C371C6">
        <w:rPr>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371C6">
        <w:rPr>
          <w:lang w:val="uk-UA"/>
        </w:rPr>
        <w:t>електропостачальником</w:t>
      </w:r>
      <w:proofErr w:type="spellEnd"/>
      <w:r w:rsidRPr="00C371C6">
        <w:rPr>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12DA4F4F" w14:textId="77777777" w:rsidR="009E7DD7" w:rsidRPr="00C371C6" w:rsidRDefault="009E7DD7" w:rsidP="009E7DD7">
      <w:pPr>
        <w:spacing w:line="238" w:lineRule="auto"/>
        <w:ind w:left="567" w:right="-30" w:hanging="567"/>
        <w:jc w:val="both"/>
        <w:rPr>
          <w:lang w:val="uk-UA"/>
        </w:rPr>
      </w:pPr>
      <w:r w:rsidRPr="00C371C6">
        <w:rPr>
          <w:lang w:val="uk-UA"/>
        </w:rPr>
        <w:t>9.2.    Зміна постачальника електричної енергії здійснюється згідно з порядком, встановленим ПРРЕЕ.</w:t>
      </w:r>
    </w:p>
    <w:p w14:paraId="5C213A07" w14:textId="77777777" w:rsidR="009E7DD7" w:rsidRPr="00C371C6" w:rsidRDefault="009E7DD7" w:rsidP="009E7DD7">
      <w:pPr>
        <w:spacing w:line="238" w:lineRule="auto"/>
        <w:ind w:left="567" w:right="-30" w:hanging="567"/>
        <w:jc w:val="both"/>
        <w:rPr>
          <w:lang w:val="uk-UA"/>
        </w:rPr>
      </w:pPr>
    </w:p>
    <w:p w14:paraId="01BBFE75" w14:textId="77777777" w:rsidR="009E7DD7" w:rsidRPr="00C371C6" w:rsidRDefault="009E7DD7" w:rsidP="009E7DD7">
      <w:pPr>
        <w:pStyle w:val="aa"/>
        <w:numPr>
          <w:ilvl w:val="0"/>
          <w:numId w:val="47"/>
        </w:numPr>
        <w:spacing w:line="238" w:lineRule="auto"/>
        <w:ind w:right="-30"/>
        <w:jc w:val="center"/>
        <w:outlineLvl w:val="2"/>
        <w:rPr>
          <w:b/>
          <w:lang w:val="uk-UA"/>
        </w:rPr>
      </w:pPr>
      <w:r w:rsidRPr="00C371C6">
        <w:rPr>
          <w:b/>
          <w:lang w:val="uk-UA"/>
        </w:rPr>
        <w:t>Порядок розв'язання спорів</w:t>
      </w:r>
    </w:p>
    <w:p w14:paraId="241D6ECD" w14:textId="77777777" w:rsidR="009E7DD7" w:rsidRPr="00C371C6" w:rsidRDefault="009E7DD7" w:rsidP="009E7DD7">
      <w:pPr>
        <w:spacing w:line="238" w:lineRule="auto"/>
        <w:ind w:right="-30"/>
        <w:jc w:val="center"/>
        <w:outlineLvl w:val="2"/>
        <w:rPr>
          <w:b/>
          <w:lang w:val="uk-UA"/>
        </w:rPr>
      </w:pPr>
    </w:p>
    <w:p w14:paraId="18306CF8" w14:textId="77777777" w:rsidR="009E7DD7" w:rsidRPr="00C371C6" w:rsidRDefault="009E7DD7" w:rsidP="009E7DD7">
      <w:pPr>
        <w:spacing w:line="238" w:lineRule="auto"/>
        <w:ind w:left="567" w:right="-30" w:hanging="567"/>
        <w:jc w:val="both"/>
        <w:rPr>
          <w:lang w:val="uk-UA"/>
        </w:rPr>
      </w:pPr>
      <w:r w:rsidRPr="00C371C6">
        <w:rPr>
          <w:lang w:val="uk-UA"/>
        </w:rPr>
        <w:t>10.1.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4D11CF2" w14:textId="77777777" w:rsidR="009E7DD7" w:rsidRPr="00C371C6" w:rsidRDefault="009E7DD7" w:rsidP="00ED15A0">
      <w:pPr>
        <w:spacing w:line="238" w:lineRule="auto"/>
        <w:ind w:left="567" w:right="-30" w:firstLine="426"/>
        <w:jc w:val="both"/>
        <w:rPr>
          <w:lang w:val="uk-UA"/>
        </w:rPr>
      </w:pPr>
      <w:r w:rsidRPr="00C371C6">
        <w:rPr>
          <w:lang w:val="uk-UA"/>
        </w:rPr>
        <w:t>Під час вирішення спорів Сторони мають керуватися порядком врегулювання спорів, встановленим цими ПРРЕЕ та Положенням про ІКЦ.</w:t>
      </w:r>
    </w:p>
    <w:p w14:paraId="355021E4" w14:textId="77777777" w:rsidR="009E7DD7" w:rsidRPr="00C371C6" w:rsidRDefault="009E7DD7" w:rsidP="009E7DD7">
      <w:pPr>
        <w:spacing w:line="238" w:lineRule="auto"/>
        <w:ind w:left="567" w:right="-30" w:hanging="567"/>
        <w:jc w:val="both"/>
        <w:rPr>
          <w:lang w:val="uk-UA"/>
        </w:rPr>
      </w:pPr>
      <w:r w:rsidRPr="00C371C6">
        <w:rPr>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E310796" w14:textId="77777777" w:rsidR="009E7DD7" w:rsidRPr="00C371C6" w:rsidRDefault="009E7DD7" w:rsidP="00ED15A0">
      <w:pPr>
        <w:spacing w:line="238" w:lineRule="auto"/>
        <w:ind w:left="567" w:right="-30" w:firstLine="426"/>
        <w:jc w:val="both"/>
        <w:rPr>
          <w:lang w:val="uk-UA"/>
        </w:rPr>
      </w:pPr>
      <w:r w:rsidRPr="00C371C6">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9FCE494" w14:textId="77777777" w:rsidR="009E7DD7" w:rsidRPr="00C371C6" w:rsidRDefault="009E7DD7" w:rsidP="009E7DD7">
      <w:pPr>
        <w:pStyle w:val="aa"/>
        <w:numPr>
          <w:ilvl w:val="1"/>
          <w:numId w:val="47"/>
        </w:numPr>
        <w:spacing w:line="238" w:lineRule="auto"/>
        <w:ind w:left="567" w:right="-28"/>
        <w:jc w:val="both"/>
        <w:rPr>
          <w:lang w:val="uk-UA"/>
        </w:rPr>
      </w:pPr>
      <w:r w:rsidRPr="00C371C6">
        <w:rPr>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15D9C880" w14:textId="77777777" w:rsidR="009E7DD7" w:rsidRPr="00C371C6" w:rsidRDefault="009E7DD7" w:rsidP="009E7DD7">
      <w:pPr>
        <w:spacing w:line="238" w:lineRule="auto"/>
        <w:ind w:left="7" w:right="-28"/>
        <w:jc w:val="both"/>
        <w:rPr>
          <w:lang w:val="uk-UA"/>
        </w:rPr>
      </w:pPr>
    </w:p>
    <w:p w14:paraId="5EED9BF5" w14:textId="77777777" w:rsidR="009E7DD7" w:rsidRPr="00C371C6" w:rsidRDefault="009E7DD7" w:rsidP="009E7DD7">
      <w:pPr>
        <w:pStyle w:val="aa"/>
        <w:numPr>
          <w:ilvl w:val="0"/>
          <w:numId w:val="47"/>
        </w:numPr>
        <w:spacing w:line="238" w:lineRule="auto"/>
        <w:ind w:right="-28"/>
        <w:jc w:val="center"/>
        <w:rPr>
          <w:b/>
          <w:lang w:val="uk-UA"/>
        </w:rPr>
      </w:pPr>
      <w:r w:rsidRPr="00C371C6">
        <w:rPr>
          <w:b/>
          <w:lang w:val="uk-UA"/>
        </w:rPr>
        <w:t>Форс-мажорні обставини</w:t>
      </w:r>
    </w:p>
    <w:p w14:paraId="5C84EE74" w14:textId="77777777" w:rsidR="009E7DD7" w:rsidRPr="00C371C6" w:rsidRDefault="009E7DD7" w:rsidP="009E7DD7">
      <w:pPr>
        <w:spacing w:line="238" w:lineRule="auto"/>
        <w:ind w:left="360" w:right="-28"/>
        <w:jc w:val="center"/>
        <w:rPr>
          <w:b/>
          <w:lang w:val="uk-UA"/>
        </w:rPr>
      </w:pPr>
    </w:p>
    <w:p w14:paraId="72BCB9EB" w14:textId="77777777" w:rsidR="009E7DD7" w:rsidRPr="00C371C6" w:rsidRDefault="009E7DD7" w:rsidP="009E7DD7">
      <w:pPr>
        <w:spacing w:line="238" w:lineRule="auto"/>
        <w:ind w:left="567" w:right="-28" w:hanging="567"/>
        <w:jc w:val="both"/>
        <w:rPr>
          <w:lang w:val="uk-UA"/>
        </w:rPr>
      </w:pPr>
      <w:r w:rsidRPr="00C371C6">
        <w:rPr>
          <w:lang w:val="uk-UA"/>
        </w:rPr>
        <w:t>11.1.</w:t>
      </w:r>
      <w:r w:rsidR="007838D0">
        <w:rPr>
          <w:lang w:val="uk-UA"/>
        </w:rPr>
        <w:tab/>
      </w:r>
      <w:r w:rsidRPr="00C371C6">
        <w:rPr>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D356E25" w14:textId="77777777" w:rsidR="009E7DD7" w:rsidRPr="00C371C6" w:rsidRDefault="009E7DD7" w:rsidP="009E7DD7">
      <w:pPr>
        <w:spacing w:line="238" w:lineRule="auto"/>
        <w:ind w:left="567" w:right="-30" w:hanging="567"/>
        <w:jc w:val="both"/>
        <w:rPr>
          <w:lang w:val="uk-UA"/>
        </w:rPr>
      </w:pPr>
      <w:r w:rsidRPr="00C371C6">
        <w:rPr>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5CF725C" w14:textId="77777777" w:rsidR="009E7DD7" w:rsidRPr="00C371C6" w:rsidRDefault="009E7DD7" w:rsidP="009E7DD7">
      <w:pPr>
        <w:spacing w:line="238" w:lineRule="auto"/>
        <w:ind w:left="567" w:right="-30" w:hanging="567"/>
        <w:jc w:val="both"/>
        <w:rPr>
          <w:lang w:val="uk-UA"/>
        </w:rPr>
      </w:pPr>
      <w:r w:rsidRPr="00C371C6">
        <w:rPr>
          <w:lang w:val="uk-UA"/>
        </w:rPr>
        <w:t>11.3. Строк виконання зобов'язань за цим Договором відкладається на строк дії форс-мажорних обставин.</w:t>
      </w:r>
    </w:p>
    <w:p w14:paraId="526302FF" w14:textId="77777777" w:rsidR="009E7DD7" w:rsidRPr="00C371C6" w:rsidRDefault="009E7DD7" w:rsidP="009E7DD7">
      <w:pPr>
        <w:spacing w:line="238" w:lineRule="auto"/>
        <w:ind w:left="567" w:right="-30" w:hanging="567"/>
        <w:jc w:val="both"/>
        <w:rPr>
          <w:lang w:val="uk-UA"/>
        </w:rPr>
      </w:pPr>
      <w:r w:rsidRPr="00C371C6">
        <w:rPr>
          <w:lang w:val="uk-UA"/>
        </w:rPr>
        <w:lastRenderedPageBreak/>
        <w:t>11.4.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3B76C6BB" w14:textId="77777777" w:rsidR="009E7DD7" w:rsidRPr="00C371C6" w:rsidRDefault="009E7DD7" w:rsidP="009E7DD7">
      <w:pPr>
        <w:spacing w:line="238" w:lineRule="auto"/>
        <w:ind w:left="567" w:right="-30" w:hanging="567"/>
        <w:jc w:val="both"/>
        <w:rPr>
          <w:lang w:val="uk-UA"/>
        </w:rPr>
      </w:pPr>
      <w:r w:rsidRPr="00C371C6">
        <w:rPr>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6B2C275" w14:textId="77777777" w:rsidR="009E7DD7" w:rsidRPr="00C371C6" w:rsidRDefault="009E7DD7" w:rsidP="009E7DD7">
      <w:pPr>
        <w:spacing w:line="238" w:lineRule="auto"/>
        <w:ind w:left="567" w:right="-30" w:hanging="567"/>
        <w:jc w:val="both"/>
        <w:rPr>
          <w:lang w:val="uk-UA"/>
        </w:rPr>
      </w:pPr>
    </w:p>
    <w:p w14:paraId="22DAEA22" w14:textId="77777777" w:rsidR="009E7DD7" w:rsidRPr="00C371C6" w:rsidRDefault="009E7DD7" w:rsidP="009E7DD7">
      <w:pPr>
        <w:pStyle w:val="aa"/>
        <w:numPr>
          <w:ilvl w:val="0"/>
          <w:numId w:val="47"/>
        </w:numPr>
        <w:spacing w:line="238" w:lineRule="auto"/>
        <w:ind w:right="-30"/>
        <w:jc w:val="center"/>
        <w:outlineLvl w:val="2"/>
        <w:rPr>
          <w:b/>
          <w:lang w:val="uk-UA"/>
        </w:rPr>
      </w:pPr>
      <w:r w:rsidRPr="00C371C6">
        <w:rPr>
          <w:b/>
          <w:lang w:val="uk-UA"/>
        </w:rPr>
        <w:t>Строк дії Договору та інші умови</w:t>
      </w:r>
    </w:p>
    <w:p w14:paraId="4354D5D8" w14:textId="77777777" w:rsidR="009E7DD7" w:rsidRPr="00C371C6" w:rsidRDefault="009E7DD7" w:rsidP="009E7DD7">
      <w:pPr>
        <w:spacing w:line="238" w:lineRule="auto"/>
        <w:ind w:left="360" w:right="-30"/>
        <w:jc w:val="center"/>
        <w:outlineLvl w:val="2"/>
        <w:rPr>
          <w:b/>
          <w:lang w:val="uk-UA"/>
        </w:rPr>
      </w:pPr>
    </w:p>
    <w:p w14:paraId="289CA1DA" w14:textId="77777777" w:rsidR="009E7DD7" w:rsidRPr="00ED15A0" w:rsidRDefault="009E7DD7" w:rsidP="00ED15A0">
      <w:pPr>
        <w:pStyle w:val="af3"/>
        <w:tabs>
          <w:tab w:val="left" w:pos="567"/>
        </w:tabs>
        <w:spacing w:line="238" w:lineRule="auto"/>
        <w:ind w:left="567" w:right="-30" w:hanging="567"/>
        <w:jc w:val="both"/>
        <w:rPr>
          <w:lang w:val="uk-UA"/>
        </w:rPr>
      </w:pPr>
      <w:r w:rsidRPr="00C371C6">
        <w:rPr>
          <w:sz w:val="22"/>
          <w:szCs w:val="22"/>
          <w:lang w:val="uk-UA"/>
        </w:rPr>
        <w:t xml:space="preserve">12.1. </w:t>
      </w:r>
      <w:r w:rsidRPr="00ED15A0">
        <w:rPr>
          <w:lang w:val="uk-UA"/>
        </w:rPr>
        <w:t xml:space="preserve">Цей Договір набирає чинності з дати його підписання Сторонами та діє  по   31.12.2023 р. включно,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1BF9EEA1" w14:textId="77777777" w:rsidR="009E7DD7" w:rsidRPr="00ED15A0" w:rsidRDefault="009E7DD7" w:rsidP="00ED15A0">
      <w:pPr>
        <w:pStyle w:val="af3"/>
        <w:tabs>
          <w:tab w:val="left" w:pos="567"/>
        </w:tabs>
        <w:spacing w:line="238" w:lineRule="auto"/>
        <w:ind w:left="567" w:right="-30" w:hanging="567"/>
        <w:jc w:val="both"/>
        <w:rPr>
          <w:lang w:val="uk-UA"/>
        </w:rPr>
      </w:pPr>
      <w:r w:rsidRPr="00ED15A0">
        <w:rPr>
          <w:lang w:val="uk-UA"/>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5E44666F" w14:textId="77777777" w:rsidR="009E7DD7" w:rsidRPr="00ED15A0" w:rsidRDefault="009E7DD7" w:rsidP="00ED15A0">
      <w:pPr>
        <w:pStyle w:val="af3"/>
        <w:tabs>
          <w:tab w:val="left" w:pos="567"/>
        </w:tabs>
        <w:spacing w:line="238" w:lineRule="auto"/>
        <w:ind w:left="567" w:right="-30" w:hanging="567"/>
        <w:jc w:val="both"/>
        <w:rPr>
          <w:lang w:val="uk-UA"/>
        </w:rPr>
      </w:pPr>
      <w:r w:rsidRPr="00ED15A0">
        <w:rPr>
          <w:lang w:val="uk-UA"/>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11AA943"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1) зменшення обсягів закупівлі, зокрема з урахуванням фактичного обсягу видатків замовника;</w:t>
      </w:r>
    </w:p>
    <w:p w14:paraId="76DC2942"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727B279"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F6CE1B"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4DCF47"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2715BF18"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0850CF91"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37AAF8"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15A0">
        <w:rPr>
          <w:lang w:val="uk-UA"/>
        </w:rPr>
        <w:t>Platts</w:t>
      </w:r>
      <w:proofErr w:type="spellEnd"/>
      <w:r w:rsidRPr="00ED15A0">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5A6B5E6" w14:textId="77777777" w:rsidR="009E7DD7" w:rsidRPr="00ED15A0" w:rsidRDefault="009E7DD7" w:rsidP="00ED15A0">
      <w:pPr>
        <w:pStyle w:val="af3"/>
        <w:tabs>
          <w:tab w:val="left" w:pos="567"/>
        </w:tabs>
        <w:spacing w:line="238" w:lineRule="auto"/>
        <w:ind w:left="567" w:right="-30" w:hanging="283"/>
        <w:jc w:val="both"/>
        <w:rPr>
          <w:lang w:val="uk-UA"/>
        </w:rPr>
      </w:pPr>
      <w:r w:rsidRPr="00ED15A0">
        <w:rPr>
          <w:lang w:val="uk-UA"/>
        </w:rPr>
        <w:t xml:space="preserve">8) зміни умов у зв’язку із застосуванням положень частини шостої статті 41 Закону. </w:t>
      </w:r>
    </w:p>
    <w:p w14:paraId="579D0F2C" w14:textId="77777777" w:rsidR="009E7DD7" w:rsidRPr="00ED15A0" w:rsidRDefault="009E7DD7" w:rsidP="00ED15A0">
      <w:pPr>
        <w:pStyle w:val="af3"/>
        <w:tabs>
          <w:tab w:val="left" w:pos="567"/>
        </w:tabs>
        <w:spacing w:line="238" w:lineRule="auto"/>
        <w:ind w:left="567" w:right="-30" w:firstLine="426"/>
        <w:jc w:val="both"/>
        <w:rPr>
          <w:lang w:val="uk-UA"/>
        </w:rPr>
      </w:pPr>
      <w:r w:rsidRPr="00ED15A0">
        <w:rPr>
          <w:lang w:val="uk-UA"/>
        </w:rPr>
        <w:lastRenderedPageBreak/>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F5BE3ED" w14:textId="77777777" w:rsidR="009E7DD7" w:rsidRPr="00C371C6" w:rsidRDefault="009E7DD7" w:rsidP="009E7DD7">
      <w:pPr>
        <w:spacing w:line="238" w:lineRule="auto"/>
        <w:ind w:left="567" w:right="-30" w:hanging="567"/>
        <w:jc w:val="both"/>
        <w:rPr>
          <w:lang w:val="uk-UA"/>
        </w:rPr>
      </w:pPr>
      <w:r w:rsidRPr="00C371C6">
        <w:rPr>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4343C5E0" w14:textId="77777777" w:rsidR="009E7DD7" w:rsidRPr="00C371C6" w:rsidRDefault="009E7DD7" w:rsidP="009E7DD7">
      <w:pPr>
        <w:pStyle w:val="af7"/>
        <w:spacing w:before="0" w:beforeAutospacing="0" w:after="0" w:afterAutospacing="0" w:line="238" w:lineRule="auto"/>
        <w:ind w:left="567" w:firstLine="567"/>
        <w:jc w:val="both"/>
        <w:rPr>
          <w:sz w:val="22"/>
          <w:szCs w:val="22"/>
          <w:lang w:val="uk-UA"/>
        </w:rPr>
      </w:pPr>
      <w:r w:rsidRPr="00C371C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1A0B06DB" w14:textId="77777777" w:rsidR="009E7DD7" w:rsidRPr="00C371C6" w:rsidRDefault="009E7DD7" w:rsidP="009E7DD7">
      <w:pPr>
        <w:spacing w:line="238" w:lineRule="auto"/>
        <w:ind w:left="567" w:right="-30" w:firstLine="567"/>
        <w:jc w:val="both"/>
        <w:rPr>
          <w:lang w:val="uk-UA"/>
        </w:rPr>
      </w:pPr>
      <w:r w:rsidRPr="00C371C6">
        <w:rPr>
          <w:lang w:val="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412C94A" w14:textId="77777777" w:rsidR="009E7DD7" w:rsidRPr="00C371C6" w:rsidRDefault="009E7DD7" w:rsidP="009E7DD7">
      <w:pPr>
        <w:spacing w:line="238" w:lineRule="auto"/>
        <w:ind w:left="567" w:right="-30" w:firstLine="567"/>
        <w:jc w:val="both"/>
        <w:rPr>
          <w:lang w:val="uk-UA"/>
        </w:rPr>
      </w:pPr>
      <w:r w:rsidRPr="00C371C6">
        <w:rPr>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4FC0EB88" w14:textId="77777777" w:rsidR="009E7DD7" w:rsidRPr="00C371C6" w:rsidRDefault="009E7DD7" w:rsidP="009E7DD7">
      <w:pPr>
        <w:spacing w:line="238" w:lineRule="auto"/>
        <w:ind w:left="567" w:right="-30" w:hanging="567"/>
        <w:jc w:val="both"/>
        <w:rPr>
          <w:lang w:val="uk-UA"/>
        </w:rPr>
      </w:pPr>
      <w:r w:rsidRPr="00C371C6">
        <w:rPr>
          <w:lang w:val="uk-UA"/>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37189D78" w14:textId="77777777" w:rsidR="009E7DD7" w:rsidRPr="00C371C6" w:rsidRDefault="009E7DD7" w:rsidP="009E7DD7">
      <w:pPr>
        <w:rPr>
          <w:lang w:val="uk-UA"/>
        </w:rPr>
      </w:pPr>
      <w:r w:rsidRPr="00C371C6">
        <w:rPr>
          <w:lang w:val="uk-UA"/>
        </w:rPr>
        <w:t>12.6. Цей Договір укладено у двох примірниках, які мають однакову юридичну силу, один з яких зберігається у Постачальника, другий у Споживача.</w:t>
      </w:r>
    </w:p>
    <w:p w14:paraId="465DCEFF" w14:textId="77777777" w:rsidR="009E7DD7" w:rsidRPr="00C371C6" w:rsidRDefault="009E7DD7" w:rsidP="009E7DD7">
      <w:pPr>
        <w:spacing w:line="238" w:lineRule="auto"/>
        <w:ind w:left="567" w:right="-30" w:hanging="567"/>
        <w:jc w:val="both"/>
        <w:rPr>
          <w:lang w:val="uk-UA"/>
        </w:rPr>
      </w:pPr>
      <w:r w:rsidRPr="00C371C6">
        <w:rPr>
          <w:lang w:val="uk-UA"/>
        </w:rPr>
        <w:t>12.7. Невід’ємною частиною цього Договору є всі Додатки та Додаткові угоди.</w:t>
      </w:r>
    </w:p>
    <w:p w14:paraId="17DAF4A4" w14:textId="77777777" w:rsidR="009E7DD7" w:rsidRPr="00C371C6" w:rsidRDefault="009E7DD7" w:rsidP="009E7DD7">
      <w:pPr>
        <w:spacing w:line="238" w:lineRule="auto"/>
        <w:ind w:left="567" w:right="-30" w:hanging="567"/>
        <w:jc w:val="both"/>
        <w:rPr>
          <w:lang w:val="uk-UA"/>
        </w:rPr>
      </w:pPr>
    </w:p>
    <w:p w14:paraId="45E7EF8D" w14:textId="77777777" w:rsidR="009E7DD7" w:rsidRPr="00BD0752" w:rsidRDefault="009E7DD7" w:rsidP="00BD0752">
      <w:pPr>
        <w:pStyle w:val="af"/>
        <w:numPr>
          <w:ilvl w:val="0"/>
          <w:numId w:val="47"/>
        </w:numPr>
        <w:ind w:hanging="578"/>
        <w:jc w:val="center"/>
        <w:rPr>
          <w:rFonts w:ascii="Times New Roman" w:hAnsi="Times New Roman"/>
          <w:b/>
          <w:sz w:val="24"/>
          <w:szCs w:val="24"/>
        </w:rPr>
      </w:pPr>
      <w:r w:rsidRPr="00BD0752">
        <w:rPr>
          <w:rFonts w:ascii="Times New Roman" w:hAnsi="Times New Roman"/>
          <w:b/>
          <w:sz w:val="24"/>
          <w:szCs w:val="24"/>
        </w:rPr>
        <w:t>Антикорупційне застереження</w:t>
      </w:r>
    </w:p>
    <w:p w14:paraId="6DDDC1FF" w14:textId="77777777" w:rsidR="00ED15A0" w:rsidRPr="00BD0752" w:rsidRDefault="00ED15A0" w:rsidP="00BD0752">
      <w:pPr>
        <w:pStyle w:val="af"/>
        <w:ind w:left="720" w:hanging="578"/>
        <w:rPr>
          <w:rFonts w:ascii="Times New Roman" w:hAnsi="Times New Roman"/>
          <w:b/>
          <w:sz w:val="24"/>
          <w:szCs w:val="24"/>
        </w:rPr>
      </w:pPr>
    </w:p>
    <w:p w14:paraId="6F68424E" w14:textId="77777777" w:rsidR="009E7DD7" w:rsidRPr="00BD0752" w:rsidRDefault="00BD0752" w:rsidP="00BD0752">
      <w:pPr>
        <w:pStyle w:val="af"/>
        <w:tabs>
          <w:tab w:val="left" w:pos="567"/>
        </w:tabs>
        <w:ind w:left="567" w:hanging="578"/>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9E7DD7" w:rsidRPr="00BD0752">
        <w:rPr>
          <w:rFonts w:ascii="Times New Roman" w:hAnsi="Times New Roman"/>
          <w:sz w:val="24"/>
          <w:szCs w:val="24"/>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14:paraId="0DC48F1E" w14:textId="77777777" w:rsidR="009E7DD7" w:rsidRPr="00BD0752" w:rsidRDefault="009E7DD7" w:rsidP="00BD0752">
      <w:pPr>
        <w:pStyle w:val="af"/>
        <w:ind w:left="567" w:hanging="567"/>
        <w:jc w:val="both"/>
        <w:rPr>
          <w:rFonts w:ascii="Times New Roman" w:hAnsi="Times New Roman"/>
          <w:sz w:val="24"/>
          <w:szCs w:val="24"/>
        </w:rPr>
      </w:pPr>
      <w:r w:rsidRPr="00BD0752">
        <w:rPr>
          <w:rFonts w:ascii="Times New Roman" w:hAnsi="Times New Roman"/>
          <w:sz w:val="24"/>
          <w:szCs w:val="24"/>
        </w:rPr>
        <w:t>13.2.</w:t>
      </w:r>
      <w:r w:rsidR="00BD0752">
        <w:rPr>
          <w:rFonts w:ascii="Times New Roman" w:hAnsi="Times New Roman"/>
          <w:sz w:val="24"/>
          <w:szCs w:val="24"/>
        </w:rPr>
        <w:tab/>
      </w:r>
      <w:r w:rsidRPr="00BD0752">
        <w:rPr>
          <w:rFonts w:ascii="Times New Roman" w:hAnsi="Times New Roman"/>
          <w:sz w:val="24"/>
          <w:szCs w:val="24"/>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48B33136" w14:textId="77777777" w:rsidR="009E7DD7" w:rsidRPr="00BD0752" w:rsidRDefault="009E7DD7" w:rsidP="00BD0752">
      <w:pPr>
        <w:pStyle w:val="af"/>
        <w:ind w:left="567" w:hanging="567"/>
        <w:jc w:val="both"/>
        <w:rPr>
          <w:rFonts w:ascii="Times New Roman" w:hAnsi="Times New Roman"/>
          <w:sz w:val="24"/>
          <w:szCs w:val="24"/>
        </w:rPr>
      </w:pPr>
      <w:r w:rsidRPr="00BD0752">
        <w:rPr>
          <w:rFonts w:ascii="Times New Roman" w:hAnsi="Times New Roman"/>
          <w:sz w:val="24"/>
          <w:szCs w:val="24"/>
        </w:rPr>
        <w:t>13.3.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1D73D11E" w14:textId="77777777" w:rsidR="009E7DD7" w:rsidRPr="00BD0752" w:rsidRDefault="009E7DD7" w:rsidP="00BD0752">
      <w:pPr>
        <w:pStyle w:val="af"/>
        <w:ind w:left="567" w:hanging="567"/>
        <w:jc w:val="both"/>
        <w:rPr>
          <w:rFonts w:ascii="Times New Roman" w:hAnsi="Times New Roman"/>
          <w:sz w:val="24"/>
          <w:szCs w:val="24"/>
        </w:rPr>
      </w:pPr>
      <w:r w:rsidRPr="00BD0752">
        <w:rPr>
          <w:rFonts w:ascii="Times New Roman" w:hAnsi="Times New Roman"/>
          <w:sz w:val="24"/>
          <w:szCs w:val="24"/>
        </w:rPr>
        <w:t>13.4.</w:t>
      </w:r>
      <w:r w:rsidR="00BD0752">
        <w:rPr>
          <w:rFonts w:ascii="Times New Roman" w:hAnsi="Times New Roman"/>
          <w:sz w:val="24"/>
          <w:szCs w:val="24"/>
        </w:rPr>
        <w:tab/>
      </w:r>
      <w:r w:rsidRPr="00BD0752">
        <w:rPr>
          <w:rFonts w:ascii="Times New Roman" w:hAnsi="Times New Roman"/>
          <w:sz w:val="24"/>
          <w:szCs w:val="24"/>
        </w:rPr>
        <w:t>У разі виникнення у Сторони підозр, що відбулося або може відбутися порушення будь -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7F2A1FF8" w14:textId="77777777" w:rsidR="009E7DD7" w:rsidRPr="00BD0752" w:rsidRDefault="009E7DD7" w:rsidP="00BD0752">
      <w:pPr>
        <w:pStyle w:val="af"/>
        <w:ind w:left="567" w:hanging="567"/>
        <w:jc w:val="both"/>
        <w:rPr>
          <w:rFonts w:ascii="Times New Roman" w:hAnsi="Times New Roman"/>
          <w:sz w:val="24"/>
          <w:szCs w:val="24"/>
        </w:rPr>
      </w:pPr>
      <w:r w:rsidRPr="00BD0752">
        <w:rPr>
          <w:rFonts w:ascii="Times New Roman" w:hAnsi="Times New Roman"/>
          <w:sz w:val="24"/>
          <w:szCs w:val="24"/>
        </w:rPr>
        <w:t>13.5.</w:t>
      </w:r>
      <w:r w:rsidR="00BD0752">
        <w:rPr>
          <w:rFonts w:ascii="Times New Roman" w:hAnsi="Times New Roman"/>
          <w:sz w:val="24"/>
          <w:szCs w:val="24"/>
        </w:rPr>
        <w:tab/>
      </w:r>
      <w:r w:rsidRPr="00BD0752">
        <w:rPr>
          <w:rFonts w:ascii="Times New Roman" w:hAnsi="Times New Roman"/>
          <w:sz w:val="24"/>
          <w:szCs w:val="24"/>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w:t>
      </w:r>
      <w:r w:rsidRPr="00BD0752">
        <w:rPr>
          <w:rFonts w:ascii="Times New Roman" w:hAnsi="Times New Roman"/>
          <w:sz w:val="24"/>
          <w:szCs w:val="24"/>
        </w:rPr>
        <w:lastRenderedPageBreak/>
        <w:t>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E197684" w14:textId="77777777" w:rsidR="009E7DD7" w:rsidRPr="00BD0752" w:rsidRDefault="009E7DD7" w:rsidP="00BD0752">
      <w:pPr>
        <w:pStyle w:val="af"/>
        <w:ind w:left="567" w:hanging="567"/>
        <w:jc w:val="both"/>
        <w:rPr>
          <w:rFonts w:ascii="Times New Roman" w:hAnsi="Times New Roman"/>
          <w:sz w:val="24"/>
          <w:szCs w:val="24"/>
        </w:rPr>
      </w:pPr>
      <w:r w:rsidRPr="00BD0752">
        <w:rPr>
          <w:rFonts w:ascii="Times New Roman" w:hAnsi="Times New Roman"/>
          <w:sz w:val="24"/>
          <w:szCs w:val="24"/>
        </w:rPr>
        <w:t>13.6.</w:t>
      </w:r>
      <w:r w:rsidR="00BD0752">
        <w:rPr>
          <w:rFonts w:ascii="Times New Roman" w:hAnsi="Times New Roman"/>
          <w:sz w:val="24"/>
          <w:szCs w:val="24"/>
        </w:rPr>
        <w:tab/>
      </w:r>
      <w:r w:rsidRPr="00BD0752">
        <w:rPr>
          <w:rFonts w:ascii="Times New Roman" w:hAnsi="Times New Roman"/>
          <w:sz w:val="24"/>
          <w:szCs w:val="24"/>
        </w:rPr>
        <w:t>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одностороннього розірвання договору. Сплата штрафу не звільняє винну Сторону від компенсації завданих збитків.</w:t>
      </w:r>
    </w:p>
    <w:p w14:paraId="01E45E87" w14:textId="77777777" w:rsidR="009E7DD7" w:rsidRPr="00BD0752" w:rsidRDefault="009E7DD7" w:rsidP="00BD0752">
      <w:pPr>
        <w:pStyle w:val="af"/>
        <w:ind w:left="567" w:hanging="567"/>
        <w:jc w:val="both"/>
        <w:rPr>
          <w:rFonts w:ascii="Times New Roman" w:hAnsi="Times New Roman"/>
          <w:sz w:val="24"/>
          <w:szCs w:val="24"/>
        </w:rPr>
      </w:pPr>
      <w:r w:rsidRPr="00BD0752">
        <w:rPr>
          <w:rFonts w:ascii="Times New Roman" w:hAnsi="Times New Roman"/>
          <w:sz w:val="24"/>
          <w:szCs w:val="24"/>
        </w:rPr>
        <w:t>13.7.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10B19D7" w14:textId="77777777" w:rsidR="009E7DD7" w:rsidRPr="00C371C6" w:rsidRDefault="009E7DD7" w:rsidP="009E7DD7">
      <w:pPr>
        <w:spacing w:line="238" w:lineRule="auto"/>
        <w:ind w:left="567" w:right="-30" w:hanging="567"/>
        <w:jc w:val="center"/>
        <w:rPr>
          <w:lang w:val="uk-UA"/>
        </w:rPr>
      </w:pPr>
    </w:p>
    <w:p w14:paraId="11EB1AD0" w14:textId="77777777" w:rsidR="009E7DD7" w:rsidRPr="00C371C6" w:rsidRDefault="009E7DD7" w:rsidP="009E7DD7">
      <w:pPr>
        <w:spacing w:line="238" w:lineRule="auto"/>
        <w:ind w:right="-30" w:firstLine="709"/>
        <w:jc w:val="both"/>
        <w:rPr>
          <w:lang w:val="uk-UA"/>
        </w:rPr>
      </w:pPr>
    </w:p>
    <w:p w14:paraId="03704F8B" w14:textId="77777777" w:rsidR="009E7DD7" w:rsidRPr="00C371C6" w:rsidRDefault="009E7DD7" w:rsidP="009E7DD7">
      <w:pPr>
        <w:pStyle w:val="aa"/>
        <w:spacing w:line="238" w:lineRule="auto"/>
        <w:jc w:val="center"/>
        <w:outlineLvl w:val="2"/>
        <w:rPr>
          <w:b/>
          <w:lang w:val="uk-UA"/>
        </w:rPr>
      </w:pPr>
      <w:r w:rsidRPr="00C371C6">
        <w:rPr>
          <w:b/>
          <w:lang w:val="uk-UA"/>
        </w:rPr>
        <w:t>14. Місцезнаходження та банківські реквізити сторін:</w:t>
      </w:r>
    </w:p>
    <w:p w14:paraId="06A840E5" w14:textId="77777777" w:rsidR="009E7DD7" w:rsidRPr="00C371C6" w:rsidRDefault="009E7DD7" w:rsidP="009E7DD7">
      <w:pPr>
        <w:spacing w:line="238" w:lineRule="auto"/>
        <w:ind w:firstLine="709"/>
        <w:jc w:val="both"/>
        <w:rPr>
          <w:lang w:val="uk-UA"/>
        </w:rPr>
      </w:pPr>
    </w:p>
    <w:tbl>
      <w:tblPr>
        <w:tblW w:w="0" w:type="auto"/>
        <w:tblLayout w:type="fixed"/>
        <w:tblLook w:val="04A0" w:firstRow="1" w:lastRow="0" w:firstColumn="1" w:lastColumn="0" w:noHBand="0" w:noVBand="1"/>
      </w:tblPr>
      <w:tblGrid>
        <w:gridCol w:w="5070"/>
        <w:gridCol w:w="5244"/>
      </w:tblGrid>
      <w:tr w:rsidR="009E7DD7" w:rsidRPr="00C371C6" w14:paraId="3150AA7C" w14:textId="77777777" w:rsidTr="00D75A36">
        <w:tc>
          <w:tcPr>
            <w:tcW w:w="5070" w:type="dxa"/>
            <w:shd w:val="clear" w:color="auto" w:fill="auto"/>
          </w:tcPr>
          <w:p w14:paraId="7FCE49E9" w14:textId="77777777" w:rsidR="009E7DD7" w:rsidRPr="00C371C6" w:rsidRDefault="009E7DD7" w:rsidP="00D75A36">
            <w:pPr>
              <w:pStyle w:val="af"/>
              <w:rPr>
                <w:rFonts w:ascii="Times New Roman" w:hAnsi="Times New Roman"/>
                <w:b/>
                <w:lang w:eastAsia="uk-UA"/>
              </w:rPr>
            </w:pPr>
            <w:r w:rsidRPr="00C371C6">
              <w:rPr>
                <w:rFonts w:ascii="Times New Roman" w:hAnsi="Times New Roman"/>
                <w:b/>
                <w:lang w:eastAsia="uk-UA"/>
              </w:rPr>
              <w:t>ПОСТАЧАЛЬНИК</w:t>
            </w:r>
            <w:r w:rsidRPr="00C371C6">
              <w:rPr>
                <w:rFonts w:ascii="Times New Roman" w:hAnsi="Times New Roman"/>
                <w:b/>
                <w:shd w:val="clear" w:color="auto" w:fill="FFFFFF"/>
                <w:lang w:eastAsia="uk-UA"/>
              </w:rPr>
              <w:t xml:space="preserve">  </w:t>
            </w:r>
          </w:p>
        </w:tc>
        <w:tc>
          <w:tcPr>
            <w:tcW w:w="5244" w:type="dxa"/>
            <w:shd w:val="clear" w:color="auto" w:fill="auto"/>
          </w:tcPr>
          <w:p w14:paraId="27F65CBE" w14:textId="77777777" w:rsidR="009E7DD7" w:rsidRPr="00C371C6" w:rsidRDefault="009E7DD7" w:rsidP="00D75A36">
            <w:pPr>
              <w:pStyle w:val="af"/>
              <w:rPr>
                <w:rFonts w:ascii="Times New Roman" w:hAnsi="Times New Roman"/>
                <w:b/>
                <w:lang w:eastAsia="uk-UA"/>
              </w:rPr>
            </w:pPr>
            <w:r w:rsidRPr="00C371C6">
              <w:rPr>
                <w:rFonts w:ascii="Times New Roman" w:hAnsi="Times New Roman"/>
                <w:b/>
                <w:shd w:val="clear" w:color="auto" w:fill="FFFFFF"/>
                <w:lang w:eastAsia="uk-UA"/>
              </w:rPr>
              <w:t>СПОЖИВАЧ</w:t>
            </w:r>
          </w:p>
        </w:tc>
      </w:tr>
      <w:tr w:rsidR="009E7DD7" w:rsidRPr="00C371C6" w14:paraId="574917A0" w14:textId="77777777" w:rsidTr="00D75A36">
        <w:tc>
          <w:tcPr>
            <w:tcW w:w="5070" w:type="dxa"/>
            <w:shd w:val="clear" w:color="auto" w:fill="auto"/>
          </w:tcPr>
          <w:p w14:paraId="7EA91921" w14:textId="77777777" w:rsidR="009E7DD7" w:rsidRPr="00C371C6" w:rsidRDefault="009E7DD7" w:rsidP="00D75A36">
            <w:pPr>
              <w:pStyle w:val="af"/>
              <w:rPr>
                <w:rFonts w:ascii="Times New Roman" w:hAnsi="Times New Roman"/>
              </w:rPr>
            </w:pPr>
          </w:p>
        </w:tc>
        <w:tc>
          <w:tcPr>
            <w:tcW w:w="5244" w:type="dxa"/>
            <w:shd w:val="clear" w:color="auto" w:fill="auto"/>
          </w:tcPr>
          <w:p w14:paraId="38360F22" w14:textId="77777777" w:rsidR="0082374F" w:rsidRPr="00C371C6" w:rsidRDefault="0082374F" w:rsidP="00D75A36">
            <w:pPr>
              <w:pStyle w:val="af"/>
              <w:rPr>
                <w:rFonts w:ascii="Times New Roman" w:hAnsi="Times New Roman"/>
              </w:rPr>
            </w:pPr>
          </w:p>
          <w:p w14:paraId="0CEF66D8" w14:textId="77777777" w:rsidR="0082374F" w:rsidRPr="00C371C6" w:rsidRDefault="0082374F" w:rsidP="0082374F">
            <w:pPr>
              <w:pStyle w:val="af"/>
              <w:rPr>
                <w:rFonts w:ascii="Times New Roman" w:hAnsi="Times New Roman"/>
                <w:lang w:eastAsia="uk-UA"/>
              </w:rPr>
            </w:pPr>
          </w:p>
        </w:tc>
      </w:tr>
    </w:tbl>
    <w:p w14:paraId="2A1C46F1" w14:textId="77777777" w:rsidR="00507DD3" w:rsidRDefault="00507DD3" w:rsidP="009E7DD7">
      <w:pPr>
        <w:widowControl w:val="0"/>
        <w:tabs>
          <w:tab w:val="left" w:pos="2505"/>
        </w:tabs>
        <w:autoSpaceDE w:val="0"/>
        <w:autoSpaceDN w:val="0"/>
        <w:jc w:val="right"/>
        <w:rPr>
          <w:b/>
          <w:bCs/>
          <w:color w:val="000000" w:themeColor="text1"/>
          <w:lang w:val="uk-UA"/>
        </w:rPr>
      </w:pPr>
      <w:r>
        <w:rPr>
          <w:b/>
          <w:bCs/>
          <w:color w:val="000000" w:themeColor="text1"/>
          <w:lang w:val="uk-UA"/>
        </w:rPr>
        <w:br w:type="page"/>
      </w:r>
    </w:p>
    <w:p w14:paraId="19DA6205" w14:textId="77777777" w:rsidR="009E7DD7" w:rsidRPr="00C371C6" w:rsidRDefault="0082374F" w:rsidP="009E7DD7">
      <w:pPr>
        <w:widowControl w:val="0"/>
        <w:tabs>
          <w:tab w:val="left" w:pos="2505"/>
        </w:tabs>
        <w:autoSpaceDE w:val="0"/>
        <w:autoSpaceDN w:val="0"/>
        <w:jc w:val="right"/>
        <w:rPr>
          <w:b/>
          <w:bCs/>
          <w:color w:val="000000" w:themeColor="text1"/>
          <w:lang w:val="uk-UA"/>
        </w:rPr>
      </w:pPr>
      <w:r w:rsidRPr="00C371C6">
        <w:rPr>
          <w:b/>
          <w:bCs/>
          <w:color w:val="000000" w:themeColor="text1"/>
          <w:lang w:val="uk-UA"/>
        </w:rPr>
        <w:lastRenderedPageBreak/>
        <w:t>До</w:t>
      </w:r>
      <w:r w:rsidR="009E7DD7" w:rsidRPr="00C371C6">
        <w:rPr>
          <w:b/>
          <w:bCs/>
          <w:color w:val="000000" w:themeColor="text1"/>
          <w:lang w:val="uk-UA"/>
        </w:rPr>
        <w:t xml:space="preserve">даток №1 </w:t>
      </w:r>
    </w:p>
    <w:p w14:paraId="69EF24D1" w14:textId="77777777" w:rsidR="009E7DD7" w:rsidRPr="00C371C6" w:rsidRDefault="009E7DD7" w:rsidP="009E7DD7">
      <w:pPr>
        <w:widowControl w:val="0"/>
        <w:tabs>
          <w:tab w:val="left" w:pos="2505"/>
        </w:tabs>
        <w:autoSpaceDE w:val="0"/>
        <w:autoSpaceDN w:val="0"/>
        <w:jc w:val="right"/>
        <w:rPr>
          <w:b/>
          <w:bCs/>
          <w:color w:val="000000" w:themeColor="text1"/>
          <w:lang w:val="uk-UA"/>
        </w:rPr>
      </w:pPr>
      <w:r w:rsidRPr="00C371C6">
        <w:rPr>
          <w:b/>
          <w:bCs/>
          <w:color w:val="000000" w:themeColor="text1"/>
          <w:lang w:val="uk-UA"/>
        </w:rPr>
        <w:tab/>
        <w:t xml:space="preserve"> до Договору про постачання</w:t>
      </w:r>
      <w:r w:rsidR="00507DD3">
        <w:rPr>
          <w:b/>
          <w:bCs/>
          <w:color w:val="000000" w:themeColor="text1"/>
          <w:lang w:val="uk-UA"/>
        </w:rPr>
        <w:t xml:space="preserve"> </w:t>
      </w:r>
      <w:r w:rsidRPr="00C371C6">
        <w:rPr>
          <w:b/>
          <w:bCs/>
          <w:color w:val="000000" w:themeColor="text1"/>
          <w:lang w:val="uk-UA"/>
        </w:rPr>
        <w:t>(закупівлю</w:t>
      </w:r>
      <w:r w:rsidR="00507DD3">
        <w:rPr>
          <w:b/>
          <w:bCs/>
          <w:color w:val="000000" w:themeColor="text1"/>
          <w:lang w:val="uk-UA"/>
        </w:rPr>
        <w:t>)</w:t>
      </w:r>
      <w:r w:rsidRPr="00C371C6">
        <w:rPr>
          <w:b/>
          <w:bCs/>
          <w:color w:val="000000" w:themeColor="text1"/>
          <w:lang w:val="uk-UA"/>
        </w:rPr>
        <w:t xml:space="preserve"> електричної енергії</w:t>
      </w:r>
    </w:p>
    <w:p w14:paraId="16645F50" w14:textId="77777777" w:rsidR="009E7DD7" w:rsidRPr="00C371C6" w:rsidRDefault="009E7DD7" w:rsidP="009E7DD7">
      <w:pPr>
        <w:widowControl w:val="0"/>
        <w:tabs>
          <w:tab w:val="left" w:pos="2505"/>
        </w:tabs>
        <w:autoSpaceDE w:val="0"/>
        <w:autoSpaceDN w:val="0"/>
        <w:jc w:val="right"/>
        <w:rPr>
          <w:color w:val="000000" w:themeColor="text1"/>
          <w:lang w:val="uk-UA"/>
        </w:rPr>
      </w:pPr>
      <w:r w:rsidRPr="00C371C6">
        <w:rPr>
          <w:b/>
          <w:bCs/>
          <w:color w:val="000000" w:themeColor="text1"/>
          <w:lang w:val="uk-UA"/>
        </w:rPr>
        <w:tab/>
      </w:r>
      <w:r w:rsidRPr="00C371C6">
        <w:rPr>
          <w:b/>
          <w:bCs/>
          <w:color w:val="000000" w:themeColor="text1"/>
          <w:lang w:val="uk-UA"/>
        </w:rPr>
        <w:tab/>
      </w:r>
      <w:r w:rsidRPr="00C371C6">
        <w:rPr>
          <w:b/>
          <w:bCs/>
          <w:color w:val="000000" w:themeColor="text1"/>
          <w:lang w:val="uk-UA"/>
        </w:rPr>
        <w:tab/>
      </w:r>
      <w:r w:rsidRPr="00C371C6">
        <w:rPr>
          <w:b/>
          <w:bCs/>
          <w:color w:val="000000" w:themeColor="text1"/>
          <w:lang w:val="uk-UA"/>
        </w:rPr>
        <w:tab/>
      </w:r>
      <w:r w:rsidRPr="00C371C6">
        <w:rPr>
          <w:b/>
          <w:bCs/>
          <w:color w:val="000000" w:themeColor="text1"/>
          <w:lang w:val="uk-UA"/>
        </w:rPr>
        <w:tab/>
      </w:r>
      <w:r w:rsidRPr="00C371C6">
        <w:rPr>
          <w:b/>
          <w:bCs/>
          <w:color w:val="000000" w:themeColor="text1"/>
          <w:lang w:val="uk-UA"/>
        </w:rPr>
        <w:tab/>
        <w:t xml:space="preserve"> № ______ від _____ ________ 20__</w:t>
      </w:r>
      <w:r w:rsidR="00507DD3">
        <w:rPr>
          <w:b/>
          <w:bCs/>
          <w:color w:val="000000" w:themeColor="text1"/>
          <w:lang w:val="uk-UA"/>
        </w:rPr>
        <w:t xml:space="preserve"> </w:t>
      </w:r>
      <w:r w:rsidRPr="00C371C6">
        <w:rPr>
          <w:b/>
          <w:bCs/>
          <w:color w:val="000000" w:themeColor="text1"/>
          <w:lang w:val="uk-UA"/>
        </w:rPr>
        <w:t>р.</w:t>
      </w:r>
    </w:p>
    <w:p w14:paraId="23A93D6E" w14:textId="77777777" w:rsidR="009E7DD7" w:rsidRPr="00C371C6" w:rsidRDefault="009E7DD7" w:rsidP="009E7DD7">
      <w:pPr>
        <w:widowControl w:val="0"/>
        <w:autoSpaceDE w:val="0"/>
        <w:autoSpaceDN w:val="0"/>
        <w:ind w:left="12960"/>
        <w:rPr>
          <w:b/>
          <w:iCs/>
          <w:color w:val="000000" w:themeColor="text1"/>
          <w:lang w:val="uk-UA"/>
        </w:rPr>
      </w:pPr>
      <w:r w:rsidRPr="00C371C6">
        <w:rPr>
          <w:b/>
          <w:iCs/>
          <w:color w:val="000000" w:themeColor="text1"/>
          <w:lang w:val="uk-UA"/>
        </w:rPr>
        <w:t xml:space="preserve">            д</w:t>
      </w:r>
    </w:p>
    <w:p w14:paraId="2EA675BC" w14:textId="77777777" w:rsidR="009E7DD7" w:rsidRPr="00C371C6" w:rsidRDefault="009E7DD7" w:rsidP="009E7DD7">
      <w:pPr>
        <w:widowControl w:val="0"/>
        <w:autoSpaceDE w:val="0"/>
        <w:autoSpaceDN w:val="0"/>
        <w:jc w:val="center"/>
        <w:rPr>
          <w:b/>
          <w:color w:val="000000" w:themeColor="text1"/>
          <w:lang w:val="uk-UA"/>
        </w:rPr>
      </w:pPr>
      <w:r w:rsidRPr="00C371C6">
        <w:rPr>
          <w:b/>
          <w:color w:val="000000" w:themeColor="text1"/>
          <w:lang w:val="uk-UA"/>
        </w:rPr>
        <w:t>ЗАЯВА-ПРИЄДНАННЯ</w:t>
      </w:r>
    </w:p>
    <w:p w14:paraId="42FF7FCB" w14:textId="77777777" w:rsidR="009E7DD7" w:rsidRPr="00C371C6" w:rsidRDefault="009E7DD7" w:rsidP="009E7DD7">
      <w:pPr>
        <w:widowControl w:val="0"/>
        <w:tabs>
          <w:tab w:val="left" w:pos="2505"/>
        </w:tabs>
        <w:autoSpaceDE w:val="0"/>
        <w:autoSpaceDN w:val="0"/>
        <w:jc w:val="center"/>
        <w:rPr>
          <w:b/>
          <w:bCs/>
          <w:color w:val="000000" w:themeColor="text1"/>
          <w:lang w:val="uk-UA"/>
        </w:rPr>
      </w:pPr>
      <w:r w:rsidRPr="00C371C6">
        <w:rPr>
          <w:b/>
          <w:color w:val="000000" w:themeColor="text1"/>
          <w:lang w:val="uk-UA"/>
        </w:rPr>
        <w:t xml:space="preserve">до договору про постачання </w:t>
      </w:r>
      <w:r w:rsidRPr="00C371C6">
        <w:rPr>
          <w:b/>
          <w:bCs/>
          <w:color w:val="000000" w:themeColor="text1"/>
          <w:lang w:val="uk-UA"/>
        </w:rPr>
        <w:t>постачання/закупівлю електричної енергії</w:t>
      </w:r>
    </w:p>
    <w:p w14:paraId="5ED6680F" w14:textId="77777777" w:rsidR="009E7DD7" w:rsidRPr="00C371C6" w:rsidRDefault="009E7DD7" w:rsidP="009E7DD7">
      <w:pPr>
        <w:widowControl w:val="0"/>
        <w:autoSpaceDE w:val="0"/>
        <w:autoSpaceDN w:val="0"/>
        <w:jc w:val="center"/>
        <w:rPr>
          <w:b/>
          <w:color w:val="000000" w:themeColor="text1"/>
          <w:lang w:val="uk-UA"/>
        </w:rPr>
      </w:pPr>
      <w:r w:rsidRPr="00C371C6">
        <w:rPr>
          <w:b/>
          <w:color w:val="000000" w:themeColor="text1"/>
          <w:lang w:val="uk-UA"/>
        </w:rPr>
        <w:t>(заповнюється на етапі укладання Договору)</w:t>
      </w:r>
    </w:p>
    <w:p w14:paraId="6262F511" w14:textId="77777777" w:rsidR="009E7DD7" w:rsidRPr="00C371C6" w:rsidRDefault="009E7DD7" w:rsidP="009E7DD7">
      <w:pPr>
        <w:tabs>
          <w:tab w:val="right" w:pos="9496"/>
        </w:tabs>
        <w:spacing w:line="238" w:lineRule="auto"/>
        <w:jc w:val="both"/>
        <w:rPr>
          <w:lang w:val="uk-UA"/>
        </w:rPr>
      </w:pPr>
    </w:p>
    <w:p w14:paraId="0960836B" w14:textId="77777777" w:rsidR="009E7DD7" w:rsidRPr="00C371C6" w:rsidRDefault="009E7DD7" w:rsidP="009E7DD7">
      <w:pPr>
        <w:tabs>
          <w:tab w:val="right" w:pos="9496"/>
        </w:tabs>
        <w:spacing w:line="238" w:lineRule="auto"/>
        <w:jc w:val="both"/>
        <w:rPr>
          <w:lang w:val="uk-UA"/>
        </w:rPr>
      </w:pPr>
    </w:p>
    <w:p w14:paraId="569E451C" w14:textId="77777777" w:rsidR="009E7DD7" w:rsidRPr="00C371C6" w:rsidRDefault="009E7DD7" w:rsidP="009E7DD7">
      <w:pPr>
        <w:tabs>
          <w:tab w:val="right" w:pos="9496"/>
        </w:tabs>
        <w:spacing w:line="238" w:lineRule="auto"/>
        <w:jc w:val="both"/>
        <w:rPr>
          <w:lang w:val="uk-UA"/>
        </w:rPr>
      </w:pPr>
    </w:p>
    <w:p w14:paraId="10CE2794" w14:textId="77777777" w:rsidR="009E7DD7" w:rsidRPr="00C371C6" w:rsidRDefault="009E7DD7" w:rsidP="009E7DD7">
      <w:pPr>
        <w:tabs>
          <w:tab w:val="right" w:pos="9496"/>
        </w:tabs>
        <w:spacing w:line="238" w:lineRule="auto"/>
        <w:jc w:val="both"/>
        <w:rPr>
          <w:lang w:val="uk-UA"/>
        </w:rPr>
      </w:pPr>
    </w:p>
    <w:p w14:paraId="4FD11B87" w14:textId="77777777" w:rsidR="009E7DD7" w:rsidRPr="00C371C6" w:rsidRDefault="009E7DD7" w:rsidP="009E7DD7">
      <w:pPr>
        <w:tabs>
          <w:tab w:val="right" w:pos="9496"/>
        </w:tabs>
        <w:spacing w:line="238" w:lineRule="auto"/>
        <w:jc w:val="both"/>
        <w:rPr>
          <w:lang w:val="uk-UA"/>
        </w:rPr>
      </w:pPr>
    </w:p>
    <w:p w14:paraId="2419DDD1" w14:textId="77777777" w:rsidR="009E7DD7" w:rsidRPr="00C371C6" w:rsidRDefault="009E7DD7" w:rsidP="009E7DD7">
      <w:pPr>
        <w:tabs>
          <w:tab w:val="right" w:pos="9496"/>
        </w:tabs>
        <w:spacing w:line="238" w:lineRule="auto"/>
        <w:jc w:val="both"/>
        <w:rPr>
          <w:lang w:val="uk-UA"/>
        </w:rPr>
      </w:pPr>
    </w:p>
    <w:p w14:paraId="0F5F5141" w14:textId="77777777" w:rsidR="009E7DD7" w:rsidRPr="00C371C6" w:rsidRDefault="009E7DD7" w:rsidP="009E7DD7">
      <w:pPr>
        <w:tabs>
          <w:tab w:val="right" w:pos="9496"/>
        </w:tabs>
        <w:spacing w:line="238" w:lineRule="auto"/>
        <w:jc w:val="both"/>
        <w:rPr>
          <w:lang w:val="uk-UA"/>
        </w:rPr>
      </w:pPr>
    </w:p>
    <w:p w14:paraId="56BCD22D" w14:textId="77777777" w:rsidR="009E7DD7" w:rsidRPr="00C371C6" w:rsidRDefault="009E7DD7" w:rsidP="009E7DD7">
      <w:pPr>
        <w:tabs>
          <w:tab w:val="right" w:pos="9496"/>
        </w:tabs>
        <w:spacing w:line="238" w:lineRule="auto"/>
        <w:jc w:val="both"/>
        <w:rPr>
          <w:lang w:val="uk-UA"/>
        </w:rPr>
      </w:pPr>
    </w:p>
    <w:p w14:paraId="24D7DE98" w14:textId="77777777" w:rsidR="009E7DD7" w:rsidRPr="00C371C6" w:rsidRDefault="009E7DD7" w:rsidP="009E7DD7">
      <w:pPr>
        <w:tabs>
          <w:tab w:val="right" w:pos="9496"/>
        </w:tabs>
        <w:spacing w:line="238" w:lineRule="auto"/>
        <w:jc w:val="both"/>
        <w:rPr>
          <w:lang w:val="uk-UA"/>
        </w:rPr>
      </w:pPr>
    </w:p>
    <w:p w14:paraId="08832352" w14:textId="77777777" w:rsidR="009E7DD7" w:rsidRPr="00C371C6" w:rsidRDefault="009E7DD7" w:rsidP="009E7DD7">
      <w:pPr>
        <w:tabs>
          <w:tab w:val="right" w:pos="9496"/>
        </w:tabs>
        <w:spacing w:line="238" w:lineRule="auto"/>
        <w:jc w:val="both"/>
        <w:rPr>
          <w:lang w:val="uk-UA"/>
        </w:rPr>
      </w:pPr>
    </w:p>
    <w:p w14:paraId="29EEB9D0" w14:textId="77777777" w:rsidR="009E7DD7" w:rsidRPr="00C371C6" w:rsidRDefault="009E7DD7" w:rsidP="009E7DD7">
      <w:pPr>
        <w:tabs>
          <w:tab w:val="right" w:pos="9496"/>
        </w:tabs>
        <w:spacing w:line="238" w:lineRule="auto"/>
        <w:jc w:val="both"/>
        <w:rPr>
          <w:lang w:val="uk-UA"/>
        </w:rPr>
      </w:pPr>
    </w:p>
    <w:p w14:paraId="465B1CCE" w14:textId="77777777" w:rsidR="009E7DD7" w:rsidRPr="00C371C6" w:rsidRDefault="009E7DD7" w:rsidP="009E7DD7">
      <w:pPr>
        <w:tabs>
          <w:tab w:val="right" w:pos="9496"/>
        </w:tabs>
        <w:spacing w:line="238" w:lineRule="auto"/>
        <w:jc w:val="both"/>
        <w:rPr>
          <w:lang w:val="uk-UA"/>
        </w:rPr>
      </w:pPr>
    </w:p>
    <w:p w14:paraId="306CE62D" w14:textId="77777777" w:rsidR="009E7DD7" w:rsidRPr="00C371C6" w:rsidRDefault="009E7DD7" w:rsidP="009E7DD7">
      <w:pPr>
        <w:tabs>
          <w:tab w:val="right" w:pos="9496"/>
        </w:tabs>
        <w:spacing w:line="238" w:lineRule="auto"/>
        <w:jc w:val="right"/>
        <w:rPr>
          <w:b/>
          <w:lang w:val="uk-UA"/>
        </w:rPr>
      </w:pPr>
    </w:p>
    <w:p w14:paraId="5CC70FEE" w14:textId="77777777" w:rsidR="009E7DD7" w:rsidRPr="00C371C6" w:rsidRDefault="009E7DD7" w:rsidP="009E7DD7">
      <w:pPr>
        <w:tabs>
          <w:tab w:val="right" w:pos="9496"/>
        </w:tabs>
        <w:spacing w:line="238" w:lineRule="auto"/>
        <w:jc w:val="right"/>
        <w:rPr>
          <w:b/>
          <w:lang w:val="uk-UA"/>
        </w:rPr>
      </w:pPr>
    </w:p>
    <w:p w14:paraId="5BBB1785" w14:textId="77777777" w:rsidR="009E7DD7" w:rsidRPr="00C371C6" w:rsidRDefault="009E7DD7" w:rsidP="009E7DD7">
      <w:pPr>
        <w:tabs>
          <w:tab w:val="right" w:pos="9496"/>
        </w:tabs>
        <w:spacing w:line="238" w:lineRule="auto"/>
        <w:jc w:val="right"/>
        <w:rPr>
          <w:b/>
          <w:lang w:val="uk-UA"/>
        </w:rPr>
      </w:pPr>
    </w:p>
    <w:p w14:paraId="33821F09" w14:textId="77777777" w:rsidR="009E7DD7" w:rsidRPr="00C371C6" w:rsidRDefault="009E7DD7" w:rsidP="009E7DD7">
      <w:pPr>
        <w:tabs>
          <w:tab w:val="right" w:pos="9496"/>
        </w:tabs>
        <w:spacing w:line="238" w:lineRule="auto"/>
        <w:jc w:val="right"/>
        <w:rPr>
          <w:b/>
          <w:lang w:val="uk-UA"/>
        </w:rPr>
      </w:pPr>
    </w:p>
    <w:p w14:paraId="21ED6E51" w14:textId="77777777" w:rsidR="009E7DD7" w:rsidRPr="00C371C6" w:rsidRDefault="009E7DD7" w:rsidP="009E7DD7">
      <w:pPr>
        <w:tabs>
          <w:tab w:val="right" w:pos="9496"/>
        </w:tabs>
        <w:spacing w:line="238" w:lineRule="auto"/>
        <w:jc w:val="right"/>
        <w:rPr>
          <w:b/>
          <w:lang w:val="uk-UA"/>
        </w:rPr>
      </w:pPr>
    </w:p>
    <w:p w14:paraId="2CADEF4C" w14:textId="77777777" w:rsidR="009E7DD7" w:rsidRPr="00C371C6" w:rsidRDefault="009E7DD7" w:rsidP="009E7DD7">
      <w:pPr>
        <w:tabs>
          <w:tab w:val="right" w:pos="9496"/>
        </w:tabs>
        <w:spacing w:line="238" w:lineRule="auto"/>
        <w:jc w:val="right"/>
        <w:rPr>
          <w:b/>
          <w:lang w:val="uk-UA"/>
        </w:rPr>
      </w:pPr>
    </w:p>
    <w:p w14:paraId="27C1F03B" w14:textId="77777777" w:rsidR="009E7DD7" w:rsidRPr="00C371C6" w:rsidRDefault="009E7DD7" w:rsidP="009E7DD7">
      <w:pPr>
        <w:tabs>
          <w:tab w:val="right" w:pos="9496"/>
        </w:tabs>
        <w:spacing w:line="238" w:lineRule="auto"/>
        <w:jc w:val="right"/>
        <w:rPr>
          <w:b/>
          <w:lang w:val="uk-UA"/>
        </w:rPr>
      </w:pPr>
    </w:p>
    <w:p w14:paraId="5629D50F" w14:textId="77777777" w:rsidR="009E7DD7" w:rsidRPr="00C371C6" w:rsidRDefault="009E7DD7" w:rsidP="009E7DD7">
      <w:pPr>
        <w:tabs>
          <w:tab w:val="right" w:pos="9496"/>
        </w:tabs>
        <w:spacing w:line="238" w:lineRule="auto"/>
        <w:jc w:val="right"/>
        <w:rPr>
          <w:b/>
          <w:lang w:val="uk-UA"/>
        </w:rPr>
      </w:pPr>
    </w:p>
    <w:p w14:paraId="1DDF812F" w14:textId="77777777" w:rsidR="009E7DD7" w:rsidRPr="00C371C6" w:rsidRDefault="009E7DD7" w:rsidP="009E7DD7">
      <w:pPr>
        <w:tabs>
          <w:tab w:val="right" w:pos="9496"/>
        </w:tabs>
        <w:spacing w:line="238" w:lineRule="auto"/>
        <w:jc w:val="right"/>
        <w:rPr>
          <w:b/>
          <w:lang w:val="uk-UA"/>
        </w:rPr>
      </w:pPr>
    </w:p>
    <w:p w14:paraId="226BAEA9" w14:textId="77777777" w:rsidR="009E7DD7" w:rsidRPr="00C371C6" w:rsidRDefault="009E7DD7" w:rsidP="009E7DD7">
      <w:pPr>
        <w:tabs>
          <w:tab w:val="right" w:pos="9496"/>
        </w:tabs>
        <w:spacing w:line="238" w:lineRule="auto"/>
        <w:jc w:val="right"/>
        <w:rPr>
          <w:b/>
          <w:lang w:val="uk-UA"/>
        </w:rPr>
      </w:pPr>
    </w:p>
    <w:p w14:paraId="181840EB" w14:textId="77777777" w:rsidR="009E7DD7" w:rsidRPr="00C371C6" w:rsidRDefault="009E7DD7" w:rsidP="009E7DD7">
      <w:pPr>
        <w:tabs>
          <w:tab w:val="right" w:pos="9496"/>
        </w:tabs>
        <w:spacing w:line="238" w:lineRule="auto"/>
        <w:jc w:val="right"/>
        <w:rPr>
          <w:b/>
          <w:lang w:val="uk-UA"/>
        </w:rPr>
      </w:pPr>
    </w:p>
    <w:p w14:paraId="757F41B2" w14:textId="77777777" w:rsidR="009E7DD7" w:rsidRPr="00C371C6" w:rsidRDefault="009E7DD7" w:rsidP="009E7DD7">
      <w:pPr>
        <w:tabs>
          <w:tab w:val="right" w:pos="9496"/>
        </w:tabs>
        <w:spacing w:line="238" w:lineRule="auto"/>
        <w:jc w:val="right"/>
        <w:rPr>
          <w:b/>
          <w:lang w:val="uk-UA"/>
        </w:rPr>
      </w:pPr>
    </w:p>
    <w:p w14:paraId="2E085110" w14:textId="77777777" w:rsidR="009E7DD7" w:rsidRPr="00C371C6" w:rsidRDefault="009E7DD7" w:rsidP="009E7DD7">
      <w:pPr>
        <w:tabs>
          <w:tab w:val="right" w:pos="9496"/>
        </w:tabs>
        <w:spacing w:line="238" w:lineRule="auto"/>
        <w:jc w:val="right"/>
        <w:rPr>
          <w:b/>
          <w:lang w:val="uk-UA"/>
        </w:rPr>
      </w:pPr>
    </w:p>
    <w:p w14:paraId="101A8EFC" w14:textId="77777777" w:rsidR="009E7DD7" w:rsidRPr="00C371C6" w:rsidRDefault="009E7DD7" w:rsidP="009E7DD7">
      <w:pPr>
        <w:tabs>
          <w:tab w:val="right" w:pos="9496"/>
        </w:tabs>
        <w:spacing w:line="238" w:lineRule="auto"/>
        <w:jc w:val="right"/>
        <w:rPr>
          <w:b/>
          <w:lang w:val="uk-UA"/>
        </w:rPr>
      </w:pPr>
    </w:p>
    <w:p w14:paraId="65EC078D" w14:textId="77777777" w:rsidR="009E7DD7" w:rsidRPr="00C371C6" w:rsidRDefault="009E7DD7" w:rsidP="009E7DD7">
      <w:pPr>
        <w:tabs>
          <w:tab w:val="right" w:pos="9496"/>
        </w:tabs>
        <w:spacing w:line="238" w:lineRule="auto"/>
        <w:jc w:val="right"/>
        <w:rPr>
          <w:b/>
          <w:lang w:val="uk-UA"/>
        </w:rPr>
      </w:pPr>
    </w:p>
    <w:p w14:paraId="2AEA9A4B" w14:textId="77777777" w:rsidR="009E7DD7" w:rsidRPr="00C371C6" w:rsidRDefault="009E7DD7" w:rsidP="009E7DD7">
      <w:pPr>
        <w:tabs>
          <w:tab w:val="right" w:pos="9496"/>
        </w:tabs>
        <w:spacing w:line="238" w:lineRule="auto"/>
        <w:jc w:val="right"/>
        <w:rPr>
          <w:b/>
          <w:lang w:val="uk-UA"/>
        </w:rPr>
      </w:pPr>
    </w:p>
    <w:p w14:paraId="052E0292" w14:textId="77777777" w:rsidR="009E7DD7" w:rsidRPr="00C371C6" w:rsidRDefault="009E7DD7" w:rsidP="009E7DD7">
      <w:pPr>
        <w:tabs>
          <w:tab w:val="right" w:pos="9496"/>
        </w:tabs>
        <w:spacing w:line="238" w:lineRule="auto"/>
        <w:jc w:val="right"/>
        <w:rPr>
          <w:b/>
          <w:lang w:val="uk-UA"/>
        </w:rPr>
      </w:pPr>
    </w:p>
    <w:p w14:paraId="51254DEA" w14:textId="77777777" w:rsidR="009E7DD7" w:rsidRPr="00C371C6" w:rsidRDefault="009E7DD7" w:rsidP="009E7DD7">
      <w:pPr>
        <w:tabs>
          <w:tab w:val="right" w:pos="9496"/>
        </w:tabs>
        <w:spacing w:line="238" w:lineRule="auto"/>
        <w:jc w:val="right"/>
        <w:rPr>
          <w:b/>
          <w:lang w:val="uk-UA"/>
        </w:rPr>
      </w:pPr>
    </w:p>
    <w:p w14:paraId="1F2AF0A9" w14:textId="77777777" w:rsidR="009E7DD7" w:rsidRPr="00C371C6" w:rsidRDefault="009E7DD7" w:rsidP="009E7DD7">
      <w:pPr>
        <w:tabs>
          <w:tab w:val="right" w:pos="9496"/>
        </w:tabs>
        <w:spacing w:line="238" w:lineRule="auto"/>
        <w:jc w:val="right"/>
        <w:rPr>
          <w:b/>
          <w:lang w:val="uk-UA"/>
        </w:rPr>
      </w:pPr>
    </w:p>
    <w:p w14:paraId="4D5F5763" w14:textId="77777777" w:rsidR="009E7DD7" w:rsidRPr="00C371C6" w:rsidRDefault="009E7DD7" w:rsidP="009E7DD7">
      <w:pPr>
        <w:tabs>
          <w:tab w:val="right" w:pos="9496"/>
        </w:tabs>
        <w:spacing w:line="238" w:lineRule="auto"/>
        <w:jc w:val="right"/>
        <w:rPr>
          <w:b/>
          <w:lang w:val="uk-UA"/>
        </w:rPr>
      </w:pPr>
    </w:p>
    <w:p w14:paraId="5DA8628E" w14:textId="77777777" w:rsidR="009E7DD7" w:rsidRPr="00C371C6" w:rsidRDefault="009E7DD7" w:rsidP="009E7DD7">
      <w:pPr>
        <w:tabs>
          <w:tab w:val="right" w:pos="9496"/>
        </w:tabs>
        <w:spacing w:line="238" w:lineRule="auto"/>
        <w:jc w:val="right"/>
        <w:rPr>
          <w:b/>
          <w:lang w:val="uk-UA"/>
        </w:rPr>
      </w:pPr>
    </w:p>
    <w:p w14:paraId="1FD9C984" w14:textId="77777777" w:rsidR="009E7DD7" w:rsidRPr="00C371C6" w:rsidRDefault="009E7DD7" w:rsidP="009E7DD7">
      <w:pPr>
        <w:tabs>
          <w:tab w:val="right" w:pos="9496"/>
        </w:tabs>
        <w:spacing w:line="238" w:lineRule="auto"/>
        <w:jc w:val="right"/>
        <w:rPr>
          <w:b/>
          <w:lang w:val="uk-UA"/>
        </w:rPr>
      </w:pPr>
    </w:p>
    <w:p w14:paraId="01147DF6" w14:textId="77777777" w:rsidR="009E7DD7" w:rsidRPr="00C371C6" w:rsidRDefault="009E7DD7" w:rsidP="009E7DD7">
      <w:pPr>
        <w:tabs>
          <w:tab w:val="right" w:pos="9496"/>
        </w:tabs>
        <w:spacing w:line="238" w:lineRule="auto"/>
        <w:jc w:val="right"/>
        <w:rPr>
          <w:b/>
          <w:lang w:val="uk-UA"/>
        </w:rPr>
      </w:pPr>
    </w:p>
    <w:p w14:paraId="0A30F1E7" w14:textId="77777777" w:rsidR="009E7DD7" w:rsidRPr="00C371C6" w:rsidRDefault="009E7DD7" w:rsidP="009E7DD7">
      <w:pPr>
        <w:tabs>
          <w:tab w:val="right" w:pos="9496"/>
        </w:tabs>
        <w:spacing w:line="238" w:lineRule="auto"/>
        <w:jc w:val="right"/>
        <w:rPr>
          <w:b/>
          <w:lang w:val="uk-UA"/>
        </w:rPr>
      </w:pPr>
    </w:p>
    <w:p w14:paraId="12BCF2DA" w14:textId="77777777" w:rsidR="009E7DD7" w:rsidRPr="00C371C6" w:rsidRDefault="009E7DD7" w:rsidP="009E7DD7">
      <w:pPr>
        <w:tabs>
          <w:tab w:val="right" w:pos="9496"/>
        </w:tabs>
        <w:spacing w:line="238" w:lineRule="auto"/>
        <w:jc w:val="right"/>
        <w:rPr>
          <w:b/>
          <w:lang w:val="uk-UA"/>
        </w:rPr>
      </w:pPr>
    </w:p>
    <w:p w14:paraId="75BD628E" w14:textId="77777777" w:rsidR="009E7DD7" w:rsidRPr="00C371C6" w:rsidRDefault="009E7DD7" w:rsidP="009E7DD7">
      <w:pPr>
        <w:tabs>
          <w:tab w:val="right" w:pos="9496"/>
        </w:tabs>
        <w:spacing w:line="238" w:lineRule="auto"/>
        <w:jc w:val="right"/>
        <w:rPr>
          <w:b/>
          <w:lang w:val="uk-UA"/>
        </w:rPr>
      </w:pPr>
    </w:p>
    <w:p w14:paraId="7D7AE379" w14:textId="77777777" w:rsidR="009E7DD7" w:rsidRPr="00C371C6" w:rsidRDefault="009E7DD7" w:rsidP="009E7DD7">
      <w:pPr>
        <w:tabs>
          <w:tab w:val="right" w:pos="9496"/>
        </w:tabs>
        <w:spacing w:line="238" w:lineRule="auto"/>
        <w:jc w:val="right"/>
        <w:rPr>
          <w:b/>
          <w:lang w:val="uk-UA"/>
        </w:rPr>
      </w:pPr>
    </w:p>
    <w:p w14:paraId="6E75812E" w14:textId="77777777" w:rsidR="009E7DD7" w:rsidRPr="00C371C6" w:rsidRDefault="009E7DD7" w:rsidP="009E7DD7">
      <w:pPr>
        <w:tabs>
          <w:tab w:val="right" w:pos="9496"/>
        </w:tabs>
        <w:spacing w:line="238" w:lineRule="auto"/>
        <w:jc w:val="right"/>
        <w:rPr>
          <w:b/>
          <w:lang w:val="uk-UA"/>
        </w:rPr>
      </w:pPr>
    </w:p>
    <w:p w14:paraId="2CE9B507" w14:textId="77777777" w:rsidR="009E7DD7" w:rsidRPr="00C371C6" w:rsidRDefault="009E7DD7" w:rsidP="009E7DD7">
      <w:pPr>
        <w:tabs>
          <w:tab w:val="right" w:pos="9496"/>
        </w:tabs>
        <w:spacing w:line="238" w:lineRule="auto"/>
        <w:jc w:val="right"/>
        <w:rPr>
          <w:b/>
          <w:lang w:val="uk-UA"/>
        </w:rPr>
      </w:pPr>
    </w:p>
    <w:p w14:paraId="1CD29600" w14:textId="77777777" w:rsidR="009E7DD7" w:rsidRPr="00C371C6" w:rsidRDefault="009E7DD7" w:rsidP="009E7DD7">
      <w:pPr>
        <w:tabs>
          <w:tab w:val="right" w:pos="9496"/>
        </w:tabs>
        <w:spacing w:line="238" w:lineRule="auto"/>
        <w:jc w:val="right"/>
        <w:rPr>
          <w:b/>
          <w:lang w:val="uk-UA"/>
        </w:rPr>
      </w:pPr>
    </w:p>
    <w:p w14:paraId="55D14A47" w14:textId="77777777" w:rsidR="009E7DD7" w:rsidRPr="00C371C6" w:rsidRDefault="009E7DD7" w:rsidP="009E7DD7">
      <w:pPr>
        <w:tabs>
          <w:tab w:val="right" w:pos="9496"/>
        </w:tabs>
        <w:spacing w:line="238" w:lineRule="auto"/>
        <w:jc w:val="right"/>
        <w:rPr>
          <w:b/>
          <w:lang w:val="uk-UA"/>
        </w:rPr>
      </w:pPr>
    </w:p>
    <w:p w14:paraId="591B5C2F" w14:textId="77777777" w:rsidR="00B93307" w:rsidRPr="00C371C6" w:rsidRDefault="00B93307" w:rsidP="009E7DD7">
      <w:pPr>
        <w:tabs>
          <w:tab w:val="right" w:pos="9496"/>
        </w:tabs>
        <w:spacing w:line="238" w:lineRule="auto"/>
        <w:jc w:val="right"/>
        <w:rPr>
          <w:b/>
          <w:lang w:val="uk-UA"/>
        </w:rPr>
      </w:pPr>
    </w:p>
    <w:p w14:paraId="09AC617A" w14:textId="77777777" w:rsidR="00B93307" w:rsidRPr="00C371C6" w:rsidRDefault="00B93307" w:rsidP="009E7DD7">
      <w:pPr>
        <w:tabs>
          <w:tab w:val="right" w:pos="9496"/>
        </w:tabs>
        <w:spacing w:line="238" w:lineRule="auto"/>
        <w:jc w:val="right"/>
        <w:rPr>
          <w:b/>
          <w:lang w:val="uk-UA"/>
        </w:rPr>
      </w:pPr>
    </w:p>
    <w:p w14:paraId="3524361A" w14:textId="77777777" w:rsidR="00B93307" w:rsidRPr="00C371C6" w:rsidRDefault="00B93307" w:rsidP="009E7DD7">
      <w:pPr>
        <w:tabs>
          <w:tab w:val="right" w:pos="9496"/>
        </w:tabs>
        <w:spacing w:line="238" w:lineRule="auto"/>
        <w:jc w:val="right"/>
        <w:rPr>
          <w:b/>
          <w:lang w:val="uk-UA"/>
        </w:rPr>
      </w:pPr>
    </w:p>
    <w:p w14:paraId="493C4070" w14:textId="77777777" w:rsidR="009E7DD7" w:rsidRPr="00C371C6" w:rsidRDefault="009E7DD7" w:rsidP="009E7DD7">
      <w:pPr>
        <w:tabs>
          <w:tab w:val="right" w:pos="9496"/>
        </w:tabs>
        <w:spacing w:line="238" w:lineRule="auto"/>
        <w:jc w:val="right"/>
        <w:rPr>
          <w:b/>
          <w:lang w:val="uk-UA"/>
        </w:rPr>
      </w:pPr>
      <w:r w:rsidRPr="00C371C6">
        <w:rPr>
          <w:b/>
          <w:lang w:val="uk-UA"/>
        </w:rPr>
        <w:t xml:space="preserve">Додаток </w:t>
      </w:r>
    </w:p>
    <w:p w14:paraId="2780DCFC" w14:textId="77777777" w:rsidR="009E7DD7" w:rsidRPr="00C371C6" w:rsidRDefault="009E7DD7" w:rsidP="009E7DD7">
      <w:pPr>
        <w:tabs>
          <w:tab w:val="right" w:pos="9496"/>
        </w:tabs>
        <w:spacing w:line="238" w:lineRule="auto"/>
        <w:jc w:val="right"/>
        <w:rPr>
          <w:b/>
          <w:bCs/>
          <w:lang w:val="uk-UA"/>
        </w:rPr>
      </w:pPr>
      <w:bookmarkStart w:id="73" w:name="_Hlk53944515"/>
      <w:r w:rsidRPr="00C371C6">
        <w:rPr>
          <w:b/>
          <w:lang w:val="uk-UA"/>
        </w:rPr>
        <w:t xml:space="preserve">  Заяви-приєднання до Договору </w:t>
      </w:r>
      <w:r w:rsidR="00B51261" w:rsidRPr="00B51261">
        <w:rPr>
          <w:b/>
          <w:color w:val="000000" w:themeColor="text1"/>
          <w:lang w:val="uk-UA"/>
        </w:rPr>
        <w:t>про постачання (закупівлю) електричної енергії</w:t>
      </w:r>
      <w:r w:rsidRPr="00C371C6">
        <w:rPr>
          <w:b/>
          <w:bCs/>
          <w:lang w:val="uk-UA"/>
        </w:rPr>
        <w:t xml:space="preserve">        №____ від ____ _______________ 20___р.</w:t>
      </w:r>
    </w:p>
    <w:bookmarkEnd w:id="73"/>
    <w:p w14:paraId="15AA704A" w14:textId="77777777" w:rsidR="009E7DD7" w:rsidRPr="00C371C6" w:rsidRDefault="009E7DD7" w:rsidP="009E7DD7">
      <w:pPr>
        <w:tabs>
          <w:tab w:val="right" w:pos="9496"/>
        </w:tabs>
        <w:spacing w:line="238" w:lineRule="auto"/>
        <w:jc w:val="right"/>
        <w:rPr>
          <w:lang w:val="uk-UA"/>
        </w:rPr>
      </w:pPr>
    </w:p>
    <w:p w14:paraId="46A277F6" w14:textId="77777777" w:rsidR="009E7DD7" w:rsidRPr="00C371C6" w:rsidRDefault="009E7DD7" w:rsidP="009E7DD7">
      <w:pPr>
        <w:tabs>
          <w:tab w:val="right" w:pos="9496"/>
        </w:tabs>
        <w:spacing w:line="238" w:lineRule="auto"/>
        <w:jc w:val="center"/>
        <w:rPr>
          <w:b/>
          <w:bCs/>
          <w:lang w:val="uk-UA"/>
        </w:rPr>
      </w:pPr>
      <w:r w:rsidRPr="00C371C6">
        <w:rPr>
          <w:b/>
          <w:bCs/>
          <w:lang w:val="uk-UA"/>
        </w:rPr>
        <w:t>Очікувані обсяги закупівлі електричної енергії</w:t>
      </w:r>
    </w:p>
    <w:p w14:paraId="61E0F13B" w14:textId="77777777" w:rsidR="009E7DD7" w:rsidRPr="00C371C6" w:rsidRDefault="009E7DD7" w:rsidP="009E7DD7">
      <w:pPr>
        <w:tabs>
          <w:tab w:val="right" w:pos="9496"/>
        </w:tabs>
        <w:spacing w:line="238" w:lineRule="auto"/>
        <w:jc w:val="both"/>
        <w:rPr>
          <w:b/>
          <w:lang w:val="uk-UA"/>
        </w:rPr>
      </w:pPr>
    </w:p>
    <w:p w14:paraId="0D934E9C" w14:textId="77777777" w:rsidR="009E7DD7" w:rsidRPr="00C371C6" w:rsidRDefault="009E7DD7" w:rsidP="009E7DD7">
      <w:pPr>
        <w:tabs>
          <w:tab w:val="right" w:pos="9496"/>
        </w:tabs>
        <w:spacing w:line="238" w:lineRule="auto"/>
        <w:jc w:val="both"/>
        <w:rPr>
          <w:lang w:val="uk-UA"/>
        </w:rPr>
      </w:pPr>
      <w:r w:rsidRPr="00C371C6">
        <w:rPr>
          <w:lang w:val="uk-UA"/>
        </w:rPr>
        <w:tab/>
      </w:r>
      <w:r w:rsidRPr="00C371C6">
        <w:rPr>
          <w:lang w:val="uk-UA"/>
        </w:rPr>
        <w:tab/>
      </w:r>
    </w:p>
    <w:p w14:paraId="673B78E8" w14:textId="77777777" w:rsidR="009E7DD7" w:rsidRPr="00C371C6" w:rsidRDefault="009E7DD7" w:rsidP="009E7DD7">
      <w:pPr>
        <w:tabs>
          <w:tab w:val="right" w:pos="9496"/>
        </w:tabs>
        <w:spacing w:line="238" w:lineRule="auto"/>
        <w:jc w:val="both"/>
        <w:rPr>
          <w:lang w:val="uk-UA"/>
        </w:rPr>
      </w:pPr>
    </w:p>
    <w:p w14:paraId="6F9A4BFF" w14:textId="77777777" w:rsidR="009E7DD7" w:rsidRPr="00C371C6" w:rsidRDefault="009E7DD7" w:rsidP="009E7DD7">
      <w:pPr>
        <w:tabs>
          <w:tab w:val="right" w:pos="9496"/>
        </w:tabs>
        <w:spacing w:line="238" w:lineRule="auto"/>
        <w:jc w:val="both"/>
        <w:rPr>
          <w:lang w:val="uk-UA"/>
        </w:rPr>
      </w:pPr>
    </w:p>
    <w:p w14:paraId="0D626F2D" w14:textId="77777777" w:rsidR="009E7DD7" w:rsidRPr="00C371C6" w:rsidRDefault="009E7DD7" w:rsidP="00507DD3">
      <w:pPr>
        <w:tabs>
          <w:tab w:val="right" w:pos="9496"/>
        </w:tabs>
        <w:spacing w:line="238" w:lineRule="auto"/>
        <w:jc w:val="center"/>
        <w:rPr>
          <w:i/>
          <w:iCs/>
          <w:u w:val="single"/>
          <w:lang w:val="uk-UA"/>
        </w:rPr>
      </w:pPr>
      <w:r w:rsidRPr="00C371C6">
        <w:rPr>
          <w:i/>
          <w:iCs/>
          <w:u w:val="single"/>
          <w:lang w:val="uk-UA"/>
        </w:rPr>
        <w:t>Інформація про очікувані обсяги закупівлі та, у разі необхідності, інші дані, заповнюються на етапі укладення договору</w:t>
      </w:r>
    </w:p>
    <w:p w14:paraId="144FB671" w14:textId="77777777" w:rsidR="009E7DD7" w:rsidRPr="00C371C6" w:rsidRDefault="009E7DD7" w:rsidP="009E7DD7">
      <w:pPr>
        <w:tabs>
          <w:tab w:val="right" w:pos="9496"/>
        </w:tabs>
        <w:spacing w:line="238" w:lineRule="auto"/>
        <w:jc w:val="both"/>
        <w:rPr>
          <w:lang w:val="uk-UA"/>
        </w:rPr>
      </w:pPr>
    </w:p>
    <w:p w14:paraId="5116BD27" w14:textId="77777777" w:rsidR="009E7DD7" w:rsidRPr="00C371C6" w:rsidRDefault="009E7DD7" w:rsidP="009E7DD7">
      <w:pPr>
        <w:tabs>
          <w:tab w:val="right" w:pos="9496"/>
        </w:tabs>
        <w:spacing w:line="238" w:lineRule="auto"/>
        <w:jc w:val="both"/>
        <w:rPr>
          <w:lang w:val="uk-UA"/>
        </w:rPr>
      </w:pPr>
    </w:p>
    <w:p w14:paraId="70637288" w14:textId="77777777" w:rsidR="009E7DD7" w:rsidRPr="00C371C6" w:rsidRDefault="009E7DD7" w:rsidP="009E7DD7">
      <w:pPr>
        <w:tabs>
          <w:tab w:val="right" w:pos="9496"/>
        </w:tabs>
        <w:spacing w:line="238" w:lineRule="auto"/>
        <w:jc w:val="both"/>
        <w:rPr>
          <w:lang w:val="uk-UA"/>
        </w:rPr>
      </w:pPr>
      <w:r w:rsidRPr="00C371C6">
        <w:rPr>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322DC4CB" w14:textId="77777777" w:rsidR="009E7DD7" w:rsidRPr="00C371C6" w:rsidRDefault="009E7DD7" w:rsidP="009E7DD7">
      <w:pPr>
        <w:tabs>
          <w:tab w:val="right" w:pos="9496"/>
        </w:tabs>
        <w:spacing w:line="238" w:lineRule="auto"/>
        <w:jc w:val="both"/>
        <w:rPr>
          <w:lang w:val="uk-UA"/>
        </w:rPr>
      </w:pPr>
    </w:p>
    <w:p w14:paraId="20E35D1D" w14:textId="77777777" w:rsidR="009E7DD7" w:rsidRPr="00C371C6" w:rsidRDefault="009E7DD7" w:rsidP="009E7DD7">
      <w:pPr>
        <w:tabs>
          <w:tab w:val="right" w:pos="9496"/>
        </w:tabs>
        <w:spacing w:line="238" w:lineRule="auto"/>
        <w:jc w:val="both"/>
        <w:rPr>
          <w:lang w:val="uk-UA"/>
        </w:rPr>
      </w:pPr>
    </w:p>
    <w:p w14:paraId="4D77F24F" w14:textId="77777777" w:rsidR="009E7DD7" w:rsidRPr="00C371C6" w:rsidRDefault="009E7DD7" w:rsidP="009E7DD7">
      <w:pPr>
        <w:tabs>
          <w:tab w:val="right" w:pos="9496"/>
        </w:tabs>
        <w:spacing w:line="238" w:lineRule="auto"/>
        <w:jc w:val="both"/>
        <w:rPr>
          <w:lang w:val="uk-UA"/>
        </w:rPr>
      </w:pPr>
    </w:p>
    <w:p w14:paraId="0D979333" w14:textId="77777777" w:rsidR="009E7DD7" w:rsidRPr="00C371C6" w:rsidRDefault="009E7DD7" w:rsidP="009E7DD7">
      <w:pPr>
        <w:tabs>
          <w:tab w:val="right" w:pos="9496"/>
        </w:tabs>
        <w:spacing w:line="238" w:lineRule="auto"/>
        <w:jc w:val="both"/>
        <w:rPr>
          <w:b/>
          <w:bCs/>
          <w:lang w:val="uk-UA"/>
        </w:rPr>
      </w:pPr>
    </w:p>
    <w:tbl>
      <w:tblPr>
        <w:tblW w:w="14745" w:type="dxa"/>
        <w:tblInd w:w="250" w:type="dxa"/>
        <w:tblLayout w:type="fixed"/>
        <w:tblLook w:val="04A0" w:firstRow="1" w:lastRow="0" w:firstColumn="1" w:lastColumn="0" w:noHBand="0" w:noVBand="1"/>
      </w:tblPr>
      <w:tblGrid>
        <w:gridCol w:w="7513"/>
        <w:gridCol w:w="7232"/>
      </w:tblGrid>
      <w:tr w:rsidR="009E7DD7" w:rsidRPr="00C371C6" w14:paraId="1F665C6D" w14:textId="77777777" w:rsidTr="00D75A36">
        <w:trPr>
          <w:trHeight w:val="853"/>
        </w:trPr>
        <w:tc>
          <w:tcPr>
            <w:tcW w:w="7513" w:type="dxa"/>
            <w:hideMark/>
          </w:tcPr>
          <w:p w14:paraId="0AF6BE7B" w14:textId="77777777" w:rsidR="009E7DD7" w:rsidRPr="00C371C6" w:rsidRDefault="009E7DD7" w:rsidP="00D75A36">
            <w:pPr>
              <w:tabs>
                <w:tab w:val="right" w:pos="9496"/>
              </w:tabs>
              <w:spacing w:line="238" w:lineRule="auto"/>
              <w:jc w:val="both"/>
              <w:rPr>
                <w:b/>
                <w:bCs/>
                <w:lang w:val="uk-UA"/>
              </w:rPr>
            </w:pPr>
            <w:r w:rsidRPr="00C371C6">
              <w:rPr>
                <w:b/>
                <w:bCs/>
                <w:lang w:val="uk-UA"/>
              </w:rPr>
              <w:t>Постачальник</w:t>
            </w:r>
          </w:p>
        </w:tc>
        <w:tc>
          <w:tcPr>
            <w:tcW w:w="7232" w:type="dxa"/>
            <w:hideMark/>
          </w:tcPr>
          <w:p w14:paraId="36F63BF1" w14:textId="77777777" w:rsidR="009E7DD7" w:rsidRPr="00C371C6" w:rsidRDefault="009E7DD7" w:rsidP="00D75A36">
            <w:pPr>
              <w:tabs>
                <w:tab w:val="right" w:pos="9496"/>
              </w:tabs>
              <w:spacing w:line="238" w:lineRule="auto"/>
              <w:jc w:val="both"/>
              <w:rPr>
                <w:b/>
                <w:bCs/>
                <w:lang w:val="uk-UA"/>
              </w:rPr>
            </w:pPr>
            <w:r w:rsidRPr="00C371C6">
              <w:rPr>
                <w:b/>
                <w:bCs/>
                <w:lang w:val="uk-UA"/>
              </w:rPr>
              <w:t>Споживач:</w:t>
            </w:r>
          </w:p>
        </w:tc>
      </w:tr>
    </w:tbl>
    <w:p w14:paraId="34F48D34" w14:textId="77777777" w:rsidR="009E7DD7" w:rsidRPr="00C371C6" w:rsidRDefault="009E7DD7" w:rsidP="009E7DD7">
      <w:pPr>
        <w:tabs>
          <w:tab w:val="right" w:pos="9496"/>
        </w:tabs>
        <w:spacing w:line="238" w:lineRule="auto"/>
        <w:jc w:val="both"/>
        <w:rPr>
          <w:lang w:val="uk-UA"/>
        </w:rPr>
      </w:pPr>
    </w:p>
    <w:p w14:paraId="24D9C1EF" w14:textId="77777777" w:rsidR="009E7DD7" w:rsidRPr="00C371C6" w:rsidRDefault="009E7DD7" w:rsidP="009E7DD7">
      <w:pPr>
        <w:tabs>
          <w:tab w:val="right" w:pos="9496"/>
        </w:tabs>
        <w:spacing w:line="238" w:lineRule="auto"/>
        <w:jc w:val="both"/>
        <w:rPr>
          <w:lang w:val="uk-UA"/>
        </w:rPr>
      </w:pPr>
    </w:p>
    <w:p w14:paraId="50F1B096" w14:textId="77777777" w:rsidR="009E7DD7" w:rsidRPr="00C371C6" w:rsidRDefault="009E7DD7" w:rsidP="009E7DD7">
      <w:pPr>
        <w:tabs>
          <w:tab w:val="right" w:pos="9496"/>
        </w:tabs>
        <w:spacing w:line="238" w:lineRule="auto"/>
        <w:jc w:val="both"/>
        <w:rPr>
          <w:lang w:val="uk-UA"/>
        </w:rPr>
      </w:pPr>
    </w:p>
    <w:p w14:paraId="63103E43" w14:textId="77777777" w:rsidR="009E7DD7" w:rsidRPr="00C371C6" w:rsidRDefault="009E7DD7" w:rsidP="009E7DD7">
      <w:pPr>
        <w:tabs>
          <w:tab w:val="right" w:pos="9496"/>
        </w:tabs>
        <w:spacing w:line="238" w:lineRule="auto"/>
        <w:jc w:val="both"/>
        <w:rPr>
          <w:lang w:val="uk-UA"/>
        </w:rPr>
      </w:pPr>
    </w:p>
    <w:p w14:paraId="01316D08" w14:textId="77777777" w:rsidR="009E7DD7" w:rsidRPr="00C371C6" w:rsidRDefault="009E7DD7" w:rsidP="009E7DD7">
      <w:pPr>
        <w:tabs>
          <w:tab w:val="right" w:pos="9496"/>
        </w:tabs>
        <w:spacing w:line="238" w:lineRule="auto"/>
        <w:jc w:val="both"/>
        <w:rPr>
          <w:lang w:val="uk-UA"/>
        </w:rPr>
      </w:pPr>
    </w:p>
    <w:p w14:paraId="60307377" w14:textId="77777777" w:rsidR="009E7DD7" w:rsidRPr="00C371C6" w:rsidRDefault="009E7DD7" w:rsidP="009E7DD7">
      <w:pPr>
        <w:tabs>
          <w:tab w:val="right" w:pos="9496"/>
        </w:tabs>
        <w:spacing w:line="238" w:lineRule="auto"/>
        <w:jc w:val="both"/>
        <w:rPr>
          <w:lang w:val="uk-UA"/>
        </w:rPr>
      </w:pPr>
    </w:p>
    <w:p w14:paraId="3DCA98D6" w14:textId="77777777" w:rsidR="009E7DD7" w:rsidRPr="00C371C6" w:rsidRDefault="009E7DD7" w:rsidP="009E7DD7">
      <w:pPr>
        <w:tabs>
          <w:tab w:val="right" w:pos="9496"/>
        </w:tabs>
        <w:spacing w:line="238" w:lineRule="auto"/>
        <w:jc w:val="both"/>
        <w:rPr>
          <w:lang w:val="uk-UA"/>
        </w:rPr>
      </w:pPr>
    </w:p>
    <w:p w14:paraId="205631AC" w14:textId="77777777" w:rsidR="009E7DD7" w:rsidRPr="00C371C6" w:rsidRDefault="009E7DD7" w:rsidP="009E7DD7">
      <w:pPr>
        <w:tabs>
          <w:tab w:val="right" w:pos="9496"/>
        </w:tabs>
        <w:spacing w:line="238" w:lineRule="auto"/>
        <w:jc w:val="both"/>
        <w:rPr>
          <w:lang w:val="uk-UA"/>
        </w:rPr>
      </w:pPr>
    </w:p>
    <w:p w14:paraId="25BC447D" w14:textId="77777777" w:rsidR="009E7DD7" w:rsidRPr="00C371C6" w:rsidRDefault="009E7DD7" w:rsidP="009E7DD7">
      <w:pPr>
        <w:tabs>
          <w:tab w:val="right" w:pos="9496"/>
        </w:tabs>
        <w:spacing w:line="238" w:lineRule="auto"/>
        <w:jc w:val="both"/>
        <w:rPr>
          <w:lang w:val="uk-UA"/>
        </w:rPr>
      </w:pPr>
    </w:p>
    <w:p w14:paraId="429C414F" w14:textId="77777777" w:rsidR="009E7DD7" w:rsidRPr="00C371C6" w:rsidRDefault="009E7DD7" w:rsidP="009E7DD7">
      <w:pPr>
        <w:tabs>
          <w:tab w:val="right" w:pos="9496"/>
        </w:tabs>
        <w:spacing w:line="238" w:lineRule="auto"/>
        <w:jc w:val="both"/>
        <w:rPr>
          <w:lang w:val="uk-UA"/>
        </w:rPr>
      </w:pPr>
    </w:p>
    <w:p w14:paraId="7F823BA0" w14:textId="77777777" w:rsidR="009E7DD7" w:rsidRPr="00C371C6" w:rsidRDefault="009E7DD7" w:rsidP="009E7DD7">
      <w:pPr>
        <w:tabs>
          <w:tab w:val="right" w:pos="9496"/>
        </w:tabs>
        <w:spacing w:line="238" w:lineRule="auto"/>
        <w:jc w:val="both"/>
        <w:rPr>
          <w:lang w:val="uk-UA"/>
        </w:rPr>
      </w:pPr>
    </w:p>
    <w:p w14:paraId="423677B7" w14:textId="77777777" w:rsidR="009E7DD7" w:rsidRPr="00C371C6" w:rsidRDefault="009E7DD7" w:rsidP="009E7DD7">
      <w:pPr>
        <w:tabs>
          <w:tab w:val="right" w:pos="9496"/>
        </w:tabs>
        <w:spacing w:line="238" w:lineRule="auto"/>
        <w:jc w:val="both"/>
        <w:rPr>
          <w:lang w:val="uk-UA"/>
        </w:rPr>
      </w:pPr>
    </w:p>
    <w:p w14:paraId="3E9B746F" w14:textId="77777777" w:rsidR="009E7DD7" w:rsidRPr="00C371C6" w:rsidRDefault="009E7DD7" w:rsidP="009E7DD7">
      <w:pPr>
        <w:tabs>
          <w:tab w:val="right" w:pos="9496"/>
        </w:tabs>
        <w:spacing w:line="238" w:lineRule="auto"/>
        <w:jc w:val="both"/>
        <w:rPr>
          <w:lang w:val="uk-UA"/>
        </w:rPr>
      </w:pPr>
    </w:p>
    <w:p w14:paraId="6CCE8EB4" w14:textId="77777777" w:rsidR="009E7DD7" w:rsidRPr="00C371C6" w:rsidRDefault="009E7DD7" w:rsidP="009E7DD7">
      <w:pPr>
        <w:tabs>
          <w:tab w:val="right" w:pos="9496"/>
        </w:tabs>
        <w:spacing w:line="238" w:lineRule="auto"/>
        <w:jc w:val="both"/>
        <w:rPr>
          <w:lang w:val="uk-UA"/>
        </w:rPr>
      </w:pPr>
    </w:p>
    <w:p w14:paraId="4B457B10" w14:textId="77777777" w:rsidR="009E7DD7" w:rsidRPr="00C371C6" w:rsidRDefault="009E7DD7" w:rsidP="009E7DD7">
      <w:pPr>
        <w:tabs>
          <w:tab w:val="right" w:pos="9496"/>
        </w:tabs>
        <w:spacing w:line="238" w:lineRule="auto"/>
        <w:jc w:val="both"/>
        <w:rPr>
          <w:lang w:val="uk-UA"/>
        </w:rPr>
      </w:pPr>
    </w:p>
    <w:p w14:paraId="438EEF67" w14:textId="77777777" w:rsidR="009E7DD7" w:rsidRPr="00C371C6" w:rsidRDefault="009E7DD7" w:rsidP="009E7DD7">
      <w:pPr>
        <w:tabs>
          <w:tab w:val="right" w:pos="9496"/>
        </w:tabs>
        <w:spacing w:line="238" w:lineRule="auto"/>
        <w:jc w:val="both"/>
        <w:rPr>
          <w:lang w:val="uk-UA"/>
        </w:rPr>
      </w:pPr>
    </w:p>
    <w:p w14:paraId="5D830D0C" w14:textId="77777777" w:rsidR="009E7DD7" w:rsidRPr="00C371C6" w:rsidRDefault="009E7DD7" w:rsidP="009E7DD7">
      <w:pPr>
        <w:tabs>
          <w:tab w:val="right" w:pos="9496"/>
        </w:tabs>
        <w:spacing w:line="238" w:lineRule="auto"/>
        <w:jc w:val="both"/>
        <w:rPr>
          <w:lang w:val="uk-UA"/>
        </w:rPr>
      </w:pPr>
    </w:p>
    <w:p w14:paraId="07985BE8" w14:textId="77777777" w:rsidR="009E7DD7" w:rsidRPr="00C371C6" w:rsidRDefault="009E7DD7" w:rsidP="009E7DD7">
      <w:pPr>
        <w:tabs>
          <w:tab w:val="right" w:pos="9496"/>
        </w:tabs>
        <w:spacing w:line="238" w:lineRule="auto"/>
        <w:jc w:val="both"/>
        <w:rPr>
          <w:lang w:val="uk-UA"/>
        </w:rPr>
      </w:pPr>
    </w:p>
    <w:p w14:paraId="7B0A7EE3" w14:textId="77777777" w:rsidR="009E7DD7" w:rsidRPr="00C371C6" w:rsidRDefault="009E7DD7" w:rsidP="009E7DD7">
      <w:pPr>
        <w:tabs>
          <w:tab w:val="right" w:pos="9496"/>
        </w:tabs>
        <w:spacing w:line="238" w:lineRule="auto"/>
        <w:jc w:val="both"/>
        <w:rPr>
          <w:lang w:val="uk-UA"/>
        </w:rPr>
      </w:pPr>
    </w:p>
    <w:p w14:paraId="5CB2BFBA" w14:textId="77777777" w:rsidR="009E7DD7" w:rsidRPr="00C371C6" w:rsidRDefault="009E7DD7" w:rsidP="009E7DD7">
      <w:pPr>
        <w:tabs>
          <w:tab w:val="right" w:pos="9496"/>
        </w:tabs>
        <w:spacing w:line="238" w:lineRule="auto"/>
        <w:jc w:val="both"/>
        <w:rPr>
          <w:lang w:val="uk-UA"/>
        </w:rPr>
      </w:pPr>
    </w:p>
    <w:p w14:paraId="507226C0" w14:textId="77777777" w:rsidR="009E7DD7" w:rsidRPr="00C371C6" w:rsidRDefault="009E7DD7" w:rsidP="009E7DD7">
      <w:pPr>
        <w:tabs>
          <w:tab w:val="right" w:pos="9496"/>
        </w:tabs>
        <w:spacing w:line="238" w:lineRule="auto"/>
        <w:jc w:val="both"/>
        <w:rPr>
          <w:lang w:val="uk-UA"/>
        </w:rPr>
      </w:pPr>
    </w:p>
    <w:p w14:paraId="464567F8" w14:textId="77777777" w:rsidR="009E7DD7" w:rsidRPr="00C371C6" w:rsidRDefault="009E7DD7" w:rsidP="009E7DD7">
      <w:pPr>
        <w:tabs>
          <w:tab w:val="right" w:pos="9496"/>
        </w:tabs>
        <w:spacing w:line="238" w:lineRule="auto"/>
        <w:jc w:val="both"/>
        <w:rPr>
          <w:lang w:val="uk-UA"/>
        </w:rPr>
      </w:pPr>
    </w:p>
    <w:p w14:paraId="6FB27539" w14:textId="77777777" w:rsidR="009E7DD7" w:rsidRPr="00C371C6" w:rsidRDefault="009E7DD7" w:rsidP="009E7DD7">
      <w:pPr>
        <w:tabs>
          <w:tab w:val="right" w:pos="9496"/>
        </w:tabs>
        <w:spacing w:line="238" w:lineRule="auto"/>
        <w:jc w:val="both"/>
        <w:rPr>
          <w:lang w:val="uk-UA"/>
        </w:rPr>
      </w:pPr>
    </w:p>
    <w:p w14:paraId="2C480DA2" w14:textId="77777777" w:rsidR="00507DD3" w:rsidRDefault="00507DD3" w:rsidP="009E7DD7">
      <w:pPr>
        <w:tabs>
          <w:tab w:val="right" w:pos="9496"/>
        </w:tabs>
        <w:spacing w:line="238" w:lineRule="auto"/>
        <w:jc w:val="both"/>
        <w:rPr>
          <w:lang w:val="uk-UA"/>
        </w:rPr>
      </w:pPr>
      <w:r>
        <w:rPr>
          <w:lang w:val="uk-UA"/>
        </w:rPr>
        <w:br w:type="page"/>
      </w:r>
    </w:p>
    <w:p w14:paraId="633FD87D" w14:textId="77777777" w:rsidR="009E7DD7" w:rsidRPr="00C371C6" w:rsidRDefault="009E7DD7" w:rsidP="009E7DD7">
      <w:pPr>
        <w:tabs>
          <w:tab w:val="right" w:pos="9496"/>
        </w:tabs>
        <w:spacing w:line="238" w:lineRule="auto"/>
        <w:jc w:val="both"/>
        <w:rPr>
          <w:b/>
          <w:iCs/>
          <w:lang w:val="uk-UA"/>
        </w:rPr>
      </w:pPr>
    </w:p>
    <w:p w14:paraId="23612F0B" w14:textId="77777777" w:rsidR="009E7DD7" w:rsidRPr="00C371C6" w:rsidRDefault="009E7DD7" w:rsidP="009E7DD7">
      <w:pPr>
        <w:tabs>
          <w:tab w:val="right" w:pos="9496"/>
        </w:tabs>
        <w:spacing w:line="238" w:lineRule="auto"/>
        <w:jc w:val="right"/>
        <w:rPr>
          <w:b/>
          <w:iCs/>
          <w:lang w:val="uk-UA"/>
        </w:rPr>
      </w:pPr>
      <w:r w:rsidRPr="00C371C6">
        <w:rPr>
          <w:b/>
          <w:iCs/>
          <w:lang w:val="uk-UA"/>
        </w:rPr>
        <w:t xml:space="preserve"> Додаток №2 </w:t>
      </w:r>
    </w:p>
    <w:p w14:paraId="62568798" w14:textId="77777777" w:rsidR="009E7DD7" w:rsidRPr="00C371C6" w:rsidRDefault="009E7DD7" w:rsidP="009E7DD7">
      <w:pPr>
        <w:tabs>
          <w:tab w:val="right" w:pos="9496"/>
        </w:tabs>
        <w:spacing w:line="238" w:lineRule="auto"/>
        <w:jc w:val="right"/>
        <w:rPr>
          <w:b/>
          <w:bCs/>
          <w:lang w:val="uk-UA"/>
        </w:rPr>
      </w:pPr>
      <w:r w:rsidRPr="00C371C6">
        <w:rPr>
          <w:b/>
          <w:lang w:val="uk-UA"/>
        </w:rPr>
        <w:t xml:space="preserve">   до Договору </w:t>
      </w:r>
      <w:r w:rsidR="002214A8" w:rsidRPr="002214A8">
        <w:rPr>
          <w:b/>
          <w:color w:val="000000" w:themeColor="text1"/>
          <w:lang w:val="uk-UA"/>
        </w:rPr>
        <w:t>про постачання (закупівлю) електричної енергії</w:t>
      </w:r>
    </w:p>
    <w:p w14:paraId="2C9CC0D0" w14:textId="77777777" w:rsidR="009E7DD7" w:rsidRPr="00C371C6" w:rsidRDefault="009E7DD7" w:rsidP="009E7DD7">
      <w:pPr>
        <w:tabs>
          <w:tab w:val="right" w:pos="9496"/>
        </w:tabs>
        <w:spacing w:line="238" w:lineRule="auto"/>
        <w:jc w:val="right"/>
        <w:rPr>
          <w:b/>
          <w:bCs/>
          <w:lang w:val="uk-UA"/>
        </w:rPr>
      </w:pPr>
      <w:r w:rsidRPr="00C371C6">
        <w:rPr>
          <w:b/>
          <w:bCs/>
          <w:lang w:val="uk-UA"/>
        </w:rPr>
        <w:t xml:space="preserve">          №____ від ____ _______________ 20___р.</w:t>
      </w:r>
    </w:p>
    <w:p w14:paraId="149DC94D" w14:textId="77777777" w:rsidR="009E7DD7" w:rsidRPr="00C371C6" w:rsidRDefault="009E7DD7" w:rsidP="009E7DD7">
      <w:pPr>
        <w:tabs>
          <w:tab w:val="right" w:pos="9496"/>
        </w:tabs>
        <w:spacing w:line="238" w:lineRule="auto"/>
        <w:jc w:val="both"/>
        <w:rPr>
          <w:b/>
          <w:lang w:val="uk-UA"/>
        </w:rPr>
      </w:pPr>
    </w:p>
    <w:p w14:paraId="04404B5E" w14:textId="77777777" w:rsidR="009E7DD7" w:rsidRPr="00C371C6" w:rsidRDefault="009E7DD7" w:rsidP="009E7DD7">
      <w:pPr>
        <w:tabs>
          <w:tab w:val="right" w:pos="9496"/>
        </w:tabs>
        <w:spacing w:line="238" w:lineRule="auto"/>
        <w:jc w:val="both"/>
        <w:rPr>
          <w:b/>
          <w:lang w:val="uk-UA"/>
        </w:rPr>
      </w:pPr>
      <w:r w:rsidRPr="00C371C6">
        <w:rPr>
          <w:b/>
          <w:lang w:val="uk-UA"/>
        </w:rPr>
        <w:t>Перелік об‘єктів споживача за якими здійснюється постачання електричної енергії</w:t>
      </w:r>
    </w:p>
    <w:p w14:paraId="31981810" w14:textId="77777777" w:rsidR="009E7DD7" w:rsidRPr="00C371C6" w:rsidRDefault="009E7DD7" w:rsidP="009E7DD7">
      <w:pPr>
        <w:tabs>
          <w:tab w:val="right" w:pos="9496"/>
        </w:tabs>
        <w:spacing w:line="238" w:lineRule="auto"/>
        <w:jc w:val="center"/>
        <w:rPr>
          <w:b/>
          <w:lang w:val="uk-UA"/>
        </w:rPr>
      </w:pPr>
      <w:r w:rsidRPr="00C371C6">
        <w:rPr>
          <w:b/>
          <w:lang w:val="uk-UA"/>
        </w:rPr>
        <w:t>(заповнюється на етапі укладання Договору)</w:t>
      </w:r>
    </w:p>
    <w:p w14:paraId="32DFD928" w14:textId="77777777" w:rsidR="009E7DD7" w:rsidRPr="00C371C6" w:rsidRDefault="009E7DD7" w:rsidP="009E7DD7">
      <w:pPr>
        <w:tabs>
          <w:tab w:val="right" w:pos="9496"/>
        </w:tabs>
        <w:spacing w:line="238" w:lineRule="auto"/>
        <w:jc w:val="both"/>
        <w:rPr>
          <w:b/>
          <w:lang w:val="uk-UA"/>
        </w:rPr>
      </w:pPr>
    </w:p>
    <w:tbl>
      <w:tblPr>
        <w:tblpPr w:leftFromText="180" w:rightFromText="180" w:vertAnchor="text" w:horzAnchor="page" w:tblpX="2053" w:tblpY="85"/>
        <w:tblW w:w="4488" w:type="pct"/>
        <w:tblLook w:val="04A0" w:firstRow="1" w:lastRow="0" w:firstColumn="1" w:lastColumn="0" w:noHBand="0" w:noVBand="1"/>
      </w:tblPr>
      <w:tblGrid>
        <w:gridCol w:w="519"/>
        <w:gridCol w:w="2359"/>
        <w:gridCol w:w="2931"/>
        <w:gridCol w:w="2833"/>
      </w:tblGrid>
      <w:tr w:rsidR="009E7DD7" w:rsidRPr="00C371C6" w14:paraId="3A402DA3" w14:textId="77777777" w:rsidTr="00A91762">
        <w:trPr>
          <w:trHeight w:val="1110"/>
        </w:trPr>
        <w:tc>
          <w:tcPr>
            <w:tcW w:w="300" w:type="pct"/>
            <w:vMerge w:val="restart"/>
            <w:tcBorders>
              <w:top w:val="single" w:sz="4" w:space="0" w:color="auto"/>
              <w:left w:val="single" w:sz="4" w:space="0" w:color="auto"/>
              <w:bottom w:val="single" w:sz="4" w:space="0" w:color="auto"/>
              <w:right w:val="single" w:sz="4" w:space="0" w:color="auto"/>
            </w:tcBorders>
          </w:tcPr>
          <w:p w14:paraId="509AA7FA" w14:textId="77777777" w:rsidR="009E7DD7" w:rsidRPr="00C371C6" w:rsidRDefault="009E7DD7" w:rsidP="00D75A36">
            <w:pPr>
              <w:tabs>
                <w:tab w:val="right" w:pos="9496"/>
              </w:tabs>
              <w:spacing w:line="238" w:lineRule="auto"/>
              <w:jc w:val="both"/>
              <w:rPr>
                <w:b/>
                <w:lang w:val="uk-UA"/>
              </w:rPr>
            </w:pPr>
          </w:p>
          <w:p w14:paraId="582AF07E" w14:textId="77777777" w:rsidR="009E7DD7" w:rsidRPr="00C371C6" w:rsidRDefault="009E7DD7" w:rsidP="00D75A36">
            <w:pPr>
              <w:tabs>
                <w:tab w:val="right" w:pos="9496"/>
              </w:tabs>
              <w:spacing w:line="238" w:lineRule="auto"/>
              <w:jc w:val="both"/>
              <w:rPr>
                <w:b/>
                <w:lang w:val="uk-UA"/>
              </w:rPr>
            </w:pPr>
          </w:p>
          <w:p w14:paraId="02590757" w14:textId="77777777" w:rsidR="009E7DD7" w:rsidRPr="00C371C6" w:rsidRDefault="009E7DD7" w:rsidP="00D75A36">
            <w:pPr>
              <w:tabs>
                <w:tab w:val="right" w:pos="9496"/>
              </w:tabs>
              <w:spacing w:line="238" w:lineRule="auto"/>
              <w:jc w:val="both"/>
              <w:rPr>
                <w:b/>
                <w:lang w:val="uk-UA"/>
              </w:rPr>
            </w:pPr>
            <w:r w:rsidRPr="00C371C6">
              <w:rPr>
                <w:b/>
                <w:lang w:val="uk-UA"/>
              </w:rPr>
              <w:t>№ з/п</w:t>
            </w:r>
          </w:p>
        </w:tc>
        <w:tc>
          <w:tcPr>
            <w:tcW w:w="1365" w:type="pct"/>
            <w:vMerge w:val="restart"/>
            <w:tcBorders>
              <w:top w:val="single" w:sz="4" w:space="0" w:color="auto"/>
              <w:left w:val="nil"/>
              <w:bottom w:val="single" w:sz="4" w:space="0" w:color="auto"/>
              <w:right w:val="single" w:sz="4" w:space="0" w:color="auto"/>
            </w:tcBorders>
          </w:tcPr>
          <w:p w14:paraId="2C7B47DC" w14:textId="77777777" w:rsidR="009E7DD7" w:rsidRPr="00C371C6" w:rsidRDefault="009E7DD7" w:rsidP="00D75A36">
            <w:pPr>
              <w:tabs>
                <w:tab w:val="right" w:pos="9496"/>
              </w:tabs>
              <w:spacing w:line="238" w:lineRule="auto"/>
              <w:jc w:val="both"/>
              <w:rPr>
                <w:b/>
                <w:lang w:val="uk-UA"/>
              </w:rPr>
            </w:pPr>
          </w:p>
          <w:p w14:paraId="10807FB2" w14:textId="77777777" w:rsidR="009E7DD7" w:rsidRPr="00C371C6" w:rsidRDefault="009E7DD7" w:rsidP="00D75A36">
            <w:pPr>
              <w:tabs>
                <w:tab w:val="right" w:pos="9496"/>
              </w:tabs>
              <w:spacing w:line="238" w:lineRule="auto"/>
              <w:jc w:val="both"/>
              <w:rPr>
                <w:b/>
                <w:lang w:val="uk-UA"/>
              </w:rPr>
            </w:pPr>
          </w:p>
          <w:p w14:paraId="2CAF7FB2" w14:textId="77777777" w:rsidR="009E7DD7" w:rsidRPr="00C371C6" w:rsidRDefault="009E7DD7" w:rsidP="00D75A36">
            <w:pPr>
              <w:tabs>
                <w:tab w:val="right" w:pos="9496"/>
              </w:tabs>
              <w:spacing w:line="238" w:lineRule="auto"/>
              <w:jc w:val="both"/>
              <w:rPr>
                <w:b/>
                <w:lang w:val="uk-UA"/>
              </w:rPr>
            </w:pPr>
            <w:r w:rsidRPr="00C371C6">
              <w:rPr>
                <w:b/>
                <w:lang w:val="uk-UA"/>
              </w:rPr>
              <w:t>Адреса об’єкту</w:t>
            </w:r>
          </w:p>
        </w:tc>
        <w:tc>
          <w:tcPr>
            <w:tcW w:w="1696" w:type="pct"/>
            <w:vMerge w:val="restart"/>
            <w:tcBorders>
              <w:top w:val="single" w:sz="4" w:space="0" w:color="auto"/>
              <w:left w:val="nil"/>
              <w:bottom w:val="single" w:sz="4" w:space="0" w:color="auto"/>
              <w:right w:val="single" w:sz="4" w:space="0" w:color="auto"/>
            </w:tcBorders>
          </w:tcPr>
          <w:p w14:paraId="63C293B2" w14:textId="77777777" w:rsidR="009E7DD7" w:rsidRPr="00C371C6" w:rsidRDefault="009E7DD7" w:rsidP="00D75A36">
            <w:pPr>
              <w:tabs>
                <w:tab w:val="right" w:pos="9496"/>
              </w:tabs>
              <w:spacing w:line="238" w:lineRule="auto"/>
              <w:jc w:val="both"/>
              <w:rPr>
                <w:b/>
                <w:lang w:val="uk-UA"/>
              </w:rPr>
            </w:pPr>
          </w:p>
          <w:p w14:paraId="3AA9112B" w14:textId="77777777" w:rsidR="009E7DD7" w:rsidRPr="00C371C6" w:rsidRDefault="009E7DD7" w:rsidP="00D75A36">
            <w:pPr>
              <w:tabs>
                <w:tab w:val="right" w:pos="9496"/>
              </w:tabs>
              <w:spacing w:line="238" w:lineRule="auto"/>
              <w:jc w:val="both"/>
              <w:rPr>
                <w:b/>
                <w:lang w:val="uk-UA"/>
              </w:rPr>
            </w:pPr>
          </w:p>
          <w:p w14:paraId="030481FB" w14:textId="77777777" w:rsidR="009E7DD7" w:rsidRPr="00C371C6" w:rsidRDefault="009E7DD7" w:rsidP="00D75A36">
            <w:pPr>
              <w:tabs>
                <w:tab w:val="right" w:pos="9496"/>
              </w:tabs>
              <w:spacing w:line="238" w:lineRule="auto"/>
              <w:jc w:val="both"/>
              <w:rPr>
                <w:b/>
                <w:lang w:val="uk-UA"/>
              </w:rPr>
            </w:pPr>
            <w:r w:rsidRPr="00C371C6">
              <w:rPr>
                <w:b/>
                <w:lang w:val="uk-UA"/>
              </w:rPr>
              <w:t>Вид об’єкту</w:t>
            </w:r>
          </w:p>
        </w:tc>
        <w:tc>
          <w:tcPr>
            <w:tcW w:w="1640" w:type="pct"/>
            <w:vMerge w:val="restart"/>
            <w:tcBorders>
              <w:top w:val="single" w:sz="4" w:space="0" w:color="auto"/>
              <w:left w:val="nil"/>
              <w:bottom w:val="single" w:sz="4" w:space="0" w:color="auto"/>
              <w:right w:val="single" w:sz="4" w:space="0" w:color="auto"/>
            </w:tcBorders>
          </w:tcPr>
          <w:p w14:paraId="5EFB281D" w14:textId="77777777" w:rsidR="009E7DD7" w:rsidRPr="00C371C6" w:rsidRDefault="009E7DD7" w:rsidP="00D75A36">
            <w:pPr>
              <w:tabs>
                <w:tab w:val="right" w:pos="9496"/>
              </w:tabs>
              <w:spacing w:line="238" w:lineRule="auto"/>
              <w:jc w:val="both"/>
              <w:rPr>
                <w:b/>
                <w:lang w:val="uk-UA"/>
              </w:rPr>
            </w:pPr>
          </w:p>
          <w:p w14:paraId="643EC7A3" w14:textId="77777777" w:rsidR="009E7DD7" w:rsidRPr="00C371C6" w:rsidRDefault="009E7DD7" w:rsidP="00D75A36">
            <w:pPr>
              <w:tabs>
                <w:tab w:val="right" w:pos="9496"/>
              </w:tabs>
              <w:spacing w:line="238" w:lineRule="auto"/>
              <w:jc w:val="both"/>
              <w:rPr>
                <w:b/>
                <w:lang w:val="uk-UA"/>
              </w:rPr>
            </w:pPr>
          </w:p>
          <w:p w14:paraId="577DA6A8" w14:textId="77777777" w:rsidR="009E7DD7" w:rsidRPr="00C371C6" w:rsidRDefault="009E7DD7" w:rsidP="00D75A36">
            <w:pPr>
              <w:tabs>
                <w:tab w:val="right" w:pos="9496"/>
              </w:tabs>
              <w:spacing w:line="238" w:lineRule="auto"/>
              <w:jc w:val="both"/>
              <w:rPr>
                <w:b/>
                <w:lang w:val="uk-UA"/>
              </w:rPr>
            </w:pPr>
            <w:r w:rsidRPr="00C371C6">
              <w:rPr>
                <w:b/>
                <w:lang w:val="uk-UA"/>
              </w:rPr>
              <w:t xml:space="preserve">ЕІС-код точки </w:t>
            </w:r>
          </w:p>
          <w:p w14:paraId="0A6F7132" w14:textId="77777777" w:rsidR="009E7DD7" w:rsidRPr="00C371C6" w:rsidRDefault="009E7DD7" w:rsidP="00D75A36">
            <w:pPr>
              <w:tabs>
                <w:tab w:val="right" w:pos="9496"/>
              </w:tabs>
              <w:spacing w:line="238" w:lineRule="auto"/>
              <w:jc w:val="both"/>
              <w:rPr>
                <w:b/>
                <w:lang w:val="uk-UA"/>
              </w:rPr>
            </w:pPr>
            <w:r w:rsidRPr="00C371C6">
              <w:rPr>
                <w:b/>
                <w:lang w:val="uk-UA"/>
              </w:rPr>
              <w:t xml:space="preserve">комерційного </w:t>
            </w:r>
          </w:p>
          <w:p w14:paraId="70564FCC" w14:textId="77777777" w:rsidR="009E7DD7" w:rsidRPr="00C371C6" w:rsidRDefault="009E7DD7" w:rsidP="00D75A36">
            <w:pPr>
              <w:tabs>
                <w:tab w:val="right" w:pos="9496"/>
              </w:tabs>
              <w:spacing w:line="238" w:lineRule="auto"/>
              <w:jc w:val="both"/>
              <w:rPr>
                <w:b/>
                <w:lang w:val="uk-UA"/>
              </w:rPr>
            </w:pPr>
            <w:r w:rsidRPr="00C371C6">
              <w:rPr>
                <w:b/>
                <w:lang w:val="uk-UA"/>
              </w:rPr>
              <w:t>обліку</w:t>
            </w:r>
          </w:p>
        </w:tc>
      </w:tr>
      <w:tr w:rsidR="009E7DD7" w:rsidRPr="00C371C6" w14:paraId="12892101" w14:textId="77777777" w:rsidTr="00A91762">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388AD" w14:textId="77777777" w:rsidR="009E7DD7" w:rsidRPr="00C371C6" w:rsidRDefault="009E7DD7" w:rsidP="00D75A36">
            <w:pPr>
              <w:tabs>
                <w:tab w:val="right" w:pos="9496"/>
              </w:tabs>
              <w:spacing w:line="238" w:lineRule="auto"/>
              <w:jc w:val="both"/>
              <w:rPr>
                <w:b/>
                <w:lang w:val="uk-UA"/>
              </w:rPr>
            </w:pPr>
          </w:p>
        </w:tc>
        <w:tc>
          <w:tcPr>
            <w:tcW w:w="1365" w:type="pct"/>
            <w:vMerge/>
            <w:tcBorders>
              <w:top w:val="single" w:sz="4" w:space="0" w:color="auto"/>
              <w:left w:val="nil"/>
              <w:bottom w:val="single" w:sz="4" w:space="0" w:color="auto"/>
              <w:right w:val="single" w:sz="4" w:space="0" w:color="auto"/>
            </w:tcBorders>
            <w:vAlign w:val="center"/>
            <w:hideMark/>
          </w:tcPr>
          <w:p w14:paraId="2D3F331C" w14:textId="77777777" w:rsidR="009E7DD7" w:rsidRPr="00C371C6" w:rsidRDefault="009E7DD7" w:rsidP="00D75A36">
            <w:pPr>
              <w:tabs>
                <w:tab w:val="right" w:pos="9496"/>
              </w:tabs>
              <w:spacing w:line="238" w:lineRule="auto"/>
              <w:jc w:val="both"/>
              <w:rPr>
                <w:b/>
                <w:lang w:val="uk-UA"/>
              </w:rPr>
            </w:pPr>
          </w:p>
        </w:tc>
        <w:tc>
          <w:tcPr>
            <w:tcW w:w="1696" w:type="pct"/>
            <w:vMerge/>
            <w:tcBorders>
              <w:top w:val="single" w:sz="4" w:space="0" w:color="auto"/>
              <w:left w:val="nil"/>
              <w:bottom w:val="single" w:sz="4" w:space="0" w:color="auto"/>
              <w:right w:val="single" w:sz="4" w:space="0" w:color="auto"/>
            </w:tcBorders>
            <w:vAlign w:val="center"/>
            <w:hideMark/>
          </w:tcPr>
          <w:p w14:paraId="6C987FFA" w14:textId="77777777" w:rsidR="009E7DD7" w:rsidRPr="00C371C6" w:rsidRDefault="009E7DD7" w:rsidP="00D75A36">
            <w:pPr>
              <w:tabs>
                <w:tab w:val="right" w:pos="9496"/>
              </w:tabs>
              <w:spacing w:line="238" w:lineRule="auto"/>
              <w:jc w:val="both"/>
              <w:rPr>
                <w:b/>
                <w:lang w:val="uk-UA"/>
              </w:rPr>
            </w:pPr>
          </w:p>
        </w:tc>
        <w:tc>
          <w:tcPr>
            <w:tcW w:w="1640" w:type="pct"/>
            <w:vMerge/>
            <w:tcBorders>
              <w:top w:val="single" w:sz="4" w:space="0" w:color="auto"/>
              <w:left w:val="nil"/>
              <w:bottom w:val="single" w:sz="4" w:space="0" w:color="auto"/>
              <w:right w:val="single" w:sz="4" w:space="0" w:color="auto"/>
            </w:tcBorders>
            <w:vAlign w:val="center"/>
            <w:hideMark/>
          </w:tcPr>
          <w:p w14:paraId="31728C9D" w14:textId="77777777" w:rsidR="009E7DD7" w:rsidRPr="00C371C6" w:rsidRDefault="009E7DD7" w:rsidP="00D75A36">
            <w:pPr>
              <w:tabs>
                <w:tab w:val="right" w:pos="9496"/>
              </w:tabs>
              <w:spacing w:line="238" w:lineRule="auto"/>
              <w:jc w:val="both"/>
              <w:rPr>
                <w:b/>
                <w:lang w:val="uk-UA"/>
              </w:rPr>
            </w:pPr>
          </w:p>
        </w:tc>
      </w:tr>
      <w:tr w:rsidR="009E7DD7" w:rsidRPr="00C371C6" w14:paraId="5AC4972F" w14:textId="77777777" w:rsidTr="00A91762">
        <w:trPr>
          <w:trHeight w:val="315"/>
        </w:trPr>
        <w:tc>
          <w:tcPr>
            <w:tcW w:w="300" w:type="pct"/>
            <w:tcBorders>
              <w:top w:val="nil"/>
              <w:left w:val="single" w:sz="4" w:space="0" w:color="auto"/>
              <w:bottom w:val="nil"/>
              <w:right w:val="single" w:sz="4" w:space="0" w:color="auto"/>
            </w:tcBorders>
            <w:vAlign w:val="center"/>
            <w:hideMark/>
          </w:tcPr>
          <w:p w14:paraId="31C3DF28" w14:textId="77777777" w:rsidR="009E7DD7" w:rsidRPr="00C371C6" w:rsidRDefault="009E7DD7" w:rsidP="00D75A36">
            <w:pPr>
              <w:tabs>
                <w:tab w:val="right" w:pos="9496"/>
              </w:tabs>
              <w:spacing w:line="238" w:lineRule="auto"/>
              <w:jc w:val="both"/>
              <w:rPr>
                <w:lang w:val="uk-UA"/>
              </w:rPr>
            </w:pPr>
          </w:p>
        </w:tc>
        <w:tc>
          <w:tcPr>
            <w:tcW w:w="1365" w:type="pct"/>
            <w:tcBorders>
              <w:top w:val="nil"/>
              <w:left w:val="nil"/>
              <w:bottom w:val="nil"/>
              <w:right w:val="single" w:sz="4" w:space="0" w:color="auto"/>
            </w:tcBorders>
            <w:vAlign w:val="center"/>
          </w:tcPr>
          <w:p w14:paraId="4254D96C" w14:textId="77777777" w:rsidR="009E7DD7" w:rsidRPr="00C371C6" w:rsidRDefault="009E7DD7" w:rsidP="00D75A36">
            <w:pPr>
              <w:tabs>
                <w:tab w:val="right" w:pos="9496"/>
              </w:tabs>
              <w:spacing w:line="238" w:lineRule="auto"/>
              <w:jc w:val="both"/>
              <w:rPr>
                <w:lang w:val="uk-UA"/>
              </w:rPr>
            </w:pPr>
          </w:p>
        </w:tc>
        <w:tc>
          <w:tcPr>
            <w:tcW w:w="1696" w:type="pct"/>
            <w:tcBorders>
              <w:top w:val="nil"/>
              <w:left w:val="nil"/>
              <w:bottom w:val="nil"/>
              <w:right w:val="single" w:sz="4" w:space="0" w:color="auto"/>
            </w:tcBorders>
            <w:vAlign w:val="center"/>
          </w:tcPr>
          <w:p w14:paraId="4C25E08C" w14:textId="77777777" w:rsidR="009E7DD7" w:rsidRPr="00C371C6" w:rsidRDefault="009E7DD7" w:rsidP="00D75A36">
            <w:pPr>
              <w:tabs>
                <w:tab w:val="right" w:pos="9496"/>
              </w:tabs>
              <w:spacing w:line="238" w:lineRule="auto"/>
              <w:jc w:val="both"/>
              <w:rPr>
                <w:lang w:val="uk-UA"/>
              </w:rPr>
            </w:pPr>
          </w:p>
        </w:tc>
        <w:tc>
          <w:tcPr>
            <w:tcW w:w="1640" w:type="pct"/>
            <w:tcBorders>
              <w:top w:val="single" w:sz="4" w:space="0" w:color="auto"/>
              <w:left w:val="nil"/>
              <w:bottom w:val="single" w:sz="4" w:space="0" w:color="auto"/>
              <w:right w:val="single" w:sz="4" w:space="0" w:color="auto"/>
            </w:tcBorders>
          </w:tcPr>
          <w:p w14:paraId="64242C4E" w14:textId="77777777" w:rsidR="009E7DD7" w:rsidRPr="00C371C6" w:rsidRDefault="009E7DD7" w:rsidP="00D75A36">
            <w:pPr>
              <w:tabs>
                <w:tab w:val="right" w:pos="9496"/>
              </w:tabs>
              <w:spacing w:line="238" w:lineRule="auto"/>
              <w:jc w:val="both"/>
              <w:rPr>
                <w:lang w:val="uk-UA"/>
              </w:rPr>
            </w:pPr>
          </w:p>
        </w:tc>
      </w:tr>
      <w:tr w:rsidR="00507DD3" w:rsidRPr="00C371C6" w14:paraId="0A1B6C4D" w14:textId="77777777" w:rsidTr="00A91762">
        <w:trPr>
          <w:trHeight w:val="315"/>
        </w:trPr>
        <w:tc>
          <w:tcPr>
            <w:tcW w:w="300" w:type="pct"/>
            <w:tcBorders>
              <w:top w:val="nil"/>
              <w:left w:val="single" w:sz="4" w:space="0" w:color="auto"/>
              <w:bottom w:val="single" w:sz="4" w:space="0" w:color="auto"/>
              <w:right w:val="single" w:sz="4" w:space="0" w:color="auto"/>
            </w:tcBorders>
            <w:vAlign w:val="center"/>
          </w:tcPr>
          <w:p w14:paraId="42E8C0AA" w14:textId="77777777" w:rsidR="00507DD3" w:rsidRPr="00C371C6" w:rsidRDefault="00507DD3" w:rsidP="00D75A36">
            <w:pPr>
              <w:tabs>
                <w:tab w:val="right" w:pos="9496"/>
              </w:tabs>
              <w:spacing w:line="238" w:lineRule="auto"/>
              <w:jc w:val="both"/>
              <w:rPr>
                <w:lang w:val="uk-UA"/>
              </w:rPr>
            </w:pPr>
          </w:p>
        </w:tc>
        <w:tc>
          <w:tcPr>
            <w:tcW w:w="1365" w:type="pct"/>
            <w:tcBorders>
              <w:top w:val="nil"/>
              <w:left w:val="nil"/>
              <w:bottom w:val="single" w:sz="4" w:space="0" w:color="auto"/>
              <w:right w:val="single" w:sz="4" w:space="0" w:color="auto"/>
            </w:tcBorders>
            <w:vAlign w:val="center"/>
          </w:tcPr>
          <w:p w14:paraId="76340462" w14:textId="77777777" w:rsidR="00507DD3" w:rsidRPr="00C371C6" w:rsidRDefault="00507DD3" w:rsidP="00D75A36">
            <w:pPr>
              <w:tabs>
                <w:tab w:val="right" w:pos="9496"/>
              </w:tabs>
              <w:spacing w:line="238" w:lineRule="auto"/>
              <w:jc w:val="both"/>
              <w:rPr>
                <w:lang w:val="uk-UA"/>
              </w:rPr>
            </w:pPr>
          </w:p>
        </w:tc>
        <w:tc>
          <w:tcPr>
            <w:tcW w:w="1696" w:type="pct"/>
            <w:tcBorders>
              <w:top w:val="nil"/>
              <w:left w:val="nil"/>
              <w:bottom w:val="single" w:sz="4" w:space="0" w:color="auto"/>
              <w:right w:val="single" w:sz="4" w:space="0" w:color="auto"/>
            </w:tcBorders>
            <w:vAlign w:val="center"/>
          </w:tcPr>
          <w:p w14:paraId="44992082" w14:textId="77777777" w:rsidR="00507DD3" w:rsidRPr="00C371C6" w:rsidRDefault="00507DD3" w:rsidP="00D75A36">
            <w:pPr>
              <w:tabs>
                <w:tab w:val="right" w:pos="9496"/>
              </w:tabs>
              <w:spacing w:line="238" w:lineRule="auto"/>
              <w:jc w:val="both"/>
              <w:rPr>
                <w:lang w:val="uk-UA"/>
              </w:rPr>
            </w:pPr>
          </w:p>
        </w:tc>
        <w:tc>
          <w:tcPr>
            <w:tcW w:w="1640" w:type="pct"/>
            <w:tcBorders>
              <w:top w:val="single" w:sz="4" w:space="0" w:color="auto"/>
              <w:left w:val="nil"/>
              <w:bottom w:val="single" w:sz="4" w:space="0" w:color="auto"/>
              <w:right w:val="single" w:sz="4" w:space="0" w:color="auto"/>
            </w:tcBorders>
          </w:tcPr>
          <w:p w14:paraId="4180ED46" w14:textId="77777777" w:rsidR="00507DD3" w:rsidRPr="00C371C6" w:rsidRDefault="00507DD3" w:rsidP="00D75A36">
            <w:pPr>
              <w:tabs>
                <w:tab w:val="right" w:pos="9496"/>
              </w:tabs>
              <w:spacing w:line="238" w:lineRule="auto"/>
              <w:jc w:val="both"/>
              <w:rPr>
                <w:lang w:val="uk-UA"/>
              </w:rPr>
            </w:pPr>
          </w:p>
        </w:tc>
      </w:tr>
    </w:tbl>
    <w:p w14:paraId="59167F97" w14:textId="77777777" w:rsidR="009E7DD7" w:rsidRPr="00C371C6" w:rsidRDefault="009E7DD7" w:rsidP="009E7DD7">
      <w:pPr>
        <w:tabs>
          <w:tab w:val="right" w:pos="9496"/>
        </w:tabs>
        <w:spacing w:line="238" w:lineRule="auto"/>
        <w:jc w:val="both"/>
        <w:rPr>
          <w:lang w:val="uk-UA"/>
        </w:rPr>
      </w:pPr>
    </w:p>
    <w:p w14:paraId="4F29B7D8" w14:textId="77777777" w:rsidR="009E7DD7" w:rsidRPr="00C371C6" w:rsidRDefault="009E7DD7" w:rsidP="009E7DD7">
      <w:pPr>
        <w:tabs>
          <w:tab w:val="right" w:pos="9496"/>
        </w:tabs>
        <w:spacing w:line="238" w:lineRule="auto"/>
        <w:jc w:val="both"/>
        <w:rPr>
          <w:lang w:val="uk-UA"/>
        </w:rPr>
      </w:pPr>
    </w:p>
    <w:p w14:paraId="0E7EBA34" w14:textId="77777777" w:rsidR="009E7DD7" w:rsidRPr="00C371C6" w:rsidRDefault="009E7DD7" w:rsidP="009E7DD7">
      <w:pPr>
        <w:tabs>
          <w:tab w:val="right" w:pos="9496"/>
        </w:tabs>
        <w:spacing w:line="238" w:lineRule="auto"/>
        <w:jc w:val="both"/>
        <w:rPr>
          <w:lang w:val="uk-UA"/>
        </w:rPr>
      </w:pPr>
    </w:p>
    <w:p w14:paraId="2EBA2379" w14:textId="77777777" w:rsidR="009E7DD7" w:rsidRPr="00C371C6" w:rsidRDefault="009E7DD7" w:rsidP="009E7DD7">
      <w:pPr>
        <w:tabs>
          <w:tab w:val="right" w:pos="9496"/>
        </w:tabs>
        <w:spacing w:line="238" w:lineRule="auto"/>
        <w:jc w:val="both"/>
        <w:rPr>
          <w:lang w:val="uk-UA"/>
        </w:rPr>
      </w:pPr>
    </w:p>
    <w:p w14:paraId="35EFB6D8" w14:textId="77777777" w:rsidR="009E7DD7" w:rsidRPr="00C371C6" w:rsidRDefault="009E7DD7" w:rsidP="009E7DD7">
      <w:pPr>
        <w:tabs>
          <w:tab w:val="right" w:pos="9496"/>
        </w:tabs>
        <w:spacing w:line="238" w:lineRule="auto"/>
        <w:jc w:val="both"/>
        <w:rPr>
          <w:lang w:val="uk-UA"/>
        </w:rPr>
      </w:pPr>
    </w:p>
    <w:p w14:paraId="484646CC" w14:textId="77777777" w:rsidR="009E7DD7" w:rsidRPr="00C371C6" w:rsidRDefault="009E7DD7" w:rsidP="009E7DD7">
      <w:pPr>
        <w:tabs>
          <w:tab w:val="right" w:pos="9496"/>
        </w:tabs>
        <w:spacing w:line="238" w:lineRule="auto"/>
        <w:jc w:val="both"/>
        <w:rPr>
          <w:b/>
          <w:bCs/>
          <w:lang w:val="uk-UA"/>
        </w:rPr>
      </w:pPr>
    </w:p>
    <w:tbl>
      <w:tblPr>
        <w:tblW w:w="14745" w:type="dxa"/>
        <w:tblInd w:w="250" w:type="dxa"/>
        <w:tblLayout w:type="fixed"/>
        <w:tblLook w:val="04A0" w:firstRow="1" w:lastRow="0" w:firstColumn="1" w:lastColumn="0" w:noHBand="0" w:noVBand="1"/>
      </w:tblPr>
      <w:tblGrid>
        <w:gridCol w:w="7513"/>
        <w:gridCol w:w="7232"/>
      </w:tblGrid>
      <w:tr w:rsidR="009E7DD7" w:rsidRPr="00C371C6" w14:paraId="1BDDC683" w14:textId="77777777" w:rsidTr="00D75A36">
        <w:trPr>
          <w:trHeight w:val="853"/>
        </w:trPr>
        <w:tc>
          <w:tcPr>
            <w:tcW w:w="7513" w:type="dxa"/>
            <w:hideMark/>
          </w:tcPr>
          <w:p w14:paraId="4B16E124" w14:textId="77777777" w:rsidR="00507DD3" w:rsidRDefault="00507DD3" w:rsidP="00D75A36">
            <w:pPr>
              <w:tabs>
                <w:tab w:val="right" w:pos="9496"/>
              </w:tabs>
              <w:spacing w:line="238" w:lineRule="auto"/>
              <w:jc w:val="both"/>
              <w:rPr>
                <w:b/>
                <w:bCs/>
                <w:lang w:val="uk-UA"/>
              </w:rPr>
            </w:pPr>
          </w:p>
          <w:p w14:paraId="47C80489" w14:textId="77777777" w:rsidR="009E7DD7" w:rsidRPr="00C371C6" w:rsidRDefault="009E7DD7" w:rsidP="00D75A36">
            <w:pPr>
              <w:tabs>
                <w:tab w:val="right" w:pos="9496"/>
              </w:tabs>
              <w:spacing w:line="238" w:lineRule="auto"/>
              <w:jc w:val="both"/>
              <w:rPr>
                <w:b/>
                <w:bCs/>
                <w:lang w:val="uk-UA"/>
              </w:rPr>
            </w:pPr>
            <w:r w:rsidRPr="00C371C6">
              <w:rPr>
                <w:b/>
                <w:bCs/>
                <w:lang w:val="uk-UA"/>
              </w:rPr>
              <w:t>Постачальник</w:t>
            </w:r>
          </w:p>
        </w:tc>
        <w:tc>
          <w:tcPr>
            <w:tcW w:w="7232" w:type="dxa"/>
            <w:hideMark/>
          </w:tcPr>
          <w:p w14:paraId="5F62C92B" w14:textId="77777777" w:rsidR="00507DD3" w:rsidRDefault="00507DD3" w:rsidP="00D75A36">
            <w:pPr>
              <w:tabs>
                <w:tab w:val="right" w:pos="9496"/>
              </w:tabs>
              <w:spacing w:line="238" w:lineRule="auto"/>
              <w:jc w:val="both"/>
              <w:rPr>
                <w:b/>
                <w:bCs/>
                <w:lang w:val="uk-UA"/>
              </w:rPr>
            </w:pPr>
          </w:p>
          <w:p w14:paraId="6BCC68CF" w14:textId="77777777" w:rsidR="009E7DD7" w:rsidRPr="00C371C6" w:rsidRDefault="009E7DD7" w:rsidP="00D75A36">
            <w:pPr>
              <w:tabs>
                <w:tab w:val="right" w:pos="9496"/>
              </w:tabs>
              <w:spacing w:line="238" w:lineRule="auto"/>
              <w:jc w:val="both"/>
              <w:rPr>
                <w:b/>
                <w:bCs/>
                <w:lang w:val="uk-UA"/>
              </w:rPr>
            </w:pPr>
            <w:r w:rsidRPr="00C371C6">
              <w:rPr>
                <w:b/>
                <w:bCs/>
                <w:lang w:val="uk-UA"/>
              </w:rPr>
              <w:t>Споживач:</w:t>
            </w:r>
          </w:p>
        </w:tc>
      </w:tr>
    </w:tbl>
    <w:p w14:paraId="26154611" w14:textId="77777777" w:rsidR="009E7DD7" w:rsidRPr="00C371C6" w:rsidRDefault="009E7DD7" w:rsidP="009E7DD7">
      <w:pPr>
        <w:tabs>
          <w:tab w:val="right" w:pos="9496"/>
        </w:tabs>
        <w:spacing w:line="238" w:lineRule="auto"/>
        <w:jc w:val="both"/>
        <w:rPr>
          <w:lang w:val="uk-UA"/>
        </w:rPr>
      </w:pPr>
    </w:p>
    <w:p w14:paraId="192DAFAD" w14:textId="77777777" w:rsidR="009E7DD7" w:rsidRPr="00C371C6" w:rsidRDefault="009E7DD7" w:rsidP="009E7DD7">
      <w:pPr>
        <w:tabs>
          <w:tab w:val="right" w:pos="9496"/>
        </w:tabs>
        <w:spacing w:line="238" w:lineRule="auto"/>
        <w:jc w:val="both"/>
        <w:rPr>
          <w:lang w:val="uk-UA"/>
        </w:rPr>
      </w:pPr>
    </w:p>
    <w:p w14:paraId="08B94DDA" w14:textId="77777777" w:rsidR="009E7DD7" w:rsidRPr="00C371C6" w:rsidRDefault="009E7DD7" w:rsidP="009E7DD7">
      <w:pPr>
        <w:tabs>
          <w:tab w:val="right" w:pos="9496"/>
        </w:tabs>
        <w:spacing w:line="238" w:lineRule="auto"/>
        <w:jc w:val="both"/>
        <w:rPr>
          <w:lang w:val="uk-UA"/>
        </w:rPr>
      </w:pPr>
    </w:p>
    <w:p w14:paraId="47EC5B0B" w14:textId="77777777" w:rsidR="009E7DD7" w:rsidRPr="00C371C6" w:rsidRDefault="009E7DD7" w:rsidP="009E7DD7">
      <w:pPr>
        <w:tabs>
          <w:tab w:val="right" w:pos="9496"/>
        </w:tabs>
        <w:spacing w:line="238" w:lineRule="auto"/>
        <w:jc w:val="both"/>
        <w:rPr>
          <w:lang w:val="uk-UA"/>
        </w:rPr>
      </w:pPr>
    </w:p>
    <w:p w14:paraId="516D8D56" w14:textId="77777777" w:rsidR="009E7DD7" w:rsidRPr="00C371C6" w:rsidRDefault="009E7DD7" w:rsidP="009E7DD7">
      <w:pPr>
        <w:tabs>
          <w:tab w:val="right" w:pos="9496"/>
        </w:tabs>
        <w:spacing w:line="238" w:lineRule="auto"/>
        <w:jc w:val="both"/>
        <w:rPr>
          <w:lang w:val="uk-UA"/>
        </w:rPr>
      </w:pPr>
    </w:p>
    <w:p w14:paraId="72D3FBFF" w14:textId="77777777" w:rsidR="009E7DD7" w:rsidRPr="00C371C6" w:rsidRDefault="009E7DD7" w:rsidP="009E7DD7">
      <w:pPr>
        <w:tabs>
          <w:tab w:val="right" w:pos="9496"/>
        </w:tabs>
        <w:spacing w:line="238" w:lineRule="auto"/>
        <w:jc w:val="both"/>
        <w:rPr>
          <w:lang w:val="uk-UA"/>
        </w:rPr>
      </w:pPr>
    </w:p>
    <w:p w14:paraId="49776B15" w14:textId="77777777" w:rsidR="009E7DD7" w:rsidRPr="00C371C6" w:rsidRDefault="009E7DD7" w:rsidP="009E7DD7">
      <w:pPr>
        <w:tabs>
          <w:tab w:val="right" w:pos="9496"/>
        </w:tabs>
        <w:spacing w:line="238" w:lineRule="auto"/>
        <w:jc w:val="both"/>
        <w:rPr>
          <w:lang w:val="uk-UA"/>
        </w:rPr>
      </w:pPr>
    </w:p>
    <w:p w14:paraId="0553F1CE" w14:textId="77777777" w:rsidR="009E7DD7" w:rsidRPr="00C371C6" w:rsidRDefault="009E7DD7" w:rsidP="009E7DD7">
      <w:pPr>
        <w:tabs>
          <w:tab w:val="right" w:pos="9496"/>
        </w:tabs>
        <w:spacing w:line="238" w:lineRule="auto"/>
        <w:jc w:val="both"/>
        <w:rPr>
          <w:lang w:val="uk-UA"/>
        </w:rPr>
      </w:pPr>
    </w:p>
    <w:p w14:paraId="007011E7" w14:textId="77777777" w:rsidR="009E7DD7" w:rsidRPr="00C371C6" w:rsidRDefault="009E7DD7" w:rsidP="009E7DD7">
      <w:pPr>
        <w:tabs>
          <w:tab w:val="right" w:pos="9496"/>
        </w:tabs>
        <w:spacing w:line="238" w:lineRule="auto"/>
        <w:jc w:val="both"/>
        <w:rPr>
          <w:lang w:val="uk-UA"/>
        </w:rPr>
      </w:pPr>
    </w:p>
    <w:p w14:paraId="666B88E2" w14:textId="77777777" w:rsidR="009E7DD7" w:rsidRPr="00C371C6" w:rsidRDefault="009E7DD7" w:rsidP="009E7DD7">
      <w:pPr>
        <w:tabs>
          <w:tab w:val="right" w:pos="9496"/>
        </w:tabs>
        <w:spacing w:line="238" w:lineRule="auto"/>
        <w:jc w:val="both"/>
        <w:rPr>
          <w:lang w:val="uk-UA"/>
        </w:rPr>
      </w:pPr>
    </w:p>
    <w:p w14:paraId="466F2842" w14:textId="77777777" w:rsidR="009E7DD7" w:rsidRPr="00C371C6" w:rsidRDefault="009E7DD7" w:rsidP="009E7DD7">
      <w:pPr>
        <w:tabs>
          <w:tab w:val="right" w:pos="9496"/>
        </w:tabs>
        <w:spacing w:line="238" w:lineRule="auto"/>
        <w:jc w:val="both"/>
        <w:rPr>
          <w:lang w:val="uk-UA"/>
        </w:rPr>
      </w:pPr>
    </w:p>
    <w:p w14:paraId="31684F55" w14:textId="77777777" w:rsidR="009E7DD7" w:rsidRPr="00C371C6" w:rsidRDefault="009E7DD7" w:rsidP="009E7DD7">
      <w:pPr>
        <w:tabs>
          <w:tab w:val="right" w:pos="9496"/>
        </w:tabs>
        <w:spacing w:line="238" w:lineRule="auto"/>
        <w:jc w:val="both"/>
        <w:rPr>
          <w:lang w:val="uk-UA"/>
        </w:rPr>
      </w:pPr>
    </w:p>
    <w:p w14:paraId="09B8442D" w14:textId="77777777" w:rsidR="009E7DD7" w:rsidRPr="00C371C6" w:rsidRDefault="009E7DD7" w:rsidP="009E7DD7">
      <w:pPr>
        <w:tabs>
          <w:tab w:val="right" w:pos="9496"/>
        </w:tabs>
        <w:spacing w:line="238" w:lineRule="auto"/>
        <w:jc w:val="both"/>
        <w:rPr>
          <w:lang w:val="uk-UA"/>
        </w:rPr>
      </w:pPr>
    </w:p>
    <w:p w14:paraId="7D1C3315" w14:textId="77777777" w:rsidR="009E7DD7" w:rsidRPr="00C371C6" w:rsidRDefault="009E7DD7" w:rsidP="009E7DD7">
      <w:pPr>
        <w:tabs>
          <w:tab w:val="right" w:pos="9496"/>
        </w:tabs>
        <w:spacing w:line="238" w:lineRule="auto"/>
        <w:jc w:val="both"/>
        <w:rPr>
          <w:lang w:val="uk-UA"/>
        </w:rPr>
      </w:pPr>
    </w:p>
    <w:p w14:paraId="3DE0AA6F" w14:textId="77777777" w:rsidR="009E7DD7" w:rsidRPr="00C371C6" w:rsidRDefault="009E7DD7" w:rsidP="009E7DD7">
      <w:pPr>
        <w:tabs>
          <w:tab w:val="right" w:pos="9496"/>
        </w:tabs>
        <w:spacing w:line="238" w:lineRule="auto"/>
        <w:jc w:val="both"/>
        <w:rPr>
          <w:lang w:val="uk-UA"/>
        </w:rPr>
      </w:pPr>
    </w:p>
    <w:p w14:paraId="6EF73D43" w14:textId="77777777" w:rsidR="009E7DD7" w:rsidRPr="00C371C6" w:rsidRDefault="009E7DD7" w:rsidP="009E7DD7">
      <w:pPr>
        <w:tabs>
          <w:tab w:val="right" w:pos="9496"/>
        </w:tabs>
        <w:spacing w:line="238" w:lineRule="auto"/>
        <w:jc w:val="both"/>
        <w:rPr>
          <w:lang w:val="uk-UA"/>
        </w:rPr>
      </w:pPr>
    </w:p>
    <w:p w14:paraId="1DF6247C" w14:textId="77777777" w:rsidR="009E7DD7" w:rsidRPr="00C371C6" w:rsidRDefault="009E7DD7" w:rsidP="009E7DD7">
      <w:pPr>
        <w:tabs>
          <w:tab w:val="right" w:pos="9496"/>
        </w:tabs>
        <w:spacing w:line="238" w:lineRule="auto"/>
        <w:jc w:val="both"/>
        <w:rPr>
          <w:lang w:val="uk-UA"/>
        </w:rPr>
      </w:pPr>
    </w:p>
    <w:p w14:paraId="06E26751" w14:textId="77777777" w:rsidR="009E7DD7" w:rsidRPr="00C371C6" w:rsidRDefault="009E7DD7" w:rsidP="009E7DD7">
      <w:pPr>
        <w:tabs>
          <w:tab w:val="right" w:pos="9496"/>
        </w:tabs>
        <w:spacing w:line="238" w:lineRule="auto"/>
        <w:jc w:val="both"/>
        <w:rPr>
          <w:lang w:val="uk-UA"/>
        </w:rPr>
      </w:pPr>
    </w:p>
    <w:p w14:paraId="36A23FBB" w14:textId="77777777" w:rsidR="009E7DD7" w:rsidRPr="00C371C6" w:rsidRDefault="009E7DD7" w:rsidP="009E7DD7">
      <w:pPr>
        <w:tabs>
          <w:tab w:val="right" w:pos="9496"/>
        </w:tabs>
        <w:spacing w:line="238" w:lineRule="auto"/>
        <w:jc w:val="both"/>
        <w:rPr>
          <w:lang w:val="uk-UA"/>
        </w:rPr>
      </w:pPr>
    </w:p>
    <w:p w14:paraId="0973B058" w14:textId="77777777" w:rsidR="009E7DD7" w:rsidRPr="00C371C6" w:rsidRDefault="009E7DD7" w:rsidP="009E7DD7">
      <w:pPr>
        <w:tabs>
          <w:tab w:val="right" w:pos="9496"/>
        </w:tabs>
        <w:spacing w:line="238" w:lineRule="auto"/>
        <w:jc w:val="both"/>
        <w:rPr>
          <w:lang w:val="uk-UA"/>
        </w:rPr>
      </w:pPr>
    </w:p>
    <w:p w14:paraId="3640D76B" w14:textId="77777777" w:rsidR="009E7DD7" w:rsidRPr="00C371C6" w:rsidRDefault="009E7DD7" w:rsidP="009E7DD7">
      <w:pPr>
        <w:tabs>
          <w:tab w:val="right" w:pos="9496"/>
        </w:tabs>
        <w:spacing w:line="238" w:lineRule="auto"/>
        <w:jc w:val="both"/>
        <w:rPr>
          <w:lang w:val="uk-UA"/>
        </w:rPr>
      </w:pPr>
    </w:p>
    <w:p w14:paraId="7094E73B" w14:textId="77777777" w:rsidR="009E7DD7" w:rsidRPr="00C371C6" w:rsidRDefault="009E7DD7" w:rsidP="009E7DD7">
      <w:pPr>
        <w:tabs>
          <w:tab w:val="right" w:pos="9496"/>
        </w:tabs>
        <w:spacing w:line="238" w:lineRule="auto"/>
        <w:jc w:val="both"/>
        <w:rPr>
          <w:lang w:val="uk-UA"/>
        </w:rPr>
      </w:pPr>
    </w:p>
    <w:p w14:paraId="1B77A797" w14:textId="77777777" w:rsidR="009E7DD7" w:rsidRPr="00C371C6" w:rsidRDefault="009E7DD7" w:rsidP="009E7DD7">
      <w:pPr>
        <w:tabs>
          <w:tab w:val="right" w:pos="9496"/>
        </w:tabs>
        <w:spacing w:line="238" w:lineRule="auto"/>
        <w:jc w:val="both"/>
        <w:rPr>
          <w:lang w:val="uk-UA"/>
        </w:rPr>
      </w:pPr>
    </w:p>
    <w:p w14:paraId="586507B9" w14:textId="77777777" w:rsidR="009E7DD7" w:rsidRPr="00C371C6" w:rsidRDefault="009E7DD7" w:rsidP="009E7DD7">
      <w:pPr>
        <w:tabs>
          <w:tab w:val="right" w:pos="9496"/>
        </w:tabs>
        <w:spacing w:line="238" w:lineRule="auto"/>
        <w:jc w:val="both"/>
        <w:rPr>
          <w:lang w:val="uk-UA"/>
        </w:rPr>
      </w:pPr>
    </w:p>
    <w:p w14:paraId="36E62311" w14:textId="77777777" w:rsidR="009E7DD7" w:rsidRPr="00C371C6" w:rsidRDefault="009E7DD7" w:rsidP="009E7DD7">
      <w:pPr>
        <w:tabs>
          <w:tab w:val="right" w:pos="9496"/>
        </w:tabs>
        <w:spacing w:line="238" w:lineRule="auto"/>
        <w:jc w:val="both"/>
        <w:rPr>
          <w:lang w:val="uk-UA"/>
        </w:rPr>
      </w:pPr>
    </w:p>
    <w:p w14:paraId="35DC1B5E" w14:textId="77777777" w:rsidR="009E7DD7" w:rsidRPr="00C371C6" w:rsidRDefault="009E7DD7" w:rsidP="009E7DD7">
      <w:pPr>
        <w:tabs>
          <w:tab w:val="right" w:pos="9496"/>
        </w:tabs>
        <w:spacing w:line="238" w:lineRule="auto"/>
        <w:jc w:val="both"/>
        <w:rPr>
          <w:lang w:val="uk-UA"/>
        </w:rPr>
      </w:pPr>
    </w:p>
    <w:p w14:paraId="5812B6F8" w14:textId="77777777" w:rsidR="009E7DD7" w:rsidRPr="00C371C6" w:rsidRDefault="009E7DD7" w:rsidP="009E7DD7">
      <w:pPr>
        <w:tabs>
          <w:tab w:val="right" w:pos="9496"/>
        </w:tabs>
        <w:spacing w:line="238" w:lineRule="auto"/>
        <w:jc w:val="both"/>
        <w:rPr>
          <w:lang w:val="uk-UA"/>
        </w:rPr>
      </w:pPr>
    </w:p>
    <w:p w14:paraId="61022F6B" w14:textId="77777777" w:rsidR="009E7DD7" w:rsidRPr="00C371C6" w:rsidRDefault="009E7DD7" w:rsidP="009E7DD7">
      <w:pPr>
        <w:tabs>
          <w:tab w:val="right" w:pos="9496"/>
        </w:tabs>
        <w:spacing w:line="238" w:lineRule="auto"/>
        <w:jc w:val="both"/>
        <w:rPr>
          <w:lang w:val="uk-UA"/>
        </w:rPr>
      </w:pPr>
    </w:p>
    <w:p w14:paraId="2BE20838" w14:textId="77777777" w:rsidR="009E7DD7" w:rsidRPr="00C371C6" w:rsidRDefault="009E7DD7" w:rsidP="009E7DD7">
      <w:pPr>
        <w:tabs>
          <w:tab w:val="right" w:pos="9496"/>
        </w:tabs>
        <w:spacing w:line="238" w:lineRule="auto"/>
        <w:jc w:val="both"/>
        <w:rPr>
          <w:lang w:val="uk-UA"/>
        </w:rPr>
      </w:pPr>
    </w:p>
    <w:p w14:paraId="196218D9" w14:textId="77777777" w:rsidR="004C40B9" w:rsidRDefault="004C40B9" w:rsidP="009E7DD7">
      <w:pPr>
        <w:widowControl w:val="0"/>
        <w:tabs>
          <w:tab w:val="left" w:pos="2505"/>
        </w:tabs>
        <w:autoSpaceDE w:val="0"/>
        <w:autoSpaceDN w:val="0"/>
        <w:jc w:val="right"/>
        <w:rPr>
          <w:b/>
          <w:bCs/>
          <w:color w:val="000000" w:themeColor="text1"/>
          <w:lang w:val="uk-UA"/>
        </w:rPr>
      </w:pPr>
      <w:r>
        <w:rPr>
          <w:b/>
          <w:bCs/>
          <w:color w:val="000000" w:themeColor="text1"/>
          <w:lang w:val="uk-UA"/>
        </w:rPr>
        <w:br w:type="page"/>
      </w:r>
    </w:p>
    <w:p w14:paraId="636001C4" w14:textId="77777777" w:rsidR="009E7DD7" w:rsidRPr="00C371C6" w:rsidRDefault="009E7DD7" w:rsidP="009E7DD7">
      <w:pPr>
        <w:widowControl w:val="0"/>
        <w:tabs>
          <w:tab w:val="left" w:pos="2505"/>
        </w:tabs>
        <w:autoSpaceDE w:val="0"/>
        <w:autoSpaceDN w:val="0"/>
        <w:jc w:val="right"/>
        <w:rPr>
          <w:b/>
          <w:bCs/>
          <w:color w:val="000000" w:themeColor="text1"/>
          <w:lang w:val="uk-UA"/>
        </w:rPr>
      </w:pPr>
      <w:r w:rsidRPr="00C371C6">
        <w:rPr>
          <w:b/>
          <w:bCs/>
          <w:color w:val="000000" w:themeColor="text1"/>
          <w:lang w:val="uk-UA"/>
        </w:rPr>
        <w:lastRenderedPageBreak/>
        <w:t>Додаток № 3</w:t>
      </w:r>
    </w:p>
    <w:p w14:paraId="75309A3C" w14:textId="77777777" w:rsidR="009E7DD7" w:rsidRPr="00C371C6" w:rsidRDefault="009E7DD7" w:rsidP="009E7DD7">
      <w:pPr>
        <w:widowControl w:val="0"/>
        <w:tabs>
          <w:tab w:val="left" w:pos="2505"/>
        </w:tabs>
        <w:autoSpaceDE w:val="0"/>
        <w:autoSpaceDN w:val="0"/>
        <w:jc w:val="right"/>
        <w:rPr>
          <w:b/>
          <w:bCs/>
          <w:color w:val="000000" w:themeColor="text1"/>
          <w:lang w:val="uk-UA"/>
        </w:rPr>
      </w:pPr>
      <w:r w:rsidRPr="00C371C6">
        <w:rPr>
          <w:b/>
          <w:bCs/>
          <w:color w:val="000000" w:themeColor="text1"/>
          <w:lang w:val="uk-UA"/>
        </w:rPr>
        <w:tab/>
        <w:t xml:space="preserve"> до Договору </w:t>
      </w:r>
      <w:r w:rsidR="004C40B9" w:rsidRPr="004C40B9">
        <w:rPr>
          <w:b/>
          <w:bCs/>
          <w:color w:val="000000" w:themeColor="text1"/>
          <w:lang w:val="uk-UA"/>
        </w:rPr>
        <w:t>про постачання (закупівлю) електричної енергії</w:t>
      </w:r>
    </w:p>
    <w:p w14:paraId="6499EE6C" w14:textId="77777777" w:rsidR="009E7DD7" w:rsidRPr="00C371C6" w:rsidRDefault="009E7DD7" w:rsidP="009E7DD7">
      <w:pPr>
        <w:widowControl w:val="0"/>
        <w:tabs>
          <w:tab w:val="left" w:pos="2505"/>
        </w:tabs>
        <w:autoSpaceDE w:val="0"/>
        <w:autoSpaceDN w:val="0"/>
        <w:jc w:val="right"/>
        <w:rPr>
          <w:color w:val="000000" w:themeColor="text1"/>
          <w:lang w:val="uk-UA"/>
        </w:rPr>
      </w:pPr>
      <w:r w:rsidRPr="00C371C6">
        <w:rPr>
          <w:b/>
          <w:bCs/>
          <w:color w:val="000000" w:themeColor="text1"/>
          <w:lang w:val="uk-UA"/>
        </w:rPr>
        <w:tab/>
      </w:r>
      <w:r w:rsidRPr="00C371C6">
        <w:rPr>
          <w:b/>
          <w:bCs/>
          <w:color w:val="000000" w:themeColor="text1"/>
          <w:lang w:val="uk-UA"/>
        </w:rPr>
        <w:tab/>
      </w:r>
      <w:r w:rsidRPr="00C371C6">
        <w:rPr>
          <w:b/>
          <w:bCs/>
          <w:color w:val="000000" w:themeColor="text1"/>
          <w:lang w:val="uk-UA"/>
        </w:rPr>
        <w:tab/>
      </w:r>
      <w:r w:rsidRPr="00C371C6">
        <w:rPr>
          <w:b/>
          <w:bCs/>
          <w:color w:val="000000" w:themeColor="text1"/>
          <w:lang w:val="uk-UA"/>
        </w:rPr>
        <w:tab/>
      </w:r>
      <w:r w:rsidRPr="00C371C6">
        <w:rPr>
          <w:b/>
          <w:bCs/>
          <w:color w:val="000000" w:themeColor="text1"/>
          <w:lang w:val="uk-UA"/>
        </w:rPr>
        <w:tab/>
        <w:t xml:space="preserve"> № ______ від _____ _________20__</w:t>
      </w:r>
      <w:r w:rsidR="004C40B9">
        <w:rPr>
          <w:b/>
          <w:bCs/>
          <w:color w:val="000000" w:themeColor="text1"/>
          <w:lang w:val="uk-UA"/>
        </w:rPr>
        <w:t xml:space="preserve"> </w:t>
      </w:r>
      <w:r w:rsidRPr="00C371C6">
        <w:rPr>
          <w:b/>
          <w:bCs/>
          <w:color w:val="000000" w:themeColor="text1"/>
          <w:lang w:val="uk-UA"/>
        </w:rPr>
        <w:t>р.</w:t>
      </w:r>
    </w:p>
    <w:p w14:paraId="005CA48B" w14:textId="77777777" w:rsidR="009E7DD7" w:rsidRPr="00C371C6" w:rsidRDefault="009E7DD7" w:rsidP="009E7DD7">
      <w:pPr>
        <w:tabs>
          <w:tab w:val="right" w:pos="9496"/>
        </w:tabs>
        <w:spacing w:line="238" w:lineRule="auto"/>
        <w:jc w:val="both"/>
        <w:rPr>
          <w:lang w:val="uk-UA"/>
        </w:rPr>
      </w:pPr>
    </w:p>
    <w:p w14:paraId="7D210CE8" w14:textId="77777777" w:rsidR="009E7DD7" w:rsidRPr="00C371C6" w:rsidRDefault="009E7DD7" w:rsidP="009E7DD7">
      <w:pPr>
        <w:tabs>
          <w:tab w:val="right" w:pos="9496"/>
        </w:tabs>
        <w:spacing w:line="238" w:lineRule="auto"/>
        <w:jc w:val="center"/>
        <w:rPr>
          <w:b/>
          <w:bCs/>
          <w:lang w:val="uk-UA"/>
        </w:rPr>
      </w:pPr>
      <w:r w:rsidRPr="00C371C6">
        <w:rPr>
          <w:b/>
          <w:bCs/>
          <w:lang w:val="uk-UA"/>
        </w:rPr>
        <w:t>КОМЕРЦІЙНА ПРОПОЗИЦІЯ ПОСТАЧАЛЬНИКА</w:t>
      </w:r>
    </w:p>
    <w:p w14:paraId="77F92B1F" w14:textId="77777777" w:rsidR="009E7DD7" w:rsidRPr="00C371C6" w:rsidRDefault="009E7DD7" w:rsidP="009E7DD7">
      <w:pPr>
        <w:widowControl w:val="0"/>
        <w:autoSpaceDE w:val="0"/>
        <w:autoSpaceDN w:val="0"/>
        <w:jc w:val="center"/>
        <w:rPr>
          <w:b/>
          <w:color w:val="000000" w:themeColor="text1"/>
          <w:lang w:val="uk-UA"/>
        </w:rPr>
      </w:pPr>
      <w:r w:rsidRPr="00C371C6">
        <w:rPr>
          <w:b/>
          <w:color w:val="000000" w:themeColor="text1"/>
          <w:lang w:val="uk-UA"/>
        </w:rPr>
        <w:t>(заповнюється на етапі укладання Договору)</w:t>
      </w:r>
    </w:p>
    <w:p w14:paraId="2CF842D1" w14:textId="77777777" w:rsidR="009E7DD7" w:rsidRPr="00C371C6" w:rsidRDefault="009E7DD7" w:rsidP="009E7DD7">
      <w:pPr>
        <w:tabs>
          <w:tab w:val="right" w:pos="9496"/>
        </w:tabs>
        <w:spacing w:line="238" w:lineRule="auto"/>
        <w:jc w:val="center"/>
        <w:rPr>
          <w:b/>
          <w:bCs/>
          <w:lang w:val="uk-UA"/>
        </w:rPr>
      </w:pPr>
    </w:p>
    <w:p w14:paraId="4B281DD2" w14:textId="77777777" w:rsidR="009E7DD7" w:rsidRPr="00C371C6" w:rsidRDefault="009E7DD7" w:rsidP="00553BEE">
      <w:pPr>
        <w:tabs>
          <w:tab w:val="num" w:pos="360"/>
        </w:tabs>
        <w:jc w:val="right"/>
        <w:rPr>
          <w:rStyle w:val="af1"/>
          <w:rFonts w:eastAsia="Courier New"/>
          <w:b/>
          <w:bCs/>
          <w:color w:val="auto"/>
          <w:lang w:val="uk-UA"/>
        </w:rPr>
      </w:pPr>
    </w:p>
    <w:p w14:paraId="5D0CEF95" w14:textId="77777777" w:rsidR="009E7DD7" w:rsidRPr="00C371C6" w:rsidRDefault="009E7DD7" w:rsidP="00553BEE">
      <w:pPr>
        <w:tabs>
          <w:tab w:val="num" w:pos="360"/>
        </w:tabs>
        <w:jc w:val="right"/>
        <w:rPr>
          <w:rStyle w:val="af1"/>
          <w:rFonts w:eastAsia="Courier New"/>
          <w:b/>
          <w:bCs/>
          <w:color w:val="auto"/>
          <w:lang w:val="uk-UA"/>
        </w:rPr>
      </w:pPr>
    </w:p>
    <w:p w14:paraId="54500F5A" w14:textId="77777777" w:rsidR="009E7DD7" w:rsidRPr="00C371C6" w:rsidRDefault="009E7DD7" w:rsidP="00553BEE">
      <w:pPr>
        <w:tabs>
          <w:tab w:val="num" w:pos="360"/>
        </w:tabs>
        <w:jc w:val="right"/>
        <w:rPr>
          <w:rStyle w:val="af1"/>
          <w:rFonts w:eastAsia="Courier New"/>
          <w:b/>
          <w:bCs/>
          <w:color w:val="auto"/>
          <w:lang w:val="uk-UA"/>
        </w:rPr>
      </w:pPr>
    </w:p>
    <w:p w14:paraId="1E69E2F0" w14:textId="77777777" w:rsidR="009E7DD7" w:rsidRPr="00C371C6" w:rsidRDefault="009E7DD7" w:rsidP="00553BEE">
      <w:pPr>
        <w:tabs>
          <w:tab w:val="num" w:pos="360"/>
        </w:tabs>
        <w:jc w:val="right"/>
        <w:rPr>
          <w:rStyle w:val="af1"/>
          <w:rFonts w:eastAsia="Courier New"/>
          <w:b/>
          <w:bCs/>
          <w:color w:val="auto"/>
          <w:lang w:val="uk-UA"/>
        </w:rPr>
      </w:pPr>
    </w:p>
    <w:p w14:paraId="5F33D299" w14:textId="77777777" w:rsidR="009E7DD7" w:rsidRPr="00C371C6" w:rsidRDefault="009E7DD7" w:rsidP="00553BEE">
      <w:pPr>
        <w:tabs>
          <w:tab w:val="num" w:pos="360"/>
        </w:tabs>
        <w:jc w:val="right"/>
        <w:rPr>
          <w:rStyle w:val="af1"/>
          <w:rFonts w:eastAsia="Courier New"/>
          <w:b/>
          <w:bCs/>
          <w:color w:val="auto"/>
          <w:lang w:val="uk-UA"/>
        </w:rPr>
      </w:pPr>
    </w:p>
    <w:p w14:paraId="62232760" w14:textId="77777777" w:rsidR="009E7DD7" w:rsidRPr="00C371C6" w:rsidRDefault="009E7DD7" w:rsidP="00553BEE">
      <w:pPr>
        <w:tabs>
          <w:tab w:val="num" w:pos="360"/>
        </w:tabs>
        <w:jc w:val="right"/>
        <w:rPr>
          <w:rStyle w:val="af1"/>
          <w:rFonts w:eastAsia="Courier New"/>
          <w:b/>
          <w:bCs/>
          <w:color w:val="auto"/>
          <w:lang w:val="uk-UA"/>
        </w:rPr>
      </w:pPr>
    </w:p>
    <w:p w14:paraId="79AA6803" w14:textId="77777777" w:rsidR="009E7DD7" w:rsidRPr="00C371C6" w:rsidRDefault="009E7DD7" w:rsidP="00553BEE">
      <w:pPr>
        <w:tabs>
          <w:tab w:val="num" w:pos="360"/>
        </w:tabs>
        <w:jc w:val="right"/>
        <w:rPr>
          <w:rStyle w:val="af1"/>
          <w:rFonts w:eastAsia="Courier New"/>
          <w:b/>
          <w:bCs/>
          <w:color w:val="auto"/>
          <w:lang w:val="uk-UA"/>
        </w:rPr>
      </w:pPr>
    </w:p>
    <w:p w14:paraId="196528A3" w14:textId="77777777" w:rsidR="009E7DD7" w:rsidRPr="00C371C6" w:rsidRDefault="009E7DD7" w:rsidP="00553BEE">
      <w:pPr>
        <w:tabs>
          <w:tab w:val="num" w:pos="360"/>
        </w:tabs>
        <w:jc w:val="right"/>
        <w:rPr>
          <w:rStyle w:val="af1"/>
          <w:rFonts w:eastAsia="Courier New"/>
          <w:b/>
          <w:bCs/>
          <w:color w:val="auto"/>
          <w:lang w:val="uk-UA"/>
        </w:rPr>
      </w:pPr>
    </w:p>
    <w:p w14:paraId="58D4BE45" w14:textId="77777777" w:rsidR="009E7DD7" w:rsidRPr="00C371C6" w:rsidRDefault="009E7DD7" w:rsidP="00553BEE">
      <w:pPr>
        <w:tabs>
          <w:tab w:val="num" w:pos="360"/>
        </w:tabs>
        <w:jc w:val="right"/>
        <w:rPr>
          <w:rStyle w:val="af1"/>
          <w:rFonts w:eastAsia="Courier New"/>
          <w:b/>
          <w:bCs/>
          <w:color w:val="auto"/>
          <w:lang w:val="uk-UA"/>
        </w:rPr>
      </w:pPr>
    </w:p>
    <w:p w14:paraId="74943AB9" w14:textId="77777777" w:rsidR="009E7DD7" w:rsidRPr="00C371C6" w:rsidRDefault="009E7DD7" w:rsidP="00553BEE">
      <w:pPr>
        <w:tabs>
          <w:tab w:val="num" w:pos="360"/>
        </w:tabs>
        <w:jc w:val="right"/>
        <w:rPr>
          <w:rStyle w:val="af1"/>
          <w:rFonts w:eastAsia="Courier New"/>
          <w:b/>
          <w:bCs/>
          <w:color w:val="auto"/>
          <w:lang w:val="uk-UA"/>
        </w:rPr>
      </w:pPr>
    </w:p>
    <w:p w14:paraId="759DCD5B" w14:textId="77777777" w:rsidR="009E7DD7" w:rsidRPr="00C371C6" w:rsidRDefault="009E7DD7" w:rsidP="00553BEE">
      <w:pPr>
        <w:tabs>
          <w:tab w:val="num" w:pos="360"/>
        </w:tabs>
        <w:jc w:val="right"/>
        <w:rPr>
          <w:rStyle w:val="af1"/>
          <w:rFonts w:eastAsia="Courier New"/>
          <w:b/>
          <w:bCs/>
          <w:color w:val="auto"/>
          <w:lang w:val="uk-UA"/>
        </w:rPr>
      </w:pPr>
    </w:p>
    <w:p w14:paraId="41DC0987" w14:textId="77777777" w:rsidR="009E7DD7" w:rsidRPr="00C371C6" w:rsidRDefault="009E7DD7" w:rsidP="00553BEE">
      <w:pPr>
        <w:tabs>
          <w:tab w:val="num" w:pos="360"/>
        </w:tabs>
        <w:jc w:val="right"/>
        <w:rPr>
          <w:rStyle w:val="af1"/>
          <w:rFonts w:eastAsia="Courier New"/>
          <w:b/>
          <w:bCs/>
          <w:color w:val="auto"/>
          <w:lang w:val="uk-UA"/>
        </w:rPr>
      </w:pPr>
    </w:p>
    <w:p w14:paraId="3166686B" w14:textId="77777777" w:rsidR="009E7DD7" w:rsidRPr="00C371C6" w:rsidRDefault="009E7DD7" w:rsidP="00553BEE">
      <w:pPr>
        <w:tabs>
          <w:tab w:val="num" w:pos="360"/>
        </w:tabs>
        <w:jc w:val="right"/>
        <w:rPr>
          <w:rStyle w:val="af1"/>
          <w:rFonts w:eastAsia="Courier New"/>
          <w:b/>
          <w:bCs/>
          <w:color w:val="auto"/>
          <w:lang w:val="uk-UA"/>
        </w:rPr>
      </w:pPr>
    </w:p>
    <w:p w14:paraId="40C0ABAF" w14:textId="77777777" w:rsidR="009E7DD7" w:rsidRPr="00C371C6" w:rsidRDefault="009E7DD7" w:rsidP="00553BEE">
      <w:pPr>
        <w:tabs>
          <w:tab w:val="num" w:pos="360"/>
        </w:tabs>
        <w:jc w:val="right"/>
        <w:rPr>
          <w:rStyle w:val="af1"/>
          <w:rFonts w:eastAsia="Courier New"/>
          <w:b/>
          <w:bCs/>
          <w:color w:val="auto"/>
          <w:lang w:val="uk-UA"/>
        </w:rPr>
      </w:pPr>
    </w:p>
    <w:p w14:paraId="3A87381C" w14:textId="77777777" w:rsidR="009E7DD7" w:rsidRPr="00C371C6" w:rsidRDefault="009E7DD7" w:rsidP="00553BEE">
      <w:pPr>
        <w:tabs>
          <w:tab w:val="num" w:pos="360"/>
        </w:tabs>
        <w:jc w:val="right"/>
        <w:rPr>
          <w:rStyle w:val="af1"/>
          <w:rFonts w:eastAsia="Courier New"/>
          <w:b/>
          <w:bCs/>
          <w:color w:val="auto"/>
          <w:lang w:val="uk-UA"/>
        </w:rPr>
      </w:pPr>
    </w:p>
    <w:p w14:paraId="70805459" w14:textId="77777777" w:rsidR="009E7DD7" w:rsidRPr="00C371C6" w:rsidRDefault="009E7DD7" w:rsidP="00553BEE">
      <w:pPr>
        <w:tabs>
          <w:tab w:val="num" w:pos="360"/>
        </w:tabs>
        <w:jc w:val="right"/>
        <w:rPr>
          <w:rStyle w:val="af1"/>
          <w:rFonts w:eastAsia="Courier New"/>
          <w:b/>
          <w:bCs/>
          <w:color w:val="auto"/>
          <w:lang w:val="uk-UA"/>
        </w:rPr>
      </w:pPr>
    </w:p>
    <w:p w14:paraId="0630D3CB" w14:textId="77777777" w:rsidR="009E7DD7" w:rsidRPr="00C371C6" w:rsidRDefault="009E7DD7" w:rsidP="00553BEE">
      <w:pPr>
        <w:tabs>
          <w:tab w:val="num" w:pos="360"/>
        </w:tabs>
        <w:jc w:val="right"/>
        <w:rPr>
          <w:rStyle w:val="af1"/>
          <w:rFonts w:eastAsia="Courier New"/>
          <w:b/>
          <w:bCs/>
          <w:color w:val="auto"/>
          <w:lang w:val="uk-UA"/>
        </w:rPr>
      </w:pPr>
    </w:p>
    <w:p w14:paraId="1A39D729" w14:textId="77777777" w:rsidR="009E7DD7" w:rsidRPr="00C371C6" w:rsidRDefault="009E7DD7" w:rsidP="00553BEE">
      <w:pPr>
        <w:tabs>
          <w:tab w:val="num" w:pos="360"/>
        </w:tabs>
        <w:jc w:val="right"/>
        <w:rPr>
          <w:rStyle w:val="af1"/>
          <w:rFonts w:eastAsia="Courier New"/>
          <w:b/>
          <w:bCs/>
          <w:color w:val="auto"/>
          <w:lang w:val="uk-UA"/>
        </w:rPr>
      </w:pPr>
    </w:p>
    <w:p w14:paraId="37FFED27" w14:textId="77777777" w:rsidR="009E7DD7" w:rsidRPr="00C371C6" w:rsidRDefault="009E7DD7" w:rsidP="00553BEE">
      <w:pPr>
        <w:tabs>
          <w:tab w:val="num" w:pos="360"/>
        </w:tabs>
        <w:jc w:val="right"/>
        <w:rPr>
          <w:rStyle w:val="af1"/>
          <w:rFonts w:eastAsia="Courier New"/>
          <w:b/>
          <w:bCs/>
          <w:color w:val="auto"/>
          <w:lang w:val="uk-UA"/>
        </w:rPr>
      </w:pPr>
    </w:p>
    <w:p w14:paraId="7039BFEA" w14:textId="77777777" w:rsidR="009E7DD7" w:rsidRPr="00C371C6" w:rsidRDefault="009E7DD7" w:rsidP="00553BEE">
      <w:pPr>
        <w:tabs>
          <w:tab w:val="num" w:pos="360"/>
        </w:tabs>
        <w:jc w:val="right"/>
        <w:rPr>
          <w:rStyle w:val="af1"/>
          <w:rFonts w:eastAsia="Courier New"/>
          <w:b/>
          <w:bCs/>
          <w:color w:val="auto"/>
          <w:lang w:val="uk-UA"/>
        </w:rPr>
      </w:pPr>
    </w:p>
    <w:p w14:paraId="72847089" w14:textId="77777777" w:rsidR="009E7DD7" w:rsidRPr="00C371C6" w:rsidRDefault="009E7DD7" w:rsidP="00553BEE">
      <w:pPr>
        <w:tabs>
          <w:tab w:val="num" w:pos="360"/>
        </w:tabs>
        <w:jc w:val="right"/>
        <w:rPr>
          <w:rStyle w:val="af1"/>
          <w:rFonts w:eastAsia="Courier New"/>
          <w:b/>
          <w:bCs/>
          <w:color w:val="auto"/>
          <w:lang w:val="uk-UA"/>
        </w:rPr>
      </w:pPr>
    </w:p>
    <w:p w14:paraId="5DDE33C6" w14:textId="77777777" w:rsidR="009E7DD7" w:rsidRPr="00C371C6" w:rsidRDefault="009E7DD7" w:rsidP="00553BEE">
      <w:pPr>
        <w:tabs>
          <w:tab w:val="num" w:pos="360"/>
        </w:tabs>
        <w:jc w:val="right"/>
        <w:rPr>
          <w:rStyle w:val="af1"/>
          <w:rFonts w:eastAsia="Courier New"/>
          <w:b/>
          <w:bCs/>
          <w:color w:val="auto"/>
          <w:lang w:val="uk-UA"/>
        </w:rPr>
      </w:pPr>
    </w:p>
    <w:p w14:paraId="30752473" w14:textId="77777777" w:rsidR="009E7DD7" w:rsidRPr="00C371C6" w:rsidRDefault="009E7DD7" w:rsidP="00553BEE">
      <w:pPr>
        <w:tabs>
          <w:tab w:val="num" w:pos="360"/>
        </w:tabs>
        <w:jc w:val="right"/>
        <w:rPr>
          <w:rStyle w:val="af1"/>
          <w:rFonts w:eastAsia="Courier New"/>
          <w:b/>
          <w:bCs/>
          <w:color w:val="auto"/>
          <w:lang w:val="uk-UA"/>
        </w:rPr>
      </w:pPr>
    </w:p>
    <w:p w14:paraId="19040A60" w14:textId="77777777" w:rsidR="009E7DD7" w:rsidRPr="00C371C6" w:rsidRDefault="009E7DD7" w:rsidP="00553BEE">
      <w:pPr>
        <w:tabs>
          <w:tab w:val="num" w:pos="360"/>
        </w:tabs>
        <w:jc w:val="right"/>
        <w:rPr>
          <w:rStyle w:val="af1"/>
          <w:rFonts w:eastAsia="Courier New"/>
          <w:b/>
          <w:bCs/>
          <w:color w:val="auto"/>
          <w:lang w:val="uk-UA"/>
        </w:rPr>
      </w:pPr>
    </w:p>
    <w:p w14:paraId="4B0EBA00" w14:textId="77777777" w:rsidR="009E7DD7" w:rsidRPr="00C371C6" w:rsidRDefault="009E7DD7" w:rsidP="00553BEE">
      <w:pPr>
        <w:tabs>
          <w:tab w:val="num" w:pos="360"/>
        </w:tabs>
        <w:jc w:val="right"/>
        <w:rPr>
          <w:rStyle w:val="af1"/>
          <w:rFonts w:eastAsia="Courier New"/>
          <w:b/>
          <w:bCs/>
          <w:color w:val="auto"/>
          <w:lang w:val="uk-UA"/>
        </w:rPr>
      </w:pPr>
    </w:p>
    <w:p w14:paraId="0F026386" w14:textId="77777777" w:rsidR="009E7DD7" w:rsidRPr="00C371C6" w:rsidRDefault="009E7DD7" w:rsidP="00553BEE">
      <w:pPr>
        <w:tabs>
          <w:tab w:val="num" w:pos="360"/>
        </w:tabs>
        <w:jc w:val="right"/>
        <w:rPr>
          <w:rStyle w:val="af1"/>
          <w:rFonts w:eastAsia="Courier New"/>
          <w:b/>
          <w:bCs/>
          <w:color w:val="auto"/>
          <w:lang w:val="uk-UA"/>
        </w:rPr>
      </w:pPr>
    </w:p>
    <w:p w14:paraId="69B0D721" w14:textId="77777777" w:rsidR="009E7DD7" w:rsidRPr="00C371C6" w:rsidRDefault="009E7DD7" w:rsidP="00553BEE">
      <w:pPr>
        <w:tabs>
          <w:tab w:val="num" w:pos="360"/>
        </w:tabs>
        <w:jc w:val="right"/>
        <w:rPr>
          <w:rStyle w:val="af1"/>
          <w:rFonts w:eastAsia="Courier New"/>
          <w:b/>
          <w:bCs/>
          <w:color w:val="auto"/>
          <w:lang w:val="uk-UA"/>
        </w:rPr>
      </w:pPr>
    </w:p>
    <w:p w14:paraId="403A09D2" w14:textId="77777777" w:rsidR="009E7DD7" w:rsidRPr="00C371C6" w:rsidRDefault="009E7DD7" w:rsidP="00553BEE">
      <w:pPr>
        <w:tabs>
          <w:tab w:val="num" w:pos="360"/>
        </w:tabs>
        <w:jc w:val="right"/>
        <w:rPr>
          <w:rStyle w:val="af1"/>
          <w:rFonts w:eastAsia="Courier New"/>
          <w:b/>
          <w:bCs/>
          <w:color w:val="auto"/>
          <w:lang w:val="uk-UA"/>
        </w:rPr>
      </w:pPr>
    </w:p>
    <w:p w14:paraId="0D97884C" w14:textId="77777777" w:rsidR="009E7DD7" w:rsidRPr="00C371C6" w:rsidRDefault="009E7DD7" w:rsidP="00553BEE">
      <w:pPr>
        <w:tabs>
          <w:tab w:val="num" w:pos="360"/>
        </w:tabs>
        <w:jc w:val="right"/>
        <w:rPr>
          <w:rStyle w:val="af1"/>
          <w:rFonts w:eastAsia="Courier New"/>
          <w:b/>
          <w:bCs/>
          <w:color w:val="auto"/>
          <w:lang w:val="uk-UA"/>
        </w:rPr>
      </w:pPr>
    </w:p>
    <w:p w14:paraId="09547845" w14:textId="77777777" w:rsidR="009E7DD7" w:rsidRPr="00C371C6" w:rsidRDefault="009E7DD7" w:rsidP="00553BEE">
      <w:pPr>
        <w:tabs>
          <w:tab w:val="num" w:pos="360"/>
        </w:tabs>
        <w:jc w:val="right"/>
        <w:rPr>
          <w:rStyle w:val="af1"/>
          <w:rFonts w:eastAsia="Courier New"/>
          <w:b/>
          <w:bCs/>
          <w:color w:val="auto"/>
          <w:lang w:val="uk-UA"/>
        </w:rPr>
      </w:pPr>
    </w:p>
    <w:p w14:paraId="0896AC70" w14:textId="77777777" w:rsidR="009E7DD7" w:rsidRPr="00C371C6" w:rsidRDefault="009E7DD7" w:rsidP="00553BEE">
      <w:pPr>
        <w:tabs>
          <w:tab w:val="num" w:pos="360"/>
        </w:tabs>
        <w:jc w:val="right"/>
        <w:rPr>
          <w:rStyle w:val="af1"/>
          <w:rFonts w:eastAsia="Courier New"/>
          <w:b/>
          <w:bCs/>
          <w:color w:val="auto"/>
          <w:lang w:val="uk-UA"/>
        </w:rPr>
      </w:pPr>
    </w:p>
    <w:p w14:paraId="1761EF1A" w14:textId="77777777" w:rsidR="009E7DD7" w:rsidRPr="00C371C6" w:rsidRDefault="009E7DD7" w:rsidP="00553BEE">
      <w:pPr>
        <w:tabs>
          <w:tab w:val="num" w:pos="360"/>
        </w:tabs>
        <w:jc w:val="right"/>
        <w:rPr>
          <w:rStyle w:val="af1"/>
          <w:rFonts w:eastAsia="Courier New"/>
          <w:b/>
          <w:bCs/>
          <w:color w:val="auto"/>
          <w:lang w:val="uk-UA"/>
        </w:rPr>
      </w:pPr>
    </w:p>
    <w:p w14:paraId="231E6495" w14:textId="77777777" w:rsidR="009E7DD7" w:rsidRPr="00C371C6" w:rsidRDefault="009E7DD7" w:rsidP="00553BEE">
      <w:pPr>
        <w:tabs>
          <w:tab w:val="num" w:pos="360"/>
        </w:tabs>
        <w:jc w:val="right"/>
        <w:rPr>
          <w:rStyle w:val="af1"/>
          <w:rFonts w:eastAsia="Courier New"/>
          <w:b/>
          <w:bCs/>
          <w:color w:val="auto"/>
          <w:lang w:val="uk-UA"/>
        </w:rPr>
      </w:pPr>
    </w:p>
    <w:p w14:paraId="60055B14" w14:textId="77777777" w:rsidR="009E7DD7" w:rsidRPr="00C371C6" w:rsidRDefault="009E7DD7" w:rsidP="00553BEE">
      <w:pPr>
        <w:tabs>
          <w:tab w:val="num" w:pos="360"/>
        </w:tabs>
        <w:jc w:val="right"/>
        <w:rPr>
          <w:rStyle w:val="af1"/>
          <w:rFonts w:eastAsia="Courier New"/>
          <w:b/>
          <w:bCs/>
          <w:color w:val="auto"/>
          <w:lang w:val="uk-UA"/>
        </w:rPr>
      </w:pPr>
    </w:p>
    <w:p w14:paraId="4883FBE3" w14:textId="77777777" w:rsidR="009E7DD7" w:rsidRPr="00C371C6" w:rsidRDefault="009E7DD7" w:rsidP="00553BEE">
      <w:pPr>
        <w:tabs>
          <w:tab w:val="num" w:pos="360"/>
        </w:tabs>
        <w:jc w:val="right"/>
        <w:rPr>
          <w:rStyle w:val="af1"/>
          <w:rFonts w:eastAsia="Courier New"/>
          <w:b/>
          <w:bCs/>
          <w:color w:val="auto"/>
          <w:lang w:val="uk-UA"/>
        </w:rPr>
      </w:pPr>
    </w:p>
    <w:p w14:paraId="0A630358" w14:textId="77777777" w:rsidR="009E7DD7" w:rsidRPr="00C371C6" w:rsidRDefault="009E7DD7" w:rsidP="00553BEE">
      <w:pPr>
        <w:tabs>
          <w:tab w:val="num" w:pos="360"/>
        </w:tabs>
        <w:jc w:val="right"/>
        <w:rPr>
          <w:rStyle w:val="af1"/>
          <w:rFonts w:eastAsia="Courier New"/>
          <w:b/>
          <w:bCs/>
          <w:color w:val="auto"/>
          <w:lang w:val="uk-UA"/>
        </w:rPr>
      </w:pPr>
    </w:p>
    <w:p w14:paraId="1383EC36" w14:textId="77777777" w:rsidR="009E7DD7" w:rsidRPr="00C371C6" w:rsidRDefault="009E7DD7" w:rsidP="00553BEE">
      <w:pPr>
        <w:tabs>
          <w:tab w:val="num" w:pos="360"/>
        </w:tabs>
        <w:jc w:val="right"/>
        <w:rPr>
          <w:rStyle w:val="af1"/>
          <w:rFonts w:eastAsia="Courier New"/>
          <w:b/>
          <w:bCs/>
          <w:color w:val="auto"/>
          <w:lang w:val="uk-UA"/>
        </w:rPr>
      </w:pPr>
    </w:p>
    <w:p w14:paraId="470991A8" w14:textId="77777777" w:rsidR="009E7DD7" w:rsidRPr="00C371C6" w:rsidRDefault="009E7DD7" w:rsidP="00553BEE">
      <w:pPr>
        <w:tabs>
          <w:tab w:val="num" w:pos="360"/>
        </w:tabs>
        <w:jc w:val="right"/>
        <w:rPr>
          <w:rStyle w:val="af1"/>
          <w:rFonts w:eastAsia="Courier New"/>
          <w:b/>
          <w:bCs/>
          <w:color w:val="auto"/>
          <w:lang w:val="uk-UA"/>
        </w:rPr>
      </w:pPr>
    </w:p>
    <w:p w14:paraId="5525C328" w14:textId="77777777" w:rsidR="009E7DD7" w:rsidRPr="00C371C6" w:rsidRDefault="009E7DD7" w:rsidP="00553BEE">
      <w:pPr>
        <w:tabs>
          <w:tab w:val="num" w:pos="360"/>
        </w:tabs>
        <w:jc w:val="right"/>
        <w:rPr>
          <w:rStyle w:val="af1"/>
          <w:rFonts w:eastAsia="Courier New"/>
          <w:b/>
          <w:bCs/>
          <w:color w:val="auto"/>
          <w:lang w:val="uk-UA"/>
        </w:rPr>
      </w:pPr>
    </w:p>
    <w:p w14:paraId="24BCA94E" w14:textId="77777777" w:rsidR="009E7DD7" w:rsidRPr="00C371C6" w:rsidRDefault="009E7DD7" w:rsidP="00553BEE">
      <w:pPr>
        <w:tabs>
          <w:tab w:val="num" w:pos="360"/>
        </w:tabs>
        <w:jc w:val="right"/>
        <w:rPr>
          <w:rStyle w:val="af1"/>
          <w:rFonts w:eastAsia="Courier New"/>
          <w:b/>
          <w:bCs/>
          <w:color w:val="auto"/>
          <w:lang w:val="uk-UA"/>
        </w:rPr>
      </w:pPr>
    </w:p>
    <w:p w14:paraId="74B7CBA8" w14:textId="77777777" w:rsidR="009E7DD7" w:rsidRPr="00C371C6" w:rsidRDefault="009E7DD7" w:rsidP="00553BEE">
      <w:pPr>
        <w:tabs>
          <w:tab w:val="num" w:pos="360"/>
        </w:tabs>
        <w:jc w:val="right"/>
        <w:rPr>
          <w:rStyle w:val="af1"/>
          <w:rFonts w:eastAsia="Courier New"/>
          <w:b/>
          <w:bCs/>
          <w:color w:val="auto"/>
          <w:lang w:val="uk-UA"/>
        </w:rPr>
      </w:pPr>
    </w:p>
    <w:p w14:paraId="4A0CE052" w14:textId="77777777" w:rsidR="009E7DD7" w:rsidRPr="00C371C6" w:rsidRDefault="009E7DD7" w:rsidP="00553BEE">
      <w:pPr>
        <w:tabs>
          <w:tab w:val="num" w:pos="360"/>
        </w:tabs>
        <w:jc w:val="right"/>
        <w:rPr>
          <w:rStyle w:val="af1"/>
          <w:rFonts w:eastAsia="Courier New"/>
          <w:b/>
          <w:bCs/>
          <w:color w:val="auto"/>
          <w:lang w:val="uk-UA"/>
        </w:rPr>
      </w:pPr>
    </w:p>
    <w:p w14:paraId="6B068007" w14:textId="77777777" w:rsidR="009E7DD7" w:rsidRPr="00C371C6" w:rsidRDefault="009E7DD7" w:rsidP="00553BEE">
      <w:pPr>
        <w:tabs>
          <w:tab w:val="num" w:pos="360"/>
        </w:tabs>
        <w:jc w:val="right"/>
        <w:rPr>
          <w:rStyle w:val="af1"/>
          <w:rFonts w:eastAsia="Courier New"/>
          <w:b/>
          <w:bCs/>
          <w:color w:val="auto"/>
          <w:lang w:val="uk-UA"/>
        </w:rPr>
      </w:pPr>
    </w:p>
    <w:p w14:paraId="736A8F5D" w14:textId="77777777" w:rsidR="009E7DD7" w:rsidRPr="00C371C6" w:rsidRDefault="009E7DD7" w:rsidP="00553BEE">
      <w:pPr>
        <w:tabs>
          <w:tab w:val="num" w:pos="360"/>
        </w:tabs>
        <w:jc w:val="right"/>
        <w:rPr>
          <w:rStyle w:val="af1"/>
          <w:rFonts w:eastAsia="Courier New"/>
          <w:b/>
          <w:bCs/>
          <w:color w:val="auto"/>
          <w:lang w:val="uk-UA"/>
        </w:rPr>
      </w:pPr>
    </w:p>
    <w:p w14:paraId="5A0AE8AE" w14:textId="77777777" w:rsidR="009E7DD7" w:rsidRPr="00C371C6" w:rsidRDefault="009E7DD7" w:rsidP="00553BEE">
      <w:pPr>
        <w:tabs>
          <w:tab w:val="num" w:pos="360"/>
        </w:tabs>
        <w:jc w:val="right"/>
        <w:rPr>
          <w:rStyle w:val="af1"/>
          <w:rFonts w:eastAsia="Courier New"/>
          <w:b/>
          <w:bCs/>
          <w:color w:val="auto"/>
          <w:lang w:val="uk-UA"/>
        </w:rPr>
      </w:pPr>
    </w:p>
    <w:p w14:paraId="6F8D4BD3" w14:textId="77777777" w:rsidR="009E7DD7" w:rsidRPr="00C371C6" w:rsidRDefault="009E7DD7" w:rsidP="00553BEE">
      <w:pPr>
        <w:tabs>
          <w:tab w:val="num" w:pos="360"/>
        </w:tabs>
        <w:jc w:val="right"/>
        <w:rPr>
          <w:rStyle w:val="af1"/>
          <w:rFonts w:eastAsia="Courier New"/>
          <w:b/>
          <w:bCs/>
          <w:color w:val="auto"/>
          <w:lang w:val="uk-UA"/>
        </w:rPr>
      </w:pPr>
    </w:p>
    <w:p w14:paraId="1AA2DE15" w14:textId="77777777" w:rsidR="004C40B9" w:rsidRDefault="004C40B9" w:rsidP="009E7DD7">
      <w:pPr>
        <w:jc w:val="right"/>
        <w:rPr>
          <w:b/>
          <w:u w:val="single"/>
          <w:lang w:val="uk-UA"/>
        </w:rPr>
      </w:pPr>
      <w:r>
        <w:rPr>
          <w:b/>
          <w:u w:val="single"/>
          <w:lang w:val="uk-UA"/>
        </w:rPr>
        <w:br w:type="page"/>
      </w:r>
    </w:p>
    <w:p w14:paraId="752E8BFD" w14:textId="77777777" w:rsidR="002128EB" w:rsidRPr="004C40B9" w:rsidRDefault="002128EB" w:rsidP="002128EB">
      <w:pPr>
        <w:pStyle w:val="2"/>
        <w:jc w:val="right"/>
        <w:rPr>
          <w:rFonts w:ascii="Times New Roman" w:hAnsi="Times New Roman" w:cs="Times New Roman"/>
          <w:b/>
          <w:bCs/>
          <w:color w:val="000000"/>
        </w:rPr>
      </w:pPr>
      <w:r w:rsidRPr="004C40B9">
        <w:rPr>
          <w:rFonts w:ascii="Times New Roman" w:hAnsi="Times New Roman" w:cs="Times New Roman"/>
          <w:b/>
          <w:bCs/>
          <w:color w:val="000000"/>
        </w:rPr>
        <w:lastRenderedPageBreak/>
        <w:t>ДОДАТОК </w:t>
      </w:r>
      <w:r>
        <w:rPr>
          <w:rFonts w:ascii="Times New Roman" w:hAnsi="Times New Roman" w:cs="Times New Roman"/>
          <w:b/>
          <w:bCs/>
          <w:color w:val="000000"/>
        </w:rPr>
        <w:t>4</w:t>
      </w:r>
    </w:p>
    <w:p w14:paraId="15BD6A3D" w14:textId="77777777" w:rsidR="002128EB" w:rsidRPr="00C371C6" w:rsidRDefault="002128EB" w:rsidP="002128EB">
      <w:pPr>
        <w:shd w:val="clear" w:color="auto" w:fill="FFFFFF"/>
        <w:jc w:val="right"/>
        <w:rPr>
          <w:i/>
          <w:color w:val="000000"/>
          <w:lang w:val="uk-UA"/>
        </w:rPr>
      </w:pPr>
      <w:r w:rsidRPr="00C371C6">
        <w:rPr>
          <w:i/>
          <w:color w:val="000000"/>
          <w:lang w:val="uk-UA"/>
        </w:rPr>
        <w:t>до тендерної документації</w:t>
      </w:r>
    </w:p>
    <w:p w14:paraId="1EA16D6B" w14:textId="77777777" w:rsidR="004C40B9" w:rsidRPr="00C371C6" w:rsidRDefault="004C40B9" w:rsidP="009E7DD7">
      <w:pPr>
        <w:jc w:val="right"/>
        <w:rPr>
          <w:b/>
          <w:u w:val="single"/>
          <w:lang w:val="uk-UA"/>
        </w:rPr>
      </w:pPr>
    </w:p>
    <w:p w14:paraId="31EF71BF" w14:textId="77777777" w:rsidR="009E7DD7" w:rsidRPr="00C371C6" w:rsidRDefault="009E7DD7" w:rsidP="009E7DD7">
      <w:pPr>
        <w:jc w:val="right"/>
        <w:rPr>
          <w:b/>
          <w:iCs/>
          <w:lang w:val="uk-UA"/>
        </w:rPr>
      </w:pPr>
    </w:p>
    <w:p w14:paraId="49EB77FD" w14:textId="77777777" w:rsidR="009E7DD7" w:rsidRPr="00C371C6" w:rsidRDefault="009E7DD7" w:rsidP="009E7DD7">
      <w:pPr>
        <w:outlineLvl w:val="0"/>
        <w:rPr>
          <w:i/>
          <w:iCs/>
          <w:lang w:val="uk-UA"/>
        </w:rPr>
      </w:pPr>
      <w:r w:rsidRPr="00C371C6">
        <w:rPr>
          <w:i/>
          <w:lang w:val="uk-UA"/>
        </w:rPr>
        <w:t xml:space="preserve">*Форма «Лист-згода» </w:t>
      </w:r>
      <w:r w:rsidRPr="00C371C6">
        <w:rPr>
          <w:i/>
          <w:iCs/>
          <w:lang w:val="uk-UA"/>
        </w:rPr>
        <w:t xml:space="preserve">подається у вигляді наведеному нижче. </w:t>
      </w:r>
    </w:p>
    <w:p w14:paraId="69670950" w14:textId="77777777" w:rsidR="009E7DD7" w:rsidRPr="00C371C6" w:rsidRDefault="009E7DD7" w:rsidP="009E7DD7">
      <w:pPr>
        <w:outlineLvl w:val="0"/>
        <w:rPr>
          <w:b/>
          <w:i/>
          <w:lang w:val="uk-UA"/>
        </w:rPr>
      </w:pPr>
      <w:r w:rsidRPr="00C371C6">
        <w:rPr>
          <w:i/>
          <w:iCs/>
          <w:lang w:val="uk-UA"/>
        </w:rPr>
        <w:t>Учасник не повинен відступати від даної форми.</w:t>
      </w:r>
    </w:p>
    <w:p w14:paraId="30DD2B30" w14:textId="77777777" w:rsidR="009E7DD7" w:rsidRPr="00C371C6" w:rsidRDefault="009E7DD7" w:rsidP="009E7DD7">
      <w:pPr>
        <w:pStyle w:val="33"/>
        <w:spacing w:after="0"/>
        <w:rPr>
          <w:sz w:val="24"/>
          <w:szCs w:val="24"/>
          <w:lang w:val="uk-UA"/>
        </w:rPr>
      </w:pPr>
    </w:p>
    <w:p w14:paraId="2FCEA435" w14:textId="77777777" w:rsidR="009E7DD7" w:rsidRPr="00C371C6" w:rsidRDefault="009E7DD7" w:rsidP="009E7DD7">
      <w:pPr>
        <w:pStyle w:val="33"/>
        <w:spacing w:after="0"/>
        <w:rPr>
          <w:sz w:val="24"/>
          <w:szCs w:val="24"/>
          <w:lang w:val="uk-UA"/>
        </w:rPr>
      </w:pPr>
    </w:p>
    <w:p w14:paraId="257E61F1" w14:textId="77777777" w:rsidR="009E7DD7" w:rsidRPr="00C371C6" w:rsidRDefault="009E7DD7" w:rsidP="009E7DD7">
      <w:pPr>
        <w:tabs>
          <w:tab w:val="left" w:pos="3585"/>
        </w:tabs>
        <w:jc w:val="center"/>
        <w:rPr>
          <w:lang w:val="uk-UA"/>
        </w:rPr>
      </w:pPr>
      <w:r w:rsidRPr="00C371C6">
        <w:rPr>
          <w:b/>
          <w:lang w:val="uk-UA"/>
        </w:rPr>
        <w:t>ЛИСТ-ЗГОДА</w:t>
      </w:r>
    </w:p>
    <w:p w14:paraId="7C802879" w14:textId="77777777" w:rsidR="009E7DD7" w:rsidRPr="00C371C6" w:rsidRDefault="009E7DD7" w:rsidP="009E7DD7">
      <w:pPr>
        <w:tabs>
          <w:tab w:val="left" w:pos="3585"/>
        </w:tabs>
        <w:jc w:val="center"/>
        <w:rPr>
          <w:lang w:val="uk-UA"/>
        </w:rPr>
      </w:pPr>
      <w:r w:rsidRPr="00C371C6">
        <w:rPr>
          <w:lang w:val="uk-UA"/>
        </w:rPr>
        <w:t>на обробку персональних даних</w:t>
      </w:r>
    </w:p>
    <w:p w14:paraId="5B9DA690" w14:textId="77777777" w:rsidR="009E7DD7" w:rsidRPr="00C371C6" w:rsidRDefault="009E7DD7" w:rsidP="009E7DD7">
      <w:pPr>
        <w:tabs>
          <w:tab w:val="left" w:pos="3585"/>
        </w:tabs>
        <w:jc w:val="center"/>
        <w:rPr>
          <w:lang w:val="uk-UA"/>
        </w:rPr>
      </w:pPr>
    </w:p>
    <w:p w14:paraId="4A0BBED9" w14:textId="77777777" w:rsidR="009E7DD7" w:rsidRPr="00C371C6" w:rsidRDefault="009E7DD7" w:rsidP="009E7DD7">
      <w:pPr>
        <w:ind w:firstLine="1134"/>
        <w:jc w:val="center"/>
        <w:rPr>
          <w:color w:val="000000" w:themeColor="text1"/>
          <w:lang w:val="uk-UA"/>
        </w:rPr>
      </w:pPr>
      <w:r w:rsidRPr="00C371C6">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Pr="00C371C6">
        <w:rPr>
          <w:bCs/>
          <w:color w:val="000000" w:themeColor="text1"/>
          <w:lang w:val="uk-UA"/>
        </w:rPr>
        <w:t xml:space="preserve"> </w:t>
      </w:r>
      <w:r w:rsidRPr="00C371C6">
        <w:rPr>
          <w:color w:val="000000" w:themeColor="text1"/>
          <w:lang w:val="uk-UA"/>
        </w:rPr>
        <w:t xml:space="preserve">Код ДК 021:2015 - 09310000-5 – Електрична енергія </w:t>
      </w:r>
      <w:r w:rsidRPr="00C371C6">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14:paraId="3FA5712F" w14:textId="77777777" w:rsidR="009E7DD7" w:rsidRPr="00C371C6" w:rsidRDefault="009E7DD7" w:rsidP="009E7DD7">
      <w:pPr>
        <w:tabs>
          <w:tab w:val="left" w:pos="3585"/>
        </w:tabs>
        <w:jc w:val="center"/>
        <w:rPr>
          <w:lang w:val="uk-UA"/>
        </w:rPr>
      </w:pPr>
    </w:p>
    <w:tbl>
      <w:tblPr>
        <w:tblpPr w:leftFromText="180" w:rightFromText="180" w:vertAnchor="text" w:horzAnchor="margin" w:tblpXSpec="center" w:tblpY="353"/>
        <w:tblW w:w="0" w:type="auto"/>
        <w:tblLayout w:type="fixed"/>
        <w:tblLook w:val="0000" w:firstRow="0" w:lastRow="0" w:firstColumn="0" w:lastColumn="0" w:noHBand="0" w:noVBand="0"/>
      </w:tblPr>
      <w:tblGrid>
        <w:gridCol w:w="3168"/>
        <w:gridCol w:w="3073"/>
        <w:gridCol w:w="3613"/>
      </w:tblGrid>
      <w:tr w:rsidR="009E7DD7" w:rsidRPr="00C371C6" w14:paraId="004931BF" w14:textId="77777777" w:rsidTr="00D75A36">
        <w:trPr>
          <w:cantSplit/>
        </w:trPr>
        <w:tc>
          <w:tcPr>
            <w:tcW w:w="3168" w:type="dxa"/>
            <w:tcBorders>
              <w:top w:val="dotted" w:sz="6" w:space="0" w:color="auto"/>
            </w:tcBorders>
          </w:tcPr>
          <w:p w14:paraId="48F3F68F" w14:textId="77777777" w:rsidR="009E7DD7" w:rsidRPr="00C371C6" w:rsidRDefault="009E7DD7" w:rsidP="00D75A36">
            <w:pPr>
              <w:pStyle w:val="af3"/>
              <w:spacing w:after="0"/>
              <w:ind w:left="0"/>
              <w:rPr>
                <w:lang w:val="uk-UA"/>
              </w:rPr>
            </w:pPr>
            <w:r w:rsidRPr="00C371C6">
              <w:rPr>
                <w:lang w:val="uk-UA"/>
              </w:rPr>
              <w:t>(посада керівника, або уповноваженої ним особи учасника )</w:t>
            </w:r>
          </w:p>
        </w:tc>
        <w:tc>
          <w:tcPr>
            <w:tcW w:w="3073" w:type="dxa"/>
            <w:tcBorders>
              <w:top w:val="dotted" w:sz="6" w:space="0" w:color="auto"/>
            </w:tcBorders>
          </w:tcPr>
          <w:p w14:paraId="5246A7A9" w14:textId="77777777" w:rsidR="009E7DD7" w:rsidRPr="00C371C6" w:rsidRDefault="009E7DD7" w:rsidP="00D75A36">
            <w:pPr>
              <w:pStyle w:val="af3"/>
              <w:spacing w:after="0"/>
              <w:ind w:left="0"/>
              <w:rPr>
                <w:lang w:val="uk-UA"/>
              </w:rPr>
            </w:pPr>
            <w:r w:rsidRPr="00C371C6">
              <w:rPr>
                <w:lang w:val="uk-UA"/>
              </w:rPr>
              <w:t xml:space="preserve">           (підпис)</w:t>
            </w:r>
          </w:p>
        </w:tc>
        <w:tc>
          <w:tcPr>
            <w:tcW w:w="3613" w:type="dxa"/>
            <w:tcBorders>
              <w:top w:val="dotted" w:sz="6" w:space="0" w:color="auto"/>
            </w:tcBorders>
          </w:tcPr>
          <w:p w14:paraId="7B9AE4D1" w14:textId="77777777" w:rsidR="009E7DD7" w:rsidRPr="00C371C6" w:rsidRDefault="009E7DD7" w:rsidP="00D75A36">
            <w:pPr>
              <w:pStyle w:val="af3"/>
              <w:spacing w:after="0"/>
              <w:ind w:left="0"/>
              <w:jc w:val="center"/>
              <w:rPr>
                <w:lang w:val="uk-UA"/>
              </w:rPr>
            </w:pPr>
            <w:r w:rsidRPr="00C371C6">
              <w:rPr>
                <w:lang w:val="uk-UA"/>
              </w:rPr>
              <w:t>(ім'я., по батькові., прізвище)</w:t>
            </w:r>
          </w:p>
        </w:tc>
      </w:tr>
    </w:tbl>
    <w:p w14:paraId="13061DC4" w14:textId="77777777" w:rsidR="009E7DD7" w:rsidRPr="00C371C6" w:rsidRDefault="009E7DD7" w:rsidP="009E7DD7">
      <w:pPr>
        <w:widowControl w:val="0"/>
        <w:outlineLvl w:val="0"/>
        <w:rPr>
          <w:b/>
          <w:sz w:val="23"/>
          <w:szCs w:val="23"/>
          <w:lang w:val="uk-UA"/>
        </w:rPr>
      </w:pPr>
    </w:p>
    <w:p w14:paraId="6CB0B694" w14:textId="77777777" w:rsidR="009E7DD7" w:rsidRPr="00C371C6" w:rsidRDefault="009E7DD7" w:rsidP="009E7DD7">
      <w:pPr>
        <w:rPr>
          <w:lang w:val="uk-UA"/>
        </w:rPr>
      </w:pPr>
    </w:p>
    <w:p w14:paraId="525933D2" w14:textId="77777777" w:rsidR="009E7DD7" w:rsidRPr="00C371C6" w:rsidRDefault="009E7DD7" w:rsidP="00553BEE">
      <w:pPr>
        <w:tabs>
          <w:tab w:val="num" w:pos="360"/>
        </w:tabs>
        <w:jc w:val="right"/>
        <w:rPr>
          <w:rStyle w:val="af1"/>
          <w:rFonts w:eastAsia="Courier New"/>
          <w:b/>
          <w:bCs/>
          <w:color w:val="auto"/>
          <w:lang w:val="uk-UA"/>
        </w:rPr>
      </w:pPr>
    </w:p>
    <w:p w14:paraId="4325EC76" w14:textId="77777777" w:rsidR="009E7DD7" w:rsidRPr="00C371C6" w:rsidRDefault="009E7DD7" w:rsidP="00553BEE">
      <w:pPr>
        <w:tabs>
          <w:tab w:val="num" w:pos="360"/>
        </w:tabs>
        <w:jc w:val="right"/>
        <w:rPr>
          <w:rStyle w:val="af1"/>
          <w:rFonts w:eastAsia="Courier New"/>
          <w:b/>
          <w:bCs/>
          <w:color w:val="auto"/>
          <w:lang w:val="uk-UA"/>
        </w:rPr>
      </w:pPr>
    </w:p>
    <w:p w14:paraId="20ED374C" w14:textId="77777777" w:rsidR="009E7DD7" w:rsidRPr="00C371C6" w:rsidRDefault="009E7DD7" w:rsidP="00553BEE">
      <w:pPr>
        <w:tabs>
          <w:tab w:val="num" w:pos="360"/>
        </w:tabs>
        <w:jc w:val="right"/>
        <w:rPr>
          <w:rStyle w:val="af1"/>
          <w:rFonts w:eastAsia="Courier New"/>
          <w:b/>
          <w:bCs/>
          <w:color w:val="auto"/>
          <w:lang w:val="uk-UA"/>
        </w:rPr>
      </w:pPr>
    </w:p>
    <w:p w14:paraId="476F1C93" w14:textId="77777777" w:rsidR="009E7DD7" w:rsidRPr="00C371C6" w:rsidRDefault="009E7DD7" w:rsidP="00553BEE">
      <w:pPr>
        <w:tabs>
          <w:tab w:val="num" w:pos="360"/>
        </w:tabs>
        <w:jc w:val="right"/>
        <w:rPr>
          <w:rStyle w:val="af1"/>
          <w:rFonts w:eastAsia="Courier New"/>
          <w:b/>
          <w:bCs/>
          <w:color w:val="auto"/>
          <w:lang w:val="uk-UA"/>
        </w:rPr>
      </w:pPr>
    </w:p>
    <w:p w14:paraId="0CA81590" w14:textId="77777777" w:rsidR="009E7DD7" w:rsidRPr="00C371C6" w:rsidRDefault="009E7DD7" w:rsidP="00553BEE">
      <w:pPr>
        <w:tabs>
          <w:tab w:val="num" w:pos="360"/>
        </w:tabs>
        <w:jc w:val="right"/>
        <w:rPr>
          <w:rStyle w:val="af1"/>
          <w:rFonts w:eastAsia="Courier New"/>
          <w:b/>
          <w:bCs/>
          <w:color w:val="auto"/>
          <w:lang w:val="uk-UA"/>
        </w:rPr>
      </w:pPr>
    </w:p>
    <w:p w14:paraId="274FE6D8" w14:textId="77777777" w:rsidR="009E7DD7" w:rsidRPr="00C371C6" w:rsidRDefault="009E7DD7" w:rsidP="00553BEE">
      <w:pPr>
        <w:tabs>
          <w:tab w:val="num" w:pos="360"/>
        </w:tabs>
        <w:jc w:val="right"/>
        <w:rPr>
          <w:rStyle w:val="af1"/>
          <w:rFonts w:eastAsia="Courier New"/>
          <w:b/>
          <w:bCs/>
          <w:color w:val="auto"/>
          <w:lang w:val="uk-UA"/>
        </w:rPr>
      </w:pPr>
    </w:p>
    <w:p w14:paraId="3F57A26B" w14:textId="77777777" w:rsidR="009E7DD7" w:rsidRPr="00C371C6" w:rsidRDefault="009E7DD7" w:rsidP="00553BEE">
      <w:pPr>
        <w:tabs>
          <w:tab w:val="num" w:pos="360"/>
        </w:tabs>
        <w:jc w:val="right"/>
        <w:rPr>
          <w:rStyle w:val="af1"/>
          <w:rFonts w:eastAsia="Courier New"/>
          <w:b/>
          <w:bCs/>
          <w:color w:val="auto"/>
          <w:lang w:val="uk-UA"/>
        </w:rPr>
      </w:pPr>
    </w:p>
    <w:p w14:paraId="1FFEB452" w14:textId="77777777" w:rsidR="009E7DD7" w:rsidRPr="00C371C6" w:rsidRDefault="009E7DD7" w:rsidP="00553BEE">
      <w:pPr>
        <w:tabs>
          <w:tab w:val="num" w:pos="360"/>
        </w:tabs>
        <w:jc w:val="right"/>
        <w:rPr>
          <w:rStyle w:val="af1"/>
          <w:rFonts w:eastAsia="Courier New"/>
          <w:b/>
          <w:bCs/>
          <w:color w:val="auto"/>
          <w:lang w:val="uk-UA"/>
        </w:rPr>
      </w:pPr>
    </w:p>
    <w:p w14:paraId="09587247" w14:textId="77777777" w:rsidR="009E7DD7" w:rsidRPr="00C371C6" w:rsidRDefault="009E7DD7" w:rsidP="00553BEE">
      <w:pPr>
        <w:tabs>
          <w:tab w:val="num" w:pos="360"/>
        </w:tabs>
        <w:jc w:val="right"/>
        <w:rPr>
          <w:rStyle w:val="af1"/>
          <w:rFonts w:eastAsia="Courier New"/>
          <w:b/>
          <w:bCs/>
          <w:color w:val="auto"/>
          <w:lang w:val="uk-UA"/>
        </w:rPr>
      </w:pPr>
    </w:p>
    <w:p w14:paraId="2124C205" w14:textId="77777777" w:rsidR="009E7DD7" w:rsidRPr="00C371C6" w:rsidRDefault="009E7DD7" w:rsidP="00553BEE">
      <w:pPr>
        <w:tabs>
          <w:tab w:val="num" w:pos="360"/>
        </w:tabs>
        <w:jc w:val="right"/>
        <w:rPr>
          <w:rStyle w:val="af1"/>
          <w:rFonts w:eastAsia="Courier New"/>
          <w:b/>
          <w:bCs/>
          <w:color w:val="auto"/>
          <w:lang w:val="uk-UA"/>
        </w:rPr>
      </w:pPr>
    </w:p>
    <w:p w14:paraId="1A340473" w14:textId="77777777" w:rsidR="009E7DD7" w:rsidRPr="00C371C6" w:rsidRDefault="009E7DD7" w:rsidP="00553BEE">
      <w:pPr>
        <w:tabs>
          <w:tab w:val="num" w:pos="360"/>
        </w:tabs>
        <w:jc w:val="right"/>
        <w:rPr>
          <w:rStyle w:val="af1"/>
          <w:rFonts w:eastAsia="Courier New"/>
          <w:b/>
          <w:bCs/>
          <w:color w:val="auto"/>
          <w:lang w:val="uk-UA"/>
        </w:rPr>
      </w:pPr>
    </w:p>
    <w:p w14:paraId="589B5FF4" w14:textId="77777777" w:rsidR="009E7DD7" w:rsidRPr="00C371C6" w:rsidRDefault="009E7DD7" w:rsidP="00553BEE">
      <w:pPr>
        <w:tabs>
          <w:tab w:val="num" w:pos="360"/>
        </w:tabs>
        <w:jc w:val="right"/>
        <w:rPr>
          <w:rStyle w:val="af1"/>
          <w:rFonts w:eastAsia="Courier New"/>
          <w:b/>
          <w:bCs/>
          <w:color w:val="auto"/>
          <w:lang w:val="uk-UA"/>
        </w:rPr>
      </w:pPr>
    </w:p>
    <w:p w14:paraId="5BBD0BF9" w14:textId="77777777" w:rsidR="009E7DD7" w:rsidRPr="00C371C6" w:rsidRDefault="009E7DD7" w:rsidP="00553BEE">
      <w:pPr>
        <w:tabs>
          <w:tab w:val="num" w:pos="360"/>
        </w:tabs>
        <w:jc w:val="right"/>
        <w:rPr>
          <w:rStyle w:val="af1"/>
          <w:rFonts w:eastAsia="Courier New"/>
          <w:b/>
          <w:bCs/>
          <w:color w:val="auto"/>
          <w:lang w:val="uk-UA"/>
        </w:rPr>
      </w:pPr>
    </w:p>
    <w:p w14:paraId="7E8144B7" w14:textId="77777777" w:rsidR="009E7DD7" w:rsidRPr="00C371C6" w:rsidRDefault="009E7DD7" w:rsidP="00553BEE">
      <w:pPr>
        <w:tabs>
          <w:tab w:val="num" w:pos="360"/>
        </w:tabs>
        <w:jc w:val="right"/>
        <w:rPr>
          <w:rStyle w:val="af1"/>
          <w:rFonts w:eastAsia="Courier New"/>
          <w:b/>
          <w:bCs/>
          <w:color w:val="auto"/>
          <w:lang w:val="uk-UA"/>
        </w:rPr>
      </w:pPr>
    </w:p>
    <w:p w14:paraId="40362AF3" w14:textId="77777777" w:rsidR="009E7DD7" w:rsidRPr="00C371C6" w:rsidRDefault="009E7DD7" w:rsidP="00553BEE">
      <w:pPr>
        <w:tabs>
          <w:tab w:val="num" w:pos="360"/>
        </w:tabs>
        <w:jc w:val="right"/>
        <w:rPr>
          <w:rStyle w:val="af1"/>
          <w:rFonts w:eastAsia="Courier New"/>
          <w:b/>
          <w:bCs/>
          <w:color w:val="auto"/>
          <w:lang w:val="uk-UA"/>
        </w:rPr>
      </w:pPr>
    </w:p>
    <w:p w14:paraId="791A7986" w14:textId="77777777" w:rsidR="009E7DD7" w:rsidRPr="00C371C6" w:rsidRDefault="009E7DD7" w:rsidP="00553BEE">
      <w:pPr>
        <w:tabs>
          <w:tab w:val="num" w:pos="360"/>
        </w:tabs>
        <w:jc w:val="right"/>
        <w:rPr>
          <w:rStyle w:val="af1"/>
          <w:rFonts w:eastAsia="Courier New"/>
          <w:b/>
          <w:bCs/>
          <w:color w:val="auto"/>
          <w:lang w:val="uk-UA"/>
        </w:rPr>
      </w:pPr>
    </w:p>
    <w:p w14:paraId="07B5144D" w14:textId="77777777" w:rsidR="009E7DD7" w:rsidRPr="00C371C6" w:rsidRDefault="009E7DD7" w:rsidP="00553BEE">
      <w:pPr>
        <w:tabs>
          <w:tab w:val="num" w:pos="360"/>
        </w:tabs>
        <w:jc w:val="right"/>
        <w:rPr>
          <w:rStyle w:val="af1"/>
          <w:rFonts w:eastAsia="Courier New"/>
          <w:b/>
          <w:bCs/>
          <w:color w:val="auto"/>
          <w:lang w:val="uk-UA"/>
        </w:rPr>
      </w:pPr>
    </w:p>
    <w:p w14:paraId="48D882F2" w14:textId="77777777" w:rsidR="009E7DD7" w:rsidRPr="00C371C6" w:rsidRDefault="009E7DD7" w:rsidP="00553BEE">
      <w:pPr>
        <w:tabs>
          <w:tab w:val="num" w:pos="360"/>
        </w:tabs>
        <w:jc w:val="right"/>
        <w:rPr>
          <w:rStyle w:val="af1"/>
          <w:rFonts w:eastAsia="Courier New"/>
          <w:b/>
          <w:bCs/>
          <w:color w:val="auto"/>
          <w:lang w:val="uk-UA"/>
        </w:rPr>
      </w:pPr>
    </w:p>
    <w:p w14:paraId="352467DD" w14:textId="77777777" w:rsidR="009E7DD7" w:rsidRPr="00C371C6" w:rsidRDefault="009E7DD7" w:rsidP="00553BEE">
      <w:pPr>
        <w:tabs>
          <w:tab w:val="num" w:pos="360"/>
        </w:tabs>
        <w:jc w:val="right"/>
        <w:rPr>
          <w:rStyle w:val="af1"/>
          <w:rFonts w:eastAsia="Courier New"/>
          <w:b/>
          <w:bCs/>
          <w:color w:val="auto"/>
          <w:lang w:val="uk-UA"/>
        </w:rPr>
      </w:pPr>
    </w:p>
    <w:p w14:paraId="50B15CFB" w14:textId="77777777" w:rsidR="009E7DD7" w:rsidRPr="00C371C6" w:rsidRDefault="009E7DD7" w:rsidP="00553BEE">
      <w:pPr>
        <w:tabs>
          <w:tab w:val="num" w:pos="360"/>
        </w:tabs>
        <w:jc w:val="right"/>
        <w:rPr>
          <w:rStyle w:val="af1"/>
          <w:rFonts w:eastAsia="Courier New"/>
          <w:b/>
          <w:bCs/>
          <w:color w:val="auto"/>
          <w:lang w:val="uk-UA"/>
        </w:rPr>
      </w:pPr>
    </w:p>
    <w:p w14:paraId="3F48DEE7" w14:textId="77777777" w:rsidR="009E7DD7" w:rsidRPr="00C371C6" w:rsidRDefault="009E7DD7" w:rsidP="00553BEE">
      <w:pPr>
        <w:tabs>
          <w:tab w:val="num" w:pos="360"/>
        </w:tabs>
        <w:jc w:val="right"/>
        <w:rPr>
          <w:rStyle w:val="af1"/>
          <w:rFonts w:eastAsia="Courier New"/>
          <w:b/>
          <w:bCs/>
          <w:color w:val="auto"/>
          <w:lang w:val="uk-UA"/>
        </w:rPr>
      </w:pPr>
    </w:p>
    <w:p w14:paraId="699C15F6" w14:textId="77777777" w:rsidR="009E7DD7" w:rsidRPr="00C371C6" w:rsidRDefault="009E7DD7" w:rsidP="00553BEE">
      <w:pPr>
        <w:tabs>
          <w:tab w:val="num" w:pos="360"/>
        </w:tabs>
        <w:jc w:val="right"/>
        <w:rPr>
          <w:rStyle w:val="af1"/>
          <w:rFonts w:eastAsia="Courier New"/>
          <w:b/>
          <w:bCs/>
          <w:color w:val="auto"/>
          <w:lang w:val="uk-UA"/>
        </w:rPr>
      </w:pPr>
    </w:p>
    <w:p w14:paraId="24037A9A" w14:textId="77777777" w:rsidR="009E7DD7" w:rsidRPr="00C371C6" w:rsidRDefault="009E7DD7" w:rsidP="00553BEE">
      <w:pPr>
        <w:tabs>
          <w:tab w:val="num" w:pos="360"/>
        </w:tabs>
        <w:jc w:val="right"/>
        <w:rPr>
          <w:rStyle w:val="af1"/>
          <w:rFonts w:eastAsia="Courier New"/>
          <w:b/>
          <w:bCs/>
          <w:color w:val="auto"/>
          <w:lang w:val="uk-UA"/>
        </w:rPr>
      </w:pPr>
    </w:p>
    <w:p w14:paraId="34831F91" w14:textId="77777777" w:rsidR="009E7DD7" w:rsidRPr="00C371C6" w:rsidRDefault="009E7DD7" w:rsidP="00553BEE">
      <w:pPr>
        <w:tabs>
          <w:tab w:val="num" w:pos="360"/>
        </w:tabs>
        <w:jc w:val="right"/>
        <w:rPr>
          <w:rStyle w:val="af1"/>
          <w:rFonts w:eastAsia="Courier New"/>
          <w:b/>
          <w:bCs/>
          <w:color w:val="auto"/>
          <w:lang w:val="uk-UA"/>
        </w:rPr>
      </w:pPr>
    </w:p>
    <w:p w14:paraId="255ECB4E" w14:textId="77777777" w:rsidR="009E7DD7" w:rsidRPr="00C371C6" w:rsidRDefault="009E7DD7" w:rsidP="00553BEE">
      <w:pPr>
        <w:tabs>
          <w:tab w:val="num" w:pos="360"/>
        </w:tabs>
        <w:jc w:val="right"/>
        <w:rPr>
          <w:rStyle w:val="af1"/>
          <w:rFonts w:eastAsia="Courier New"/>
          <w:b/>
          <w:bCs/>
          <w:color w:val="auto"/>
          <w:lang w:val="uk-UA"/>
        </w:rPr>
      </w:pPr>
    </w:p>
    <w:p w14:paraId="40AA29B5" w14:textId="77777777" w:rsidR="009E7DD7" w:rsidRPr="00C371C6" w:rsidRDefault="009E7DD7" w:rsidP="00553BEE">
      <w:pPr>
        <w:tabs>
          <w:tab w:val="num" w:pos="360"/>
        </w:tabs>
        <w:jc w:val="right"/>
        <w:rPr>
          <w:rStyle w:val="af1"/>
          <w:rFonts w:eastAsia="Courier New"/>
          <w:b/>
          <w:bCs/>
          <w:color w:val="auto"/>
          <w:lang w:val="uk-UA"/>
        </w:rPr>
      </w:pPr>
    </w:p>
    <w:p w14:paraId="5B0ECB56" w14:textId="77777777" w:rsidR="009E7DD7" w:rsidRPr="00C371C6" w:rsidRDefault="009E7DD7" w:rsidP="00553BEE">
      <w:pPr>
        <w:tabs>
          <w:tab w:val="num" w:pos="360"/>
        </w:tabs>
        <w:jc w:val="right"/>
        <w:rPr>
          <w:rStyle w:val="af1"/>
          <w:rFonts w:eastAsia="Courier New"/>
          <w:b/>
          <w:bCs/>
          <w:color w:val="auto"/>
          <w:lang w:val="uk-UA"/>
        </w:rPr>
      </w:pPr>
    </w:p>
    <w:p w14:paraId="619B8020" w14:textId="77777777" w:rsidR="009E7DD7" w:rsidRPr="00C371C6" w:rsidRDefault="009E7DD7" w:rsidP="00553BEE">
      <w:pPr>
        <w:tabs>
          <w:tab w:val="num" w:pos="360"/>
        </w:tabs>
        <w:jc w:val="right"/>
        <w:rPr>
          <w:rStyle w:val="af1"/>
          <w:rFonts w:eastAsia="Courier New"/>
          <w:b/>
          <w:bCs/>
          <w:color w:val="auto"/>
          <w:lang w:val="uk-UA"/>
        </w:rPr>
      </w:pPr>
    </w:p>
    <w:p w14:paraId="258F3C52" w14:textId="77777777" w:rsidR="009E7DD7" w:rsidRPr="00C371C6" w:rsidRDefault="009E7DD7" w:rsidP="00553BEE">
      <w:pPr>
        <w:tabs>
          <w:tab w:val="num" w:pos="360"/>
        </w:tabs>
        <w:jc w:val="right"/>
        <w:rPr>
          <w:rStyle w:val="af1"/>
          <w:rFonts w:eastAsia="Courier New"/>
          <w:b/>
          <w:bCs/>
          <w:color w:val="auto"/>
          <w:lang w:val="uk-UA"/>
        </w:rPr>
      </w:pPr>
    </w:p>
    <w:p w14:paraId="0309D076" w14:textId="77777777" w:rsidR="009E7DD7" w:rsidRPr="00C371C6" w:rsidRDefault="009E7DD7" w:rsidP="00553BEE">
      <w:pPr>
        <w:tabs>
          <w:tab w:val="num" w:pos="360"/>
        </w:tabs>
        <w:jc w:val="right"/>
        <w:rPr>
          <w:rStyle w:val="af1"/>
          <w:rFonts w:eastAsia="Courier New"/>
          <w:b/>
          <w:bCs/>
          <w:color w:val="auto"/>
          <w:lang w:val="uk-UA"/>
        </w:rPr>
      </w:pPr>
    </w:p>
    <w:p w14:paraId="2A8EFAF6" w14:textId="77777777" w:rsidR="009E7DD7" w:rsidRPr="00C371C6" w:rsidRDefault="009E7DD7" w:rsidP="00553BEE">
      <w:pPr>
        <w:tabs>
          <w:tab w:val="num" w:pos="360"/>
        </w:tabs>
        <w:jc w:val="right"/>
        <w:rPr>
          <w:rStyle w:val="af1"/>
          <w:rFonts w:eastAsia="Courier New"/>
          <w:b/>
          <w:bCs/>
          <w:color w:val="auto"/>
          <w:lang w:val="uk-UA"/>
        </w:rPr>
      </w:pPr>
    </w:p>
    <w:p w14:paraId="4A3E7CC5" w14:textId="77777777" w:rsidR="009E7DD7" w:rsidRPr="00C371C6" w:rsidRDefault="009E7DD7" w:rsidP="005257B2">
      <w:pPr>
        <w:tabs>
          <w:tab w:val="num" w:pos="360"/>
        </w:tabs>
        <w:rPr>
          <w:rStyle w:val="af1"/>
          <w:rFonts w:eastAsia="Courier New"/>
          <w:b/>
          <w:bCs/>
          <w:color w:val="auto"/>
          <w:lang w:val="uk-UA"/>
        </w:rPr>
      </w:pPr>
    </w:p>
    <w:p w14:paraId="5A457465" w14:textId="77777777" w:rsidR="00A91762" w:rsidRPr="004C40B9" w:rsidRDefault="00A91762" w:rsidP="00A91762">
      <w:pPr>
        <w:pStyle w:val="2"/>
        <w:jc w:val="right"/>
        <w:rPr>
          <w:rFonts w:ascii="Times New Roman" w:hAnsi="Times New Roman" w:cs="Times New Roman"/>
          <w:b/>
          <w:bCs/>
          <w:color w:val="000000"/>
        </w:rPr>
      </w:pPr>
      <w:r w:rsidRPr="004C40B9">
        <w:rPr>
          <w:rFonts w:ascii="Times New Roman" w:hAnsi="Times New Roman" w:cs="Times New Roman"/>
          <w:b/>
          <w:bCs/>
          <w:color w:val="000000"/>
        </w:rPr>
        <w:lastRenderedPageBreak/>
        <w:t>ДОДАТОК </w:t>
      </w:r>
      <w:r>
        <w:rPr>
          <w:rFonts w:ascii="Times New Roman" w:hAnsi="Times New Roman" w:cs="Times New Roman"/>
          <w:b/>
          <w:bCs/>
          <w:color w:val="000000"/>
        </w:rPr>
        <w:t>5</w:t>
      </w:r>
    </w:p>
    <w:p w14:paraId="358F36EF" w14:textId="77777777" w:rsidR="00A91762" w:rsidRPr="00C371C6" w:rsidRDefault="00A91762" w:rsidP="00A91762">
      <w:pPr>
        <w:shd w:val="clear" w:color="auto" w:fill="FFFFFF"/>
        <w:jc w:val="right"/>
        <w:rPr>
          <w:i/>
          <w:color w:val="000000"/>
          <w:lang w:val="uk-UA"/>
        </w:rPr>
      </w:pPr>
      <w:r w:rsidRPr="00C371C6">
        <w:rPr>
          <w:i/>
          <w:color w:val="000000"/>
          <w:lang w:val="uk-UA"/>
        </w:rPr>
        <w:t>до тендерної документації</w:t>
      </w:r>
    </w:p>
    <w:p w14:paraId="523B4C69" w14:textId="77777777" w:rsidR="009E7DD7" w:rsidRPr="00C371C6" w:rsidRDefault="009E7DD7" w:rsidP="009E7DD7">
      <w:pPr>
        <w:shd w:val="clear" w:color="auto" w:fill="FFFFFF"/>
        <w:ind w:left="360" w:firstLine="360"/>
        <w:jc w:val="right"/>
        <w:rPr>
          <w:color w:val="000000"/>
          <w:lang w:val="uk-UA"/>
        </w:rPr>
      </w:pPr>
    </w:p>
    <w:p w14:paraId="47EF2CF7" w14:textId="77777777" w:rsidR="009E7DD7" w:rsidRPr="00C371C6" w:rsidRDefault="009E7DD7" w:rsidP="009E7DD7">
      <w:pPr>
        <w:shd w:val="clear" w:color="auto" w:fill="FFFFFF"/>
        <w:ind w:left="360" w:firstLine="360"/>
        <w:jc w:val="center"/>
        <w:outlineLvl w:val="0"/>
        <w:rPr>
          <w:b/>
          <w:color w:val="000000"/>
          <w:lang w:val="uk-UA"/>
        </w:rPr>
      </w:pPr>
      <w:r w:rsidRPr="00C371C6">
        <w:rPr>
          <w:b/>
          <w:color w:val="000000"/>
          <w:lang w:val="uk-UA"/>
        </w:rPr>
        <w:t>Перелік критеріїв та методика оцінки тендерної пропозиції</w:t>
      </w:r>
    </w:p>
    <w:p w14:paraId="3D9CCAE2" w14:textId="77777777" w:rsidR="009E7DD7" w:rsidRPr="00C371C6" w:rsidRDefault="009E7DD7" w:rsidP="009E7DD7">
      <w:pPr>
        <w:shd w:val="clear" w:color="auto" w:fill="FFFFFF"/>
        <w:ind w:left="360" w:firstLine="360"/>
        <w:jc w:val="center"/>
        <w:rPr>
          <w:b/>
          <w:color w:val="000000"/>
          <w:lang w:val="uk-UA"/>
        </w:rPr>
      </w:pPr>
      <w:r w:rsidRPr="00C371C6">
        <w:rPr>
          <w:b/>
          <w:color w:val="000000"/>
          <w:lang w:val="uk-UA"/>
        </w:rPr>
        <w:t>Оцінка тендерної пропозиції здійснюється на основі наступних критеріїв:</w:t>
      </w:r>
    </w:p>
    <w:p w14:paraId="4320210F" w14:textId="77777777" w:rsidR="009E7DD7" w:rsidRPr="00C371C6" w:rsidRDefault="009E7DD7" w:rsidP="009E7DD7">
      <w:pPr>
        <w:shd w:val="clear" w:color="auto" w:fill="FFFFFF"/>
        <w:ind w:left="360" w:firstLine="360"/>
        <w:jc w:val="both"/>
        <w:rPr>
          <w:b/>
          <w:color w:val="000000"/>
          <w:lang w:val="uk-UA"/>
        </w:rPr>
      </w:pPr>
    </w:p>
    <w:p w14:paraId="42A117F0" w14:textId="77777777" w:rsidR="009E7DD7" w:rsidRPr="00C371C6" w:rsidRDefault="009E7DD7" w:rsidP="009E7DD7">
      <w:pPr>
        <w:jc w:val="both"/>
        <w:rPr>
          <w:color w:val="000000"/>
          <w:lang w:val="uk-UA"/>
        </w:rPr>
      </w:pPr>
      <w:r w:rsidRPr="00C371C6">
        <w:rPr>
          <w:color w:val="000000"/>
          <w:lang w:val="uk-UA"/>
        </w:rPr>
        <w:t>Ціна.</w:t>
      </w:r>
    </w:p>
    <w:p w14:paraId="392023B6" w14:textId="77777777" w:rsidR="009E7DD7" w:rsidRPr="00C371C6" w:rsidRDefault="009E7DD7" w:rsidP="009E7DD7">
      <w:pPr>
        <w:jc w:val="both"/>
        <w:rPr>
          <w:color w:val="000000"/>
          <w:lang w:val="uk-UA"/>
        </w:rPr>
      </w:pPr>
      <w:r w:rsidRPr="00C371C6">
        <w:rPr>
          <w:color w:val="000000"/>
          <w:lang w:val="uk-UA"/>
        </w:rPr>
        <w:t xml:space="preserve">Інші критерії не застосовуються. </w:t>
      </w:r>
    </w:p>
    <w:p w14:paraId="2106C892" w14:textId="77777777" w:rsidR="009E7DD7" w:rsidRPr="00C371C6" w:rsidRDefault="009E7DD7" w:rsidP="009E7DD7">
      <w:pPr>
        <w:jc w:val="both"/>
        <w:rPr>
          <w:color w:val="000000"/>
          <w:lang w:val="uk-UA"/>
        </w:rPr>
      </w:pPr>
      <w:r w:rsidRPr="00C371C6">
        <w:rPr>
          <w:color w:val="000000"/>
          <w:lang w:val="uk-UA"/>
        </w:rPr>
        <w:t xml:space="preserve">Питома вага цінового критерію = 100%. </w:t>
      </w:r>
    </w:p>
    <w:p w14:paraId="1C495F82" w14:textId="77777777" w:rsidR="009E7DD7" w:rsidRPr="00C371C6" w:rsidRDefault="009E7DD7" w:rsidP="009E7DD7">
      <w:pPr>
        <w:jc w:val="both"/>
        <w:rPr>
          <w:color w:val="000000"/>
          <w:lang w:val="uk-UA"/>
        </w:rPr>
      </w:pPr>
    </w:p>
    <w:p w14:paraId="45E1C93B" w14:textId="77777777" w:rsidR="009E7DD7" w:rsidRPr="00C371C6" w:rsidRDefault="009E7DD7" w:rsidP="009E7DD7">
      <w:pPr>
        <w:jc w:val="both"/>
        <w:rPr>
          <w:color w:val="000000"/>
          <w:lang w:val="uk-UA"/>
        </w:rPr>
      </w:pPr>
      <w:r w:rsidRPr="00C371C6">
        <w:rPr>
          <w:color w:val="000000"/>
          <w:lang w:val="uk-UA"/>
        </w:rPr>
        <w:t>Р – загальна сума тендерної пропозиції, (загальна вартість тендерної пропозиції у гривні</w:t>
      </w:r>
      <w:r w:rsidR="003727C4">
        <w:rPr>
          <w:color w:val="000000"/>
          <w:lang w:val="uk-UA"/>
        </w:rPr>
        <w:t> </w:t>
      </w:r>
      <w:r w:rsidRPr="00C371C6">
        <w:rPr>
          <w:color w:val="000000"/>
          <w:lang w:val="uk-UA"/>
        </w:rPr>
        <w:t>(UAH)</w:t>
      </w:r>
      <w:r w:rsidR="003727C4">
        <w:rPr>
          <w:color w:val="000000"/>
          <w:lang w:val="uk-UA"/>
        </w:rPr>
        <w:t>)</w:t>
      </w:r>
      <w:r w:rsidRPr="00C371C6">
        <w:rPr>
          <w:color w:val="000000"/>
          <w:lang w:val="uk-UA"/>
        </w:rPr>
        <w:t>, яка розраховується та вноситься Учасником на електронний майданчик наступним чином:</w:t>
      </w:r>
    </w:p>
    <w:p w14:paraId="01F1AF75" w14:textId="77777777" w:rsidR="009E7DD7" w:rsidRPr="00C371C6" w:rsidRDefault="009E7DD7" w:rsidP="009E7DD7">
      <w:pPr>
        <w:jc w:val="both"/>
        <w:rPr>
          <w:color w:val="000000"/>
          <w:lang w:val="uk-UA"/>
        </w:rPr>
      </w:pPr>
    </w:p>
    <w:p w14:paraId="2FE4D8DF" w14:textId="77777777" w:rsidR="009E7DD7" w:rsidRPr="00C371C6" w:rsidRDefault="009E7DD7" w:rsidP="009E7DD7">
      <w:pPr>
        <w:jc w:val="both"/>
        <w:rPr>
          <w:color w:val="000000"/>
          <w:lang w:val="uk-UA"/>
        </w:rPr>
      </w:pPr>
      <w:r w:rsidRPr="00C371C6">
        <w:rPr>
          <w:color w:val="000000"/>
          <w:lang w:val="uk-UA"/>
        </w:rPr>
        <w:t>Р = ∑ (</w:t>
      </w:r>
      <w:proofErr w:type="spellStart"/>
      <w:r w:rsidRPr="00C371C6">
        <w:rPr>
          <w:color w:val="000000"/>
          <w:lang w:val="uk-UA"/>
        </w:rPr>
        <w:t>Ni</w:t>
      </w:r>
      <w:proofErr w:type="spellEnd"/>
      <w:r w:rsidRPr="00C371C6">
        <w:rPr>
          <w:color w:val="000000"/>
          <w:lang w:val="uk-UA"/>
        </w:rPr>
        <w:t xml:space="preserve"> * </w:t>
      </w:r>
      <w:bookmarkStart w:id="74" w:name="_Hlk132963538"/>
      <w:r w:rsidRPr="00C371C6">
        <w:rPr>
          <w:color w:val="000000"/>
          <w:lang w:val="uk-UA"/>
        </w:rPr>
        <w:t>(</w:t>
      </w:r>
      <w:proofErr w:type="spellStart"/>
      <w:r w:rsidRPr="00C371C6">
        <w:rPr>
          <w:color w:val="000000"/>
          <w:lang w:val="uk-UA"/>
        </w:rPr>
        <w:t>Цпрогн.рдн</w:t>
      </w:r>
      <w:proofErr w:type="spellEnd"/>
      <w:r w:rsidRPr="00C371C6">
        <w:rPr>
          <w:color w:val="000000"/>
          <w:lang w:val="uk-UA"/>
        </w:rPr>
        <w:t xml:space="preserve"> </w:t>
      </w:r>
      <w:bookmarkEnd w:id="74"/>
      <w:r w:rsidRPr="00C371C6">
        <w:rPr>
          <w:color w:val="000000"/>
          <w:lang w:val="uk-UA"/>
        </w:rPr>
        <w:t>+</w:t>
      </w:r>
      <w:proofErr w:type="spellStart"/>
      <w:r w:rsidRPr="00C371C6">
        <w:rPr>
          <w:color w:val="000000"/>
          <w:lang w:val="uk-UA"/>
        </w:rPr>
        <w:t>М+Тпер</w:t>
      </w:r>
      <w:proofErr w:type="spellEnd"/>
      <w:r w:rsidRPr="00C371C6">
        <w:rPr>
          <w:color w:val="000000"/>
          <w:lang w:val="uk-UA"/>
        </w:rPr>
        <w:t>)) * 1,2, грн з ПДВ де,</w:t>
      </w:r>
    </w:p>
    <w:p w14:paraId="7960B3C9" w14:textId="77777777" w:rsidR="009E7DD7" w:rsidRPr="00C371C6" w:rsidRDefault="009E7DD7" w:rsidP="009E7DD7">
      <w:pPr>
        <w:jc w:val="both"/>
        <w:rPr>
          <w:color w:val="000000"/>
          <w:lang w:val="uk-UA"/>
        </w:rPr>
      </w:pPr>
      <w:proofErr w:type="spellStart"/>
      <w:r w:rsidRPr="00C371C6">
        <w:rPr>
          <w:color w:val="000000"/>
          <w:lang w:val="uk-UA"/>
        </w:rPr>
        <w:t>Ni</w:t>
      </w:r>
      <w:proofErr w:type="spellEnd"/>
      <w:r w:rsidRPr="00C371C6">
        <w:rPr>
          <w:color w:val="000000"/>
          <w:lang w:val="uk-UA"/>
        </w:rPr>
        <w:t xml:space="preserve"> – плановий обсяг закупівлі електричної енергії для відповідного об’єкта Споживача, кВт*год</w:t>
      </w:r>
    </w:p>
    <w:p w14:paraId="0DDE0F86" w14:textId="77777777" w:rsidR="009E7DD7" w:rsidRPr="00C371C6" w:rsidRDefault="009E7DD7" w:rsidP="009E7DD7">
      <w:pPr>
        <w:jc w:val="both"/>
        <w:rPr>
          <w:lang w:val="uk-UA" w:eastAsia="zh-CN"/>
        </w:rPr>
      </w:pPr>
      <w:proofErr w:type="spellStart"/>
      <w:r w:rsidRPr="00C371C6">
        <w:rPr>
          <w:color w:val="000000"/>
          <w:lang w:val="uk-UA"/>
        </w:rPr>
        <w:t>Цпрогн.рдн</w:t>
      </w:r>
      <w:proofErr w:type="spellEnd"/>
      <w:r w:rsidRPr="00C371C6">
        <w:rPr>
          <w:color w:val="000000"/>
          <w:lang w:val="uk-UA"/>
        </w:rPr>
        <w:t xml:space="preserve"> – прогнозована ціна РДН, яка для даної закупівлі </w:t>
      </w:r>
      <w:r w:rsidR="00F443A8">
        <w:rPr>
          <w:color w:val="000000"/>
          <w:lang w:val="uk-UA"/>
        </w:rPr>
        <w:t xml:space="preserve">для всіх учасників закупівлі </w:t>
      </w:r>
      <w:r w:rsidRPr="00C371C6">
        <w:rPr>
          <w:color w:val="000000"/>
          <w:lang w:val="uk-UA"/>
        </w:rPr>
        <w:t xml:space="preserve">становить – </w:t>
      </w:r>
      <w:r w:rsidRPr="00F377B1">
        <w:rPr>
          <w:lang w:val="uk-UA" w:eastAsia="zh-CN"/>
        </w:rPr>
        <w:t>4,</w:t>
      </w:r>
      <w:r w:rsidR="0047436A" w:rsidRPr="00D75A36">
        <w:rPr>
          <w:lang w:eastAsia="zh-CN"/>
        </w:rPr>
        <w:t>67542</w:t>
      </w:r>
      <w:r w:rsidRPr="00F377B1">
        <w:rPr>
          <w:lang w:val="uk-UA" w:eastAsia="zh-CN"/>
        </w:rPr>
        <w:t xml:space="preserve"> </w:t>
      </w:r>
      <w:r w:rsidRPr="00C371C6">
        <w:rPr>
          <w:lang w:val="uk-UA" w:eastAsia="zh-CN"/>
        </w:rPr>
        <w:t>грн. за 1</w:t>
      </w:r>
      <w:r w:rsidR="00BB3283">
        <w:rPr>
          <w:lang w:val="uk-UA" w:eastAsia="zh-CN"/>
        </w:rPr>
        <w:t> </w:t>
      </w:r>
      <w:r w:rsidRPr="00C371C6">
        <w:rPr>
          <w:lang w:val="uk-UA" w:eastAsia="zh-CN"/>
        </w:rPr>
        <w:t>кВт*год без ПДВ</w:t>
      </w:r>
      <w:bookmarkStart w:id="75" w:name="_Hlk150944150"/>
      <w:r w:rsidR="00F443A8">
        <w:rPr>
          <w:lang w:val="uk-UA" w:eastAsia="zh-CN"/>
        </w:rPr>
        <w:t xml:space="preserve"> </w:t>
      </w:r>
      <w:r w:rsidR="002A5B85">
        <w:rPr>
          <w:lang w:val="uk-UA" w:eastAsia="zh-CN"/>
        </w:rPr>
        <w:t>та не може бути нижчою</w:t>
      </w:r>
      <w:bookmarkEnd w:id="75"/>
      <w:r w:rsidRPr="00C371C6">
        <w:rPr>
          <w:lang w:val="uk-UA" w:eastAsia="zh-CN"/>
        </w:rPr>
        <w:t>. Дане значення визначено</w:t>
      </w:r>
      <w:r w:rsidR="00C42D3F" w:rsidRPr="00D75A36">
        <w:rPr>
          <w:lang w:eastAsia="zh-CN"/>
        </w:rPr>
        <w:t>,</w:t>
      </w:r>
      <w:r w:rsidRPr="00C371C6">
        <w:rPr>
          <w:lang w:val="uk-UA" w:eastAsia="zh-CN"/>
        </w:rPr>
        <w:t xml:space="preserve"> </w:t>
      </w:r>
      <w:bookmarkStart w:id="76" w:name="_Hlk150944211"/>
      <w:r w:rsidRPr="00C371C6">
        <w:rPr>
          <w:lang w:val="uk-UA" w:eastAsia="zh-CN"/>
        </w:rPr>
        <w:t xml:space="preserve">як середньозважену ціну на РДН у торговій зоні Об'єднана Енергетична Система України  за </w:t>
      </w:r>
      <w:r w:rsidR="003727C4">
        <w:rPr>
          <w:lang w:val="uk-UA" w:eastAsia="zh-CN"/>
        </w:rPr>
        <w:t>жовтень</w:t>
      </w:r>
      <w:r w:rsidRPr="00C371C6">
        <w:rPr>
          <w:lang w:val="uk-UA" w:eastAsia="zh-CN"/>
        </w:rPr>
        <w:t xml:space="preserve"> 2023 року – </w:t>
      </w:r>
      <w:r w:rsidR="00F377B1" w:rsidRPr="00F377B1">
        <w:rPr>
          <w:lang w:val="uk-UA" w:eastAsia="zh-CN"/>
        </w:rPr>
        <w:t>4</w:t>
      </w:r>
      <w:r w:rsidRPr="00F377B1">
        <w:rPr>
          <w:lang w:val="uk-UA" w:eastAsia="zh-CN"/>
        </w:rPr>
        <w:t>,</w:t>
      </w:r>
      <w:r w:rsidR="00F377B1" w:rsidRPr="00F377B1">
        <w:rPr>
          <w:lang w:val="uk-UA" w:eastAsia="zh-CN"/>
        </w:rPr>
        <w:t>06558</w:t>
      </w:r>
      <w:r w:rsidRPr="00F377B1">
        <w:rPr>
          <w:lang w:val="uk-UA" w:eastAsia="zh-CN"/>
        </w:rPr>
        <w:t xml:space="preserve"> </w:t>
      </w:r>
      <w:r w:rsidRPr="00C371C6">
        <w:rPr>
          <w:lang w:val="uk-UA" w:eastAsia="zh-CN"/>
        </w:rPr>
        <w:t xml:space="preserve">за 1 кВт*год без ПДВ за даними ДП «Оператор ринку», розміщеними на його веб-сайті </w:t>
      </w:r>
      <w:hyperlink r:id="rId10" w:history="1">
        <w:r w:rsidR="00180C9D" w:rsidRPr="00071876">
          <w:rPr>
            <w:rStyle w:val="af1"/>
            <w:lang w:val="uk-UA" w:eastAsia="zh-CN"/>
          </w:rPr>
          <w:t>www.oree.com.ua</w:t>
        </w:r>
      </w:hyperlink>
      <w:r w:rsidR="00180C9D" w:rsidRPr="00D75A36">
        <w:rPr>
          <w:lang w:eastAsia="zh-CN"/>
        </w:rPr>
        <w:t xml:space="preserve"> </w:t>
      </w:r>
      <w:r w:rsidR="00180C9D" w:rsidRPr="00E726FD">
        <w:rPr>
          <w:color w:val="000000"/>
        </w:rPr>
        <w:t xml:space="preserve">з </w:t>
      </w:r>
      <w:proofErr w:type="spellStart"/>
      <w:r w:rsidR="00180C9D" w:rsidRPr="00E726FD">
        <w:rPr>
          <w:color w:val="000000"/>
        </w:rPr>
        <w:t>урахуванням</w:t>
      </w:r>
      <w:proofErr w:type="spellEnd"/>
      <w:r w:rsidR="00180C9D" w:rsidRPr="00E726FD">
        <w:rPr>
          <w:color w:val="000000"/>
        </w:rPr>
        <w:t xml:space="preserve"> </w:t>
      </w:r>
      <w:proofErr w:type="spellStart"/>
      <w:r w:rsidR="00180C9D" w:rsidRPr="00E726FD">
        <w:rPr>
          <w:color w:val="000000"/>
        </w:rPr>
        <w:t>індикатора</w:t>
      </w:r>
      <w:proofErr w:type="spellEnd"/>
      <w:r w:rsidR="00180C9D" w:rsidRPr="00E726FD">
        <w:rPr>
          <w:color w:val="000000"/>
        </w:rPr>
        <w:t xml:space="preserve"> </w:t>
      </w:r>
      <w:proofErr w:type="spellStart"/>
      <w:r w:rsidR="00180C9D" w:rsidRPr="00E726FD">
        <w:rPr>
          <w:color w:val="000000"/>
        </w:rPr>
        <w:t>діапазону</w:t>
      </w:r>
      <w:proofErr w:type="spellEnd"/>
      <w:r w:rsidR="00180C9D" w:rsidRPr="00E726FD">
        <w:rPr>
          <w:color w:val="000000"/>
        </w:rPr>
        <w:t xml:space="preserve"> </w:t>
      </w:r>
      <w:proofErr w:type="spellStart"/>
      <w:r w:rsidR="00180C9D" w:rsidRPr="00E726FD">
        <w:rPr>
          <w:color w:val="000000"/>
        </w:rPr>
        <w:t>можливого</w:t>
      </w:r>
      <w:proofErr w:type="spellEnd"/>
      <w:r w:rsidR="00180C9D" w:rsidRPr="00E726FD">
        <w:rPr>
          <w:color w:val="000000"/>
        </w:rPr>
        <w:t xml:space="preserve"> </w:t>
      </w:r>
      <w:proofErr w:type="spellStart"/>
      <w:r w:rsidR="00180C9D" w:rsidRPr="00E726FD">
        <w:rPr>
          <w:color w:val="000000"/>
        </w:rPr>
        <w:t>коливання</w:t>
      </w:r>
      <w:proofErr w:type="spellEnd"/>
      <w:r w:rsidR="00180C9D" w:rsidRPr="00E726FD">
        <w:rPr>
          <w:color w:val="000000"/>
        </w:rPr>
        <w:t xml:space="preserve"> </w:t>
      </w:r>
      <w:proofErr w:type="spellStart"/>
      <w:r w:rsidR="00180C9D" w:rsidRPr="00E726FD">
        <w:rPr>
          <w:color w:val="000000"/>
        </w:rPr>
        <w:t>ціни</w:t>
      </w:r>
      <w:proofErr w:type="spellEnd"/>
      <w:r w:rsidR="00180C9D" w:rsidRPr="00E726FD">
        <w:rPr>
          <w:color w:val="000000"/>
        </w:rPr>
        <w:t xml:space="preserve"> в </w:t>
      </w:r>
      <w:proofErr w:type="spellStart"/>
      <w:r w:rsidR="00180C9D" w:rsidRPr="00E726FD">
        <w:rPr>
          <w:color w:val="000000"/>
        </w:rPr>
        <w:t>періоді</w:t>
      </w:r>
      <w:proofErr w:type="spellEnd"/>
      <w:r w:rsidR="00180C9D" w:rsidRPr="00E726FD">
        <w:rPr>
          <w:color w:val="000000"/>
        </w:rPr>
        <w:t xml:space="preserve"> </w:t>
      </w:r>
      <w:proofErr w:type="spellStart"/>
      <w:r w:rsidR="00180C9D" w:rsidRPr="00E726FD">
        <w:rPr>
          <w:color w:val="000000"/>
        </w:rPr>
        <w:t>постачання</w:t>
      </w:r>
      <w:proofErr w:type="spellEnd"/>
      <w:r w:rsidRPr="00C371C6">
        <w:rPr>
          <w:lang w:val="uk-UA" w:eastAsia="zh-CN"/>
        </w:rPr>
        <w:t>.</w:t>
      </w:r>
    </w:p>
    <w:bookmarkEnd w:id="76"/>
    <w:p w14:paraId="1B063191" w14:textId="77777777" w:rsidR="009E7DD7" w:rsidRPr="00C371C6" w:rsidRDefault="009E7DD7" w:rsidP="009E7DD7">
      <w:pPr>
        <w:jc w:val="both"/>
        <w:rPr>
          <w:color w:val="000000"/>
          <w:lang w:val="uk-UA"/>
        </w:rPr>
      </w:pPr>
      <w:proofErr w:type="spellStart"/>
      <w:r w:rsidRPr="00C371C6">
        <w:rPr>
          <w:color w:val="000000"/>
          <w:lang w:val="uk-UA"/>
        </w:rPr>
        <w:t>Тпер</w:t>
      </w:r>
      <w:proofErr w:type="spellEnd"/>
      <w:r w:rsidRPr="00C371C6">
        <w:rPr>
          <w:color w:val="000000"/>
          <w:lang w:val="uk-UA"/>
        </w:rPr>
        <w:t xml:space="preserve"> - тариф на послуги з передачі електричної енергії – 0,48510 </w:t>
      </w:r>
      <w:r w:rsidRPr="00C371C6">
        <w:rPr>
          <w:rFonts w:ascii="ProbaPro" w:hAnsi="ProbaPro"/>
          <w:color w:val="000000"/>
          <w:shd w:val="clear" w:color="auto" w:fill="FFFFFF"/>
          <w:lang w:val="uk-UA"/>
        </w:rPr>
        <w:t xml:space="preserve"> </w:t>
      </w:r>
      <w:r w:rsidRPr="00C371C6">
        <w:rPr>
          <w:color w:val="000000"/>
          <w:lang w:val="uk-UA"/>
        </w:rPr>
        <w:t>грн. за 1 кВт*год без ПДВ.</w:t>
      </w:r>
      <w:r w:rsidR="003727C4">
        <w:rPr>
          <w:color w:val="000000"/>
          <w:lang w:val="uk-UA"/>
        </w:rPr>
        <w:t xml:space="preserve"> з</w:t>
      </w:r>
      <w:r w:rsidRPr="00C371C6">
        <w:rPr>
          <w:color w:val="000000"/>
          <w:lang w:val="uk-UA"/>
        </w:rPr>
        <w:t xml:space="preserve">гідно </w:t>
      </w:r>
      <w:r w:rsidR="003727C4">
        <w:rPr>
          <w:color w:val="000000"/>
          <w:lang w:val="uk-UA"/>
        </w:rPr>
        <w:t xml:space="preserve">з </w:t>
      </w:r>
      <w:r w:rsidRPr="00C371C6">
        <w:rPr>
          <w:color w:val="000000"/>
          <w:lang w:val="uk-UA"/>
        </w:rPr>
        <w:t>Постанов</w:t>
      </w:r>
      <w:r w:rsidR="003727C4">
        <w:rPr>
          <w:color w:val="000000"/>
          <w:lang w:val="uk-UA"/>
        </w:rPr>
        <w:t>ою</w:t>
      </w:r>
      <w:r w:rsidRPr="00C371C6">
        <w:rPr>
          <w:color w:val="000000"/>
          <w:lang w:val="uk-UA"/>
        </w:rPr>
        <w:t xml:space="preserve"> НКРЕКП від </w:t>
      </w:r>
      <w:proofErr w:type="spellStart"/>
      <w:r w:rsidRPr="00C371C6">
        <w:rPr>
          <w:color w:val="000000"/>
          <w:lang w:val="uk-UA"/>
        </w:rPr>
        <w:t>від</w:t>
      </w:r>
      <w:proofErr w:type="spellEnd"/>
      <w:r w:rsidRPr="00C371C6">
        <w:rPr>
          <w:color w:val="000000"/>
          <w:lang w:val="uk-UA"/>
        </w:rPr>
        <w:t xml:space="preserve"> 21.12.2022 № 1788 «Про встановлення тарифу на послуги з передачі електричної енергії НЕК «УКРЕНЕРГО»</w:t>
      </w:r>
      <w:r w:rsidR="003727C4">
        <w:rPr>
          <w:color w:val="000000"/>
          <w:lang w:val="uk-UA"/>
        </w:rPr>
        <w:t xml:space="preserve"> </w:t>
      </w:r>
      <w:r w:rsidRPr="00C371C6">
        <w:rPr>
          <w:color w:val="000000"/>
          <w:lang w:val="uk-UA"/>
        </w:rPr>
        <w:t>(зі змінами).</w:t>
      </w:r>
    </w:p>
    <w:p w14:paraId="57A84FC1" w14:textId="77777777" w:rsidR="009E7DD7" w:rsidRPr="00C371C6" w:rsidRDefault="009E7DD7" w:rsidP="009E7DD7">
      <w:pPr>
        <w:jc w:val="both"/>
        <w:rPr>
          <w:color w:val="000000"/>
          <w:lang w:val="uk-UA"/>
        </w:rPr>
      </w:pPr>
      <w:r w:rsidRPr="00C371C6">
        <w:rPr>
          <w:color w:val="000000"/>
          <w:lang w:val="uk-UA"/>
        </w:rPr>
        <w:t>1,2 – математичне вираження ставки податку на додану вартість (ПДВ-20 %);</w:t>
      </w:r>
    </w:p>
    <w:p w14:paraId="6F089546" w14:textId="77777777" w:rsidR="009E7DD7" w:rsidRPr="00C371C6" w:rsidRDefault="009E7DD7" w:rsidP="009E7DD7">
      <w:pPr>
        <w:jc w:val="both"/>
        <w:rPr>
          <w:b/>
          <w:color w:val="000000"/>
          <w:u w:val="single"/>
          <w:lang w:val="uk-UA"/>
        </w:rPr>
      </w:pPr>
      <w:r w:rsidRPr="00C371C6">
        <w:rPr>
          <w:color w:val="000000"/>
          <w:lang w:val="uk-UA"/>
        </w:rPr>
        <w:t xml:space="preserve">М – маржа (вартість послуг постачальника) запропонована учасником. </w:t>
      </w:r>
      <w:r w:rsidRPr="00C371C6">
        <w:rPr>
          <w:b/>
          <w:bCs/>
          <w:color w:val="000000"/>
          <w:u w:val="single"/>
          <w:lang w:val="uk-UA"/>
        </w:rPr>
        <w:t>Маржа не може бути величиною від’ємною</w:t>
      </w:r>
      <w:r w:rsidRPr="00C371C6">
        <w:rPr>
          <w:b/>
          <w:color w:val="000000"/>
          <w:u w:val="single"/>
          <w:lang w:val="uk-UA"/>
        </w:rPr>
        <w:t>, в тому числі і за результатами аукціону. У випадку подання учасником пропозиції з від’ємною величиною маржі, замовником це буде розцінюватись як відмова учасника від підписання договору.</w:t>
      </w:r>
    </w:p>
    <w:p w14:paraId="3753896E" w14:textId="77777777" w:rsidR="009E7DD7" w:rsidRPr="00C371C6" w:rsidRDefault="009E7DD7" w:rsidP="009E7DD7">
      <w:pPr>
        <w:jc w:val="center"/>
        <w:rPr>
          <w:color w:val="000000"/>
          <w:lang w:val="uk-UA"/>
        </w:rPr>
      </w:pPr>
    </w:p>
    <w:p w14:paraId="1ACC0320" w14:textId="77777777" w:rsidR="009E7DD7" w:rsidRPr="00C371C6" w:rsidRDefault="009E7DD7" w:rsidP="009E7DD7">
      <w:pPr>
        <w:jc w:val="both"/>
        <w:rPr>
          <w:color w:val="000000"/>
          <w:lang w:val="uk-UA"/>
        </w:rPr>
      </w:pPr>
      <w:r w:rsidRPr="00C371C6">
        <w:rPr>
          <w:color w:val="000000"/>
          <w:lang w:val="uk-UA"/>
        </w:rPr>
        <w:t xml:space="preserve">Фактична вартість електричної енергії розраховується по завершенню розрахункового </w:t>
      </w:r>
      <w:bookmarkStart w:id="77" w:name="_Hlk150925139"/>
      <w:r w:rsidRPr="00C371C6">
        <w:rPr>
          <w:color w:val="000000"/>
          <w:lang w:val="uk-UA"/>
        </w:rPr>
        <w:t>періоду</w:t>
      </w:r>
      <w:bookmarkEnd w:id="77"/>
      <w:r w:rsidRPr="00C371C6">
        <w:rPr>
          <w:color w:val="000000"/>
          <w:lang w:val="uk-UA"/>
        </w:rPr>
        <w:t xml:space="preserve"> по формулі:</w:t>
      </w:r>
    </w:p>
    <w:p w14:paraId="1FA0A504" w14:textId="77777777" w:rsidR="009E7DD7" w:rsidRPr="00C371C6" w:rsidRDefault="009E7DD7" w:rsidP="009E7DD7">
      <w:pPr>
        <w:jc w:val="both"/>
        <w:rPr>
          <w:color w:val="000000"/>
          <w:lang w:val="uk-UA"/>
        </w:rPr>
      </w:pPr>
    </w:p>
    <w:p w14:paraId="70E73B61" w14:textId="77777777" w:rsidR="00BB3283" w:rsidRDefault="009E7DD7" w:rsidP="009E7DD7">
      <w:pPr>
        <w:jc w:val="both"/>
        <w:rPr>
          <w:color w:val="000000"/>
          <w:lang w:val="uk-UA"/>
        </w:rPr>
      </w:pPr>
      <w:r w:rsidRPr="00C371C6">
        <w:rPr>
          <w:color w:val="000000"/>
          <w:lang w:val="uk-UA"/>
        </w:rPr>
        <w:t>Р = ∑ (</w:t>
      </w:r>
      <w:proofErr w:type="spellStart"/>
      <w:r w:rsidRPr="00C371C6">
        <w:rPr>
          <w:color w:val="000000"/>
          <w:lang w:val="uk-UA"/>
        </w:rPr>
        <w:t>Ni</w:t>
      </w:r>
      <w:proofErr w:type="spellEnd"/>
      <w:r w:rsidRPr="00C371C6">
        <w:rPr>
          <w:color w:val="000000"/>
          <w:lang w:val="uk-UA"/>
        </w:rPr>
        <w:t xml:space="preserve"> * (Ц </w:t>
      </w:r>
      <w:proofErr w:type="spellStart"/>
      <w:r w:rsidRPr="00C371C6">
        <w:rPr>
          <w:color w:val="000000"/>
          <w:lang w:val="uk-UA"/>
        </w:rPr>
        <w:t>факт.рдн</w:t>
      </w:r>
      <w:proofErr w:type="spellEnd"/>
      <w:r w:rsidRPr="00C371C6">
        <w:rPr>
          <w:color w:val="000000"/>
          <w:lang w:val="uk-UA"/>
        </w:rPr>
        <w:t xml:space="preserve"> +</w:t>
      </w:r>
      <w:proofErr w:type="spellStart"/>
      <w:r w:rsidRPr="00C371C6">
        <w:rPr>
          <w:color w:val="000000"/>
          <w:lang w:val="uk-UA"/>
        </w:rPr>
        <w:t>М+Тпер</w:t>
      </w:r>
      <w:proofErr w:type="spellEnd"/>
      <w:r w:rsidRPr="00C371C6">
        <w:rPr>
          <w:color w:val="000000"/>
          <w:lang w:val="uk-UA"/>
        </w:rPr>
        <w:t>)) * 1,2 грн з ПДВ</w:t>
      </w:r>
      <w:r w:rsidR="00BB3283">
        <w:rPr>
          <w:color w:val="000000"/>
          <w:lang w:val="uk-UA"/>
        </w:rPr>
        <w:t xml:space="preserve">, </w:t>
      </w:r>
    </w:p>
    <w:p w14:paraId="71DDE987" w14:textId="77777777" w:rsidR="009E7DD7" w:rsidRPr="00C371C6" w:rsidRDefault="009E7DD7" w:rsidP="009E7DD7">
      <w:pPr>
        <w:jc w:val="both"/>
        <w:rPr>
          <w:color w:val="000000"/>
          <w:lang w:val="uk-UA"/>
        </w:rPr>
      </w:pPr>
      <w:r w:rsidRPr="00C371C6">
        <w:rPr>
          <w:color w:val="000000"/>
          <w:lang w:val="uk-UA"/>
        </w:rPr>
        <w:t>де,</w:t>
      </w:r>
    </w:p>
    <w:p w14:paraId="6954D275" w14:textId="77777777" w:rsidR="009E7DD7" w:rsidRPr="00C371C6" w:rsidRDefault="009E7DD7" w:rsidP="009E7DD7">
      <w:pPr>
        <w:jc w:val="both"/>
        <w:rPr>
          <w:color w:val="000000"/>
          <w:lang w:val="uk-UA"/>
        </w:rPr>
      </w:pPr>
      <w:proofErr w:type="spellStart"/>
      <w:r w:rsidRPr="00C371C6">
        <w:rPr>
          <w:color w:val="000000"/>
          <w:lang w:val="uk-UA"/>
        </w:rPr>
        <w:t>Ni</w:t>
      </w:r>
      <w:proofErr w:type="spellEnd"/>
      <w:r w:rsidRPr="00C371C6">
        <w:rPr>
          <w:color w:val="000000"/>
          <w:lang w:val="uk-UA"/>
        </w:rPr>
        <w:t xml:space="preserve">  – фактичний обсяг споживання електричної енергії по відповідному об’єкту Споживача, кВт*год;</w:t>
      </w:r>
    </w:p>
    <w:p w14:paraId="761ABA6D" w14:textId="77777777" w:rsidR="009E7DD7" w:rsidRPr="00C371C6" w:rsidRDefault="009E7DD7" w:rsidP="009E7DD7">
      <w:pPr>
        <w:jc w:val="both"/>
        <w:rPr>
          <w:color w:val="000000"/>
          <w:lang w:val="uk-UA"/>
        </w:rPr>
      </w:pPr>
      <w:r w:rsidRPr="00C371C6">
        <w:rPr>
          <w:color w:val="000000"/>
          <w:lang w:val="uk-UA"/>
        </w:rPr>
        <w:t xml:space="preserve">Ц </w:t>
      </w:r>
      <w:proofErr w:type="spellStart"/>
      <w:r w:rsidRPr="00C371C6">
        <w:rPr>
          <w:color w:val="000000"/>
          <w:lang w:val="uk-UA"/>
        </w:rPr>
        <w:t>факт.рдн</w:t>
      </w:r>
      <w:proofErr w:type="spellEnd"/>
      <w:r w:rsidRPr="00C371C6">
        <w:rPr>
          <w:color w:val="000000"/>
          <w:lang w:val="uk-UA"/>
        </w:rPr>
        <w:t xml:space="preserve"> – середньозважена ціна купівлі-продажу електричної енергії за оприлюдненою інформацією сайту ДП «Оператор ринку» на офіційному веб-сайті, яка визначається на ринку «на добу наперед» (РДН) в торговій зоні ОЕС (з першого по останнє число розрахункового </w:t>
      </w:r>
      <w:r w:rsidR="00BB3283" w:rsidRPr="00BB3283">
        <w:rPr>
          <w:color w:val="000000"/>
          <w:lang w:val="uk-UA"/>
        </w:rPr>
        <w:t>періоду</w:t>
      </w:r>
      <w:r w:rsidRPr="00C371C6">
        <w:rPr>
          <w:color w:val="000000"/>
          <w:lang w:val="uk-UA"/>
        </w:rPr>
        <w:t>) грн. за 1 кВт*год без ПДВ;</w:t>
      </w:r>
    </w:p>
    <w:p w14:paraId="7A6EE553" w14:textId="77777777" w:rsidR="009E7DD7" w:rsidRPr="00C371C6" w:rsidRDefault="009E7DD7" w:rsidP="009E7DD7">
      <w:pPr>
        <w:jc w:val="both"/>
        <w:rPr>
          <w:lang w:val="uk-UA"/>
        </w:rPr>
      </w:pPr>
      <w:proofErr w:type="spellStart"/>
      <w:r w:rsidRPr="00C371C6">
        <w:rPr>
          <w:lang w:val="uk-UA"/>
        </w:rPr>
        <w:t>Тпер</w:t>
      </w:r>
      <w:proofErr w:type="spellEnd"/>
      <w:r w:rsidRPr="00C371C6">
        <w:rPr>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14:paraId="0B609991" w14:textId="77777777" w:rsidR="009E7DD7" w:rsidRPr="00C371C6" w:rsidRDefault="009E7DD7" w:rsidP="009E7DD7">
      <w:pPr>
        <w:jc w:val="both"/>
        <w:rPr>
          <w:b/>
          <w:color w:val="000000"/>
          <w:u w:val="single"/>
          <w:lang w:val="uk-UA"/>
        </w:rPr>
      </w:pPr>
      <w:r w:rsidRPr="00C371C6">
        <w:rPr>
          <w:color w:val="000000"/>
          <w:lang w:val="uk-UA"/>
        </w:rPr>
        <w:t>М –</w:t>
      </w:r>
      <w:r w:rsidR="00BB3283">
        <w:rPr>
          <w:color w:val="000000"/>
          <w:lang w:val="uk-UA"/>
        </w:rPr>
        <w:t xml:space="preserve"> </w:t>
      </w:r>
      <w:r w:rsidRPr="00C371C6">
        <w:rPr>
          <w:b/>
          <w:color w:val="000000"/>
          <w:u w:val="single"/>
          <w:lang w:val="uk-UA"/>
        </w:rPr>
        <w:t>маржа (вартість послуг постачальника), визначена за тендерною пропозицією переможця за результатами торгів.</w:t>
      </w:r>
    </w:p>
    <w:p w14:paraId="13EFFF42" w14:textId="77777777" w:rsidR="009E7DD7" w:rsidRPr="00C371C6" w:rsidRDefault="009E7DD7" w:rsidP="009E7DD7">
      <w:pPr>
        <w:jc w:val="both"/>
        <w:rPr>
          <w:bCs/>
          <w:lang w:val="uk-UA"/>
        </w:rPr>
      </w:pPr>
      <w:r w:rsidRPr="00C371C6">
        <w:rPr>
          <w:bCs/>
          <w:lang w:val="uk-UA"/>
        </w:rPr>
        <w:t>Маржа не може бути величиною від’ємною, в тому числі і за результатами аукціону. У випадку подання учасником пропозиції з від’ємною величиною маржі, замовником це буде розцінюватись як відмова учасника від підписання договору.</w:t>
      </w:r>
    </w:p>
    <w:p w14:paraId="79204790" w14:textId="77777777" w:rsidR="009E7DD7" w:rsidRPr="00C371C6" w:rsidRDefault="009E7DD7" w:rsidP="00404EFE">
      <w:pPr>
        <w:tabs>
          <w:tab w:val="left" w:pos="426"/>
        </w:tabs>
        <w:jc w:val="both"/>
        <w:rPr>
          <w:color w:val="000000"/>
          <w:lang w:val="uk-UA"/>
        </w:rPr>
      </w:pPr>
      <w:r w:rsidRPr="00C371C6">
        <w:rPr>
          <w:color w:val="000000"/>
          <w:lang w:val="uk-UA"/>
        </w:rPr>
        <w:t xml:space="preserve">* </w:t>
      </w:r>
      <w:r w:rsidR="00404EFE">
        <w:rPr>
          <w:color w:val="000000"/>
          <w:lang w:val="uk-UA"/>
        </w:rPr>
        <w:t xml:space="preserve"> </w:t>
      </w:r>
      <w:r w:rsidRPr="00C371C6">
        <w:rPr>
          <w:color w:val="000000"/>
          <w:lang w:val="uk-UA"/>
        </w:rPr>
        <w:t xml:space="preserve">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C371C6">
        <w:rPr>
          <w:color w:val="000000"/>
          <w:lang w:val="uk-UA"/>
        </w:rPr>
        <w:t>Цфакт</w:t>
      </w:r>
      <w:proofErr w:type="spellEnd"/>
      <w:r w:rsidRPr="00C371C6">
        <w:rPr>
          <w:color w:val="000000"/>
          <w:lang w:val="uk-UA"/>
        </w:rPr>
        <w:t>:</w:t>
      </w:r>
    </w:p>
    <w:p w14:paraId="66664F2E" w14:textId="77777777" w:rsidR="009E7DD7" w:rsidRPr="00C371C6" w:rsidRDefault="009E7DD7" w:rsidP="00404EFE">
      <w:pPr>
        <w:ind w:left="426" w:hanging="142"/>
        <w:jc w:val="both"/>
        <w:rPr>
          <w:color w:val="000000"/>
          <w:lang w:val="uk-UA"/>
        </w:rPr>
      </w:pPr>
      <w:r w:rsidRPr="00C371C6">
        <w:rPr>
          <w:color w:val="000000"/>
          <w:lang w:val="uk-UA"/>
        </w:rPr>
        <w:t xml:space="preserve">-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w:t>
      </w:r>
      <w:r w:rsidRPr="00C371C6">
        <w:rPr>
          <w:color w:val="000000"/>
          <w:lang w:val="uk-UA"/>
        </w:rPr>
        <w:lastRenderedPageBreak/>
        <w:t>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7DF878E4" w14:textId="77777777" w:rsidR="009E7DD7" w:rsidRPr="00C371C6" w:rsidRDefault="009E7DD7" w:rsidP="00404EFE">
      <w:pPr>
        <w:ind w:left="426" w:hanging="142"/>
        <w:jc w:val="both"/>
        <w:rPr>
          <w:color w:val="000000"/>
          <w:lang w:val="uk-UA"/>
        </w:rPr>
      </w:pPr>
      <w:r w:rsidRPr="00C371C6">
        <w:rPr>
          <w:color w:val="000000"/>
          <w:lang w:val="uk-UA"/>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4042B339" w14:textId="77777777" w:rsidR="009E7DD7" w:rsidRPr="00C371C6" w:rsidRDefault="009E7DD7" w:rsidP="00404EFE">
      <w:pPr>
        <w:shd w:val="clear" w:color="auto" w:fill="FFFFFF"/>
        <w:ind w:firstLine="426"/>
        <w:jc w:val="both"/>
        <w:rPr>
          <w:color w:val="000000"/>
          <w:lang w:val="uk-UA"/>
        </w:rPr>
      </w:pPr>
      <w:r w:rsidRPr="00C371C6">
        <w:rPr>
          <w:color w:val="000000"/>
          <w:lang w:val="uk-UA"/>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w:t>
      </w:r>
      <w:r w:rsidR="00B04A19">
        <w:rPr>
          <w:color w:val="000000"/>
          <w:lang w:val="uk-UA"/>
        </w:rPr>
        <w:t xml:space="preserve"> </w:t>
      </w:r>
      <w:r w:rsidRPr="00C371C6">
        <w:rPr>
          <w:color w:val="000000"/>
          <w:lang w:val="uk-UA"/>
        </w:rPr>
        <w:t>та розміщена на його офіційному веб-сайті  та тарифу на послуги з передачі електричної енергії затвердженого НКРЕКП на відповідний розрахунковий період.</w:t>
      </w:r>
    </w:p>
    <w:p w14:paraId="59E256DD" w14:textId="77777777" w:rsidR="009E7DD7" w:rsidRPr="00C371C6" w:rsidRDefault="009E7DD7" w:rsidP="009E7DD7">
      <w:pPr>
        <w:shd w:val="clear" w:color="auto" w:fill="FFFFFF"/>
        <w:spacing w:before="100" w:beforeAutospacing="1" w:after="100" w:afterAutospacing="1"/>
        <w:rPr>
          <w:color w:val="000000"/>
          <w:lang w:val="uk-UA"/>
        </w:rPr>
      </w:pPr>
      <w:r w:rsidRPr="00C371C6">
        <w:rPr>
          <w:color w:val="000000"/>
          <w:lang w:val="uk-UA"/>
        </w:rPr>
        <w:t> </w:t>
      </w:r>
    </w:p>
    <w:p w14:paraId="5B2B4F39" w14:textId="77777777" w:rsidR="009E7DD7" w:rsidRPr="00C371C6" w:rsidRDefault="009E7DD7" w:rsidP="009E7DD7">
      <w:pPr>
        <w:ind w:firstLine="708"/>
        <w:jc w:val="both"/>
        <w:rPr>
          <w:bCs/>
          <w:iCs/>
          <w:color w:val="000000"/>
          <w:sz w:val="16"/>
          <w:szCs w:val="16"/>
          <w:lang w:val="uk-UA"/>
        </w:rPr>
      </w:pPr>
    </w:p>
    <w:p w14:paraId="278B2FF9" w14:textId="77777777" w:rsidR="009E7DD7" w:rsidRPr="00C371C6" w:rsidRDefault="009E7DD7" w:rsidP="009E7DD7">
      <w:pPr>
        <w:pStyle w:val="Standard"/>
        <w:jc w:val="both"/>
        <w:rPr>
          <w:rFonts w:ascii="Times New Roman" w:hAnsi="Times New Roman" w:cs="Times New Roman"/>
          <w:lang w:val="uk-UA"/>
        </w:rPr>
      </w:pPr>
    </w:p>
    <w:p w14:paraId="21BC3D60" w14:textId="77777777" w:rsidR="009E7DD7" w:rsidRPr="00C371C6" w:rsidRDefault="009E7DD7" w:rsidP="00553BEE">
      <w:pPr>
        <w:tabs>
          <w:tab w:val="num" w:pos="360"/>
        </w:tabs>
        <w:jc w:val="right"/>
        <w:rPr>
          <w:rStyle w:val="af1"/>
          <w:rFonts w:eastAsia="Courier New"/>
          <w:b/>
          <w:bCs/>
          <w:color w:val="auto"/>
          <w:lang w:val="uk-UA"/>
        </w:rPr>
      </w:pPr>
    </w:p>
    <w:sectPr w:rsidR="009E7DD7" w:rsidRPr="00C371C6" w:rsidSect="0020712D">
      <w:headerReference w:type="default" r:id="rId11"/>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A725" w14:textId="77777777" w:rsidR="00027BBF" w:rsidRDefault="00027BBF" w:rsidP="00AA7584">
      <w:r>
        <w:separator/>
      </w:r>
    </w:p>
  </w:endnote>
  <w:endnote w:type="continuationSeparator" w:id="0">
    <w:p w14:paraId="55A7A5C4" w14:textId="77777777" w:rsidR="00027BBF" w:rsidRDefault="00027BBF" w:rsidP="00A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roba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3E27" w14:textId="77777777" w:rsidR="00027BBF" w:rsidRDefault="00027BBF" w:rsidP="00AA7584">
      <w:r>
        <w:separator/>
      </w:r>
    </w:p>
  </w:footnote>
  <w:footnote w:type="continuationSeparator" w:id="0">
    <w:p w14:paraId="27AE1E4A" w14:textId="77777777" w:rsidR="00027BBF" w:rsidRDefault="00027BBF" w:rsidP="00AA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722A" w14:textId="77777777" w:rsidR="005E7042" w:rsidRDefault="007A6FCD">
    <w:pPr>
      <w:pStyle w:val="a6"/>
      <w:jc w:val="center"/>
    </w:pPr>
    <w:r>
      <w:fldChar w:fldCharType="begin"/>
    </w:r>
    <w:r>
      <w:instrText xml:space="preserve"> PAGE   \* MERGEFORMAT </w:instrText>
    </w:r>
    <w:r>
      <w:fldChar w:fldCharType="separate"/>
    </w:r>
    <w:r w:rsidR="000C5E37">
      <w:rPr>
        <w:noProof/>
      </w:rPr>
      <w:t>23</w:t>
    </w:r>
    <w:r>
      <w:rPr>
        <w:noProof/>
      </w:rPr>
      <w:fldChar w:fldCharType="end"/>
    </w:r>
  </w:p>
  <w:p w14:paraId="3C6FAC2B" w14:textId="77777777" w:rsidR="005E7042" w:rsidRDefault="005E70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B279E"/>
    <w:multiLevelType w:val="multilevel"/>
    <w:tmpl w:val="603AF30C"/>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b/>
        <w:bCs/>
        <w:color w:val="auto"/>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C34728"/>
    <w:multiLevelType w:val="multilevel"/>
    <w:tmpl w:val="FBB6123C"/>
    <w:lvl w:ilvl="0">
      <w:start w:val="13"/>
      <w:numFmt w:val="decimal"/>
      <w:lvlText w:val="%1."/>
      <w:lvlJc w:val="left"/>
      <w:pPr>
        <w:ind w:left="660" w:hanging="660"/>
      </w:pPr>
      <w:rPr>
        <w:rFonts w:hint="default"/>
        <w:i w:val="0"/>
      </w:rPr>
    </w:lvl>
    <w:lvl w:ilvl="1">
      <w:start w:val="5"/>
      <w:numFmt w:val="decimal"/>
      <w:lvlText w:val="%1.%2."/>
      <w:lvlJc w:val="left"/>
      <w:pPr>
        <w:ind w:left="944" w:hanging="660"/>
      </w:pPr>
      <w:rPr>
        <w:rFonts w:hint="default"/>
        <w:i w:val="0"/>
      </w:rPr>
    </w:lvl>
    <w:lvl w:ilvl="2">
      <w:start w:val="1"/>
      <w:numFmt w:val="decimal"/>
      <w:lvlText w:val="%1.%2.%3."/>
      <w:lvlJc w:val="left"/>
      <w:pPr>
        <w:ind w:left="3556"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8" w15:restartNumberingAfterBreak="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1F5653"/>
    <w:multiLevelType w:val="hybridMultilevel"/>
    <w:tmpl w:val="C27A415E"/>
    <w:lvl w:ilvl="0" w:tplc="F37A270C">
      <w:start w:val="1"/>
      <w:numFmt w:val="bullet"/>
      <w:lvlText w:val="-"/>
      <w:lvlJc w:val="left"/>
      <w:pPr>
        <w:ind w:left="1429" w:hanging="360"/>
      </w:pPr>
      <w:rPr>
        <w:rFonts w:ascii="Times New Roman" w:eastAsia="Times New Roman" w:hAnsi="Times New Roman" w:cs="Times New Roman" w:hint="default"/>
        <w:w w:val="100"/>
        <w:sz w:val="23"/>
        <w:szCs w:val="23"/>
        <w:lang w:val="uk-UA" w:eastAsia="en-US" w:bidi="ar-SA"/>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32EF4177"/>
    <w:multiLevelType w:val="hybridMultilevel"/>
    <w:tmpl w:val="7B10B7AC"/>
    <w:lvl w:ilvl="0" w:tplc="CF6855E4">
      <w:start w:val="8"/>
      <w:numFmt w:val="bullet"/>
      <w:lvlText w:val="-"/>
      <w:lvlJc w:val="left"/>
      <w:pPr>
        <w:ind w:left="1270" w:hanging="360"/>
      </w:pPr>
      <w:rPr>
        <w:rFonts w:ascii="Times New Roman" w:eastAsia="Times New Roman" w:hAnsi="Times New Roman" w:cs="Times New Roman"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0"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0A32B8"/>
    <w:multiLevelType w:val="multilevel"/>
    <w:tmpl w:val="AD762F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4"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9F2928"/>
    <w:multiLevelType w:val="multilevel"/>
    <w:tmpl w:val="415E4262"/>
    <w:lvl w:ilvl="0">
      <w:start w:val="1"/>
      <w:numFmt w:val="decimal"/>
      <w:lvlText w:val="%1."/>
      <w:lvlJc w:val="left"/>
      <w:pPr>
        <w:ind w:left="1687" w:hanging="269"/>
      </w:pPr>
      <w:rPr>
        <w:rFonts w:ascii="Times New Roman" w:eastAsia="Times New Roman" w:hAnsi="Times New Roman" w:cs="Times New Roman" w:hint="default"/>
        <w:b/>
        <w:bCs/>
        <w:w w:val="99"/>
        <w:sz w:val="27"/>
        <w:szCs w:val="27"/>
      </w:rPr>
    </w:lvl>
    <w:lvl w:ilvl="1">
      <w:start w:val="1"/>
      <w:numFmt w:val="decimal"/>
      <w:lvlText w:val="%1.%2."/>
      <w:lvlJc w:val="left"/>
      <w:pPr>
        <w:ind w:left="1620" w:hanging="485"/>
      </w:pPr>
      <w:rPr>
        <w:rFonts w:ascii="Times New Roman" w:eastAsia="Times New Roman" w:hAnsi="Times New Roman" w:cs="Times New Roman" w:hint="default"/>
        <w:b/>
        <w:bCs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6"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993EF8"/>
    <w:multiLevelType w:val="hybridMultilevel"/>
    <w:tmpl w:val="D806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34EE7"/>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31"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786710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B55A25"/>
    <w:multiLevelType w:val="hybridMultilevel"/>
    <w:tmpl w:val="83EC5B4C"/>
    <w:lvl w:ilvl="0" w:tplc="7CF0A5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15:restartNumberingAfterBreak="0">
    <w:nsid w:val="5D7E6CB9"/>
    <w:multiLevelType w:val="hybridMultilevel"/>
    <w:tmpl w:val="8A0C9280"/>
    <w:lvl w:ilvl="0" w:tplc="0ED8DD62">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87EBD"/>
    <w:multiLevelType w:val="multilevel"/>
    <w:tmpl w:val="F91A1042"/>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b/>
        <w:bCs/>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1"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3D6EEB"/>
    <w:multiLevelType w:val="hybridMultilevel"/>
    <w:tmpl w:val="688E787A"/>
    <w:lvl w:ilvl="0" w:tplc="67769D3A">
      <w:start w:val="7"/>
      <w:numFmt w:val="decimal"/>
      <w:lvlText w:val="%1."/>
      <w:lvlJc w:val="left"/>
      <w:pPr>
        <w:ind w:left="436"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44"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15:restartNumberingAfterBreak="0">
    <w:nsid w:val="731544C6"/>
    <w:multiLevelType w:val="multilevel"/>
    <w:tmpl w:val="64686426"/>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3272" w:hanging="720"/>
      </w:pPr>
      <w:rPr>
        <w:rFonts w:hint="default"/>
        <w:b/>
        <w:bCs/>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6"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7D3BFA"/>
    <w:multiLevelType w:val="multilevel"/>
    <w:tmpl w:val="BAE46B0C"/>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6249" w:hanging="720"/>
      </w:pPr>
      <w:rPr>
        <w:rFonts w:hint="default"/>
        <w:b/>
        <w:bCs/>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8" w15:restartNumberingAfterBreak="0">
    <w:nsid w:val="7C6F126D"/>
    <w:multiLevelType w:val="hybridMultilevel"/>
    <w:tmpl w:val="E7DEEC5A"/>
    <w:lvl w:ilvl="0" w:tplc="BA107FD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2058507730">
    <w:abstractNumId w:val="33"/>
  </w:num>
  <w:num w:numId="2" w16cid:durableId="663356819">
    <w:abstractNumId w:val="39"/>
  </w:num>
  <w:num w:numId="3" w16cid:durableId="54351903">
    <w:abstractNumId w:val="22"/>
  </w:num>
  <w:num w:numId="4" w16cid:durableId="44378450">
    <w:abstractNumId w:val="5"/>
  </w:num>
  <w:num w:numId="5" w16cid:durableId="804395433">
    <w:abstractNumId w:val="11"/>
  </w:num>
  <w:num w:numId="6" w16cid:durableId="654991575">
    <w:abstractNumId w:val="42"/>
  </w:num>
  <w:num w:numId="7" w16cid:durableId="852231429">
    <w:abstractNumId w:val="14"/>
  </w:num>
  <w:num w:numId="8" w16cid:durableId="492260485">
    <w:abstractNumId w:val="8"/>
  </w:num>
  <w:num w:numId="9" w16cid:durableId="1300069321">
    <w:abstractNumId w:val="0"/>
  </w:num>
  <w:num w:numId="10" w16cid:durableId="153768684">
    <w:abstractNumId w:val="37"/>
  </w:num>
  <w:num w:numId="11" w16cid:durableId="2080784891">
    <w:abstractNumId w:val="21"/>
  </w:num>
  <w:num w:numId="12" w16cid:durableId="1780298291">
    <w:abstractNumId w:val="25"/>
  </w:num>
  <w:num w:numId="13" w16cid:durableId="1062217419">
    <w:abstractNumId w:val="40"/>
  </w:num>
  <w:num w:numId="14" w16cid:durableId="860632675">
    <w:abstractNumId w:val="45"/>
  </w:num>
  <w:num w:numId="15" w16cid:durableId="895123010">
    <w:abstractNumId w:val="47"/>
  </w:num>
  <w:num w:numId="16" w16cid:durableId="870268783">
    <w:abstractNumId w:val="4"/>
  </w:num>
  <w:num w:numId="17" w16cid:durableId="556821213">
    <w:abstractNumId w:val="19"/>
  </w:num>
  <w:num w:numId="18" w16cid:durableId="1728720475">
    <w:abstractNumId w:val="7"/>
  </w:num>
  <w:num w:numId="19" w16cid:durableId="891161865">
    <w:abstractNumId w:val="31"/>
  </w:num>
  <w:num w:numId="20" w16cid:durableId="657074151">
    <w:abstractNumId w:val="2"/>
  </w:num>
  <w:num w:numId="21" w16cid:durableId="1626546133">
    <w:abstractNumId w:val="34"/>
  </w:num>
  <w:num w:numId="22" w16cid:durableId="1754929493">
    <w:abstractNumId w:val="6"/>
  </w:num>
  <w:num w:numId="23" w16cid:durableId="1505903174">
    <w:abstractNumId w:val="35"/>
  </w:num>
  <w:num w:numId="24" w16cid:durableId="1420708982">
    <w:abstractNumId w:val="41"/>
  </w:num>
  <w:num w:numId="25" w16cid:durableId="421490656">
    <w:abstractNumId w:val="44"/>
  </w:num>
  <w:num w:numId="26" w16cid:durableId="959795920">
    <w:abstractNumId w:val="26"/>
  </w:num>
  <w:num w:numId="27" w16cid:durableId="1525944647">
    <w:abstractNumId w:val="12"/>
  </w:num>
  <w:num w:numId="28" w16cid:durableId="1841003846">
    <w:abstractNumId w:val="1"/>
  </w:num>
  <w:num w:numId="29" w16cid:durableId="910046320">
    <w:abstractNumId w:val="24"/>
  </w:num>
  <w:num w:numId="30" w16cid:durableId="1186598492">
    <w:abstractNumId w:val="13"/>
  </w:num>
  <w:num w:numId="31" w16cid:durableId="1279026957">
    <w:abstractNumId w:val="29"/>
  </w:num>
  <w:num w:numId="32" w16cid:durableId="2096514245">
    <w:abstractNumId w:val="9"/>
  </w:num>
  <w:num w:numId="33" w16cid:durableId="1167673945">
    <w:abstractNumId w:val="3"/>
  </w:num>
  <w:num w:numId="34" w16cid:durableId="16747185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5157576">
    <w:abstractNumId w:val="28"/>
  </w:num>
  <w:num w:numId="36" w16cid:durableId="117994619">
    <w:abstractNumId w:val="27"/>
  </w:num>
  <w:num w:numId="37" w16cid:durableId="363016613">
    <w:abstractNumId w:val="32"/>
  </w:num>
  <w:num w:numId="38" w16cid:durableId="2022507464">
    <w:abstractNumId w:val="23"/>
  </w:num>
  <w:num w:numId="39" w16cid:durableId="1547911534">
    <w:abstractNumId w:val="20"/>
  </w:num>
  <w:num w:numId="40" w16cid:durableId="1307121744">
    <w:abstractNumId w:val="48"/>
  </w:num>
  <w:num w:numId="41" w16cid:durableId="1262571134">
    <w:abstractNumId w:val="16"/>
  </w:num>
  <w:num w:numId="42" w16cid:durableId="815411307">
    <w:abstractNumId w:val="10"/>
  </w:num>
  <w:num w:numId="43" w16cid:durableId="632292847">
    <w:abstractNumId w:val="30"/>
  </w:num>
  <w:num w:numId="44" w16cid:durableId="1171412260">
    <w:abstractNumId w:val="15"/>
  </w:num>
  <w:num w:numId="45" w16cid:durableId="2051025698">
    <w:abstractNumId w:val="38"/>
  </w:num>
  <w:num w:numId="46" w16cid:durableId="191264978">
    <w:abstractNumId w:val="36"/>
  </w:num>
  <w:num w:numId="47" w16cid:durableId="448091139">
    <w:abstractNumId w:val="17"/>
  </w:num>
  <w:num w:numId="48" w16cid:durableId="1785924804">
    <w:abstractNumId w:val="43"/>
  </w:num>
  <w:num w:numId="49" w16cid:durableId="143223850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57"/>
    <w:rsid w:val="00000926"/>
    <w:rsid w:val="00002181"/>
    <w:rsid w:val="000026FD"/>
    <w:rsid w:val="000038BE"/>
    <w:rsid w:val="00004128"/>
    <w:rsid w:val="00004A91"/>
    <w:rsid w:val="0000593B"/>
    <w:rsid w:val="0000737D"/>
    <w:rsid w:val="000078D7"/>
    <w:rsid w:val="00011C88"/>
    <w:rsid w:val="0002587A"/>
    <w:rsid w:val="00025A6A"/>
    <w:rsid w:val="00026A1E"/>
    <w:rsid w:val="000276C9"/>
    <w:rsid w:val="00027BBF"/>
    <w:rsid w:val="00027EA8"/>
    <w:rsid w:val="000314C6"/>
    <w:rsid w:val="000376FA"/>
    <w:rsid w:val="00040D37"/>
    <w:rsid w:val="00041187"/>
    <w:rsid w:val="00041A20"/>
    <w:rsid w:val="000421C0"/>
    <w:rsid w:val="000427EB"/>
    <w:rsid w:val="00042D61"/>
    <w:rsid w:val="00043B7F"/>
    <w:rsid w:val="00047CD5"/>
    <w:rsid w:val="00051991"/>
    <w:rsid w:val="00052416"/>
    <w:rsid w:val="000525B2"/>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C5E37"/>
    <w:rsid w:val="000D0A06"/>
    <w:rsid w:val="000D284A"/>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5311"/>
    <w:rsid w:val="001356AC"/>
    <w:rsid w:val="001406EF"/>
    <w:rsid w:val="00140CD3"/>
    <w:rsid w:val="001424B0"/>
    <w:rsid w:val="001454E5"/>
    <w:rsid w:val="001504A7"/>
    <w:rsid w:val="00150506"/>
    <w:rsid w:val="00150B48"/>
    <w:rsid w:val="00151472"/>
    <w:rsid w:val="001533DC"/>
    <w:rsid w:val="00154B12"/>
    <w:rsid w:val="001568A7"/>
    <w:rsid w:val="00157815"/>
    <w:rsid w:val="0016411C"/>
    <w:rsid w:val="001648B3"/>
    <w:rsid w:val="00165900"/>
    <w:rsid w:val="00165A40"/>
    <w:rsid w:val="001677F7"/>
    <w:rsid w:val="00167B95"/>
    <w:rsid w:val="00167C26"/>
    <w:rsid w:val="00171B8C"/>
    <w:rsid w:val="00174434"/>
    <w:rsid w:val="001749EA"/>
    <w:rsid w:val="00175E2C"/>
    <w:rsid w:val="00177994"/>
    <w:rsid w:val="00180C9D"/>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B7C5C"/>
    <w:rsid w:val="001C1CF0"/>
    <w:rsid w:val="001C238E"/>
    <w:rsid w:val="001C3DFC"/>
    <w:rsid w:val="001C5DB5"/>
    <w:rsid w:val="001C5E87"/>
    <w:rsid w:val="001D037F"/>
    <w:rsid w:val="001D160E"/>
    <w:rsid w:val="001D1F34"/>
    <w:rsid w:val="001D436C"/>
    <w:rsid w:val="001D47B3"/>
    <w:rsid w:val="001D487E"/>
    <w:rsid w:val="001D4D69"/>
    <w:rsid w:val="001D66A3"/>
    <w:rsid w:val="001D7005"/>
    <w:rsid w:val="001D70FA"/>
    <w:rsid w:val="001D7243"/>
    <w:rsid w:val="001E26EF"/>
    <w:rsid w:val="001F232B"/>
    <w:rsid w:val="001F29A9"/>
    <w:rsid w:val="001F42BD"/>
    <w:rsid w:val="001F6042"/>
    <w:rsid w:val="001F7E0C"/>
    <w:rsid w:val="0020356B"/>
    <w:rsid w:val="00204B2B"/>
    <w:rsid w:val="0020650C"/>
    <w:rsid w:val="0020712D"/>
    <w:rsid w:val="00210906"/>
    <w:rsid w:val="002128EB"/>
    <w:rsid w:val="002152FE"/>
    <w:rsid w:val="00215685"/>
    <w:rsid w:val="00215A91"/>
    <w:rsid w:val="002167B4"/>
    <w:rsid w:val="002214A8"/>
    <w:rsid w:val="00226484"/>
    <w:rsid w:val="00227892"/>
    <w:rsid w:val="00233F54"/>
    <w:rsid w:val="00236081"/>
    <w:rsid w:val="00237BBD"/>
    <w:rsid w:val="002424E9"/>
    <w:rsid w:val="00243232"/>
    <w:rsid w:val="002434F3"/>
    <w:rsid w:val="00243ED1"/>
    <w:rsid w:val="00244952"/>
    <w:rsid w:val="002456C9"/>
    <w:rsid w:val="00245D3E"/>
    <w:rsid w:val="002472C0"/>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164"/>
    <w:rsid w:val="002957D5"/>
    <w:rsid w:val="00296F2C"/>
    <w:rsid w:val="00297055"/>
    <w:rsid w:val="002A5B85"/>
    <w:rsid w:val="002A5DF0"/>
    <w:rsid w:val="002B065F"/>
    <w:rsid w:val="002B0BFB"/>
    <w:rsid w:val="002B1A6C"/>
    <w:rsid w:val="002B591E"/>
    <w:rsid w:val="002B5D6B"/>
    <w:rsid w:val="002B74BF"/>
    <w:rsid w:val="002C1F9E"/>
    <w:rsid w:val="002C3B3A"/>
    <w:rsid w:val="002C4C8A"/>
    <w:rsid w:val="002C66DA"/>
    <w:rsid w:val="002D47B9"/>
    <w:rsid w:val="002D4EAD"/>
    <w:rsid w:val="002D52E6"/>
    <w:rsid w:val="002D5530"/>
    <w:rsid w:val="002D5D89"/>
    <w:rsid w:val="002D5DBF"/>
    <w:rsid w:val="002E1042"/>
    <w:rsid w:val="002E11A4"/>
    <w:rsid w:val="002E155D"/>
    <w:rsid w:val="002E19B6"/>
    <w:rsid w:val="002E1E6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5FB4"/>
    <w:rsid w:val="003366AA"/>
    <w:rsid w:val="003369A0"/>
    <w:rsid w:val="00340E75"/>
    <w:rsid w:val="00342E70"/>
    <w:rsid w:val="003435C4"/>
    <w:rsid w:val="00344E48"/>
    <w:rsid w:val="003450B8"/>
    <w:rsid w:val="00350C6E"/>
    <w:rsid w:val="00351CFB"/>
    <w:rsid w:val="003531D6"/>
    <w:rsid w:val="00355261"/>
    <w:rsid w:val="003559BC"/>
    <w:rsid w:val="00356FB8"/>
    <w:rsid w:val="00360E94"/>
    <w:rsid w:val="00362D41"/>
    <w:rsid w:val="00362FD1"/>
    <w:rsid w:val="003675EF"/>
    <w:rsid w:val="00370134"/>
    <w:rsid w:val="003709EF"/>
    <w:rsid w:val="00370D4C"/>
    <w:rsid w:val="00371402"/>
    <w:rsid w:val="00372411"/>
    <w:rsid w:val="003727C4"/>
    <w:rsid w:val="00373099"/>
    <w:rsid w:val="00376883"/>
    <w:rsid w:val="003770A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009"/>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746"/>
    <w:rsid w:val="003E3751"/>
    <w:rsid w:val="003E4283"/>
    <w:rsid w:val="003E5C25"/>
    <w:rsid w:val="003E6340"/>
    <w:rsid w:val="003E63FB"/>
    <w:rsid w:val="003F02EC"/>
    <w:rsid w:val="003F1919"/>
    <w:rsid w:val="003F482A"/>
    <w:rsid w:val="003F6D75"/>
    <w:rsid w:val="00400C9B"/>
    <w:rsid w:val="004017B6"/>
    <w:rsid w:val="00403945"/>
    <w:rsid w:val="00403EF6"/>
    <w:rsid w:val="00404890"/>
    <w:rsid w:val="00404EFE"/>
    <w:rsid w:val="004052C8"/>
    <w:rsid w:val="004106CB"/>
    <w:rsid w:val="0041293F"/>
    <w:rsid w:val="00412DCA"/>
    <w:rsid w:val="004163F3"/>
    <w:rsid w:val="0041674B"/>
    <w:rsid w:val="00420912"/>
    <w:rsid w:val="004252A9"/>
    <w:rsid w:val="00425CA4"/>
    <w:rsid w:val="004305D8"/>
    <w:rsid w:val="004306C5"/>
    <w:rsid w:val="0043130D"/>
    <w:rsid w:val="0043502A"/>
    <w:rsid w:val="0043664C"/>
    <w:rsid w:val="00437E5E"/>
    <w:rsid w:val="00440EC9"/>
    <w:rsid w:val="0044191E"/>
    <w:rsid w:val="0044372D"/>
    <w:rsid w:val="00443949"/>
    <w:rsid w:val="00444CD6"/>
    <w:rsid w:val="0044524C"/>
    <w:rsid w:val="004456CA"/>
    <w:rsid w:val="004461DE"/>
    <w:rsid w:val="00446548"/>
    <w:rsid w:val="00446B2B"/>
    <w:rsid w:val="00447857"/>
    <w:rsid w:val="00452129"/>
    <w:rsid w:val="00452740"/>
    <w:rsid w:val="00452F7D"/>
    <w:rsid w:val="0045576C"/>
    <w:rsid w:val="004558DD"/>
    <w:rsid w:val="00455FE5"/>
    <w:rsid w:val="00457071"/>
    <w:rsid w:val="00463487"/>
    <w:rsid w:val="00463F25"/>
    <w:rsid w:val="004651BE"/>
    <w:rsid w:val="00467C0C"/>
    <w:rsid w:val="00467C85"/>
    <w:rsid w:val="0047287A"/>
    <w:rsid w:val="00472A81"/>
    <w:rsid w:val="0047436A"/>
    <w:rsid w:val="004751D4"/>
    <w:rsid w:val="00476FDC"/>
    <w:rsid w:val="00480E6D"/>
    <w:rsid w:val="004826D6"/>
    <w:rsid w:val="004851F0"/>
    <w:rsid w:val="00487836"/>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2A58"/>
    <w:rsid w:val="004B3FB9"/>
    <w:rsid w:val="004B43D3"/>
    <w:rsid w:val="004B77B5"/>
    <w:rsid w:val="004C04DB"/>
    <w:rsid w:val="004C0829"/>
    <w:rsid w:val="004C08E2"/>
    <w:rsid w:val="004C0FF4"/>
    <w:rsid w:val="004C1866"/>
    <w:rsid w:val="004C3250"/>
    <w:rsid w:val="004C3FA6"/>
    <w:rsid w:val="004C40B9"/>
    <w:rsid w:val="004C47AE"/>
    <w:rsid w:val="004C6C7F"/>
    <w:rsid w:val="004D1F99"/>
    <w:rsid w:val="004D47F6"/>
    <w:rsid w:val="004E19CF"/>
    <w:rsid w:val="004E30B1"/>
    <w:rsid w:val="004E5500"/>
    <w:rsid w:val="004F1A2F"/>
    <w:rsid w:val="004F340B"/>
    <w:rsid w:val="004F4B8C"/>
    <w:rsid w:val="004F50B1"/>
    <w:rsid w:val="004F606E"/>
    <w:rsid w:val="004F6B9A"/>
    <w:rsid w:val="004F6EF7"/>
    <w:rsid w:val="004F72FB"/>
    <w:rsid w:val="004F756F"/>
    <w:rsid w:val="004F78DA"/>
    <w:rsid w:val="004F78F3"/>
    <w:rsid w:val="00500E4B"/>
    <w:rsid w:val="00501053"/>
    <w:rsid w:val="005015F1"/>
    <w:rsid w:val="005033CA"/>
    <w:rsid w:val="005035BA"/>
    <w:rsid w:val="00503DB1"/>
    <w:rsid w:val="00504B0B"/>
    <w:rsid w:val="00504F12"/>
    <w:rsid w:val="005055A6"/>
    <w:rsid w:val="005062C5"/>
    <w:rsid w:val="005069B8"/>
    <w:rsid w:val="00507DD3"/>
    <w:rsid w:val="00510375"/>
    <w:rsid w:val="00511C3E"/>
    <w:rsid w:val="00511F60"/>
    <w:rsid w:val="00512A68"/>
    <w:rsid w:val="00513AB4"/>
    <w:rsid w:val="005158C5"/>
    <w:rsid w:val="00516BCF"/>
    <w:rsid w:val="00521929"/>
    <w:rsid w:val="00522038"/>
    <w:rsid w:val="00522FE1"/>
    <w:rsid w:val="00523548"/>
    <w:rsid w:val="005257B2"/>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560B3"/>
    <w:rsid w:val="005561D1"/>
    <w:rsid w:val="00562085"/>
    <w:rsid w:val="00566E8F"/>
    <w:rsid w:val="005676F1"/>
    <w:rsid w:val="00567C8E"/>
    <w:rsid w:val="005703E4"/>
    <w:rsid w:val="00571297"/>
    <w:rsid w:val="00572BA5"/>
    <w:rsid w:val="00573918"/>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B5D2B"/>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E7042"/>
    <w:rsid w:val="005F1666"/>
    <w:rsid w:val="005F26DA"/>
    <w:rsid w:val="005F3143"/>
    <w:rsid w:val="005F4D74"/>
    <w:rsid w:val="006047C4"/>
    <w:rsid w:val="00606015"/>
    <w:rsid w:val="00610149"/>
    <w:rsid w:val="006109C1"/>
    <w:rsid w:val="00610C4A"/>
    <w:rsid w:val="00611659"/>
    <w:rsid w:val="00611EE9"/>
    <w:rsid w:val="00612CFC"/>
    <w:rsid w:val="006139FF"/>
    <w:rsid w:val="00620508"/>
    <w:rsid w:val="00620D58"/>
    <w:rsid w:val="00621E0D"/>
    <w:rsid w:val="00622AFF"/>
    <w:rsid w:val="00623E12"/>
    <w:rsid w:val="00626D7E"/>
    <w:rsid w:val="00627B5E"/>
    <w:rsid w:val="00631B6F"/>
    <w:rsid w:val="00632914"/>
    <w:rsid w:val="006368B1"/>
    <w:rsid w:val="00637C29"/>
    <w:rsid w:val="00637D5B"/>
    <w:rsid w:val="0064054E"/>
    <w:rsid w:val="00641919"/>
    <w:rsid w:val="00641CE2"/>
    <w:rsid w:val="006421A3"/>
    <w:rsid w:val="006457CB"/>
    <w:rsid w:val="006520FE"/>
    <w:rsid w:val="00652D61"/>
    <w:rsid w:val="006557AB"/>
    <w:rsid w:val="00655E57"/>
    <w:rsid w:val="00660AEA"/>
    <w:rsid w:val="00660B92"/>
    <w:rsid w:val="00661541"/>
    <w:rsid w:val="00662D32"/>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3FE6"/>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01"/>
    <w:rsid w:val="006B22DD"/>
    <w:rsid w:val="006B2578"/>
    <w:rsid w:val="006B38BF"/>
    <w:rsid w:val="006B561E"/>
    <w:rsid w:val="006B7C9A"/>
    <w:rsid w:val="006C1DFE"/>
    <w:rsid w:val="006C37BA"/>
    <w:rsid w:val="006C3A2C"/>
    <w:rsid w:val="006C643D"/>
    <w:rsid w:val="006D01A9"/>
    <w:rsid w:val="006D1673"/>
    <w:rsid w:val="006D17F5"/>
    <w:rsid w:val="006D3BA1"/>
    <w:rsid w:val="006D52AA"/>
    <w:rsid w:val="006D6FB8"/>
    <w:rsid w:val="006D76E2"/>
    <w:rsid w:val="006E0198"/>
    <w:rsid w:val="006E372C"/>
    <w:rsid w:val="006E65A5"/>
    <w:rsid w:val="006E6F41"/>
    <w:rsid w:val="006E6FA4"/>
    <w:rsid w:val="006F043D"/>
    <w:rsid w:val="006F0D96"/>
    <w:rsid w:val="006F245B"/>
    <w:rsid w:val="006F33CF"/>
    <w:rsid w:val="006F3CD2"/>
    <w:rsid w:val="006F4F9D"/>
    <w:rsid w:val="006F526B"/>
    <w:rsid w:val="007006EC"/>
    <w:rsid w:val="00702331"/>
    <w:rsid w:val="00703807"/>
    <w:rsid w:val="00706FCB"/>
    <w:rsid w:val="00710143"/>
    <w:rsid w:val="00711822"/>
    <w:rsid w:val="007164A0"/>
    <w:rsid w:val="00717E0D"/>
    <w:rsid w:val="00717E7F"/>
    <w:rsid w:val="00720A90"/>
    <w:rsid w:val="00721BBE"/>
    <w:rsid w:val="0072275E"/>
    <w:rsid w:val="007248DE"/>
    <w:rsid w:val="00725067"/>
    <w:rsid w:val="007279E8"/>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7FC"/>
    <w:rsid w:val="00760AF5"/>
    <w:rsid w:val="00770307"/>
    <w:rsid w:val="00770A8B"/>
    <w:rsid w:val="00771743"/>
    <w:rsid w:val="00772681"/>
    <w:rsid w:val="00774B63"/>
    <w:rsid w:val="00776A16"/>
    <w:rsid w:val="00776CD9"/>
    <w:rsid w:val="00781121"/>
    <w:rsid w:val="007821AB"/>
    <w:rsid w:val="007838D0"/>
    <w:rsid w:val="00784825"/>
    <w:rsid w:val="007860E8"/>
    <w:rsid w:val="0078647A"/>
    <w:rsid w:val="007917B3"/>
    <w:rsid w:val="00791C60"/>
    <w:rsid w:val="007928D2"/>
    <w:rsid w:val="007928E6"/>
    <w:rsid w:val="00795EA9"/>
    <w:rsid w:val="00796746"/>
    <w:rsid w:val="007968C6"/>
    <w:rsid w:val="007976CE"/>
    <w:rsid w:val="007A0085"/>
    <w:rsid w:val="007A3191"/>
    <w:rsid w:val="007A3FFF"/>
    <w:rsid w:val="007A5050"/>
    <w:rsid w:val="007A6FCD"/>
    <w:rsid w:val="007A7139"/>
    <w:rsid w:val="007B037D"/>
    <w:rsid w:val="007B0867"/>
    <w:rsid w:val="007B0B1A"/>
    <w:rsid w:val="007B1F38"/>
    <w:rsid w:val="007B4BB9"/>
    <w:rsid w:val="007B4E7B"/>
    <w:rsid w:val="007B64F0"/>
    <w:rsid w:val="007B6E4A"/>
    <w:rsid w:val="007B7EE2"/>
    <w:rsid w:val="007C5724"/>
    <w:rsid w:val="007C6964"/>
    <w:rsid w:val="007D26F9"/>
    <w:rsid w:val="007D42FF"/>
    <w:rsid w:val="007D4585"/>
    <w:rsid w:val="007D4634"/>
    <w:rsid w:val="007D5D4A"/>
    <w:rsid w:val="007E06AC"/>
    <w:rsid w:val="007E07DF"/>
    <w:rsid w:val="007E1689"/>
    <w:rsid w:val="007E1FEB"/>
    <w:rsid w:val="007E4D74"/>
    <w:rsid w:val="007F0B79"/>
    <w:rsid w:val="007F4966"/>
    <w:rsid w:val="007F50B1"/>
    <w:rsid w:val="00802492"/>
    <w:rsid w:val="00804196"/>
    <w:rsid w:val="00805859"/>
    <w:rsid w:val="00807169"/>
    <w:rsid w:val="00807E19"/>
    <w:rsid w:val="00810A1D"/>
    <w:rsid w:val="0081127D"/>
    <w:rsid w:val="00811E26"/>
    <w:rsid w:val="0081331F"/>
    <w:rsid w:val="00822A12"/>
    <w:rsid w:val="00822C47"/>
    <w:rsid w:val="0082374F"/>
    <w:rsid w:val="0082559F"/>
    <w:rsid w:val="00826F29"/>
    <w:rsid w:val="00830B20"/>
    <w:rsid w:val="00831225"/>
    <w:rsid w:val="008318B3"/>
    <w:rsid w:val="00832068"/>
    <w:rsid w:val="00832B8E"/>
    <w:rsid w:val="00832F31"/>
    <w:rsid w:val="00835CE2"/>
    <w:rsid w:val="00836282"/>
    <w:rsid w:val="00836A55"/>
    <w:rsid w:val="00836E05"/>
    <w:rsid w:val="00840907"/>
    <w:rsid w:val="00840E5A"/>
    <w:rsid w:val="0084477F"/>
    <w:rsid w:val="0084540D"/>
    <w:rsid w:val="00846257"/>
    <w:rsid w:val="00856FCB"/>
    <w:rsid w:val="00857064"/>
    <w:rsid w:val="008600B9"/>
    <w:rsid w:val="00860232"/>
    <w:rsid w:val="00862AC2"/>
    <w:rsid w:val="008630B8"/>
    <w:rsid w:val="00863F92"/>
    <w:rsid w:val="008643D6"/>
    <w:rsid w:val="00864865"/>
    <w:rsid w:val="008649C1"/>
    <w:rsid w:val="00864BCB"/>
    <w:rsid w:val="00865B67"/>
    <w:rsid w:val="00867194"/>
    <w:rsid w:val="008673CA"/>
    <w:rsid w:val="008872EB"/>
    <w:rsid w:val="0088749A"/>
    <w:rsid w:val="0089013D"/>
    <w:rsid w:val="00891482"/>
    <w:rsid w:val="0089258F"/>
    <w:rsid w:val="00895644"/>
    <w:rsid w:val="00895A47"/>
    <w:rsid w:val="00896173"/>
    <w:rsid w:val="008969B0"/>
    <w:rsid w:val="00896DA2"/>
    <w:rsid w:val="00897103"/>
    <w:rsid w:val="008A4CFA"/>
    <w:rsid w:val="008A4F2B"/>
    <w:rsid w:val="008A50DD"/>
    <w:rsid w:val="008A684E"/>
    <w:rsid w:val="008A71BA"/>
    <w:rsid w:val="008A7F18"/>
    <w:rsid w:val="008B1135"/>
    <w:rsid w:val="008B186E"/>
    <w:rsid w:val="008B4F54"/>
    <w:rsid w:val="008B590B"/>
    <w:rsid w:val="008C0050"/>
    <w:rsid w:val="008C22BA"/>
    <w:rsid w:val="008C230B"/>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589B"/>
    <w:rsid w:val="0092634A"/>
    <w:rsid w:val="00926470"/>
    <w:rsid w:val="00932408"/>
    <w:rsid w:val="009330CF"/>
    <w:rsid w:val="009350E1"/>
    <w:rsid w:val="00936149"/>
    <w:rsid w:val="00936235"/>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7E1"/>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9E7DD7"/>
    <w:rsid w:val="00A00358"/>
    <w:rsid w:val="00A0168C"/>
    <w:rsid w:val="00A02F00"/>
    <w:rsid w:val="00A03FEE"/>
    <w:rsid w:val="00A05151"/>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1C0D"/>
    <w:rsid w:val="00A447CF"/>
    <w:rsid w:val="00A46209"/>
    <w:rsid w:val="00A463BC"/>
    <w:rsid w:val="00A509DB"/>
    <w:rsid w:val="00A50C65"/>
    <w:rsid w:val="00A51032"/>
    <w:rsid w:val="00A52F7F"/>
    <w:rsid w:val="00A53336"/>
    <w:rsid w:val="00A53CA9"/>
    <w:rsid w:val="00A54B99"/>
    <w:rsid w:val="00A55DC6"/>
    <w:rsid w:val="00A633AE"/>
    <w:rsid w:val="00A63C94"/>
    <w:rsid w:val="00A66206"/>
    <w:rsid w:val="00A74CA9"/>
    <w:rsid w:val="00A74F62"/>
    <w:rsid w:val="00A7623C"/>
    <w:rsid w:val="00A77A3D"/>
    <w:rsid w:val="00A804CE"/>
    <w:rsid w:val="00A80943"/>
    <w:rsid w:val="00A81FA3"/>
    <w:rsid w:val="00A84324"/>
    <w:rsid w:val="00A843B0"/>
    <w:rsid w:val="00A86660"/>
    <w:rsid w:val="00A8764B"/>
    <w:rsid w:val="00A90C40"/>
    <w:rsid w:val="00A91762"/>
    <w:rsid w:val="00A91BC0"/>
    <w:rsid w:val="00A91DF8"/>
    <w:rsid w:val="00A91F1C"/>
    <w:rsid w:val="00A94DA7"/>
    <w:rsid w:val="00A94EA1"/>
    <w:rsid w:val="00A950F0"/>
    <w:rsid w:val="00A964B9"/>
    <w:rsid w:val="00A9661B"/>
    <w:rsid w:val="00A96EA6"/>
    <w:rsid w:val="00AA1CEC"/>
    <w:rsid w:val="00AA4964"/>
    <w:rsid w:val="00AA67D1"/>
    <w:rsid w:val="00AA7584"/>
    <w:rsid w:val="00AB010E"/>
    <w:rsid w:val="00AB072A"/>
    <w:rsid w:val="00AB21FC"/>
    <w:rsid w:val="00AB5560"/>
    <w:rsid w:val="00AB65F5"/>
    <w:rsid w:val="00AC5DE5"/>
    <w:rsid w:val="00AC76F1"/>
    <w:rsid w:val="00AC7763"/>
    <w:rsid w:val="00AC7D3A"/>
    <w:rsid w:val="00AD089F"/>
    <w:rsid w:val="00AD1E7F"/>
    <w:rsid w:val="00AD5852"/>
    <w:rsid w:val="00AD6086"/>
    <w:rsid w:val="00AE2077"/>
    <w:rsid w:val="00AE2EC4"/>
    <w:rsid w:val="00AE38BF"/>
    <w:rsid w:val="00AE47DB"/>
    <w:rsid w:val="00AE534B"/>
    <w:rsid w:val="00AF126F"/>
    <w:rsid w:val="00AF2D8E"/>
    <w:rsid w:val="00AF51E5"/>
    <w:rsid w:val="00AF51FD"/>
    <w:rsid w:val="00B00856"/>
    <w:rsid w:val="00B04A19"/>
    <w:rsid w:val="00B06A1F"/>
    <w:rsid w:val="00B114CA"/>
    <w:rsid w:val="00B114CD"/>
    <w:rsid w:val="00B12AD8"/>
    <w:rsid w:val="00B12EA7"/>
    <w:rsid w:val="00B16F53"/>
    <w:rsid w:val="00B21669"/>
    <w:rsid w:val="00B21F72"/>
    <w:rsid w:val="00B21FE9"/>
    <w:rsid w:val="00B22598"/>
    <w:rsid w:val="00B2643C"/>
    <w:rsid w:val="00B30077"/>
    <w:rsid w:val="00B31260"/>
    <w:rsid w:val="00B31D70"/>
    <w:rsid w:val="00B3230B"/>
    <w:rsid w:val="00B3479A"/>
    <w:rsid w:val="00B3524D"/>
    <w:rsid w:val="00B363CE"/>
    <w:rsid w:val="00B408C4"/>
    <w:rsid w:val="00B4195D"/>
    <w:rsid w:val="00B44C54"/>
    <w:rsid w:val="00B46835"/>
    <w:rsid w:val="00B51261"/>
    <w:rsid w:val="00B52B96"/>
    <w:rsid w:val="00B548C7"/>
    <w:rsid w:val="00B55521"/>
    <w:rsid w:val="00B5609D"/>
    <w:rsid w:val="00B5684F"/>
    <w:rsid w:val="00B57C5C"/>
    <w:rsid w:val="00B601FB"/>
    <w:rsid w:val="00B61268"/>
    <w:rsid w:val="00B664C4"/>
    <w:rsid w:val="00B70331"/>
    <w:rsid w:val="00B70FE8"/>
    <w:rsid w:val="00B71224"/>
    <w:rsid w:val="00B75CB4"/>
    <w:rsid w:val="00B76131"/>
    <w:rsid w:val="00B77947"/>
    <w:rsid w:val="00B77C99"/>
    <w:rsid w:val="00B86162"/>
    <w:rsid w:val="00B8616D"/>
    <w:rsid w:val="00B8735C"/>
    <w:rsid w:val="00B87977"/>
    <w:rsid w:val="00B87C51"/>
    <w:rsid w:val="00B93307"/>
    <w:rsid w:val="00B93A3C"/>
    <w:rsid w:val="00B951FB"/>
    <w:rsid w:val="00BA121D"/>
    <w:rsid w:val="00BA1EDA"/>
    <w:rsid w:val="00BA578A"/>
    <w:rsid w:val="00BA6080"/>
    <w:rsid w:val="00BA66F9"/>
    <w:rsid w:val="00BA77A4"/>
    <w:rsid w:val="00BA7F7D"/>
    <w:rsid w:val="00BB0438"/>
    <w:rsid w:val="00BB3283"/>
    <w:rsid w:val="00BB34B4"/>
    <w:rsid w:val="00BB407D"/>
    <w:rsid w:val="00BB43A9"/>
    <w:rsid w:val="00BB4422"/>
    <w:rsid w:val="00BB481D"/>
    <w:rsid w:val="00BB7A0D"/>
    <w:rsid w:val="00BC0F3A"/>
    <w:rsid w:val="00BC2C34"/>
    <w:rsid w:val="00BC4E1D"/>
    <w:rsid w:val="00BC6393"/>
    <w:rsid w:val="00BC68EA"/>
    <w:rsid w:val="00BC77E2"/>
    <w:rsid w:val="00BD0752"/>
    <w:rsid w:val="00BD72FD"/>
    <w:rsid w:val="00BE07F4"/>
    <w:rsid w:val="00BE0BF3"/>
    <w:rsid w:val="00BE1ACE"/>
    <w:rsid w:val="00BE1AE5"/>
    <w:rsid w:val="00BE3652"/>
    <w:rsid w:val="00BE4FAD"/>
    <w:rsid w:val="00BE52BF"/>
    <w:rsid w:val="00BE5773"/>
    <w:rsid w:val="00BE68BB"/>
    <w:rsid w:val="00BE7245"/>
    <w:rsid w:val="00BE76C3"/>
    <w:rsid w:val="00BE7949"/>
    <w:rsid w:val="00BF30AE"/>
    <w:rsid w:val="00BF433D"/>
    <w:rsid w:val="00BF59D0"/>
    <w:rsid w:val="00BF629B"/>
    <w:rsid w:val="00BF7382"/>
    <w:rsid w:val="00BF74D1"/>
    <w:rsid w:val="00C017CD"/>
    <w:rsid w:val="00C01877"/>
    <w:rsid w:val="00C04659"/>
    <w:rsid w:val="00C064A0"/>
    <w:rsid w:val="00C10AE2"/>
    <w:rsid w:val="00C117ED"/>
    <w:rsid w:val="00C120A9"/>
    <w:rsid w:val="00C137B8"/>
    <w:rsid w:val="00C1495C"/>
    <w:rsid w:val="00C15B0A"/>
    <w:rsid w:val="00C20037"/>
    <w:rsid w:val="00C21DCB"/>
    <w:rsid w:val="00C25A73"/>
    <w:rsid w:val="00C30C8E"/>
    <w:rsid w:val="00C32D51"/>
    <w:rsid w:val="00C34259"/>
    <w:rsid w:val="00C3493B"/>
    <w:rsid w:val="00C34B7C"/>
    <w:rsid w:val="00C362A9"/>
    <w:rsid w:val="00C371C6"/>
    <w:rsid w:val="00C376F5"/>
    <w:rsid w:val="00C40F14"/>
    <w:rsid w:val="00C410EF"/>
    <w:rsid w:val="00C41C5C"/>
    <w:rsid w:val="00C42D3F"/>
    <w:rsid w:val="00C42DC3"/>
    <w:rsid w:val="00C438CF"/>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5C6D"/>
    <w:rsid w:val="00C676CE"/>
    <w:rsid w:val="00C7025D"/>
    <w:rsid w:val="00C73991"/>
    <w:rsid w:val="00C7420C"/>
    <w:rsid w:val="00C77526"/>
    <w:rsid w:val="00C77ABB"/>
    <w:rsid w:val="00C77E86"/>
    <w:rsid w:val="00C82944"/>
    <w:rsid w:val="00C8405E"/>
    <w:rsid w:val="00C915C0"/>
    <w:rsid w:val="00C91AE7"/>
    <w:rsid w:val="00C92A1A"/>
    <w:rsid w:val="00C93A10"/>
    <w:rsid w:val="00C95261"/>
    <w:rsid w:val="00C9551B"/>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11A4"/>
    <w:rsid w:val="00CD15E3"/>
    <w:rsid w:val="00CD16FD"/>
    <w:rsid w:val="00CD1CAB"/>
    <w:rsid w:val="00CD5280"/>
    <w:rsid w:val="00CD5571"/>
    <w:rsid w:val="00CD6A9D"/>
    <w:rsid w:val="00CD7634"/>
    <w:rsid w:val="00CE0361"/>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281"/>
    <w:rsid w:val="00D42E20"/>
    <w:rsid w:val="00D43B44"/>
    <w:rsid w:val="00D44A3A"/>
    <w:rsid w:val="00D44D10"/>
    <w:rsid w:val="00D4572B"/>
    <w:rsid w:val="00D4574A"/>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75A36"/>
    <w:rsid w:val="00D81AD7"/>
    <w:rsid w:val="00D83757"/>
    <w:rsid w:val="00D839E3"/>
    <w:rsid w:val="00D84108"/>
    <w:rsid w:val="00D84231"/>
    <w:rsid w:val="00D84ACA"/>
    <w:rsid w:val="00D858CC"/>
    <w:rsid w:val="00D860D1"/>
    <w:rsid w:val="00D90DCC"/>
    <w:rsid w:val="00D95979"/>
    <w:rsid w:val="00D976CF"/>
    <w:rsid w:val="00D97ABD"/>
    <w:rsid w:val="00DA1F45"/>
    <w:rsid w:val="00DA47D8"/>
    <w:rsid w:val="00DA499D"/>
    <w:rsid w:val="00DA6265"/>
    <w:rsid w:val="00DA6E45"/>
    <w:rsid w:val="00DB0F2E"/>
    <w:rsid w:val="00DB1D81"/>
    <w:rsid w:val="00DB1F7F"/>
    <w:rsid w:val="00DB254F"/>
    <w:rsid w:val="00DB2AFB"/>
    <w:rsid w:val="00DB2D75"/>
    <w:rsid w:val="00DC0150"/>
    <w:rsid w:val="00DC09C9"/>
    <w:rsid w:val="00DC0DC1"/>
    <w:rsid w:val="00DC1E0F"/>
    <w:rsid w:val="00DC2124"/>
    <w:rsid w:val="00DC4269"/>
    <w:rsid w:val="00DC75B4"/>
    <w:rsid w:val="00DD06F1"/>
    <w:rsid w:val="00DD4AC5"/>
    <w:rsid w:val="00DD5F31"/>
    <w:rsid w:val="00DD6CC1"/>
    <w:rsid w:val="00DE2032"/>
    <w:rsid w:val="00DE2F4E"/>
    <w:rsid w:val="00DE42B1"/>
    <w:rsid w:val="00DF252C"/>
    <w:rsid w:val="00DF7ED5"/>
    <w:rsid w:val="00E0170D"/>
    <w:rsid w:val="00E02C9F"/>
    <w:rsid w:val="00E0370B"/>
    <w:rsid w:val="00E05874"/>
    <w:rsid w:val="00E077E5"/>
    <w:rsid w:val="00E105E3"/>
    <w:rsid w:val="00E123CF"/>
    <w:rsid w:val="00E12835"/>
    <w:rsid w:val="00E13902"/>
    <w:rsid w:val="00E147EC"/>
    <w:rsid w:val="00E15807"/>
    <w:rsid w:val="00E15BBE"/>
    <w:rsid w:val="00E15CFD"/>
    <w:rsid w:val="00E163A5"/>
    <w:rsid w:val="00E224A4"/>
    <w:rsid w:val="00E2575F"/>
    <w:rsid w:val="00E25790"/>
    <w:rsid w:val="00E278F9"/>
    <w:rsid w:val="00E30B80"/>
    <w:rsid w:val="00E30FF8"/>
    <w:rsid w:val="00E33B39"/>
    <w:rsid w:val="00E33B9A"/>
    <w:rsid w:val="00E37BD7"/>
    <w:rsid w:val="00E41D7A"/>
    <w:rsid w:val="00E42162"/>
    <w:rsid w:val="00E444EE"/>
    <w:rsid w:val="00E44BF4"/>
    <w:rsid w:val="00E4590F"/>
    <w:rsid w:val="00E51063"/>
    <w:rsid w:val="00E52082"/>
    <w:rsid w:val="00E5272B"/>
    <w:rsid w:val="00E53E95"/>
    <w:rsid w:val="00E54CAA"/>
    <w:rsid w:val="00E54CD0"/>
    <w:rsid w:val="00E57F68"/>
    <w:rsid w:val="00E61B5C"/>
    <w:rsid w:val="00E6337C"/>
    <w:rsid w:val="00E63FD7"/>
    <w:rsid w:val="00E65511"/>
    <w:rsid w:val="00E65DCE"/>
    <w:rsid w:val="00E6763E"/>
    <w:rsid w:val="00E6786D"/>
    <w:rsid w:val="00E71FD8"/>
    <w:rsid w:val="00E73C12"/>
    <w:rsid w:val="00E743D2"/>
    <w:rsid w:val="00E75186"/>
    <w:rsid w:val="00E8065E"/>
    <w:rsid w:val="00E809F6"/>
    <w:rsid w:val="00E83C81"/>
    <w:rsid w:val="00E858B6"/>
    <w:rsid w:val="00E90A61"/>
    <w:rsid w:val="00E950D9"/>
    <w:rsid w:val="00E956E5"/>
    <w:rsid w:val="00E95B17"/>
    <w:rsid w:val="00E96B37"/>
    <w:rsid w:val="00EA0A13"/>
    <w:rsid w:val="00EA4C27"/>
    <w:rsid w:val="00EA5C2D"/>
    <w:rsid w:val="00EA75FC"/>
    <w:rsid w:val="00EA7D99"/>
    <w:rsid w:val="00EB1768"/>
    <w:rsid w:val="00EB1A2E"/>
    <w:rsid w:val="00EB2F65"/>
    <w:rsid w:val="00EB55A7"/>
    <w:rsid w:val="00EB685E"/>
    <w:rsid w:val="00EC230E"/>
    <w:rsid w:val="00EC37EC"/>
    <w:rsid w:val="00EC3F3B"/>
    <w:rsid w:val="00EC5CD0"/>
    <w:rsid w:val="00EC60C7"/>
    <w:rsid w:val="00ED14C2"/>
    <w:rsid w:val="00ED15A0"/>
    <w:rsid w:val="00ED1CB9"/>
    <w:rsid w:val="00ED2F1F"/>
    <w:rsid w:val="00ED341E"/>
    <w:rsid w:val="00ED45D6"/>
    <w:rsid w:val="00ED51C0"/>
    <w:rsid w:val="00ED564B"/>
    <w:rsid w:val="00ED5EDE"/>
    <w:rsid w:val="00ED677F"/>
    <w:rsid w:val="00ED72A4"/>
    <w:rsid w:val="00ED738B"/>
    <w:rsid w:val="00EE029C"/>
    <w:rsid w:val="00EE1EC3"/>
    <w:rsid w:val="00EE287C"/>
    <w:rsid w:val="00EE5BDF"/>
    <w:rsid w:val="00EF3347"/>
    <w:rsid w:val="00EF450A"/>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5B91"/>
    <w:rsid w:val="00F36205"/>
    <w:rsid w:val="00F36BAC"/>
    <w:rsid w:val="00F377B1"/>
    <w:rsid w:val="00F4184C"/>
    <w:rsid w:val="00F42D89"/>
    <w:rsid w:val="00F42F6B"/>
    <w:rsid w:val="00F43EF1"/>
    <w:rsid w:val="00F44061"/>
    <w:rsid w:val="00F443A8"/>
    <w:rsid w:val="00F4774B"/>
    <w:rsid w:val="00F54048"/>
    <w:rsid w:val="00F5555D"/>
    <w:rsid w:val="00F5779F"/>
    <w:rsid w:val="00F61FCD"/>
    <w:rsid w:val="00F66571"/>
    <w:rsid w:val="00F6680D"/>
    <w:rsid w:val="00F66A27"/>
    <w:rsid w:val="00F73593"/>
    <w:rsid w:val="00F7459A"/>
    <w:rsid w:val="00F75CC1"/>
    <w:rsid w:val="00F75D1E"/>
    <w:rsid w:val="00F80E8B"/>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A7A4C"/>
    <w:rsid w:val="00FB1411"/>
    <w:rsid w:val="00FB16DE"/>
    <w:rsid w:val="00FB1962"/>
    <w:rsid w:val="00FB1F7B"/>
    <w:rsid w:val="00FB2238"/>
    <w:rsid w:val="00FB67FF"/>
    <w:rsid w:val="00FB7FF6"/>
    <w:rsid w:val="00FC5270"/>
    <w:rsid w:val="00FC6015"/>
    <w:rsid w:val="00FD09ED"/>
    <w:rsid w:val="00FD1FEF"/>
    <w:rsid w:val="00FD6D93"/>
    <w:rsid w:val="00FE058C"/>
    <w:rsid w:val="00FE0B55"/>
    <w:rsid w:val="00FE159D"/>
    <w:rsid w:val="00FE3181"/>
    <w:rsid w:val="00FE69AC"/>
    <w:rsid w:val="00FE6F6D"/>
    <w:rsid w:val="00FF145F"/>
    <w:rsid w:val="00FF1F53"/>
    <w:rsid w:val="00FF232E"/>
    <w:rsid w:val="00FF2BBD"/>
    <w:rsid w:val="00FF322F"/>
    <w:rsid w:val="00FF3321"/>
    <w:rsid w:val="00FF7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9C48"/>
  <w15:docId w15:val="{C8196FA2-5EC6-41A2-B9D5-BEAB07A7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3">
    <w:name w:val="heading 3"/>
    <w:basedOn w:val="a"/>
    <w:next w:val="a"/>
    <w:link w:val="30"/>
    <w:uiPriority w:val="9"/>
    <w:semiHidden/>
    <w:unhideWhenUsed/>
    <w:qFormat/>
    <w:rsid w:val="009E7DD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Заголовок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A7584"/>
    <w:pPr>
      <w:tabs>
        <w:tab w:val="center" w:pos="4677"/>
        <w:tab w:val="right" w:pos="9355"/>
      </w:tabs>
    </w:pPr>
  </w:style>
  <w:style w:type="character" w:customStyle="1" w:styleId="a9">
    <w:name w:val="Нижний колонтитул Знак"/>
    <w:basedOn w:val="a0"/>
    <w:link w:val="a8"/>
    <w:uiPriority w:val="99"/>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rsid w:val="008630B8"/>
    <w:rPr>
      <w:rFonts w:ascii="Tahoma" w:eastAsia="Calibri" w:hAnsi="Tahoma" w:cs="Tahoma"/>
      <w:sz w:val="16"/>
      <w:szCs w:val="16"/>
      <w:lang w:val="uk-UA"/>
    </w:rPr>
  </w:style>
  <w:style w:type="paragraph" w:styleId="af">
    <w:name w:val="No Spacing"/>
    <w:link w:val="af0"/>
    <w:uiPriority w:val="1"/>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rsid w:val="00D70E08"/>
    <w:pPr>
      <w:spacing w:after="120"/>
      <w:ind w:left="283"/>
    </w:pPr>
  </w:style>
  <w:style w:type="character" w:customStyle="1" w:styleId="af4">
    <w:name w:val="Основной текст с отступом Знак"/>
    <w:basedOn w:val="a0"/>
    <w:link w:val="af3"/>
    <w:rsid w:val="00D70E0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70E08"/>
    <w:pPr>
      <w:spacing w:after="120"/>
      <w:ind w:left="283"/>
    </w:pPr>
    <w:rPr>
      <w:sz w:val="16"/>
      <w:szCs w:val="16"/>
    </w:rPr>
  </w:style>
  <w:style w:type="character" w:customStyle="1" w:styleId="32">
    <w:name w:val="Основной текст с отступом 3 Знак"/>
    <w:basedOn w:val="a0"/>
    <w:link w:val="31"/>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link w:val="af8"/>
    <w:uiPriority w:val="99"/>
    <w:qFormat/>
    <w:rsid w:val="00FD09ED"/>
    <w:pPr>
      <w:spacing w:before="100" w:beforeAutospacing="1" w:after="100" w:afterAutospacing="1"/>
    </w:pPr>
    <w:rPr>
      <w:szCs w:val="20"/>
    </w:rPr>
  </w:style>
  <w:style w:type="character" w:customStyle="1" w:styleId="af8">
    <w:name w:val="Обычный (Интернет)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12">
    <w:name w:val="Обычный1"/>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3">
    <w:name w:val="Обычный1"/>
    <w:rsid w:val="00805859"/>
    <w:rPr>
      <w:rFonts w:cs="Calibri"/>
      <w:lang w:val="uk-UA"/>
    </w:rPr>
  </w:style>
  <w:style w:type="character" w:customStyle="1" w:styleId="infoorderitem">
    <w:name w:val="info_orderitem"/>
    <w:rsid w:val="003E3751"/>
  </w:style>
  <w:style w:type="paragraph" w:customStyle="1" w:styleId="14">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locked/>
    <w:rsid w:val="000026FD"/>
    <w:rPr>
      <w:sz w:val="22"/>
      <w:szCs w:val="22"/>
      <w:lang w:val="uk-UA" w:eastAsia="en-US"/>
    </w:rPr>
  </w:style>
  <w:style w:type="paragraph" w:customStyle="1" w:styleId="15">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6">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paragraph" w:customStyle="1" w:styleId="xfmc1">
    <w:name w:val="xfmc1"/>
    <w:basedOn w:val="a"/>
    <w:rsid w:val="009E7DD7"/>
    <w:pPr>
      <w:spacing w:before="100" w:beforeAutospacing="1" w:after="100" w:afterAutospacing="1"/>
    </w:pPr>
  </w:style>
  <w:style w:type="paragraph" w:customStyle="1" w:styleId="Default">
    <w:name w:val="Default"/>
    <w:rsid w:val="009E7DD7"/>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30">
    <w:name w:val="Заголовок 3 Знак"/>
    <w:basedOn w:val="a0"/>
    <w:link w:val="3"/>
    <w:uiPriority w:val="9"/>
    <w:semiHidden/>
    <w:rsid w:val="009E7DD7"/>
    <w:rPr>
      <w:rFonts w:asciiTheme="majorHAnsi" w:eastAsiaTheme="majorEastAsia" w:hAnsiTheme="majorHAnsi" w:cstheme="majorBidi"/>
      <w:color w:val="243F60" w:themeColor="accent1" w:themeShade="7F"/>
      <w:sz w:val="24"/>
      <w:szCs w:val="24"/>
      <w:lang w:eastAsia="en-US"/>
    </w:rPr>
  </w:style>
  <w:style w:type="character" w:styleId="afb">
    <w:name w:val="annotation reference"/>
    <w:basedOn w:val="a0"/>
    <w:unhideWhenUsed/>
    <w:rsid w:val="009E7DD7"/>
    <w:rPr>
      <w:sz w:val="16"/>
      <w:szCs w:val="16"/>
    </w:rPr>
  </w:style>
  <w:style w:type="paragraph" w:styleId="afc">
    <w:name w:val="annotation text"/>
    <w:basedOn w:val="a"/>
    <w:link w:val="afd"/>
    <w:unhideWhenUsed/>
    <w:rsid w:val="009E7DD7"/>
    <w:pPr>
      <w:spacing w:after="200"/>
    </w:pPr>
    <w:rPr>
      <w:rFonts w:asciiTheme="minorHAnsi" w:eastAsiaTheme="minorHAnsi" w:hAnsiTheme="minorHAnsi" w:cstheme="minorBidi"/>
      <w:sz w:val="20"/>
      <w:szCs w:val="20"/>
      <w:lang w:eastAsia="en-US"/>
    </w:rPr>
  </w:style>
  <w:style w:type="character" w:customStyle="1" w:styleId="afd">
    <w:name w:val="Текст примечания Знак"/>
    <w:basedOn w:val="a0"/>
    <w:link w:val="afc"/>
    <w:rsid w:val="009E7DD7"/>
    <w:rPr>
      <w:rFonts w:asciiTheme="minorHAnsi" w:eastAsiaTheme="minorHAnsi" w:hAnsiTheme="minorHAnsi" w:cstheme="minorBidi"/>
      <w:lang w:eastAsia="en-US"/>
    </w:rPr>
  </w:style>
  <w:style w:type="paragraph" w:styleId="afe">
    <w:name w:val="annotation subject"/>
    <w:basedOn w:val="afc"/>
    <w:next w:val="afc"/>
    <w:link w:val="aff"/>
    <w:unhideWhenUsed/>
    <w:rsid w:val="009E7DD7"/>
    <w:rPr>
      <w:b/>
      <w:bCs/>
    </w:rPr>
  </w:style>
  <w:style w:type="character" w:customStyle="1" w:styleId="aff">
    <w:name w:val="Тема примечания Знак"/>
    <w:basedOn w:val="afd"/>
    <w:link w:val="afe"/>
    <w:rsid w:val="009E7DD7"/>
    <w:rPr>
      <w:rFonts w:asciiTheme="minorHAnsi" w:eastAsiaTheme="minorHAnsi" w:hAnsiTheme="minorHAnsi" w:cstheme="minorBidi"/>
      <w:b/>
      <w:bCs/>
      <w:lang w:eastAsia="en-US"/>
    </w:rPr>
  </w:style>
  <w:style w:type="paragraph" w:styleId="aff0">
    <w:name w:val="Revision"/>
    <w:hidden/>
    <w:uiPriority w:val="99"/>
    <w:semiHidden/>
    <w:rsid w:val="009E7DD7"/>
    <w:rPr>
      <w:rFonts w:asciiTheme="minorHAnsi" w:eastAsiaTheme="minorHAnsi" w:hAnsiTheme="minorHAnsi" w:cstheme="minorBidi"/>
      <w:sz w:val="22"/>
      <w:szCs w:val="22"/>
      <w:lang w:eastAsia="en-US"/>
    </w:rPr>
  </w:style>
  <w:style w:type="character" w:styleId="aff1">
    <w:name w:val="FollowedHyperlink"/>
    <w:basedOn w:val="a0"/>
    <w:uiPriority w:val="99"/>
    <w:semiHidden/>
    <w:unhideWhenUsed/>
    <w:rsid w:val="009E7DD7"/>
    <w:rPr>
      <w:color w:val="800080" w:themeColor="followedHyperlink"/>
      <w:u w:val="single"/>
    </w:rPr>
  </w:style>
  <w:style w:type="paragraph" w:customStyle="1" w:styleId="tj">
    <w:name w:val="tj"/>
    <w:basedOn w:val="a"/>
    <w:rsid w:val="009E7DD7"/>
    <w:pPr>
      <w:spacing w:before="100" w:beforeAutospacing="1" w:after="100" w:afterAutospacing="1"/>
    </w:pPr>
  </w:style>
  <w:style w:type="paragraph" w:customStyle="1" w:styleId="aff2">
    <w:name w:val="ДТЄК"/>
    <w:basedOn w:val="17"/>
    <w:link w:val="aff3"/>
    <w:qFormat/>
    <w:rsid w:val="009E7DD7"/>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f3">
    <w:name w:val="ДТЄК Знак"/>
    <w:link w:val="aff2"/>
    <w:rsid w:val="009E7DD7"/>
    <w:rPr>
      <w:rFonts w:eastAsia="Times New Roman"/>
      <w:noProof/>
      <w:sz w:val="24"/>
      <w:szCs w:val="24"/>
      <w:lang w:val="en-US" w:eastAsia="en-US"/>
    </w:rPr>
  </w:style>
  <w:style w:type="paragraph" w:styleId="17">
    <w:name w:val="toc 1"/>
    <w:basedOn w:val="a"/>
    <w:next w:val="a"/>
    <w:autoRedefine/>
    <w:uiPriority w:val="39"/>
    <w:semiHidden/>
    <w:unhideWhenUsed/>
    <w:rsid w:val="009E7DD7"/>
    <w:pPr>
      <w:spacing w:after="100" w:line="276" w:lineRule="auto"/>
    </w:pPr>
    <w:rPr>
      <w:rFonts w:asciiTheme="minorHAnsi" w:eastAsiaTheme="minorHAnsi" w:hAnsiTheme="minorHAnsi" w:cstheme="minorBidi"/>
      <w:sz w:val="22"/>
      <w:szCs w:val="22"/>
      <w:lang w:eastAsia="en-US"/>
    </w:rPr>
  </w:style>
  <w:style w:type="paragraph" w:customStyle="1" w:styleId="Standard">
    <w:name w:val="Standard"/>
    <w:rsid w:val="009E7DD7"/>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18">
    <w:name w:val="Неразрешенное упоминание1"/>
    <w:basedOn w:val="a0"/>
    <w:uiPriority w:val="99"/>
    <w:semiHidden/>
    <w:unhideWhenUsed/>
    <w:rsid w:val="00180C9D"/>
    <w:rPr>
      <w:color w:val="605E5C"/>
      <w:shd w:val="clear" w:color="auto" w:fill="E1DFDD"/>
    </w:rPr>
  </w:style>
  <w:style w:type="character" w:customStyle="1" w:styleId="aff4">
    <w:name w:val="Другое_"/>
    <w:basedOn w:val="a0"/>
    <w:link w:val="aff5"/>
    <w:rsid w:val="00467C85"/>
    <w:rPr>
      <w:sz w:val="16"/>
      <w:szCs w:val="16"/>
      <w:shd w:val="clear" w:color="auto" w:fill="FFFFFF"/>
    </w:rPr>
  </w:style>
  <w:style w:type="paragraph" w:customStyle="1" w:styleId="aff5">
    <w:name w:val="Другое"/>
    <w:basedOn w:val="a"/>
    <w:link w:val="aff4"/>
    <w:rsid w:val="00467C85"/>
    <w:pPr>
      <w:widowControl w:val="0"/>
      <w:shd w:val="clear" w:color="auto" w:fill="FFFFFF"/>
    </w:pPr>
    <w:rPr>
      <w:rFonts w:ascii="Calibri" w:eastAsia="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37537739">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6AA6-E2C5-4986-AAE5-9239D3CE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16247</Words>
  <Characters>92608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108638</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Admin</cp:lastModifiedBy>
  <cp:revision>5</cp:revision>
  <cp:lastPrinted>2023-11-22T08:47:00Z</cp:lastPrinted>
  <dcterms:created xsi:type="dcterms:W3CDTF">2023-12-16T08:21:00Z</dcterms:created>
  <dcterms:modified xsi:type="dcterms:W3CDTF">2023-12-16T09:01:00Z</dcterms:modified>
</cp:coreProperties>
</file>