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2" w:rsidRPr="002645BE" w:rsidRDefault="007D46B2" w:rsidP="007D46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8077E">
        <w:rPr>
          <w:rFonts w:ascii="Times New Roman" w:eastAsia="Times New Roman" w:hAnsi="Times New Roman"/>
          <w:b/>
          <w:bCs/>
          <w:sz w:val="24"/>
          <w:szCs w:val="24"/>
        </w:rPr>
        <w:t>Додаток 3</w:t>
      </w:r>
    </w:p>
    <w:p w:rsidR="007D46B2" w:rsidRPr="002645BE" w:rsidRDefault="007D46B2" w:rsidP="007D46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2645BE">
        <w:rPr>
          <w:rFonts w:ascii="Times New Roman" w:eastAsia="Times New Roman" w:hAnsi="Times New Roman"/>
          <w:b/>
          <w:bCs/>
          <w:sz w:val="24"/>
          <w:szCs w:val="24"/>
        </w:rPr>
        <w:t>до тендерної документації</w:t>
      </w:r>
    </w:p>
    <w:p w:rsidR="007D46B2" w:rsidRPr="004F7587" w:rsidRDefault="007D46B2" w:rsidP="007D46B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46B2" w:rsidRPr="00F27B41" w:rsidRDefault="007D46B2" w:rsidP="007D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"/>
        <w:jc w:val="center"/>
        <w:rPr>
          <w:rFonts w:ascii="Times New Roman" w:hAnsi="Times New Roman"/>
          <w:b/>
          <w:sz w:val="32"/>
          <w:szCs w:val="32"/>
        </w:rPr>
      </w:pPr>
      <w:r w:rsidRPr="00F27B41">
        <w:rPr>
          <w:rFonts w:ascii="Times New Roman" w:hAnsi="Times New Roman"/>
          <w:b/>
          <w:sz w:val="32"/>
          <w:szCs w:val="32"/>
        </w:rPr>
        <w:t xml:space="preserve">Технічні вимоги </w:t>
      </w:r>
    </w:p>
    <w:p w:rsidR="007D46B2" w:rsidRDefault="007D46B2" w:rsidP="007D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"/>
        <w:jc w:val="center"/>
        <w:rPr>
          <w:rFonts w:ascii="Times New Roman" w:hAnsi="Times New Roman"/>
        </w:rPr>
      </w:pPr>
      <w:r w:rsidRPr="00215AF6">
        <w:rPr>
          <w:rFonts w:ascii="Times New Roman" w:hAnsi="Times New Roman"/>
        </w:rPr>
        <w:t xml:space="preserve">ІНФОРМАЦІЯ ПРО ТЕХНІЧНІ, ЯКІСНІ ТА КІЛЬКІСНІ ХАРАКТЕРИСТИКИ </w:t>
      </w:r>
    </w:p>
    <w:p w:rsidR="007D46B2" w:rsidRPr="00215AF6" w:rsidRDefault="007D46B2" w:rsidP="007D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"/>
        <w:jc w:val="center"/>
        <w:rPr>
          <w:rFonts w:ascii="Times New Roman" w:hAnsi="Times New Roman"/>
          <w:b/>
        </w:rPr>
      </w:pPr>
      <w:r w:rsidRPr="00215AF6">
        <w:rPr>
          <w:rFonts w:ascii="Times New Roman" w:hAnsi="Times New Roman"/>
          <w:iCs/>
        </w:rPr>
        <w:t>ПРЕДМЕТА ЗАКУПІВЛІ ТОВАРІВ:</w:t>
      </w:r>
    </w:p>
    <w:p w:rsidR="007D46B2" w:rsidRPr="002B1D65" w:rsidRDefault="007D46B2" w:rsidP="007D46B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B1D65"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r w:rsidRPr="002B1D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рактор</w:t>
      </w:r>
      <w:proofErr w:type="spellEnd"/>
      <w:r w:rsidRPr="002B1D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 «</w:t>
      </w:r>
      <w:proofErr w:type="spellStart"/>
      <w:r w:rsidRPr="002B1D6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ДК</w:t>
      </w:r>
      <w:proofErr w:type="spellEnd"/>
      <w:r w:rsidRPr="002B1D6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021:2015 - </w:t>
      </w:r>
      <w:r w:rsidRPr="002B1D65">
        <w:rPr>
          <w:rFonts w:ascii="Times New Roman" w:hAnsi="Times New Roman" w:cs="Times New Roman"/>
          <w:b/>
          <w:sz w:val="24"/>
          <w:szCs w:val="24"/>
        </w:rPr>
        <w:t>16700000-2- Трактори</w:t>
      </w:r>
    </w:p>
    <w:p w:rsidR="007D46B2" w:rsidRPr="008166B1" w:rsidRDefault="002917C4" w:rsidP="002917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 w:rsidR="007D46B2" w:rsidRPr="008166B1">
        <w:rPr>
          <w:rFonts w:ascii="Times New Roman" w:hAnsi="Times New Roman"/>
          <w:color w:val="000000"/>
        </w:rPr>
        <w:t>Невиконання вимог цього розділу тендерної документації у тендерній пропозиції може призвести до відхилення тендерної пропозиції учасника.</w:t>
      </w:r>
    </w:p>
    <w:p w:rsidR="007D46B2" w:rsidRPr="008166B1" w:rsidRDefault="007D46B2" w:rsidP="002917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66B1">
        <w:rPr>
          <w:rFonts w:ascii="Times New Roman" w:hAnsi="Times New Roman"/>
          <w:color w:val="000000"/>
        </w:rPr>
        <w:tab/>
        <w:t>Всі товари, що пропонується поставити Учасником мають відповідати вимогам  нормативно-правових актів, стандартів та правил щодо якості, екологічності та безпечності такої продукції, що підтверджуються відповідними документами, стандартами тощо.</w:t>
      </w:r>
    </w:p>
    <w:p w:rsidR="007D46B2" w:rsidRDefault="007D46B2" w:rsidP="00291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166B1">
        <w:rPr>
          <w:rFonts w:ascii="Times New Roman" w:hAnsi="Times New Roman"/>
          <w:color w:val="000000"/>
        </w:rPr>
        <w:tab/>
      </w:r>
      <w:r w:rsidRPr="00EE0BBB">
        <w:rPr>
          <w:rFonts w:ascii="Times New Roman" w:hAnsi="Times New Roman" w:cs="Times New Roman"/>
          <w:color w:val="000000" w:themeColor="text1"/>
        </w:rPr>
        <w:t>Товар, що є предметом закупівлі, має бути новим, за своїми технічними, якісними та кількісними характеристиками повинен відповідати нижченаведеній Технічній специфікації, вимогам, встановленим виробником товару, вимогам законодавства України</w:t>
      </w:r>
      <w:r w:rsidRPr="00EE0B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EE0BBB">
        <w:rPr>
          <w:rFonts w:ascii="Times New Roman" w:eastAsia="Times New Roman" w:hAnsi="Times New Roman" w:cs="Times New Roman"/>
          <w:color w:val="000000" w:themeColor="text1"/>
          <w:lang w:eastAsia="zh-CN"/>
        </w:rPr>
        <w:t>мати відповідне маркування.</w:t>
      </w:r>
    </w:p>
    <w:p w:rsidR="007D46B2" w:rsidRDefault="007D46B2" w:rsidP="007D46B2">
      <w:pPr>
        <w:ind w:firstLine="708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Кількість 1 шт.</w:t>
      </w:r>
    </w:p>
    <w:p w:rsidR="007D46B2" w:rsidRPr="00EE0BBB" w:rsidRDefault="007D46B2" w:rsidP="007D46B2">
      <w:pPr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Рік випуску : не раніше 2021р.</w:t>
      </w:r>
    </w:p>
    <w:p w:rsidR="007D46B2" w:rsidRDefault="007D46B2" w:rsidP="007D46B2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3508"/>
      </w:tblGrid>
      <w:tr w:rsidR="007D46B2" w:rsidRPr="002318B0" w:rsidTr="00CF3362">
        <w:trPr>
          <w:trHeight w:val="525"/>
        </w:trPr>
        <w:tc>
          <w:tcPr>
            <w:tcW w:w="10065" w:type="dxa"/>
            <w:gridSpan w:val="2"/>
            <w:vAlign w:val="center"/>
          </w:tcPr>
          <w:p w:rsidR="007D46B2" w:rsidRPr="007F70F4" w:rsidRDefault="007D46B2" w:rsidP="00CF33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Загальні  технічні характеристики</w:t>
            </w:r>
          </w:p>
        </w:tc>
      </w:tr>
      <w:tr w:rsidR="007D46B2" w:rsidRPr="002318B0" w:rsidTr="00CF3362">
        <w:trPr>
          <w:trHeight w:val="525"/>
        </w:trPr>
        <w:tc>
          <w:tcPr>
            <w:tcW w:w="10065" w:type="dxa"/>
            <w:gridSpan w:val="2"/>
            <w:vAlign w:val="center"/>
          </w:tcPr>
          <w:p w:rsidR="007D46B2" w:rsidRPr="007F70F4" w:rsidRDefault="007D46B2" w:rsidP="00CF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4"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</w:p>
        </w:tc>
      </w:tr>
      <w:tr w:rsidR="007D46B2" w:rsidRPr="002318B0" w:rsidTr="00CF3362">
        <w:trPr>
          <w:cantSplit/>
          <w:trHeight w:val="461"/>
        </w:trPr>
        <w:tc>
          <w:tcPr>
            <w:tcW w:w="6557" w:type="dxa"/>
          </w:tcPr>
          <w:p w:rsidR="007D46B2" w:rsidRPr="00BA0429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двигуна</w:t>
            </w:r>
          </w:p>
        </w:tc>
        <w:tc>
          <w:tcPr>
            <w:tcW w:w="3508" w:type="dxa"/>
            <w:vAlign w:val="center"/>
          </w:tcPr>
          <w:p w:rsidR="007D46B2" w:rsidRPr="002318B0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Д-243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Pr="00BA0429" w:rsidRDefault="00FC1D8D" w:rsidP="002A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29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8" w:type="dxa"/>
            <w:vAlign w:val="center"/>
          </w:tcPr>
          <w:p w:rsidR="00FC1D8D" w:rsidRPr="002318B0" w:rsidRDefault="00FC1D8D" w:rsidP="002A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59,6/81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Pr="00BA0429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циліндрів</w:t>
            </w:r>
          </w:p>
        </w:tc>
        <w:tc>
          <w:tcPr>
            <w:tcW w:w="3508" w:type="dxa"/>
            <w:vAlign w:val="center"/>
          </w:tcPr>
          <w:p w:rsidR="00FC1D8D" w:rsidRPr="002318B0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Pr="00BA0429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Місткість паливного бака,л</w:t>
            </w:r>
          </w:p>
        </w:tc>
        <w:tc>
          <w:tcPr>
            <w:tcW w:w="3508" w:type="dxa"/>
            <w:vAlign w:val="center"/>
          </w:tcPr>
          <w:p w:rsidR="00FC1D8D" w:rsidRPr="002318B0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Pr="00BA0429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508" w:type="dxa"/>
            <w:vAlign w:val="center"/>
          </w:tcPr>
          <w:p w:rsidR="00FC1D8D" w:rsidRPr="002318B0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Механічна (з понижуючим механічним редуктором,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ускорювачем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механічним)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передач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щеплення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однодискова</w:t>
            </w:r>
            <w:proofErr w:type="spellEnd"/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Задній ВОМ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Незалежний, двохшвидкісний з гідромеханічною системою керування</w:t>
            </w:r>
          </w:p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540/1000 об. за хв..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Гідравлічна система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Універсальна,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роздільноагрегатна</w:t>
            </w:r>
            <w:proofErr w:type="spellEnd"/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Продуктивність насоса гідравліки л. в хв..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гідровиходів</w:t>
            </w:r>
            <w:proofErr w:type="spellEnd"/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вантажопідйомність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віски</w:t>
            </w:r>
            <w:proofErr w:type="spellEnd"/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ходової системи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колісна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Колісна формула 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Шині передні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11,2’-20’ 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Шини задні</w:t>
            </w:r>
          </w:p>
        </w:tc>
        <w:tc>
          <w:tcPr>
            <w:tcW w:w="3508" w:type="dxa"/>
            <w:vAlign w:val="center"/>
          </w:tcPr>
          <w:p w:rsidR="00FC1D8D" w:rsidRPr="00AF499C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 R 38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Кабіна 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каркасна</w:t>
            </w:r>
          </w:p>
        </w:tc>
      </w:tr>
      <w:tr w:rsidR="00FC1D8D" w:rsidRPr="002318B0" w:rsidTr="00CF3362">
        <w:trPr>
          <w:cantSplit/>
          <w:trHeight w:val="648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3850</w:t>
            </w:r>
          </w:p>
        </w:tc>
      </w:tr>
      <w:tr w:rsidR="00FC1D8D" w:rsidRPr="002318B0" w:rsidTr="00CF3362">
        <w:trPr>
          <w:cantSplit/>
          <w:trHeight w:val="461"/>
        </w:trPr>
        <w:tc>
          <w:tcPr>
            <w:tcW w:w="6557" w:type="dxa"/>
          </w:tcPr>
          <w:p w:rsidR="00FC1D8D" w:rsidRDefault="00FC1D8D" w:rsidP="00CF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Країна походження товару</w:t>
            </w:r>
          </w:p>
        </w:tc>
        <w:tc>
          <w:tcPr>
            <w:tcW w:w="3508" w:type="dxa"/>
            <w:vAlign w:val="center"/>
          </w:tcPr>
          <w:p w:rsidR="00FC1D8D" w:rsidRDefault="00FC1D8D" w:rsidP="00C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</w:tr>
    </w:tbl>
    <w:p w:rsidR="007D46B2" w:rsidRDefault="007D46B2" w:rsidP="007D46B2">
      <w:pPr>
        <w:pStyle w:val="a3"/>
        <w:tabs>
          <w:tab w:val="left" w:pos="3996"/>
        </w:tabs>
        <w:suppressAutoHyphens w:val="0"/>
        <w:ind w:left="-851" w:right="-284" w:firstLine="142"/>
        <w:rPr>
          <w:sz w:val="22"/>
          <w:szCs w:val="22"/>
        </w:rPr>
      </w:pPr>
    </w:p>
    <w:p w:rsidR="007D46B2" w:rsidRPr="00F27B41" w:rsidRDefault="002917C4" w:rsidP="002917C4">
      <w:pPr>
        <w:pStyle w:val="a3"/>
        <w:tabs>
          <w:tab w:val="left" w:pos="3996"/>
        </w:tabs>
        <w:suppressAutoHyphens w:val="0"/>
        <w:ind w:left="0" w:right="-284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D46B2" w:rsidRPr="00F27B41">
        <w:rPr>
          <w:sz w:val="22"/>
          <w:szCs w:val="22"/>
        </w:rPr>
        <w:t xml:space="preserve">-  Якщо товар виявиться неякісним або таким, що не відповідає умовам цього Договору, Постачальник </w:t>
      </w:r>
      <w:r>
        <w:rPr>
          <w:sz w:val="22"/>
          <w:szCs w:val="22"/>
        </w:rPr>
        <w:t xml:space="preserve">       </w:t>
      </w:r>
      <w:proofErr w:type="spellStart"/>
      <w:r w:rsidR="007D46B2" w:rsidRPr="00F27B41">
        <w:rPr>
          <w:sz w:val="22"/>
          <w:szCs w:val="22"/>
        </w:rPr>
        <w:t>забов’язаний</w:t>
      </w:r>
      <w:proofErr w:type="spellEnd"/>
      <w:r w:rsidR="007D46B2" w:rsidRPr="00F27B41">
        <w:rPr>
          <w:sz w:val="22"/>
          <w:szCs w:val="22"/>
        </w:rPr>
        <w:t xml:space="preserve"> замінити цей товар своїми силами і за свій рахунок протягом  24 годин (подається гарантійний лист). Всі витрати, пов’язані із заміною товару належної якості ( транспортні витрати, тощо) несе Постачальник. </w:t>
      </w:r>
    </w:p>
    <w:p w:rsidR="007D46B2" w:rsidRPr="00F27B41" w:rsidRDefault="007D46B2" w:rsidP="007D46B2">
      <w:pPr>
        <w:pStyle w:val="1"/>
        <w:spacing w:after="0" w:line="240" w:lineRule="auto"/>
        <w:ind w:left="0" w:right="-284"/>
        <w:rPr>
          <w:rFonts w:ascii="Times New Roman" w:hAnsi="Times New Roman"/>
        </w:rPr>
      </w:pPr>
      <w:r w:rsidRPr="00F27B41">
        <w:rPr>
          <w:rFonts w:ascii="Times New Roman" w:hAnsi="Times New Roman"/>
          <w:lang w:val="uk-UA"/>
        </w:rPr>
        <w:t xml:space="preserve">- </w:t>
      </w:r>
      <w:r w:rsidRPr="00F27B41">
        <w:rPr>
          <w:rFonts w:ascii="Times New Roman" w:hAnsi="Times New Roman"/>
        </w:rPr>
        <w:t xml:space="preserve">Доставка товару, </w:t>
      </w:r>
      <w:proofErr w:type="spellStart"/>
      <w:r w:rsidRPr="00F27B41">
        <w:rPr>
          <w:rFonts w:ascii="Times New Roman" w:hAnsi="Times New Roman"/>
        </w:rPr>
        <w:t>завантажувально</w:t>
      </w:r>
      <w:proofErr w:type="spellEnd"/>
      <w:r w:rsidRPr="00F27B41">
        <w:rPr>
          <w:rFonts w:ascii="Times New Roman" w:hAnsi="Times New Roman"/>
        </w:rPr>
        <w:t xml:space="preserve"> – </w:t>
      </w:r>
      <w:proofErr w:type="spellStart"/>
      <w:r w:rsidRPr="00F27B41">
        <w:rPr>
          <w:rFonts w:ascii="Times New Roman" w:hAnsi="Times New Roman"/>
        </w:rPr>
        <w:t>розвантажувальні</w:t>
      </w:r>
      <w:proofErr w:type="spellEnd"/>
      <w:r w:rsidR="002917C4">
        <w:rPr>
          <w:rFonts w:ascii="Times New Roman" w:hAnsi="Times New Roman"/>
          <w:lang w:val="uk-UA"/>
        </w:rPr>
        <w:t xml:space="preserve"> </w:t>
      </w:r>
      <w:proofErr w:type="spellStart"/>
      <w:r w:rsidRPr="00F27B41">
        <w:rPr>
          <w:rFonts w:ascii="Times New Roman" w:hAnsi="Times New Roman"/>
        </w:rPr>
        <w:t>роботи</w:t>
      </w:r>
      <w:proofErr w:type="spellEnd"/>
      <w:r w:rsidR="002917C4">
        <w:rPr>
          <w:rFonts w:ascii="Times New Roman" w:hAnsi="Times New Roman"/>
          <w:lang w:val="uk-UA"/>
        </w:rPr>
        <w:t xml:space="preserve"> </w:t>
      </w:r>
      <w:proofErr w:type="spellStart"/>
      <w:r w:rsidRPr="00F27B41">
        <w:rPr>
          <w:rFonts w:ascii="Times New Roman" w:hAnsi="Times New Roman"/>
        </w:rPr>
        <w:t>здійснюються</w:t>
      </w:r>
      <w:proofErr w:type="spellEnd"/>
      <w:r w:rsidRPr="00F27B41">
        <w:rPr>
          <w:rFonts w:ascii="Times New Roman" w:hAnsi="Times New Roman"/>
        </w:rPr>
        <w:t xml:space="preserve"> транспортом</w:t>
      </w:r>
    </w:p>
    <w:p w:rsidR="007D46B2" w:rsidRPr="00F27B41" w:rsidRDefault="007D46B2" w:rsidP="007D46B2">
      <w:pPr>
        <w:pStyle w:val="1"/>
        <w:spacing w:after="0" w:line="240" w:lineRule="auto"/>
        <w:ind w:left="0" w:right="-284"/>
        <w:rPr>
          <w:rFonts w:ascii="Times New Roman" w:hAnsi="Times New Roman"/>
        </w:rPr>
      </w:pPr>
      <w:proofErr w:type="spellStart"/>
      <w:r w:rsidRPr="00F27B41">
        <w:rPr>
          <w:rFonts w:ascii="Times New Roman" w:hAnsi="Times New Roman"/>
        </w:rPr>
        <w:t>Постачальника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F27B41">
        <w:rPr>
          <w:rFonts w:ascii="Times New Roman" w:hAnsi="Times New Roman"/>
        </w:rPr>
        <w:t>чи</w:t>
      </w:r>
      <w:proofErr w:type="spellEnd"/>
      <w:r w:rsidRPr="00F27B41">
        <w:rPr>
          <w:rFonts w:ascii="Times New Roman" w:hAnsi="Times New Roman"/>
        </w:rPr>
        <w:t xml:space="preserve"> транспортом </w:t>
      </w:r>
      <w:proofErr w:type="spellStart"/>
      <w:proofErr w:type="gramStart"/>
      <w:r w:rsidRPr="00F27B41">
        <w:rPr>
          <w:rFonts w:ascii="Times New Roman" w:hAnsi="Times New Roman"/>
        </w:rPr>
        <w:t>перев</w:t>
      </w:r>
      <w:proofErr w:type="gramEnd"/>
      <w:r w:rsidRPr="00F27B41">
        <w:rPr>
          <w:rFonts w:ascii="Times New Roman" w:hAnsi="Times New Roman"/>
        </w:rPr>
        <w:t>ізника</w:t>
      </w:r>
      <w:proofErr w:type="spellEnd"/>
      <w:r w:rsidRPr="00F27B41">
        <w:rPr>
          <w:rFonts w:ascii="Times New Roman" w:hAnsi="Times New Roman"/>
        </w:rPr>
        <w:t xml:space="preserve"> за </w:t>
      </w:r>
      <w:proofErr w:type="spellStart"/>
      <w:r w:rsidRPr="00F27B41">
        <w:rPr>
          <w:rFonts w:ascii="Times New Roman" w:hAnsi="Times New Roman"/>
        </w:rPr>
        <w:t>рахунок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F27B41">
        <w:rPr>
          <w:rFonts w:ascii="Times New Roman" w:hAnsi="Times New Roman"/>
        </w:rPr>
        <w:t>Постачальника</w:t>
      </w:r>
      <w:proofErr w:type="spellEnd"/>
      <w:r w:rsidRPr="00F27B41">
        <w:rPr>
          <w:rFonts w:ascii="Times New Roman" w:hAnsi="Times New Roman"/>
        </w:rPr>
        <w:t xml:space="preserve">. </w:t>
      </w:r>
      <w:proofErr w:type="spellStart"/>
      <w:r w:rsidRPr="00F27B41">
        <w:rPr>
          <w:rFonts w:ascii="Times New Roman" w:hAnsi="Times New Roman"/>
        </w:rPr>
        <w:t>Постачальник</w:t>
      </w:r>
      <w:proofErr w:type="spellEnd"/>
      <w:r w:rsidR="002917C4">
        <w:rPr>
          <w:rFonts w:ascii="Times New Roman" w:hAnsi="Times New Roman"/>
          <w:lang w:val="uk-UA"/>
        </w:rPr>
        <w:t xml:space="preserve"> </w:t>
      </w:r>
      <w:proofErr w:type="spellStart"/>
      <w:r w:rsidR="002917C4">
        <w:rPr>
          <w:rFonts w:ascii="Times New Roman" w:hAnsi="Times New Roman"/>
        </w:rPr>
        <w:t>з</w:t>
      </w:r>
      <w:proofErr w:type="spellEnd"/>
      <w:r w:rsidR="002917C4">
        <w:rPr>
          <w:rFonts w:ascii="Times New Roman" w:hAnsi="Times New Roman"/>
          <w:lang w:val="uk-UA"/>
        </w:rPr>
        <w:t>о</w:t>
      </w:r>
      <w:proofErr w:type="spellStart"/>
      <w:r w:rsidRPr="00F27B41">
        <w:rPr>
          <w:rFonts w:ascii="Times New Roman" w:hAnsi="Times New Roman"/>
        </w:rPr>
        <w:t>бов’язаний</w:t>
      </w:r>
      <w:proofErr w:type="spellEnd"/>
      <w:r w:rsidR="002917C4">
        <w:rPr>
          <w:rFonts w:ascii="Times New Roman" w:hAnsi="Times New Roman"/>
          <w:lang w:val="uk-UA"/>
        </w:rPr>
        <w:t xml:space="preserve"> </w:t>
      </w:r>
      <w:proofErr w:type="spellStart"/>
      <w:r w:rsidRPr="00F27B41">
        <w:rPr>
          <w:rFonts w:ascii="Times New Roman" w:hAnsi="Times New Roman"/>
        </w:rPr>
        <w:t>поставляти</w:t>
      </w:r>
      <w:proofErr w:type="spellEnd"/>
      <w:r w:rsidRPr="00F27B41">
        <w:rPr>
          <w:rFonts w:ascii="Times New Roman" w:hAnsi="Times New Roman"/>
        </w:rPr>
        <w:t xml:space="preserve">  «</w:t>
      </w:r>
      <w:proofErr w:type="spellStart"/>
      <w:r w:rsidRPr="00F27B41">
        <w:rPr>
          <w:rFonts w:ascii="Times New Roman" w:hAnsi="Times New Roman"/>
        </w:rPr>
        <w:t>Товари</w:t>
      </w:r>
      <w:proofErr w:type="spellEnd"/>
      <w:r w:rsidRPr="00F27B41">
        <w:rPr>
          <w:rFonts w:ascii="Times New Roman" w:hAnsi="Times New Roman"/>
        </w:rPr>
        <w:t xml:space="preserve">» в </w:t>
      </w:r>
      <w:proofErr w:type="spellStart"/>
      <w:r w:rsidRPr="00F27B41">
        <w:rPr>
          <w:rFonts w:ascii="Times New Roman" w:hAnsi="Times New Roman"/>
        </w:rPr>
        <w:t>асортименті</w:t>
      </w:r>
      <w:proofErr w:type="spellEnd"/>
      <w:r w:rsidRPr="00F27B41">
        <w:rPr>
          <w:rFonts w:ascii="Times New Roman" w:hAnsi="Times New Roman"/>
        </w:rPr>
        <w:t xml:space="preserve"> та </w:t>
      </w:r>
      <w:proofErr w:type="spellStart"/>
      <w:r w:rsidRPr="00F27B41">
        <w:rPr>
          <w:rFonts w:ascii="Times New Roman" w:hAnsi="Times New Roman"/>
        </w:rPr>
        <w:t>кількості</w:t>
      </w:r>
      <w:proofErr w:type="spellEnd"/>
      <w:r w:rsidR="002917C4">
        <w:rPr>
          <w:rFonts w:ascii="Times New Roman" w:hAnsi="Times New Roman"/>
          <w:lang w:val="uk-UA"/>
        </w:rPr>
        <w:t xml:space="preserve">, </w:t>
      </w:r>
      <w:proofErr w:type="spellStart"/>
      <w:r w:rsidRPr="00F27B41">
        <w:rPr>
          <w:rFonts w:ascii="Times New Roman" w:hAnsi="Times New Roman"/>
        </w:rPr>
        <w:t>зазначеній</w:t>
      </w:r>
      <w:proofErr w:type="spellEnd"/>
      <w:r w:rsidRPr="00F27B41">
        <w:rPr>
          <w:rFonts w:ascii="Times New Roman" w:hAnsi="Times New Roman"/>
        </w:rPr>
        <w:t xml:space="preserve"> в </w:t>
      </w:r>
      <w:proofErr w:type="spellStart"/>
      <w:r w:rsidRPr="00F27B41">
        <w:rPr>
          <w:rFonts w:ascii="Times New Roman" w:hAnsi="Times New Roman"/>
        </w:rPr>
        <w:t>специфікації</w:t>
      </w:r>
      <w:proofErr w:type="spellEnd"/>
      <w:r w:rsidRPr="00F27B41">
        <w:rPr>
          <w:rFonts w:ascii="Times New Roman" w:hAnsi="Times New Roman"/>
        </w:rPr>
        <w:t xml:space="preserve">. </w:t>
      </w:r>
    </w:p>
    <w:p w:rsidR="007D46B2" w:rsidRPr="002318B0" w:rsidRDefault="007D46B2" w:rsidP="007D46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46B2" w:rsidRPr="00156654" w:rsidRDefault="007D46B2" w:rsidP="007D46B2">
      <w:pPr>
        <w:jc w:val="both"/>
        <w:rPr>
          <w:rFonts w:ascii="Times New Roman" w:eastAsia="Times New Roman" w:hAnsi="Times New Roman" w:cs="Times New Roman"/>
        </w:rPr>
      </w:pPr>
    </w:p>
    <w:p w:rsidR="007D46B2" w:rsidRPr="002B1D65" w:rsidRDefault="007D46B2" w:rsidP="007D46B2">
      <w:pPr>
        <w:spacing w:after="0"/>
        <w:rPr>
          <w:rFonts w:ascii="Times New Roman" w:hAnsi="Times New Roman" w:cs="Times New Roman"/>
        </w:rPr>
      </w:pPr>
    </w:p>
    <w:p w:rsidR="00363700" w:rsidRDefault="00363700"/>
    <w:sectPr w:rsidR="00363700" w:rsidSect="00CF3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D46B2"/>
    <w:rsid w:val="002917C4"/>
    <w:rsid w:val="00363700"/>
    <w:rsid w:val="003857A3"/>
    <w:rsid w:val="00524292"/>
    <w:rsid w:val="00633032"/>
    <w:rsid w:val="007D46B2"/>
    <w:rsid w:val="008224CA"/>
    <w:rsid w:val="008236D4"/>
    <w:rsid w:val="0087378A"/>
    <w:rsid w:val="00C91886"/>
    <w:rsid w:val="00E71B2B"/>
    <w:rsid w:val="00ED233A"/>
    <w:rsid w:val="00FA0627"/>
    <w:rsid w:val="00FC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2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7D46B2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3">
    <w:name w:val="List Paragraph"/>
    <w:basedOn w:val="a"/>
    <w:uiPriority w:val="34"/>
    <w:qFormat/>
    <w:rsid w:val="007D46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cp:lastPrinted>2023-02-28T14:32:00Z</cp:lastPrinted>
  <dcterms:created xsi:type="dcterms:W3CDTF">2023-02-22T08:45:00Z</dcterms:created>
  <dcterms:modified xsi:type="dcterms:W3CDTF">2023-02-28T16:36:00Z</dcterms:modified>
</cp:coreProperties>
</file>