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7618D" w14:textId="0A7515F4" w:rsidR="001D30A0" w:rsidRDefault="00925352">
      <w:pPr>
        <w:spacing w:after="0" w:line="240" w:lineRule="auto"/>
        <w:jc w:val="right"/>
        <w:rPr>
          <w:rFonts w:ascii="Times New Roman" w:hAnsi="Times New Roman"/>
          <w:b/>
          <w:bCs/>
          <w:lang w:val="uk-UA"/>
        </w:rPr>
      </w:pPr>
      <w:r>
        <w:rPr>
          <w:rFonts w:ascii="Times New Roman" w:hAnsi="Times New Roman"/>
          <w:b/>
          <w:bCs/>
          <w:lang w:val="uk-UA"/>
        </w:rPr>
        <w:t xml:space="preserve">Додаток </w:t>
      </w:r>
      <w:r w:rsidR="003C659E">
        <w:rPr>
          <w:rFonts w:ascii="Times New Roman" w:hAnsi="Times New Roman"/>
          <w:b/>
          <w:bCs/>
          <w:lang w:val="uk-UA"/>
        </w:rPr>
        <w:t>№</w:t>
      </w:r>
      <w:r>
        <w:rPr>
          <w:rFonts w:ascii="Times New Roman" w:hAnsi="Times New Roman"/>
          <w:b/>
          <w:bCs/>
          <w:lang w:val="uk-UA"/>
        </w:rPr>
        <w:t>5</w:t>
      </w:r>
    </w:p>
    <w:p w14:paraId="10864E52" w14:textId="77777777" w:rsidR="001D30A0" w:rsidRDefault="00925352">
      <w:pPr>
        <w:spacing w:after="0" w:line="240" w:lineRule="auto"/>
        <w:jc w:val="right"/>
      </w:pPr>
      <w:r>
        <w:rPr>
          <w:rFonts w:ascii="Times New Roman" w:hAnsi="Times New Roman"/>
        </w:rPr>
        <w:t xml:space="preserve">до </w:t>
      </w:r>
      <w:r>
        <w:rPr>
          <w:rFonts w:ascii="Times New Roman" w:hAnsi="Times New Roman"/>
          <w:lang w:val="uk-UA"/>
        </w:rPr>
        <w:t>тендерної документації</w:t>
      </w:r>
    </w:p>
    <w:p w14:paraId="0B774914" w14:textId="77777777" w:rsidR="001D30A0" w:rsidRDefault="001D30A0">
      <w:pPr>
        <w:spacing w:after="0"/>
        <w:rPr>
          <w:rFonts w:ascii="Times New Roman" w:hAnsi="Times New Roman"/>
          <w:lang w:val="uk-UA"/>
        </w:rPr>
      </w:pPr>
    </w:p>
    <w:p w14:paraId="7A3B3AF6" w14:textId="77777777" w:rsidR="001D30A0" w:rsidRDefault="00925352">
      <w:pPr>
        <w:shd w:val="clear" w:color="auto" w:fill="FFFFFF"/>
        <w:tabs>
          <w:tab w:val="left" w:pos="0"/>
        </w:tabs>
        <w:spacing w:after="160" w:line="259" w:lineRule="auto"/>
        <w:jc w:val="center"/>
      </w:pPr>
      <w:r>
        <w:rPr>
          <w:rFonts w:ascii="Times New Roman" w:hAnsi="Times New Roman"/>
          <w:i/>
          <w:lang w:val="uk-UA"/>
        </w:rPr>
        <w:t xml:space="preserve">Тендерна пропозиція </w:t>
      </w:r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складається</w:t>
      </w:r>
      <w:proofErr w:type="spellEnd"/>
      <w:r>
        <w:rPr>
          <w:rFonts w:ascii="Times New Roman" w:hAnsi="Times New Roman"/>
          <w:i/>
        </w:rPr>
        <w:t xml:space="preserve"> на </w:t>
      </w:r>
      <w:proofErr w:type="spellStart"/>
      <w:r>
        <w:rPr>
          <w:rFonts w:ascii="Times New Roman" w:hAnsi="Times New Roman"/>
          <w:i/>
        </w:rPr>
        <w:t>фірмовому</w:t>
      </w:r>
      <w:proofErr w:type="spellEnd"/>
      <w:r>
        <w:rPr>
          <w:rFonts w:ascii="Times New Roman" w:hAnsi="Times New Roman"/>
          <w:i/>
        </w:rPr>
        <w:t xml:space="preserve"> бланку </w:t>
      </w:r>
      <w:proofErr w:type="spellStart"/>
      <w:r>
        <w:rPr>
          <w:rFonts w:ascii="Times New Roman" w:hAnsi="Times New Roman"/>
          <w:i/>
        </w:rPr>
        <w:t>Учасника</w:t>
      </w:r>
      <w:proofErr w:type="spellEnd"/>
      <w:r>
        <w:rPr>
          <w:rFonts w:ascii="Times New Roman" w:hAnsi="Times New Roman"/>
          <w:i/>
        </w:rPr>
        <w:t xml:space="preserve"> (за </w:t>
      </w:r>
      <w:proofErr w:type="spellStart"/>
      <w:r>
        <w:rPr>
          <w:rFonts w:ascii="Times New Roman" w:hAnsi="Times New Roman"/>
          <w:i/>
        </w:rPr>
        <w:t>його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наявності</w:t>
      </w:r>
      <w:proofErr w:type="spellEnd"/>
      <w:r>
        <w:rPr>
          <w:rFonts w:ascii="Times New Roman" w:hAnsi="Times New Roman"/>
          <w:i/>
        </w:rPr>
        <w:t xml:space="preserve">), за </w:t>
      </w:r>
      <w:proofErr w:type="spellStart"/>
      <w:r>
        <w:rPr>
          <w:rFonts w:ascii="Times New Roman" w:hAnsi="Times New Roman"/>
          <w:i/>
        </w:rPr>
        <w:t>підписом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уповноваженої</w:t>
      </w:r>
      <w:proofErr w:type="spellEnd"/>
      <w:r>
        <w:rPr>
          <w:rFonts w:ascii="Times New Roman" w:hAnsi="Times New Roman"/>
          <w:i/>
        </w:rPr>
        <w:t xml:space="preserve"> особи та </w:t>
      </w:r>
      <w:proofErr w:type="spellStart"/>
      <w:r>
        <w:rPr>
          <w:rFonts w:ascii="Times New Roman" w:hAnsi="Times New Roman"/>
          <w:i/>
        </w:rPr>
        <w:t>завірена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печаткою</w:t>
      </w:r>
      <w:proofErr w:type="spellEnd"/>
      <w:r>
        <w:rPr>
          <w:rFonts w:ascii="Times New Roman" w:hAnsi="Times New Roman"/>
          <w:i/>
        </w:rPr>
        <w:t xml:space="preserve"> (у </w:t>
      </w:r>
      <w:proofErr w:type="spellStart"/>
      <w:r>
        <w:rPr>
          <w:rFonts w:ascii="Times New Roman" w:hAnsi="Times New Roman"/>
          <w:i/>
        </w:rPr>
        <w:t>разі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наявності</w:t>
      </w:r>
      <w:proofErr w:type="spellEnd"/>
      <w:r>
        <w:rPr>
          <w:rFonts w:ascii="Times New Roman" w:hAnsi="Times New Roman"/>
          <w:i/>
        </w:rPr>
        <w:t>)</w:t>
      </w:r>
    </w:p>
    <w:p w14:paraId="4D51E022" w14:textId="77777777" w:rsidR="001D30A0" w:rsidRDefault="001D30A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5910606D" w14:textId="77777777" w:rsidR="001D30A0" w:rsidRDefault="00925352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ТЕНДЕРНА ПРОПОЗИЦІЯ</w:t>
      </w:r>
    </w:p>
    <w:p w14:paraId="64501AE6" w14:textId="77777777" w:rsidR="001D30A0" w:rsidRDefault="001D30A0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7024D992" w14:textId="7A524097" w:rsidR="001D30A0" w:rsidRPr="002A09C5" w:rsidRDefault="00925352" w:rsidP="002A09C5">
      <w:pPr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</w:pPr>
      <w:r w:rsidRPr="002A09C5">
        <w:rPr>
          <w:rFonts w:ascii="Times New Roman" w:eastAsia="Times New Roman" w:hAnsi="Times New Roman"/>
          <w:color w:val="000000"/>
          <w:kern w:val="2"/>
          <w:sz w:val="24"/>
          <w:szCs w:val="24"/>
          <w:lang w:val="uk-UA" w:eastAsia="zh-CN"/>
        </w:rPr>
        <w:t>Ми, _____________________(назва Учасника), надаємо свою пропозицію щодо участі у торгах на закупівлю:</w:t>
      </w:r>
      <w:r>
        <w:rPr>
          <w:lang w:val="uk-UA"/>
        </w:rPr>
        <w:t xml:space="preserve"> </w:t>
      </w:r>
      <w:r w:rsidR="00741457" w:rsidRPr="00741457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ДК 021:2015:09320000-8 Пара, </w:t>
      </w:r>
      <w:proofErr w:type="spellStart"/>
      <w:r w:rsidR="00741457" w:rsidRPr="00741457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гаряча</w:t>
      </w:r>
      <w:proofErr w:type="spellEnd"/>
      <w:r w:rsidR="00741457" w:rsidRPr="00741457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вода та </w:t>
      </w:r>
      <w:proofErr w:type="spellStart"/>
      <w:r w:rsidR="00741457" w:rsidRPr="00741457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пов’язана</w:t>
      </w:r>
      <w:proofErr w:type="spellEnd"/>
      <w:r w:rsidR="00741457" w:rsidRPr="00741457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="00741457" w:rsidRPr="00741457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продукція</w:t>
      </w:r>
      <w:proofErr w:type="spellEnd"/>
      <w:r w:rsidR="00741457" w:rsidRPr="00741457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(постачання теплової енергії)</w:t>
      </w:r>
      <w:r w:rsidR="00741457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</w:t>
      </w:r>
      <w:r w:rsidRPr="002A09C5"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  <w:t>згідно з технічними та іншими вимогами замовника торгів.</w:t>
      </w:r>
    </w:p>
    <w:p w14:paraId="50BBA515" w14:textId="7B12E292" w:rsidR="001D30A0" w:rsidRPr="004F2CE5" w:rsidRDefault="00925352" w:rsidP="0094031C">
      <w:pPr>
        <w:tabs>
          <w:tab w:val="left" w:pos="709"/>
          <w:tab w:val="center" w:pos="5104"/>
          <w:tab w:val="left" w:pos="7095"/>
        </w:tabs>
        <w:spacing w:after="0" w:line="240" w:lineRule="auto"/>
        <w:ind w:firstLine="567"/>
        <w:jc w:val="both"/>
        <w:rPr>
          <w:lang w:val="uk-UA"/>
        </w:rPr>
      </w:pP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  <w:tab/>
        <w:t>Вивчивши тендерну документацію та інформацію про необхідні технічні, якісні та кількісні характеристики, на виконання зазначеного вище маємо можливість та погоджуємося виконати вимоги Замовника та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  <w:highlight w:val="white"/>
          <w:lang w:val="uk-UA" w:eastAsia="ru-RU"/>
        </w:rPr>
        <w:t xml:space="preserve"> Договору 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  <w:t>на з</w:t>
      </w:r>
      <w:r>
        <w:rPr>
          <w:rFonts w:ascii="Times New Roman" w:eastAsia="Times New Roman" w:hAnsi="Times New Roman"/>
          <w:spacing w:val="-3"/>
          <w:sz w:val="24"/>
          <w:szCs w:val="24"/>
          <w:lang w:val="uk-UA" w:eastAsia="ru-RU"/>
        </w:rPr>
        <w:t xml:space="preserve">агальну вартість тендерної пропозиції 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  <w:t>(з ПДВ):</w:t>
      </w:r>
    </w:p>
    <w:p w14:paraId="49B8F7F6" w14:textId="77777777" w:rsidR="001D30A0" w:rsidRDefault="001D30A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</w:pPr>
    </w:p>
    <w:p w14:paraId="580D7055" w14:textId="77777777" w:rsidR="001D30A0" w:rsidRDefault="00925352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color w:val="000000"/>
          <w:spacing w:val="4"/>
          <w:sz w:val="24"/>
          <w:szCs w:val="24"/>
          <w:lang w:val="uk-UA" w:eastAsia="ru-RU"/>
        </w:rPr>
        <w:t>Ціна (сума) пропозиції без ПДВ: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  <w:t xml:space="preserve"> _________________________________________ грн.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  <w:vertAlign w:val="superscript"/>
          <w:lang w:val="uk-UA" w:eastAsia="ru-RU"/>
        </w:rPr>
        <w:t xml:space="preserve"> 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  <w:t xml:space="preserve">             </w:t>
      </w:r>
    </w:p>
    <w:p w14:paraId="169B5029" w14:textId="77777777" w:rsidR="001D30A0" w:rsidRDefault="0092535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pacing w:val="4"/>
          <w:sz w:val="20"/>
          <w:szCs w:val="20"/>
          <w:lang w:val="uk-UA" w:eastAsia="ru-RU"/>
        </w:rPr>
      </w:pPr>
      <w:r>
        <w:rPr>
          <w:rFonts w:ascii="Times New Roman" w:eastAsia="Times New Roman" w:hAnsi="Times New Roman"/>
          <w:color w:val="000000"/>
          <w:spacing w:val="4"/>
          <w:sz w:val="20"/>
          <w:szCs w:val="20"/>
          <w:lang w:val="uk-UA" w:eastAsia="ru-RU"/>
        </w:rPr>
        <w:t>(словами та цифрами)</w:t>
      </w:r>
    </w:p>
    <w:p w14:paraId="5F5F0238" w14:textId="77777777" w:rsidR="001D30A0" w:rsidRDefault="00925352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color w:val="000000"/>
          <w:spacing w:val="4"/>
          <w:sz w:val="24"/>
          <w:szCs w:val="24"/>
          <w:lang w:val="uk-UA" w:eastAsia="ru-RU"/>
        </w:rPr>
        <w:t>Розмір ПДВ :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  <w:t xml:space="preserve"> __________________________________________________________ грн.               </w:t>
      </w:r>
    </w:p>
    <w:p w14:paraId="5AE50991" w14:textId="77777777" w:rsidR="001D30A0" w:rsidRDefault="0092535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pacing w:val="4"/>
          <w:sz w:val="20"/>
          <w:szCs w:val="20"/>
          <w:lang w:val="uk-UA" w:eastAsia="ru-RU"/>
        </w:rPr>
      </w:pPr>
      <w:r>
        <w:rPr>
          <w:rFonts w:ascii="Times New Roman" w:eastAsia="Times New Roman" w:hAnsi="Times New Roman"/>
          <w:color w:val="000000"/>
          <w:spacing w:val="4"/>
          <w:sz w:val="20"/>
          <w:szCs w:val="20"/>
          <w:lang w:val="uk-UA" w:eastAsia="ru-RU"/>
        </w:rPr>
        <w:t>(словами та цифрами)</w:t>
      </w:r>
    </w:p>
    <w:p w14:paraId="1FACD6BF" w14:textId="77777777" w:rsidR="001D30A0" w:rsidRDefault="00925352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Ціна  (сума) пропозиції/загальна вартість (зазначається з ПДВ) складає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: _________________________________________________________________________ грн.               </w:t>
      </w:r>
    </w:p>
    <w:p w14:paraId="44B71369" w14:textId="77777777" w:rsidR="001D30A0" w:rsidRDefault="0092535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/>
          <w:sz w:val="20"/>
          <w:szCs w:val="20"/>
          <w:lang w:val="uk-UA" w:eastAsia="ru-RU"/>
        </w:rPr>
        <w:t>(словами та цифрами)</w:t>
      </w:r>
    </w:p>
    <w:p w14:paraId="3E707B8F" w14:textId="77777777" w:rsidR="001D30A0" w:rsidRDefault="001D30A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tbl>
      <w:tblPr>
        <w:tblW w:w="9900" w:type="dxa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651"/>
        <w:gridCol w:w="3144"/>
        <w:gridCol w:w="1885"/>
        <w:gridCol w:w="1133"/>
        <w:gridCol w:w="1539"/>
        <w:gridCol w:w="1548"/>
      </w:tblGrid>
      <w:tr w:rsidR="006230AB" w14:paraId="53C01266" w14:textId="77777777" w:rsidTr="00C935D5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B69182" w14:textId="77777777" w:rsidR="006230AB" w:rsidRPr="00D36391" w:rsidRDefault="006230AB" w:rsidP="00C93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4"/>
                <w:lang w:val="uk-UA" w:eastAsia="ru-RU"/>
              </w:rPr>
            </w:pPr>
            <w:r w:rsidRPr="00D36391">
              <w:rPr>
                <w:rFonts w:ascii="Times New Roman" w:eastAsia="Times New Roman" w:hAnsi="Times New Roman"/>
                <w:b/>
                <w:color w:val="000000"/>
                <w:spacing w:val="4"/>
                <w:lang w:val="uk-UA" w:eastAsia="ru-RU"/>
              </w:rPr>
              <w:t>№ п/п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F902AA" w14:textId="77777777" w:rsidR="006230AB" w:rsidRPr="00D36391" w:rsidRDefault="006230AB" w:rsidP="00C93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4"/>
                <w:lang w:val="uk-UA" w:eastAsia="ru-RU"/>
              </w:rPr>
            </w:pPr>
            <w:r w:rsidRPr="00D36391">
              <w:rPr>
                <w:rFonts w:ascii="Times New Roman" w:eastAsia="Times New Roman" w:hAnsi="Times New Roman"/>
                <w:b/>
                <w:color w:val="000000"/>
                <w:spacing w:val="4"/>
                <w:lang w:val="uk-UA" w:eastAsia="ru-RU"/>
              </w:rPr>
              <w:t>Найменування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E816D1" w14:textId="77777777" w:rsidR="006230AB" w:rsidRPr="00D36391" w:rsidRDefault="006230AB" w:rsidP="00C93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4"/>
                <w:lang w:val="uk-UA" w:eastAsia="ru-RU"/>
              </w:rPr>
            </w:pPr>
            <w:r w:rsidRPr="00D36391">
              <w:rPr>
                <w:rFonts w:ascii="Times New Roman" w:eastAsia="Times New Roman" w:hAnsi="Times New Roman"/>
                <w:b/>
                <w:color w:val="000000"/>
                <w:spacing w:val="4"/>
                <w:lang w:val="uk-UA" w:eastAsia="ru-RU"/>
              </w:rPr>
              <w:t>Одиниця виміру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C0087F" w14:textId="77777777" w:rsidR="006230AB" w:rsidRPr="00D36391" w:rsidRDefault="006230AB" w:rsidP="00C93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4"/>
                <w:lang w:val="uk-UA" w:eastAsia="ru-RU"/>
              </w:rPr>
            </w:pPr>
            <w:r w:rsidRPr="00D36391">
              <w:rPr>
                <w:rFonts w:ascii="Times New Roman" w:eastAsia="Times New Roman" w:hAnsi="Times New Roman"/>
                <w:b/>
                <w:color w:val="000000"/>
                <w:spacing w:val="4"/>
                <w:lang w:val="uk-UA" w:eastAsia="ru-RU"/>
              </w:rPr>
              <w:t>Кіль-кість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12CF4C" w14:textId="77777777" w:rsidR="006230AB" w:rsidRPr="00D36391" w:rsidRDefault="006230AB" w:rsidP="00C93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4"/>
                <w:lang w:val="uk-UA" w:eastAsia="ru-RU"/>
              </w:rPr>
            </w:pPr>
            <w:r w:rsidRPr="00D36391">
              <w:rPr>
                <w:rFonts w:ascii="Times New Roman" w:eastAsia="Times New Roman" w:hAnsi="Times New Roman"/>
                <w:b/>
                <w:color w:val="000000"/>
                <w:spacing w:val="4"/>
                <w:lang w:val="uk-UA" w:eastAsia="ru-RU"/>
              </w:rPr>
              <w:t>Ціна одиниці, грн. (без ПДВ)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7644E" w14:textId="77777777" w:rsidR="006230AB" w:rsidRPr="00D36391" w:rsidRDefault="006230AB" w:rsidP="00C93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4"/>
                <w:lang w:val="uk-UA" w:eastAsia="ru-RU"/>
              </w:rPr>
            </w:pPr>
            <w:r w:rsidRPr="00D36391">
              <w:rPr>
                <w:rFonts w:ascii="Times New Roman" w:eastAsia="Times New Roman" w:hAnsi="Times New Roman"/>
                <w:b/>
                <w:color w:val="000000"/>
                <w:spacing w:val="4"/>
                <w:lang w:val="uk-UA" w:eastAsia="ru-RU"/>
              </w:rPr>
              <w:t>Загальна сума, грн. (без ПДВ)</w:t>
            </w:r>
          </w:p>
        </w:tc>
      </w:tr>
      <w:tr w:rsidR="006230AB" w14:paraId="176B1981" w14:textId="77777777" w:rsidTr="006230AB"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</w:tcPr>
          <w:p w14:paraId="0A8EBBE2" w14:textId="77777777" w:rsidR="006230AB" w:rsidRDefault="006230AB" w:rsidP="00C93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144" w:type="dxa"/>
            <w:tcBorders>
              <w:left w:val="single" w:sz="4" w:space="0" w:color="000000"/>
              <w:bottom w:val="single" w:sz="4" w:space="0" w:color="000000"/>
            </w:tcBorders>
          </w:tcPr>
          <w:p w14:paraId="20CA8500" w14:textId="5823D7D5" w:rsidR="006230AB" w:rsidRPr="00D36391" w:rsidRDefault="00741457" w:rsidP="00741457">
            <w:pPr>
              <w:spacing w:after="0" w:line="100" w:lineRule="atLeast"/>
              <w:ind w:right="78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41457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  <w:lang w:val="uk-UA" w:eastAsia="ru-RU"/>
              </w:rPr>
              <w:t xml:space="preserve">ДК 021:2015:09320000-8 Пара, </w:t>
            </w:r>
            <w:proofErr w:type="spellStart"/>
            <w:r w:rsidRPr="00741457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  <w:lang w:val="uk-UA" w:eastAsia="ru-RU"/>
              </w:rPr>
              <w:t>гаряча</w:t>
            </w:r>
            <w:proofErr w:type="spellEnd"/>
            <w:r w:rsidRPr="00741457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  <w:lang w:val="uk-UA" w:eastAsia="ru-RU"/>
              </w:rPr>
              <w:t xml:space="preserve"> вода та </w:t>
            </w:r>
            <w:proofErr w:type="spellStart"/>
            <w:r w:rsidRPr="00741457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  <w:lang w:val="uk-UA" w:eastAsia="ru-RU"/>
              </w:rPr>
              <w:t>пов’язана</w:t>
            </w:r>
            <w:proofErr w:type="spellEnd"/>
            <w:r w:rsidRPr="00741457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41457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  <w:lang w:val="uk-UA" w:eastAsia="ru-RU"/>
              </w:rPr>
              <w:t>продукція</w:t>
            </w:r>
            <w:proofErr w:type="spellEnd"/>
            <w:r w:rsidRPr="00741457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  <w:lang w:val="uk-UA" w:eastAsia="ru-RU"/>
              </w:rPr>
              <w:t xml:space="preserve"> (</w:t>
            </w:r>
            <w:proofErr w:type="spellStart"/>
            <w:r w:rsidRPr="00741457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  <w:lang w:val="uk-UA" w:eastAsia="ru-RU"/>
              </w:rPr>
              <w:t>постачання</w:t>
            </w:r>
            <w:proofErr w:type="spellEnd"/>
            <w:r w:rsidRPr="00741457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41457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  <w:lang w:val="uk-UA" w:eastAsia="ru-RU"/>
              </w:rPr>
              <w:t>теплової</w:t>
            </w:r>
            <w:proofErr w:type="spellEnd"/>
            <w:r w:rsidRPr="00741457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41457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  <w:lang w:val="uk-UA" w:eastAsia="ru-RU"/>
              </w:rPr>
              <w:t>енергії</w:t>
            </w:r>
            <w:proofErr w:type="spellEnd"/>
            <w:r w:rsidRPr="00741457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</w:tcBorders>
          </w:tcPr>
          <w:p w14:paraId="145D17CF" w14:textId="771CC7C0" w:rsidR="006230AB" w:rsidRDefault="00741457" w:rsidP="006230AB">
            <w:pPr>
              <w:spacing w:after="0" w:line="100" w:lineRule="atLeast"/>
              <w:ind w:right="78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гігакалорія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</w:tcPr>
          <w:p w14:paraId="52672CA0" w14:textId="71305CC8" w:rsidR="006230AB" w:rsidRDefault="00741457" w:rsidP="00C935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120</w:t>
            </w:r>
          </w:p>
        </w:tc>
        <w:tc>
          <w:tcPr>
            <w:tcW w:w="1539" w:type="dxa"/>
            <w:tcBorders>
              <w:left w:val="single" w:sz="4" w:space="0" w:color="000000"/>
              <w:bottom w:val="single" w:sz="4" w:space="0" w:color="000000"/>
            </w:tcBorders>
          </w:tcPr>
          <w:p w14:paraId="5B27DA74" w14:textId="77777777" w:rsidR="006230AB" w:rsidRDefault="006230AB" w:rsidP="00C93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4764C" w14:textId="77777777" w:rsidR="006230AB" w:rsidRDefault="006230AB" w:rsidP="00C93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6230AB" w14:paraId="26BF7794" w14:textId="77777777" w:rsidTr="00C935D5">
        <w:tc>
          <w:tcPr>
            <w:tcW w:w="83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02BE1FD1" w14:textId="500A4E89" w:rsidR="006230AB" w:rsidRDefault="006230AB" w:rsidP="00C935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pacing w:val="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4"/>
                <w:sz w:val="24"/>
                <w:szCs w:val="24"/>
                <w:lang w:val="uk-UA" w:eastAsia="ru-RU"/>
              </w:rPr>
              <w:t>Всього без ПДВ: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52D74002" w14:textId="77777777" w:rsidR="006230AB" w:rsidRDefault="006230AB" w:rsidP="00C93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6230AB" w14:paraId="20AA9EE5" w14:textId="77777777" w:rsidTr="00C935D5">
        <w:tc>
          <w:tcPr>
            <w:tcW w:w="83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1A5B33FF" w14:textId="3673C7DE" w:rsidR="006230AB" w:rsidRDefault="006230AB" w:rsidP="00C935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pacing w:val="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4"/>
                <w:sz w:val="24"/>
                <w:szCs w:val="24"/>
                <w:lang w:val="uk-UA" w:eastAsia="ru-RU"/>
              </w:rPr>
              <w:t>Крім того ПДВ: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37E67F33" w14:textId="77777777" w:rsidR="006230AB" w:rsidRDefault="006230AB" w:rsidP="00C93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6230AB" w14:paraId="43377BBF" w14:textId="77777777" w:rsidTr="00C935D5">
        <w:tc>
          <w:tcPr>
            <w:tcW w:w="83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4C9E8916" w14:textId="12C77148" w:rsidR="006230AB" w:rsidRDefault="006230AB" w:rsidP="00C935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pacing w:val="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4"/>
                <w:sz w:val="24"/>
                <w:szCs w:val="24"/>
                <w:lang w:val="uk-UA" w:eastAsia="ru-RU"/>
              </w:rPr>
              <w:t>Загальна вартість  з ПДВ: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78FDFF49" w14:textId="77777777" w:rsidR="006230AB" w:rsidRDefault="006230AB" w:rsidP="00C93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</w:tbl>
    <w:p w14:paraId="42119791" w14:textId="77777777" w:rsidR="001D30A0" w:rsidRDefault="001D30A0" w:rsidP="00D8762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14:paraId="5E1B1D8F" w14:textId="77777777" w:rsidR="001F4FBE" w:rsidRDefault="001F4FBE" w:rsidP="00D8762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14:paraId="37F073C9" w14:textId="77777777" w:rsidR="001D30A0" w:rsidRDefault="00925352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1. Обсяги закупівлі можуть бути зменшені залежно від потреб замовника та реального фінансування видатків.</w:t>
      </w:r>
    </w:p>
    <w:p w14:paraId="1E96C541" w14:textId="77777777" w:rsidR="001D30A0" w:rsidRDefault="001D30A0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14:paraId="191A2349" w14:textId="77777777" w:rsidR="001D30A0" w:rsidRDefault="00925352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2.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1AC864BD" w14:textId="77777777" w:rsidR="001D30A0" w:rsidRDefault="001D30A0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</w:pPr>
    </w:p>
    <w:p w14:paraId="14CD6980" w14:textId="77777777" w:rsidR="001D30A0" w:rsidRDefault="00925352">
      <w:pPr>
        <w:tabs>
          <w:tab w:val="left" w:pos="540"/>
        </w:tabs>
        <w:spacing w:after="0" w:line="240" w:lineRule="auto"/>
        <w:ind w:firstLine="360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3. Ми погоджуємося дотримуватися умов цієї пропозиції протягом 90 днів </w:t>
      </w:r>
      <w:r>
        <w:rPr>
          <w:rFonts w:ascii="Times New Roman" w:eastAsia="Times New Roman" w:hAnsi="Times New Roman"/>
          <w:sz w:val="24"/>
          <w:szCs w:val="24"/>
          <w:lang w:val="uk-UA" w:eastAsia="uk-UA"/>
        </w:rPr>
        <w:t>із дати кінцевого строку подання тендерних пропозицій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.</w:t>
      </w:r>
    </w:p>
    <w:p w14:paraId="275507E0" w14:textId="77777777" w:rsidR="001D30A0" w:rsidRDefault="001D30A0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color w:val="FF0000"/>
          <w:sz w:val="24"/>
          <w:szCs w:val="24"/>
          <w:lang w:val="uk-UA" w:eastAsia="ar-SA"/>
        </w:rPr>
      </w:pPr>
    </w:p>
    <w:p w14:paraId="041BF4F2" w14:textId="77777777" w:rsidR="001D30A0" w:rsidRDefault="00925352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4.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</w:t>
      </w:r>
    </w:p>
    <w:p w14:paraId="3F908FDA" w14:textId="77777777" w:rsidR="001D30A0" w:rsidRDefault="001D30A0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14:paraId="27EB70EB" w14:textId="77777777" w:rsidR="001D30A0" w:rsidRDefault="00925352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5. Ми розуміємо та погоджуємося, що Ви можете відмінити процедуру закупівлі у разі наявності обставин для цього згідно із Законом.</w:t>
      </w:r>
    </w:p>
    <w:p w14:paraId="0E57AF3B" w14:textId="77777777" w:rsidR="001D30A0" w:rsidRDefault="001D30A0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14:paraId="54EA2554" w14:textId="77777777" w:rsidR="001D30A0" w:rsidRDefault="00925352">
      <w:pPr>
        <w:tabs>
          <w:tab w:val="left" w:pos="540"/>
        </w:tabs>
        <w:spacing w:after="0" w:line="240" w:lineRule="auto"/>
        <w:ind w:firstLine="360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6. Якщо нас визначено переможцем торгів, ми беремо на себе зобов’язання підписати договір із замовником не пізніше ніж через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15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днів (60 днів у випадку обґрунтованої необхідності продовження строку для укладання договору) з дня прийняття рішення про намір укласти договір про закупівлю та не раніше ніж через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5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днів з дати оприлюднення на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br/>
        <w:t>веб-порталі Уповноваженого органу повідомлення про намір укласти договір про закупівлю.</w:t>
      </w:r>
    </w:p>
    <w:p w14:paraId="35A6D884" w14:textId="77777777" w:rsidR="001D30A0" w:rsidRDefault="001D30A0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14:paraId="5CCD00FD" w14:textId="77777777" w:rsidR="001D30A0" w:rsidRDefault="00925352">
      <w:pPr>
        <w:tabs>
          <w:tab w:val="left" w:pos="540"/>
        </w:tabs>
        <w:spacing w:after="0" w:line="240" w:lineRule="auto"/>
        <w:ind w:firstLine="360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7.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14:paraId="3FABDD3A" w14:textId="77777777" w:rsidR="001D30A0" w:rsidRDefault="001D30A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14:paraId="3F52C274" w14:textId="77777777" w:rsidR="001D30A0" w:rsidRDefault="001D30A0">
      <w:pPr>
        <w:jc w:val="both"/>
        <w:rPr>
          <w:rFonts w:ascii="Times New Roman" w:hAnsi="Times New Roman"/>
          <w:iCs/>
          <w:sz w:val="20"/>
          <w:szCs w:val="20"/>
          <w:lang w:val="uk-UA"/>
        </w:rPr>
      </w:pPr>
    </w:p>
    <w:tbl>
      <w:tblPr>
        <w:tblW w:w="9855" w:type="dxa"/>
        <w:tblInd w:w="109" w:type="dxa"/>
        <w:tblLook w:val="04A0" w:firstRow="1" w:lastRow="0" w:firstColumn="1" w:lastColumn="0" w:noHBand="0" w:noVBand="1"/>
      </w:tblPr>
      <w:tblGrid>
        <w:gridCol w:w="3373"/>
        <w:gridCol w:w="3467"/>
        <w:gridCol w:w="3015"/>
      </w:tblGrid>
      <w:tr w:rsidR="001D30A0" w14:paraId="12A863A4" w14:textId="77777777">
        <w:trPr>
          <w:trHeight w:val="572"/>
        </w:trPr>
        <w:tc>
          <w:tcPr>
            <w:tcW w:w="3373" w:type="dxa"/>
          </w:tcPr>
          <w:p w14:paraId="64FAA173" w14:textId="77777777" w:rsidR="001D30A0" w:rsidRDefault="00925352">
            <w:pPr>
              <w:pStyle w:val="LO-normal"/>
              <w:widowControl w:val="0"/>
              <w:ind w:hanging="108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___________________________</w:t>
            </w:r>
          </w:p>
          <w:p w14:paraId="7E10934A" w14:textId="77777777" w:rsidR="001D30A0" w:rsidRDefault="00925352">
            <w:pPr>
              <w:pStyle w:val="LO-normal"/>
              <w:widowControl w:val="0"/>
              <w:ind w:hanging="108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vertAlign w:val="superscript"/>
                <w:lang w:val="uk-UA"/>
              </w:rPr>
              <w:t>посада уповноваженої особи Учасника</w:t>
            </w:r>
          </w:p>
        </w:tc>
        <w:tc>
          <w:tcPr>
            <w:tcW w:w="3467" w:type="dxa"/>
          </w:tcPr>
          <w:p w14:paraId="5CEF67E8" w14:textId="77777777" w:rsidR="001D30A0" w:rsidRDefault="00925352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________________________</w:t>
            </w:r>
          </w:p>
          <w:p w14:paraId="67720A04" w14:textId="77777777" w:rsidR="001D30A0" w:rsidRDefault="00925352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vertAlign w:val="superscript"/>
                <w:lang w:val="uk-UA"/>
              </w:rPr>
              <w:t>підпис та печатка (за наявності)</w:t>
            </w:r>
          </w:p>
        </w:tc>
        <w:tc>
          <w:tcPr>
            <w:tcW w:w="3015" w:type="dxa"/>
          </w:tcPr>
          <w:p w14:paraId="1CF73A62" w14:textId="77777777" w:rsidR="001D30A0" w:rsidRDefault="00925352">
            <w:pPr>
              <w:pStyle w:val="LO-normal"/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____________________   </w:t>
            </w:r>
          </w:p>
          <w:p w14:paraId="53878FE7" w14:textId="77777777" w:rsidR="001D30A0" w:rsidRDefault="00925352">
            <w:pPr>
              <w:pStyle w:val="LO-normal"/>
              <w:widowControl w:val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vertAlign w:val="superscript"/>
                <w:lang w:val="uk-UA"/>
              </w:rPr>
              <w:t xml:space="preserve">              прізвище, ініціали</w:t>
            </w:r>
          </w:p>
        </w:tc>
      </w:tr>
    </w:tbl>
    <w:p w14:paraId="6103526F" w14:textId="77777777" w:rsidR="001D30A0" w:rsidRDefault="001D30A0"/>
    <w:sectPr w:rsidR="001D30A0">
      <w:footerReference w:type="default" r:id="rId6"/>
      <w:pgSz w:w="12240" w:h="15840"/>
      <w:pgMar w:top="1134" w:right="850" w:bottom="1134" w:left="1701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9C685" w14:textId="77777777" w:rsidR="009D3BB4" w:rsidRDefault="00925352">
      <w:pPr>
        <w:spacing w:after="0" w:line="240" w:lineRule="auto"/>
      </w:pPr>
      <w:r>
        <w:separator/>
      </w:r>
    </w:p>
  </w:endnote>
  <w:endnote w:type="continuationSeparator" w:id="0">
    <w:p w14:paraId="550251A3" w14:textId="77777777" w:rsidR="009D3BB4" w:rsidRDefault="00925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F32D2" w14:textId="77777777" w:rsidR="001D30A0" w:rsidRDefault="00925352">
    <w:pPr>
      <w:pStyle w:val="af"/>
      <w:jc w:val="right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  <w:p w14:paraId="3BBD9A40" w14:textId="77777777" w:rsidR="001D30A0" w:rsidRDefault="001D30A0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E4D94" w14:textId="77777777" w:rsidR="009D3BB4" w:rsidRDefault="00925352">
      <w:pPr>
        <w:spacing w:after="0" w:line="240" w:lineRule="auto"/>
      </w:pPr>
      <w:r>
        <w:separator/>
      </w:r>
    </w:p>
  </w:footnote>
  <w:footnote w:type="continuationSeparator" w:id="0">
    <w:p w14:paraId="12579907" w14:textId="77777777" w:rsidR="009D3BB4" w:rsidRDefault="009253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30A0"/>
    <w:rsid w:val="001D30A0"/>
    <w:rsid w:val="001F4FBE"/>
    <w:rsid w:val="002A09C5"/>
    <w:rsid w:val="002E651A"/>
    <w:rsid w:val="003C659E"/>
    <w:rsid w:val="004F2CE5"/>
    <w:rsid w:val="006230AB"/>
    <w:rsid w:val="00722A82"/>
    <w:rsid w:val="00741457"/>
    <w:rsid w:val="007614EB"/>
    <w:rsid w:val="00925352"/>
    <w:rsid w:val="0094031C"/>
    <w:rsid w:val="009D3BB4"/>
    <w:rsid w:val="00C31F29"/>
    <w:rsid w:val="00C32DD0"/>
    <w:rsid w:val="00C444E3"/>
    <w:rsid w:val="00D36391"/>
    <w:rsid w:val="00D87620"/>
    <w:rsid w:val="00EB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CFED9"/>
  <w15:docId w15:val="{4CB3CEA2-5941-4AF0-8E37-D05090542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ascii="Calibri" w:eastAsia="Calibri" w:hAnsi="Calibri" w:cs="Times New Roman"/>
      <w:lang w:val="ru-RU"/>
    </w:rPr>
  </w:style>
  <w:style w:type="character" w:customStyle="1" w:styleId="a4">
    <w:name w:val="Нижний колонтитул Знак"/>
    <w:basedOn w:val="a0"/>
    <w:qFormat/>
    <w:rPr>
      <w:rFonts w:ascii="Calibri" w:eastAsia="Calibri" w:hAnsi="Calibri" w:cs="Times New Roman"/>
      <w:lang w:val="ru-RU"/>
    </w:rPr>
  </w:style>
  <w:style w:type="character" w:customStyle="1" w:styleId="a5">
    <w:name w:val="Без интервала Знак"/>
    <w:qFormat/>
    <w:rPr>
      <w:rFonts w:ascii="Calibri" w:eastAsia="Times New Roman" w:hAnsi="Calibri" w:cs="Calibri"/>
      <w:lang w:val="uk-UA"/>
    </w:rPr>
  </w:style>
  <w:style w:type="character" w:customStyle="1" w:styleId="a6">
    <w:name w:val="Основной текст Знак"/>
    <w:basedOn w:val="a0"/>
    <w:qFormat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character" w:styleId="a7">
    <w:name w:val="Hyperlink"/>
    <w:rPr>
      <w:color w:val="000080"/>
      <w:u w:val="single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val="uk-UA" w:eastAsia="ru-RU"/>
    </w:r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c">
    <w:name w:val="Покажчик"/>
    <w:basedOn w:val="a"/>
    <w:qFormat/>
    <w:pPr>
      <w:suppressLineNumbers/>
    </w:pPr>
    <w:rPr>
      <w:rFonts w:cs="Arial"/>
    </w:rPr>
  </w:style>
  <w:style w:type="paragraph" w:customStyle="1" w:styleId="ad">
    <w:name w:val="Верхній і нижній колонтитули"/>
    <w:basedOn w:val="a"/>
    <w:qFormat/>
  </w:style>
  <w:style w:type="paragraph" w:styleId="ae">
    <w:name w:val="header"/>
    <w:basedOn w:val="a"/>
    <w:pPr>
      <w:tabs>
        <w:tab w:val="center" w:pos="4844"/>
        <w:tab w:val="right" w:pos="9689"/>
      </w:tabs>
      <w:spacing w:after="0" w:line="240" w:lineRule="auto"/>
    </w:pPr>
  </w:style>
  <w:style w:type="paragraph" w:styleId="af">
    <w:name w:val="footer"/>
    <w:basedOn w:val="a"/>
    <w:pPr>
      <w:tabs>
        <w:tab w:val="center" w:pos="4844"/>
        <w:tab w:val="right" w:pos="9689"/>
      </w:tabs>
      <w:spacing w:after="0" w:line="240" w:lineRule="auto"/>
    </w:pPr>
  </w:style>
  <w:style w:type="paragraph" w:customStyle="1" w:styleId="LO-normal">
    <w:name w:val="LO-normal"/>
    <w:qFormat/>
    <w:pPr>
      <w:spacing w:line="276" w:lineRule="auto"/>
    </w:pPr>
    <w:rPr>
      <w:rFonts w:ascii="Arial" w:eastAsia="Arial" w:hAnsi="Arial" w:cs="Arial"/>
      <w:color w:val="000000"/>
      <w:sz w:val="22"/>
      <w:lang w:val="ru-RU" w:eastAsia="zh-CN"/>
    </w:rPr>
  </w:style>
  <w:style w:type="paragraph" w:styleId="af0">
    <w:name w:val="No Spacing"/>
    <w:qFormat/>
    <w:rPr>
      <w:rFonts w:eastAsia="Times New Roman" w:cs="Calibri"/>
      <w:sz w:val="22"/>
      <w:lang w:val="uk-UA"/>
    </w:rPr>
  </w:style>
  <w:style w:type="paragraph" w:customStyle="1" w:styleId="af1">
    <w:name w:val="Вміст таблиці"/>
    <w:basedOn w:val="a"/>
    <w:qFormat/>
    <w:pPr>
      <w:suppressLineNumbers/>
    </w:pPr>
  </w:style>
  <w:style w:type="paragraph" w:customStyle="1" w:styleId="af2">
    <w:name w:val="Заголовок таблиці"/>
    <w:basedOn w:val="af1"/>
    <w:qFormat/>
    <w:pPr>
      <w:jc w:val="center"/>
    </w:pPr>
    <w:rPr>
      <w:b/>
      <w:bCs/>
    </w:rPr>
  </w:style>
  <w:style w:type="paragraph" w:customStyle="1" w:styleId="af3">
    <w:name w:val="Обычный (веб)"/>
    <w:basedOn w:val="a"/>
    <w:rsid w:val="004F2CE5"/>
    <w:pPr>
      <w:spacing w:before="280" w:after="280" w:line="240" w:lineRule="auto"/>
    </w:pPr>
    <w:rPr>
      <w:rFonts w:ascii="Times New Roman" w:eastAsia="Times New Roman" w:hAnsi="Times New Roman"/>
      <w:color w:val="000000"/>
      <w:kern w:val="2"/>
      <w:sz w:val="24"/>
      <w:szCs w:val="24"/>
      <w:lang w:val="x-none" w:eastAsia="zh-CN"/>
    </w:rPr>
  </w:style>
  <w:style w:type="paragraph" w:styleId="af4">
    <w:name w:val="List Paragraph"/>
    <w:basedOn w:val="a"/>
    <w:uiPriority w:val="34"/>
    <w:qFormat/>
    <w:rsid w:val="004F2CE5"/>
    <w:pPr>
      <w:ind w:left="720"/>
      <w:contextualSpacing/>
    </w:pPr>
    <w:rPr>
      <w:rFonts w:cs="Calibri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2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1900</Words>
  <Characters>1083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zp.inter4@ukr.net</dc:creator>
  <dc:description/>
  <cp:lastModifiedBy>Наталія Вовченко</cp:lastModifiedBy>
  <cp:revision>42</cp:revision>
  <cp:lastPrinted>2023-06-23T08:49:00Z</cp:lastPrinted>
  <dcterms:created xsi:type="dcterms:W3CDTF">2022-02-09T14:10:00Z</dcterms:created>
  <dcterms:modified xsi:type="dcterms:W3CDTF">2023-12-01T11:05:00Z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 Inc.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