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BD5F" w14:textId="77777777" w:rsidR="00964C8B" w:rsidRPr="00482C79" w:rsidRDefault="00964C8B" w:rsidP="00964C8B">
      <w:pPr>
        <w:widowControl w:val="0"/>
        <w:spacing w:after="0" w:line="240" w:lineRule="auto"/>
        <w:contextualSpacing/>
        <w:jc w:val="center"/>
        <w:rPr>
          <w:rFonts w:ascii="Times New Roman" w:hAnsi="Times New Roman"/>
          <w:b/>
          <w:sz w:val="32"/>
          <w:szCs w:val="32"/>
        </w:rPr>
      </w:pPr>
      <w:bookmarkStart w:id="0" w:name="_Hlk46309705"/>
      <w:r w:rsidRPr="00482C79">
        <w:rPr>
          <w:rFonts w:ascii="Times New Roman" w:hAnsi="Times New Roman"/>
          <w:b/>
          <w:sz w:val="32"/>
          <w:szCs w:val="32"/>
        </w:rPr>
        <w:t>КЗ ЛОР "Адміністрація історико-культурного заповідника "Древній Звенигород""</w:t>
      </w:r>
    </w:p>
    <w:p w14:paraId="4FC14F10" w14:textId="50FDE7D8" w:rsidR="00AA685C" w:rsidRPr="00964C8B" w:rsidRDefault="00AA685C" w:rsidP="00AA685C">
      <w:pPr>
        <w:pStyle w:val="13"/>
        <w:widowControl w:val="0"/>
        <w:jc w:val="center"/>
        <w:rPr>
          <w:rFonts w:ascii="Times New Roman" w:hAnsi="Times New Roman"/>
          <w:b/>
          <w:sz w:val="36"/>
          <w:szCs w:val="36"/>
          <w:lang w:val="ru-RU"/>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Default="009F6B37" w:rsidP="009F6B37">
      <w:pPr>
        <w:widowControl w:val="0"/>
        <w:contextualSpacing/>
        <w:jc w:val="center"/>
        <w:rPr>
          <w:rFonts w:ascii="Times New Roman" w:hAnsi="Times New Roman"/>
          <w:sz w:val="24"/>
          <w:szCs w:val="24"/>
          <w:lang w:eastAsia="uk-UA"/>
        </w:rPr>
      </w:pPr>
    </w:p>
    <w:p w14:paraId="350B7F00" w14:textId="77777777" w:rsidR="00C61E73" w:rsidRPr="00D00040" w:rsidRDefault="00C61E73"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62228630"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5B0861">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4C56D1">
        <w:rPr>
          <w:rFonts w:ascii="Times New Roman" w:hAnsi="Times New Roman"/>
          <w:b/>
          <w:sz w:val="24"/>
          <w:szCs w:val="24"/>
          <w:lang w:val="uk-UA" w:eastAsia="uk-UA"/>
        </w:rPr>
        <w:t>27</w:t>
      </w:r>
      <w:r w:rsidRPr="00D00040">
        <w:rPr>
          <w:rFonts w:ascii="Times New Roman" w:hAnsi="Times New Roman"/>
          <w:b/>
          <w:sz w:val="24"/>
          <w:szCs w:val="24"/>
          <w:lang w:eastAsia="uk-UA"/>
        </w:rPr>
        <w:t xml:space="preserve"> </w:t>
      </w:r>
      <w:r w:rsidR="005B0861">
        <w:rPr>
          <w:rFonts w:ascii="Times New Roman" w:hAnsi="Times New Roman"/>
          <w:b/>
          <w:sz w:val="24"/>
          <w:szCs w:val="24"/>
          <w:lang w:val="uk-UA" w:eastAsia="uk-UA"/>
        </w:rPr>
        <w:t>листопада</w:t>
      </w:r>
      <w:r>
        <w:rPr>
          <w:rFonts w:ascii="Times New Roman" w:hAnsi="Times New Roman"/>
          <w:b/>
          <w:sz w:val="24"/>
          <w:szCs w:val="24"/>
          <w:lang w:eastAsia="uk-UA"/>
        </w:rPr>
        <w:t xml:space="preserve"> 2023</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2DCC5BF0" w:rsidR="009F6B37" w:rsidRPr="00355D1C" w:rsidRDefault="00355D1C"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rPr>
        <w:t>Природний газ</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355D1C" w:rsidRDefault="00DB69A4" w:rsidP="009F6B37">
      <w:pPr>
        <w:shd w:val="clear" w:color="auto" w:fill="FFFFFF"/>
        <w:ind w:right="1"/>
        <w:rPr>
          <w:rFonts w:ascii="Times New Roman" w:hAnsi="Times New Roman"/>
          <w:b/>
          <w:sz w:val="36"/>
          <w:szCs w:val="36"/>
        </w:rPr>
      </w:pPr>
    </w:p>
    <w:p w14:paraId="273564B4" w14:textId="77777777" w:rsidR="009F6B37"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1F25908F" w14:textId="77777777" w:rsidR="00964C8B" w:rsidRDefault="00964C8B" w:rsidP="009F6B37">
      <w:pPr>
        <w:shd w:val="clear" w:color="auto" w:fill="FFFFFF"/>
        <w:ind w:right="1"/>
        <w:rPr>
          <w:rFonts w:ascii="Times New Roman" w:hAnsi="Times New Roman"/>
          <w:b/>
          <w:sz w:val="36"/>
          <w:szCs w:val="36"/>
        </w:rPr>
      </w:pPr>
    </w:p>
    <w:p w14:paraId="3B41EC30" w14:textId="77777777" w:rsidR="00C61E73" w:rsidRDefault="00C61E7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121A89CF" w:rsidR="00537068" w:rsidRPr="005C2D43" w:rsidRDefault="00964C8B" w:rsidP="005C2D43">
      <w:pPr>
        <w:shd w:val="clear" w:color="auto" w:fill="FFFFFF"/>
        <w:ind w:right="1"/>
        <w:jc w:val="center"/>
        <w:rPr>
          <w:rFonts w:ascii="Times New Roman" w:hAnsi="Times New Roman"/>
          <w:b/>
          <w:sz w:val="36"/>
          <w:szCs w:val="36"/>
        </w:rPr>
      </w:pPr>
      <w:r>
        <w:rPr>
          <w:rFonts w:ascii="Times New Roman" w:hAnsi="Times New Roman"/>
          <w:b/>
          <w:sz w:val="36"/>
          <w:szCs w:val="36"/>
        </w:rPr>
        <w:t>с</w:t>
      </w:r>
      <w:r w:rsidR="00892EE3">
        <w:rPr>
          <w:rFonts w:ascii="Times New Roman" w:hAnsi="Times New Roman"/>
          <w:b/>
          <w:sz w:val="36"/>
          <w:szCs w:val="36"/>
        </w:rPr>
        <w:t>.</w:t>
      </w:r>
      <w:r w:rsidR="00892EE3">
        <w:rPr>
          <w:rFonts w:ascii="Times New Roman" w:hAnsi="Times New Roman"/>
          <w:b/>
          <w:sz w:val="36"/>
          <w:szCs w:val="36"/>
          <w:lang w:val="uk-UA"/>
        </w:rPr>
        <w:t xml:space="preserve"> </w:t>
      </w:r>
      <w:r>
        <w:rPr>
          <w:rFonts w:ascii="Times New Roman" w:hAnsi="Times New Roman"/>
          <w:b/>
          <w:sz w:val="36"/>
          <w:szCs w:val="36"/>
          <w:lang w:val="uk-UA"/>
        </w:rPr>
        <w:t>Звенигород</w:t>
      </w:r>
      <w:r w:rsidR="009F6B37">
        <w:rPr>
          <w:rFonts w:ascii="Times New Roman" w:hAnsi="Times New Roman"/>
          <w:b/>
          <w:sz w:val="36"/>
          <w:szCs w:val="36"/>
        </w:rPr>
        <w:t>, 2023</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964C8B" w:rsidRPr="00355D1C" w14:paraId="1E27051E" w14:textId="77777777" w:rsidTr="00D4541C">
        <w:tc>
          <w:tcPr>
            <w:tcW w:w="300" w:type="pct"/>
            <w:shd w:val="clear" w:color="auto" w:fill="FFFFFF"/>
            <w:hideMark/>
          </w:tcPr>
          <w:p w14:paraId="3C517C75" w14:textId="77777777" w:rsidR="00964C8B" w:rsidRPr="00B413F2" w:rsidRDefault="00964C8B" w:rsidP="00964C8B">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964C8B" w:rsidRPr="00B413F2" w:rsidRDefault="00964C8B" w:rsidP="00964C8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vAlign w:val="center"/>
            <w:hideMark/>
          </w:tcPr>
          <w:p w14:paraId="7DA0D562" w14:textId="3C78D08A" w:rsidR="00964C8B" w:rsidRPr="00892EE3" w:rsidRDefault="00964C8B" w:rsidP="00964C8B">
            <w:pPr>
              <w:spacing w:after="0" w:line="240" w:lineRule="auto"/>
              <w:rPr>
                <w:rFonts w:ascii="Times New Roman" w:eastAsia="Times New Roman" w:hAnsi="Times New Roman"/>
                <w:sz w:val="24"/>
                <w:szCs w:val="24"/>
                <w:lang w:val="uk-UA" w:eastAsia="ru-RU"/>
              </w:rPr>
            </w:pPr>
            <w:r w:rsidRPr="00482C79">
              <w:rPr>
                <w:rFonts w:ascii="Times New Roman" w:hAnsi="Times New Roman"/>
                <w:b/>
                <w:sz w:val="24"/>
                <w:szCs w:val="24"/>
              </w:rPr>
              <w:t>КЗ ЛОР "Адміністрація історико-культурного заповідника "Древній Звенигород""</w:t>
            </w:r>
          </w:p>
        </w:tc>
      </w:tr>
      <w:tr w:rsidR="00964C8B" w:rsidRPr="000A74B5" w14:paraId="4004FB84" w14:textId="77777777" w:rsidTr="00B413F2">
        <w:tc>
          <w:tcPr>
            <w:tcW w:w="300" w:type="pct"/>
            <w:shd w:val="clear" w:color="auto" w:fill="FFFFFF"/>
            <w:hideMark/>
          </w:tcPr>
          <w:p w14:paraId="59FC14C2" w14:textId="77777777" w:rsidR="00964C8B" w:rsidRPr="00B413F2" w:rsidRDefault="00964C8B" w:rsidP="00964C8B">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964C8B" w:rsidRPr="00B413F2" w:rsidRDefault="00964C8B" w:rsidP="00964C8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D14BA49" w:rsidR="00964C8B" w:rsidRPr="00892EE3" w:rsidRDefault="00964C8B" w:rsidP="00964C8B">
            <w:pPr>
              <w:spacing w:after="0" w:line="240" w:lineRule="auto"/>
              <w:rPr>
                <w:rFonts w:ascii="Times New Roman" w:eastAsia="Times New Roman" w:hAnsi="Times New Roman"/>
                <w:sz w:val="24"/>
                <w:szCs w:val="24"/>
                <w:lang w:val="uk-UA" w:eastAsia="ru-RU"/>
              </w:rPr>
            </w:pPr>
            <w:r w:rsidRPr="00482C79">
              <w:rPr>
                <w:rFonts w:ascii="Times New Roman" w:hAnsi="Times New Roman"/>
                <w:b/>
                <w:sz w:val="24"/>
                <w:szCs w:val="24"/>
              </w:rPr>
              <w:t>вул. Винниченка, 18, місто Львів, Львівська область, Україна, 79008</w:t>
            </w:r>
          </w:p>
        </w:tc>
      </w:tr>
      <w:tr w:rsidR="00964C8B" w:rsidRPr="00964C8B" w14:paraId="367D21D5" w14:textId="77777777" w:rsidTr="00B413F2">
        <w:tc>
          <w:tcPr>
            <w:tcW w:w="300" w:type="pct"/>
            <w:shd w:val="clear" w:color="auto" w:fill="FFFFFF"/>
            <w:hideMark/>
          </w:tcPr>
          <w:p w14:paraId="1A31DDAF" w14:textId="77777777" w:rsidR="00964C8B" w:rsidRPr="00B413F2" w:rsidRDefault="00964C8B" w:rsidP="00964C8B">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964C8B" w:rsidRPr="00B413F2" w:rsidRDefault="00964C8B" w:rsidP="00964C8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12B36EE" w14:textId="6B4908FF" w:rsidR="00964C8B" w:rsidRPr="000800CE" w:rsidRDefault="00964C8B" w:rsidP="00964C8B">
            <w:pPr>
              <w:spacing w:after="0" w:line="240" w:lineRule="auto"/>
              <w:jc w:val="both"/>
              <w:rPr>
                <w:rFonts w:ascii="Times New Roman" w:hAnsi="Times New Roman"/>
                <w:b/>
                <w:sz w:val="24"/>
                <w:szCs w:val="24"/>
                <w:lang w:val="uk-UA"/>
              </w:rPr>
            </w:pPr>
            <w:r>
              <w:rPr>
                <w:rFonts w:ascii="Times New Roman" w:hAnsi="Times New Roman"/>
                <w:b/>
                <w:sz w:val="24"/>
                <w:szCs w:val="24"/>
                <w:lang w:val="uk-UA"/>
              </w:rPr>
              <w:t>В.о. директора</w:t>
            </w:r>
          </w:p>
          <w:p w14:paraId="41E70A66" w14:textId="6088CB82" w:rsidR="00964C8B" w:rsidRPr="000800CE" w:rsidRDefault="00964C8B" w:rsidP="00964C8B">
            <w:pPr>
              <w:spacing w:after="0" w:line="240" w:lineRule="auto"/>
              <w:jc w:val="both"/>
              <w:rPr>
                <w:rFonts w:ascii="Times New Roman" w:hAnsi="Times New Roman"/>
                <w:b/>
                <w:sz w:val="24"/>
                <w:szCs w:val="24"/>
                <w:lang w:val="uk-UA"/>
              </w:rPr>
            </w:pPr>
            <w:r>
              <w:rPr>
                <w:rFonts w:ascii="Times New Roman" w:hAnsi="Times New Roman"/>
                <w:b/>
                <w:sz w:val="24"/>
                <w:szCs w:val="24"/>
                <w:lang w:val="uk-UA"/>
              </w:rPr>
              <w:t>Гой Мар’яна Павлівна</w:t>
            </w:r>
          </w:p>
          <w:p w14:paraId="5786BEE6" w14:textId="77777777" w:rsidR="00964C8B" w:rsidRPr="00482C79" w:rsidRDefault="00964C8B" w:rsidP="00964C8B">
            <w:pPr>
              <w:spacing w:after="0" w:line="240" w:lineRule="auto"/>
              <w:jc w:val="both"/>
              <w:rPr>
                <w:rFonts w:ascii="Times New Roman" w:hAnsi="Times New Roman"/>
                <w:b/>
                <w:sz w:val="24"/>
                <w:szCs w:val="24"/>
              </w:rPr>
            </w:pPr>
            <w:r w:rsidRPr="00482C79">
              <w:rPr>
                <w:rFonts w:ascii="Times New Roman" w:hAnsi="Times New Roman"/>
                <w:b/>
                <w:sz w:val="24"/>
                <w:szCs w:val="24"/>
              </w:rPr>
              <w:t>За адресою замовника,</w:t>
            </w:r>
          </w:p>
          <w:p w14:paraId="67566135" w14:textId="05FB2AFC" w:rsidR="00964C8B" w:rsidRPr="00964C8B" w:rsidRDefault="00964C8B" w:rsidP="00964C8B">
            <w:pPr>
              <w:spacing w:after="0" w:line="240" w:lineRule="auto"/>
              <w:jc w:val="both"/>
              <w:rPr>
                <w:rFonts w:ascii="Times New Roman" w:hAnsi="Times New Roman"/>
                <w:b/>
                <w:sz w:val="24"/>
                <w:szCs w:val="24"/>
                <w:lang w:val="en-US"/>
              </w:rPr>
            </w:pPr>
            <w:r w:rsidRPr="00964C8B">
              <w:rPr>
                <w:rFonts w:ascii="Times New Roman" w:hAnsi="Times New Roman"/>
                <w:b/>
                <w:sz w:val="24"/>
                <w:szCs w:val="24"/>
              </w:rPr>
              <w:t>Тел</w:t>
            </w:r>
            <w:r w:rsidRPr="00964C8B">
              <w:rPr>
                <w:rFonts w:ascii="Times New Roman" w:hAnsi="Times New Roman"/>
                <w:b/>
                <w:sz w:val="24"/>
                <w:szCs w:val="24"/>
                <w:lang w:val="en-US"/>
              </w:rPr>
              <w:t>. +38</w:t>
            </w:r>
            <w:r w:rsidRPr="00964C8B">
              <w:rPr>
                <w:rFonts w:ascii="Times New Roman" w:hAnsi="Times New Roman"/>
                <w:b/>
                <w:sz w:val="24"/>
                <w:szCs w:val="24"/>
                <w:lang w:val="uk-UA"/>
              </w:rPr>
              <w:t>0</w:t>
            </w:r>
            <w:r w:rsidRPr="00964C8B">
              <w:rPr>
                <w:rFonts w:ascii="Times New Roman" w:hAnsi="Times New Roman"/>
                <w:b/>
                <w:sz w:val="24"/>
                <w:szCs w:val="24"/>
                <w:lang w:val="en-US"/>
              </w:rPr>
              <w:t> </w:t>
            </w:r>
            <w:r w:rsidRPr="00964C8B">
              <w:rPr>
                <w:rFonts w:ascii="Times New Roman" w:hAnsi="Times New Roman"/>
                <w:b/>
                <w:sz w:val="24"/>
                <w:szCs w:val="24"/>
              </w:rPr>
              <w:t>96</w:t>
            </w:r>
            <w:r w:rsidRPr="00964C8B">
              <w:rPr>
                <w:rFonts w:ascii="Times New Roman" w:hAnsi="Times New Roman"/>
                <w:b/>
                <w:sz w:val="24"/>
                <w:szCs w:val="24"/>
                <w:lang w:val="uk-UA"/>
              </w:rPr>
              <w:t xml:space="preserve"> </w:t>
            </w:r>
            <w:r w:rsidRPr="00964C8B">
              <w:rPr>
                <w:rFonts w:ascii="Times New Roman" w:hAnsi="Times New Roman"/>
                <w:b/>
                <w:sz w:val="24"/>
                <w:szCs w:val="24"/>
              </w:rPr>
              <w:t>4580821</w:t>
            </w:r>
          </w:p>
          <w:p w14:paraId="23BD76A3" w14:textId="77DC1E6B" w:rsidR="00964C8B" w:rsidRPr="00892EE3" w:rsidRDefault="00964C8B" w:rsidP="00964C8B">
            <w:pPr>
              <w:spacing w:after="0" w:line="240" w:lineRule="auto"/>
              <w:rPr>
                <w:rFonts w:ascii="Times New Roman" w:eastAsia="Times New Roman" w:hAnsi="Times New Roman"/>
                <w:sz w:val="24"/>
                <w:szCs w:val="24"/>
                <w:lang w:val="uk-UA" w:eastAsia="ru-RU"/>
              </w:rPr>
            </w:pPr>
            <w:r w:rsidRPr="00482C79">
              <w:rPr>
                <w:rFonts w:ascii="Times New Roman" w:hAnsi="Times New Roman"/>
                <w:b/>
                <w:sz w:val="24"/>
                <w:szCs w:val="24"/>
                <w:lang w:val="de-DE"/>
              </w:rPr>
              <w:t xml:space="preserve">e-mail: </w:t>
            </w:r>
            <w:r w:rsidRPr="00482C79">
              <w:rPr>
                <w:rFonts w:ascii="Times New Roman" w:hAnsi="Times New Roman"/>
                <w:b/>
                <w:sz w:val="24"/>
                <w:szCs w:val="24"/>
                <w:lang w:val="en-US"/>
              </w:rPr>
              <w:t>kb</w:t>
            </w:r>
            <w:r w:rsidRPr="00964C8B">
              <w:rPr>
                <w:rFonts w:ascii="Times New Roman" w:hAnsi="Times New Roman"/>
                <w:b/>
                <w:sz w:val="24"/>
                <w:szCs w:val="24"/>
                <w:lang w:val="en-US"/>
              </w:rPr>
              <w:t>.</w:t>
            </w:r>
            <w:r w:rsidRPr="00482C79">
              <w:rPr>
                <w:rFonts w:ascii="Times New Roman" w:hAnsi="Times New Roman"/>
                <w:b/>
                <w:sz w:val="24"/>
                <w:szCs w:val="24"/>
                <w:lang w:val="en-US"/>
              </w:rPr>
              <w:t>work</w:t>
            </w:r>
            <w:r w:rsidRPr="00964C8B">
              <w:rPr>
                <w:rFonts w:ascii="Times New Roman" w:hAnsi="Times New Roman"/>
                <w:b/>
                <w:sz w:val="24"/>
                <w:szCs w:val="24"/>
                <w:lang w:val="en-US"/>
              </w:rPr>
              <w:t>@</w:t>
            </w:r>
            <w:r w:rsidRPr="00482C79">
              <w:rPr>
                <w:rFonts w:ascii="Times New Roman" w:hAnsi="Times New Roman"/>
                <w:b/>
                <w:sz w:val="24"/>
                <w:szCs w:val="24"/>
                <w:lang w:val="en-US"/>
              </w:rPr>
              <w:t>ukr</w:t>
            </w:r>
            <w:r w:rsidRPr="00964C8B">
              <w:rPr>
                <w:rFonts w:ascii="Times New Roman" w:hAnsi="Times New Roman"/>
                <w:b/>
                <w:sz w:val="24"/>
                <w:szCs w:val="24"/>
                <w:lang w:val="en-US"/>
              </w:rPr>
              <w:t>.</w:t>
            </w:r>
            <w:r w:rsidRPr="00482C79">
              <w:rPr>
                <w:rFonts w:ascii="Times New Roman" w:hAnsi="Times New Roman"/>
                <w:b/>
                <w:sz w:val="24"/>
                <w:szCs w:val="24"/>
                <w:lang w:val="en-US"/>
              </w:rPr>
              <w:t>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58DCB571" w:rsidR="005745E4" w:rsidRPr="00355D1C" w:rsidRDefault="00355D1C" w:rsidP="005745E4">
            <w:pPr>
              <w:pStyle w:val="1"/>
              <w:spacing w:before="0" w:line="240" w:lineRule="auto"/>
              <w:rPr>
                <w:rFonts w:ascii="Times New Roman" w:hAnsi="Times New Roman"/>
                <w:b/>
                <w:color w:val="auto"/>
                <w:sz w:val="24"/>
                <w:szCs w:val="24"/>
                <w:lang w:val="uk-UA" w:eastAsia="ru-RU"/>
              </w:rPr>
            </w:pPr>
            <w:r>
              <w:rPr>
                <w:rFonts w:ascii="Times New Roman" w:hAnsi="Times New Roman"/>
                <w:b/>
                <w:color w:val="auto"/>
                <w:sz w:val="24"/>
                <w:szCs w:val="24"/>
                <w:lang w:val="uk-UA"/>
              </w:rPr>
              <w:t>Природний газ</w:t>
            </w:r>
          </w:p>
          <w:p w14:paraId="498B0B88" w14:textId="441F2156" w:rsidR="009A6183" w:rsidRPr="00355D1C" w:rsidRDefault="009F6B37" w:rsidP="00355D1C">
            <w:pPr>
              <w:spacing w:after="0" w:line="240" w:lineRule="auto"/>
              <w:jc w:val="both"/>
              <w:rPr>
                <w:rFonts w:ascii="Times New Roman" w:hAnsi="Times New Roman"/>
                <w:sz w:val="24"/>
                <w:szCs w:val="24"/>
                <w:lang w:val="uk-UA"/>
              </w:rPr>
            </w:pPr>
            <w:r w:rsidRPr="005745E4">
              <w:rPr>
                <w:rFonts w:ascii="Times New Roman" w:hAnsi="Times New Roman"/>
                <w:sz w:val="24"/>
                <w:szCs w:val="24"/>
                <w:lang w:val="uk-UA"/>
              </w:rPr>
              <w:t>Код ДК 021:2015:</w:t>
            </w:r>
            <w:r w:rsidRPr="005745E4">
              <w:rPr>
                <w:rFonts w:ascii="Times New Roman" w:hAnsi="Times New Roman"/>
                <w:b/>
                <w:sz w:val="24"/>
                <w:szCs w:val="24"/>
                <w:lang w:val="uk-UA"/>
              </w:rPr>
              <w:t xml:space="preserve"> </w:t>
            </w:r>
            <w:r w:rsidR="00355D1C">
              <w:rPr>
                <w:rFonts w:ascii="Times New Roman" w:hAnsi="Times New Roman"/>
                <w:sz w:val="24"/>
                <w:szCs w:val="24"/>
                <w:lang w:val="uk-UA"/>
              </w:rPr>
              <w:t>09120000-6</w:t>
            </w:r>
            <w:r w:rsidR="005745E4" w:rsidRPr="005745E4">
              <w:rPr>
                <w:rFonts w:ascii="Times New Roman" w:hAnsi="Times New Roman"/>
                <w:sz w:val="24"/>
                <w:szCs w:val="24"/>
              </w:rPr>
              <w:t xml:space="preserve"> </w:t>
            </w:r>
            <w:r w:rsidR="00355D1C">
              <w:rPr>
                <w:rFonts w:ascii="Times New Roman" w:hAnsi="Times New Roman"/>
                <w:sz w:val="24"/>
                <w:szCs w:val="24"/>
              </w:rPr>
              <w:t>–</w:t>
            </w:r>
            <w:r w:rsidR="005745E4" w:rsidRPr="005745E4">
              <w:rPr>
                <w:rFonts w:ascii="Times New Roman" w:hAnsi="Times New Roman"/>
                <w:sz w:val="24"/>
                <w:szCs w:val="24"/>
              </w:rPr>
              <w:t xml:space="preserve"> </w:t>
            </w:r>
            <w:r w:rsidR="00355D1C">
              <w:rPr>
                <w:rFonts w:ascii="Times New Roman" w:hAnsi="Times New Roman"/>
                <w:sz w:val="24"/>
                <w:szCs w:val="24"/>
                <w:lang w:val="uk-UA"/>
              </w:rPr>
              <w:t>Газове паливо</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5D5687EC"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964C8B">
              <w:rPr>
                <w:rFonts w:ascii="Times New Roman" w:eastAsia="Times New Roman" w:hAnsi="Times New Roman"/>
                <w:b/>
                <w:sz w:val="24"/>
                <w:szCs w:val="24"/>
                <w:lang w:val="uk-UA" w:eastAsia="ru-RU"/>
              </w:rPr>
              <w:t>6</w:t>
            </w:r>
            <w:r w:rsidR="00892EE3">
              <w:rPr>
                <w:rFonts w:ascii="Times New Roman" w:eastAsia="Times New Roman" w:hAnsi="Times New Roman"/>
                <w:b/>
                <w:sz w:val="24"/>
                <w:szCs w:val="24"/>
                <w:lang w:val="uk-UA" w:eastAsia="ru-RU"/>
              </w:rPr>
              <w:t> </w:t>
            </w:r>
            <w:r w:rsidR="00AA685C">
              <w:rPr>
                <w:rFonts w:ascii="Times New Roman" w:eastAsia="Times New Roman" w:hAnsi="Times New Roman"/>
                <w:b/>
                <w:sz w:val="24"/>
                <w:szCs w:val="24"/>
                <w:lang w:val="uk-UA" w:eastAsia="ru-RU"/>
              </w:rPr>
              <w:t>0</w:t>
            </w:r>
            <w:r w:rsidR="004C56D1">
              <w:rPr>
                <w:rFonts w:ascii="Times New Roman" w:eastAsia="Times New Roman" w:hAnsi="Times New Roman"/>
                <w:b/>
                <w:sz w:val="24"/>
                <w:szCs w:val="24"/>
                <w:lang w:val="uk-UA" w:eastAsia="ru-RU"/>
              </w:rPr>
              <w:t>00</w:t>
            </w:r>
            <w:r w:rsidR="00355D1C">
              <w:rPr>
                <w:rFonts w:ascii="Times New Roman" w:eastAsia="Times New Roman" w:hAnsi="Times New Roman"/>
                <w:b/>
                <w:sz w:val="24"/>
                <w:szCs w:val="24"/>
                <w:lang w:val="uk-UA" w:eastAsia="ru-RU"/>
              </w:rPr>
              <w:t xml:space="preserve"> м. куб.</w:t>
            </w:r>
          </w:p>
          <w:p w14:paraId="718EFB5D" w14:textId="08754946"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964C8B">
              <w:rPr>
                <w:rFonts w:ascii="Times New Roman" w:hAnsi="Times New Roman"/>
                <w:b/>
                <w:bCs/>
                <w:sz w:val="24"/>
                <w:szCs w:val="24"/>
                <w:lang w:val="uk-UA"/>
              </w:rPr>
              <w:t>с</w:t>
            </w:r>
            <w:r w:rsidR="00AA685C">
              <w:rPr>
                <w:rFonts w:ascii="Times New Roman" w:hAnsi="Times New Roman"/>
                <w:b/>
                <w:bCs/>
                <w:sz w:val="24"/>
                <w:szCs w:val="24"/>
                <w:lang w:val="uk-UA"/>
              </w:rPr>
              <w:t xml:space="preserve">. </w:t>
            </w:r>
            <w:r w:rsidR="00964C8B">
              <w:rPr>
                <w:rFonts w:ascii="Times New Roman" w:hAnsi="Times New Roman"/>
                <w:b/>
                <w:bCs/>
                <w:sz w:val="24"/>
                <w:szCs w:val="24"/>
                <w:lang w:val="uk-UA"/>
              </w:rPr>
              <w:t>Звенигород</w:t>
            </w:r>
            <w:r w:rsidR="00714DB4" w:rsidRPr="00553CD5">
              <w:rPr>
                <w:rFonts w:ascii="Times New Roman" w:hAnsi="Times New Roman"/>
                <w:b/>
                <w:bCs/>
                <w:sz w:val="24"/>
                <w:szCs w:val="24"/>
                <w:lang w:val="uk-UA"/>
              </w:rPr>
              <w:t xml:space="preserve">, </w:t>
            </w:r>
            <w:r w:rsidR="00AA685C">
              <w:rPr>
                <w:rFonts w:ascii="Times New Roman" w:hAnsi="Times New Roman"/>
                <w:b/>
                <w:bCs/>
                <w:sz w:val="24"/>
                <w:szCs w:val="24"/>
                <w:lang w:val="uk-UA"/>
              </w:rPr>
              <w:t xml:space="preserve">Львівська </w:t>
            </w:r>
            <w:r w:rsidR="00964C8B">
              <w:rPr>
                <w:rFonts w:ascii="Times New Roman" w:hAnsi="Times New Roman"/>
                <w:b/>
                <w:bCs/>
                <w:sz w:val="24"/>
                <w:szCs w:val="24"/>
                <w:lang w:val="uk-UA"/>
              </w:rPr>
              <w:t>обл., 81156</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B9A1893" w:rsidR="00B413F2" w:rsidRPr="009F6B37" w:rsidRDefault="002E18C0" w:rsidP="002E18C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15</w:t>
            </w:r>
            <w:r w:rsidR="009F6B37" w:rsidRPr="009F6B37">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квітня,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64C8B"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964C8B"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91498B0" w14:textId="77777777" w:rsidR="002E18C0" w:rsidRPr="00090302" w:rsidRDefault="002E18C0" w:rsidP="002E18C0">
            <w:pPr>
              <w:jc w:val="both"/>
              <w:rPr>
                <w:rFonts w:ascii="Times New Roman" w:hAnsi="Times New Roman"/>
                <w:sz w:val="24"/>
                <w:szCs w:val="24"/>
                <w:lang w:val="uk-UA"/>
              </w:rPr>
            </w:pPr>
            <w:r w:rsidRPr="00090302">
              <w:rPr>
                <w:rFonts w:ascii="Times New Roman" w:hAnsi="Times New Roman"/>
                <w:sz w:val="24"/>
                <w:szCs w:val="24"/>
                <w:lang w:val="uk-UA"/>
              </w:rPr>
              <w:t xml:space="preserve">Замовником вимагається надання учасником забезпечення тендерної пропозиції у формі </w:t>
            </w:r>
            <w:r w:rsidRPr="00090302">
              <w:rPr>
                <w:rFonts w:ascii="Times New Roman" w:hAnsi="Times New Roman"/>
                <w:b/>
                <w:sz w:val="24"/>
                <w:szCs w:val="24"/>
                <w:lang w:val="uk-UA"/>
              </w:rPr>
              <w:t>електронної банківської гарантії</w:t>
            </w:r>
            <w:r w:rsidRPr="00090302">
              <w:rPr>
                <w:rFonts w:ascii="Times New Roman" w:hAnsi="Times New Roman"/>
                <w:sz w:val="24"/>
                <w:szCs w:val="24"/>
                <w:lang w:val="uk-UA"/>
              </w:rPr>
              <w:t>, оформленої відповідно до вимог постанови Правління Національного банку України від</w:t>
            </w:r>
            <w:r w:rsidRPr="00090302">
              <w:rPr>
                <w:rFonts w:ascii="Times New Roman" w:hAnsi="Times New Roman"/>
                <w:sz w:val="24"/>
                <w:szCs w:val="24"/>
              </w:rPr>
              <w:t> </w:t>
            </w:r>
            <w:r w:rsidRPr="00090302">
              <w:rPr>
                <w:rFonts w:ascii="Times New Roman" w:hAnsi="Times New Roman"/>
                <w:sz w:val="24"/>
                <w:szCs w:val="24"/>
                <w:lang w:val="uk-UA"/>
              </w:rPr>
              <w:t xml:space="preserve">15.12.2004 № 639), із зобов’язанням банку у разі виникнення обставин, передбачених пункту 3 цього ж Розділу, відшкодувати на рахунок </w:t>
            </w:r>
            <w:r w:rsidRPr="00090302">
              <w:rPr>
                <w:rFonts w:ascii="Times New Roman" w:hAnsi="Times New Roman"/>
                <w:sz w:val="24"/>
                <w:szCs w:val="24"/>
                <w:shd w:val="clear" w:color="auto" w:fill="FFFFFF"/>
                <w:lang w:val="uk-UA"/>
              </w:rPr>
              <w:t>Замовника</w:t>
            </w:r>
            <w:r w:rsidRPr="00090302">
              <w:rPr>
                <w:rFonts w:ascii="Times New Roman" w:hAnsi="Times New Roman"/>
                <w:sz w:val="24"/>
                <w:szCs w:val="24"/>
                <w:lang w:val="uk-UA"/>
              </w:rPr>
              <w:t xml:space="preserve"> кошти у сумі забезпечення тендерної пропозиції.</w:t>
            </w:r>
          </w:p>
          <w:p w14:paraId="76324E68" w14:textId="77777777" w:rsidR="002E18C0" w:rsidRPr="00090302" w:rsidRDefault="002E18C0" w:rsidP="002E18C0">
            <w:pPr>
              <w:jc w:val="both"/>
              <w:rPr>
                <w:rFonts w:ascii="Times New Roman" w:hAnsi="Times New Roman"/>
                <w:b/>
                <w:sz w:val="24"/>
                <w:szCs w:val="24"/>
                <w:lang w:val="uk-UA"/>
              </w:rPr>
            </w:pPr>
            <w:r w:rsidRPr="00090302">
              <w:rPr>
                <w:rFonts w:ascii="Times New Roman" w:hAnsi="Times New Roman"/>
                <w:sz w:val="24"/>
                <w:szCs w:val="24"/>
                <w:lang w:val="uk-UA"/>
              </w:rPr>
              <w:t xml:space="preserve">Також електронна банківська гарантія, має відповідати вимогам наказу Міністерства розвитку економіки, торгівлі та сільського господарства України №2628 від 14.12.2020 року </w:t>
            </w:r>
            <w:r w:rsidRPr="00090302">
              <w:rPr>
                <w:rFonts w:ascii="Times New Roman" w:hAnsi="Times New Roman"/>
                <w:b/>
                <w:sz w:val="24"/>
                <w:szCs w:val="24"/>
                <w:lang w:val="uk-UA"/>
              </w:rPr>
              <w:t>«</w:t>
            </w:r>
            <w:r w:rsidRPr="00090302">
              <w:rPr>
                <w:rStyle w:val="a6"/>
                <w:rFonts w:ascii="Times New Roman" w:hAnsi="Times New Roman"/>
                <w:b w:val="0"/>
                <w:sz w:val="24"/>
                <w:szCs w:val="24"/>
                <w:lang w:val="uk-UA"/>
              </w:rPr>
              <w:t>Про затвердження форми і Вимог до забезпечення тендерної пропозиції / пропозиції»</w:t>
            </w:r>
          </w:p>
          <w:p w14:paraId="02F6EE03" w14:textId="77777777" w:rsidR="002E18C0" w:rsidRPr="00090302" w:rsidRDefault="002E18C0" w:rsidP="002E18C0">
            <w:pPr>
              <w:widowControl w:val="0"/>
              <w:jc w:val="both"/>
              <w:rPr>
                <w:rFonts w:ascii="Times New Roman" w:hAnsi="Times New Roman"/>
                <w:sz w:val="24"/>
                <w:szCs w:val="24"/>
              </w:rPr>
            </w:pPr>
            <w:r w:rsidRPr="00090302">
              <w:rPr>
                <w:rFonts w:ascii="Times New Roman" w:hAnsi="Times New Roman"/>
                <w:sz w:val="24"/>
                <w:szCs w:val="24"/>
              </w:rPr>
              <w:t>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зокрема поруки, застави тощо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в т.ч. поруки) з метою забезпечення виконання зобов'язання за гарантією в повному обсязі у разі настання випадків, передбачених частиною 3 цього Розділу. Грошове або інше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яка повинна містити реквізити гарантії, забезпеченої грошовим або іншим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оголошенням про закупівлю (або грошовий еквівалент якого не менший суми, яка визначена оголошенням про закупівлю, тощо).</w:t>
            </w:r>
          </w:p>
          <w:p w14:paraId="561590E0" w14:textId="77777777" w:rsidR="002E18C0" w:rsidRPr="00090302" w:rsidRDefault="002E18C0" w:rsidP="002E18C0">
            <w:pPr>
              <w:ind w:right="20" w:firstLine="175"/>
              <w:contextualSpacing/>
              <w:jc w:val="both"/>
              <w:rPr>
                <w:rFonts w:ascii="Times New Roman" w:hAnsi="Times New Roman"/>
                <w:bCs/>
                <w:sz w:val="24"/>
                <w:szCs w:val="24"/>
              </w:rPr>
            </w:pPr>
            <w:r w:rsidRPr="00090302">
              <w:rPr>
                <w:rFonts w:ascii="Times New Roman" w:hAnsi="Times New Roman"/>
                <w:bCs/>
                <w:sz w:val="24"/>
                <w:szCs w:val="24"/>
              </w:rPr>
              <w:lastRenderedPageBreak/>
              <w:t>Електронна банківська гарантія повинна мати електронний цифровий підпис уповноваженої особи банку з обов’язковим зазначенням кваліфікованої електронної позначки часу.</w:t>
            </w:r>
          </w:p>
          <w:p w14:paraId="1463CC87" w14:textId="77777777" w:rsidR="002E18C0" w:rsidRPr="00090302" w:rsidRDefault="002E18C0" w:rsidP="002E18C0">
            <w:pPr>
              <w:ind w:firstLine="175"/>
              <w:contextualSpacing/>
              <w:jc w:val="both"/>
              <w:rPr>
                <w:rFonts w:ascii="Times New Roman" w:hAnsi="Times New Roman"/>
                <w:sz w:val="24"/>
                <w:szCs w:val="24"/>
              </w:rPr>
            </w:pPr>
            <w:r w:rsidRPr="00090302">
              <w:rPr>
                <w:rFonts w:ascii="Times New Roman" w:hAnsi="Times New Roman"/>
                <w:sz w:val="24"/>
                <w:szCs w:val="24"/>
              </w:rPr>
              <w:t>Перевірку електронно-цифрового підпису (КЕП</w:t>
            </w:r>
            <w:r>
              <w:rPr>
                <w:rFonts w:ascii="Times New Roman" w:hAnsi="Times New Roman"/>
                <w:sz w:val="24"/>
                <w:szCs w:val="24"/>
                <w:lang w:val="uk-UA"/>
              </w:rPr>
              <w:t>/УЕП</w:t>
            </w:r>
            <w:r w:rsidRPr="00090302">
              <w:rPr>
                <w:rFonts w:ascii="Times New Roman" w:hAnsi="Times New Roman"/>
                <w:sz w:val="24"/>
                <w:szCs w:val="24"/>
              </w:rPr>
              <w:t xml:space="preserve">), накладеного на банківську гарантію замовник буде здійснювати онлайн на сайті Центрального засвідчувального органу за посиланням – </w:t>
            </w:r>
            <w:hyperlink r:id="rId7" w:history="1">
              <w:r w:rsidRPr="00090302">
                <w:rPr>
                  <w:rFonts w:ascii="Times New Roman" w:hAnsi="Times New Roman"/>
                  <w:color w:val="0563C1"/>
                  <w:sz w:val="24"/>
                  <w:szCs w:val="24"/>
                  <w:u w:val="single"/>
                </w:rPr>
                <w:t>http://czo.gov.ua/verify</w:t>
              </w:r>
            </w:hyperlink>
            <w:r w:rsidRPr="00090302">
              <w:rPr>
                <w:rFonts w:ascii="Times New Roman" w:hAnsi="Times New Roman"/>
                <w:sz w:val="24"/>
                <w:szCs w:val="24"/>
              </w:rPr>
              <w:t xml:space="preserve"> або на сторінці Акредитованого центру сертифікації ключів.</w:t>
            </w:r>
          </w:p>
          <w:p w14:paraId="53AA17C8" w14:textId="2E0739F7" w:rsidR="002E18C0" w:rsidRPr="00090302" w:rsidRDefault="002E18C0" w:rsidP="002E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b/>
                <w:i/>
                <w:sz w:val="24"/>
                <w:szCs w:val="24"/>
              </w:rPr>
            </w:pPr>
            <w:r w:rsidRPr="005637A6">
              <w:rPr>
                <w:rFonts w:ascii="Times New Roman" w:hAnsi="Times New Roman"/>
                <w:sz w:val="24"/>
                <w:szCs w:val="24"/>
              </w:rPr>
              <w:t xml:space="preserve">Розмір забезпечення тендерної пропозиції становить: </w:t>
            </w:r>
            <w:r w:rsidR="00964C8B">
              <w:rPr>
                <w:rFonts w:ascii="Times New Roman" w:hAnsi="Times New Roman"/>
                <w:b/>
                <w:sz w:val="24"/>
                <w:szCs w:val="24"/>
                <w:lang w:val="uk-UA"/>
              </w:rPr>
              <w:t>2</w:t>
            </w:r>
            <w:r w:rsidR="00964C8B">
              <w:rPr>
                <w:rFonts w:ascii="Times New Roman" w:hAnsi="Times New Roman"/>
                <w:b/>
                <w:sz w:val="24"/>
                <w:szCs w:val="24"/>
              </w:rPr>
              <w:t xml:space="preserve"> 5</w:t>
            </w:r>
            <w:r w:rsidRPr="005637A6">
              <w:rPr>
                <w:rFonts w:ascii="Times New Roman" w:hAnsi="Times New Roman"/>
                <w:b/>
                <w:sz w:val="24"/>
                <w:szCs w:val="24"/>
              </w:rPr>
              <w:t>00,00 грн. (</w:t>
            </w:r>
            <w:r w:rsidR="00964C8B">
              <w:rPr>
                <w:rFonts w:ascii="Times New Roman" w:hAnsi="Times New Roman"/>
                <w:b/>
                <w:sz w:val="24"/>
                <w:szCs w:val="24"/>
                <w:lang w:val="uk-UA"/>
              </w:rPr>
              <w:t>Дві</w:t>
            </w:r>
            <w:r>
              <w:rPr>
                <w:rFonts w:ascii="Times New Roman" w:hAnsi="Times New Roman"/>
                <w:b/>
                <w:sz w:val="24"/>
                <w:szCs w:val="24"/>
                <w:lang w:val="uk-UA"/>
              </w:rPr>
              <w:t xml:space="preserve"> </w:t>
            </w:r>
            <w:r w:rsidRPr="005637A6">
              <w:rPr>
                <w:rFonts w:ascii="Times New Roman" w:hAnsi="Times New Roman"/>
                <w:b/>
                <w:sz w:val="24"/>
                <w:szCs w:val="24"/>
              </w:rPr>
              <w:t>тисяч</w:t>
            </w:r>
            <w:r w:rsidR="00964C8B">
              <w:rPr>
                <w:rFonts w:ascii="Times New Roman" w:hAnsi="Times New Roman"/>
                <w:b/>
                <w:sz w:val="24"/>
                <w:szCs w:val="24"/>
                <w:lang w:val="uk-UA"/>
              </w:rPr>
              <w:t>і п’ятсот</w:t>
            </w:r>
            <w:r w:rsidRPr="005637A6">
              <w:rPr>
                <w:rFonts w:ascii="Times New Roman" w:hAnsi="Times New Roman"/>
                <w:b/>
                <w:sz w:val="24"/>
                <w:szCs w:val="24"/>
              </w:rPr>
              <w:t xml:space="preserve"> грн. 00 коп.).</w:t>
            </w:r>
          </w:p>
          <w:p w14:paraId="3F5F2B19" w14:textId="77777777" w:rsidR="002E18C0" w:rsidRPr="00090302" w:rsidRDefault="002E18C0" w:rsidP="002E18C0">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sz w:val="24"/>
                <w:szCs w:val="24"/>
              </w:rPr>
            </w:pPr>
            <w:r w:rsidRPr="00090302">
              <w:rPr>
                <w:rFonts w:ascii="Times New Roman" w:hAnsi="Times New Roman"/>
                <w:sz w:val="24"/>
                <w:szCs w:val="24"/>
              </w:rPr>
              <w:t xml:space="preserve">Строк дії забезпечення тендерної пропозиції: </w:t>
            </w:r>
            <w:r w:rsidRPr="00090302">
              <w:rPr>
                <w:rFonts w:ascii="Times New Roman" w:hAnsi="Times New Roman"/>
                <w:b/>
                <w:sz w:val="24"/>
                <w:szCs w:val="24"/>
              </w:rPr>
              <w:t>не менше 90 календарних днів, з дня кінцевого терміну подання тендерних пропозицій.</w:t>
            </w:r>
          </w:p>
          <w:p w14:paraId="410536F2" w14:textId="77777777" w:rsidR="002E18C0" w:rsidRPr="00090302" w:rsidRDefault="002E18C0" w:rsidP="002E18C0">
            <w:pPr>
              <w:framePr w:hSpace="180" w:wrap="around" w:vAnchor="text" w:hAnchor="margin" w:y="442"/>
              <w:ind w:firstLine="142"/>
              <w:jc w:val="both"/>
              <w:rPr>
                <w:rFonts w:ascii="Times New Roman" w:hAnsi="Times New Roman"/>
                <w:sz w:val="24"/>
                <w:szCs w:val="24"/>
              </w:rPr>
            </w:pPr>
            <w:r w:rsidRPr="00090302">
              <w:rPr>
                <w:rFonts w:ascii="Times New Roman" w:hAnsi="Times New Roman"/>
                <w:sz w:val="24"/>
                <w:szCs w:val="24"/>
              </w:rPr>
              <w:t xml:space="preserve"> Усі витрати, пов’язані з поданням забезпечення тендерної пропозиції, здійснюються за рахунок учасника.</w:t>
            </w:r>
          </w:p>
          <w:p w14:paraId="0019CC17" w14:textId="77777777" w:rsidR="002E18C0" w:rsidRPr="00090302" w:rsidRDefault="002E18C0" w:rsidP="002E18C0">
            <w:pPr>
              <w:widowControl w:val="0"/>
              <w:pBdr>
                <w:top w:val="nil"/>
                <w:left w:val="nil"/>
                <w:bottom w:val="nil"/>
                <w:right w:val="nil"/>
                <w:between w:val="nil"/>
              </w:pBdr>
              <w:jc w:val="both"/>
              <w:rPr>
                <w:rFonts w:ascii="Times New Roman" w:hAnsi="Times New Roman"/>
                <w:b/>
                <w:bCs/>
                <w:sz w:val="24"/>
                <w:szCs w:val="24"/>
                <w:shd w:val="clear" w:color="auto" w:fill="FFFFFF"/>
                <w:lang w:val="uk-UA"/>
              </w:rPr>
            </w:pPr>
            <w:r w:rsidRPr="00090302">
              <w:rPr>
                <w:rFonts w:ascii="Times New Roman" w:hAnsi="Times New Roman"/>
                <w:b/>
                <w:sz w:val="24"/>
                <w:szCs w:val="24"/>
              </w:rPr>
              <w:t xml:space="preserve">Пропозиції, що не супроводжуються документальним підтвердженням надання забезпечення тендерної пропозиції, відхиляються замовником відповідно до </w:t>
            </w:r>
            <w:r>
              <w:rPr>
                <w:rFonts w:ascii="Times New Roman" w:hAnsi="Times New Roman"/>
                <w:b/>
                <w:sz w:val="24"/>
                <w:szCs w:val="24"/>
                <w:lang w:val="uk-UA"/>
              </w:rPr>
              <w:t>чинного законодавства.</w:t>
            </w:r>
          </w:p>
          <w:p w14:paraId="56660FAE" w14:textId="78B75097" w:rsidR="0082608A" w:rsidRPr="00B413F2" w:rsidRDefault="002E18C0" w:rsidP="002E18C0">
            <w:pPr>
              <w:spacing w:after="0" w:line="240" w:lineRule="auto"/>
              <w:jc w:val="both"/>
              <w:rPr>
                <w:rFonts w:ascii="Times New Roman" w:eastAsia="Times New Roman" w:hAnsi="Times New Roman"/>
                <w:sz w:val="24"/>
                <w:szCs w:val="24"/>
                <w:lang w:val="uk-UA" w:eastAsia="ru-RU"/>
              </w:rPr>
            </w:pPr>
            <w:r w:rsidRPr="00090302">
              <w:rPr>
                <w:rFonts w:ascii="Times New Roman" w:hAnsi="Times New Roman"/>
                <w:sz w:val="24"/>
                <w:szCs w:val="24"/>
              </w:rPr>
              <w:t>Забезпечення тендерної пропозиції не повертається Учаснику у випадках, передбачених частиною третьою статті 25 Закону та зазначені у п. 3 цього розділу.</w:t>
            </w:r>
          </w:p>
        </w:tc>
      </w:tr>
      <w:tr w:rsidR="0082608A" w:rsidRPr="00964C8B"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FB170FB"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5482CB7"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1CE85906"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18AC0E47"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1BAC7E21"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436F84A4"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28405A73"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47DAC392"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2E8D910E" w14:textId="77777777" w:rsidR="002E18C0"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080297D6" w:rsidR="0082608A" w:rsidRPr="00B413F2" w:rsidRDefault="002E18C0" w:rsidP="002E18C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ненадання переможцем процедури закупівлі (крім переговорної процедури закупівлі) / спрощеної закупівлі </w:t>
            </w:r>
            <w:r w:rsidRPr="00897BF9">
              <w:rPr>
                <w:rFonts w:ascii="Times New Roman" w:eastAsia="Times New Roman" w:hAnsi="Times New Roman"/>
                <w:sz w:val="24"/>
                <w:szCs w:val="24"/>
                <w:lang w:val="uk-UA" w:eastAsia="ru-RU"/>
              </w:rPr>
              <w:lastRenderedPageBreak/>
              <w:t>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964C8B"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964C8B"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1C18B456" w:rsidR="0082608A" w:rsidRPr="001165DC" w:rsidRDefault="004C56D1"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05</w:t>
            </w:r>
            <w:r w:rsidR="001165DC" w:rsidRPr="001165DC">
              <w:rPr>
                <w:rFonts w:ascii="Times New Roman" w:eastAsia="Times New Roman" w:hAnsi="Times New Roman"/>
                <w:b/>
                <w:sz w:val="24"/>
                <w:szCs w:val="24"/>
                <w:lang w:val="uk-UA" w:eastAsia="ru-RU"/>
              </w:rPr>
              <w:t xml:space="preserve"> </w:t>
            </w:r>
            <w:r w:rsidR="00714DB4">
              <w:rPr>
                <w:rFonts w:ascii="Times New Roman" w:eastAsia="Times New Roman" w:hAnsi="Times New Roman"/>
                <w:b/>
                <w:sz w:val="24"/>
                <w:szCs w:val="24"/>
                <w:lang w:val="uk-UA" w:eastAsia="ru-RU"/>
              </w:rPr>
              <w:t>грудня</w:t>
            </w:r>
            <w:r w:rsidR="000564BB">
              <w:rPr>
                <w:rFonts w:ascii="Times New Roman" w:eastAsia="Times New Roman" w:hAnsi="Times New Roman"/>
                <w:b/>
                <w:sz w:val="24"/>
                <w:szCs w:val="24"/>
                <w:lang w:val="uk-UA" w:eastAsia="ru-RU"/>
              </w:rPr>
              <w:t xml:space="preserve"> 2023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964C8B"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lastRenderedPageBreak/>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w:t>
            </w:r>
            <w:r w:rsidRPr="00BB4BAE">
              <w:rPr>
                <w:rFonts w:ascii="Times New Roman" w:eastAsia="Times New Roman" w:hAnsi="Times New Roman"/>
                <w:sz w:val="24"/>
                <w:szCs w:val="24"/>
                <w:lang w:val="uk-UA" w:eastAsia="ru-RU"/>
              </w:rPr>
              <w:lastRenderedPageBreak/>
              <w:t>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64C8B"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w:t>
            </w:r>
            <w:r w:rsidRPr="007A75D9">
              <w:rPr>
                <w:rFonts w:ascii="Times New Roman" w:eastAsia="Times New Roman" w:hAnsi="Times New Roman"/>
                <w:sz w:val="24"/>
                <w:szCs w:val="24"/>
                <w:lang w:val="uk-UA"/>
              </w:rPr>
              <w:lastRenderedPageBreak/>
              <w:t>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w:t>
            </w:r>
            <w:r w:rsidRPr="007A75D9">
              <w:rPr>
                <w:rFonts w:ascii="Times New Roman" w:eastAsia="Times New Roman" w:hAnsi="Times New Roman"/>
                <w:color w:val="000000" w:themeColor="text1"/>
                <w:sz w:val="24"/>
                <w:szCs w:val="24"/>
                <w:lang w:val="uk-UA"/>
              </w:rPr>
              <w:lastRenderedPageBreak/>
              <w:t>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w:t>
            </w:r>
            <w:r w:rsidRPr="00D03E3F">
              <w:rPr>
                <w:rFonts w:ascii="Times New Roman" w:eastAsia="Times New Roman" w:hAnsi="Times New Roman"/>
                <w:sz w:val="24"/>
                <w:szCs w:val="24"/>
                <w:lang w:val="uk-UA" w:eastAsia="ru-RU"/>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1C4C5BA7" w14:textId="23DE9C2D" w:rsidR="009A6183" w:rsidRPr="00355D1C" w:rsidRDefault="00784544" w:rsidP="00355D1C">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D6537C">
              <w:rPr>
                <w:rFonts w:ascii="Times New Roman" w:hAnsi="Times New Roman"/>
                <w:sz w:val="24"/>
                <w:szCs w:val="24"/>
                <w:lang w:val="uk-UA"/>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877A5C">
              <w:rPr>
                <w:rFonts w:ascii="Times New Roman" w:eastAsia="Times New Roman" w:hAnsi="Times New Roman"/>
                <w:sz w:val="24"/>
                <w:szCs w:val="24"/>
                <w:lang w:val="uk-UA" w:eastAsia="ru-RU"/>
              </w:rPr>
              <w:lastRenderedPageBreak/>
              <w:t xml:space="preserve">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964C8B"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м такої пропозиції, в порядку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0983FCE2" w14:textId="77777777" w:rsidR="0099382B" w:rsidRDefault="0099382B" w:rsidP="001165DC">
      <w:pPr>
        <w:rPr>
          <w:rFonts w:ascii="Times New Roman" w:hAnsi="Times New Roman"/>
          <w:b/>
          <w:bCs/>
          <w:sz w:val="24"/>
          <w:szCs w:val="24"/>
          <w:lang w:val="uk-UA"/>
        </w:rPr>
      </w:pPr>
    </w:p>
    <w:p w14:paraId="27891E07" w14:textId="77777777" w:rsidR="0099382B" w:rsidRDefault="0099382B" w:rsidP="001165DC">
      <w:pPr>
        <w:rPr>
          <w:rFonts w:ascii="Times New Roman" w:hAnsi="Times New Roman"/>
          <w:b/>
          <w:bCs/>
          <w:sz w:val="24"/>
          <w:szCs w:val="24"/>
          <w:lang w:val="uk-UA"/>
        </w:rPr>
      </w:pPr>
    </w:p>
    <w:p w14:paraId="5251C7A9" w14:textId="77777777" w:rsidR="0099382B" w:rsidRDefault="0099382B" w:rsidP="001165DC">
      <w:pPr>
        <w:rPr>
          <w:rFonts w:ascii="Times New Roman" w:hAnsi="Times New Roman"/>
          <w:b/>
          <w:bCs/>
          <w:sz w:val="24"/>
          <w:szCs w:val="24"/>
          <w:lang w:val="uk-UA"/>
        </w:rPr>
      </w:pPr>
    </w:p>
    <w:p w14:paraId="2665856C" w14:textId="77777777" w:rsidR="0099382B" w:rsidRDefault="0099382B" w:rsidP="001165DC">
      <w:pPr>
        <w:rPr>
          <w:rFonts w:ascii="Times New Roman" w:hAnsi="Times New Roman"/>
          <w:b/>
          <w:bCs/>
          <w:sz w:val="24"/>
          <w:szCs w:val="24"/>
          <w:lang w:val="uk-UA"/>
        </w:rPr>
      </w:pPr>
    </w:p>
    <w:p w14:paraId="1FBC50B6" w14:textId="77777777" w:rsidR="0099382B" w:rsidRDefault="0099382B" w:rsidP="001165DC">
      <w:pPr>
        <w:rPr>
          <w:rFonts w:ascii="Times New Roman" w:hAnsi="Times New Roman"/>
          <w:b/>
          <w:bCs/>
          <w:sz w:val="24"/>
          <w:szCs w:val="24"/>
          <w:lang w:val="uk-UA"/>
        </w:rPr>
      </w:pPr>
    </w:p>
    <w:p w14:paraId="16710CBE" w14:textId="77777777" w:rsidR="0099382B" w:rsidRDefault="0099382B" w:rsidP="001165DC">
      <w:pPr>
        <w:rPr>
          <w:rFonts w:ascii="Times New Roman" w:hAnsi="Times New Roman"/>
          <w:b/>
          <w:bCs/>
          <w:sz w:val="24"/>
          <w:szCs w:val="24"/>
          <w:lang w:val="uk-UA"/>
        </w:rPr>
      </w:pPr>
    </w:p>
    <w:p w14:paraId="0A029876" w14:textId="77777777" w:rsidR="0099382B" w:rsidRDefault="0099382B" w:rsidP="001165DC">
      <w:pPr>
        <w:rPr>
          <w:rFonts w:ascii="Times New Roman" w:hAnsi="Times New Roman"/>
          <w:b/>
          <w:bCs/>
          <w:sz w:val="24"/>
          <w:szCs w:val="24"/>
          <w:lang w:val="uk-UA"/>
        </w:rPr>
      </w:pPr>
    </w:p>
    <w:p w14:paraId="209FACA1" w14:textId="77777777" w:rsidR="0099382B" w:rsidRDefault="0099382B"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06EB4F1" w:rsidR="001165DC" w:rsidRDefault="00193E4C" w:rsidP="001165DC">
      <w:pPr>
        <w:jc w:val="center"/>
        <w:rPr>
          <w:rFonts w:ascii="Times New Roman" w:hAnsi="Times New Roman"/>
          <w:b/>
          <w:bCs/>
          <w:sz w:val="24"/>
          <w:szCs w:val="24"/>
          <w:lang w:val="uk-UA"/>
        </w:rPr>
      </w:pPr>
      <w:r>
        <w:rPr>
          <w:rFonts w:ascii="Times New Roman" w:hAnsi="Times New Roman"/>
          <w:b/>
          <w:bCs/>
          <w:sz w:val="24"/>
          <w:szCs w:val="24"/>
          <w:lang w:val="uk-UA"/>
        </w:rPr>
        <w:t>Інформація про необхідні документи</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107E2490" w:rsidR="001165DC" w:rsidRPr="00AC6B0C" w:rsidRDefault="00193E4C" w:rsidP="001165DC">
      <w:pPr>
        <w:spacing w:after="0" w:line="240" w:lineRule="auto"/>
        <w:ind w:right="22"/>
        <w:jc w:val="both"/>
        <w:rPr>
          <w:rFonts w:ascii="Times New Roman" w:hAnsi="Times New Roman"/>
          <w:b/>
          <w:sz w:val="24"/>
          <w:szCs w:val="24"/>
        </w:rPr>
      </w:pPr>
      <w:r>
        <w:rPr>
          <w:rFonts w:ascii="Times New Roman" w:hAnsi="Times New Roman"/>
          <w:b/>
          <w:bCs/>
          <w:sz w:val="24"/>
          <w:szCs w:val="24"/>
        </w:rPr>
        <w:t>1</w:t>
      </w:r>
      <w:r w:rsidR="001165DC" w:rsidRPr="00AC6B0C">
        <w:rPr>
          <w:rFonts w:ascii="Times New Roman" w:hAnsi="Times New Roman"/>
          <w:b/>
          <w:bCs/>
          <w:sz w:val="24"/>
          <w:szCs w:val="24"/>
        </w:rPr>
        <w:t xml:space="preserve">. </w:t>
      </w:r>
      <w:r w:rsidR="001165DC"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AF85ADF" w:rsidR="001165DC" w:rsidRPr="006639C6" w:rsidRDefault="00193E4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1</w:t>
      </w:r>
      <w:r w:rsidR="001165DC">
        <w:rPr>
          <w:rFonts w:ascii="Times New Roman" w:hAnsi="Times New Roman"/>
          <w:sz w:val="24"/>
          <w:szCs w:val="24"/>
        </w:rPr>
        <w:t>.1.</w:t>
      </w:r>
      <w:r w:rsidR="001165DC" w:rsidRPr="006639C6">
        <w:rPr>
          <w:rFonts w:ascii="Times New Roman" w:hAnsi="Times New Roman"/>
          <w:sz w:val="24"/>
          <w:szCs w:val="24"/>
        </w:rPr>
        <w:t xml:space="preserve"> </w:t>
      </w:r>
      <w:r w:rsidR="001165DC">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001165DC" w:rsidRPr="00AC6B0C">
        <w:rPr>
          <w:rFonts w:ascii="Times New Roman" w:hAnsi="Times New Roman"/>
          <w:b/>
          <w:sz w:val="24"/>
          <w:szCs w:val="24"/>
        </w:rPr>
        <w:t>(для юридичних осіб);</w:t>
      </w:r>
    </w:p>
    <w:p w14:paraId="1509E57D" w14:textId="6DE565E6" w:rsidR="001165DC" w:rsidRPr="00AC6B0C" w:rsidRDefault="00193E4C" w:rsidP="001165D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1</w:t>
      </w:r>
      <w:r w:rsidR="001165DC" w:rsidRPr="00AC6B0C">
        <w:rPr>
          <w:rFonts w:ascii="Times New Roman" w:hAnsi="Times New Roman"/>
          <w:sz w:val="24"/>
          <w:szCs w:val="24"/>
        </w:rPr>
        <w:t>.2.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1165DC"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sidR="001165DC">
        <w:rPr>
          <w:rFonts w:ascii="Times New Roman" w:hAnsi="Times New Roman"/>
          <w:sz w:val="24"/>
          <w:szCs w:val="24"/>
        </w:rPr>
        <w:t xml:space="preserve">та договір </w:t>
      </w:r>
      <w:r w:rsidR="001165DC"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035E333B" w:rsidR="001165DC" w:rsidRPr="00D00040" w:rsidRDefault="00193E4C" w:rsidP="001165DC">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2</w:t>
      </w:r>
      <w:r w:rsidR="001165DC" w:rsidRPr="00D00040">
        <w:rPr>
          <w:rFonts w:ascii="Times New Roman" w:hAnsi="Times New Roman" w:cs="Times New Roman"/>
          <w:b/>
          <w:bCs/>
          <w:sz w:val="24"/>
          <w:szCs w:val="24"/>
        </w:rPr>
        <w:t xml:space="preserve">. </w:t>
      </w:r>
      <w:r w:rsidR="001165DC" w:rsidRPr="00D00040">
        <w:rPr>
          <w:rFonts w:ascii="Times New Roman" w:hAnsi="Times New Roman" w:cs="Times New Roman"/>
          <w:b/>
          <w:sz w:val="24"/>
          <w:szCs w:val="24"/>
          <w:lang w:val="uk-UA"/>
        </w:rPr>
        <w:t>Інформація про те, що</w:t>
      </w:r>
      <w:r w:rsidR="001165DC"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001165DC" w:rsidRPr="00D00040">
        <w:rPr>
          <w:rFonts w:ascii="Times New Roman" w:hAnsi="Times New Roman" w:cs="Times New Roman"/>
          <w:b/>
          <w:sz w:val="24"/>
          <w:szCs w:val="24"/>
          <w:lang w:val="uk-UA"/>
        </w:rPr>
        <w:t>, та інших дозвільних документів.</w:t>
      </w:r>
    </w:p>
    <w:p w14:paraId="1EB81BA0" w14:textId="604D1E23" w:rsidR="001165DC" w:rsidRPr="00D00040" w:rsidRDefault="00193E4C" w:rsidP="001165DC">
      <w:pPr>
        <w:spacing w:after="0" w:line="240" w:lineRule="auto"/>
        <w:jc w:val="both"/>
        <w:rPr>
          <w:rFonts w:ascii="Times New Roman" w:hAnsi="Times New Roman"/>
          <w:bCs/>
          <w:sz w:val="24"/>
          <w:szCs w:val="24"/>
        </w:rPr>
      </w:pPr>
      <w:r>
        <w:rPr>
          <w:rFonts w:ascii="Times New Roman" w:hAnsi="Times New Roman"/>
          <w:sz w:val="24"/>
          <w:szCs w:val="24"/>
          <w:lang w:val="uk-UA"/>
        </w:rPr>
        <w:t>2</w:t>
      </w:r>
      <w:r w:rsidR="001165DC" w:rsidRPr="00D00040">
        <w:rPr>
          <w:rFonts w:ascii="Times New Roman" w:hAnsi="Times New Roman"/>
          <w:sz w:val="24"/>
          <w:szCs w:val="24"/>
        </w:rPr>
        <w:t xml:space="preserve">.1.Завірена учасником копія Статуту або іншого установчого документу, разом із змінами (в разі наявності), а </w:t>
      </w:r>
      <w:r w:rsidR="001165DC"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1165DC" w:rsidRPr="00D00040">
        <w:rPr>
          <w:rFonts w:ascii="Times New Roman" w:hAnsi="Times New Roman"/>
          <w:bCs/>
          <w:i/>
          <w:sz w:val="24"/>
          <w:szCs w:val="24"/>
        </w:rPr>
        <w:t>(для юридичних осіб)</w:t>
      </w:r>
    </w:p>
    <w:p w14:paraId="18089854" w14:textId="0F982C82" w:rsidR="001165DC" w:rsidRPr="00D00040" w:rsidRDefault="00193E4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2</w:t>
      </w:r>
      <w:r w:rsidR="001165DC">
        <w:rPr>
          <w:rFonts w:ascii="Times New Roman" w:hAnsi="Times New Roman"/>
          <w:sz w:val="24"/>
          <w:szCs w:val="24"/>
        </w:rPr>
        <w:t>.2</w:t>
      </w:r>
      <w:r w:rsidR="001165DC" w:rsidRPr="00D00040">
        <w:rPr>
          <w:rFonts w:ascii="Times New Roman" w:hAnsi="Times New Roman"/>
          <w:sz w:val="24"/>
          <w:szCs w:val="24"/>
        </w:rPr>
        <w:t>. Завірена учасником копія свідоцтва, витягу</w:t>
      </w:r>
      <w:r w:rsidR="001165DC">
        <w:rPr>
          <w:rFonts w:ascii="Times New Roman" w:hAnsi="Times New Roman"/>
          <w:sz w:val="24"/>
          <w:szCs w:val="24"/>
        </w:rPr>
        <w:t>, виписки,</w:t>
      </w:r>
      <w:r w:rsidR="001165DC"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8AE5416" w14:textId="77777777" w:rsidR="0099382B" w:rsidRDefault="0099382B" w:rsidP="001165DC">
      <w:pPr>
        <w:jc w:val="right"/>
        <w:rPr>
          <w:rFonts w:ascii="Times New Roman" w:hAnsi="Times New Roman"/>
          <w:b/>
          <w:bCs/>
          <w:sz w:val="24"/>
          <w:szCs w:val="24"/>
          <w:lang w:val="uk-UA"/>
        </w:rPr>
      </w:pPr>
    </w:p>
    <w:p w14:paraId="42DCA14A" w14:textId="77777777" w:rsidR="0099382B" w:rsidRDefault="0099382B" w:rsidP="001165DC">
      <w:pPr>
        <w:jc w:val="right"/>
        <w:rPr>
          <w:rFonts w:ascii="Times New Roman" w:hAnsi="Times New Roman"/>
          <w:b/>
          <w:bCs/>
          <w:sz w:val="24"/>
          <w:szCs w:val="24"/>
          <w:lang w:val="uk-UA"/>
        </w:rPr>
      </w:pPr>
    </w:p>
    <w:p w14:paraId="252470CC" w14:textId="77777777" w:rsidR="0099382B" w:rsidRDefault="0099382B"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93E4C">
      <w:pPr>
        <w:spacing w:after="0" w:line="240" w:lineRule="auto"/>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964C8B"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5B0861"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3BBA495" w14:textId="77777777" w:rsidR="00817C4C" w:rsidRDefault="00817C4C" w:rsidP="00817C4C">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Довідка про корупційні правопорушення автоматично формується на електронному майданчику, в разі визнання учасника переможем.</w:t>
            </w:r>
          </w:p>
          <w:p w14:paraId="50A5AB90" w14:textId="77777777" w:rsidR="00817C4C" w:rsidRDefault="00817C4C" w:rsidP="00817C4C">
            <w:pPr>
              <w:spacing w:after="0" w:line="240" w:lineRule="auto"/>
              <w:jc w:val="both"/>
              <w:rPr>
                <w:rFonts w:ascii="Times New Roman" w:eastAsia="Times New Roman" w:hAnsi="Times New Roman"/>
                <w:sz w:val="24"/>
                <w:szCs w:val="24"/>
                <w:lang w:val="uk-UA" w:eastAsia="ru-RU"/>
              </w:rPr>
            </w:pPr>
          </w:p>
          <w:p w14:paraId="7C757ADE" w14:textId="7EB39F6E" w:rsidR="001165DC" w:rsidRPr="00BD54BF" w:rsidRDefault="00817C4C" w:rsidP="00817C4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випадку, якщо такий документ не сформовано на електронному майданчику автоматично, переможець процедури закупівлі має надати витяг або довідку або інформацію в довільній формі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964C8B"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964C8B"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48C05E50" w:rsidR="001165DC" w:rsidRDefault="001165DC" w:rsidP="001165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964C8B"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964C8B"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0B1DDC86" w14:textId="77777777" w:rsidR="001165DC" w:rsidRPr="001B0C6C" w:rsidRDefault="001165DC" w:rsidP="001165DC">
      <w:pPr>
        <w:rPr>
          <w:lang w:val="uk-UA"/>
        </w:rPr>
      </w:pPr>
    </w:p>
    <w:p w14:paraId="13A1BBA7" w14:textId="77777777" w:rsidR="001165DC" w:rsidRPr="008359EE" w:rsidRDefault="001165DC" w:rsidP="001165DC">
      <w:pPr>
        <w:spacing w:after="0" w:line="240" w:lineRule="auto"/>
        <w:jc w:val="right"/>
        <w:rPr>
          <w:rFonts w:ascii="Times New Roman" w:hAnsi="Times New Roman"/>
          <w:b/>
          <w:bCs/>
          <w:sz w:val="24"/>
          <w:szCs w:val="24"/>
          <w:lang w:val="uk-UA"/>
        </w:rPr>
      </w:pPr>
    </w:p>
    <w:p w14:paraId="529153CF" w14:textId="77777777" w:rsidR="001165DC" w:rsidRDefault="001165DC" w:rsidP="00F03ADC">
      <w:pPr>
        <w:spacing w:after="0" w:line="240" w:lineRule="auto"/>
        <w:rPr>
          <w:rFonts w:ascii="Times New Roman" w:hAnsi="Times New Roman"/>
          <w:b/>
          <w:bCs/>
          <w:sz w:val="24"/>
          <w:szCs w:val="24"/>
          <w:lang w:val="uk-UA"/>
        </w:rPr>
      </w:pPr>
    </w:p>
    <w:p w14:paraId="3CD5FB2D" w14:textId="77777777" w:rsidR="006F4013" w:rsidRPr="008359EE" w:rsidRDefault="006F4013" w:rsidP="00F03ADC">
      <w:pPr>
        <w:spacing w:after="0" w:line="240" w:lineRule="auto"/>
        <w:rPr>
          <w:rFonts w:ascii="Times New Roman" w:hAnsi="Times New Roman"/>
          <w:b/>
          <w:bCs/>
          <w:sz w:val="24"/>
          <w:szCs w:val="24"/>
          <w:lang w:val="uk-UA"/>
        </w:rPr>
      </w:pP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71E51B7" w14:textId="1325C607" w:rsidR="00B61A4F" w:rsidRDefault="00BF7B5A" w:rsidP="00B61A4F">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2D6263D0" w14:textId="77777777" w:rsidR="00B61A4F" w:rsidRDefault="00B61A4F" w:rsidP="00B61A4F">
      <w:pPr>
        <w:spacing w:after="0" w:line="240" w:lineRule="auto"/>
        <w:ind w:right="329"/>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ІНФОРМАЦІЯ ПРО НЕОБХІДНІ ТЕХНІЧНІ, ЯКІСНІ ТА КІЛЬКІСНІ ХАРАКТЕРИСТИКИ ПРЕДМЕТА ЗАКУПІВЛІ </w:t>
      </w:r>
    </w:p>
    <w:p w14:paraId="3F351518" w14:textId="2B2AB43D" w:rsidR="00B61A4F" w:rsidRDefault="00B61A4F" w:rsidP="00B61A4F">
      <w:pPr>
        <w:spacing w:after="0" w:line="240" w:lineRule="auto"/>
        <w:ind w:right="329"/>
        <w:rPr>
          <w:rFonts w:ascii="Times New Roman" w:eastAsia="Times New Roman" w:hAnsi="Times New Roman"/>
          <w:bCs/>
          <w:sz w:val="24"/>
          <w:szCs w:val="24"/>
          <w:lang w:eastAsia="ru-RU"/>
        </w:rPr>
      </w:pPr>
    </w:p>
    <w:tbl>
      <w:tblPr>
        <w:tblW w:w="10090" w:type="dxa"/>
        <w:tblInd w:w="111" w:type="dxa"/>
        <w:tblBorders>
          <w:top w:val="single" w:sz="6" w:space="0" w:color="000000"/>
          <w:left w:val="single" w:sz="6" w:space="0" w:color="000000"/>
          <w:bottom w:val="single" w:sz="6" w:space="0" w:color="000000"/>
          <w:right w:val="single" w:sz="4" w:space="0" w:color="000000"/>
          <w:insideH w:val="single" w:sz="6" w:space="0" w:color="000000"/>
          <w:insideV w:val="single" w:sz="4" w:space="0" w:color="000000"/>
        </w:tblBorders>
        <w:tblLook w:val="0000" w:firstRow="0" w:lastRow="0" w:firstColumn="0" w:lastColumn="0" w:noHBand="0" w:noVBand="0"/>
      </w:tblPr>
      <w:tblGrid>
        <w:gridCol w:w="1985"/>
        <w:gridCol w:w="3711"/>
        <w:gridCol w:w="2126"/>
        <w:gridCol w:w="2268"/>
      </w:tblGrid>
      <w:tr w:rsidR="00B61A4F" w:rsidRPr="00C12B07" w14:paraId="2F0EB455" w14:textId="77777777" w:rsidTr="00B61A4F">
        <w:trPr>
          <w:trHeight w:val="991"/>
        </w:trPr>
        <w:tc>
          <w:tcPr>
            <w:tcW w:w="1985" w:type="dxa"/>
            <w:tcBorders>
              <w:top w:val="single" w:sz="6" w:space="0" w:color="000000"/>
              <w:left w:val="single" w:sz="4" w:space="0" w:color="000000"/>
              <w:bottom w:val="single" w:sz="6" w:space="0" w:color="000000"/>
              <w:right w:val="single" w:sz="4" w:space="0" w:color="000000"/>
            </w:tcBorders>
            <w:shd w:val="clear" w:color="000000" w:fill="FFFFFF"/>
            <w:vAlign w:val="center"/>
          </w:tcPr>
          <w:p w14:paraId="5F300FDC" w14:textId="77777777" w:rsidR="00B61A4F" w:rsidRDefault="00B61A4F" w:rsidP="005B0861">
            <w:pPr>
              <w:tabs>
                <w:tab w:val="left" w:pos="918"/>
                <w:tab w:val="left" w:pos="1026"/>
              </w:tabs>
              <w:spacing w:after="0" w:line="240" w:lineRule="auto"/>
              <w:ind w:right="329"/>
              <w:jc w:val="center"/>
              <w:rPr>
                <w:rFonts w:ascii="Times New Roman" w:eastAsia="Times New Roman" w:hAnsi="Times New Roman"/>
                <w:lang w:val="en-US" w:eastAsia="ru-RU"/>
              </w:rPr>
            </w:pPr>
            <w:r>
              <w:rPr>
                <w:rFonts w:ascii="Times New Roman" w:eastAsia="Times New Roman" w:hAnsi="Times New Roman"/>
                <w:b/>
                <w:bCs/>
                <w:sz w:val="24"/>
                <w:szCs w:val="24"/>
                <w:lang w:eastAsia="ru-RU"/>
              </w:rPr>
              <w:t xml:space="preserve">Код продукції </w:t>
            </w:r>
          </w:p>
        </w:tc>
        <w:tc>
          <w:tcPr>
            <w:tcW w:w="3711" w:type="dxa"/>
            <w:tcBorders>
              <w:top w:val="single" w:sz="6" w:space="0" w:color="000000"/>
              <w:left w:val="single" w:sz="4" w:space="0" w:color="000000"/>
              <w:bottom w:val="single" w:sz="6" w:space="0" w:color="000000"/>
              <w:right w:val="single" w:sz="4" w:space="0" w:color="000000"/>
            </w:tcBorders>
            <w:shd w:val="clear" w:color="000000" w:fill="FFFFFF"/>
            <w:vAlign w:val="center"/>
          </w:tcPr>
          <w:p w14:paraId="51DD480F" w14:textId="77777777" w:rsidR="00B61A4F" w:rsidRDefault="00B61A4F" w:rsidP="005B0861">
            <w:pPr>
              <w:tabs>
                <w:tab w:val="left" w:pos="918"/>
                <w:tab w:val="left" w:pos="1026"/>
              </w:tabs>
              <w:spacing w:after="0" w:line="240" w:lineRule="auto"/>
              <w:ind w:right="329"/>
              <w:jc w:val="center"/>
              <w:rPr>
                <w:rFonts w:ascii="Times New Roman" w:eastAsia="Times New Roman" w:hAnsi="Times New Roman"/>
                <w:lang w:val="en-US" w:eastAsia="ru-RU"/>
              </w:rPr>
            </w:pPr>
            <w:r>
              <w:rPr>
                <w:rFonts w:ascii="Times New Roman" w:eastAsia="Times New Roman" w:hAnsi="Times New Roman"/>
                <w:b/>
                <w:bCs/>
                <w:sz w:val="24"/>
                <w:szCs w:val="24"/>
                <w:lang w:eastAsia="ru-RU"/>
              </w:rPr>
              <w:t>Найменування товару</w:t>
            </w:r>
          </w:p>
        </w:tc>
        <w:tc>
          <w:tcPr>
            <w:tcW w:w="2126"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312238D3" w14:textId="77777777" w:rsidR="00B61A4F" w:rsidRDefault="00B61A4F" w:rsidP="005B0861">
            <w:pPr>
              <w:tabs>
                <w:tab w:val="left" w:pos="918"/>
                <w:tab w:val="left" w:pos="1026"/>
              </w:tabs>
              <w:spacing w:after="0" w:line="240" w:lineRule="auto"/>
              <w:ind w:right="329"/>
              <w:jc w:val="center"/>
              <w:rPr>
                <w:rFonts w:ascii="Times New Roman" w:eastAsia="Times New Roman" w:hAnsi="Times New Roman"/>
                <w:lang w:val="en-US" w:eastAsia="ru-RU"/>
              </w:rPr>
            </w:pPr>
            <w:r>
              <w:rPr>
                <w:rFonts w:ascii="Times New Roman" w:eastAsia="Times New Roman" w:hAnsi="Times New Roman"/>
                <w:b/>
                <w:bCs/>
                <w:sz w:val="24"/>
                <w:szCs w:val="24"/>
                <w:lang w:eastAsia="ru-RU"/>
              </w:rPr>
              <w:t>Одиниця виміру</w:t>
            </w:r>
          </w:p>
        </w:tc>
        <w:tc>
          <w:tcPr>
            <w:tcW w:w="2268"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08EAB42C" w14:textId="77777777" w:rsidR="00B61A4F" w:rsidRDefault="00B61A4F" w:rsidP="005B0861">
            <w:pPr>
              <w:tabs>
                <w:tab w:val="left" w:pos="918"/>
                <w:tab w:val="left" w:pos="1026"/>
              </w:tabs>
              <w:spacing w:after="0" w:line="240" w:lineRule="auto"/>
              <w:ind w:right="329"/>
              <w:jc w:val="center"/>
              <w:rPr>
                <w:rFonts w:ascii="Times New Roman" w:eastAsia="Times New Roman" w:hAnsi="Times New Roman"/>
                <w:lang w:val="en-US" w:eastAsia="ru-RU"/>
              </w:rPr>
            </w:pPr>
            <w:r>
              <w:rPr>
                <w:rFonts w:ascii="Times New Roman" w:eastAsia="Times New Roman" w:hAnsi="Times New Roman"/>
                <w:b/>
                <w:bCs/>
                <w:sz w:val="24"/>
                <w:szCs w:val="24"/>
                <w:lang w:eastAsia="ru-RU"/>
              </w:rPr>
              <w:t>Кількість</w:t>
            </w:r>
          </w:p>
        </w:tc>
      </w:tr>
      <w:tr w:rsidR="00B61A4F" w:rsidRPr="00C12B07" w14:paraId="2364D4D0" w14:textId="77777777" w:rsidTr="00B61A4F">
        <w:trPr>
          <w:trHeight w:val="370"/>
        </w:trPr>
        <w:tc>
          <w:tcPr>
            <w:tcW w:w="1985"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56D1516A" w14:textId="77777777" w:rsidR="00B61A4F" w:rsidRPr="00B61A4F" w:rsidRDefault="00B61A4F" w:rsidP="005B0861">
            <w:pPr>
              <w:spacing w:after="0" w:line="240" w:lineRule="auto"/>
              <w:ind w:right="329"/>
              <w:jc w:val="center"/>
              <w:rPr>
                <w:rFonts w:ascii="Times New Roman" w:eastAsia="Times New Roman" w:hAnsi="Times New Roman"/>
                <w:b/>
                <w:lang w:val="en-US" w:eastAsia="ru-RU"/>
              </w:rPr>
            </w:pPr>
            <w:r w:rsidRPr="00B61A4F">
              <w:rPr>
                <w:rFonts w:ascii="Times New Roman" w:eastAsia="Times New Roman" w:hAnsi="Times New Roman"/>
                <w:b/>
                <w:lang w:val="en-US" w:eastAsia="ru-RU"/>
              </w:rPr>
              <w:t xml:space="preserve">09120000-6  </w:t>
            </w:r>
          </w:p>
        </w:tc>
        <w:tc>
          <w:tcPr>
            <w:tcW w:w="3711"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372D3616" w14:textId="77777777" w:rsidR="00B61A4F" w:rsidRPr="00B61A4F" w:rsidRDefault="00B61A4F" w:rsidP="005B0861">
            <w:pPr>
              <w:spacing w:after="0" w:line="240" w:lineRule="auto"/>
              <w:ind w:right="329"/>
              <w:jc w:val="center"/>
              <w:rPr>
                <w:rFonts w:ascii="Times New Roman" w:eastAsia="Times New Roman" w:hAnsi="Times New Roman"/>
                <w:b/>
                <w:lang w:val="en-US" w:eastAsia="ru-RU"/>
              </w:rPr>
            </w:pPr>
            <w:r w:rsidRPr="00B61A4F">
              <w:rPr>
                <w:rFonts w:ascii="Times New Roman" w:eastAsia="Times New Roman" w:hAnsi="Times New Roman"/>
                <w:b/>
                <w:sz w:val="24"/>
                <w:szCs w:val="24"/>
                <w:lang w:eastAsia="ru-RU"/>
              </w:rPr>
              <w:t>Газове паливо (природний газ)</w:t>
            </w:r>
          </w:p>
        </w:tc>
        <w:tc>
          <w:tcPr>
            <w:tcW w:w="2126"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5C80B704" w14:textId="77777777" w:rsidR="00B61A4F" w:rsidRPr="00B61A4F" w:rsidRDefault="00B61A4F" w:rsidP="005B0861">
            <w:pPr>
              <w:spacing w:after="0" w:line="240" w:lineRule="auto"/>
              <w:ind w:right="329"/>
              <w:jc w:val="center"/>
              <w:rPr>
                <w:rFonts w:ascii="Times New Roman" w:eastAsia="Times New Roman" w:hAnsi="Times New Roman"/>
                <w:b/>
                <w:lang w:val="en-US" w:eastAsia="ru-RU"/>
              </w:rPr>
            </w:pPr>
            <w:r w:rsidRPr="00B61A4F">
              <w:rPr>
                <w:rFonts w:ascii="Times New Roman" w:eastAsia="Times New Roman" w:hAnsi="Times New Roman"/>
                <w:b/>
                <w:sz w:val="24"/>
                <w:szCs w:val="24"/>
                <w:lang w:eastAsia="ru-RU"/>
              </w:rPr>
              <w:t>м.куб.</w:t>
            </w:r>
          </w:p>
        </w:tc>
        <w:tc>
          <w:tcPr>
            <w:tcW w:w="2268" w:type="dxa"/>
            <w:tcBorders>
              <w:top w:val="single" w:sz="6" w:space="0" w:color="000000"/>
              <w:left w:val="single" w:sz="4" w:space="0" w:color="000000"/>
              <w:bottom w:val="single" w:sz="4" w:space="0" w:color="000000"/>
              <w:right w:val="single" w:sz="4" w:space="0" w:color="000000"/>
            </w:tcBorders>
            <w:shd w:val="clear" w:color="000000" w:fill="FFFFFF"/>
            <w:vAlign w:val="center"/>
          </w:tcPr>
          <w:p w14:paraId="50FA0A2A" w14:textId="2C13B048" w:rsidR="00B61A4F" w:rsidRPr="00B61A4F" w:rsidRDefault="00964C8B" w:rsidP="00553CD5">
            <w:pPr>
              <w:spacing w:after="0" w:line="240" w:lineRule="auto"/>
              <w:ind w:right="329"/>
              <w:jc w:val="center"/>
              <w:rPr>
                <w:rFonts w:ascii="Times New Roman" w:eastAsia="Times New Roman" w:hAnsi="Times New Roman"/>
                <w:b/>
                <w:lang w:val="uk-UA" w:eastAsia="ru-RU"/>
              </w:rPr>
            </w:pPr>
            <w:r>
              <w:rPr>
                <w:rFonts w:ascii="Times New Roman" w:eastAsia="Times New Roman" w:hAnsi="Times New Roman"/>
                <w:b/>
                <w:lang w:val="uk-UA" w:eastAsia="ru-RU"/>
              </w:rPr>
              <w:t>6 000</w:t>
            </w:r>
            <w:bookmarkStart w:id="1" w:name="_GoBack"/>
            <w:bookmarkEnd w:id="1"/>
          </w:p>
        </w:tc>
      </w:tr>
    </w:tbl>
    <w:p w14:paraId="6E44E416" w14:textId="77777777" w:rsidR="00B61A4F" w:rsidRDefault="00B61A4F" w:rsidP="00B61A4F">
      <w:pPr>
        <w:spacing w:before="60" w:after="60" w:line="240" w:lineRule="auto"/>
        <w:ind w:right="329"/>
        <w:jc w:val="center"/>
        <w:rPr>
          <w:rFonts w:ascii="Times New Roman" w:eastAsia="Times New Roman" w:hAnsi="Times New Roman"/>
          <w:lang w:val="en-US" w:eastAsia="ru-RU"/>
        </w:rPr>
      </w:pPr>
    </w:p>
    <w:p w14:paraId="63EF067E" w14:textId="754E3193" w:rsidR="00B61A4F" w:rsidRPr="00B61A4F" w:rsidRDefault="00B61A4F" w:rsidP="00B61A4F">
      <w:pPr>
        <w:spacing w:after="0" w:line="240" w:lineRule="auto"/>
        <w:ind w:right="329"/>
        <w:jc w:val="both"/>
        <w:rPr>
          <w:rFonts w:ascii="Times New Roman" w:eastAsia="Times New Roman" w:hAnsi="Times New Roman"/>
          <w:b/>
          <w:bCs/>
          <w:sz w:val="24"/>
          <w:szCs w:val="24"/>
          <w:lang w:eastAsia="ru-RU"/>
        </w:rPr>
      </w:pPr>
      <w:r w:rsidRPr="00B61A4F">
        <w:rPr>
          <w:rFonts w:ascii="Times New Roman" w:eastAsia="Times New Roman" w:hAnsi="Times New Roman"/>
          <w:b/>
          <w:bCs/>
          <w:sz w:val="24"/>
          <w:szCs w:val="24"/>
          <w:lang w:eastAsia="ru-RU"/>
        </w:rPr>
        <w:t>Строк пост</w:t>
      </w:r>
      <w:r w:rsidR="00817C4C">
        <w:rPr>
          <w:rFonts w:ascii="Times New Roman" w:eastAsia="Times New Roman" w:hAnsi="Times New Roman"/>
          <w:b/>
          <w:bCs/>
          <w:sz w:val="24"/>
          <w:szCs w:val="24"/>
          <w:lang w:eastAsia="ru-RU"/>
        </w:rPr>
        <w:t>авки Товару: до 15 квітня 2024</w:t>
      </w:r>
      <w:r w:rsidRPr="00B61A4F">
        <w:rPr>
          <w:rFonts w:ascii="Times New Roman" w:eastAsia="Times New Roman" w:hAnsi="Times New Roman"/>
          <w:b/>
          <w:bCs/>
          <w:sz w:val="24"/>
          <w:szCs w:val="24"/>
          <w:lang w:eastAsia="ru-RU"/>
        </w:rPr>
        <w:t xml:space="preserve"> року.</w:t>
      </w:r>
    </w:p>
    <w:p w14:paraId="63D8FC31" w14:textId="77777777" w:rsidR="00B61A4F" w:rsidRDefault="00B61A4F" w:rsidP="00B61A4F">
      <w:pPr>
        <w:spacing w:after="0" w:line="240" w:lineRule="auto"/>
        <w:ind w:right="329"/>
        <w:rPr>
          <w:rFonts w:ascii="Times New Roman" w:eastAsia="Times New Roman" w:hAnsi="Times New Roman"/>
          <w:bCs/>
          <w:sz w:val="24"/>
          <w:szCs w:val="24"/>
          <w:lang w:eastAsia="ru-RU"/>
        </w:rPr>
      </w:pPr>
    </w:p>
    <w:p w14:paraId="164FDDA3" w14:textId="77777777" w:rsidR="00B61A4F" w:rsidRDefault="00B61A4F" w:rsidP="00B61A4F">
      <w:pPr>
        <w:spacing w:after="0" w:line="240" w:lineRule="auto"/>
        <w:ind w:right="32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Технічні та якісні характеристики газу повинні відповідати нормам діючого на території України законодавства, державним, міжнародним стандартам та вимогам державної політики України в галузі захисту довкілля.  </w:t>
      </w:r>
    </w:p>
    <w:p w14:paraId="0C95FA33" w14:textId="70AC3C35" w:rsidR="00817C4C" w:rsidRPr="00817C4C" w:rsidRDefault="00B61A4F" w:rsidP="00B61A4F">
      <w:pPr>
        <w:spacing w:after="0" w:line="240" w:lineRule="auto"/>
        <w:ind w:right="32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Параметри природного газу, який Постачальник зобов’язується поставити Споживачу, повинні відповідати параметрам основного потоку в газотранспортній системі України. За розрахункову одиницю поданого природного газу приймається один кубічний метр природного газу, приведений до стандартних умов (Т=20 град. С, Р=101,325 КПа/760 мм. рт. ст. та вологості рівній нулю).</w:t>
      </w:r>
    </w:p>
    <w:p w14:paraId="65AED0C2" w14:textId="77777777" w:rsidR="00A0007A" w:rsidRDefault="00A0007A" w:rsidP="001165DC">
      <w:pPr>
        <w:spacing w:after="0" w:line="240" w:lineRule="auto"/>
        <w:jc w:val="right"/>
        <w:rPr>
          <w:rFonts w:ascii="Times New Roman" w:hAnsi="Times New Roman"/>
          <w:b/>
          <w:bCs/>
          <w:sz w:val="24"/>
          <w:szCs w:val="24"/>
          <w:lang w:val="uk-UA"/>
        </w:rPr>
      </w:pPr>
    </w:p>
    <w:p w14:paraId="7E8B7EDC" w14:textId="77777777" w:rsidR="00A0007A" w:rsidRDefault="00A0007A" w:rsidP="001165DC">
      <w:pPr>
        <w:spacing w:after="0" w:line="240" w:lineRule="auto"/>
        <w:jc w:val="right"/>
        <w:rPr>
          <w:rFonts w:ascii="Times New Roman" w:hAnsi="Times New Roman"/>
          <w:b/>
          <w:bCs/>
          <w:sz w:val="24"/>
          <w:szCs w:val="24"/>
          <w:lang w:val="uk-UA"/>
        </w:rPr>
      </w:pPr>
    </w:p>
    <w:p w14:paraId="488EBCB3" w14:textId="77777777" w:rsidR="00A0007A" w:rsidRDefault="00A0007A" w:rsidP="001165DC">
      <w:pPr>
        <w:spacing w:after="0" w:line="240" w:lineRule="auto"/>
        <w:jc w:val="right"/>
        <w:rPr>
          <w:rFonts w:ascii="Times New Roman" w:hAnsi="Times New Roman"/>
          <w:b/>
          <w:bCs/>
          <w:sz w:val="24"/>
          <w:szCs w:val="24"/>
          <w:lang w:val="uk-UA"/>
        </w:rPr>
      </w:pPr>
    </w:p>
    <w:p w14:paraId="26EA05C2" w14:textId="77777777" w:rsidR="00A0007A" w:rsidRDefault="00A0007A" w:rsidP="001165DC">
      <w:pPr>
        <w:spacing w:after="0" w:line="240" w:lineRule="auto"/>
        <w:jc w:val="right"/>
        <w:rPr>
          <w:rFonts w:ascii="Times New Roman" w:hAnsi="Times New Roman"/>
          <w:b/>
          <w:bCs/>
          <w:sz w:val="24"/>
          <w:szCs w:val="24"/>
          <w:lang w:val="uk-UA"/>
        </w:rPr>
      </w:pPr>
    </w:p>
    <w:p w14:paraId="7AEB9813" w14:textId="77777777" w:rsidR="00A0007A" w:rsidRDefault="00A0007A" w:rsidP="001165DC">
      <w:pPr>
        <w:spacing w:after="0" w:line="240" w:lineRule="auto"/>
        <w:jc w:val="right"/>
        <w:rPr>
          <w:rFonts w:ascii="Times New Roman" w:hAnsi="Times New Roman"/>
          <w:b/>
          <w:bCs/>
          <w:sz w:val="24"/>
          <w:szCs w:val="24"/>
          <w:lang w:val="uk-UA"/>
        </w:rPr>
      </w:pPr>
    </w:p>
    <w:p w14:paraId="3B35FE60" w14:textId="77777777" w:rsidR="00A0007A" w:rsidRDefault="00A0007A" w:rsidP="001165DC">
      <w:pPr>
        <w:spacing w:after="0" w:line="240" w:lineRule="auto"/>
        <w:jc w:val="right"/>
        <w:rPr>
          <w:rFonts w:ascii="Times New Roman" w:hAnsi="Times New Roman"/>
          <w:b/>
          <w:bCs/>
          <w:sz w:val="24"/>
          <w:szCs w:val="24"/>
          <w:lang w:val="uk-UA"/>
        </w:rPr>
      </w:pPr>
    </w:p>
    <w:p w14:paraId="216C6AE4" w14:textId="77777777" w:rsidR="00A0007A" w:rsidRDefault="00A0007A" w:rsidP="001165DC">
      <w:pPr>
        <w:spacing w:after="0" w:line="240" w:lineRule="auto"/>
        <w:jc w:val="right"/>
        <w:rPr>
          <w:rFonts w:ascii="Times New Roman" w:hAnsi="Times New Roman"/>
          <w:b/>
          <w:bCs/>
          <w:sz w:val="24"/>
          <w:szCs w:val="24"/>
          <w:lang w:val="uk-UA"/>
        </w:rPr>
      </w:pPr>
    </w:p>
    <w:p w14:paraId="574D6147" w14:textId="77777777" w:rsidR="00A0007A" w:rsidRDefault="00A0007A" w:rsidP="001165DC">
      <w:pPr>
        <w:spacing w:after="0" w:line="240" w:lineRule="auto"/>
        <w:jc w:val="right"/>
        <w:rPr>
          <w:rFonts w:ascii="Times New Roman" w:hAnsi="Times New Roman"/>
          <w:b/>
          <w:bCs/>
          <w:sz w:val="24"/>
          <w:szCs w:val="24"/>
          <w:lang w:val="uk-UA"/>
        </w:rPr>
      </w:pPr>
    </w:p>
    <w:p w14:paraId="4E99C053" w14:textId="77777777" w:rsidR="00A0007A" w:rsidRDefault="00A0007A" w:rsidP="001165DC">
      <w:pPr>
        <w:spacing w:after="0" w:line="240" w:lineRule="auto"/>
        <w:jc w:val="right"/>
        <w:rPr>
          <w:rFonts w:ascii="Times New Roman" w:hAnsi="Times New Roman"/>
          <w:b/>
          <w:bCs/>
          <w:sz w:val="24"/>
          <w:szCs w:val="24"/>
          <w:lang w:val="uk-UA"/>
        </w:rPr>
      </w:pPr>
    </w:p>
    <w:p w14:paraId="7B7420B1" w14:textId="77777777" w:rsidR="00A0007A" w:rsidRDefault="00A0007A" w:rsidP="001165DC">
      <w:pPr>
        <w:spacing w:after="0" w:line="240" w:lineRule="auto"/>
        <w:jc w:val="right"/>
        <w:rPr>
          <w:rFonts w:ascii="Times New Roman" w:hAnsi="Times New Roman"/>
          <w:b/>
          <w:bCs/>
          <w:sz w:val="24"/>
          <w:szCs w:val="24"/>
          <w:lang w:val="uk-UA"/>
        </w:rPr>
      </w:pPr>
    </w:p>
    <w:p w14:paraId="31171FC3" w14:textId="77777777" w:rsidR="00A0007A" w:rsidRDefault="00A0007A" w:rsidP="001165DC">
      <w:pPr>
        <w:spacing w:after="0" w:line="240" w:lineRule="auto"/>
        <w:jc w:val="right"/>
        <w:rPr>
          <w:rFonts w:ascii="Times New Roman" w:hAnsi="Times New Roman"/>
          <w:b/>
          <w:bCs/>
          <w:sz w:val="24"/>
          <w:szCs w:val="24"/>
          <w:lang w:val="uk-UA"/>
        </w:rPr>
      </w:pPr>
    </w:p>
    <w:p w14:paraId="5F2A403F" w14:textId="77777777" w:rsidR="00A0007A" w:rsidRDefault="00A0007A" w:rsidP="001165DC">
      <w:pPr>
        <w:spacing w:after="0" w:line="240" w:lineRule="auto"/>
        <w:jc w:val="right"/>
        <w:rPr>
          <w:rFonts w:ascii="Times New Roman" w:hAnsi="Times New Roman"/>
          <w:b/>
          <w:bCs/>
          <w:sz w:val="24"/>
          <w:szCs w:val="24"/>
          <w:lang w:val="uk-UA"/>
        </w:rPr>
      </w:pPr>
    </w:p>
    <w:p w14:paraId="476E5325" w14:textId="77777777" w:rsidR="00B61A4F" w:rsidRDefault="00B61A4F" w:rsidP="001165DC">
      <w:pPr>
        <w:spacing w:after="0" w:line="240" w:lineRule="auto"/>
        <w:jc w:val="right"/>
        <w:rPr>
          <w:rFonts w:ascii="Times New Roman" w:hAnsi="Times New Roman"/>
          <w:b/>
          <w:bCs/>
          <w:sz w:val="24"/>
          <w:szCs w:val="24"/>
          <w:lang w:val="uk-UA"/>
        </w:rPr>
      </w:pPr>
    </w:p>
    <w:p w14:paraId="6E788130" w14:textId="77777777" w:rsidR="00B61A4F" w:rsidRDefault="00B61A4F" w:rsidP="001165DC">
      <w:pPr>
        <w:spacing w:after="0" w:line="240" w:lineRule="auto"/>
        <w:jc w:val="right"/>
        <w:rPr>
          <w:rFonts w:ascii="Times New Roman" w:hAnsi="Times New Roman"/>
          <w:b/>
          <w:bCs/>
          <w:sz w:val="24"/>
          <w:szCs w:val="24"/>
          <w:lang w:val="uk-UA"/>
        </w:rPr>
      </w:pPr>
    </w:p>
    <w:p w14:paraId="20010AF8" w14:textId="77777777" w:rsidR="00B61A4F" w:rsidRDefault="00B61A4F" w:rsidP="001165DC">
      <w:pPr>
        <w:spacing w:after="0" w:line="240" w:lineRule="auto"/>
        <w:jc w:val="right"/>
        <w:rPr>
          <w:rFonts w:ascii="Times New Roman" w:hAnsi="Times New Roman"/>
          <w:b/>
          <w:bCs/>
          <w:sz w:val="24"/>
          <w:szCs w:val="24"/>
          <w:lang w:val="uk-UA"/>
        </w:rPr>
      </w:pPr>
    </w:p>
    <w:p w14:paraId="630EA1BC" w14:textId="77777777" w:rsidR="00B61A4F" w:rsidRDefault="00B61A4F" w:rsidP="001165DC">
      <w:pPr>
        <w:spacing w:after="0" w:line="240" w:lineRule="auto"/>
        <w:jc w:val="right"/>
        <w:rPr>
          <w:rFonts w:ascii="Times New Roman" w:hAnsi="Times New Roman"/>
          <w:b/>
          <w:bCs/>
          <w:sz w:val="24"/>
          <w:szCs w:val="24"/>
          <w:lang w:val="uk-UA"/>
        </w:rPr>
      </w:pPr>
    </w:p>
    <w:p w14:paraId="435F9ABD" w14:textId="77777777" w:rsidR="00B61A4F" w:rsidRDefault="00B61A4F" w:rsidP="001165DC">
      <w:pPr>
        <w:spacing w:after="0" w:line="240" w:lineRule="auto"/>
        <w:jc w:val="right"/>
        <w:rPr>
          <w:rFonts w:ascii="Times New Roman" w:hAnsi="Times New Roman"/>
          <w:b/>
          <w:bCs/>
          <w:sz w:val="24"/>
          <w:szCs w:val="24"/>
          <w:lang w:val="uk-UA"/>
        </w:rPr>
      </w:pPr>
    </w:p>
    <w:p w14:paraId="45C01EA6" w14:textId="77777777" w:rsidR="00B61A4F" w:rsidRDefault="00B61A4F" w:rsidP="001165DC">
      <w:pPr>
        <w:spacing w:after="0" w:line="240" w:lineRule="auto"/>
        <w:jc w:val="right"/>
        <w:rPr>
          <w:rFonts w:ascii="Times New Roman" w:hAnsi="Times New Roman"/>
          <w:b/>
          <w:bCs/>
          <w:sz w:val="24"/>
          <w:szCs w:val="24"/>
          <w:lang w:val="uk-UA"/>
        </w:rPr>
      </w:pPr>
    </w:p>
    <w:p w14:paraId="7664A5E9" w14:textId="77777777" w:rsidR="00B61A4F" w:rsidRDefault="00B61A4F" w:rsidP="001165DC">
      <w:pPr>
        <w:spacing w:after="0" w:line="240" w:lineRule="auto"/>
        <w:jc w:val="right"/>
        <w:rPr>
          <w:rFonts w:ascii="Times New Roman" w:hAnsi="Times New Roman"/>
          <w:b/>
          <w:bCs/>
          <w:sz w:val="24"/>
          <w:szCs w:val="24"/>
          <w:lang w:val="uk-UA"/>
        </w:rPr>
      </w:pPr>
    </w:p>
    <w:p w14:paraId="0E3DD329" w14:textId="77777777" w:rsidR="00B61A4F" w:rsidRDefault="00B61A4F" w:rsidP="001165DC">
      <w:pPr>
        <w:spacing w:after="0" w:line="240" w:lineRule="auto"/>
        <w:jc w:val="right"/>
        <w:rPr>
          <w:rFonts w:ascii="Times New Roman" w:hAnsi="Times New Roman"/>
          <w:b/>
          <w:bCs/>
          <w:sz w:val="24"/>
          <w:szCs w:val="24"/>
          <w:lang w:val="uk-UA"/>
        </w:rPr>
      </w:pPr>
    </w:p>
    <w:p w14:paraId="74DA7494" w14:textId="77777777" w:rsidR="00B61A4F" w:rsidRDefault="00B61A4F" w:rsidP="001165DC">
      <w:pPr>
        <w:spacing w:after="0" w:line="240" w:lineRule="auto"/>
        <w:jc w:val="right"/>
        <w:rPr>
          <w:rFonts w:ascii="Times New Roman" w:hAnsi="Times New Roman"/>
          <w:b/>
          <w:bCs/>
          <w:sz w:val="24"/>
          <w:szCs w:val="24"/>
          <w:lang w:val="uk-UA"/>
        </w:rPr>
      </w:pPr>
    </w:p>
    <w:p w14:paraId="7BB743CE" w14:textId="77777777" w:rsidR="00B61A4F" w:rsidRDefault="00B61A4F" w:rsidP="001165DC">
      <w:pPr>
        <w:spacing w:after="0" w:line="240" w:lineRule="auto"/>
        <w:jc w:val="right"/>
        <w:rPr>
          <w:rFonts w:ascii="Times New Roman" w:hAnsi="Times New Roman"/>
          <w:b/>
          <w:bCs/>
          <w:sz w:val="24"/>
          <w:szCs w:val="24"/>
          <w:lang w:val="uk-UA"/>
        </w:rPr>
      </w:pPr>
    </w:p>
    <w:p w14:paraId="40B1215C" w14:textId="77777777" w:rsidR="00B61A4F" w:rsidRDefault="00B61A4F" w:rsidP="001165DC">
      <w:pPr>
        <w:spacing w:after="0" w:line="240" w:lineRule="auto"/>
        <w:jc w:val="right"/>
        <w:rPr>
          <w:rFonts w:ascii="Times New Roman" w:hAnsi="Times New Roman"/>
          <w:b/>
          <w:bCs/>
          <w:sz w:val="24"/>
          <w:szCs w:val="24"/>
          <w:lang w:val="uk-UA"/>
        </w:rPr>
      </w:pPr>
    </w:p>
    <w:p w14:paraId="66599312" w14:textId="77777777" w:rsidR="00B61A4F" w:rsidRDefault="00B61A4F" w:rsidP="001165DC">
      <w:pPr>
        <w:spacing w:after="0" w:line="240" w:lineRule="auto"/>
        <w:jc w:val="right"/>
        <w:rPr>
          <w:rFonts w:ascii="Times New Roman" w:hAnsi="Times New Roman"/>
          <w:b/>
          <w:bCs/>
          <w:sz w:val="24"/>
          <w:szCs w:val="24"/>
          <w:lang w:val="uk-UA"/>
        </w:rPr>
      </w:pPr>
    </w:p>
    <w:p w14:paraId="156C12C7" w14:textId="77777777" w:rsidR="00B61A4F" w:rsidRDefault="00B61A4F" w:rsidP="001165DC">
      <w:pPr>
        <w:spacing w:after="0" w:line="240" w:lineRule="auto"/>
        <w:jc w:val="right"/>
        <w:rPr>
          <w:rFonts w:ascii="Times New Roman" w:hAnsi="Times New Roman"/>
          <w:b/>
          <w:bCs/>
          <w:sz w:val="24"/>
          <w:szCs w:val="24"/>
          <w:lang w:val="uk-UA"/>
        </w:rPr>
      </w:pPr>
    </w:p>
    <w:p w14:paraId="6E190BB8" w14:textId="77777777" w:rsidR="00B61A4F" w:rsidRDefault="00B61A4F" w:rsidP="001165DC">
      <w:pPr>
        <w:spacing w:after="0" w:line="240" w:lineRule="auto"/>
        <w:jc w:val="right"/>
        <w:rPr>
          <w:rFonts w:ascii="Times New Roman" w:hAnsi="Times New Roman"/>
          <w:b/>
          <w:bCs/>
          <w:sz w:val="24"/>
          <w:szCs w:val="24"/>
          <w:lang w:val="uk-UA"/>
        </w:rPr>
      </w:pPr>
    </w:p>
    <w:p w14:paraId="51E39139" w14:textId="77777777" w:rsidR="00B61A4F" w:rsidRDefault="00B61A4F" w:rsidP="001165DC">
      <w:pPr>
        <w:spacing w:after="0" w:line="240" w:lineRule="auto"/>
        <w:jc w:val="right"/>
        <w:rPr>
          <w:rFonts w:ascii="Times New Roman" w:hAnsi="Times New Roman"/>
          <w:b/>
          <w:bCs/>
          <w:sz w:val="24"/>
          <w:szCs w:val="24"/>
          <w:lang w:val="uk-UA"/>
        </w:rPr>
      </w:pPr>
    </w:p>
    <w:p w14:paraId="72EFAADE" w14:textId="77777777" w:rsidR="00A0007A" w:rsidRDefault="00A0007A" w:rsidP="001165DC">
      <w:pPr>
        <w:spacing w:after="0" w:line="240" w:lineRule="auto"/>
        <w:jc w:val="right"/>
        <w:rPr>
          <w:rFonts w:ascii="Times New Roman" w:hAnsi="Times New Roman"/>
          <w:b/>
          <w:bCs/>
          <w:sz w:val="24"/>
          <w:szCs w:val="24"/>
          <w:lang w:val="uk-UA"/>
        </w:rPr>
      </w:pPr>
    </w:p>
    <w:p w14:paraId="6F7AFBC2" w14:textId="77777777" w:rsidR="00A0007A" w:rsidRDefault="00A0007A" w:rsidP="001165DC">
      <w:pPr>
        <w:spacing w:after="0" w:line="240" w:lineRule="auto"/>
        <w:jc w:val="right"/>
        <w:rPr>
          <w:rFonts w:ascii="Times New Roman" w:hAnsi="Times New Roman"/>
          <w:b/>
          <w:bCs/>
          <w:sz w:val="24"/>
          <w:szCs w:val="24"/>
          <w:lang w:val="uk-UA"/>
        </w:rPr>
      </w:pPr>
    </w:p>
    <w:p w14:paraId="5C193E15" w14:textId="77777777" w:rsidR="00A0007A" w:rsidRDefault="00A0007A" w:rsidP="001165DC">
      <w:pPr>
        <w:spacing w:after="0" w:line="240" w:lineRule="auto"/>
        <w:jc w:val="right"/>
        <w:rPr>
          <w:rFonts w:ascii="Times New Roman" w:hAnsi="Times New Roman"/>
          <w:b/>
          <w:bCs/>
          <w:sz w:val="24"/>
          <w:szCs w:val="24"/>
          <w:lang w:val="uk-UA"/>
        </w:rPr>
      </w:pPr>
    </w:p>
    <w:p w14:paraId="4F6F882A" w14:textId="77777777" w:rsidR="00A0007A" w:rsidRDefault="00A0007A" w:rsidP="001165DC">
      <w:pPr>
        <w:spacing w:after="0" w:line="240" w:lineRule="auto"/>
        <w:jc w:val="right"/>
        <w:rPr>
          <w:rFonts w:ascii="Times New Roman" w:hAnsi="Times New Roman"/>
          <w:b/>
          <w:bCs/>
          <w:sz w:val="24"/>
          <w:szCs w:val="24"/>
          <w:lang w:val="uk-UA"/>
        </w:rPr>
      </w:pPr>
    </w:p>
    <w:p w14:paraId="72B1D6F3" w14:textId="77777777" w:rsidR="00A0007A" w:rsidRDefault="00A0007A" w:rsidP="00680959">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00D01501"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36735D">
        <w:rPr>
          <w:rFonts w:ascii="Times New Roman" w:hAnsi="Times New Roman"/>
          <w:sz w:val="16"/>
          <w:szCs w:val="16"/>
        </w:rPr>
        <w:t xml:space="preserve">         (ініціали та прізв</w:t>
      </w:r>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11BCE00C" w14:textId="7F593613" w:rsidR="00B61A4F" w:rsidRDefault="00B61A4F" w:rsidP="00F55CC5">
      <w:pPr>
        <w:spacing w:after="0" w:line="240" w:lineRule="auto"/>
        <w:rPr>
          <w:rFonts w:ascii="Times New Roman" w:hAnsi="Times New Roman"/>
          <w:b/>
          <w:bCs/>
          <w:sz w:val="24"/>
          <w:szCs w:val="24"/>
          <w:lang w:val="uk-UA"/>
        </w:rPr>
      </w:pPr>
      <w:r>
        <w:rPr>
          <w:rFonts w:ascii="Times New Roman" w:hAnsi="Times New Roman"/>
          <w:b/>
          <w:bCs/>
          <w:sz w:val="24"/>
          <w:szCs w:val="24"/>
          <w:lang w:val="uk-UA"/>
        </w:rPr>
        <w:t>Проект договору долучено окремим файлом «Додаток 5. Проект договору.</w:t>
      </w:r>
      <w:r>
        <w:rPr>
          <w:rFonts w:ascii="Times New Roman" w:hAnsi="Times New Roman"/>
          <w:b/>
          <w:bCs/>
          <w:sz w:val="24"/>
          <w:szCs w:val="24"/>
          <w:lang w:val="en-US"/>
        </w:rPr>
        <w:t>docx</w:t>
      </w:r>
      <w:r>
        <w:rPr>
          <w:rFonts w:ascii="Times New Roman" w:hAnsi="Times New Roman"/>
          <w:b/>
          <w:bCs/>
          <w:sz w:val="24"/>
          <w:szCs w:val="24"/>
          <w:lang w:val="uk-UA"/>
        </w:rPr>
        <w:t>»</w:t>
      </w:r>
    </w:p>
    <w:p w14:paraId="3D650142" w14:textId="77777777" w:rsidR="00817C4C" w:rsidRDefault="00817C4C" w:rsidP="00F55CC5">
      <w:pPr>
        <w:spacing w:after="0" w:line="240" w:lineRule="auto"/>
        <w:rPr>
          <w:rFonts w:ascii="Times New Roman" w:hAnsi="Times New Roman"/>
          <w:b/>
          <w:bCs/>
          <w:sz w:val="24"/>
          <w:szCs w:val="24"/>
          <w:lang w:val="uk-UA"/>
        </w:rPr>
      </w:pPr>
    </w:p>
    <w:p w14:paraId="66EE21A2" w14:textId="77777777" w:rsidR="00817C4C" w:rsidRDefault="00817C4C" w:rsidP="00F55CC5">
      <w:pPr>
        <w:spacing w:after="0" w:line="240" w:lineRule="auto"/>
        <w:rPr>
          <w:rFonts w:ascii="Times New Roman" w:hAnsi="Times New Roman"/>
          <w:b/>
          <w:bCs/>
          <w:sz w:val="24"/>
          <w:szCs w:val="24"/>
          <w:lang w:val="uk-UA"/>
        </w:rPr>
      </w:pPr>
    </w:p>
    <w:sectPr w:rsidR="00817C4C"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F46F4" w14:textId="77777777" w:rsidR="00E41157" w:rsidRDefault="00E41157">
      <w:pPr>
        <w:spacing w:after="0" w:line="240" w:lineRule="auto"/>
      </w:pPr>
      <w:r>
        <w:separator/>
      </w:r>
    </w:p>
  </w:endnote>
  <w:endnote w:type="continuationSeparator" w:id="0">
    <w:p w14:paraId="276D0FB2" w14:textId="77777777" w:rsidR="00E41157" w:rsidRDefault="00E4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5B0861" w:rsidRDefault="005B0861"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5B0861" w:rsidRDefault="005B0861"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5B0861" w:rsidRDefault="005B0861"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64C8B">
      <w:rPr>
        <w:rStyle w:val="af5"/>
        <w:noProof/>
      </w:rPr>
      <w:t>27</w:t>
    </w:r>
    <w:r>
      <w:rPr>
        <w:rStyle w:val="af5"/>
      </w:rPr>
      <w:fldChar w:fldCharType="end"/>
    </w:r>
  </w:p>
  <w:p w14:paraId="4561FF0D" w14:textId="77777777" w:rsidR="005B0861" w:rsidRDefault="005B0861"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3EE0E" w14:textId="77777777" w:rsidR="00E41157" w:rsidRDefault="00E41157">
      <w:pPr>
        <w:spacing w:after="0" w:line="240" w:lineRule="auto"/>
      </w:pPr>
      <w:r>
        <w:separator/>
      </w:r>
    </w:p>
  </w:footnote>
  <w:footnote w:type="continuationSeparator" w:id="0">
    <w:p w14:paraId="532B2511" w14:textId="77777777" w:rsidR="00E41157" w:rsidRDefault="00E41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DC59F9"/>
    <w:multiLevelType w:val="multilevel"/>
    <w:tmpl w:val="C286442C"/>
    <w:lvl w:ilvl="0">
      <w:start w:val="14"/>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1"/>
  </w:num>
  <w:num w:numId="5">
    <w:abstractNumId w:val="15"/>
  </w:num>
  <w:num w:numId="6">
    <w:abstractNumId w:val="5"/>
  </w:num>
  <w:num w:numId="7">
    <w:abstractNumId w:val="14"/>
  </w:num>
  <w:num w:numId="8">
    <w:abstractNumId w:val="7"/>
  </w:num>
  <w:num w:numId="9">
    <w:abstractNumId w:val="8"/>
  </w:num>
  <w:num w:numId="10">
    <w:abstractNumId w:val="16"/>
  </w:num>
  <w:num w:numId="11">
    <w:abstractNumId w:val="2"/>
  </w:num>
  <w:num w:numId="12">
    <w:abstractNumId w:val="12"/>
  </w:num>
  <w:num w:numId="13">
    <w:abstractNumId w:val="3"/>
  </w:num>
  <w:num w:numId="14">
    <w:abstractNumId w:val="13"/>
  </w:num>
  <w:num w:numId="15">
    <w:abstractNumId w:val="1"/>
  </w:num>
  <w:num w:numId="16">
    <w:abstractNumId w:val="4"/>
  </w:num>
  <w:num w:numId="17">
    <w:abstractNumId w:val="1"/>
    <w:lvlOverride w:ilvl="0">
      <w:startOverride w:val="1"/>
    </w:lvlOverride>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77F9F"/>
    <w:rsid w:val="00180555"/>
    <w:rsid w:val="00185CD0"/>
    <w:rsid w:val="00193E4C"/>
    <w:rsid w:val="001B5F21"/>
    <w:rsid w:val="001D26B9"/>
    <w:rsid w:val="00211FF0"/>
    <w:rsid w:val="00233ABC"/>
    <w:rsid w:val="00234975"/>
    <w:rsid w:val="00244F88"/>
    <w:rsid w:val="00254E3E"/>
    <w:rsid w:val="002550B0"/>
    <w:rsid w:val="00262241"/>
    <w:rsid w:val="002626D5"/>
    <w:rsid w:val="0026733D"/>
    <w:rsid w:val="002768B6"/>
    <w:rsid w:val="002D1828"/>
    <w:rsid w:val="002D63A5"/>
    <w:rsid w:val="002E18C0"/>
    <w:rsid w:val="002F33C6"/>
    <w:rsid w:val="00306C48"/>
    <w:rsid w:val="00312EED"/>
    <w:rsid w:val="0033797E"/>
    <w:rsid w:val="00350F5D"/>
    <w:rsid w:val="0035513C"/>
    <w:rsid w:val="00355C4D"/>
    <w:rsid w:val="00355D1C"/>
    <w:rsid w:val="0035634B"/>
    <w:rsid w:val="00360861"/>
    <w:rsid w:val="00363150"/>
    <w:rsid w:val="0036735D"/>
    <w:rsid w:val="00367CBF"/>
    <w:rsid w:val="00367F71"/>
    <w:rsid w:val="003A00C6"/>
    <w:rsid w:val="003D7AA7"/>
    <w:rsid w:val="00413ADB"/>
    <w:rsid w:val="00414422"/>
    <w:rsid w:val="00427DE2"/>
    <w:rsid w:val="004411EC"/>
    <w:rsid w:val="00481EE1"/>
    <w:rsid w:val="004A2161"/>
    <w:rsid w:val="004A3DC1"/>
    <w:rsid w:val="004B3D0D"/>
    <w:rsid w:val="004C22C5"/>
    <w:rsid w:val="004C45C5"/>
    <w:rsid w:val="004C56D1"/>
    <w:rsid w:val="004E52BB"/>
    <w:rsid w:val="004F5FA2"/>
    <w:rsid w:val="00501481"/>
    <w:rsid w:val="00502948"/>
    <w:rsid w:val="0051176B"/>
    <w:rsid w:val="0051624F"/>
    <w:rsid w:val="00520942"/>
    <w:rsid w:val="00523D79"/>
    <w:rsid w:val="0053614C"/>
    <w:rsid w:val="00537068"/>
    <w:rsid w:val="00551302"/>
    <w:rsid w:val="00553CD5"/>
    <w:rsid w:val="005654A2"/>
    <w:rsid w:val="005745E4"/>
    <w:rsid w:val="00577947"/>
    <w:rsid w:val="00584331"/>
    <w:rsid w:val="00592E52"/>
    <w:rsid w:val="005B0861"/>
    <w:rsid w:val="005B0C07"/>
    <w:rsid w:val="005C2098"/>
    <w:rsid w:val="005C2D43"/>
    <w:rsid w:val="005C7632"/>
    <w:rsid w:val="005D29D0"/>
    <w:rsid w:val="005E78B2"/>
    <w:rsid w:val="005F0600"/>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252D"/>
    <w:rsid w:val="006F3C8D"/>
    <w:rsid w:val="006F3E54"/>
    <w:rsid w:val="006F4013"/>
    <w:rsid w:val="00703552"/>
    <w:rsid w:val="0071433F"/>
    <w:rsid w:val="00714DB4"/>
    <w:rsid w:val="007157DD"/>
    <w:rsid w:val="00717447"/>
    <w:rsid w:val="007509E9"/>
    <w:rsid w:val="00756B66"/>
    <w:rsid w:val="00760DD4"/>
    <w:rsid w:val="007654DA"/>
    <w:rsid w:val="00767D20"/>
    <w:rsid w:val="00784544"/>
    <w:rsid w:val="00796D4E"/>
    <w:rsid w:val="007A2C33"/>
    <w:rsid w:val="007A34BA"/>
    <w:rsid w:val="007A64CB"/>
    <w:rsid w:val="007A75D9"/>
    <w:rsid w:val="007D22E6"/>
    <w:rsid w:val="007D32D6"/>
    <w:rsid w:val="007D3370"/>
    <w:rsid w:val="007F1012"/>
    <w:rsid w:val="00812E53"/>
    <w:rsid w:val="00817C4C"/>
    <w:rsid w:val="00825657"/>
    <w:rsid w:val="0082608A"/>
    <w:rsid w:val="008359EE"/>
    <w:rsid w:val="00862DB0"/>
    <w:rsid w:val="00877A5C"/>
    <w:rsid w:val="00882948"/>
    <w:rsid w:val="00883C78"/>
    <w:rsid w:val="00892EE3"/>
    <w:rsid w:val="00897BF9"/>
    <w:rsid w:val="008A42A0"/>
    <w:rsid w:val="008A7395"/>
    <w:rsid w:val="008F54BC"/>
    <w:rsid w:val="008F7BC0"/>
    <w:rsid w:val="009016D3"/>
    <w:rsid w:val="00934632"/>
    <w:rsid w:val="00956D08"/>
    <w:rsid w:val="00960019"/>
    <w:rsid w:val="00963A91"/>
    <w:rsid w:val="00964C8B"/>
    <w:rsid w:val="00974DB7"/>
    <w:rsid w:val="0098187B"/>
    <w:rsid w:val="0099382B"/>
    <w:rsid w:val="009A1E06"/>
    <w:rsid w:val="009A6183"/>
    <w:rsid w:val="009A7F70"/>
    <w:rsid w:val="009B2F98"/>
    <w:rsid w:val="009C2108"/>
    <w:rsid w:val="009C4EEA"/>
    <w:rsid w:val="009C75F6"/>
    <w:rsid w:val="009F6480"/>
    <w:rsid w:val="009F6B37"/>
    <w:rsid w:val="00A0007A"/>
    <w:rsid w:val="00A07139"/>
    <w:rsid w:val="00A24EF9"/>
    <w:rsid w:val="00A56AE3"/>
    <w:rsid w:val="00A57464"/>
    <w:rsid w:val="00A91173"/>
    <w:rsid w:val="00A97FB4"/>
    <w:rsid w:val="00AA6430"/>
    <w:rsid w:val="00AA685C"/>
    <w:rsid w:val="00AA750D"/>
    <w:rsid w:val="00AC2592"/>
    <w:rsid w:val="00B060FF"/>
    <w:rsid w:val="00B413F2"/>
    <w:rsid w:val="00B470C4"/>
    <w:rsid w:val="00B501BA"/>
    <w:rsid w:val="00B61A4F"/>
    <w:rsid w:val="00BB5C51"/>
    <w:rsid w:val="00BD54BF"/>
    <w:rsid w:val="00BD6C65"/>
    <w:rsid w:val="00BE6E41"/>
    <w:rsid w:val="00BF7B5A"/>
    <w:rsid w:val="00C07DFA"/>
    <w:rsid w:val="00C42478"/>
    <w:rsid w:val="00C47A1F"/>
    <w:rsid w:val="00C535CC"/>
    <w:rsid w:val="00C54EFF"/>
    <w:rsid w:val="00C61E73"/>
    <w:rsid w:val="00C773A1"/>
    <w:rsid w:val="00C90B9D"/>
    <w:rsid w:val="00C961FE"/>
    <w:rsid w:val="00CA6B5C"/>
    <w:rsid w:val="00CB1DF9"/>
    <w:rsid w:val="00CE7D1C"/>
    <w:rsid w:val="00CF2323"/>
    <w:rsid w:val="00D03E3F"/>
    <w:rsid w:val="00D0542B"/>
    <w:rsid w:val="00D15F4A"/>
    <w:rsid w:val="00D24F3A"/>
    <w:rsid w:val="00D63F7D"/>
    <w:rsid w:val="00D6537C"/>
    <w:rsid w:val="00D86E4C"/>
    <w:rsid w:val="00DB69A4"/>
    <w:rsid w:val="00DB7248"/>
    <w:rsid w:val="00DB7BA1"/>
    <w:rsid w:val="00DC0363"/>
    <w:rsid w:val="00DC30C8"/>
    <w:rsid w:val="00E01EE1"/>
    <w:rsid w:val="00E04EC5"/>
    <w:rsid w:val="00E1119C"/>
    <w:rsid w:val="00E41157"/>
    <w:rsid w:val="00E55C9E"/>
    <w:rsid w:val="00E65A65"/>
    <w:rsid w:val="00E743A1"/>
    <w:rsid w:val="00E94849"/>
    <w:rsid w:val="00EA2F86"/>
    <w:rsid w:val="00EF1BCD"/>
    <w:rsid w:val="00EF7507"/>
    <w:rsid w:val="00F03ADC"/>
    <w:rsid w:val="00F16790"/>
    <w:rsid w:val="00F424BC"/>
    <w:rsid w:val="00F51D22"/>
    <w:rsid w:val="00F55CC5"/>
    <w:rsid w:val="00F606EE"/>
    <w:rsid w:val="00F67975"/>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paragraph" w:customStyle="1" w:styleId="13">
    <w:name w:val="Обычный1"/>
    <w:link w:val="normal"/>
    <w:uiPriority w:val="99"/>
    <w:qFormat/>
    <w:rsid w:val="00AA685C"/>
    <w:pPr>
      <w:spacing w:line="276" w:lineRule="auto"/>
    </w:pPr>
    <w:rPr>
      <w:rFonts w:ascii="Arial" w:eastAsia="Arial" w:hAnsi="Arial"/>
      <w:color w:val="000000"/>
      <w:sz w:val="22"/>
      <w:szCs w:val="22"/>
      <w:lang w:val="uk-UA" w:eastAsia="uk-UA"/>
    </w:rPr>
  </w:style>
  <w:style w:type="character" w:customStyle="1" w:styleId="normal">
    <w:name w:val="normal Знак"/>
    <w:link w:val="13"/>
    <w:uiPriority w:val="99"/>
    <w:rsid w:val="00AA685C"/>
    <w:rPr>
      <w:rFonts w:ascii="Arial" w:eastAsia="Arial" w:hAnsi="Arial"/>
      <w:color w:val="000000"/>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28</Pages>
  <Words>10213</Words>
  <Characters>58217</Characters>
  <Application>Microsoft Office Word</Application>
  <DocSecurity>0</DocSecurity>
  <Lines>485</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68294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14</cp:revision>
  <dcterms:created xsi:type="dcterms:W3CDTF">2023-08-25T08:02:00Z</dcterms:created>
  <dcterms:modified xsi:type="dcterms:W3CDTF">2023-11-27T21:42:00Z</dcterms:modified>
</cp:coreProperties>
</file>