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7E" w:rsidRPr="00CE667E" w:rsidRDefault="0024567E" w:rsidP="0024567E">
      <w:pPr>
        <w:spacing w:after="0" w:line="240" w:lineRule="auto"/>
        <w:ind w:left="7820" w:firstLine="100"/>
        <w:rPr>
          <w:rFonts w:ascii="Times New Roman" w:eastAsia="Times New Roman" w:hAnsi="Times New Roman" w:cs="Times New Roman"/>
          <w:sz w:val="24"/>
          <w:szCs w:val="24"/>
          <w:lang w:eastAsia="ru-RU"/>
        </w:rPr>
      </w:pPr>
      <w:r w:rsidRPr="00CE667E">
        <w:rPr>
          <w:rFonts w:ascii="Times New Roman" w:eastAsia="Times New Roman" w:hAnsi="Times New Roman" w:cs="Times New Roman"/>
          <w:b/>
          <w:bCs/>
          <w:color w:val="000000"/>
          <w:sz w:val="24"/>
          <w:szCs w:val="24"/>
          <w:lang w:eastAsia="ru-RU"/>
        </w:rPr>
        <w:t xml:space="preserve">    ДОДАТОК 3</w:t>
      </w:r>
    </w:p>
    <w:p w:rsidR="0024567E" w:rsidRPr="00CE667E" w:rsidRDefault="0024567E" w:rsidP="0024567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CE667E">
        <w:rPr>
          <w:rFonts w:ascii="Times New Roman" w:eastAsia="Times New Roman" w:hAnsi="Times New Roman" w:cs="Times New Roman"/>
          <w:i/>
          <w:iCs/>
          <w:color w:val="000000"/>
          <w:sz w:val="24"/>
          <w:szCs w:val="24"/>
          <w:lang w:eastAsia="ru-RU"/>
        </w:rPr>
        <w:t xml:space="preserve">    до </w:t>
      </w:r>
      <w:r w:rsidRPr="00CE667E">
        <w:rPr>
          <w:rFonts w:ascii="Times New Roman" w:eastAsia="Times New Roman" w:hAnsi="Times New Roman" w:cs="Times New Roman"/>
          <w:i/>
          <w:iCs/>
          <w:color w:val="000000"/>
          <w:sz w:val="24"/>
          <w:szCs w:val="24"/>
          <w:shd w:val="clear" w:color="auto" w:fill="FFFFFF"/>
          <w:lang w:eastAsia="ru-RU"/>
        </w:rPr>
        <w:t> тендерної документації</w:t>
      </w:r>
    </w:p>
    <w:p w:rsidR="0024567E" w:rsidRPr="00CE667E" w:rsidRDefault="0024567E" w:rsidP="00707AD2">
      <w:pPr>
        <w:spacing w:before="240" w:after="240" w:line="240" w:lineRule="auto"/>
        <w:jc w:val="center"/>
        <w:rPr>
          <w:rFonts w:ascii="Times New Roman" w:eastAsia="Times New Roman" w:hAnsi="Times New Roman" w:cs="Times New Roman"/>
          <w:b/>
          <w:bCs/>
          <w:i/>
          <w:iCs/>
          <w:color w:val="000000"/>
          <w:sz w:val="24"/>
          <w:szCs w:val="24"/>
          <w:lang w:eastAsia="ru-RU"/>
        </w:rPr>
      </w:pPr>
      <w:bookmarkStart w:id="0" w:name="_Hlk73967366"/>
      <w:proofErr w:type="spellStart"/>
      <w:r w:rsidRPr="00CE667E">
        <w:rPr>
          <w:rFonts w:ascii="Times New Roman" w:eastAsia="Times New Roman" w:hAnsi="Times New Roman" w:cs="Times New Roman"/>
          <w:b/>
          <w:bCs/>
          <w:i/>
          <w:iCs/>
          <w:color w:val="000000"/>
          <w:sz w:val="24"/>
          <w:szCs w:val="24"/>
          <w:lang w:eastAsia="ru-RU"/>
        </w:rPr>
        <w:t>Проєкт</w:t>
      </w:r>
      <w:proofErr w:type="spellEnd"/>
      <w:r w:rsidRPr="00CE667E">
        <w:rPr>
          <w:rFonts w:ascii="Times New Roman" w:eastAsia="Times New Roman" w:hAnsi="Times New Roman" w:cs="Times New Roman"/>
          <w:b/>
          <w:bCs/>
          <w:i/>
          <w:iCs/>
          <w:color w:val="000000"/>
          <w:sz w:val="24"/>
          <w:szCs w:val="24"/>
          <w:lang w:eastAsia="ru-RU"/>
        </w:rPr>
        <w:t xml:space="preserve"> договору про  закупівлю</w:t>
      </w:r>
      <w:bookmarkEnd w:id="0"/>
    </w:p>
    <w:p w:rsidR="0024567E" w:rsidRPr="00CE667E" w:rsidRDefault="0024567E" w:rsidP="0024567E">
      <w:pPr>
        <w:spacing w:after="160" w:line="240" w:lineRule="auto"/>
        <w:jc w:val="center"/>
        <w:rPr>
          <w:rFonts w:ascii="Times New Roman" w:hAnsi="Times New Roman" w:cs="Times New Roman"/>
          <w:b/>
          <w:sz w:val="24"/>
          <w:szCs w:val="24"/>
          <w:lang w:eastAsia="en-US"/>
        </w:rPr>
      </w:pPr>
      <w:r w:rsidRPr="00CE667E">
        <w:rPr>
          <w:rFonts w:ascii="Times New Roman" w:hAnsi="Times New Roman" w:cs="Times New Roman"/>
          <w:b/>
          <w:sz w:val="24"/>
          <w:szCs w:val="24"/>
          <w:lang w:eastAsia="en-US"/>
        </w:rPr>
        <w:t>Договір про закупівлю  _____</w:t>
      </w:r>
    </w:p>
    <w:p w:rsidR="007D6775" w:rsidRPr="00CE667E" w:rsidRDefault="007D6775" w:rsidP="007D6775">
      <w:pPr>
        <w:spacing w:after="0"/>
        <w:outlineLvl w:val="2"/>
        <w:rPr>
          <w:rFonts w:ascii="Times New Roman" w:hAnsi="Times New Roman" w:cs="Times New Roman"/>
          <w:b/>
          <w:bCs/>
          <w:sz w:val="24"/>
          <w:szCs w:val="24"/>
        </w:rPr>
      </w:pPr>
      <w:r w:rsidRPr="00CE667E">
        <w:rPr>
          <w:rFonts w:ascii="Times New Roman" w:hAnsi="Times New Roman" w:cs="Times New Roman"/>
          <w:bCs/>
          <w:sz w:val="24"/>
          <w:szCs w:val="24"/>
        </w:rPr>
        <w:t xml:space="preserve">м. </w:t>
      </w:r>
      <w:proofErr w:type="spellStart"/>
      <w:r w:rsidRPr="00CE667E">
        <w:rPr>
          <w:rFonts w:ascii="Times New Roman" w:hAnsi="Times New Roman" w:cs="Times New Roman"/>
          <w:bCs/>
          <w:sz w:val="24"/>
          <w:szCs w:val="24"/>
        </w:rPr>
        <w:t>Монастириська</w:t>
      </w:r>
      <w:proofErr w:type="spellEnd"/>
      <w:r w:rsidRPr="00CE667E">
        <w:rPr>
          <w:rFonts w:ascii="Times New Roman" w:hAnsi="Times New Roman" w:cs="Times New Roman"/>
          <w:bCs/>
          <w:sz w:val="24"/>
          <w:szCs w:val="24"/>
        </w:rPr>
        <w:t xml:space="preserve">                                                                                  </w:t>
      </w:r>
      <w:r w:rsidR="00717115" w:rsidRPr="00CE667E">
        <w:rPr>
          <w:rFonts w:ascii="Times New Roman" w:hAnsi="Times New Roman" w:cs="Times New Roman"/>
          <w:bCs/>
          <w:sz w:val="24"/>
          <w:szCs w:val="24"/>
        </w:rPr>
        <w:t xml:space="preserve">      </w:t>
      </w:r>
      <w:r w:rsidRPr="00CE667E">
        <w:rPr>
          <w:rFonts w:ascii="Times New Roman" w:hAnsi="Times New Roman" w:cs="Times New Roman"/>
          <w:sz w:val="24"/>
          <w:szCs w:val="24"/>
        </w:rPr>
        <w:t>__________ </w:t>
      </w:r>
      <w:r w:rsidRPr="00CE667E">
        <w:rPr>
          <w:rFonts w:ascii="Times New Roman" w:hAnsi="Times New Roman" w:cs="Times New Roman"/>
          <w:bCs/>
          <w:sz w:val="24"/>
          <w:szCs w:val="24"/>
        </w:rPr>
        <w:t>202</w:t>
      </w:r>
      <w:r w:rsidR="00E10215" w:rsidRPr="00CE667E">
        <w:rPr>
          <w:rFonts w:ascii="Times New Roman" w:hAnsi="Times New Roman" w:cs="Times New Roman"/>
          <w:bCs/>
          <w:sz w:val="24"/>
          <w:szCs w:val="24"/>
        </w:rPr>
        <w:t>3</w:t>
      </w:r>
      <w:r w:rsidRPr="00CE667E">
        <w:rPr>
          <w:rFonts w:ascii="Times New Roman" w:hAnsi="Times New Roman" w:cs="Times New Roman"/>
          <w:bCs/>
          <w:sz w:val="24"/>
          <w:szCs w:val="24"/>
        </w:rPr>
        <w:t xml:space="preserve"> року</w:t>
      </w:r>
      <w:r w:rsidRPr="00CE667E">
        <w:rPr>
          <w:rFonts w:ascii="Times New Roman" w:hAnsi="Times New Roman" w:cs="Times New Roman"/>
          <w:b/>
          <w:bCs/>
          <w:sz w:val="24"/>
          <w:szCs w:val="24"/>
        </w:rPr>
        <w:t xml:space="preserve"> </w:t>
      </w:r>
    </w:p>
    <w:p w:rsidR="007D6775" w:rsidRPr="00CE667E" w:rsidRDefault="007D6775" w:rsidP="007D6775">
      <w:pPr>
        <w:spacing w:after="0"/>
        <w:ind w:firstLine="567"/>
        <w:outlineLvl w:val="2"/>
        <w:rPr>
          <w:rFonts w:ascii="Times New Roman" w:hAnsi="Times New Roman" w:cs="Times New Roman"/>
          <w:b/>
          <w:bCs/>
          <w:sz w:val="24"/>
          <w:szCs w:val="24"/>
        </w:rPr>
      </w:pPr>
    </w:p>
    <w:p w:rsidR="007D6775" w:rsidRPr="00CE667E" w:rsidRDefault="007D6775" w:rsidP="007D6775">
      <w:pPr>
        <w:widowControl w:val="0"/>
        <w:snapToGrid w:val="0"/>
        <w:spacing w:after="0"/>
        <w:ind w:firstLine="567"/>
        <w:jc w:val="both"/>
        <w:rPr>
          <w:rFonts w:ascii="Times New Roman" w:hAnsi="Times New Roman" w:cs="Times New Roman"/>
          <w:sz w:val="24"/>
          <w:szCs w:val="24"/>
        </w:rPr>
      </w:pPr>
      <w:r w:rsidRPr="00CE667E">
        <w:rPr>
          <w:rFonts w:ascii="Times New Roman" w:hAnsi="Times New Roman"/>
          <w:b/>
          <w:bCs/>
          <w:sz w:val="24"/>
          <w:szCs w:val="24"/>
        </w:rPr>
        <w:t>Комунальне некомерційне підприємство «</w:t>
      </w:r>
      <w:proofErr w:type="spellStart"/>
      <w:r w:rsidRPr="00CE667E">
        <w:rPr>
          <w:rFonts w:ascii="Times New Roman" w:hAnsi="Times New Roman"/>
          <w:b/>
          <w:bCs/>
          <w:sz w:val="24"/>
          <w:szCs w:val="24"/>
        </w:rPr>
        <w:t>Монастириська</w:t>
      </w:r>
      <w:proofErr w:type="spellEnd"/>
      <w:r w:rsidRPr="00CE667E">
        <w:rPr>
          <w:rFonts w:ascii="Times New Roman" w:hAnsi="Times New Roman"/>
          <w:b/>
          <w:bCs/>
          <w:sz w:val="24"/>
          <w:szCs w:val="24"/>
        </w:rPr>
        <w:t xml:space="preserve"> міська лікарня» </w:t>
      </w:r>
      <w:proofErr w:type="spellStart"/>
      <w:r w:rsidRPr="00CE667E">
        <w:rPr>
          <w:rFonts w:ascii="Times New Roman" w:hAnsi="Times New Roman"/>
          <w:b/>
          <w:bCs/>
          <w:sz w:val="24"/>
          <w:szCs w:val="24"/>
        </w:rPr>
        <w:t>Монастириської</w:t>
      </w:r>
      <w:proofErr w:type="spellEnd"/>
      <w:r w:rsidRPr="00CE667E">
        <w:rPr>
          <w:rFonts w:ascii="Times New Roman" w:hAnsi="Times New Roman"/>
          <w:b/>
          <w:bCs/>
          <w:sz w:val="24"/>
          <w:szCs w:val="24"/>
        </w:rPr>
        <w:t xml:space="preserve"> міської ради,</w:t>
      </w:r>
      <w:r w:rsidRPr="00CE667E">
        <w:rPr>
          <w:rFonts w:ascii="Times New Roman" w:hAnsi="Times New Roman"/>
          <w:bCs/>
          <w:sz w:val="24"/>
          <w:szCs w:val="24"/>
        </w:rPr>
        <w:t xml:space="preserve"> в особі директора </w:t>
      </w:r>
      <w:proofErr w:type="spellStart"/>
      <w:r w:rsidRPr="00CE667E">
        <w:rPr>
          <w:rFonts w:ascii="Times New Roman" w:hAnsi="Times New Roman"/>
          <w:bCs/>
          <w:sz w:val="24"/>
          <w:szCs w:val="24"/>
        </w:rPr>
        <w:t>Лисика</w:t>
      </w:r>
      <w:proofErr w:type="spellEnd"/>
      <w:r w:rsidRPr="00CE667E">
        <w:rPr>
          <w:rFonts w:ascii="Times New Roman" w:hAnsi="Times New Roman"/>
          <w:bCs/>
          <w:sz w:val="24"/>
          <w:szCs w:val="24"/>
        </w:rPr>
        <w:t xml:space="preserve"> Віктора Івановича, </w:t>
      </w:r>
      <w:r w:rsidRPr="00CE667E">
        <w:rPr>
          <w:rFonts w:ascii="Times New Roman" w:hAnsi="Times New Roman" w:cs="Times New Roman"/>
          <w:sz w:val="24"/>
          <w:szCs w:val="24"/>
        </w:rPr>
        <w:t>який діє на підставі Статуту, названий в подальшому</w:t>
      </w:r>
      <w:r w:rsidRPr="00CE667E">
        <w:rPr>
          <w:rFonts w:ascii="Times New Roman" w:hAnsi="Times New Roman" w:cs="Times New Roman"/>
          <w:b/>
          <w:sz w:val="24"/>
          <w:szCs w:val="24"/>
        </w:rPr>
        <w:t xml:space="preserve"> «Покупець»,</w:t>
      </w:r>
      <w:r w:rsidRPr="00CE667E">
        <w:rPr>
          <w:rFonts w:ascii="Times New Roman" w:hAnsi="Times New Roman" w:cs="Times New Roman"/>
          <w:sz w:val="24"/>
          <w:szCs w:val="24"/>
        </w:rPr>
        <w:t xml:space="preserve"> з однієї сторони, і </w:t>
      </w:r>
      <w:r w:rsidRPr="00CE667E">
        <w:rPr>
          <w:rFonts w:ascii="Times New Roman" w:hAnsi="Times New Roman" w:cs="Times New Roman"/>
          <w:b/>
          <w:sz w:val="24"/>
          <w:szCs w:val="24"/>
        </w:rPr>
        <w:t>__________________________________________________________</w:t>
      </w:r>
      <w:r w:rsidR="00083ED7">
        <w:rPr>
          <w:rFonts w:ascii="Times New Roman" w:hAnsi="Times New Roman" w:cs="Times New Roman"/>
          <w:b/>
          <w:sz w:val="24"/>
          <w:szCs w:val="24"/>
        </w:rPr>
        <w:t>_____________________</w:t>
      </w:r>
      <w:r w:rsidRPr="00CE667E">
        <w:rPr>
          <w:rFonts w:ascii="Times New Roman" w:hAnsi="Times New Roman" w:cs="Times New Roman"/>
          <w:b/>
          <w:sz w:val="24"/>
          <w:szCs w:val="24"/>
        </w:rPr>
        <w:t xml:space="preserve">,  </w:t>
      </w:r>
      <w:r w:rsidRPr="00CE667E">
        <w:rPr>
          <w:rFonts w:ascii="Times New Roman" w:hAnsi="Times New Roman" w:cs="Times New Roman"/>
          <w:sz w:val="24"/>
          <w:szCs w:val="24"/>
        </w:rPr>
        <w:t xml:space="preserve">в особі ___________________________________________________, який діє на підставі </w:t>
      </w:r>
      <w:r w:rsidRPr="00CE667E">
        <w:rPr>
          <w:rFonts w:ascii="Times New Roman" w:eastAsia="Times New Roman" w:hAnsi="Times New Roman" w:cs="Times New Roman"/>
          <w:bCs/>
          <w:sz w:val="24"/>
          <w:szCs w:val="24"/>
          <w:lang w:eastAsia="ru-RU"/>
        </w:rPr>
        <w:t>____________________________,</w:t>
      </w:r>
      <w:r w:rsidRPr="00CE667E">
        <w:rPr>
          <w:rFonts w:ascii="Times New Roman" w:hAnsi="Times New Roman" w:cs="Times New Roman"/>
          <w:sz w:val="24"/>
          <w:szCs w:val="24"/>
        </w:rPr>
        <w:t xml:space="preserve"> названий в подальшому</w:t>
      </w:r>
      <w:r w:rsidRPr="00CE667E">
        <w:rPr>
          <w:rFonts w:ascii="Times New Roman" w:hAnsi="Times New Roman" w:cs="Times New Roman"/>
          <w:b/>
          <w:sz w:val="24"/>
          <w:szCs w:val="24"/>
        </w:rPr>
        <w:t xml:space="preserve">  «Постачальник»,</w:t>
      </w:r>
      <w:r w:rsidRPr="00CE667E">
        <w:rPr>
          <w:rFonts w:ascii="Times New Roman" w:hAnsi="Times New Roman" w:cs="Times New Roman"/>
          <w:sz w:val="24"/>
          <w:szCs w:val="24"/>
        </w:rPr>
        <w:t xml:space="preserve"> з іншої сторони, що разом надалі іменуються</w:t>
      </w:r>
      <w:r w:rsidRPr="00CE667E">
        <w:rPr>
          <w:rFonts w:ascii="Times New Roman" w:hAnsi="Times New Roman" w:cs="Times New Roman"/>
          <w:b/>
          <w:sz w:val="24"/>
          <w:szCs w:val="24"/>
        </w:rPr>
        <w:t xml:space="preserve"> «Сторонами»,</w:t>
      </w:r>
      <w:r w:rsidR="005814ED">
        <w:rPr>
          <w:rFonts w:ascii="Times New Roman" w:hAnsi="Times New Roman" w:cs="Times New Roman"/>
          <w:b/>
          <w:sz w:val="24"/>
          <w:szCs w:val="24"/>
        </w:rPr>
        <w:t xml:space="preserve"> </w:t>
      </w:r>
      <w:r w:rsidR="005814ED" w:rsidRPr="00875F70">
        <w:rPr>
          <w:rFonts w:ascii="Times New Roman" w:hAnsi="Times New Roman" w:cs="Times New Roman"/>
          <w:color w:val="000000"/>
          <w:sz w:val="24"/>
          <w:szCs w:val="24"/>
          <w:lang w:bidi="uk-UA"/>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5814ED" w:rsidRPr="00875F70">
        <w:rPr>
          <w:rFonts w:ascii="Times New Roman" w:hAnsi="Times New Roman" w:cs="Times New Roman"/>
          <w:color w:val="000000"/>
          <w:sz w:val="24"/>
          <w:szCs w:val="24"/>
          <w:lang w:bidi="uk-UA"/>
        </w:rPr>
        <w:t>закупівель</w:t>
      </w:r>
      <w:proofErr w:type="spellEnd"/>
      <w:r w:rsidR="005814ED" w:rsidRPr="00875F70">
        <w:rPr>
          <w:rFonts w:ascii="Times New Roman" w:hAnsi="Times New Roman" w:cs="Times New Roman"/>
          <w:color w:val="000000"/>
          <w:sz w:val="24"/>
          <w:szCs w:val="24"/>
          <w:lang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14ED">
        <w:rPr>
          <w:rFonts w:ascii="Times New Roman" w:hAnsi="Times New Roman" w:cs="Times New Roman"/>
          <w:color w:val="000000"/>
          <w:sz w:val="24"/>
          <w:szCs w:val="24"/>
          <w:lang w:bidi="uk-UA"/>
        </w:rPr>
        <w:t>,</w:t>
      </w:r>
      <w:r w:rsidRPr="00CE667E">
        <w:rPr>
          <w:rFonts w:ascii="Times New Roman" w:hAnsi="Times New Roman" w:cs="Times New Roman"/>
          <w:sz w:val="24"/>
          <w:szCs w:val="24"/>
        </w:rPr>
        <w:t xml:space="preserve"> уклали цей Договір про наступне:</w:t>
      </w:r>
    </w:p>
    <w:p w:rsidR="00BF1B69" w:rsidRPr="00CE667E" w:rsidRDefault="00BF1B69"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 Предмет договору</w:t>
      </w:r>
    </w:p>
    <w:p w:rsidR="007D6775" w:rsidRDefault="007D6775" w:rsidP="007D6775">
      <w:pPr>
        <w:spacing w:after="0"/>
        <w:ind w:firstLine="567"/>
        <w:jc w:val="both"/>
        <w:rPr>
          <w:rFonts w:ascii="Times New Roman" w:hAnsi="Times New Roman" w:cs="Times New Roman"/>
          <w:sz w:val="24"/>
          <w:szCs w:val="24"/>
        </w:rPr>
      </w:pPr>
      <w:bookmarkStart w:id="1" w:name="25"/>
      <w:bookmarkEnd w:id="1"/>
      <w:r w:rsidRPr="00CE667E">
        <w:rPr>
          <w:rFonts w:ascii="Times New Roman" w:hAnsi="Times New Roman" w:cs="Times New Roman"/>
          <w:sz w:val="24"/>
          <w:szCs w:val="24"/>
        </w:rPr>
        <w:t xml:space="preserve">1.1. Постачальник зобов'язується поставити Покупцеві </w:t>
      </w:r>
      <w:r w:rsidR="00A45DAC" w:rsidRPr="00A45DAC">
        <w:rPr>
          <w:rFonts w:ascii="Times New Roman" w:hAnsi="Times New Roman" w:cs="Times New Roman"/>
          <w:b/>
          <w:sz w:val="24"/>
          <w:szCs w:val="24"/>
        </w:rPr>
        <w:t>«</w:t>
      </w:r>
      <w:r w:rsidR="00185A45">
        <w:rPr>
          <w:rFonts w:ascii="Times New Roman" w:hAnsi="Times New Roman" w:cs="Times New Roman"/>
          <w:b/>
          <w:sz w:val="24"/>
          <w:szCs w:val="24"/>
        </w:rPr>
        <w:t>Наркозно-дихальний апарат</w:t>
      </w:r>
      <w:r w:rsidR="00AB093F" w:rsidRPr="00AB093F">
        <w:rPr>
          <w:rFonts w:ascii="Times New Roman" w:hAnsi="Times New Roman" w:cs="Times New Roman"/>
          <w:b/>
          <w:sz w:val="24"/>
          <w:szCs w:val="24"/>
        </w:rPr>
        <w:t xml:space="preserve"> (код ДК 021:2015 - </w:t>
      </w:r>
      <w:r w:rsidR="00185A45">
        <w:rPr>
          <w:rFonts w:ascii="Times New Roman" w:hAnsi="Times New Roman" w:cs="Times New Roman"/>
          <w:b/>
          <w:sz w:val="24"/>
          <w:szCs w:val="24"/>
        </w:rPr>
        <w:t xml:space="preserve">33170000-2 - </w:t>
      </w:r>
      <w:r w:rsidR="00185A45" w:rsidRPr="00185A45">
        <w:rPr>
          <w:rFonts w:ascii="Times New Roman" w:hAnsi="Times New Roman" w:cs="Times New Roman"/>
          <w:b/>
          <w:sz w:val="24"/>
          <w:szCs w:val="24"/>
        </w:rPr>
        <w:t>Обладнання для анестезії та реанімації</w:t>
      </w:r>
      <w:r w:rsidR="00AB093F" w:rsidRPr="00AB093F">
        <w:rPr>
          <w:rFonts w:ascii="Times New Roman" w:hAnsi="Times New Roman" w:cs="Times New Roman"/>
          <w:b/>
          <w:sz w:val="24"/>
          <w:szCs w:val="24"/>
        </w:rPr>
        <w:t xml:space="preserve">, Класифікатор медичних виробів </w:t>
      </w:r>
      <w:r w:rsidR="00185A45" w:rsidRPr="00185A45">
        <w:rPr>
          <w:rFonts w:ascii="Times New Roman" w:hAnsi="Times New Roman" w:cs="Times New Roman"/>
          <w:b/>
          <w:sz w:val="24"/>
          <w:szCs w:val="24"/>
        </w:rPr>
        <w:t>НК 024:2023: 37710 — Система анестезіологічна загального призначення</w:t>
      </w:r>
      <w:r w:rsidR="00AB093F" w:rsidRPr="00AB093F">
        <w:rPr>
          <w:rFonts w:ascii="Times New Roman" w:hAnsi="Times New Roman" w:cs="Times New Roman"/>
          <w:b/>
          <w:sz w:val="24"/>
          <w:szCs w:val="24"/>
        </w:rPr>
        <w:t>)</w:t>
      </w:r>
      <w:r w:rsidR="00A45DAC" w:rsidRPr="00A45DAC">
        <w:rPr>
          <w:rFonts w:ascii="Times New Roman" w:hAnsi="Times New Roman" w:cs="Times New Roman"/>
          <w:b/>
          <w:sz w:val="24"/>
          <w:szCs w:val="24"/>
        </w:rPr>
        <w:t>»</w:t>
      </w:r>
      <w:r w:rsidR="006554F7" w:rsidRPr="00CE667E">
        <w:rPr>
          <w:rFonts w:ascii="Times New Roman" w:eastAsia="Times New Roman" w:hAnsi="Times New Roman" w:cs="Times New Roman"/>
          <w:b/>
          <w:color w:val="000000" w:themeColor="text1"/>
          <w:sz w:val="24"/>
          <w:szCs w:val="24"/>
          <w:lang w:eastAsia="ru-RU"/>
        </w:rPr>
        <w:t xml:space="preserve"> </w:t>
      </w:r>
      <w:r w:rsidRPr="00CE667E">
        <w:rPr>
          <w:rFonts w:ascii="Times New Roman" w:hAnsi="Times New Roman" w:cs="Times New Roman"/>
          <w:b/>
          <w:bCs/>
          <w:iCs/>
          <w:sz w:val="24"/>
          <w:szCs w:val="24"/>
        </w:rPr>
        <w:t xml:space="preserve"> </w:t>
      </w:r>
      <w:r w:rsidRPr="00CE667E">
        <w:rPr>
          <w:rFonts w:ascii="Times New Roman" w:hAnsi="Times New Roman" w:cs="Times New Roman"/>
          <w:bCs/>
          <w:iCs/>
          <w:sz w:val="24"/>
          <w:szCs w:val="24"/>
        </w:rPr>
        <w:t>(далі - Товар)</w:t>
      </w:r>
      <w:r w:rsidRPr="00CE667E">
        <w:rPr>
          <w:rFonts w:ascii="Times New Roman" w:hAnsi="Times New Roman" w:cs="Times New Roman"/>
          <w:sz w:val="24"/>
          <w:szCs w:val="24"/>
        </w:rPr>
        <w:t>, зазначен</w:t>
      </w:r>
      <w:r w:rsidR="008A1F59" w:rsidRPr="00CE667E">
        <w:rPr>
          <w:rFonts w:ascii="Times New Roman" w:hAnsi="Times New Roman" w:cs="Times New Roman"/>
          <w:sz w:val="24"/>
          <w:szCs w:val="24"/>
        </w:rPr>
        <w:t>ий</w:t>
      </w:r>
      <w:r w:rsidRPr="00CE667E">
        <w:rPr>
          <w:rFonts w:ascii="Times New Roman" w:hAnsi="Times New Roman" w:cs="Times New Roman"/>
          <w:sz w:val="24"/>
          <w:szCs w:val="24"/>
        </w:rPr>
        <w:t xml:space="preserve"> в специфікації, що додається до цього Договору і є його невід'ємною частиною, а Покупець - прийняти і оплатити вказаний Товар.</w:t>
      </w:r>
    </w:p>
    <w:p w:rsidR="00C15AC1" w:rsidRPr="00CE667E" w:rsidRDefault="00C15AC1" w:rsidP="007D6775">
      <w:pPr>
        <w:spacing w:after="0"/>
        <w:ind w:firstLine="567"/>
        <w:jc w:val="both"/>
        <w:rPr>
          <w:rFonts w:ascii="Times New Roman" w:hAnsi="Times New Roman" w:cs="Times New Roman"/>
          <w:sz w:val="24"/>
          <w:szCs w:val="24"/>
        </w:rPr>
      </w:pPr>
      <w:r w:rsidRPr="0024509D">
        <w:rPr>
          <w:rFonts w:ascii="Times New Roman" w:hAnsi="Times New Roman" w:cs="Times New Roman"/>
          <w:color w:val="00000A"/>
          <w:sz w:val="24"/>
          <w:szCs w:val="24"/>
          <w:lang w:eastAsia="zh-CN" w:bidi="hi-IN"/>
        </w:rPr>
        <w:t>Назва медичного обладнання згідно Переліку медичного обладнання для забезпечення потреб сфери охорони здоров’я в умовах воєнного стану, затвердженого Наказом Міністерства охорони здоров’я України №761  від 09.05.22р. (зі змінами):  «</w:t>
      </w:r>
      <w:r w:rsidR="00D127AC" w:rsidRPr="00D127AC">
        <w:rPr>
          <w:rFonts w:ascii="Times New Roman" w:hAnsi="Times New Roman" w:cs="Times New Roman"/>
          <w:color w:val="00000A"/>
          <w:sz w:val="24"/>
          <w:szCs w:val="24"/>
          <w:lang w:eastAsia="zh-CN" w:bidi="hi-IN"/>
        </w:rPr>
        <w:t>Наркозно-дихальний апарат</w:t>
      </w:r>
      <w:r w:rsidR="00D127AC">
        <w:rPr>
          <w:rFonts w:ascii="Times New Roman" w:hAnsi="Times New Roman" w:cs="Times New Roman"/>
          <w:color w:val="00000A"/>
          <w:sz w:val="24"/>
          <w:szCs w:val="24"/>
          <w:lang w:eastAsia="zh-CN" w:bidi="hi-IN"/>
        </w:rPr>
        <w:t xml:space="preserve">, код </w:t>
      </w:r>
      <w:r w:rsidR="00894A64" w:rsidRPr="00894A64">
        <w:rPr>
          <w:rFonts w:ascii="Times New Roman" w:hAnsi="Times New Roman" w:cs="Times New Roman"/>
          <w:color w:val="00000A"/>
          <w:sz w:val="24"/>
          <w:szCs w:val="24"/>
          <w:lang w:eastAsia="zh-CN" w:bidi="hi-IN"/>
        </w:rPr>
        <w:t>національного класифікатора НК 024:2023 "Класифікатор медичних виробів"</w:t>
      </w:r>
      <w:r w:rsidR="00894A64">
        <w:rPr>
          <w:rFonts w:ascii="Times New Roman" w:hAnsi="Times New Roman" w:cs="Times New Roman"/>
          <w:color w:val="00000A"/>
          <w:sz w:val="24"/>
          <w:szCs w:val="24"/>
          <w:lang w:eastAsia="zh-CN" w:bidi="hi-IN"/>
        </w:rPr>
        <w:t xml:space="preserve"> – </w:t>
      </w:r>
      <w:r w:rsidR="00894A64" w:rsidRPr="00894A64">
        <w:rPr>
          <w:rFonts w:ascii="Times New Roman" w:hAnsi="Times New Roman" w:cs="Times New Roman"/>
          <w:color w:val="00000A"/>
          <w:sz w:val="24"/>
          <w:szCs w:val="24"/>
          <w:lang w:eastAsia="zh-CN" w:bidi="hi-IN"/>
        </w:rPr>
        <w:t>37710</w:t>
      </w:r>
      <w:r w:rsidRPr="008A3789">
        <w:rPr>
          <w:rFonts w:ascii="Times New Roman" w:hAnsi="Times New Roman" w:cs="Times New Roman"/>
          <w:color w:val="00000A"/>
          <w:sz w:val="24"/>
          <w:szCs w:val="24"/>
          <w:lang w:eastAsia="zh-CN" w:bidi="hi-IN"/>
        </w:rPr>
        <w:t>»</w:t>
      </w:r>
      <w:r w:rsidR="00383A51">
        <w:rPr>
          <w:rFonts w:ascii="Times New Roman" w:hAnsi="Times New Roman" w:cs="Times New Roman"/>
          <w:color w:val="00000A"/>
          <w:sz w:val="24"/>
          <w:szCs w:val="24"/>
          <w:lang w:eastAsia="zh-CN" w:bidi="hi-IN"/>
        </w:rPr>
        <w:t>.</w:t>
      </w:r>
    </w:p>
    <w:p w:rsidR="007D6775" w:rsidRPr="00CE667E" w:rsidRDefault="007D6775" w:rsidP="007D6775">
      <w:pPr>
        <w:tabs>
          <w:tab w:val="num" w:pos="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1.2. Найменування (номенклатура, асортимент) </w:t>
      </w:r>
      <w:bookmarkStart w:id="2" w:name="31"/>
      <w:bookmarkEnd w:id="2"/>
      <w:r w:rsidRPr="00CE667E">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rsidR="00EC56D4" w:rsidRDefault="007D6775" w:rsidP="007D6775">
      <w:pPr>
        <w:tabs>
          <w:tab w:val="num" w:pos="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1.3. </w:t>
      </w:r>
      <w:r w:rsidR="00EC56D4" w:rsidRPr="00EC56D4">
        <w:rPr>
          <w:rFonts w:ascii="Times New Roman" w:hAnsi="Times New Roman" w:cs="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D6775" w:rsidRPr="00CE667E" w:rsidRDefault="007D6775" w:rsidP="007D6775">
      <w:pPr>
        <w:tabs>
          <w:tab w:val="num" w:pos="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 Обсяги закупівлі Товару можуть бути зменшені залежно від реального фінансування видатків Покупця.</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II. Якість товару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3" w:name="1748"/>
      <w:bookmarkEnd w:id="3"/>
      <w:r w:rsidRPr="00CE667E">
        <w:rPr>
          <w:rFonts w:ascii="Times New Roman" w:hAnsi="Times New Roman" w:cs="Times New Roman"/>
          <w:sz w:val="24"/>
          <w:szCs w:val="24"/>
        </w:rPr>
        <w:t>2.1. 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lastRenderedPageBreak/>
        <w:t>2.2. 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2.3.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Продавець зобов’язаний відшкодувати всі збитки Покупця, викликані неналежною упаковкою.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2.6. Продавець гарантує якість Товару протягом усього гарантійного строку встановленого на такий Товар. Гарантійний строк на Товар починається з дати поста</w:t>
      </w:r>
      <w:r w:rsidR="005F3B8A" w:rsidRPr="00CE667E">
        <w:rPr>
          <w:rFonts w:ascii="Times New Roman" w:hAnsi="Times New Roman" w:cs="Times New Roman"/>
          <w:sz w:val="24"/>
          <w:szCs w:val="24"/>
        </w:rPr>
        <w:t xml:space="preserve">вки Товару Покупцю та складає </w:t>
      </w:r>
      <w:r w:rsidR="00BF7F83" w:rsidRPr="00BF7F83">
        <w:rPr>
          <w:rFonts w:ascii="Times New Roman" w:hAnsi="Times New Roman" w:cs="Times New Roman"/>
          <w:sz w:val="24"/>
          <w:szCs w:val="24"/>
        </w:rPr>
        <w:t>___</w:t>
      </w:r>
      <w:r w:rsidRPr="00BF7F83">
        <w:rPr>
          <w:rFonts w:ascii="Times New Roman" w:hAnsi="Times New Roman" w:cs="Times New Roman"/>
          <w:sz w:val="24"/>
          <w:szCs w:val="24"/>
        </w:rPr>
        <w:t xml:space="preserve"> (</w:t>
      </w:r>
      <w:r w:rsidR="00BF7F83" w:rsidRPr="00BF7F83">
        <w:rPr>
          <w:rFonts w:ascii="Times New Roman" w:hAnsi="Times New Roman" w:cs="Times New Roman"/>
          <w:sz w:val="24"/>
          <w:szCs w:val="24"/>
        </w:rPr>
        <w:t>__________)</w:t>
      </w:r>
      <w:r w:rsidRPr="00BF7F83">
        <w:rPr>
          <w:rFonts w:ascii="Times New Roman" w:hAnsi="Times New Roman" w:cs="Times New Roman"/>
          <w:sz w:val="24"/>
          <w:szCs w:val="24"/>
        </w:rPr>
        <w:t xml:space="preserve"> місяці</w:t>
      </w:r>
      <w:r w:rsidR="005F3B8A" w:rsidRPr="00BF7F83">
        <w:rPr>
          <w:rFonts w:ascii="Times New Roman" w:hAnsi="Times New Roman" w:cs="Times New Roman"/>
          <w:sz w:val="24"/>
          <w:szCs w:val="24"/>
        </w:rPr>
        <w:t>в</w:t>
      </w:r>
      <w:r w:rsidRPr="00BF7F83">
        <w:rPr>
          <w:rFonts w:ascii="Times New Roman" w:hAnsi="Times New Roman" w:cs="Times New Roman"/>
          <w:sz w:val="24"/>
          <w:szCs w:val="24"/>
        </w:rPr>
        <w:t>.</w:t>
      </w:r>
      <w:r w:rsidRPr="00CE667E">
        <w:rPr>
          <w:rFonts w:ascii="Times New Roman" w:hAnsi="Times New Roman" w:cs="Times New Roman"/>
          <w:sz w:val="24"/>
          <w:szCs w:val="24"/>
        </w:rPr>
        <w:t xml:space="preserve"> Протягом гарантійного строку ремонтні роботи будуть виконуватися силами та за рахунок Продавця.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2.7. Гарантія передбачає відсутність будь-яких пошкоджень та несправностей Товару та його безперебійну роботу. У випадку виявлення Покупцем недоліків поставленого Товару, що унеможливлюють/ускладнюють його використання за призначенням, у погоджені Сторонами строки, але не пізніше 7 (семи) календарних днів з моменту отримання відповідного повідомлення від Покупця, Продавець зобов’язаний здійснити огляд Товару (обладнання), скласти Акт про виявлені недоліки і усунути виявлені недоліки. Якщо ремонт провести не можливо, а також, якщо недоліки у роботі Товару виявлялися неодноразово після їх усунення, Продавець здійснює заміну пошкоджених деталей/вузлів/одиниць Товару (обладнання) або Товар в цілому на нові/нове у строк, що не перевищує 7 (семи) календарних днів з моменту проведення огляду Товару, щодо якого виявлені недоліки.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2.8. Якщо Продавець ухиляється від здійснення огляду Товару або підписання Акту про виявлені недоліки, Покупець має право самостійно скласти Акт про виявлені недоліки та вимагати від Продавця виконання обов’язків передбачених умовами цього Договору.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CE667E">
        <w:rPr>
          <w:rFonts w:ascii="Times New Roman" w:hAnsi="Times New Roman" w:cs="Times New Roman"/>
          <w:sz w:val="24"/>
          <w:szCs w:val="24"/>
        </w:rPr>
        <w:t>2.9. У випадку порушення Продавцем прийнятих на себе гарантійних зобов’язань за Договором, Покупець може доручити усунення недоліків третій особі, поклавши всі витрати на оплату її робіт (послуг) на Продавця.</w:t>
      </w:r>
      <w:r w:rsidRPr="00CE667E">
        <w:rPr>
          <w:rFonts w:ascii="Times New Roman" w:hAnsi="Times New Roman" w:cs="Times New Roman"/>
          <w:b/>
          <w:sz w:val="24"/>
          <w:szCs w:val="24"/>
        </w:rPr>
        <w:t xml:space="preserve">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III. Ціна договору</w:t>
      </w:r>
    </w:p>
    <w:p w:rsidR="007D6775" w:rsidRPr="00CE667E" w:rsidRDefault="007D6775" w:rsidP="007D6775">
      <w:pPr>
        <w:spacing w:after="0"/>
        <w:ind w:firstLine="567"/>
        <w:jc w:val="both"/>
        <w:rPr>
          <w:rFonts w:ascii="Times New Roman" w:hAnsi="Times New Roman" w:cs="Times New Roman"/>
          <w:sz w:val="24"/>
          <w:szCs w:val="24"/>
        </w:rPr>
      </w:pPr>
      <w:bookmarkStart w:id="4" w:name="39"/>
      <w:bookmarkEnd w:id="4"/>
      <w:r w:rsidRPr="00CE667E">
        <w:rPr>
          <w:rFonts w:ascii="Times New Roman" w:hAnsi="Times New Roman" w:cs="Times New Roman"/>
          <w:sz w:val="24"/>
          <w:szCs w:val="24"/>
        </w:rPr>
        <w:t xml:space="preserve">3.1. Валютою договору є гривня України. </w:t>
      </w:r>
    </w:p>
    <w:p w:rsidR="00BE5A2E" w:rsidRDefault="007D6775" w:rsidP="007D6775">
      <w:pPr>
        <w:widowControl w:val="0"/>
        <w:tabs>
          <w:tab w:val="left" w:pos="56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E667E">
        <w:rPr>
          <w:rFonts w:ascii="Times New Roman" w:hAnsi="Times New Roman" w:cs="Times New Roman"/>
          <w:sz w:val="24"/>
          <w:szCs w:val="24"/>
        </w:rPr>
        <w:t xml:space="preserve">3.2. Сума  цього Договору становить </w:t>
      </w:r>
      <w:r w:rsidRPr="00CE667E">
        <w:rPr>
          <w:rFonts w:ascii="Times New Roman" w:eastAsia="Times New Roman" w:hAnsi="Times New Roman" w:cs="Times New Roman"/>
          <w:sz w:val="24"/>
          <w:szCs w:val="24"/>
          <w:lang w:eastAsia="ru-RU"/>
        </w:rPr>
        <w:t>_______    грн.</w:t>
      </w:r>
      <w:r w:rsidR="00907994">
        <w:rPr>
          <w:rFonts w:ascii="Times New Roman" w:eastAsia="Times New Roman" w:hAnsi="Times New Roman" w:cs="Times New Roman"/>
          <w:sz w:val="24"/>
          <w:szCs w:val="24"/>
          <w:lang w:eastAsia="ru-RU"/>
        </w:rPr>
        <w:t xml:space="preserve"> </w:t>
      </w:r>
      <w:r w:rsidRPr="00907994">
        <w:rPr>
          <w:rFonts w:ascii="Times New Roman" w:eastAsia="Times New Roman" w:hAnsi="Times New Roman" w:cs="Times New Roman"/>
          <w:sz w:val="24"/>
          <w:szCs w:val="24"/>
          <w:u w:val="single"/>
          <w:lang w:eastAsia="ru-RU"/>
        </w:rPr>
        <w:t xml:space="preserve">(                                                                             </w:t>
      </w:r>
      <w:r w:rsidR="00087194" w:rsidRPr="00907994">
        <w:rPr>
          <w:rFonts w:ascii="Times New Roman" w:eastAsia="Times New Roman" w:hAnsi="Times New Roman" w:cs="Times New Roman"/>
          <w:sz w:val="24"/>
          <w:szCs w:val="24"/>
          <w:u w:val="single"/>
          <w:lang w:eastAsia="ru-RU"/>
        </w:rPr>
        <w:t xml:space="preserve">     </w:t>
      </w:r>
      <w:r w:rsidR="00907994" w:rsidRPr="00907994">
        <w:rPr>
          <w:rFonts w:ascii="Times New Roman" w:eastAsia="Times New Roman" w:hAnsi="Times New Roman" w:cs="Times New Roman"/>
          <w:sz w:val="24"/>
          <w:szCs w:val="24"/>
          <w:lang w:eastAsia="ru-RU"/>
        </w:rPr>
        <w:t>) без ПДВ</w:t>
      </w:r>
      <w:r w:rsidR="00BE5A2E">
        <w:rPr>
          <w:rFonts w:ascii="Times New Roman" w:eastAsia="Times New Roman" w:hAnsi="Times New Roman" w:cs="Times New Roman"/>
          <w:sz w:val="24"/>
          <w:szCs w:val="24"/>
          <w:lang w:eastAsia="ru-RU"/>
        </w:rPr>
        <w:t xml:space="preserve">, </w:t>
      </w:r>
      <w:r w:rsidR="007274CA">
        <w:rPr>
          <w:rFonts w:ascii="Times New Roman" w:eastAsia="Times New Roman" w:hAnsi="Times New Roman" w:cs="Times New Roman"/>
          <w:sz w:val="24"/>
          <w:szCs w:val="24"/>
          <w:lang w:eastAsia="ru-RU"/>
        </w:rPr>
        <w:t>в тому числі</w:t>
      </w:r>
      <w:r w:rsidR="00BE5A2E">
        <w:rPr>
          <w:rFonts w:ascii="Times New Roman" w:eastAsia="Times New Roman" w:hAnsi="Times New Roman" w:cs="Times New Roman"/>
          <w:sz w:val="24"/>
          <w:szCs w:val="24"/>
          <w:lang w:eastAsia="ru-RU"/>
        </w:rPr>
        <w:t>:</w:t>
      </w:r>
    </w:p>
    <w:p w:rsidR="007D6775" w:rsidRDefault="00BE5A2E" w:rsidP="007D6775">
      <w:pPr>
        <w:widowControl w:val="0"/>
        <w:tabs>
          <w:tab w:val="left" w:pos="561"/>
        </w:tabs>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667E">
        <w:rPr>
          <w:rFonts w:ascii="Times New Roman" w:eastAsia="Times New Roman" w:hAnsi="Times New Roman" w:cs="Times New Roman"/>
          <w:sz w:val="24"/>
          <w:szCs w:val="24"/>
          <w:lang w:eastAsia="ru-RU"/>
        </w:rPr>
        <w:t>_______    грн.</w:t>
      </w:r>
      <w:r>
        <w:rPr>
          <w:rFonts w:ascii="Times New Roman" w:eastAsia="Times New Roman" w:hAnsi="Times New Roman" w:cs="Times New Roman"/>
          <w:sz w:val="24"/>
          <w:szCs w:val="24"/>
          <w:lang w:eastAsia="ru-RU"/>
        </w:rPr>
        <w:t xml:space="preserve"> </w:t>
      </w:r>
      <w:r w:rsidRPr="00907994">
        <w:rPr>
          <w:rFonts w:ascii="Times New Roman" w:eastAsia="Times New Roman" w:hAnsi="Times New Roman" w:cs="Times New Roman"/>
          <w:sz w:val="24"/>
          <w:szCs w:val="24"/>
          <w:u w:val="single"/>
          <w:lang w:eastAsia="ru-RU"/>
        </w:rPr>
        <w:t xml:space="preserve">(                                                                                  </w:t>
      </w:r>
      <w:r w:rsidRPr="00907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кошти місцевого бюджету;</w:t>
      </w:r>
    </w:p>
    <w:p w:rsidR="00BE5A2E" w:rsidRDefault="00BE5A2E" w:rsidP="00BE5A2E">
      <w:pPr>
        <w:widowControl w:val="0"/>
        <w:tabs>
          <w:tab w:val="left" w:pos="561"/>
        </w:tabs>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667E">
        <w:rPr>
          <w:rFonts w:ascii="Times New Roman" w:eastAsia="Times New Roman" w:hAnsi="Times New Roman" w:cs="Times New Roman"/>
          <w:sz w:val="24"/>
          <w:szCs w:val="24"/>
          <w:lang w:eastAsia="ru-RU"/>
        </w:rPr>
        <w:t>_______    грн.</w:t>
      </w:r>
      <w:r>
        <w:rPr>
          <w:rFonts w:ascii="Times New Roman" w:eastAsia="Times New Roman" w:hAnsi="Times New Roman" w:cs="Times New Roman"/>
          <w:sz w:val="24"/>
          <w:szCs w:val="24"/>
          <w:lang w:eastAsia="ru-RU"/>
        </w:rPr>
        <w:t xml:space="preserve"> </w:t>
      </w:r>
      <w:r w:rsidRPr="00907994">
        <w:rPr>
          <w:rFonts w:ascii="Times New Roman" w:eastAsia="Times New Roman" w:hAnsi="Times New Roman" w:cs="Times New Roman"/>
          <w:sz w:val="24"/>
          <w:szCs w:val="24"/>
          <w:u w:val="single"/>
          <w:lang w:eastAsia="ru-RU"/>
        </w:rPr>
        <w:t xml:space="preserve">(                                                                                  </w:t>
      </w:r>
      <w:r w:rsidRPr="00907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кошти </w:t>
      </w:r>
      <w:r w:rsidR="007274CA">
        <w:rPr>
          <w:rFonts w:ascii="Times New Roman" w:eastAsia="Times New Roman" w:hAnsi="Times New Roman" w:cs="Times New Roman"/>
          <w:sz w:val="24"/>
          <w:szCs w:val="24"/>
          <w:lang w:eastAsia="ru-RU"/>
        </w:rPr>
        <w:t>Національної служби здоров’я України.</w:t>
      </w:r>
    </w:p>
    <w:p w:rsidR="007D6775" w:rsidRPr="00CE667E"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sz w:val="24"/>
          <w:szCs w:val="24"/>
        </w:rPr>
      </w:pPr>
      <w:r w:rsidRPr="00CE667E">
        <w:rPr>
          <w:rFonts w:ascii="Times New Roman" w:hAnsi="Times New Roman" w:cs="Times New Roman"/>
          <w:bCs/>
          <w:sz w:val="24"/>
          <w:szCs w:val="24"/>
        </w:rPr>
        <w:t xml:space="preserve">3.3. </w:t>
      </w:r>
      <w:r w:rsidRPr="00CE667E">
        <w:rPr>
          <w:rFonts w:ascii="Times New Roman" w:hAnsi="Times New Roman" w:cs="Times New Roman"/>
          <w:sz w:val="24"/>
          <w:szCs w:val="24"/>
        </w:rPr>
        <w:t xml:space="preserve"> Сума Договору може бути змінена у відповідності до законодавства України та за взаємною згодою Сторін</w:t>
      </w:r>
      <w:r w:rsidRPr="00CE667E">
        <w:rPr>
          <w:rFonts w:ascii="Times New Roman" w:hAnsi="Times New Roman" w:cs="Times New Roman"/>
          <w:bCs/>
          <w:sz w:val="24"/>
          <w:szCs w:val="24"/>
        </w:rPr>
        <w:t>.</w:t>
      </w:r>
    </w:p>
    <w:p w:rsidR="007D6775" w:rsidRPr="00CE667E" w:rsidRDefault="007D6775" w:rsidP="007D6775">
      <w:pPr>
        <w:tabs>
          <w:tab w:val="num" w:pos="72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7D6775" w:rsidRPr="00CE667E" w:rsidRDefault="007D6775" w:rsidP="007D6775">
      <w:pPr>
        <w:tabs>
          <w:tab w:val="num" w:pos="720"/>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lastRenderedPageBreak/>
        <w:t>IV. Порядок здійснення оплати</w:t>
      </w:r>
    </w:p>
    <w:p w:rsidR="007D6775" w:rsidRPr="00CE667E" w:rsidRDefault="007D6775" w:rsidP="007D6775">
      <w:pPr>
        <w:spacing w:after="0"/>
        <w:ind w:firstLine="567"/>
        <w:jc w:val="both"/>
        <w:rPr>
          <w:rFonts w:ascii="Times New Roman" w:hAnsi="Times New Roman" w:cs="Times New Roman"/>
          <w:sz w:val="24"/>
          <w:szCs w:val="24"/>
        </w:rPr>
      </w:pPr>
      <w:bookmarkStart w:id="5" w:name="45"/>
      <w:bookmarkEnd w:id="5"/>
      <w:r w:rsidRPr="00CE667E">
        <w:rPr>
          <w:rFonts w:ascii="Times New Roman" w:hAnsi="Times New Roman" w:cs="Times New Roman"/>
          <w:sz w:val="24"/>
          <w:szCs w:val="24"/>
        </w:rPr>
        <w:t>4.1. Оплата за товар, поставлений  Постачальником, проводиться за фактом пост</w:t>
      </w:r>
      <w:r w:rsidR="00346FBE">
        <w:rPr>
          <w:rFonts w:ascii="Times New Roman" w:hAnsi="Times New Roman" w:cs="Times New Roman"/>
          <w:sz w:val="24"/>
          <w:szCs w:val="24"/>
        </w:rPr>
        <w:t>ав</w:t>
      </w:r>
      <w:r w:rsidR="00C52C6B">
        <w:rPr>
          <w:rFonts w:ascii="Times New Roman" w:hAnsi="Times New Roman" w:cs="Times New Roman"/>
          <w:sz w:val="24"/>
          <w:szCs w:val="24"/>
        </w:rPr>
        <w:t>ки протягом 3</w:t>
      </w:r>
      <w:r w:rsidR="00346FBE">
        <w:rPr>
          <w:rFonts w:ascii="Times New Roman" w:hAnsi="Times New Roman" w:cs="Times New Roman"/>
          <w:sz w:val="24"/>
          <w:szCs w:val="24"/>
        </w:rPr>
        <w:t>0</w:t>
      </w:r>
      <w:r w:rsidRPr="00CE667E">
        <w:rPr>
          <w:rFonts w:ascii="Times New Roman" w:hAnsi="Times New Roman" w:cs="Times New Roman"/>
          <w:sz w:val="24"/>
          <w:szCs w:val="24"/>
        </w:rPr>
        <w:t xml:space="preserve"> (</w:t>
      </w:r>
      <w:r w:rsidR="00C52C6B">
        <w:rPr>
          <w:rFonts w:ascii="Times New Roman" w:hAnsi="Times New Roman" w:cs="Times New Roman"/>
          <w:sz w:val="24"/>
          <w:szCs w:val="24"/>
        </w:rPr>
        <w:t>три</w:t>
      </w:r>
      <w:r w:rsidR="00346FBE">
        <w:rPr>
          <w:rFonts w:ascii="Times New Roman" w:hAnsi="Times New Roman" w:cs="Times New Roman"/>
          <w:sz w:val="24"/>
          <w:szCs w:val="24"/>
        </w:rPr>
        <w:t>д</w:t>
      </w:r>
      <w:r w:rsidRPr="00CE667E">
        <w:rPr>
          <w:rFonts w:ascii="Times New Roman" w:hAnsi="Times New Roman" w:cs="Times New Roman"/>
          <w:sz w:val="24"/>
          <w:szCs w:val="24"/>
        </w:rPr>
        <w:t>цяти) календарних  днів з дати поставки Товару.</w:t>
      </w:r>
    </w:p>
    <w:p w:rsidR="00C52C6B" w:rsidRPr="00C52C6B" w:rsidRDefault="007D6775" w:rsidP="00C52C6B">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4.2. </w:t>
      </w:r>
      <w:r w:rsidR="00C52C6B" w:rsidRPr="00C52C6B">
        <w:rPr>
          <w:rFonts w:ascii="Times New Roman" w:hAnsi="Times New Roman" w:cs="Times New Roman"/>
          <w:sz w:val="24"/>
          <w:szCs w:val="24"/>
          <w:lang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52C6B" w:rsidRPr="00C52C6B" w:rsidRDefault="00C52C6B" w:rsidP="00C52C6B">
      <w:pPr>
        <w:spacing w:after="0"/>
        <w:ind w:firstLine="567"/>
        <w:jc w:val="both"/>
        <w:rPr>
          <w:rFonts w:ascii="Times New Roman" w:hAnsi="Times New Roman" w:cs="Times New Roman"/>
          <w:sz w:val="24"/>
          <w:szCs w:val="24"/>
          <w:lang w:eastAsia="ar-SA"/>
        </w:rPr>
      </w:pPr>
      <w:r w:rsidRPr="00C52C6B">
        <w:rPr>
          <w:rFonts w:ascii="Times New Roman" w:hAnsi="Times New Roman" w:cs="Times New Roman"/>
          <w:sz w:val="24"/>
          <w:szCs w:val="24"/>
          <w:lang w:eastAsia="ar-SA"/>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C52C6B" w:rsidRPr="00C52C6B" w:rsidRDefault="00C52C6B" w:rsidP="00C52C6B">
      <w:pPr>
        <w:spacing w:after="0"/>
        <w:ind w:firstLine="567"/>
        <w:jc w:val="both"/>
        <w:rPr>
          <w:rFonts w:ascii="Times New Roman" w:hAnsi="Times New Roman" w:cs="Times New Roman"/>
          <w:sz w:val="24"/>
          <w:szCs w:val="24"/>
          <w:lang w:eastAsia="ar-SA"/>
        </w:rPr>
      </w:pPr>
      <w:r w:rsidRPr="00C52C6B">
        <w:rPr>
          <w:rFonts w:ascii="Times New Roman" w:hAnsi="Times New Roman" w:cs="Times New Roman"/>
          <w:sz w:val="24"/>
          <w:szCs w:val="24"/>
          <w:lang w:eastAsia="ar-SA"/>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C52C6B" w:rsidRDefault="00C52C6B" w:rsidP="00C52C6B">
      <w:pPr>
        <w:spacing w:after="0"/>
        <w:ind w:firstLine="567"/>
        <w:jc w:val="both"/>
        <w:rPr>
          <w:rFonts w:ascii="Times New Roman" w:hAnsi="Times New Roman" w:cs="Times New Roman"/>
          <w:sz w:val="24"/>
          <w:szCs w:val="24"/>
          <w:lang w:eastAsia="ar-SA"/>
        </w:rPr>
      </w:pPr>
      <w:r w:rsidRPr="00C52C6B">
        <w:rPr>
          <w:rFonts w:ascii="Times New Roman" w:hAnsi="Times New Roman" w:cs="Times New Roman"/>
          <w:sz w:val="24"/>
          <w:szCs w:val="24"/>
          <w:lang w:eastAsia="ar-S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D6775" w:rsidRPr="00CE667E" w:rsidRDefault="007D6775" w:rsidP="00C52C6B">
      <w:pPr>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V. Поставка товарів</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6" w:name="56"/>
      <w:bookmarkEnd w:id="6"/>
      <w:r w:rsidRPr="00CE667E">
        <w:rPr>
          <w:rFonts w:ascii="Times New Roman" w:hAnsi="Times New Roman" w:cs="Times New Roman"/>
          <w:sz w:val="24"/>
          <w:szCs w:val="24"/>
        </w:rPr>
        <w:t>5</w:t>
      </w:r>
      <w:r w:rsidRPr="00CE667E">
        <w:rPr>
          <w:rFonts w:ascii="Times New Roman" w:hAnsi="Times New Roman" w:cs="Times New Roman"/>
          <w:sz w:val="24"/>
          <w:szCs w:val="24"/>
          <w:lang w:eastAsia="ar-SA"/>
        </w:rPr>
        <w:t xml:space="preserve">.1. </w:t>
      </w:r>
      <w:r w:rsidR="000832BE" w:rsidRPr="00CE667E">
        <w:rPr>
          <w:rFonts w:ascii="Times New Roman" w:hAnsi="Times New Roman" w:cs="Times New Roman"/>
          <w:sz w:val="24"/>
          <w:szCs w:val="24"/>
        </w:rPr>
        <w:t xml:space="preserve">Строк поставки товарів: </w:t>
      </w:r>
      <w:r w:rsidR="001246ED">
        <w:rPr>
          <w:rFonts w:ascii="Times New Roman" w:hAnsi="Times New Roman" w:cs="Times New Roman"/>
          <w:sz w:val="24"/>
          <w:szCs w:val="24"/>
        </w:rPr>
        <w:t>до 2</w:t>
      </w:r>
      <w:r w:rsidR="00FD72B4">
        <w:rPr>
          <w:rFonts w:ascii="Times New Roman" w:hAnsi="Times New Roman" w:cs="Times New Roman"/>
          <w:sz w:val="24"/>
          <w:szCs w:val="24"/>
        </w:rPr>
        <w:t>5</w:t>
      </w:r>
      <w:r w:rsidRPr="009107D8">
        <w:rPr>
          <w:rFonts w:ascii="Times New Roman" w:hAnsi="Times New Roman" w:cs="Times New Roman"/>
          <w:sz w:val="24"/>
          <w:szCs w:val="24"/>
        </w:rPr>
        <w:t>.</w:t>
      </w:r>
      <w:r w:rsidR="001246ED">
        <w:rPr>
          <w:rFonts w:ascii="Times New Roman" w:hAnsi="Times New Roman" w:cs="Times New Roman"/>
          <w:sz w:val="24"/>
          <w:szCs w:val="24"/>
        </w:rPr>
        <w:t>12</w:t>
      </w:r>
      <w:r w:rsidRPr="009107D8">
        <w:rPr>
          <w:rFonts w:ascii="Times New Roman" w:hAnsi="Times New Roman" w:cs="Times New Roman"/>
          <w:sz w:val="24"/>
          <w:szCs w:val="24"/>
        </w:rPr>
        <w:t>.202</w:t>
      </w:r>
      <w:r w:rsidR="00860C0C" w:rsidRPr="009107D8">
        <w:rPr>
          <w:rFonts w:ascii="Times New Roman" w:hAnsi="Times New Roman" w:cs="Times New Roman"/>
          <w:sz w:val="24"/>
          <w:szCs w:val="24"/>
        </w:rPr>
        <w:t>3</w:t>
      </w:r>
      <w:r w:rsidRPr="009107D8">
        <w:rPr>
          <w:rFonts w:ascii="Times New Roman" w:hAnsi="Times New Roman" w:cs="Times New Roman"/>
          <w:sz w:val="24"/>
          <w:szCs w:val="24"/>
        </w:rPr>
        <w:t xml:space="preserve"> р.</w:t>
      </w:r>
      <w:r w:rsidRPr="00CE667E">
        <w:rPr>
          <w:rFonts w:ascii="Times New Roman" w:hAnsi="Times New Roman" w:cs="Times New Roman"/>
          <w:sz w:val="24"/>
          <w:szCs w:val="24"/>
        </w:rPr>
        <w:t xml:space="preserve">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Доставка проводиться безпосередньо Покупцю транспортом Постачальника. При поставці Товар повинен бути </w:t>
      </w:r>
      <w:proofErr w:type="spellStart"/>
      <w:r w:rsidRPr="00CE667E">
        <w:rPr>
          <w:rFonts w:ascii="Times New Roman" w:hAnsi="Times New Roman" w:cs="Times New Roman"/>
          <w:sz w:val="24"/>
          <w:szCs w:val="24"/>
        </w:rPr>
        <w:t>затарений</w:t>
      </w:r>
      <w:proofErr w:type="spellEnd"/>
      <w:r w:rsidRPr="00CE667E">
        <w:rPr>
          <w:rFonts w:ascii="Times New Roman" w:hAnsi="Times New Roman" w:cs="Times New Roman"/>
          <w:sz w:val="24"/>
          <w:szCs w:val="24"/>
        </w:rPr>
        <w:t xml:space="preserve"> і упакований Постачальником таким чином, щоб не допустити псування та/або знищення його до моменту прийняття Покупцем належним чином.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5.2. Місце поставки товару: Україна, 48301, Тернопільська область, </w:t>
      </w:r>
      <w:proofErr w:type="spellStart"/>
      <w:r w:rsidRPr="00CE667E">
        <w:rPr>
          <w:rFonts w:ascii="Times New Roman" w:hAnsi="Times New Roman" w:cs="Times New Roman"/>
          <w:sz w:val="24"/>
          <w:szCs w:val="24"/>
        </w:rPr>
        <w:t>Чортківський</w:t>
      </w:r>
      <w:proofErr w:type="spellEnd"/>
      <w:r w:rsidRPr="00CE667E">
        <w:rPr>
          <w:rFonts w:ascii="Times New Roman" w:hAnsi="Times New Roman" w:cs="Times New Roman"/>
          <w:sz w:val="24"/>
          <w:szCs w:val="24"/>
        </w:rPr>
        <w:t xml:space="preserve"> район, </w:t>
      </w:r>
      <w:r w:rsidR="005D7522" w:rsidRPr="00CE667E">
        <w:rPr>
          <w:rFonts w:ascii="Times New Roman" w:hAnsi="Times New Roman" w:cs="Times New Roman"/>
          <w:sz w:val="24"/>
          <w:szCs w:val="24"/>
        </w:rPr>
        <w:t xml:space="preserve">                      </w:t>
      </w:r>
      <w:r w:rsidRPr="00CE667E">
        <w:rPr>
          <w:rFonts w:ascii="Times New Roman" w:hAnsi="Times New Roman" w:cs="Times New Roman"/>
          <w:sz w:val="24"/>
          <w:szCs w:val="24"/>
        </w:rPr>
        <w:t xml:space="preserve">м. </w:t>
      </w:r>
      <w:proofErr w:type="spellStart"/>
      <w:r w:rsidRPr="00CE667E">
        <w:rPr>
          <w:rFonts w:ascii="Times New Roman" w:hAnsi="Times New Roman" w:cs="Times New Roman"/>
          <w:sz w:val="24"/>
          <w:szCs w:val="24"/>
        </w:rPr>
        <w:t>Монастириська</w:t>
      </w:r>
      <w:proofErr w:type="spellEnd"/>
      <w:r w:rsidRPr="00CE667E">
        <w:rPr>
          <w:rFonts w:ascii="Times New Roman" w:hAnsi="Times New Roman" w:cs="Times New Roman"/>
          <w:sz w:val="24"/>
          <w:szCs w:val="24"/>
        </w:rPr>
        <w:t>, вул. Шевченка, 29</w:t>
      </w:r>
      <w:r w:rsidRPr="00CE667E">
        <w:rPr>
          <w:rFonts w:ascii="Times New Roman" w:hAnsi="Times New Roman" w:cs="Times New Roman"/>
          <w:b/>
          <w:sz w:val="24"/>
          <w:szCs w:val="24"/>
        </w:rPr>
        <w:t>.</w:t>
      </w:r>
      <w:r w:rsidRPr="00CE667E">
        <w:rPr>
          <w:rFonts w:ascii="Times New Roman" w:hAnsi="Times New Roman" w:cs="Times New Roman"/>
          <w:color w:val="FF0000"/>
          <w:sz w:val="24"/>
          <w:szCs w:val="24"/>
        </w:rPr>
        <w:t xml:space="preserve"> </w:t>
      </w:r>
      <w:r w:rsidRPr="00CE667E">
        <w:rPr>
          <w:rFonts w:ascii="Times New Roman" w:hAnsi="Times New Roman" w:cs="Times New Roman"/>
          <w:sz w:val="24"/>
          <w:szCs w:val="24"/>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CE667E">
        <w:rPr>
          <w:rFonts w:ascii="Times New Roman" w:hAnsi="Times New Roman" w:cs="Times New Roman"/>
          <w:sz w:val="24"/>
          <w:szCs w:val="24"/>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741707"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lang w:eastAsia="ar-SA"/>
        </w:rPr>
        <w:t xml:space="preserve">5.4.1. </w:t>
      </w:r>
      <w:r w:rsidRPr="00CE667E">
        <w:rPr>
          <w:rFonts w:ascii="Times New Roman" w:hAnsi="Times New Roman" w:cs="Times New Roman"/>
          <w:sz w:val="24"/>
          <w:szCs w:val="24"/>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5.5. У разі виявлення у процесі приймання товару: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 недостачі Товару складається акт за підписами уповноважених осіб, які здійснювали приймання-передачу Товару; </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некомплектності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lastRenderedPageBreak/>
        <w:t xml:space="preserve">5.6. Про виявлені порушення умов цього Договору щодо </w:t>
      </w:r>
      <w:proofErr w:type="spellStart"/>
      <w:r w:rsidRPr="00CE667E">
        <w:rPr>
          <w:rFonts w:ascii="Times New Roman" w:hAnsi="Times New Roman" w:cs="Times New Roman"/>
          <w:sz w:val="24"/>
          <w:szCs w:val="24"/>
          <w:lang w:eastAsia="ar-SA"/>
        </w:rPr>
        <w:t>внутрішньотарній</w:t>
      </w:r>
      <w:proofErr w:type="spellEnd"/>
      <w:r w:rsidRPr="00CE667E">
        <w:rPr>
          <w:rFonts w:ascii="Times New Roman" w:hAnsi="Times New Roman" w:cs="Times New Roman"/>
          <w:sz w:val="24"/>
          <w:szCs w:val="24"/>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lang w:eastAsia="ar-SA"/>
        </w:rPr>
        <w:t xml:space="preserve">5.7. </w:t>
      </w:r>
      <w:r w:rsidRPr="00CE667E">
        <w:rPr>
          <w:rFonts w:ascii="Times New Roman" w:hAnsi="Times New Roman" w:cs="Times New Roman"/>
          <w:sz w:val="24"/>
          <w:szCs w:val="24"/>
        </w:rPr>
        <w:t>Датою поставки товару (виконання Постачальником зобов’язань щодо поставки Товару у повному обсязі та переходом права власності на Товар до Покупця</w:t>
      </w:r>
      <w:r w:rsidR="005D7522" w:rsidRPr="00CE667E">
        <w:rPr>
          <w:rFonts w:ascii="Times New Roman" w:hAnsi="Times New Roman" w:cs="Times New Roman"/>
          <w:sz w:val="24"/>
          <w:szCs w:val="24"/>
        </w:rPr>
        <w:t>)</w:t>
      </w:r>
      <w:r w:rsidRPr="00CE667E">
        <w:rPr>
          <w:rFonts w:ascii="Times New Roman" w:hAnsi="Times New Roman" w:cs="Times New Roman"/>
          <w:sz w:val="24"/>
          <w:szCs w:val="24"/>
        </w:rPr>
        <w:t xml:space="preserve">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VI. Права та обов'язки сторін</w:t>
      </w:r>
    </w:p>
    <w:p w:rsidR="007D6775" w:rsidRPr="00CE667E" w:rsidRDefault="007D6775" w:rsidP="007D6775">
      <w:pPr>
        <w:spacing w:after="0"/>
        <w:ind w:firstLine="567"/>
        <w:jc w:val="both"/>
        <w:rPr>
          <w:rFonts w:ascii="Times New Roman" w:hAnsi="Times New Roman" w:cs="Times New Roman"/>
          <w:sz w:val="24"/>
          <w:szCs w:val="24"/>
        </w:rPr>
      </w:pPr>
      <w:bookmarkStart w:id="7" w:name="62"/>
      <w:bookmarkEnd w:id="7"/>
      <w:r w:rsidRPr="00CE667E">
        <w:rPr>
          <w:rFonts w:ascii="Times New Roman" w:hAnsi="Times New Roman" w:cs="Times New Roman"/>
          <w:sz w:val="24"/>
          <w:szCs w:val="24"/>
        </w:rPr>
        <w:t xml:space="preserve">6.1. Покупець зобов'язаний: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6.1.1. Своєчасно та в повному обсязі сплачувати за поставлений Товар;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6.1.2. Забезпечити організацію приймання Товару та належне оформлення необхідної документації, зокрема </w:t>
      </w:r>
      <w:r w:rsidRPr="00CE667E">
        <w:rPr>
          <w:rFonts w:ascii="Times New Roman" w:hAnsi="Times New Roman" w:cs="Times New Roman"/>
          <w:sz w:val="24"/>
          <w:szCs w:val="24"/>
          <w:lang w:eastAsia="ar-SA"/>
        </w:rPr>
        <w:t>товарною та товарно-транспортною накладною.</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6.2. Покупець має право: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6.2.2. Контролювати поставку Товару у строки, встановлені цим Договором.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6.3. Постачальник зобов'язаний: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6.3.1. Забезпечити поставку Товару у строки, встановлені цим Договором; </w:t>
      </w:r>
    </w:p>
    <w:p w:rsidR="007D6775"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6.3.2. Забезпечити поставку Товару, якість якого відповідає умовам, установл</w:t>
      </w:r>
      <w:r w:rsidR="003E5CC2">
        <w:rPr>
          <w:rFonts w:ascii="Times New Roman" w:hAnsi="Times New Roman" w:cs="Times New Roman"/>
          <w:sz w:val="24"/>
          <w:szCs w:val="24"/>
        </w:rPr>
        <w:t>еним розділом II цього Договору;</w:t>
      </w:r>
    </w:p>
    <w:p w:rsidR="003E5CC2" w:rsidRPr="00CE667E" w:rsidRDefault="00BD25CB" w:rsidP="007D6775">
      <w:pPr>
        <w:spacing w:after="0"/>
        <w:ind w:firstLine="567"/>
        <w:jc w:val="both"/>
        <w:rPr>
          <w:rFonts w:ascii="Times New Roman" w:hAnsi="Times New Roman" w:cs="Times New Roman"/>
          <w:sz w:val="24"/>
          <w:szCs w:val="24"/>
        </w:rPr>
      </w:pPr>
      <w:r>
        <w:rPr>
          <w:rFonts w:ascii="Times New Roman" w:hAnsi="Times New Roman" w:cs="Times New Roman"/>
          <w:sz w:val="24"/>
          <w:szCs w:val="24"/>
        </w:rPr>
        <w:t>6.3.3. Провести  пуско</w:t>
      </w:r>
      <w:r w:rsidR="003E5CC2">
        <w:rPr>
          <w:rFonts w:ascii="Times New Roman" w:hAnsi="Times New Roman" w:cs="Times New Roman"/>
          <w:sz w:val="24"/>
          <w:szCs w:val="24"/>
        </w:rPr>
        <w:t xml:space="preserve">налагоджувальні роботи і навчання персоналу.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6.4. Постачальник має право: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6.4.1. Своєчасно та в повному обсязі отримувати плату за поставлений Товар.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bookmarkStart w:id="8" w:name="79"/>
      <w:bookmarkEnd w:id="8"/>
      <w:r w:rsidRPr="00CE667E">
        <w:rPr>
          <w:rFonts w:ascii="Times New Roman" w:hAnsi="Times New Roman" w:cs="Times New Roman"/>
          <w:b/>
          <w:sz w:val="24"/>
          <w:szCs w:val="24"/>
        </w:rPr>
        <w:t>VII. Відповідальність сторін</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lang w:eastAsia="ar-SA"/>
        </w:rPr>
        <w:t>7.2. У випадку затримки поставки Товару понад термін, встановлений пунктом 5.1. цього</w:t>
      </w:r>
      <w:r w:rsidRPr="00CE667E">
        <w:rPr>
          <w:rFonts w:ascii="Times New Roman" w:hAnsi="Times New Roman" w:cs="Times New Roman"/>
          <w:sz w:val="24"/>
          <w:szCs w:val="24"/>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w:t>
      </w:r>
      <w:r w:rsidRPr="00CE667E">
        <w:rPr>
          <w:rFonts w:ascii="Times New Roman" w:hAnsi="Times New Roman" w:cs="Times New Roman"/>
          <w:sz w:val="24"/>
          <w:szCs w:val="24"/>
        </w:rPr>
        <w:lastRenderedPageBreak/>
        <w:t>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7D6775" w:rsidRPr="00CE667E" w:rsidRDefault="007D6775" w:rsidP="007D6775">
      <w:pPr>
        <w:spacing w:after="0"/>
        <w:ind w:firstLine="567"/>
        <w:jc w:val="both"/>
        <w:rPr>
          <w:rFonts w:ascii="Times New Roman" w:hAnsi="Times New Roman" w:cs="Times New Roman"/>
          <w:b/>
          <w:sz w:val="24"/>
          <w:szCs w:val="24"/>
        </w:rPr>
      </w:pPr>
      <w:r w:rsidRPr="00CE667E">
        <w:rPr>
          <w:rFonts w:ascii="Times New Roman" w:hAnsi="Times New Roman" w:cs="Times New Roman"/>
          <w:sz w:val="24"/>
          <w:szCs w:val="24"/>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CE667E">
        <w:rPr>
          <w:rFonts w:ascii="Times New Roman" w:hAnsi="Times New Roman" w:cs="Times New Roman"/>
          <w:sz w:val="24"/>
          <w:szCs w:val="24"/>
          <w:lang w:eastAsia="ar-SA"/>
        </w:rPr>
        <w:t xml:space="preserve">товарною та товарно-транспортною накладною </w:t>
      </w:r>
      <w:r w:rsidRPr="00CE667E">
        <w:rPr>
          <w:rFonts w:ascii="Times New Roman" w:hAnsi="Times New Roman" w:cs="Times New Roman"/>
          <w:sz w:val="24"/>
          <w:szCs w:val="24"/>
        </w:rPr>
        <w:t>згідно пунктів  5.3. – 5.6. цього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7.7. Претензії по якості приймаються від Покупця протягом </w:t>
      </w:r>
      <w:r w:rsidR="000F090A" w:rsidRPr="00CE667E">
        <w:rPr>
          <w:rFonts w:ascii="Times New Roman" w:hAnsi="Times New Roman" w:cs="Times New Roman"/>
          <w:sz w:val="24"/>
          <w:szCs w:val="24"/>
        </w:rPr>
        <w:t xml:space="preserve">гарантійного </w:t>
      </w:r>
      <w:r w:rsidRPr="00CE667E">
        <w:rPr>
          <w:rFonts w:ascii="Times New Roman" w:hAnsi="Times New Roman" w:cs="Times New Roman"/>
          <w:sz w:val="24"/>
          <w:szCs w:val="24"/>
        </w:rPr>
        <w:t>терміну Товару, в порядку передбаченому пунктами 7.5, 7.6 цього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7.8. При наявності визнаних претензій:</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по комплектності – Постачальник повинен провести </w:t>
      </w:r>
      <w:proofErr w:type="spellStart"/>
      <w:r w:rsidRPr="00CE667E">
        <w:rPr>
          <w:rFonts w:ascii="Times New Roman" w:hAnsi="Times New Roman" w:cs="Times New Roman"/>
          <w:sz w:val="24"/>
          <w:szCs w:val="24"/>
        </w:rPr>
        <w:t>допоставку</w:t>
      </w:r>
      <w:proofErr w:type="spellEnd"/>
      <w:r w:rsidRPr="00CE667E">
        <w:rPr>
          <w:rFonts w:ascii="Times New Roman" w:hAnsi="Times New Roman" w:cs="Times New Roman"/>
          <w:sz w:val="24"/>
          <w:szCs w:val="24"/>
        </w:rPr>
        <w:t xml:space="preserve"> відповідної некомплектної  кількості Товару протягом 3 робочих днів з дня визнання претензії.</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по кількості – Постачальник повинен провести </w:t>
      </w:r>
      <w:proofErr w:type="spellStart"/>
      <w:r w:rsidRPr="00CE667E">
        <w:rPr>
          <w:rFonts w:ascii="Times New Roman" w:hAnsi="Times New Roman" w:cs="Times New Roman"/>
          <w:sz w:val="24"/>
          <w:szCs w:val="24"/>
        </w:rPr>
        <w:t>допоставку</w:t>
      </w:r>
      <w:proofErr w:type="spellEnd"/>
      <w:r w:rsidRPr="00CE667E">
        <w:rPr>
          <w:rFonts w:ascii="Times New Roman" w:hAnsi="Times New Roman" w:cs="Times New Roman"/>
          <w:sz w:val="24"/>
          <w:szCs w:val="24"/>
        </w:rPr>
        <w:t xml:space="preserve"> відповідної недопоставленої кількості Товару протягом 3 робочих днів з дня визнання претензії.</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по якості – Постачальник повинен провести </w:t>
      </w:r>
      <w:proofErr w:type="spellStart"/>
      <w:r w:rsidRPr="00CE667E">
        <w:rPr>
          <w:rFonts w:ascii="Times New Roman" w:hAnsi="Times New Roman" w:cs="Times New Roman"/>
          <w:sz w:val="24"/>
          <w:szCs w:val="24"/>
        </w:rPr>
        <w:t>допоставку</w:t>
      </w:r>
      <w:proofErr w:type="spellEnd"/>
      <w:r w:rsidRPr="00CE667E">
        <w:rPr>
          <w:rFonts w:ascii="Times New Roman" w:hAnsi="Times New Roman" w:cs="Times New Roman"/>
          <w:sz w:val="24"/>
          <w:szCs w:val="24"/>
        </w:rPr>
        <w:t xml:space="preserve">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7.9. Сплата штрафних санкцій, штрафу не звільняє Постачальника від обов’язку поставити Товар відповідно до умов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7.10. Сплата штрафних санкцій не звільняє Сторону, яка їх сплатила, від виконання зобов’язань за цим Договором.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7.11. У випадках, не передбачених цим Договором, Сторони керуються законодавством України.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7.12. Закінчення строку дії Договору не звільняє Сторони від відповідальності за виконання зобов’язань за цим Договором.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7.13. До вимог про стягнення неустойки застосовується загальний строк позовної давності  3 (три) роки.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7.14.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7.15. У випадку прострочення оплати більше ніж на 20 днів Постачальник має право розірвати договір в односторонньому порядку та звернутися в суд про стягнення суми боргу.</w:t>
      </w:r>
    </w:p>
    <w:p w:rsidR="007D6775" w:rsidRPr="00CE667E" w:rsidRDefault="007D6775" w:rsidP="007D6775">
      <w:pPr>
        <w:spacing w:after="0"/>
        <w:ind w:firstLine="700"/>
        <w:jc w:val="center"/>
        <w:rPr>
          <w:rFonts w:ascii="Times New Roman" w:eastAsia="Times New Roman" w:hAnsi="Times New Roman" w:cs="Times New Roman"/>
          <w:b/>
          <w:sz w:val="24"/>
          <w:szCs w:val="24"/>
        </w:rPr>
      </w:pPr>
      <w:r w:rsidRPr="00CE667E">
        <w:rPr>
          <w:rFonts w:ascii="Times New Roman" w:eastAsia="Times New Roman" w:hAnsi="Times New Roman" w:cs="Times New Roman"/>
          <w:b/>
          <w:sz w:val="24"/>
          <w:szCs w:val="24"/>
        </w:rPr>
        <w:t>VIII. Оперативно-господарські санкції</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lastRenderedPageBreak/>
        <w:t>8.2</w:t>
      </w:r>
      <w:r w:rsidRPr="00CE667E">
        <w:rPr>
          <w:rFonts w:ascii="Times New Roman" w:eastAsia="Times New Roman" w:hAnsi="Times New Roman" w:cs="Times New Roman"/>
          <w:b/>
          <w:sz w:val="24"/>
          <w:szCs w:val="24"/>
        </w:rPr>
        <w:t>.</w:t>
      </w:r>
      <w:r w:rsidRPr="00CE667E">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Noto Sans Symbols" w:eastAsia="Noto Sans Symbols" w:hAnsi="Noto Sans Symbols" w:cs="Noto Sans Symbols"/>
          <w:sz w:val="24"/>
          <w:szCs w:val="24"/>
        </w:rPr>
        <w:t>●</w:t>
      </w:r>
      <w:r w:rsidRPr="00CE667E">
        <w:rPr>
          <w:rFonts w:ascii="Times New Roman" w:eastAsia="Times New Roman" w:hAnsi="Times New Roman" w:cs="Times New Roman"/>
          <w:sz w:val="24"/>
          <w:szCs w:val="24"/>
        </w:rPr>
        <w:t xml:space="preserve">        якості поставленого Товару;</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Noto Sans Symbols" w:eastAsia="Noto Sans Symbols" w:hAnsi="Noto Sans Symbols" w:cs="Noto Sans Symbols"/>
          <w:sz w:val="24"/>
          <w:szCs w:val="24"/>
        </w:rPr>
        <w:t>●</w:t>
      </w:r>
      <w:r w:rsidRPr="00CE667E">
        <w:rPr>
          <w:rFonts w:ascii="Times New Roman" w:eastAsia="Times New Roman" w:hAnsi="Times New Roman" w:cs="Times New Roman"/>
          <w:sz w:val="24"/>
          <w:szCs w:val="24"/>
        </w:rPr>
        <w:t xml:space="preserve">  розірвання аналогічного за своєю природою Договору з Покупцем у разі прострочення строку поставки Товару;</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Noto Sans Symbols" w:eastAsia="Noto Sans Symbols" w:hAnsi="Noto Sans Symbols" w:cs="Noto Sans Symbols"/>
          <w:sz w:val="24"/>
          <w:szCs w:val="24"/>
        </w:rPr>
        <w:t>●</w:t>
      </w:r>
      <w:r w:rsidRPr="00CE667E">
        <w:rPr>
          <w:rFonts w:ascii="Times New Roman" w:eastAsia="Times New Roman" w:hAnsi="Times New Roman" w:cs="Times New Roman"/>
          <w:sz w:val="24"/>
          <w:szCs w:val="24"/>
        </w:rPr>
        <w:t xml:space="preserve">  розірвання аналогічного за своєю природою Договору з Покупцем у разі прострочення строку усунення дефектів.</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w:t>
      </w:r>
      <w:proofErr w:type="spellStart"/>
      <w:r w:rsidRPr="00CE667E">
        <w:rPr>
          <w:rFonts w:ascii="Times New Roman" w:eastAsia="Times New Roman" w:hAnsi="Times New Roman" w:cs="Times New Roman"/>
          <w:sz w:val="24"/>
          <w:szCs w:val="24"/>
        </w:rPr>
        <w:t>т.і</w:t>
      </w:r>
      <w:proofErr w:type="spellEnd"/>
      <w:r w:rsidRPr="00CE667E">
        <w:rPr>
          <w:rFonts w:ascii="Times New Roman" w:eastAsia="Times New Roman" w:hAnsi="Times New Roman" w:cs="Times New Roman"/>
          <w:sz w:val="24"/>
          <w:szCs w:val="24"/>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7D6775" w:rsidRPr="00CE667E" w:rsidRDefault="007D6775" w:rsidP="007D6775">
      <w:pPr>
        <w:spacing w:after="0"/>
        <w:ind w:right="100" w:firstLine="700"/>
        <w:jc w:val="center"/>
        <w:rPr>
          <w:rFonts w:ascii="Times New Roman" w:hAnsi="Times New Roman" w:cs="Times New Roman"/>
          <w:b/>
          <w:sz w:val="24"/>
          <w:szCs w:val="24"/>
        </w:rPr>
      </w:pPr>
      <w:r w:rsidRPr="00CE667E">
        <w:rPr>
          <w:rFonts w:ascii="Times New Roman" w:hAnsi="Times New Roman" w:cs="Times New Roman"/>
          <w:b/>
          <w:sz w:val="24"/>
          <w:szCs w:val="24"/>
        </w:rPr>
        <w:t>IX. Обставини непереборної сили</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CE6F6E">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CE6F6E">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CE6F6E">
        <w:rPr>
          <w:rFonts w:ascii="Times New Roman" w:hAnsi="Times New Roman" w:cs="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6F6E" w:rsidRPr="00CE6F6E" w:rsidRDefault="00CE6F6E" w:rsidP="00CE6F6E">
      <w:pPr>
        <w:spacing w:after="0"/>
        <w:ind w:firstLine="567"/>
        <w:jc w:val="both"/>
        <w:rPr>
          <w:rFonts w:ascii="Times New Roman" w:hAnsi="Times New Roman" w:cs="Times New Roman"/>
          <w:sz w:val="24"/>
          <w:szCs w:val="24"/>
        </w:rPr>
      </w:pPr>
      <w:r w:rsidRPr="00CE6F6E">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6F6E" w:rsidRPr="00CE6F6E" w:rsidRDefault="00CE6F6E" w:rsidP="00CE6F6E">
      <w:pPr>
        <w:spacing w:after="0"/>
        <w:ind w:firstLine="567"/>
        <w:jc w:val="both"/>
        <w:rPr>
          <w:rFonts w:ascii="Times New Roman" w:hAnsi="Times New Roman" w:cs="Times New Roman"/>
          <w:sz w:val="24"/>
          <w:szCs w:val="24"/>
        </w:rPr>
      </w:pPr>
      <w:r w:rsidRPr="00CE6F6E">
        <w:rPr>
          <w:rFonts w:ascii="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CE6F6E">
        <w:rPr>
          <w:rFonts w:ascii="Times New Roman" w:hAnsi="Times New Roman" w:cs="Times New Roman"/>
          <w:sz w:val="24"/>
          <w:szCs w:val="24"/>
        </w:rPr>
        <w:t>.4.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CE6F6E">
        <w:rPr>
          <w:rFonts w:ascii="Times New Roman" w:hAnsi="Times New Roman" w:cs="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CE6F6E">
        <w:rPr>
          <w:rFonts w:ascii="Times New Roman" w:hAnsi="Times New Roman" w:cs="Times New Roman"/>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6F6E" w:rsidRPr="00CE6F6E" w:rsidRDefault="00CE6F6E" w:rsidP="00CE6F6E">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CE6F6E">
        <w:rPr>
          <w:rFonts w:ascii="Times New Roman" w:hAnsi="Times New Roman" w:cs="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6775" w:rsidRPr="00CE667E" w:rsidRDefault="007D6775" w:rsidP="00CE6F6E">
      <w:pPr>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X. Вирішення спорів</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rsidR="007D6775" w:rsidRPr="00CE667E" w:rsidRDefault="007D6775" w:rsidP="007D6775">
      <w:pPr>
        <w:spacing w:after="0"/>
        <w:jc w:val="center"/>
        <w:rPr>
          <w:rFonts w:ascii="Times New Roman" w:eastAsia="Times New Roman" w:hAnsi="Times New Roman" w:cs="Times New Roman"/>
          <w:b/>
          <w:sz w:val="24"/>
          <w:szCs w:val="24"/>
        </w:rPr>
      </w:pPr>
      <w:r w:rsidRPr="00CE667E">
        <w:rPr>
          <w:rFonts w:ascii="Times New Roman" w:eastAsia="Times New Roman" w:hAnsi="Times New Roman" w:cs="Times New Roman"/>
          <w:b/>
          <w:sz w:val="24"/>
          <w:szCs w:val="24"/>
        </w:rPr>
        <w:t>ХІ. Антикорупційне застереження</w:t>
      </w:r>
    </w:p>
    <w:p w:rsidR="000D0951" w:rsidRPr="000D0951" w:rsidRDefault="00B50E74" w:rsidP="000D0951">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11.1. </w:t>
      </w:r>
      <w:r w:rsidR="000D0951" w:rsidRPr="000D0951">
        <w:rPr>
          <w:rFonts w:ascii="Times New Roman" w:hAnsi="Times New Roman" w:cs="Times New Roman"/>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w:t>
      </w:r>
      <w:r w:rsidR="000D0951" w:rsidRPr="000D0951">
        <w:rPr>
          <w:rFonts w:ascii="Times New Roman" w:hAnsi="Times New Roman" w:cs="Times New Roman"/>
          <w:sz w:val="24"/>
          <w:szCs w:val="24"/>
        </w:rPr>
        <w:lastRenderedPageBreak/>
        <w:t>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D0951" w:rsidRDefault="000D0951" w:rsidP="000D0951">
      <w:pPr>
        <w:spacing w:after="0"/>
        <w:ind w:firstLine="567"/>
        <w:jc w:val="both"/>
        <w:rPr>
          <w:rFonts w:ascii="Times New Roman" w:hAnsi="Times New Roman" w:cs="Times New Roman"/>
          <w:sz w:val="24"/>
          <w:szCs w:val="24"/>
        </w:rPr>
      </w:pPr>
      <w:r w:rsidRPr="000D0951">
        <w:rPr>
          <w:rFonts w:ascii="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D6775" w:rsidRPr="00CE667E" w:rsidRDefault="007D6775" w:rsidP="00475179">
      <w:pPr>
        <w:spacing w:after="0"/>
        <w:ind w:firstLine="567"/>
        <w:jc w:val="center"/>
        <w:rPr>
          <w:rFonts w:ascii="Times New Roman" w:hAnsi="Times New Roman" w:cs="Times New Roman"/>
          <w:sz w:val="24"/>
          <w:szCs w:val="24"/>
        </w:rPr>
      </w:pPr>
      <w:r w:rsidRPr="00CE667E">
        <w:rPr>
          <w:rFonts w:ascii="Times New Roman" w:hAnsi="Times New Roman" w:cs="Times New Roman"/>
          <w:b/>
          <w:sz w:val="24"/>
          <w:szCs w:val="24"/>
        </w:rPr>
        <w:t>ХІІ. Строк дії Договору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9" w:name="99"/>
      <w:bookmarkEnd w:id="9"/>
      <w:r w:rsidRPr="00CE667E">
        <w:rPr>
          <w:rFonts w:ascii="Times New Roman" w:hAnsi="Times New Roman" w:cs="Times New Roman"/>
          <w:sz w:val="24"/>
          <w:szCs w:val="24"/>
        </w:rPr>
        <w:t>12.1. Цей договір набирає чинності з дати його підписання сторонами і діє до 31 грудня 202</w:t>
      </w:r>
      <w:r w:rsidR="00B50E74" w:rsidRPr="00CE667E">
        <w:rPr>
          <w:rFonts w:ascii="Times New Roman" w:hAnsi="Times New Roman" w:cs="Times New Roman"/>
          <w:sz w:val="24"/>
          <w:szCs w:val="24"/>
        </w:rPr>
        <w:t>3</w:t>
      </w:r>
      <w:r w:rsidRPr="00CE667E">
        <w:rPr>
          <w:rFonts w:ascii="Times New Roman" w:hAnsi="Times New Roman" w:cs="Times New Roman"/>
          <w:sz w:val="24"/>
          <w:szCs w:val="24"/>
        </w:rPr>
        <w:t xml:space="preserve"> року, а в частині розрахунків</w:t>
      </w:r>
      <w:r w:rsidR="006670F1" w:rsidRPr="00CE667E">
        <w:rPr>
          <w:rFonts w:ascii="Times New Roman" w:hAnsi="Times New Roman" w:cs="Times New Roman"/>
          <w:sz w:val="24"/>
          <w:szCs w:val="24"/>
        </w:rPr>
        <w:t xml:space="preserve"> і гарантійних зобов’язань </w:t>
      </w:r>
      <w:r w:rsidRPr="00CE667E">
        <w:rPr>
          <w:rFonts w:ascii="Times New Roman" w:hAnsi="Times New Roman" w:cs="Times New Roman"/>
          <w:sz w:val="24"/>
          <w:szCs w:val="24"/>
        </w:rPr>
        <w:t xml:space="preserve"> — до повного виконання його умов Сторонами.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10" w:name="101"/>
      <w:bookmarkEnd w:id="10"/>
      <w:r w:rsidRPr="00CE667E">
        <w:rPr>
          <w:rFonts w:ascii="Times New Roman" w:hAnsi="Times New Roman" w:cs="Times New Roman"/>
          <w:b/>
          <w:sz w:val="24"/>
          <w:szCs w:val="24"/>
        </w:rPr>
        <w:t>ХIII. Порядок зміни умов Договору</w:t>
      </w:r>
    </w:p>
    <w:p w:rsidR="007D6775" w:rsidRPr="00CE667E" w:rsidRDefault="007D6775" w:rsidP="007D6775">
      <w:pPr>
        <w:widowControl w:val="0"/>
        <w:snapToGrid w:val="0"/>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B677CA" w:rsidRDefault="00622CC4" w:rsidP="00B677CA">
      <w:pPr>
        <w:spacing w:after="0" w:line="240" w:lineRule="auto"/>
        <w:ind w:firstLine="567"/>
        <w:jc w:val="both"/>
        <w:rPr>
          <w:rFonts w:ascii="Times New Roman" w:eastAsia="Times New Roman" w:hAnsi="Times New Roman" w:cs="Times New Roman"/>
          <w:sz w:val="24"/>
          <w:szCs w:val="24"/>
        </w:rPr>
      </w:pPr>
      <w:r w:rsidRPr="00CE667E">
        <w:rPr>
          <w:rFonts w:ascii="Times New Roman" w:hAnsi="Times New Roman" w:cs="Times New Roman"/>
          <w:sz w:val="24"/>
          <w:szCs w:val="24"/>
        </w:rPr>
        <w:t>13.2</w:t>
      </w:r>
      <w:r w:rsidR="00B74519" w:rsidRPr="00CE667E">
        <w:rPr>
          <w:rFonts w:ascii="Times New Roman" w:hAnsi="Times New Roman" w:cs="Times New Roman"/>
          <w:sz w:val="24"/>
          <w:szCs w:val="24"/>
        </w:rPr>
        <w:t xml:space="preserve">. </w:t>
      </w:r>
      <w:r w:rsidR="00B677CA">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74519" w:rsidRPr="00CE667E" w:rsidRDefault="00847970" w:rsidP="000835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B74519" w:rsidRPr="00CE667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875" w:rsidRPr="00C85875"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85875" w:rsidRPr="00C85875"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5875">
        <w:rPr>
          <w:rFonts w:ascii="Times New Roman" w:hAnsi="Times New Roman" w:cs="Times New Roman"/>
          <w:sz w:val="24"/>
          <w:szCs w:val="24"/>
        </w:rPr>
        <w:t>пропорційно</w:t>
      </w:r>
      <w:proofErr w:type="spellEnd"/>
      <w:r w:rsidRPr="00C8587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875" w:rsidRPr="00C85875"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875" w:rsidRPr="00C85875"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875" w:rsidRPr="00C85875"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875" w:rsidRPr="00C85875" w:rsidRDefault="00C85875" w:rsidP="00C85875">
      <w:pPr>
        <w:spacing w:after="0"/>
        <w:ind w:firstLine="567"/>
        <w:jc w:val="both"/>
        <w:rPr>
          <w:rFonts w:ascii="Times New Roman" w:hAnsi="Times New Roman" w:cs="Times New Roman"/>
          <w:sz w:val="24"/>
          <w:szCs w:val="24"/>
        </w:rPr>
      </w:pPr>
      <w:bookmarkStart w:id="11" w:name="_GoBack"/>
      <w:bookmarkEnd w:id="11"/>
      <w:r w:rsidRPr="00C8587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5875">
        <w:rPr>
          <w:rFonts w:ascii="Times New Roman" w:hAnsi="Times New Roman" w:cs="Times New Roman"/>
          <w:sz w:val="24"/>
          <w:szCs w:val="24"/>
        </w:rPr>
        <w:t>пропорційно</w:t>
      </w:r>
      <w:proofErr w:type="spellEnd"/>
      <w:r w:rsidRPr="00C85875">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85875">
        <w:rPr>
          <w:rFonts w:ascii="Times New Roman" w:hAnsi="Times New Roman" w:cs="Times New Roman"/>
          <w:sz w:val="24"/>
          <w:szCs w:val="24"/>
        </w:rPr>
        <w:t>пропорційно</w:t>
      </w:r>
      <w:proofErr w:type="spellEnd"/>
      <w:r w:rsidRPr="00C85875">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85875" w:rsidRPr="00C85875"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5875">
        <w:rPr>
          <w:rFonts w:ascii="Times New Roman" w:hAnsi="Times New Roman" w:cs="Times New Roman"/>
          <w:sz w:val="24"/>
          <w:szCs w:val="24"/>
        </w:rPr>
        <w:lastRenderedPageBreak/>
        <w:t>Platts</w:t>
      </w:r>
      <w:proofErr w:type="spellEnd"/>
      <w:r w:rsidRPr="00C8587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519" w:rsidRPr="00CE667E" w:rsidRDefault="00C85875" w:rsidP="00C85875">
      <w:pPr>
        <w:spacing w:after="0"/>
        <w:ind w:firstLine="567"/>
        <w:jc w:val="both"/>
        <w:rPr>
          <w:rFonts w:ascii="Times New Roman" w:hAnsi="Times New Roman" w:cs="Times New Roman"/>
          <w:sz w:val="24"/>
          <w:szCs w:val="24"/>
        </w:rPr>
      </w:pPr>
      <w:r w:rsidRPr="00C85875">
        <w:rPr>
          <w:rFonts w:ascii="Times New Roman" w:hAnsi="Times New Roman" w:cs="Times New Roman"/>
          <w:sz w:val="24"/>
          <w:szCs w:val="24"/>
        </w:rPr>
        <w:t xml:space="preserve">8) зміни умов у зв’язку із застосуванням положень </w:t>
      </w:r>
      <w:r>
        <w:rPr>
          <w:rFonts w:ascii="Times New Roman" w:hAnsi="Times New Roman" w:cs="Times New Roman"/>
          <w:sz w:val="24"/>
          <w:szCs w:val="24"/>
        </w:rPr>
        <w:t>частини шостої статті 41 Закону</w:t>
      </w:r>
      <w:r w:rsidR="00B74519" w:rsidRPr="00CE667E">
        <w:rPr>
          <w:rFonts w:ascii="Times New Roman" w:hAnsi="Times New Roman" w:cs="Times New Roman"/>
          <w:sz w:val="24"/>
          <w:szCs w:val="24"/>
        </w:rPr>
        <w:t>.</w:t>
      </w:r>
    </w:p>
    <w:p w:rsidR="007D6775" w:rsidRPr="00CE667E" w:rsidRDefault="007D6775"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4</w:t>
      </w:r>
      <w:r w:rsidRPr="00CE667E">
        <w:rPr>
          <w:rFonts w:ascii="Times New Roman" w:hAnsi="Times New Roman" w:cs="Times New Roman"/>
          <w:sz w:val="24"/>
          <w:szCs w:val="24"/>
        </w:rPr>
        <w:t>.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5</w:t>
      </w:r>
      <w:r w:rsidRPr="00CE667E">
        <w:rPr>
          <w:rFonts w:ascii="Times New Roman" w:hAnsi="Times New Roman" w:cs="Times New Roman"/>
          <w:sz w:val="24"/>
          <w:szCs w:val="24"/>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6</w:t>
      </w:r>
      <w:r w:rsidRPr="00CE667E">
        <w:rPr>
          <w:rFonts w:ascii="Times New Roman" w:hAnsi="Times New Roman" w:cs="Times New Roman"/>
          <w:sz w:val="24"/>
          <w:szCs w:val="24"/>
        </w:rPr>
        <w:t>.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7</w:t>
      </w:r>
      <w:r w:rsidRPr="00CE667E">
        <w:rPr>
          <w:rFonts w:ascii="Times New Roman" w:hAnsi="Times New Roman" w:cs="Times New Roman"/>
          <w:sz w:val="24"/>
          <w:szCs w:val="24"/>
        </w:rPr>
        <w:t>.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D6775" w:rsidRPr="00CE667E" w:rsidRDefault="00224EA4"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13.8</w:t>
      </w:r>
      <w:r w:rsidR="007D6775" w:rsidRPr="00CE667E">
        <w:rPr>
          <w:rFonts w:ascii="Times New Roman" w:hAnsi="Times New Roman" w:cs="Times New Roman"/>
          <w:sz w:val="24"/>
          <w:szCs w:val="24"/>
        </w:rPr>
        <w:t>.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367F33" w:rsidRPr="00367F33">
        <w:t xml:space="preserve"> </w:t>
      </w:r>
      <w:r w:rsidR="00367F33">
        <w:rPr>
          <w:rFonts w:ascii="Times New Roman" w:hAnsi="Times New Roman" w:cs="Times New Roman"/>
          <w:sz w:val="24"/>
          <w:szCs w:val="24"/>
        </w:rPr>
        <w:t>Місце</w:t>
      </w:r>
      <w:r w:rsidR="00367F33" w:rsidRPr="00367F33">
        <w:rPr>
          <w:rFonts w:ascii="Times New Roman" w:hAnsi="Times New Roman" w:cs="Times New Roman"/>
          <w:sz w:val="24"/>
          <w:szCs w:val="24"/>
        </w:rPr>
        <w:t xml:space="preserve">знаходження та банківські реквізити Сторін </w:t>
      </w:r>
      <w:r w:rsidR="007D6775" w:rsidRPr="00CE667E">
        <w:rPr>
          <w:rFonts w:ascii="Times New Roman" w:hAnsi="Times New Roman" w:cs="Times New Roman"/>
          <w:sz w:val="24"/>
          <w:szCs w:val="24"/>
        </w:rPr>
        <w:t>“. Договір вважається розірваним з дати розірвання, зазначеної в листі-повідомленні про розірвання Договору.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717317">
        <w:rPr>
          <w:rFonts w:ascii="Times New Roman" w:hAnsi="Times New Roman" w:cs="Times New Roman"/>
          <w:sz w:val="24"/>
          <w:szCs w:val="24"/>
        </w:rPr>
        <w:t>9</w:t>
      </w:r>
      <w:r w:rsidRPr="00CE667E">
        <w:rPr>
          <w:rFonts w:ascii="Times New Roman" w:hAnsi="Times New Roman" w:cs="Times New Roman"/>
          <w:sz w:val="24"/>
          <w:szCs w:val="24"/>
        </w:rPr>
        <w:t>.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прийняття судом постанови про визнання будь-якої Сторони цього Договору банкрутом;</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порушення Постачальником антикорупційного застереження, передбаченого цим Договором;</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в інших випадках, передбачених Договором та чинним законодавством України.</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717317">
        <w:rPr>
          <w:rFonts w:ascii="Times New Roman" w:hAnsi="Times New Roman" w:cs="Times New Roman"/>
          <w:sz w:val="24"/>
          <w:szCs w:val="24"/>
        </w:rPr>
        <w:t>10</w:t>
      </w:r>
      <w:r w:rsidRPr="00CE667E">
        <w:rPr>
          <w:rFonts w:ascii="Times New Roman" w:hAnsi="Times New Roman" w:cs="Times New Roman"/>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D6775" w:rsidRPr="00CE667E" w:rsidRDefault="007D6775" w:rsidP="007D6775">
      <w:pPr>
        <w:keepNext/>
        <w:spacing w:after="0"/>
        <w:ind w:firstLine="567"/>
        <w:jc w:val="center"/>
        <w:outlineLvl w:val="3"/>
        <w:rPr>
          <w:rFonts w:ascii="Times New Roman" w:hAnsi="Times New Roman" w:cs="Times New Roman"/>
          <w:b/>
          <w:bCs/>
          <w:sz w:val="24"/>
          <w:szCs w:val="24"/>
        </w:rPr>
      </w:pPr>
      <w:r w:rsidRPr="00CE667E">
        <w:rPr>
          <w:rFonts w:ascii="Times New Roman" w:hAnsi="Times New Roman" w:cs="Times New Roman"/>
          <w:b/>
          <w:bCs/>
          <w:sz w:val="24"/>
          <w:szCs w:val="24"/>
        </w:rPr>
        <w:t>ХІV. Інші умови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14.3. Жодна із Сторін не може передавати свої права та зобов’язання за цим договором третій Стороні без письмової згоди іншої Сторони.</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22CC4" w:rsidRPr="00CE667E" w:rsidRDefault="00622CC4" w:rsidP="00730353">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lastRenderedPageBreak/>
        <w:t xml:space="preserve">14.5. </w:t>
      </w:r>
      <w:r w:rsidR="00730353" w:rsidRPr="00CE667E">
        <w:rPr>
          <w:rFonts w:ascii="Times New Roman" w:hAnsi="Times New Roman" w:cs="Times New Roman"/>
          <w:sz w:val="24"/>
          <w:szCs w:val="24"/>
        </w:rPr>
        <w:t>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C36671" w:rsidRPr="00CE667E" w:rsidRDefault="00C36671" w:rsidP="00C36671">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14.6. </w:t>
      </w:r>
      <w:r w:rsidR="00730353" w:rsidRPr="00CE667E">
        <w:rPr>
          <w:rFonts w:ascii="Times New Roman" w:hAnsi="Times New Roman" w:cs="Times New Roman"/>
          <w:sz w:val="24"/>
          <w:szCs w:val="24"/>
        </w:rPr>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D6775" w:rsidRPr="00CE667E" w:rsidRDefault="007D6775" w:rsidP="007D6775">
      <w:pPr>
        <w:keepNext/>
        <w:spacing w:after="0"/>
        <w:ind w:firstLine="567"/>
        <w:jc w:val="center"/>
        <w:outlineLvl w:val="3"/>
        <w:rPr>
          <w:rFonts w:ascii="Times New Roman" w:hAnsi="Times New Roman" w:cs="Times New Roman"/>
          <w:b/>
          <w:bCs/>
          <w:sz w:val="24"/>
          <w:szCs w:val="24"/>
        </w:rPr>
      </w:pPr>
      <w:r w:rsidRPr="00CE667E">
        <w:rPr>
          <w:rFonts w:ascii="Times New Roman" w:hAnsi="Times New Roman" w:cs="Times New Roman"/>
          <w:b/>
          <w:bCs/>
          <w:sz w:val="24"/>
          <w:szCs w:val="24"/>
        </w:rPr>
        <w:t>ХV. Інші умови</w:t>
      </w:r>
    </w:p>
    <w:p w:rsidR="007D6775" w:rsidRPr="00CE667E" w:rsidRDefault="007D6775" w:rsidP="007D6775">
      <w:pPr>
        <w:spacing w:after="0"/>
        <w:ind w:firstLine="567"/>
        <w:jc w:val="both"/>
        <w:outlineLvl w:val="2"/>
        <w:rPr>
          <w:rFonts w:ascii="Times New Roman" w:hAnsi="Times New Roman" w:cs="Times New Roman"/>
          <w:bCs/>
          <w:sz w:val="24"/>
          <w:szCs w:val="24"/>
        </w:rPr>
      </w:pPr>
      <w:r w:rsidRPr="00CE667E">
        <w:rPr>
          <w:rFonts w:ascii="Times New Roman" w:hAnsi="Times New Roman" w:cs="Times New Roman"/>
          <w:bCs/>
          <w:sz w:val="24"/>
          <w:szCs w:val="24"/>
        </w:rPr>
        <w:t xml:space="preserve">15.1. Невід'ємною частиною цього Договору є: Специфікація (Додаток 1) </w:t>
      </w:r>
    </w:p>
    <w:p w:rsidR="007D6775" w:rsidRPr="00CE667E" w:rsidRDefault="007D6775" w:rsidP="007D6775">
      <w:pPr>
        <w:widowControl w:val="0"/>
        <w:snapToGrid w:val="0"/>
        <w:spacing w:after="0"/>
        <w:ind w:firstLine="567"/>
        <w:jc w:val="center"/>
        <w:rPr>
          <w:rFonts w:ascii="Times New Roman" w:hAnsi="Times New Roman" w:cs="Times New Roman"/>
          <w:b/>
          <w:bCs/>
          <w:sz w:val="24"/>
          <w:szCs w:val="24"/>
        </w:rPr>
      </w:pPr>
      <w:r w:rsidRPr="00CE667E">
        <w:rPr>
          <w:rFonts w:ascii="Times New Roman" w:hAnsi="Times New Roman" w:cs="Times New Roman"/>
          <w:b/>
          <w:sz w:val="24"/>
          <w:szCs w:val="24"/>
        </w:rPr>
        <w:t>XVІ. Місцезнаходження та банківські реквізити Сторін</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7D6775" w:rsidRPr="00CE667E" w:rsidTr="00AA7B94">
        <w:trPr>
          <w:trHeight w:val="403"/>
        </w:trPr>
        <w:tc>
          <w:tcPr>
            <w:tcW w:w="5098"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spacing w:after="0"/>
              <w:jc w:val="center"/>
              <w:rPr>
                <w:rFonts w:ascii="Times New Roman" w:hAnsi="Times New Roman" w:cs="Times New Roman"/>
                <w:b/>
                <w:sz w:val="24"/>
                <w:szCs w:val="24"/>
              </w:rPr>
            </w:pPr>
            <w:r w:rsidRPr="00CE667E">
              <w:rPr>
                <w:rFonts w:ascii="Times New Roman" w:hAnsi="Times New Roman" w:cs="Times New Roman"/>
                <w:b/>
                <w:sz w:val="24"/>
                <w:szCs w:val="24"/>
              </w:rPr>
              <w:t>Покупець</w:t>
            </w:r>
          </w:p>
        </w:tc>
        <w:tc>
          <w:tcPr>
            <w:tcW w:w="4820"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spacing w:after="0"/>
              <w:jc w:val="center"/>
              <w:rPr>
                <w:rFonts w:ascii="Times New Roman" w:hAnsi="Times New Roman" w:cs="Times New Roman"/>
                <w:b/>
                <w:sz w:val="24"/>
                <w:szCs w:val="24"/>
              </w:rPr>
            </w:pPr>
            <w:r w:rsidRPr="00CE667E">
              <w:rPr>
                <w:rFonts w:ascii="Times New Roman" w:hAnsi="Times New Roman" w:cs="Times New Roman"/>
                <w:b/>
                <w:sz w:val="24"/>
                <w:szCs w:val="24"/>
              </w:rPr>
              <w:t>Постачальник</w:t>
            </w:r>
          </w:p>
        </w:tc>
      </w:tr>
      <w:tr w:rsidR="007D6775" w:rsidRPr="00CE667E" w:rsidTr="007D6775">
        <w:tc>
          <w:tcPr>
            <w:tcW w:w="5098" w:type="dxa"/>
            <w:tcBorders>
              <w:top w:val="single" w:sz="4" w:space="0" w:color="auto"/>
              <w:left w:val="single" w:sz="4" w:space="0" w:color="auto"/>
              <w:bottom w:val="single" w:sz="4" w:space="0" w:color="auto"/>
              <w:right w:val="single" w:sz="4" w:space="0" w:color="auto"/>
            </w:tcBorders>
          </w:tcPr>
          <w:p w:rsidR="007D6775" w:rsidRPr="00CE667E" w:rsidRDefault="007D6775" w:rsidP="00AA7B94">
            <w:pPr>
              <w:pStyle w:val="a4"/>
              <w:spacing w:line="276" w:lineRule="auto"/>
              <w:ind w:firstLine="24"/>
              <w:jc w:val="center"/>
              <w:rPr>
                <w:b/>
                <w:sz w:val="24"/>
                <w:szCs w:val="24"/>
              </w:rPr>
            </w:pPr>
            <w:r w:rsidRPr="00CE667E">
              <w:rPr>
                <w:b/>
                <w:sz w:val="24"/>
                <w:szCs w:val="24"/>
              </w:rPr>
              <w:t>КОМУНАЛЬНЕ НЕКОМЕРЦІЙНЕ ПІДПРИЄМСТВО «МОНАСТИРИСЬКА МІСЬКА ЛІКАРНЯ» МОНАСТИРИСЬКОЇ МІСЬКОЇ РАДИ</w:t>
            </w:r>
          </w:p>
        </w:tc>
        <w:tc>
          <w:tcPr>
            <w:tcW w:w="4820" w:type="dxa"/>
            <w:tcBorders>
              <w:top w:val="single" w:sz="4" w:space="0" w:color="auto"/>
              <w:left w:val="single" w:sz="4" w:space="0" w:color="auto"/>
              <w:bottom w:val="single" w:sz="4" w:space="0" w:color="auto"/>
              <w:right w:val="single" w:sz="4" w:space="0" w:color="auto"/>
            </w:tcBorders>
          </w:tcPr>
          <w:p w:rsidR="007D6775" w:rsidRPr="00CE667E" w:rsidRDefault="007D6775">
            <w:pPr>
              <w:spacing w:after="0"/>
              <w:ind w:firstLine="567"/>
              <w:rPr>
                <w:rFonts w:ascii="Times New Roman" w:eastAsia="Times New Roman" w:hAnsi="Times New Roman" w:cs="Times New Roman"/>
                <w:b/>
                <w:sz w:val="24"/>
                <w:szCs w:val="24"/>
                <w:lang w:eastAsia="ru-RU"/>
              </w:rPr>
            </w:pPr>
          </w:p>
        </w:tc>
      </w:tr>
      <w:tr w:rsidR="007D6775" w:rsidRPr="00CE667E" w:rsidTr="007D6775">
        <w:tc>
          <w:tcPr>
            <w:tcW w:w="5098" w:type="dxa"/>
            <w:tcBorders>
              <w:top w:val="single" w:sz="4" w:space="0" w:color="auto"/>
              <w:left w:val="single" w:sz="4" w:space="0" w:color="auto"/>
              <w:bottom w:val="single" w:sz="4" w:space="0" w:color="auto"/>
              <w:right w:val="single" w:sz="4" w:space="0" w:color="auto"/>
            </w:tcBorders>
            <w:hideMark/>
          </w:tcPr>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48301, Тернопільська область, </w:t>
            </w:r>
            <w:proofErr w:type="spellStart"/>
            <w:r w:rsidRPr="00B85E78">
              <w:rPr>
                <w:rFonts w:ascii="Times New Roman" w:eastAsia="Times New Roman" w:hAnsi="Times New Roman" w:cs="Times New Roman"/>
                <w:sz w:val="24"/>
                <w:szCs w:val="24"/>
              </w:rPr>
              <w:t>Чортківський</w:t>
            </w:r>
            <w:proofErr w:type="spellEnd"/>
            <w:r w:rsidRPr="00B85E78">
              <w:rPr>
                <w:rFonts w:ascii="Times New Roman" w:eastAsia="Times New Roman" w:hAnsi="Times New Roman" w:cs="Times New Roman"/>
                <w:sz w:val="24"/>
                <w:szCs w:val="24"/>
              </w:rPr>
              <w:t xml:space="preserve"> район, м. </w:t>
            </w:r>
            <w:proofErr w:type="spellStart"/>
            <w:r w:rsidRPr="00B85E78">
              <w:rPr>
                <w:rFonts w:ascii="Times New Roman" w:eastAsia="Times New Roman" w:hAnsi="Times New Roman" w:cs="Times New Roman"/>
                <w:sz w:val="24"/>
                <w:szCs w:val="24"/>
              </w:rPr>
              <w:t>Монастириська</w:t>
            </w:r>
            <w:proofErr w:type="spellEnd"/>
            <w:r w:rsidRPr="00B85E78">
              <w:rPr>
                <w:rFonts w:ascii="Times New Roman" w:eastAsia="Times New Roman" w:hAnsi="Times New Roman" w:cs="Times New Roman"/>
                <w:sz w:val="24"/>
                <w:szCs w:val="24"/>
              </w:rPr>
              <w:t>, вул. Шевченка, 29</w:t>
            </w:r>
          </w:p>
          <w:p w:rsidR="001B10E8" w:rsidRPr="00EB183D"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EB183D">
              <w:rPr>
                <w:rFonts w:ascii="Times New Roman" w:eastAsia="Times New Roman" w:hAnsi="Times New Roman" w:cs="Times New Roman"/>
                <w:sz w:val="24"/>
                <w:szCs w:val="24"/>
              </w:rPr>
              <w:t xml:space="preserve">IBAN UA </w:t>
            </w:r>
            <w:r w:rsidR="0015736B" w:rsidRPr="0015736B">
              <w:rPr>
                <w:rFonts w:ascii="Times New Roman" w:eastAsia="Times New Roman" w:hAnsi="Times New Roman" w:cs="Times New Roman"/>
                <w:sz w:val="24"/>
                <w:szCs w:val="24"/>
              </w:rPr>
              <w:t>928201720344311008400064109</w:t>
            </w:r>
          </w:p>
          <w:p w:rsidR="001B10E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EB183D">
              <w:rPr>
                <w:rFonts w:ascii="Times New Roman" w:eastAsia="Times New Roman" w:hAnsi="Times New Roman" w:cs="Times New Roman"/>
                <w:sz w:val="24"/>
                <w:szCs w:val="24"/>
              </w:rPr>
              <w:t>в ДКСУ м. Київ</w:t>
            </w:r>
          </w:p>
          <w:p w:rsidR="00222759" w:rsidRDefault="00222759" w:rsidP="00222759">
            <w:pPr>
              <w:widowControl w:val="0"/>
              <w:shd w:val="clear" w:color="auto" w:fill="FFFFFF"/>
              <w:suppressAutoHyphens/>
              <w:spacing w:after="0" w:line="240" w:lineRule="auto"/>
              <w:rPr>
                <w:rFonts w:ascii="Times New Roman" w:eastAsia="Times New Roman" w:hAnsi="Times New Roman" w:cs="Times New Roman"/>
                <w:sz w:val="24"/>
                <w:szCs w:val="24"/>
              </w:rPr>
            </w:pPr>
            <w:r w:rsidRPr="00EB183D">
              <w:rPr>
                <w:rFonts w:ascii="Times New Roman" w:eastAsia="Times New Roman" w:hAnsi="Times New Roman" w:cs="Times New Roman"/>
                <w:sz w:val="24"/>
                <w:szCs w:val="24"/>
              </w:rPr>
              <w:t>IBAN</w:t>
            </w:r>
            <w:r>
              <w:rPr>
                <w:rFonts w:ascii="Times New Roman" w:eastAsia="Times New Roman" w:hAnsi="Times New Roman" w:cs="Times New Roman"/>
                <w:sz w:val="24"/>
                <w:szCs w:val="24"/>
              </w:rPr>
              <w:t xml:space="preserve"> UA023052990000026007025508505</w:t>
            </w:r>
          </w:p>
          <w:p w:rsidR="00222759" w:rsidRDefault="00222759" w:rsidP="00222759">
            <w:pPr>
              <w:widowControl w:val="0"/>
              <w:shd w:val="clear" w:color="auto" w:fill="FFFFFF"/>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АТ КБ «ПРИВАТБАНК»</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Код ЄДРПОУ 36338715</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ІПН 363387119110</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Витяг з Реєстру платників ПДВ 2219114500004</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proofErr w:type="spellStart"/>
            <w:r w:rsidRPr="00B85E78">
              <w:rPr>
                <w:rFonts w:ascii="Times New Roman" w:eastAsia="Times New Roman" w:hAnsi="Times New Roman" w:cs="Times New Roman"/>
                <w:sz w:val="24"/>
                <w:szCs w:val="24"/>
              </w:rPr>
              <w:t>Тел</w:t>
            </w:r>
            <w:proofErr w:type="spellEnd"/>
            <w:r w:rsidRPr="00B85E78">
              <w:rPr>
                <w:rFonts w:ascii="Times New Roman" w:eastAsia="Times New Roman" w:hAnsi="Times New Roman" w:cs="Times New Roman"/>
                <w:sz w:val="24"/>
                <w:szCs w:val="24"/>
              </w:rPr>
              <w:t>. (03555) 2-16-09</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B85E78">
              <w:rPr>
                <w:rFonts w:ascii="Times New Roman" w:eastAsia="Times New Roman" w:hAnsi="Times New Roman" w:cs="Times New Roman"/>
                <w:sz w:val="24"/>
                <w:szCs w:val="24"/>
              </w:rPr>
              <w:t xml:space="preserve"> monastrtmo@ukr.net</w:t>
            </w:r>
            <w:r w:rsidRPr="00B85E78">
              <w:rPr>
                <w:rFonts w:ascii="Times New Roman" w:eastAsia="Times New Roman" w:hAnsi="Times New Roman" w:cs="Times New Roman"/>
                <w:b/>
                <w:bCs/>
                <w:sz w:val="24"/>
                <w:szCs w:val="24"/>
              </w:rPr>
              <w:t xml:space="preserve"> </w:t>
            </w:r>
          </w:p>
          <w:p w:rsidR="007D6775" w:rsidRPr="00CE667E" w:rsidRDefault="007D6775">
            <w:pPr>
              <w:pStyle w:val="a4"/>
              <w:spacing w:line="276" w:lineRule="auto"/>
              <w:jc w:val="both"/>
              <w:rPr>
                <w:color w:val="FF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7D6775" w:rsidRPr="00CE667E" w:rsidRDefault="007D6775">
            <w:pPr>
              <w:widowControl w:val="0"/>
              <w:snapToGrid w:val="0"/>
              <w:spacing w:after="0"/>
              <w:ind w:firstLine="567"/>
              <w:jc w:val="both"/>
              <w:rPr>
                <w:rFonts w:ascii="Times New Roman" w:hAnsi="Times New Roman" w:cs="Times New Roman"/>
                <w:sz w:val="24"/>
                <w:szCs w:val="24"/>
              </w:rPr>
            </w:pPr>
          </w:p>
        </w:tc>
      </w:tr>
      <w:tr w:rsidR="007D6775" w:rsidRPr="00CE667E" w:rsidTr="007D6775">
        <w:tc>
          <w:tcPr>
            <w:tcW w:w="5098"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ind w:firstLine="567"/>
              <w:jc w:val="both"/>
              <w:rPr>
                <w:b/>
                <w:sz w:val="24"/>
                <w:szCs w:val="24"/>
              </w:rPr>
            </w:pPr>
            <w:r w:rsidRPr="00CE667E">
              <w:rPr>
                <w:b/>
                <w:sz w:val="24"/>
                <w:szCs w:val="24"/>
              </w:rPr>
              <w:t>Директор</w:t>
            </w:r>
          </w:p>
          <w:p w:rsidR="007D6775" w:rsidRPr="00CE667E" w:rsidRDefault="007D6775">
            <w:pPr>
              <w:pStyle w:val="a4"/>
              <w:spacing w:line="276" w:lineRule="auto"/>
              <w:ind w:firstLine="567"/>
              <w:jc w:val="both"/>
              <w:rPr>
                <w:b/>
                <w:sz w:val="24"/>
                <w:szCs w:val="24"/>
              </w:rPr>
            </w:pPr>
          </w:p>
          <w:p w:rsidR="007D6775" w:rsidRPr="00CE667E" w:rsidRDefault="007D6775">
            <w:pPr>
              <w:pStyle w:val="a4"/>
              <w:spacing w:line="276" w:lineRule="auto"/>
              <w:ind w:firstLine="567"/>
              <w:jc w:val="both"/>
              <w:rPr>
                <w:b/>
                <w:sz w:val="24"/>
                <w:szCs w:val="24"/>
              </w:rPr>
            </w:pPr>
            <w:r w:rsidRPr="00CE667E">
              <w:rPr>
                <w:b/>
                <w:sz w:val="24"/>
                <w:szCs w:val="24"/>
              </w:rPr>
              <w:t xml:space="preserve">__________________   </w:t>
            </w:r>
            <w:proofErr w:type="spellStart"/>
            <w:r w:rsidRPr="00CE667E">
              <w:rPr>
                <w:b/>
                <w:sz w:val="24"/>
                <w:szCs w:val="24"/>
              </w:rPr>
              <w:t>В.І.Лисик</w:t>
            </w:r>
            <w:proofErr w:type="spellEnd"/>
            <w:r w:rsidRPr="00CE667E">
              <w:rPr>
                <w:b/>
                <w:sz w:val="24"/>
                <w:szCs w:val="24"/>
              </w:rPr>
              <w:t xml:space="preserve"> </w:t>
            </w:r>
          </w:p>
          <w:p w:rsidR="007D6775" w:rsidRPr="00CE667E" w:rsidRDefault="007D6775">
            <w:pPr>
              <w:spacing w:after="0"/>
              <w:ind w:firstLine="567"/>
              <w:contextualSpacing/>
              <w:jc w:val="right"/>
              <w:rPr>
                <w:rFonts w:ascii="Times New Roman" w:eastAsia="Times New Roman" w:hAnsi="Times New Roman" w:cs="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7D6775" w:rsidRPr="00CE667E" w:rsidRDefault="007D6775">
            <w:pPr>
              <w:spacing w:after="0"/>
              <w:ind w:firstLine="567"/>
              <w:rPr>
                <w:rFonts w:ascii="Times New Roman" w:hAnsi="Times New Roman" w:cs="Times New Roman"/>
                <w:sz w:val="24"/>
                <w:szCs w:val="24"/>
              </w:rPr>
            </w:pPr>
          </w:p>
        </w:tc>
      </w:tr>
    </w:tbl>
    <w:p w:rsidR="007D6775" w:rsidRPr="00CE667E" w:rsidRDefault="007D6775" w:rsidP="007D6775">
      <w:pPr>
        <w:jc w:val="right"/>
        <w:rPr>
          <w:rFonts w:ascii="Times New Roman" w:hAnsi="Times New Roman" w:cs="Times New Roman"/>
          <w:sz w:val="24"/>
          <w:szCs w:val="24"/>
        </w:rPr>
      </w:pPr>
    </w:p>
    <w:p w:rsidR="007D6775" w:rsidRPr="00CE667E" w:rsidRDefault="007D6775" w:rsidP="00DA166E">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br w:type="page"/>
      </w:r>
      <w:r w:rsidRPr="00CE667E">
        <w:rPr>
          <w:rFonts w:ascii="Times New Roman" w:hAnsi="Times New Roman" w:cs="Times New Roman"/>
          <w:sz w:val="24"/>
          <w:szCs w:val="24"/>
        </w:rPr>
        <w:lastRenderedPageBreak/>
        <w:t>Додаток 1</w:t>
      </w:r>
    </w:p>
    <w:p w:rsidR="00DA166E" w:rsidRPr="00CE667E" w:rsidRDefault="00DA166E" w:rsidP="00DA166E">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t>д</w:t>
      </w:r>
      <w:r w:rsidR="007D6775" w:rsidRPr="00CE667E">
        <w:rPr>
          <w:rFonts w:ascii="Times New Roman" w:hAnsi="Times New Roman" w:cs="Times New Roman"/>
          <w:sz w:val="24"/>
          <w:szCs w:val="24"/>
        </w:rPr>
        <w:t xml:space="preserve">о Договору </w:t>
      </w:r>
      <w:r w:rsidRPr="00CE667E">
        <w:rPr>
          <w:rFonts w:ascii="Times New Roman" w:hAnsi="Times New Roman" w:cs="Times New Roman"/>
          <w:sz w:val="24"/>
          <w:szCs w:val="24"/>
        </w:rPr>
        <w:t>про закупівлю</w:t>
      </w:r>
    </w:p>
    <w:p w:rsidR="007D6775" w:rsidRPr="00CE667E" w:rsidRDefault="007D6775" w:rsidP="00A64B46">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t>від "__"__</w:t>
      </w:r>
      <w:r w:rsidR="00A50DCC">
        <w:rPr>
          <w:rFonts w:ascii="Times New Roman" w:hAnsi="Times New Roman" w:cs="Times New Roman"/>
          <w:sz w:val="24"/>
          <w:szCs w:val="24"/>
        </w:rPr>
        <w:t>______</w:t>
      </w:r>
      <w:r w:rsidRPr="00CE667E">
        <w:rPr>
          <w:rFonts w:ascii="Times New Roman" w:hAnsi="Times New Roman" w:cs="Times New Roman"/>
          <w:sz w:val="24"/>
          <w:szCs w:val="24"/>
        </w:rPr>
        <w:t>_202</w:t>
      </w:r>
      <w:r w:rsidR="00F56DE0" w:rsidRPr="00CE667E">
        <w:rPr>
          <w:rFonts w:ascii="Times New Roman" w:hAnsi="Times New Roman" w:cs="Times New Roman"/>
          <w:sz w:val="24"/>
          <w:szCs w:val="24"/>
        </w:rPr>
        <w:t>3</w:t>
      </w:r>
      <w:r w:rsidRPr="00CE667E">
        <w:rPr>
          <w:rFonts w:ascii="Times New Roman" w:hAnsi="Times New Roman" w:cs="Times New Roman"/>
          <w:sz w:val="24"/>
          <w:szCs w:val="24"/>
        </w:rPr>
        <w:t xml:space="preserve"> р. </w:t>
      </w:r>
      <w:r w:rsidR="00A64B46" w:rsidRPr="00CE667E">
        <w:rPr>
          <w:rFonts w:ascii="Times New Roman" w:hAnsi="Times New Roman" w:cs="Times New Roman"/>
          <w:sz w:val="24"/>
          <w:szCs w:val="24"/>
        </w:rPr>
        <w:t>№ __</w:t>
      </w:r>
    </w:p>
    <w:p w:rsidR="007D6775" w:rsidRPr="00CE667E" w:rsidRDefault="007D6775" w:rsidP="007D6775">
      <w:pPr>
        <w:jc w:val="both"/>
        <w:rPr>
          <w:rFonts w:ascii="Times New Roman" w:hAnsi="Times New Roman" w:cs="Times New Roman"/>
          <w:sz w:val="24"/>
          <w:szCs w:val="24"/>
        </w:rPr>
      </w:pPr>
    </w:p>
    <w:p w:rsidR="007D6775" w:rsidRPr="00CE667E" w:rsidRDefault="007D6775" w:rsidP="007D6775">
      <w:pPr>
        <w:keepNext/>
        <w:ind w:firstLine="550"/>
        <w:jc w:val="center"/>
        <w:outlineLvl w:val="3"/>
        <w:rPr>
          <w:rFonts w:ascii="Times New Roman" w:hAnsi="Times New Roman" w:cs="Times New Roman"/>
          <w:bCs/>
          <w:sz w:val="24"/>
          <w:szCs w:val="24"/>
        </w:rPr>
      </w:pPr>
      <w:r w:rsidRPr="00CE667E">
        <w:rPr>
          <w:rFonts w:ascii="Times New Roman" w:hAnsi="Times New Roman" w:cs="Times New Roman"/>
          <w:bCs/>
          <w:sz w:val="24"/>
          <w:szCs w:val="24"/>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144"/>
        <w:gridCol w:w="1523"/>
        <w:gridCol w:w="1208"/>
        <w:gridCol w:w="1275"/>
        <w:gridCol w:w="1635"/>
        <w:gridCol w:w="1572"/>
      </w:tblGrid>
      <w:tr w:rsidR="00453D35" w:rsidRPr="00CE667E" w:rsidTr="00453D35">
        <w:trPr>
          <w:trHeight w:val="88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3D35" w:rsidRPr="00CE667E" w:rsidRDefault="00453D35">
            <w:pPr>
              <w:jc w:val="center"/>
              <w:rPr>
                <w:rFonts w:ascii="Times New Roman" w:eastAsia="Times New Roman" w:hAnsi="Times New Roman" w:cs="Times New Roman"/>
                <w:color w:val="000000"/>
                <w:sz w:val="24"/>
                <w:szCs w:val="24"/>
                <w:lang w:eastAsia="ru-RU"/>
              </w:rPr>
            </w:pPr>
            <w:r w:rsidRPr="00CE667E">
              <w:rPr>
                <w:rFonts w:ascii="Times New Roman" w:eastAsia="Times New Roman" w:hAnsi="Times New Roman" w:cs="Times New Roman"/>
                <w:b/>
                <w:bCs/>
                <w:sz w:val="24"/>
                <w:szCs w:val="24"/>
                <w:lang w:eastAsia="ru-RU"/>
              </w:rPr>
              <w:t>№  з/п</w:t>
            </w:r>
            <w:r w:rsidRPr="00CE667E">
              <w:rPr>
                <w:rFonts w:ascii="Times New Roman" w:eastAsia="Times New Roman" w:hAnsi="Times New Roman" w:cs="Times New Roman"/>
                <w:color w:val="000000"/>
                <w:sz w:val="24"/>
                <w:szCs w:val="24"/>
                <w:lang w:eastAsia="ru-RU"/>
              </w:rPr>
              <w:t> </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3D35" w:rsidRPr="00CE667E" w:rsidRDefault="00453D3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r w:rsidRPr="00B837DD">
              <w:rPr>
                <w:rFonts w:ascii="Times New Roman" w:hAnsi="Times New Roman"/>
                <w:b/>
                <w:sz w:val="24"/>
                <w:szCs w:val="24"/>
              </w:rPr>
              <w:t>Найменування обладнання та комплектуючих (склад комплекту)</w:t>
            </w:r>
          </w:p>
        </w:tc>
        <w:tc>
          <w:tcPr>
            <w:tcW w:w="1523" w:type="dxa"/>
            <w:tcBorders>
              <w:top w:val="single" w:sz="4" w:space="0" w:color="auto"/>
              <w:left w:val="single" w:sz="4" w:space="0" w:color="auto"/>
              <w:bottom w:val="single" w:sz="4" w:space="0" w:color="auto"/>
              <w:right w:val="single" w:sz="4" w:space="0" w:color="auto"/>
            </w:tcBorders>
            <w:vAlign w:val="center"/>
            <w:hideMark/>
          </w:tcPr>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Виробник, країна походження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453D35" w:rsidRPr="00CE667E" w:rsidRDefault="00453D3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53D35" w:rsidRPr="00CE667E" w:rsidRDefault="00453D3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Кількість</w:t>
            </w:r>
          </w:p>
        </w:tc>
        <w:tc>
          <w:tcPr>
            <w:tcW w:w="1635" w:type="dxa"/>
            <w:tcBorders>
              <w:top w:val="single" w:sz="4" w:space="0" w:color="auto"/>
              <w:left w:val="single" w:sz="4" w:space="0" w:color="auto"/>
              <w:bottom w:val="single" w:sz="4" w:space="0" w:color="auto"/>
              <w:right w:val="single" w:sz="4" w:space="0" w:color="auto"/>
            </w:tcBorders>
            <w:vAlign w:val="center"/>
            <w:hideMark/>
          </w:tcPr>
          <w:p w:rsidR="00453D35" w:rsidRDefault="00453D35" w:rsidP="00453D3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p>
          <w:p w:rsidR="00453D35" w:rsidRPr="00CE667E" w:rsidRDefault="00453D35" w:rsidP="00453D3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Ціна за одиницю без ПДВ, грн.</w:t>
            </w:r>
          </w:p>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Загальна вартість без ПДВ</w:t>
            </w:r>
            <w:r>
              <w:rPr>
                <w:rFonts w:ascii="Times New Roman" w:eastAsia="Times New Roman" w:hAnsi="Times New Roman" w:cs="Times New Roman"/>
                <w:b/>
                <w:bCs/>
                <w:sz w:val="24"/>
                <w:szCs w:val="24"/>
                <w:lang w:eastAsia="ru-RU"/>
              </w:rPr>
              <w:t>*</w:t>
            </w:r>
            <w:r w:rsidRPr="00CE667E">
              <w:rPr>
                <w:rFonts w:ascii="Times New Roman" w:eastAsia="Times New Roman" w:hAnsi="Times New Roman" w:cs="Times New Roman"/>
                <w:b/>
                <w:bCs/>
                <w:sz w:val="24"/>
                <w:szCs w:val="24"/>
                <w:lang w:eastAsia="ru-RU"/>
              </w:rPr>
              <w:t>, грн.</w:t>
            </w:r>
          </w:p>
        </w:tc>
      </w:tr>
      <w:tr w:rsidR="00453D35" w:rsidRPr="00CE667E" w:rsidTr="00453D35">
        <w:trPr>
          <w:trHeight w:val="88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3D35" w:rsidRPr="00CE667E" w:rsidRDefault="00453D35">
            <w:pPr>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1</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453D35" w:rsidRPr="00CE667E" w:rsidRDefault="00453D3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vAlign w:val="center"/>
          </w:tcPr>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453D35" w:rsidRPr="00CE667E" w:rsidRDefault="00453D3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53D35" w:rsidRPr="00CE667E" w:rsidRDefault="00453D3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453D35" w:rsidRPr="00CE667E" w:rsidRDefault="00453D3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453D35">
        <w:trPr>
          <w:trHeight w:val="63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7785" w:type="dxa"/>
            <w:gridSpan w:val="5"/>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Загальна вартість, грн. (без ПДВ)</w:t>
            </w:r>
            <w:r w:rsidR="00453D35">
              <w:rPr>
                <w:rFonts w:ascii="Times New Roman" w:eastAsia="Times New Roman" w:hAnsi="Times New Roman"/>
                <w:b/>
                <w:sz w:val="24"/>
                <w:szCs w:val="24"/>
                <w:lang w:eastAsia="ru-RU"/>
              </w:rPr>
              <w:t>*</w:t>
            </w:r>
          </w:p>
        </w:tc>
        <w:tc>
          <w:tcPr>
            <w:tcW w:w="1572"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bl>
    <w:p w:rsidR="007D6775" w:rsidRPr="00CE667E" w:rsidRDefault="007D6775" w:rsidP="007D6775">
      <w:pPr>
        <w:keepNext/>
        <w:ind w:firstLine="550"/>
        <w:jc w:val="center"/>
        <w:outlineLvl w:val="3"/>
        <w:rPr>
          <w:rFonts w:ascii="Times New Roman" w:hAnsi="Times New Roman" w:cs="Times New Roman"/>
          <w:bCs/>
          <w:sz w:val="24"/>
          <w:szCs w:val="24"/>
        </w:rPr>
      </w:pPr>
    </w:p>
    <w:p w:rsidR="007D6775" w:rsidRPr="00CE667E" w:rsidRDefault="007D6775" w:rsidP="007D6775">
      <w:pPr>
        <w:jc w:val="both"/>
        <w:rPr>
          <w:rFonts w:ascii="Times New Roman" w:eastAsia="Times New Roman" w:hAnsi="Times New Roman" w:cs="Times New Roman"/>
          <w:sz w:val="24"/>
          <w:szCs w:val="24"/>
          <w:lang w:eastAsia="ru-RU"/>
        </w:rPr>
      </w:pPr>
      <w:r w:rsidRPr="00CE667E">
        <w:rPr>
          <w:rFonts w:ascii="Times New Roman" w:eastAsia="Times New Roman" w:hAnsi="Times New Roman" w:cs="Times New Roman"/>
          <w:b/>
          <w:sz w:val="24"/>
          <w:szCs w:val="24"/>
          <w:lang w:eastAsia="ru-RU"/>
        </w:rPr>
        <w:t xml:space="preserve">Всього: ____________________________________ </w:t>
      </w:r>
      <w:r w:rsidRPr="00CE667E">
        <w:rPr>
          <w:rFonts w:ascii="Times New Roman" w:eastAsia="Times New Roman" w:hAnsi="Times New Roman" w:cs="Times New Roman"/>
          <w:sz w:val="24"/>
          <w:szCs w:val="24"/>
          <w:lang w:eastAsia="ru-RU"/>
        </w:rPr>
        <w:t>(сума прописом) без ПДВ.</w:t>
      </w:r>
    </w:p>
    <w:p w:rsidR="00453D35" w:rsidRPr="00453D35" w:rsidRDefault="008808EB" w:rsidP="00453D35">
      <w:pPr>
        <w:widowControl w:val="0"/>
        <w:tabs>
          <w:tab w:val="left" w:pos="561"/>
        </w:tabs>
        <w:autoSpaceDE w:val="0"/>
        <w:autoSpaceDN w:val="0"/>
        <w:adjustRightInd w:val="0"/>
        <w:spacing w:after="0"/>
        <w:ind w:firstLine="567"/>
        <w:jc w:val="both"/>
        <w:rPr>
          <w:rFonts w:ascii="Times New Roman" w:hAnsi="Times New Roman" w:cs="Times New Roman"/>
          <w:bCs/>
          <w:i/>
          <w:sz w:val="24"/>
          <w:szCs w:val="24"/>
        </w:rPr>
      </w:pPr>
      <w:r w:rsidRPr="008F7887">
        <w:rPr>
          <w:rFonts w:ascii="Times New Roman" w:eastAsia="Times New Roman" w:hAnsi="Times New Roman"/>
          <w:i/>
        </w:rPr>
        <w:t>*</w:t>
      </w:r>
      <w:r w:rsidR="00453D35" w:rsidRPr="00453D35">
        <w:rPr>
          <w:rFonts w:ascii="Times New Roman" w:hAnsi="Times New Roman" w:cs="Times New Roman"/>
          <w:bCs/>
          <w:i/>
          <w:sz w:val="24"/>
          <w:szCs w:val="24"/>
        </w:rPr>
        <w:t xml:space="preserve"> Покупець є закладом охорони та надає медичну допомогу в тому числі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w:t>
      </w:r>
    </w:p>
    <w:p w:rsidR="00453D35" w:rsidRPr="00453D35" w:rsidRDefault="00453D35" w:rsidP="00453D35">
      <w:pPr>
        <w:widowControl w:val="0"/>
        <w:tabs>
          <w:tab w:val="left" w:pos="561"/>
        </w:tabs>
        <w:autoSpaceDE w:val="0"/>
        <w:autoSpaceDN w:val="0"/>
        <w:adjustRightInd w:val="0"/>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Товар</w:t>
      </w:r>
      <w:r w:rsidRPr="00453D35">
        <w:rPr>
          <w:rFonts w:ascii="Times New Roman" w:hAnsi="Times New Roman" w:cs="Times New Roman"/>
          <w:bCs/>
          <w:i/>
          <w:sz w:val="24"/>
          <w:szCs w:val="24"/>
        </w:rPr>
        <w:t>, що є предметом цього Договору, внесений до Переліку лікарських засобів та медичних виробів, що ввозяться та постачаються на митну територію України під час воєнного стану, затвердженого постановою К</w:t>
      </w:r>
      <w:r w:rsidR="000C222B">
        <w:rPr>
          <w:rFonts w:ascii="Times New Roman" w:hAnsi="Times New Roman" w:cs="Times New Roman"/>
          <w:bCs/>
          <w:i/>
          <w:sz w:val="24"/>
          <w:szCs w:val="24"/>
        </w:rPr>
        <w:t xml:space="preserve">абінету </w:t>
      </w:r>
      <w:r w:rsidRPr="00453D35">
        <w:rPr>
          <w:rFonts w:ascii="Times New Roman" w:hAnsi="Times New Roman" w:cs="Times New Roman"/>
          <w:bCs/>
          <w:i/>
          <w:sz w:val="24"/>
          <w:szCs w:val="24"/>
        </w:rPr>
        <w:t>М</w:t>
      </w:r>
      <w:r w:rsidR="000C222B">
        <w:rPr>
          <w:rFonts w:ascii="Times New Roman" w:hAnsi="Times New Roman" w:cs="Times New Roman"/>
          <w:bCs/>
          <w:i/>
          <w:sz w:val="24"/>
          <w:szCs w:val="24"/>
        </w:rPr>
        <w:t xml:space="preserve">іністрів </w:t>
      </w:r>
      <w:r w:rsidRPr="00453D35">
        <w:rPr>
          <w:rFonts w:ascii="Times New Roman" w:hAnsi="Times New Roman" w:cs="Times New Roman"/>
          <w:bCs/>
          <w:i/>
          <w:sz w:val="24"/>
          <w:szCs w:val="24"/>
        </w:rPr>
        <w:t>У</w:t>
      </w:r>
      <w:r w:rsidR="000C222B">
        <w:rPr>
          <w:rFonts w:ascii="Times New Roman" w:hAnsi="Times New Roman" w:cs="Times New Roman"/>
          <w:bCs/>
          <w:i/>
          <w:sz w:val="24"/>
          <w:szCs w:val="24"/>
        </w:rPr>
        <w:t>країни</w:t>
      </w:r>
      <w:r w:rsidRPr="00453D35">
        <w:rPr>
          <w:rFonts w:ascii="Times New Roman" w:hAnsi="Times New Roman" w:cs="Times New Roman"/>
          <w:bCs/>
          <w:i/>
          <w:sz w:val="24"/>
          <w:szCs w:val="24"/>
        </w:rPr>
        <w:t xml:space="preserve"> від 27 грудня 2022р. № 1447. Постачання Товару здійснюється без ПДВ на підставі  абзацу третього пункту 32 підрозділу 2 розділу XX “Перехідні положення” Податкового кодексу України</w:t>
      </w:r>
      <w:r w:rsidR="00AE22FE">
        <w:rPr>
          <w:rFonts w:ascii="Times New Roman" w:hAnsi="Times New Roman" w:cs="Times New Roman"/>
          <w:bCs/>
          <w:i/>
          <w:sz w:val="24"/>
          <w:szCs w:val="24"/>
        </w:rPr>
        <w:t>.</w:t>
      </w:r>
    </w:p>
    <w:p w:rsidR="007D6775" w:rsidRPr="00CE667E" w:rsidRDefault="007D6775" w:rsidP="00453D35">
      <w:pPr>
        <w:spacing w:after="160" w:line="240" w:lineRule="auto"/>
        <w:ind w:right="13"/>
        <w:jc w:val="both"/>
        <w:rPr>
          <w:rFonts w:ascii="Times New Roman" w:eastAsia="Times New Roman" w:hAnsi="Times New Roman" w:cs="Times New Roman"/>
          <w:i/>
          <w:iCs/>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248"/>
      </w:tblGrid>
      <w:tr w:rsidR="007D6775" w:rsidRPr="00CE667E" w:rsidTr="007D6775">
        <w:tc>
          <w:tcPr>
            <w:tcW w:w="4815"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jc w:val="center"/>
              <w:rPr>
                <w:rFonts w:ascii="Times New Roman" w:hAnsi="Times New Roman" w:cs="Times New Roman"/>
                <w:b/>
                <w:sz w:val="24"/>
                <w:szCs w:val="24"/>
              </w:rPr>
            </w:pPr>
            <w:r w:rsidRPr="00CE667E">
              <w:rPr>
                <w:rFonts w:ascii="Times New Roman" w:hAnsi="Times New Roman" w:cs="Times New Roman"/>
                <w:b/>
                <w:sz w:val="24"/>
                <w:szCs w:val="24"/>
              </w:rPr>
              <w:t>Покупець</w:t>
            </w:r>
          </w:p>
        </w:tc>
        <w:tc>
          <w:tcPr>
            <w:tcW w:w="5245"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jc w:val="center"/>
              <w:rPr>
                <w:rFonts w:ascii="Times New Roman" w:hAnsi="Times New Roman" w:cs="Times New Roman"/>
                <w:b/>
                <w:sz w:val="24"/>
                <w:szCs w:val="24"/>
              </w:rPr>
            </w:pPr>
            <w:r w:rsidRPr="00CE667E">
              <w:rPr>
                <w:rFonts w:ascii="Times New Roman" w:hAnsi="Times New Roman" w:cs="Times New Roman"/>
                <w:b/>
                <w:sz w:val="24"/>
                <w:szCs w:val="24"/>
              </w:rPr>
              <w:t>Постачальник</w:t>
            </w:r>
          </w:p>
        </w:tc>
      </w:tr>
      <w:tr w:rsidR="007D6775" w:rsidRPr="00CE667E" w:rsidTr="007D6775">
        <w:tc>
          <w:tcPr>
            <w:tcW w:w="4815"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ind w:firstLine="24"/>
              <w:jc w:val="center"/>
              <w:rPr>
                <w:b/>
                <w:sz w:val="24"/>
                <w:szCs w:val="24"/>
              </w:rPr>
            </w:pPr>
            <w:r w:rsidRPr="00CE667E">
              <w:rPr>
                <w:b/>
                <w:sz w:val="24"/>
                <w:szCs w:val="24"/>
              </w:rPr>
              <w:t>КОМУНАЛЬНЕ НЕКОМЕРЦІЙНЕ ПІДПРИЄМСТВО «МОНАСТИРИСЬКА МІСЬКА ЛІКАРНЯ» МОНАСТИРИСЬКОЇ МІСЬКОЇ РАДИ</w:t>
            </w:r>
          </w:p>
          <w:p w:rsidR="007D6775" w:rsidRPr="00CE667E" w:rsidRDefault="007D6775">
            <w:pPr>
              <w:widowControl w:val="0"/>
              <w:jc w:val="both"/>
              <w:rPr>
                <w:rFonts w:ascii="Times New Roman" w:hAnsi="Times New Roman" w:cs="Times New Roman"/>
                <w:b/>
                <w:color w:val="FF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7D6775" w:rsidRPr="00CE667E" w:rsidRDefault="007D6775">
            <w:pPr>
              <w:rPr>
                <w:rFonts w:ascii="Times New Roman" w:eastAsia="Times New Roman" w:hAnsi="Times New Roman" w:cs="Times New Roman"/>
                <w:b/>
                <w:sz w:val="24"/>
                <w:szCs w:val="24"/>
                <w:lang w:eastAsia="ru-RU"/>
              </w:rPr>
            </w:pPr>
          </w:p>
        </w:tc>
      </w:tr>
      <w:tr w:rsidR="007D6775" w:rsidRPr="00CE667E" w:rsidTr="007D6775">
        <w:tc>
          <w:tcPr>
            <w:tcW w:w="4815"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jc w:val="center"/>
              <w:rPr>
                <w:rFonts w:eastAsia="Calibri"/>
                <w:b/>
                <w:sz w:val="24"/>
                <w:szCs w:val="24"/>
              </w:rPr>
            </w:pPr>
            <w:r w:rsidRPr="00CE667E">
              <w:rPr>
                <w:b/>
                <w:sz w:val="24"/>
                <w:szCs w:val="24"/>
              </w:rPr>
              <w:t>Директор</w:t>
            </w:r>
          </w:p>
          <w:p w:rsidR="007D6775" w:rsidRPr="00CE667E" w:rsidRDefault="007D6775">
            <w:pPr>
              <w:pStyle w:val="a4"/>
              <w:spacing w:line="276" w:lineRule="auto"/>
              <w:ind w:firstLine="567"/>
              <w:jc w:val="both"/>
              <w:rPr>
                <w:b/>
                <w:sz w:val="24"/>
                <w:szCs w:val="24"/>
              </w:rPr>
            </w:pPr>
          </w:p>
          <w:p w:rsidR="007D6775" w:rsidRPr="00CE667E" w:rsidRDefault="007D6775">
            <w:pPr>
              <w:pStyle w:val="a4"/>
              <w:spacing w:line="276" w:lineRule="auto"/>
              <w:ind w:firstLine="567"/>
              <w:jc w:val="both"/>
              <w:rPr>
                <w:b/>
                <w:sz w:val="24"/>
                <w:szCs w:val="24"/>
              </w:rPr>
            </w:pPr>
            <w:r w:rsidRPr="00CE667E">
              <w:rPr>
                <w:b/>
                <w:sz w:val="24"/>
                <w:szCs w:val="24"/>
              </w:rPr>
              <w:t xml:space="preserve">__________________   </w:t>
            </w:r>
            <w:proofErr w:type="spellStart"/>
            <w:r w:rsidRPr="00CE667E">
              <w:rPr>
                <w:b/>
                <w:sz w:val="24"/>
                <w:szCs w:val="24"/>
              </w:rPr>
              <w:t>В.І.Лисик</w:t>
            </w:r>
            <w:proofErr w:type="spellEnd"/>
            <w:r w:rsidRPr="00CE667E">
              <w:rPr>
                <w:b/>
                <w:sz w:val="24"/>
                <w:szCs w:val="24"/>
              </w:rPr>
              <w:t xml:space="preserve"> </w:t>
            </w:r>
          </w:p>
          <w:p w:rsidR="007D6775" w:rsidRPr="00CE667E" w:rsidRDefault="007D6775">
            <w:pPr>
              <w:spacing w:before="100" w:beforeAutospacing="1" w:after="100" w:afterAutospacing="1"/>
              <w:contextualSpacing/>
              <w:jc w:val="right"/>
              <w:rPr>
                <w:rFonts w:ascii="Times New Roman" w:eastAsia="Times New Roman" w:hAnsi="Times New Roman" w:cs="Times New Roman"/>
                <w:b/>
                <w:color w:val="FF000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7D6775" w:rsidRPr="00CE667E" w:rsidRDefault="007D6775">
            <w:pPr>
              <w:rPr>
                <w:rFonts w:ascii="Times New Roman" w:hAnsi="Times New Roman" w:cs="Times New Roman"/>
                <w:sz w:val="24"/>
                <w:szCs w:val="24"/>
              </w:rPr>
            </w:pPr>
          </w:p>
        </w:tc>
      </w:tr>
    </w:tbl>
    <w:p w:rsidR="007D6775" w:rsidRPr="00CE667E" w:rsidRDefault="007D6775" w:rsidP="007D6775">
      <w:pPr>
        <w:widowControl w:val="0"/>
        <w:ind w:firstLine="567"/>
        <w:jc w:val="center"/>
        <w:rPr>
          <w:rFonts w:ascii="Times New Roman" w:eastAsia="Times New Roman" w:hAnsi="Times New Roman" w:cs="Times New Roman"/>
          <w:color w:val="000000"/>
          <w:sz w:val="24"/>
          <w:szCs w:val="24"/>
        </w:rPr>
      </w:pPr>
    </w:p>
    <w:p w:rsidR="00961DC8" w:rsidRPr="00CE667E" w:rsidRDefault="00961DC8">
      <w:pPr>
        <w:rPr>
          <w:sz w:val="24"/>
          <w:szCs w:val="24"/>
        </w:rPr>
      </w:pPr>
    </w:p>
    <w:sectPr w:rsidR="00961DC8" w:rsidRPr="00CE667E" w:rsidSect="00AA7B94">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5"/>
    <w:rsid w:val="0005184F"/>
    <w:rsid w:val="000832BE"/>
    <w:rsid w:val="0008357C"/>
    <w:rsid w:val="00083ED7"/>
    <w:rsid w:val="00087194"/>
    <w:rsid w:val="000B0726"/>
    <w:rsid w:val="000C222B"/>
    <w:rsid w:val="000D0951"/>
    <w:rsid w:val="000D73CB"/>
    <w:rsid w:val="000F090A"/>
    <w:rsid w:val="001246ED"/>
    <w:rsid w:val="0015736B"/>
    <w:rsid w:val="001616DA"/>
    <w:rsid w:val="00175714"/>
    <w:rsid w:val="001778E8"/>
    <w:rsid w:val="001778F9"/>
    <w:rsid w:val="00185A45"/>
    <w:rsid w:val="001B10E8"/>
    <w:rsid w:val="00201BC6"/>
    <w:rsid w:val="002132FF"/>
    <w:rsid w:val="00222759"/>
    <w:rsid w:val="00224EA4"/>
    <w:rsid w:val="0024567E"/>
    <w:rsid w:val="002F2767"/>
    <w:rsid w:val="003256E8"/>
    <w:rsid w:val="00346FBE"/>
    <w:rsid w:val="00367F33"/>
    <w:rsid w:val="00383A51"/>
    <w:rsid w:val="00396DCB"/>
    <w:rsid w:val="003E455D"/>
    <w:rsid w:val="003E5CC2"/>
    <w:rsid w:val="003E6ACE"/>
    <w:rsid w:val="003F6918"/>
    <w:rsid w:val="00453D35"/>
    <w:rsid w:val="00475179"/>
    <w:rsid w:val="004E0FD0"/>
    <w:rsid w:val="005814ED"/>
    <w:rsid w:val="005B3B6C"/>
    <w:rsid w:val="005D7522"/>
    <w:rsid w:val="005F3B8A"/>
    <w:rsid w:val="006043C2"/>
    <w:rsid w:val="00622CC4"/>
    <w:rsid w:val="006554F7"/>
    <w:rsid w:val="006670F1"/>
    <w:rsid w:val="006C0699"/>
    <w:rsid w:val="00707AD2"/>
    <w:rsid w:val="00717115"/>
    <w:rsid w:val="00717317"/>
    <w:rsid w:val="007274CA"/>
    <w:rsid w:val="007278B8"/>
    <w:rsid w:val="00730353"/>
    <w:rsid w:val="00741707"/>
    <w:rsid w:val="00795344"/>
    <w:rsid w:val="007B3B1C"/>
    <w:rsid w:val="007C72ED"/>
    <w:rsid w:val="007D6775"/>
    <w:rsid w:val="007E39EB"/>
    <w:rsid w:val="00847970"/>
    <w:rsid w:val="00856B80"/>
    <w:rsid w:val="00860C0C"/>
    <w:rsid w:val="008808EB"/>
    <w:rsid w:val="00894A64"/>
    <w:rsid w:val="008A1F59"/>
    <w:rsid w:val="00907994"/>
    <w:rsid w:val="009107D8"/>
    <w:rsid w:val="00960FAD"/>
    <w:rsid w:val="00961DC8"/>
    <w:rsid w:val="00966183"/>
    <w:rsid w:val="00992ABE"/>
    <w:rsid w:val="009E0A47"/>
    <w:rsid w:val="009E79F6"/>
    <w:rsid w:val="00A45DAC"/>
    <w:rsid w:val="00A50DCC"/>
    <w:rsid w:val="00A64B46"/>
    <w:rsid w:val="00A81F47"/>
    <w:rsid w:val="00AA7B94"/>
    <w:rsid w:val="00AB093F"/>
    <w:rsid w:val="00AE22FE"/>
    <w:rsid w:val="00B1186B"/>
    <w:rsid w:val="00B34ACA"/>
    <w:rsid w:val="00B50E74"/>
    <w:rsid w:val="00B677CA"/>
    <w:rsid w:val="00B74519"/>
    <w:rsid w:val="00BD25CB"/>
    <w:rsid w:val="00BD272F"/>
    <w:rsid w:val="00BE5A2E"/>
    <w:rsid w:val="00BF1B69"/>
    <w:rsid w:val="00BF7F83"/>
    <w:rsid w:val="00C15AC1"/>
    <w:rsid w:val="00C36671"/>
    <w:rsid w:val="00C40EF7"/>
    <w:rsid w:val="00C52C6B"/>
    <w:rsid w:val="00C54718"/>
    <w:rsid w:val="00C85875"/>
    <w:rsid w:val="00C8771A"/>
    <w:rsid w:val="00CB2F64"/>
    <w:rsid w:val="00CB41D7"/>
    <w:rsid w:val="00CE667E"/>
    <w:rsid w:val="00CE6F6E"/>
    <w:rsid w:val="00D127AC"/>
    <w:rsid w:val="00D33E73"/>
    <w:rsid w:val="00D514DF"/>
    <w:rsid w:val="00D77BA7"/>
    <w:rsid w:val="00DA0388"/>
    <w:rsid w:val="00DA166E"/>
    <w:rsid w:val="00DB5E76"/>
    <w:rsid w:val="00DD7D07"/>
    <w:rsid w:val="00E028E6"/>
    <w:rsid w:val="00E10215"/>
    <w:rsid w:val="00E46385"/>
    <w:rsid w:val="00E56B96"/>
    <w:rsid w:val="00E66F74"/>
    <w:rsid w:val="00EC3222"/>
    <w:rsid w:val="00EC56D4"/>
    <w:rsid w:val="00EF555B"/>
    <w:rsid w:val="00EF6E00"/>
    <w:rsid w:val="00F56DE0"/>
    <w:rsid w:val="00F67C53"/>
    <w:rsid w:val="00FD72B4"/>
    <w:rsid w:val="00FE5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72F"/>
  <w15:docId w15:val="{F656E1F9-EF79-44AB-A6E0-5AC9385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77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D6775"/>
    <w:rPr>
      <w:rFonts w:ascii="Times New Roman" w:hAnsi="Times New Roman" w:cs="Times New Roman"/>
    </w:rPr>
  </w:style>
  <w:style w:type="paragraph" w:styleId="a4">
    <w:name w:val="No Spacing"/>
    <w:link w:val="a3"/>
    <w:uiPriority w:val="99"/>
    <w:qFormat/>
    <w:rsid w:val="007D6775"/>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6827">
      <w:bodyDiv w:val="1"/>
      <w:marLeft w:val="0"/>
      <w:marRight w:val="0"/>
      <w:marTop w:val="0"/>
      <w:marBottom w:val="0"/>
      <w:divBdr>
        <w:top w:val="none" w:sz="0" w:space="0" w:color="auto"/>
        <w:left w:val="none" w:sz="0" w:space="0" w:color="auto"/>
        <w:bottom w:val="none" w:sz="0" w:space="0" w:color="auto"/>
        <w:right w:val="none" w:sz="0" w:space="0" w:color="auto"/>
      </w:divBdr>
    </w:div>
    <w:div w:id="1097218812">
      <w:bodyDiv w:val="1"/>
      <w:marLeft w:val="0"/>
      <w:marRight w:val="0"/>
      <w:marTop w:val="0"/>
      <w:marBottom w:val="0"/>
      <w:divBdr>
        <w:top w:val="none" w:sz="0" w:space="0" w:color="auto"/>
        <w:left w:val="none" w:sz="0" w:space="0" w:color="auto"/>
        <w:bottom w:val="none" w:sz="0" w:space="0" w:color="auto"/>
        <w:right w:val="none" w:sz="0" w:space="0" w:color="auto"/>
      </w:divBdr>
    </w:div>
    <w:div w:id="1543712618">
      <w:bodyDiv w:val="1"/>
      <w:marLeft w:val="0"/>
      <w:marRight w:val="0"/>
      <w:marTop w:val="0"/>
      <w:marBottom w:val="0"/>
      <w:divBdr>
        <w:top w:val="none" w:sz="0" w:space="0" w:color="auto"/>
        <w:left w:val="none" w:sz="0" w:space="0" w:color="auto"/>
        <w:bottom w:val="none" w:sz="0" w:space="0" w:color="auto"/>
        <w:right w:val="none" w:sz="0" w:space="0" w:color="auto"/>
      </w:divBdr>
    </w:div>
    <w:div w:id="1586378389">
      <w:bodyDiv w:val="1"/>
      <w:marLeft w:val="0"/>
      <w:marRight w:val="0"/>
      <w:marTop w:val="0"/>
      <w:marBottom w:val="0"/>
      <w:divBdr>
        <w:top w:val="none" w:sz="0" w:space="0" w:color="auto"/>
        <w:left w:val="none" w:sz="0" w:space="0" w:color="auto"/>
        <w:bottom w:val="none" w:sz="0" w:space="0" w:color="auto"/>
        <w:right w:val="none" w:sz="0" w:space="0" w:color="auto"/>
      </w:divBdr>
    </w:div>
    <w:div w:id="1719016009">
      <w:bodyDiv w:val="1"/>
      <w:marLeft w:val="0"/>
      <w:marRight w:val="0"/>
      <w:marTop w:val="0"/>
      <w:marBottom w:val="0"/>
      <w:divBdr>
        <w:top w:val="none" w:sz="0" w:space="0" w:color="auto"/>
        <w:left w:val="none" w:sz="0" w:space="0" w:color="auto"/>
        <w:bottom w:val="none" w:sz="0" w:space="0" w:color="auto"/>
        <w:right w:val="none" w:sz="0" w:space="0" w:color="auto"/>
      </w:divBdr>
    </w:div>
    <w:div w:id="1834372088">
      <w:bodyDiv w:val="1"/>
      <w:marLeft w:val="0"/>
      <w:marRight w:val="0"/>
      <w:marTop w:val="0"/>
      <w:marBottom w:val="0"/>
      <w:divBdr>
        <w:top w:val="none" w:sz="0" w:space="0" w:color="auto"/>
        <w:left w:val="none" w:sz="0" w:space="0" w:color="auto"/>
        <w:bottom w:val="none" w:sz="0" w:space="0" w:color="auto"/>
        <w:right w:val="none" w:sz="0" w:space="0" w:color="auto"/>
      </w:divBdr>
    </w:div>
    <w:div w:id="2136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21785</Words>
  <Characters>12419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2023-11-15T10:45:00Z</dcterms:created>
  <dcterms:modified xsi:type="dcterms:W3CDTF">2023-11-22T07:18:00Z</dcterms:modified>
</cp:coreProperties>
</file>