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66" w:rsidRDefault="00672166" w:rsidP="00672166">
      <w:pPr>
        <w:spacing w:after="0" w:line="240" w:lineRule="auto"/>
        <w:jc w:val="right"/>
        <w:rPr>
          <w:rFonts w:ascii="Times New Roman" w:hAnsi="Times New Roman"/>
          <w:b/>
          <w:lang w:eastAsia="ru-RU"/>
        </w:rPr>
      </w:pPr>
      <w:r>
        <w:rPr>
          <w:rFonts w:ascii="Times New Roman" w:hAnsi="Times New Roman"/>
          <w:b/>
          <w:lang w:eastAsia="ru-RU"/>
        </w:rPr>
        <w:t>ДОДАТОК 4</w:t>
      </w:r>
    </w:p>
    <w:p w:rsidR="00672166" w:rsidRDefault="00672166" w:rsidP="00672166">
      <w:pPr>
        <w:spacing w:after="0" w:line="240" w:lineRule="auto"/>
        <w:ind w:right="140"/>
        <w:jc w:val="right"/>
        <w:rPr>
          <w:rFonts w:ascii="Times New Roman" w:hAnsi="Times New Roman"/>
          <w:b/>
          <w:sz w:val="24"/>
          <w:szCs w:val="24"/>
          <w:lang w:eastAsia="ru-RU"/>
        </w:rPr>
      </w:pPr>
      <w:r>
        <w:rPr>
          <w:rFonts w:ascii="Times New Roman" w:hAnsi="Times New Roman"/>
          <w:b/>
          <w:sz w:val="24"/>
          <w:szCs w:val="24"/>
          <w:lang w:eastAsia="ru-RU"/>
        </w:rPr>
        <w:t xml:space="preserve">до тендерної документації </w:t>
      </w:r>
    </w:p>
    <w:p w:rsidR="00672166" w:rsidRDefault="00672166" w:rsidP="0067216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672166" w:rsidRDefault="00672166" w:rsidP="00672166">
      <w:pPr>
        <w:spacing w:after="0" w:line="240" w:lineRule="auto"/>
        <w:rPr>
          <w:rFonts w:ascii="Times New Roman" w:hAnsi="Times New Roman"/>
          <w:sz w:val="24"/>
          <w:szCs w:val="24"/>
          <w:lang w:eastAsia="ru-RU"/>
        </w:rPr>
      </w:pPr>
    </w:p>
    <w:p w:rsidR="00672166" w:rsidRDefault="00672166" w:rsidP="00672166">
      <w:pPr>
        <w:widowControl w:val="0"/>
        <w:autoSpaceDE w:val="0"/>
        <w:autoSpaceDN w:val="0"/>
        <w:adjustRightInd w:val="0"/>
        <w:spacing w:after="0" w:line="240" w:lineRule="auto"/>
        <w:jc w:val="center"/>
        <w:rPr>
          <w:rFonts w:ascii="Times New Roman" w:eastAsia="Arial" w:hAnsi="Times New Roman"/>
          <w:b/>
          <w:bCs/>
          <w:lang w:eastAsia="ru-RU"/>
        </w:rPr>
      </w:pPr>
      <w:r>
        <w:rPr>
          <w:rFonts w:ascii="Times New Roman" w:eastAsia="Arial" w:hAnsi="Times New Roman"/>
          <w:b/>
          <w:bCs/>
          <w:lang w:eastAsia="ru-RU"/>
        </w:rPr>
        <w:t>ФОРМА «ЦІНОВА ПРОПОЗИЦІЯ»</w:t>
      </w:r>
    </w:p>
    <w:p w:rsidR="00672166" w:rsidRDefault="00672166" w:rsidP="00672166">
      <w:pPr>
        <w:spacing w:after="0" w:line="240" w:lineRule="auto"/>
        <w:jc w:val="center"/>
        <w:outlineLvl w:val="0"/>
        <w:rPr>
          <w:rFonts w:ascii="Times New Roman" w:eastAsia="Arial" w:hAnsi="Times New Roman"/>
          <w:lang w:eastAsia="ru-RU"/>
        </w:rPr>
      </w:pPr>
      <w:r>
        <w:rPr>
          <w:rFonts w:ascii="Times New Roman" w:eastAsia="Arial" w:hAnsi="Times New Roman"/>
          <w:i/>
          <w:lang w:eastAsia="ru-RU"/>
        </w:rPr>
        <w:t>(форма, яка подається Учасником )</w:t>
      </w:r>
    </w:p>
    <w:p w:rsidR="00672166" w:rsidRDefault="00672166" w:rsidP="00672166">
      <w:pPr>
        <w:spacing w:after="0" w:line="240" w:lineRule="auto"/>
        <w:rPr>
          <w:rFonts w:ascii="Times New Roman" w:hAnsi="Times New Roman"/>
          <w:sz w:val="24"/>
          <w:szCs w:val="24"/>
          <w:lang w:eastAsia="ru-RU"/>
        </w:rPr>
      </w:pPr>
      <w:r>
        <w:rPr>
          <w:rFonts w:ascii="Times New Roman" w:hAnsi="Times New Roman"/>
          <w:sz w:val="24"/>
          <w:szCs w:val="24"/>
          <w:lang w:eastAsia="ru-RU"/>
        </w:rPr>
        <w:t>1. Найменування учасника _________________________________________________________</w:t>
      </w:r>
    </w:p>
    <w:p w:rsidR="00672166" w:rsidRDefault="00672166" w:rsidP="00672166">
      <w:pPr>
        <w:spacing w:after="0" w:line="240" w:lineRule="auto"/>
        <w:rPr>
          <w:rFonts w:ascii="Times New Roman" w:hAnsi="Times New Roman"/>
          <w:sz w:val="24"/>
          <w:szCs w:val="24"/>
          <w:lang w:eastAsia="ru-RU"/>
        </w:rPr>
      </w:pPr>
      <w:r>
        <w:rPr>
          <w:rFonts w:ascii="Times New Roman" w:hAnsi="Times New Roman"/>
          <w:sz w:val="24"/>
          <w:szCs w:val="24"/>
          <w:lang w:eastAsia="ru-RU"/>
        </w:rPr>
        <w:t>2. Ідентифікаційний код ___________________________________________________________</w:t>
      </w:r>
    </w:p>
    <w:p w:rsidR="00672166" w:rsidRDefault="00672166" w:rsidP="00672166">
      <w:pPr>
        <w:spacing w:after="0" w:line="240" w:lineRule="auto"/>
        <w:rPr>
          <w:rFonts w:ascii="Times New Roman" w:hAnsi="Times New Roman"/>
          <w:sz w:val="24"/>
          <w:szCs w:val="24"/>
          <w:lang w:eastAsia="ru-RU"/>
        </w:rPr>
      </w:pPr>
      <w:r>
        <w:rPr>
          <w:rFonts w:ascii="Times New Roman" w:hAnsi="Times New Roman"/>
          <w:sz w:val="24"/>
          <w:szCs w:val="24"/>
          <w:lang w:eastAsia="ru-RU"/>
        </w:rPr>
        <w:t>3. Місцезнаходження/проживання/реєстрації учасника _________________________________</w:t>
      </w:r>
    </w:p>
    <w:p w:rsidR="00672166" w:rsidRDefault="00672166" w:rsidP="00672166">
      <w:pPr>
        <w:spacing w:after="0" w:line="240" w:lineRule="auto"/>
        <w:rPr>
          <w:rFonts w:ascii="Times New Roman" w:hAnsi="Times New Roman"/>
          <w:sz w:val="24"/>
          <w:szCs w:val="24"/>
          <w:lang w:eastAsia="ru-RU"/>
        </w:rPr>
      </w:pPr>
      <w:r>
        <w:rPr>
          <w:rFonts w:ascii="Times New Roman" w:hAnsi="Times New Roman"/>
          <w:sz w:val="24"/>
          <w:szCs w:val="24"/>
          <w:lang w:eastAsia="ru-RU"/>
        </w:rPr>
        <w:t>4.Телефон/факс __________________________________________________________________</w:t>
      </w:r>
    </w:p>
    <w:p w:rsidR="00672166" w:rsidRDefault="00672166" w:rsidP="0067216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5. </w:t>
      </w:r>
      <w:r>
        <w:rPr>
          <w:rFonts w:ascii="Times New Roman" w:hAnsi="Times New Roman"/>
          <w:sz w:val="24"/>
          <w:szCs w:val="24"/>
          <w:lang w:val="en-US" w:eastAsia="ru-RU"/>
        </w:rPr>
        <w:t>E</w:t>
      </w:r>
      <w:r>
        <w:rPr>
          <w:rFonts w:ascii="Times New Roman" w:hAnsi="Times New Roman"/>
          <w:sz w:val="24"/>
          <w:szCs w:val="24"/>
          <w:lang w:eastAsia="ru-RU"/>
        </w:rPr>
        <w:t>-</w:t>
      </w:r>
      <w:r>
        <w:rPr>
          <w:rFonts w:ascii="Times New Roman" w:hAnsi="Times New Roman"/>
          <w:sz w:val="24"/>
          <w:szCs w:val="24"/>
          <w:lang w:val="en-US" w:eastAsia="ru-RU"/>
        </w:rPr>
        <w:t>mail</w:t>
      </w:r>
      <w:r>
        <w:rPr>
          <w:rFonts w:ascii="Times New Roman" w:hAnsi="Times New Roman"/>
          <w:sz w:val="24"/>
          <w:szCs w:val="24"/>
          <w:lang w:eastAsia="ru-RU"/>
        </w:rPr>
        <w:t xml:space="preserve"> ________________________________________________________________________</w:t>
      </w:r>
    </w:p>
    <w:p w:rsidR="00672166" w:rsidRDefault="00672166" w:rsidP="00672166">
      <w:pPr>
        <w:spacing w:after="0" w:line="240" w:lineRule="auto"/>
        <w:rPr>
          <w:rFonts w:ascii="Times New Roman" w:hAnsi="Times New Roman"/>
          <w:sz w:val="24"/>
          <w:szCs w:val="24"/>
          <w:lang w:eastAsia="ru-RU"/>
        </w:rPr>
      </w:pPr>
      <w:r>
        <w:rPr>
          <w:rFonts w:ascii="Times New Roman" w:hAnsi="Times New Roman"/>
          <w:sz w:val="24"/>
          <w:szCs w:val="24"/>
          <w:lang w:eastAsia="ru-RU"/>
        </w:rPr>
        <w:t>6. Банківські реквізити для розрахунків _____________________________________________</w:t>
      </w:r>
    </w:p>
    <w:p w:rsidR="00672166" w:rsidRDefault="00672166" w:rsidP="00BA7601">
      <w:pPr>
        <w:rPr>
          <w:rFonts w:ascii="Times New Roman" w:hAnsi="Times New Roman"/>
          <w:b/>
          <w:sz w:val="24"/>
          <w:szCs w:val="24"/>
          <w:lang w:eastAsia="ru-RU"/>
        </w:rPr>
      </w:pPr>
      <w:r>
        <w:rPr>
          <w:rFonts w:ascii="Times New Roman" w:hAnsi="Times New Roman"/>
          <w:sz w:val="24"/>
          <w:szCs w:val="24"/>
          <w:lang w:eastAsia="ru-RU"/>
        </w:rPr>
        <w:t xml:space="preserve">Ми, (назва Учасника), _______________________________ надаємо цінову пропозицію щодо участі у відкритих торгах на закупівлю </w:t>
      </w:r>
      <w:r w:rsidR="00BA7601" w:rsidRPr="00BA7601">
        <w:rPr>
          <w:rFonts w:ascii="Times New Roman" w:hAnsi="Times New Roman"/>
          <w:b/>
          <w:sz w:val="24"/>
          <w:szCs w:val="24"/>
          <w:lang w:eastAsia="ru-RU"/>
        </w:rPr>
        <w:t xml:space="preserve">«Комплекти мультимедійного обладнання» </w:t>
      </w:r>
      <w:r w:rsidR="00BA7601">
        <w:rPr>
          <w:rFonts w:ascii="Times New Roman" w:hAnsi="Times New Roman"/>
          <w:b/>
          <w:sz w:val="24"/>
          <w:szCs w:val="24"/>
          <w:lang w:eastAsia="ru-RU"/>
        </w:rPr>
        <w:t xml:space="preserve">, </w:t>
      </w:r>
      <w:bookmarkStart w:id="0" w:name="_GoBack"/>
      <w:bookmarkEnd w:id="0"/>
      <w:r w:rsidR="00BA7601" w:rsidRPr="00BA7601">
        <w:rPr>
          <w:rFonts w:ascii="Times New Roman" w:hAnsi="Times New Roman"/>
          <w:b/>
          <w:sz w:val="24"/>
          <w:szCs w:val="24"/>
          <w:lang w:eastAsia="ru-RU"/>
        </w:rPr>
        <w:t>код ДК 021:2015: 32320000-2 – Телевізійне й аудіовізуальне обладнання</w:t>
      </w:r>
      <w:r>
        <w:rPr>
          <w:rFonts w:ascii="Times New Roman" w:hAnsi="Times New Roman"/>
          <w:b/>
          <w:sz w:val="24"/>
          <w:szCs w:val="24"/>
          <w:lang w:eastAsia="ru-RU"/>
        </w:rPr>
        <w:t xml:space="preserve"> </w:t>
      </w:r>
      <w:r>
        <w:rPr>
          <w:rFonts w:ascii="Times New Roman" w:hAnsi="Times New Roman"/>
          <w:sz w:val="24"/>
          <w:szCs w:val="24"/>
          <w:lang w:eastAsia="ru-RU"/>
        </w:rPr>
        <w:t>згідно з технічними та іншими вимогами Замовника.</w:t>
      </w:r>
    </w:p>
    <w:p w:rsidR="00672166" w:rsidRDefault="00672166" w:rsidP="00672166">
      <w:pPr>
        <w:suppressAutoHyphens/>
        <w:spacing w:after="0" w:line="240" w:lineRule="auto"/>
        <w:ind w:firstLine="7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672166" w:rsidRDefault="00672166" w:rsidP="00672166">
      <w:pPr>
        <w:suppressAutoHyphens/>
        <w:spacing w:after="0" w:line="240" w:lineRule="auto"/>
        <w:ind w:firstLine="70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(сума зазначається цифрами та словами) </w:t>
      </w:r>
    </w:p>
    <w:p w:rsidR="00672166" w:rsidRDefault="00672166" w:rsidP="00672166">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 тому числі ПДВ_____________________________________________________________.</w:t>
      </w:r>
    </w:p>
    <w:tbl>
      <w:tblPr>
        <w:tblW w:w="9990" w:type="dxa"/>
        <w:tblInd w:w="-176" w:type="dxa"/>
        <w:tblLayout w:type="fixed"/>
        <w:tblLook w:val="04A0" w:firstRow="1" w:lastRow="0" w:firstColumn="1" w:lastColumn="0" w:noHBand="0" w:noVBand="1"/>
      </w:tblPr>
      <w:tblGrid>
        <w:gridCol w:w="569"/>
        <w:gridCol w:w="3402"/>
        <w:gridCol w:w="1276"/>
        <w:gridCol w:w="1335"/>
        <w:gridCol w:w="1795"/>
        <w:gridCol w:w="1613"/>
      </w:tblGrid>
      <w:tr w:rsidR="00672166" w:rsidTr="00672166">
        <w:tc>
          <w:tcPr>
            <w:tcW w:w="568" w:type="dxa"/>
            <w:tcBorders>
              <w:top w:val="single" w:sz="4" w:space="0" w:color="000000"/>
              <w:left w:val="single" w:sz="4" w:space="0" w:color="000000"/>
              <w:bottom w:val="single" w:sz="4" w:space="0" w:color="000000"/>
              <w:right w:val="nil"/>
            </w:tcBorders>
            <w:hideMark/>
          </w:tcPr>
          <w:p w:rsidR="00672166" w:rsidRDefault="00672166">
            <w:pPr>
              <w:widowControl w:val="0"/>
              <w:tabs>
                <w:tab w:val="center" w:pos="4153"/>
                <w:tab w:val="right" w:pos="8306"/>
              </w:tabs>
              <w:autoSpaceDE w:val="0"/>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п/п</w:t>
            </w:r>
          </w:p>
        </w:tc>
        <w:tc>
          <w:tcPr>
            <w:tcW w:w="3402" w:type="dxa"/>
            <w:tcBorders>
              <w:top w:val="single" w:sz="4" w:space="0" w:color="000000"/>
              <w:left w:val="single" w:sz="4" w:space="0" w:color="000000"/>
              <w:bottom w:val="single" w:sz="4" w:space="0" w:color="000000"/>
              <w:right w:val="nil"/>
            </w:tcBorders>
            <w:hideMark/>
          </w:tcPr>
          <w:p w:rsidR="00672166" w:rsidRDefault="00672166">
            <w:pPr>
              <w:widowControl w:val="0"/>
              <w:tabs>
                <w:tab w:val="center" w:pos="4153"/>
                <w:tab w:val="right" w:pos="8306"/>
              </w:tabs>
              <w:autoSpaceDE w:val="0"/>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Найменування</w:t>
            </w:r>
            <w:proofErr w:type="spellEnd"/>
            <w:r>
              <w:rPr>
                <w:rFonts w:ascii="Times New Roman" w:hAnsi="Times New Roman"/>
                <w:sz w:val="24"/>
                <w:szCs w:val="24"/>
                <w:lang w:val="ru-RU" w:eastAsia="ru-RU"/>
              </w:rPr>
              <w:t xml:space="preserve"> предмету </w:t>
            </w:r>
            <w:proofErr w:type="spellStart"/>
            <w:r>
              <w:rPr>
                <w:rFonts w:ascii="Times New Roman" w:hAnsi="Times New Roman"/>
                <w:sz w:val="24"/>
                <w:szCs w:val="24"/>
                <w:lang w:val="ru-RU" w:eastAsia="ru-RU"/>
              </w:rPr>
              <w:t>закупівлі</w:t>
            </w:r>
            <w:proofErr w:type="spellEnd"/>
          </w:p>
        </w:tc>
        <w:tc>
          <w:tcPr>
            <w:tcW w:w="1276" w:type="dxa"/>
            <w:tcBorders>
              <w:top w:val="single" w:sz="4" w:space="0" w:color="000000"/>
              <w:left w:val="single" w:sz="4" w:space="0" w:color="000000"/>
              <w:bottom w:val="single" w:sz="4" w:space="0" w:color="000000"/>
              <w:right w:val="nil"/>
            </w:tcBorders>
            <w:hideMark/>
          </w:tcPr>
          <w:p w:rsidR="00672166" w:rsidRDefault="00672166">
            <w:pPr>
              <w:widowControl w:val="0"/>
              <w:tabs>
                <w:tab w:val="center" w:pos="4153"/>
                <w:tab w:val="right" w:pos="8306"/>
              </w:tabs>
              <w:autoSpaceDE w:val="0"/>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Одиниця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виміру</w:t>
            </w:r>
            <w:proofErr w:type="spellEnd"/>
          </w:p>
        </w:tc>
        <w:tc>
          <w:tcPr>
            <w:tcW w:w="1335" w:type="dxa"/>
            <w:tcBorders>
              <w:top w:val="single" w:sz="4" w:space="0" w:color="000000"/>
              <w:left w:val="single" w:sz="4" w:space="0" w:color="000000"/>
              <w:bottom w:val="single" w:sz="4" w:space="0" w:color="000000"/>
              <w:right w:val="nil"/>
            </w:tcBorders>
            <w:hideMark/>
          </w:tcPr>
          <w:p w:rsidR="00672166" w:rsidRDefault="00672166">
            <w:pPr>
              <w:widowControl w:val="0"/>
              <w:tabs>
                <w:tab w:val="center" w:pos="4153"/>
                <w:tab w:val="right" w:pos="8306"/>
              </w:tabs>
              <w:autoSpaceDE w:val="0"/>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Планова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кількість</w:t>
            </w:r>
            <w:proofErr w:type="spellEnd"/>
            <w:r>
              <w:rPr>
                <w:rFonts w:ascii="Times New Roman" w:hAnsi="Times New Roman"/>
                <w:sz w:val="24"/>
                <w:szCs w:val="24"/>
                <w:lang w:val="ru-RU" w:eastAsia="ru-RU"/>
              </w:rPr>
              <w:t xml:space="preserve"> предмету </w:t>
            </w:r>
            <w:proofErr w:type="spellStart"/>
            <w:r>
              <w:rPr>
                <w:rFonts w:ascii="Times New Roman" w:hAnsi="Times New Roman"/>
                <w:sz w:val="24"/>
                <w:szCs w:val="24"/>
                <w:lang w:val="ru-RU" w:eastAsia="ru-RU"/>
              </w:rPr>
              <w:t>закупівлі</w:t>
            </w:r>
            <w:proofErr w:type="spellEnd"/>
          </w:p>
        </w:tc>
        <w:tc>
          <w:tcPr>
            <w:tcW w:w="1795" w:type="dxa"/>
            <w:tcBorders>
              <w:top w:val="single" w:sz="4" w:space="0" w:color="000000"/>
              <w:left w:val="single" w:sz="4" w:space="0" w:color="000000"/>
              <w:bottom w:val="single" w:sz="4" w:space="0" w:color="000000"/>
              <w:right w:val="nil"/>
            </w:tcBorders>
            <w:hideMark/>
          </w:tcPr>
          <w:p w:rsidR="00672166" w:rsidRDefault="00672166">
            <w:pPr>
              <w:widowControl w:val="0"/>
              <w:tabs>
                <w:tab w:val="center" w:pos="4153"/>
                <w:tab w:val="right" w:pos="8306"/>
              </w:tabs>
              <w:autoSpaceDE w:val="0"/>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Ціна</w:t>
            </w:r>
            <w:proofErr w:type="spellEnd"/>
            <w:r>
              <w:rPr>
                <w:rFonts w:ascii="Times New Roman" w:hAnsi="Times New Roman"/>
                <w:sz w:val="24"/>
                <w:szCs w:val="24"/>
                <w:lang w:val="ru-RU" w:eastAsia="ru-RU"/>
              </w:rPr>
              <w:t xml:space="preserve"> за од., грн. (</w:t>
            </w:r>
            <w:proofErr w:type="spellStart"/>
            <w:r>
              <w:rPr>
                <w:rFonts w:ascii="Times New Roman" w:hAnsi="Times New Roman"/>
                <w:sz w:val="24"/>
                <w:szCs w:val="24"/>
                <w:lang w:val="ru-RU" w:eastAsia="ru-RU"/>
              </w:rPr>
              <w:t>заповнюється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учасником</w:t>
            </w:r>
            <w:proofErr w:type="spellEnd"/>
            <w:r>
              <w:rPr>
                <w:rFonts w:ascii="Times New Roman" w:hAnsi="Times New Roman"/>
                <w:sz w:val="24"/>
                <w:szCs w:val="24"/>
                <w:lang w:val="ru-RU" w:eastAsia="ru-RU"/>
              </w:rPr>
              <w:t>), з ПДВ*</w:t>
            </w:r>
          </w:p>
        </w:tc>
        <w:tc>
          <w:tcPr>
            <w:tcW w:w="1613" w:type="dxa"/>
            <w:tcBorders>
              <w:top w:val="single" w:sz="4" w:space="0" w:color="000000"/>
              <w:left w:val="single" w:sz="4" w:space="0" w:color="000000"/>
              <w:bottom w:val="single" w:sz="4" w:space="0" w:color="000000"/>
              <w:right w:val="single" w:sz="4" w:space="0" w:color="000000"/>
            </w:tcBorders>
            <w:hideMark/>
          </w:tcPr>
          <w:p w:rsidR="00672166" w:rsidRDefault="00672166">
            <w:pPr>
              <w:widowControl w:val="0"/>
              <w:tabs>
                <w:tab w:val="center" w:pos="4153"/>
                <w:tab w:val="right" w:pos="8306"/>
              </w:tabs>
              <w:autoSpaceDE w:val="0"/>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Всього</w:t>
            </w:r>
            <w:proofErr w:type="spellEnd"/>
            <w:r>
              <w:rPr>
                <w:rFonts w:ascii="Times New Roman" w:hAnsi="Times New Roman"/>
                <w:sz w:val="24"/>
                <w:szCs w:val="24"/>
                <w:lang w:val="ru-RU" w:eastAsia="ru-RU"/>
              </w:rPr>
              <w:t xml:space="preserve">, </w:t>
            </w:r>
            <w:proofErr w:type="gramStart"/>
            <w:r>
              <w:rPr>
                <w:rFonts w:ascii="Times New Roman" w:hAnsi="Times New Roman"/>
                <w:sz w:val="24"/>
                <w:szCs w:val="24"/>
                <w:lang w:val="ru-RU" w:eastAsia="ru-RU"/>
              </w:rPr>
              <w:t>грн..</w:t>
            </w:r>
            <w:proofErr w:type="gram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заповнюється</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учасником</w:t>
            </w:r>
            <w:proofErr w:type="spellEnd"/>
            <w:r>
              <w:rPr>
                <w:rFonts w:ascii="Times New Roman" w:hAnsi="Times New Roman"/>
                <w:sz w:val="24"/>
                <w:szCs w:val="24"/>
                <w:lang w:val="ru-RU" w:eastAsia="ru-RU"/>
              </w:rPr>
              <w:t>),      з ПДВ*</w:t>
            </w:r>
          </w:p>
        </w:tc>
      </w:tr>
      <w:tr w:rsidR="00672166" w:rsidTr="00672166">
        <w:trPr>
          <w:trHeight w:val="240"/>
        </w:trPr>
        <w:tc>
          <w:tcPr>
            <w:tcW w:w="568" w:type="dxa"/>
            <w:tcBorders>
              <w:top w:val="single" w:sz="4" w:space="0" w:color="auto"/>
              <w:left w:val="single" w:sz="4" w:space="0" w:color="000000"/>
              <w:bottom w:val="single" w:sz="4" w:space="0" w:color="auto"/>
              <w:right w:val="nil"/>
            </w:tcBorders>
            <w:vAlign w:val="center"/>
            <w:hideMark/>
          </w:tcPr>
          <w:p w:rsidR="00672166" w:rsidRDefault="00672166">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3402" w:type="dxa"/>
            <w:tcBorders>
              <w:top w:val="single" w:sz="4" w:space="0" w:color="auto"/>
              <w:left w:val="single" w:sz="4" w:space="0" w:color="000000"/>
              <w:bottom w:val="single" w:sz="4" w:space="0" w:color="auto"/>
              <w:right w:val="nil"/>
            </w:tcBorders>
            <w:hideMark/>
          </w:tcPr>
          <w:p w:rsidR="00672166" w:rsidRDefault="00672166">
            <w:pPr>
              <w:widowControl w:val="0"/>
              <w:spacing w:after="0" w:line="240" w:lineRule="auto"/>
              <w:contextualSpacing/>
              <w:rPr>
                <w:rFonts w:ascii="Times New Roman" w:hAnsi="Times New Roman"/>
                <w:bCs/>
                <w:color w:val="000000"/>
                <w:sz w:val="24"/>
                <w:szCs w:val="24"/>
                <w:lang w:val="ru-RU" w:eastAsia="ru-RU"/>
              </w:rPr>
            </w:pPr>
            <w:r>
              <w:rPr>
                <w:rFonts w:ascii="Times New Roman" w:hAnsi="Times New Roman"/>
                <w:sz w:val="24"/>
                <w:szCs w:val="24"/>
                <w:lang w:val="ru-RU"/>
              </w:rPr>
              <w:t xml:space="preserve">Комплект </w:t>
            </w:r>
            <w:proofErr w:type="spellStart"/>
            <w:r>
              <w:rPr>
                <w:rFonts w:ascii="Times New Roman" w:hAnsi="Times New Roman"/>
                <w:sz w:val="24"/>
                <w:szCs w:val="24"/>
                <w:lang w:val="ru-RU"/>
              </w:rPr>
              <w:t>мультимедійного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обладнання</w:t>
            </w:r>
            <w:proofErr w:type="spellEnd"/>
            <w:r>
              <w:rPr>
                <w:rFonts w:ascii="Times New Roman" w:hAnsi="Times New Roman"/>
                <w:sz w:val="24"/>
                <w:szCs w:val="24"/>
                <w:lang w:val="ru-RU"/>
              </w:rPr>
              <w:t xml:space="preserve"> (Тип 1)</w:t>
            </w:r>
          </w:p>
        </w:tc>
        <w:tc>
          <w:tcPr>
            <w:tcW w:w="1276" w:type="dxa"/>
            <w:tcBorders>
              <w:top w:val="single" w:sz="4" w:space="0" w:color="auto"/>
              <w:left w:val="single" w:sz="4" w:space="0" w:color="000000"/>
              <w:bottom w:val="single" w:sz="4" w:space="0" w:color="auto"/>
              <w:right w:val="nil"/>
            </w:tcBorders>
            <w:hideMark/>
          </w:tcPr>
          <w:p w:rsidR="00672166" w:rsidRDefault="00672166">
            <w:pPr>
              <w:widowControl w:val="0"/>
              <w:spacing w:after="0" w:line="240" w:lineRule="auto"/>
              <w:contextualSpacing/>
              <w:jc w:val="center"/>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комплект</w:t>
            </w:r>
          </w:p>
        </w:tc>
        <w:tc>
          <w:tcPr>
            <w:tcW w:w="1335" w:type="dxa"/>
            <w:tcBorders>
              <w:top w:val="single" w:sz="4" w:space="0" w:color="auto"/>
              <w:left w:val="single" w:sz="4" w:space="0" w:color="000000"/>
              <w:bottom w:val="single" w:sz="4" w:space="0" w:color="auto"/>
              <w:right w:val="nil"/>
            </w:tcBorders>
            <w:hideMark/>
          </w:tcPr>
          <w:p w:rsidR="00672166" w:rsidRDefault="00672166">
            <w:pPr>
              <w:widowControl w:val="0"/>
              <w:spacing w:after="0" w:line="240" w:lineRule="auto"/>
              <w:contextualSpacing/>
              <w:jc w:val="center"/>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w:t>
            </w:r>
          </w:p>
        </w:tc>
        <w:tc>
          <w:tcPr>
            <w:tcW w:w="1795" w:type="dxa"/>
            <w:tcBorders>
              <w:top w:val="single" w:sz="4" w:space="0" w:color="auto"/>
              <w:left w:val="single" w:sz="4" w:space="0" w:color="000000"/>
              <w:bottom w:val="single" w:sz="4" w:space="0" w:color="auto"/>
              <w:right w:val="nil"/>
            </w:tcBorders>
          </w:tcPr>
          <w:p w:rsidR="00672166" w:rsidRDefault="00672166">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val="ru-RU" w:eastAsia="ru-RU"/>
              </w:rPr>
            </w:pPr>
          </w:p>
        </w:tc>
        <w:tc>
          <w:tcPr>
            <w:tcW w:w="1613" w:type="dxa"/>
            <w:tcBorders>
              <w:top w:val="single" w:sz="4" w:space="0" w:color="auto"/>
              <w:left w:val="single" w:sz="4" w:space="0" w:color="000000"/>
              <w:bottom w:val="single" w:sz="4" w:space="0" w:color="auto"/>
              <w:right w:val="single" w:sz="4" w:space="0" w:color="000000"/>
            </w:tcBorders>
          </w:tcPr>
          <w:p w:rsidR="00672166" w:rsidRDefault="00672166">
            <w:pPr>
              <w:widowControl w:val="0"/>
              <w:tabs>
                <w:tab w:val="center" w:pos="4153"/>
                <w:tab w:val="right" w:pos="8306"/>
              </w:tabs>
              <w:autoSpaceDE w:val="0"/>
              <w:snapToGrid w:val="0"/>
              <w:spacing w:after="0" w:line="240" w:lineRule="auto"/>
              <w:rPr>
                <w:rFonts w:ascii="Times New Roman" w:hAnsi="Times New Roman"/>
                <w:sz w:val="24"/>
                <w:szCs w:val="24"/>
                <w:lang w:val="ru-RU" w:eastAsia="ru-RU"/>
              </w:rPr>
            </w:pPr>
          </w:p>
        </w:tc>
      </w:tr>
      <w:tr w:rsidR="00672166" w:rsidTr="00672166">
        <w:trPr>
          <w:trHeight w:val="243"/>
        </w:trPr>
        <w:tc>
          <w:tcPr>
            <w:tcW w:w="568" w:type="dxa"/>
            <w:tcBorders>
              <w:top w:val="single" w:sz="4" w:space="0" w:color="auto"/>
              <w:left w:val="single" w:sz="4" w:space="0" w:color="000000"/>
              <w:bottom w:val="single" w:sz="4" w:space="0" w:color="auto"/>
              <w:right w:val="nil"/>
            </w:tcBorders>
            <w:vAlign w:val="center"/>
            <w:hideMark/>
          </w:tcPr>
          <w:p w:rsidR="00672166" w:rsidRDefault="00672166">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3402" w:type="dxa"/>
            <w:tcBorders>
              <w:top w:val="single" w:sz="4" w:space="0" w:color="auto"/>
              <w:left w:val="single" w:sz="4" w:space="0" w:color="000000"/>
              <w:bottom w:val="single" w:sz="4" w:space="0" w:color="auto"/>
              <w:right w:val="nil"/>
            </w:tcBorders>
            <w:hideMark/>
          </w:tcPr>
          <w:p w:rsidR="00672166" w:rsidRDefault="00672166">
            <w:pPr>
              <w:widowControl w:val="0"/>
              <w:spacing w:after="0" w:line="240" w:lineRule="auto"/>
              <w:contextualSpacing/>
              <w:rPr>
                <w:rFonts w:ascii="Times New Roman" w:hAnsi="Times New Roman"/>
                <w:bCs/>
                <w:color w:val="000000"/>
                <w:sz w:val="24"/>
                <w:szCs w:val="24"/>
                <w:lang w:val="ru-RU" w:eastAsia="ru-RU"/>
              </w:rPr>
            </w:pPr>
            <w:r>
              <w:rPr>
                <w:rFonts w:ascii="Times New Roman" w:hAnsi="Times New Roman"/>
                <w:sz w:val="24"/>
                <w:szCs w:val="24"/>
                <w:lang w:val="ru-RU"/>
              </w:rPr>
              <w:t xml:space="preserve">Комплект </w:t>
            </w:r>
            <w:proofErr w:type="spellStart"/>
            <w:r>
              <w:rPr>
                <w:rFonts w:ascii="Times New Roman" w:hAnsi="Times New Roman"/>
                <w:sz w:val="24"/>
                <w:szCs w:val="24"/>
                <w:lang w:val="ru-RU"/>
              </w:rPr>
              <w:t>мультимедійного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обладнання</w:t>
            </w:r>
            <w:proofErr w:type="spellEnd"/>
            <w:r>
              <w:rPr>
                <w:rFonts w:ascii="Times New Roman" w:hAnsi="Times New Roman"/>
                <w:sz w:val="24"/>
                <w:szCs w:val="24"/>
                <w:lang w:val="ru-RU"/>
              </w:rPr>
              <w:t xml:space="preserve"> (Тип 3)</w:t>
            </w:r>
          </w:p>
        </w:tc>
        <w:tc>
          <w:tcPr>
            <w:tcW w:w="1276" w:type="dxa"/>
            <w:tcBorders>
              <w:top w:val="single" w:sz="4" w:space="0" w:color="auto"/>
              <w:left w:val="single" w:sz="4" w:space="0" w:color="000000"/>
              <w:bottom w:val="single" w:sz="4" w:space="0" w:color="auto"/>
              <w:right w:val="nil"/>
            </w:tcBorders>
            <w:hideMark/>
          </w:tcPr>
          <w:p w:rsidR="00672166" w:rsidRDefault="00672166">
            <w:pPr>
              <w:widowControl w:val="0"/>
              <w:spacing w:after="0" w:line="240" w:lineRule="auto"/>
              <w:contextualSpacing/>
              <w:jc w:val="center"/>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комплект</w:t>
            </w:r>
          </w:p>
        </w:tc>
        <w:tc>
          <w:tcPr>
            <w:tcW w:w="1335" w:type="dxa"/>
            <w:tcBorders>
              <w:top w:val="single" w:sz="4" w:space="0" w:color="auto"/>
              <w:left w:val="single" w:sz="4" w:space="0" w:color="000000"/>
              <w:bottom w:val="single" w:sz="4" w:space="0" w:color="auto"/>
              <w:right w:val="nil"/>
            </w:tcBorders>
            <w:hideMark/>
          </w:tcPr>
          <w:p w:rsidR="00672166" w:rsidRDefault="00672166">
            <w:pPr>
              <w:widowControl w:val="0"/>
              <w:spacing w:after="0" w:line="240" w:lineRule="auto"/>
              <w:contextualSpacing/>
              <w:jc w:val="center"/>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w:t>
            </w:r>
          </w:p>
        </w:tc>
        <w:tc>
          <w:tcPr>
            <w:tcW w:w="1795" w:type="dxa"/>
            <w:tcBorders>
              <w:top w:val="single" w:sz="4" w:space="0" w:color="auto"/>
              <w:left w:val="single" w:sz="4" w:space="0" w:color="000000"/>
              <w:bottom w:val="single" w:sz="4" w:space="0" w:color="auto"/>
              <w:right w:val="nil"/>
            </w:tcBorders>
          </w:tcPr>
          <w:p w:rsidR="00672166" w:rsidRDefault="00672166">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val="ru-RU" w:eastAsia="ru-RU"/>
              </w:rPr>
            </w:pPr>
          </w:p>
        </w:tc>
        <w:tc>
          <w:tcPr>
            <w:tcW w:w="1613" w:type="dxa"/>
            <w:tcBorders>
              <w:top w:val="single" w:sz="4" w:space="0" w:color="auto"/>
              <w:left w:val="single" w:sz="4" w:space="0" w:color="000000"/>
              <w:bottom w:val="single" w:sz="4" w:space="0" w:color="auto"/>
              <w:right w:val="single" w:sz="4" w:space="0" w:color="000000"/>
            </w:tcBorders>
          </w:tcPr>
          <w:p w:rsidR="00672166" w:rsidRDefault="00672166">
            <w:pPr>
              <w:widowControl w:val="0"/>
              <w:tabs>
                <w:tab w:val="center" w:pos="4153"/>
                <w:tab w:val="right" w:pos="8306"/>
              </w:tabs>
              <w:autoSpaceDE w:val="0"/>
              <w:snapToGrid w:val="0"/>
              <w:spacing w:after="0" w:line="240" w:lineRule="auto"/>
              <w:rPr>
                <w:rFonts w:ascii="Times New Roman" w:hAnsi="Times New Roman"/>
                <w:sz w:val="24"/>
                <w:szCs w:val="24"/>
                <w:lang w:val="ru-RU" w:eastAsia="ru-RU"/>
              </w:rPr>
            </w:pPr>
          </w:p>
        </w:tc>
      </w:tr>
      <w:tr w:rsidR="00672166" w:rsidTr="00672166">
        <w:trPr>
          <w:trHeight w:val="266"/>
        </w:trPr>
        <w:tc>
          <w:tcPr>
            <w:tcW w:w="9989" w:type="dxa"/>
            <w:gridSpan w:val="6"/>
            <w:tcBorders>
              <w:top w:val="single" w:sz="4" w:space="0" w:color="000000"/>
              <w:left w:val="single" w:sz="4" w:space="0" w:color="000000"/>
              <w:bottom w:val="single" w:sz="4" w:space="0" w:color="000000"/>
              <w:right w:val="single" w:sz="4" w:space="0" w:color="000000"/>
            </w:tcBorders>
            <w:hideMark/>
          </w:tcPr>
          <w:p w:rsidR="00672166" w:rsidRDefault="00672166">
            <w:pPr>
              <w:widowControl w:val="0"/>
              <w:tabs>
                <w:tab w:val="center" w:pos="4153"/>
                <w:tab w:val="right" w:pos="8306"/>
              </w:tabs>
              <w:autoSpaceDE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Всього</w:t>
            </w:r>
            <w:proofErr w:type="spellEnd"/>
            <w:r>
              <w:rPr>
                <w:rFonts w:ascii="Times New Roman" w:hAnsi="Times New Roman"/>
                <w:sz w:val="24"/>
                <w:szCs w:val="24"/>
                <w:lang w:val="ru-RU" w:eastAsia="ru-RU"/>
              </w:rPr>
              <w:t xml:space="preserve"> по предмету </w:t>
            </w:r>
            <w:proofErr w:type="spellStart"/>
            <w:r>
              <w:rPr>
                <w:rFonts w:ascii="Times New Roman" w:hAnsi="Times New Roman"/>
                <w:sz w:val="24"/>
                <w:szCs w:val="24"/>
                <w:lang w:val="ru-RU" w:eastAsia="ru-RU"/>
              </w:rPr>
              <w:t>закупівлі</w:t>
            </w:r>
            <w:proofErr w:type="spellEnd"/>
            <w:r>
              <w:rPr>
                <w:rFonts w:ascii="Times New Roman" w:hAnsi="Times New Roman"/>
                <w:sz w:val="24"/>
                <w:szCs w:val="24"/>
                <w:lang w:val="ru-RU" w:eastAsia="ru-RU"/>
              </w:rPr>
              <w:t>:                                                                                      (цифрами)</w:t>
            </w:r>
          </w:p>
        </w:tc>
      </w:tr>
      <w:tr w:rsidR="00672166" w:rsidTr="00672166">
        <w:trPr>
          <w:trHeight w:val="266"/>
        </w:trPr>
        <w:tc>
          <w:tcPr>
            <w:tcW w:w="9989" w:type="dxa"/>
            <w:gridSpan w:val="6"/>
            <w:tcBorders>
              <w:top w:val="single" w:sz="4" w:space="0" w:color="000000"/>
              <w:left w:val="single" w:sz="4" w:space="0" w:color="000000"/>
              <w:bottom w:val="single" w:sz="4" w:space="0" w:color="000000"/>
              <w:right w:val="single" w:sz="4" w:space="0" w:color="000000"/>
            </w:tcBorders>
            <w:hideMark/>
          </w:tcPr>
          <w:p w:rsidR="00672166" w:rsidRDefault="00672166">
            <w:pPr>
              <w:widowControl w:val="0"/>
              <w:tabs>
                <w:tab w:val="center" w:pos="4153"/>
                <w:tab w:val="right" w:pos="8306"/>
              </w:tabs>
              <w:autoSpaceDE w:val="0"/>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(словами)</w:t>
            </w:r>
          </w:p>
        </w:tc>
      </w:tr>
    </w:tbl>
    <w:p w:rsidR="00672166" w:rsidRDefault="00672166" w:rsidP="00672166">
      <w:pPr>
        <w:suppressAutoHyphens/>
        <w:spacing w:after="0" w:line="240" w:lineRule="auto"/>
        <w:jc w:val="both"/>
        <w:rPr>
          <w:rFonts w:ascii="Times New Roman" w:eastAsia="Times New Roman" w:hAnsi="Times New Roman"/>
          <w:sz w:val="24"/>
          <w:szCs w:val="24"/>
          <w:lang w:eastAsia="ar-SA"/>
        </w:rPr>
      </w:pPr>
    </w:p>
    <w:p w:rsidR="00672166" w:rsidRDefault="00672166" w:rsidP="00672166">
      <w:pPr>
        <w:widowControl w:val="0"/>
        <w:autoSpaceDE w:val="0"/>
        <w:spacing w:after="0" w:line="240" w:lineRule="auto"/>
        <w:ind w:firstLine="540"/>
        <w:jc w:val="both"/>
        <w:rPr>
          <w:rFonts w:ascii="Times New Roman" w:hAnsi="Times New Roman"/>
          <w:sz w:val="24"/>
          <w:szCs w:val="24"/>
          <w:lang w:eastAsia="ru-RU"/>
        </w:rPr>
      </w:pPr>
      <w:r>
        <w:rPr>
          <w:rFonts w:ascii="Times New Roman" w:hAnsi="Times New Roman"/>
          <w:b/>
          <w:i/>
          <w:sz w:val="24"/>
          <w:szCs w:val="24"/>
          <w:lang w:eastAsia="ru-RU"/>
        </w:rPr>
        <w:t>* для платників ПДВ</w:t>
      </w:r>
    </w:p>
    <w:p w:rsidR="00672166" w:rsidRDefault="00672166" w:rsidP="00672166">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672166" w:rsidRDefault="00672166" w:rsidP="00672166">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 Ми погоджуємося дотримуватися умов цієї тендерної пропозиції протягом 120 днів з дня розкриття тендерних пропозицій. Наша пропозиція буде обов'язковою для нас у будь-який час до закінчення зазначеного терміну. </w:t>
      </w:r>
    </w:p>
    <w:p w:rsidR="00672166" w:rsidRDefault="00672166" w:rsidP="00672166">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72166" w:rsidRDefault="00672166" w:rsidP="00672166">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До </w:t>
      </w:r>
      <w:r>
        <w:rPr>
          <w:rFonts w:ascii="Times New Roman" w:hAnsi="Times New Roman"/>
          <w:sz w:val="24"/>
          <w:szCs w:val="24"/>
          <w:lang w:eastAsia="ru-RU"/>
        </w:rPr>
        <w:lastRenderedPageBreak/>
        <w:t xml:space="preserve">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 </w:t>
      </w:r>
    </w:p>
    <w:p w:rsidR="00672166" w:rsidRDefault="00672166" w:rsidP="00672166">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5. Договір про закупівлю набирає чинності з дня його підписання.</w:t>
      </w:r>
    </w:p>
    <w:p w:rsidR="00672166" w:rsidRDefault="00672166" w:rsidP="00672166">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6. Ми гарантуємо зменшення ціни на роботу (послугу) у випадку відповідного зменшення ринкових цін.</w:t>
      </w:r>
    </w:p>
    <w:p w:rsidR="00672166" w:rsidRDefault="00672166" w:rsidP="00672166">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7. Обсяги закупівлі можуть бути зменшені залежно від фактичного фінансування видатків.</w:t>
      </w:r>
    </w:p>
    <w:p w:rsidR="00672166" w:rsidRDefault="00672166" w:rsidP="00672166">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8. Ми погоджуємось з умовами, що ви можете відхилити нашу чи всі тендерні пропозиції, у разі їхньої невідповідності умовам тендерної документації, та розуміємо, що ви не обмежені у прийнятті будь-якої іншої пропозиції з більш вигідними для вас умовами. </w:t>
      </w:r>
    </w:p>
    <w:p w:rsidR="00672166" w:rsidRDefault="00672166" w:rsidP="00672166">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72166" w:rsidRDefault="00672166" w:rsidP="00672166">
      <w:pPr>
        <w:suppressAutoHyphens/>
        <w:autoSpaceDE w:val="0"/>
        <w:spacing w:after="0" w:line="240" w:lineRule="auto"/>
        <w:jc w:val="both"/>
        <w:rPr>
          <w:rFonts w:ascii="Times New Roman" w:hAnsi="Times New Roman"/>
          <w:sz w:val="24"/>
          <w:szCs w:val="24"/>
          <w:lang w:eastAsia="ru-RU"/>
        </w:rPr>
      </w:pPr>
    </w:p>
    <w:p w:rsidR="00672166" w:rsidRDefault="00672166" w:rsidP="00672166">
      <w:pPr>
        <w:suppressAutoHyphens/>
        <w:autoSpaceDE w:val="0"/>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 xml:space="preserve">Уповноважена особа    __________       _________________            _______________                                                                                                                                                                                                            </w:t>
      </w:r>
    </w:p>
    <w:p w:rsidR="00672166" w:rsidRDefault="00672166" w:rsidP="00672166">
      <w:pPr>
        <w:suppressAutoHyphens/>
        <w:autoSpaceDE w:val="0"/>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 xml:space="preserve">                          М.П.        (посада)                     (підпис)                     (ініціали та прізвище)                                           </w:t>
      </w:r>
    </w:p>
    <w:p w:rsidR="00963D72" w:rsidRDefault="00963D72" w:rsidP="00672166">
      <w:pPr>
        <w:spacing w:after="0" w:line="240" w:lineRule="auto"/>
        <w:rPr>
          <w:rFonts w:ascii="Times New Roman" w:hAnsi="Times New Roman"/>
          <w:i/>
          <w:iCs/>
          <w:sz w:val="24"/>
          <w:szCs w:val="24"/>
          <w:lang w:eastAsia="ru-RU"/>
        </w:rPr>
      </w:pPr>
    </w:p>
    <w:p w:rsidR="00963D72" w:rsidRDefault="00963D72" w:rsidP="00672166">
      <w:pPr>
        <w:spacing w:after="0" w:line="240" w:lineRule="auto"/>
        <w:rPr>
          <w:rFonts w:ascii="Times New Roman" w:hAnsi="Times New Roman"/>
          <w:i/>
          <w:iCs/>
          <w:sz w:val="24"/>
          <w:szCs w:val="24"/>
          <w:lang w:eastAsia="ru-RU"/>
        </w:rPr>
      </w:pPr>
    </w:p>
    <w:p w:rsidR="00672166" w:rsidRDefault="00672166" w:rsidP="00672166">
      <w:pPr>
        <w:spacing w:after="0" w:line="240" w:lineRule="auto"/>
        <w:rPr>
          <w:rFonts w:ascii="Times New Roman" w:hAnsi="Times New Roman"/>
          <w:sz w:val="24"/>
          <w:szCs w:val="24"/>
          <w:lang w:eastAsia="ru-RU"/>
        </w:rPr>
      </w:pPr>
      <w:r>
        <w:rPr>
          <w:rFonts w:ascii="Times New Roman" w:hAnsi="Times New Roman"/>
          <w:i/>
          <w:iCs/>
          <w:sz w:val="24"/>
          <w:szCs w:val="24"/>
          <w:lang w:eastAsia="ru-RU"/>
        </w:rPr>
        <w:t>«__»___________ 2024 р</w:t>
      </w:r>
    </w:p>
    <w:p w:rsidR="00450D6B" w:rsidRDefault="00450D6B"/>
    <w:sectPr w:rsidR="00450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26"/>
    <w:rsid w:val="00450D6B"/>
    <w:rsid w:val="0047027E"/>
    <w:rsid w:val="00517EB4"/>
    <w:rsid w:val="00672166"/>
    <w:rsid w:val="007C0F26"/>
    <w:rsid w:val="00963D72"/>
    <w:rsid w:val="00BA76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2BA"/>
  <w15:chartTrackingRefBased/>
  <w15:docId w15:val="{426920A1-B259-48EF-9BBC-683C061F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16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2939</Words>
  <Characters>1676</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2024-02-28T13:10:00Z</dcterms:created>
  <dcterms:modified xsi:type="dcterms:W3CDTF">2024-02-29T09:23:00Z</dcterms:modified>
</cp:coreProperties>
</file>