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338F" w14:textId="75C468D3" w:rsidR="001D1A94" w:rsidRDefault="002C6987">
      <w:pPr>
        <w:widowControl w:val="0"/>
        <w:spacing w:after="0" w:line="240" w:lineRule="auto"/>
        <w:ind w:right="-2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Додаток № 4 до Тендерної документації</w:t>
      </w:r>
    </w:p>
    <w:p w14:paraId="715FC831" w14:textId="77777777" w:rsidR="001D1A94" w:rsidRDefault="001D1A94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0626A2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</w:t>
      </w:r>
    </w:p>
    <w:p w14:paraId="5404DECE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(інформація про необхідні технічні, якісні та</w:t>
      </w:r>
    </w:p>
    <w:p w14:paraId="59E46963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кількісні характеристики предмета закупівлі)</w:t>
      </w:r>
    </w:p>
    <w:p w14:paraId="2AABF207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769"/>
      </w:tblGrid>
      <w:tr w:rsidR="007A2CD5" w:rsidRPr="007A2CD5" w14:paraId="7DD582B3" w14:textId="77777777" w:rsidTr="00787A3D">
        <w:trPr>
          <w:trHeight w:val="2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0C213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A2CD5">
              <w:rPr>
                <w:rFonts w:ascii="Times New Roman" w:eastAsia="Calibri" w:hAnsi="Times New Roman" w:cs="Times New Roman"/>
              </w:rPr>
              <w:t xml:space="preserve">Конкретне </w:t>
            </w:r>
            <w:r w:rsidRPr="007A2CD5">
              <w:rPr>
                <w:rFonts w:ascii="Times New Roman" w:eastAsia="Calibri" w:hAnsi="Times New Roman" w:cs="Times New Roman"/>
                <w:lang w:eastAsia="uk-UA"/>
              </w:rPr>
              <w:t>найменування товару, роботи або послуги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09F9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2CD5">
              <w:rPr>
                <w:rFonts w:ascii="Times New Roman" w:eastAsia="Calibri" w:hAnsi="Times New Roman" w:cs="Times New Roman"/>
              </w:rPr>
              <w:t>Бензин, дизельне паливо</w:t>
            </w:r>
          </w:p>
        </w:tc>
      </w:tr>
      <w:tr w:rsidR="007A2CD5" w:rsidRPr="007A2CD5" w14:paraId="08B4A042" w14:textId="77777777" w:rsidTr="00787A3D">
        <w:trPr>
          <w:trHeight w:val="36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406F1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A2CD5">
              <w:rPr>
                <w:rFonts w:ascii="Times New Roman" w:eastAsia="Calibri" w:hAnsi="Times New Roman" w:cs="Times New Roman"/>
                <w:noProof/>
              </w:rPr>
              <w:t xml:space="preserve">Код </w:t>
            </w:r>
            <w:r w:rsidRPr="007A2CD5">
              <w:rPr>
                <w:rFonts w:ascii="Times New Roman" w:eastAsia="Calibri" w:hAnsi="Times New Roman" w:cs="Times New Roman"/>
                <w:lang w:eastAsia="uk-UA"/>
              </w:rPr>
              <w:t>ДК 021:2015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ED0B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2CD5">
              <w:rPr>
                <w:rFonts w:ascii="Times New Roman" w:eastAsia="Calibri" w:hAnsi="Times New Roman" w:cs="Times New Roman"/>
                <w:color w:val="000000"/>
              </w:rPr>
              <w:t>09130000-9 – Нафта і дистиляти</w:t>
            </w:r>
          </w:p>
        </w:tc>
      </w:tr>
    </w:tbl>
    <w:p w14:paraId="1474C59E" w14:textId="77777777" w:rsidR="007A2CD5" w:rsidRPr="007A2CD5" w:rsidRDefault="007A2CD5" w:rsidP="007A2CD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CDF65E" w14:textId="79AF0EC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Технічна специфікація із закупівлі за кодом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ДК 021:2015: 09130000-9 – Нафта і дистиляти (Бензин</w:t>
      </w:r>
      <w:r w:rsidR="000373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А-95,</w:t>
      </w:r>
      <w:r w:rsidR="00A147B5" w:rsidRPr="00A147B5">
        <w:t xml:space="preserve"> </w:t>
      </w:r>
      <w:r w:rsidR="00A147B5" w:rsidRPr="00A147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Дизельне паливо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</w:t>
      </w:r>
    </w:p>
    <w:p w14:paraId="1E71684A" w14:textId="77777777" w:rsidR="007A2CD5" w:rsidRPr="007A2CD5" w:rsidRDefault="007A2CD5" w:rsidP="007A2CD5">
      <w:pPr>
        <w:suppressAutoHyphens w:val="0"/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843"/>
        <w:gridCol w:w="2551"/>
        <w:gridCol w:w="1559"/>
      </w:tblGrid>
      <w:tr w:rsidR="007A2CD5" w:rsidRPr="007A2CD5" w14:paraId="1625AC2B" w14:textId="77777777" w:rsidTr="00B156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72F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Найменування товару</w:t>
            </w:r>
          </w:p>
          <w:p w14:paraId="36ACC124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(конкретна назва закупівлі)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0B7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0FC5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B063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Спосіб поставки</w:t>
            </w:r>
          </w:p>
        </w:tc>
      </w:tr>
      <w:tr w:rsidR="007A2CD5" w:rsidRPr="007A2CD5" w14:paraId="15794E48" w14:textId="77777777" w:rsidTr="00B156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E2B" w14:textId="38B72F59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CD5">
              <w:rPr>
                <w:rFonts w:ascii="Times New Roman" w:eastAsia="Calibri" w:hAnsi="Times New Roman" w:cs="Times New Roman"/>
              </w:rPr>
              <w:t>Бензин (А-95)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B93" w14:textId="45052641" w:rsidR="007A2CD5" w:rsidRPr="007A2CD5" w:rsidRDefault="00023856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1173</w:t>
            </w:r>
            <w:r w:rsidR="007F4944">
              <w:rPr>
                <w:rFonts w:ascii="Times New Roman" w:eastAsia="Calibri" w:hAnsi="Times New Roman" w:cs="Times New Roman"/>
                <w:b/>
                <w:lang w:val="ru-RU"/>
              </w:rPr>
              <w:t>0</w:t>
            </w:r>
            <w:r w:rsidR="007A2CD5" w:rsidRPr="007A2CD5">
              <w:rPr>
                <w:rFonts w:ascii="Times New Roman" w:eastAsia="Calibri" w:hAnsi="Times New Roman" w:cs="Times New Roman"/>
                <w:b/>
                <w:lang w:val="ru-RU"/>
              </w:rPr>
              <w:t xml:space="preserve"> 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C15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A2CD5">
              <w:rPr>
                <w:rFonts w:ascii="Times New Roman" w:eastAsia="Calibri" w:hAnsi="Times New Roman" w:cs="Times New Roman"/>
              </w:rPr>
              <w:t xml:space="preserve">ДСТУ 7687:2015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7C3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CD5">
              <w:rPr>
                <w:rFonts w:ascii="Times New Roman" w:eastAsia="Calibri" w:hAnsi="Times New Roman" w:cs="Times New Roman"/>
              </w:rPr>
              <w:t>талони</w:t>
            </w:r>
          </w:p>
        </w:tc>
      </w:tr>
      <w:tr w:rsidR="00A147B5" w:rsidRPr="007A2CD5" w14:paraId="66F53974" w14:textId="77777777" w:rsidTr="00B156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A63" w14:textId="2BEC47EB" w:rsidR="00A147B5" w:rsidRPr="007A2CD5" w:rsidRDefault="00A147B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147B5">
              <w:rPr>
                <w:rFonts w:ascii="Times New Roman" w:eastAsia="Calibri" w:hAnsi="Times New Roman" w:cs="Times New Roman"/>
              </w:rPr>
              <w:t>Дизельне паливо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016" w14:textId="6458FD95" w:rsidR="00A147B5" w:rsidRDefault="00023856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640</w:t>
            </w:r>
            <w:r w:rsidR="00A147B5">
              <w:rPr>
                <w:rFonts w:ascii="Times New Roman" w:eastAsia="Calibri" w:hAnsi="Times New Roman" w:cs="Times New Roman"/>
                <w:b/>
                <w:lang w:val="ru-RU"/>
              </w:rPr>
              <w:t>0 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7B4" w14:textId="56B338BC" w:rsidR="00A147B5" w:rsidRPr="007A2CD5" w:rsidRDefault="005E0D64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CD5">
              <w:rPr>
                <w:rFonts w:ascii="Times New Roman" w:eastAsia="Calibri" w:hAnsi="Times New Roman" w:cs="Times New Roman"/>
              </w:rPr>
              <w:t>ДСТУ 768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7A2CD5">
              <w:rPr>
                <w:rFonts w:ascii="Times New Roman" w:eastAsia="Calibri" w:hAnsi="Times New Roman" w:cs="Times New Roman"/>
              </w:rPr>
              <w:t>:2015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AD1" w14:textId="6865165C" w:rsidR="00A147B5" w:rsidRPr="007A2CD5" w:rsidRDefault="00A147B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талони</w:t>
            </w:r>
          </w:p>
        </w:tc>
      </w:tr>
    </w:tbl>
    <w:p w14:paraId="1959A611" w14:textId="3C26A60F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Заправка автотранспорту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виданих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(штрих-карт)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автозаправних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станціях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належать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партнерам 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(в данному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випадку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необхідно надати підтвердження гарантії безумовного, цілодобового та безперебійного здійснення відпуску пального в мережі 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АЗС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партнерів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протягом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202</w:t>
      </w:r>
      <w:r w:rsidR="006B4C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та 20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068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років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талонами зразка учасника).</w:t>
      </w:r>
    </w:p>
    <w:p w14:paraId="1F449D3D" w14:textId="77777777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</w:p>
    <w:p w14:paraId="2650F671" w14:textId="77777777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Строк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одного року з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B0B1942" w14:textId="48C9476C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Бензин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ДСТУ 7687 </w:t>
      </w:r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2015</w:t>
      </w:r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дизельне</w:t>
      </w:r>
      <w:proofErr w:type="spellEnd"/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паливо</w:t>
      </w:r>
      <w:proofErr w:type="spellEnd"/>
      <w:r w:rsidR="00134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5E0D64" w:rsidRPr="007A2CD5">
        <w:rPr>
          <w:rFonts w:ascii="Times New Roman" w:eastAsia="Calibri" w:hAnsi="Times New Roman" w:cs="Times New Roman"/>
        </w:rPr>
        <w:t>ДСТУ 768</w:t>
      </w:r>
      <w:r w:rsidR="005E0D64">
        <w:rPr>
          <w:rFonts w:ascii="Times New Roman" w:eastAsia="Calibri" w:hAnsi="Times New Roman" w:cs="Times New Roman"/>
        </w:rPr>
        <w:t>8</w:t>
      </w:r>
      <w:r w:rsidR="005E0D64" w:rsidRPr="007A2CD5">
        <w:rPr>
          <w:rFonts w:ascii="Times New Roman" w:eastAsia="Calibri" w:hAnsi="Times New Roman" w:cs="Times New Roman"/>
        </w:rPr>
        <w:t>:2015</w:t>
      </w:r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A2C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 екологічними показниками товар повинен бути не нижче Євро-5 класу.</w:t>
      </w:r>
    </w:p>
    <w:p w14:paraId="43D4A20A" w14:textId="77777777" w:rsidR="007A2CD5" w:rsidRPr="007A2CD5" w:rsidRDefault="007A2CD5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партнери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розгалужену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мережу АЗС,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матиме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користуватись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талонами,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виданими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постачальником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всій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обов’язково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у </w:t>
      </w:r>
      <w:proofErr w:type="spellStart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кожн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ій</w:t>
      </w:r>
      <w:proofErr w:type="spellEnd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області</w:t>
      </w:r>
      <w:proofErr w:type="spellEnd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 не менше 2-х АЗС в кожному обласному центрі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A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АЗС повинен включати інформацію щодо: області, району, адреси, бренду, статусу АЗС. В складі тендерної пропозиції має бути додано ліцензії на роздрібну торгівлю, щодо АЗС зазначених в тендерній пропозиції.</w:t>
      </w:r>
    </w:p>
    <w:p w14:paraId="4F5921CA" w14:textId="77777777" w:rsidR="007A2CD5" w:rsidRPr="00DD742E" w:rsidRDefault="007A2CD5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пального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постачається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4312A7B" w14:textId="77777777" w:rsidR="00B73398" w:rsidRPr="00DD742E" w:rsidRDefault="00B73398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Поставка (передача) товару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узгодженими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партіями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частинами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4ADA6BBD" w14:textId="399854E4" w:rsidR="00BF63BD" w:rsidRPr="00DD742E" w:rsidRDefault="00BF63BD" w:rsidP="001A5774">
      <w:pPr>
        <w:tabs>
          <w:tab w:val="left" w:pos="0"/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кожної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партії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визначається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залежно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фактичної</w:t>
      </w:r>
      <w:proofErr w:type="spellEnd"/>
      <w:r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потреби</w:t>
      </w:r>
      <w:r w:rsidR="00362849" w:rsidRPr="00DD74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DD742E">
        <w:rPr>
          <w:rFonts w:ascii="Times New Roman" w:hAnsi="Times New Roman" w:cs="Times New Roman"/>
          <w:sz w:val="24"/>
          <w:szCs w:val="24"/>
        </w:rPr>
        <w:t xml:space="preserve"> визначений за кожною окремою заявкою. </w:t>
      </w:r>
      <w:r w:rsidR="001A5774" w:rsidRPr="00DD742E">
        <w:rPr>
          <w:rFonts w:ascii="Times New Roman" w:hAnsi="Times New Roman" w:cs="Times New Roman"/>
          <w:sz w:val="24"/>
          <w:szCs w:val="24"/>
        </w:rPr>
        <w:t>Замовник надсилає заявку на електронну адресу Постачальника (за бажанням Замовника заявка може дублюватися поштовим відправленням з повідомленням). Заявка вважається отриманою Постачальником на дату її направлення Замовником.</w:t>
      </w:r>
    </w:p>
    <w:p w14:paraId="29721927" w14:textId="64E198BA" w:rsidR="007A2CD5" w:rsidRDefault="007A2CD5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невикористаних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безоплатну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B7BB917" w14:textId="0B8AEBFE" w:rsidR="00146A2B" w:rsidRPr="00146A2B" w:rsidRDefault="00B86A7B" w:rsidP="00146A2B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теріторії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93BADAF" w14:textId="77777777" w:rsidR="007A2CD5" w:rsidRPr="007A2CD5" w:rsidRDefault="007A2CD5" w:rsidP="007A2CD5">
      <w:pPr>
        <w:widowControl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A2CD5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20A896A4" w14:textId="77777777" w:rsidR="008E6829" w:rsidRPr="00DD2997" w:rsidRDefault="008E6829" w:rsidP="007A2CD5">
      <w:pPr>
        <w:widowControl w:val="0"/>
        <w:spacing w:after="0" w:line="240" w:lineRule="auto"/>
        <w:jc w:val="center"/>
        <w:textAlignment w:val="baseline"/>
      </w:pPr>
    </w:p>
    <w:sectPr w:rsidR="008E6829" w:rsidRPr="00DD2997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4F5"/>
    <w:multiLevelType w:val="hybridMultilevel"/>
    <w:tmpl w:val="5E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8FF"/>
    <w:multiLevelType w:val="hybridMultilevel"/>
    <w:tmpl w:val="467A3B6E"/>
    <w:lvl w:ilvl="0" w:tplc="7F509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63B1"/>
    <w:multiLevelType w:val="hybridMultilevel"/>
    <w:tmpl w:val="633C50C8"/>
    <w:lvl w:ilvl="0" w:tplc="AC269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160"/>
    <w:multiLevelType w:val="hybridMultilevel"/>
    <w:tmpl w:val="386E4E16"/>
    <w:lvl w:ilvl="0" w:tplc="BBCC36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6C5728"/>
    <w:multiLevelType w:val="hybridMultilevel"/>
    <w:tmpl w:val="7A00C328"/>
    <w:lvl w:ilvl="0" w:tplc="FF005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895"/>
    <w:multiLevelType w:val="hybridMultilevel"/>
    <w:tmpl w:val="F46A3478"/>
    <w:lvl w:ilvl="0" w:tplc="A3BAB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2F6B"/>
    <w:multiLevelType w:val="hybridMultilevel"/>
    <w:tmpl w:val="3D1CA514"/>
    <w:lvl w:ilvl="0" w:tplc="6004F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29A6"/>
    <w:multiLevelType w:val="hybridMultilevel"/>
    <w:tmpl w:val="63C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1828"/>
    <w:multiLevelType w:val="hybridMultilevel"/>
    <w:tmpl w:val="E01E5BFE"/>
    <w:lvl w:ilvl="0" w:tplc="246CB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C15CA"/>
    <w:multiLevelType w:val="hybridMultilevel"/>
    <w:tmpl w:val="78EC5314"/>
    <w:lvl w:ilvl="0" w:tplc="FD8EB7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11E7"/>
    <w:multiLevelType w:val="hybridMultilevel"/>
    <w:tmpl w:val="EE0276B0"/>
    <w:lvl w:ilvl="0" w:tplc="095C8B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612AE"/>
    <w:multiLevelType w:val="hybridMultilevel"/>
    <w:tmpl w:val="AC108424"/>
    <w:lvl w:ilvl="0" w:tplc="1F346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0568">
    <w:abstractNumId w:val="0"/>
  </w:num>
  <w:num w:numId="2" w16cid:durableId="1844584849">
    <w:abstractNumId w:val="6"/>
  </w:num>
  <w:num w:numId="3" w16cid:durableId="1007946570">
    <w:abstractNumId w:val="9"/>
  </w:num>
  <w:num w:numId="4" w16cid:durableId="686369088">
    <w:abstractNumId w:val="1"/>
  </w:num>
  <w:num w:numId="5" w16cid:durableId="2063602290">
    <w:abstractNumId w:val="2"/>
  </w:num>
  <w:num w:numId="6" w16cid:durableId="572588526">
    <w:abstractNumId w:val="5"/>
  </w:num>
  <w:num w:numId="7" w16cid:durableId="886070148">
    <w:abstractNumId w:val="4"/>
  </w:num>
  <w:num w:numId="8" w16cid:durableId="1970088323">
    <w:abstractNumId w:val="10"/>
  </w:num>
  <w:num w:numId="9" w16cid:durableId="583412771">
    <w:abstractNumId w:val="11"/>
  </w:num>
  <w:num w:numId="10" w16cid:durableId="1469938875">
    <w:abstractNumId w:val="8"/>
  </w:num>
  <w:num w:numId="11" w16cid:durableId="1433479538">
    <w:abstractNumId w:val="3"/>
  </w:num>
  <w:num w:numId="12" w16cid:durableId="1981839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94"/>
    <w:rsid w:val="000027E0"/>
    <w:rsid w:val="00023856"/>
    <w:rsid w:val="00030AD3"/>
    <w:rsid w:val="0003736E"/>
    <w:rsid w:val="00082F61"/>
    <w:rsid w:val="00091DA1"/>
    <w:rsid w:val="000A54A2"/>
    <w:rsid w:val="000B3DA4"/>
    <w:rsid w:val="000F692E"/>
    <w:rsid w:val="0013478E"/>
    <w:rsid w:val="00146A2B"/>
    <w:rsid w:val="001A5774"/>
    <w:rsid w:val="001C6054"/>
    <w:rsid w:val="001D1A94"/>
    <w:rsid w:val="001E042C"/>
    <w:rsid w:val="0024595C"/>
    <w:rsid w:val="00257B42"/>
    <w:rsid w:val="002679E1"/>
    <w:rsid w:val="002C6987"/>
    <w:rsid w:val="002D0602"/>
    <w:rsid w:val="00304192"/>
    <w:rsid w:val="00312339"/>
    <w:rsid w:val="00315181"/>
    <w:rsid w:val="00332C9D"/>
    <w:rsid w:val="00362224"/>
    <w:rsid w:val="00362849"/>
    <w:rsid w:val="00373BE4"/>
    <w:rsid w:val="00392A79"/>
    <w:rsid w:val="003C68F8"/>
    <w:rsid w:val="003D23F0"/>
    <w:rsid w:val="003E1151"/>
    <w:rsid w:val="003F226D"/>
    <w:rsid w:val="00421806"/>
    <w:rsid w:val="00455045"/>
    <w:rsid w:val="00470782"/>
    <w:rsid w:val="00492AF9"/>
    <w:rsid w:val="004A0936"/>
    <w:rsid w:val="004B2798"/>
    <w:rsid w:val="004C6590"/>
    <w:rsid w:val="004E0A51"/>
    <w:rsid w:val="004E225B"/>
    <w:rsid w:val="004F6B34"/>
    <w:rsid w:val="00520EA6"/>
    <w:rsid w:val="0055419B"/>
    <w:rsid w:val="005603DC"/>
    <w:rsid w:val="005612CC"/>
    <w:rsid w:val="0059653C"/>
    <w:rsid w:val="005A54F7"/>
    <w:rsid w:val="005A5C6E"/>
    <w:rsid w:val="005C34D8"/>
    <w:rsid w:val="005E0D64"/>
    <w:rsid w:val="005E6091"/>
    <w:rsid w:val="005F70D5"/>
    <w:rsid w:val="00621297"/>
    <w:rsid w:val="00625F2B"/>
    <w:rsid w:val="00641AF5"/>
    <w:rsid w:val="00663F98"/>
    <w:rsid w:val="00666259"/>
    <w:rsid w:val="00670357"/>
    <w:rsid w:val="00693C35"/>
    <w:rsid w:val="006B4C56"/>
    <w:rsid w:val="006C77BD"/>
    <w:rsid w:val="006D6A1B"/>
    <w:rsid w:val="007055F4"/>
    <w:rsid w:val="007509D6"/>
    <w:rsid w:val="00780F44"/>
    <w:rsid w:val="00785AD4"/>
    <w:rsid w:val="00786C0B"/>
    <w:rsid w:val="0079409F"/>
    <w:rsid w:val="007A2CD5"/>
    <w:rsid w:val="007A53B5"/>
    <w:rsid w:val="007F245A"/>
    <w:rsid w:val="007F4944"/>
    <w:rsid w:val="008024EC"/>
    <w:rsid w:val="008056FF"/>
    <w:rsid w:val="00815B84"/>
    <w:rsid w:val="008840C9"/>
    <w:rsid w:val="008B1851"/>
    <w:rsid w:val="008D4282"/>
    <w:rsid w:val="008D4C05"/>
    <w:rsid w:val="008E6829"/>
    <w:rsid w:val="00940871"/>
    <w:rsid w:val="009759EB"/>
    <w:rsid w:val="00984FEB"/>
    <w:rsid w:val="00993246"/>
    <w:rsid w:val="0099526B"/>
    <w:rsid w:val="009B3696"/>
    <w:rsid w:val="009C6E55"/>
    <w:rsid w:val="009E10EB"/>
    <w:rsid w:val="00A147B5"/>
    <w:rsid w:val="00A147E9"/>
    <w:rsid w:val="00A30D9F"/>
    <w:rsid w:val="00A344A3"/>
    <w:rsid w:val="00A6035C"/>
    <w:rsid w:val="00A71A9F"/>
    <w:rsid w:val="00A8554F"/>
    <w:rsid w:val="00A96FD4"/>
    <w:rsid w:val="00AA7F13"/>
    <w:rsid w:val="00AD3F86"/>
    <w:rsid w:val="00B15632"/>
    <w:rsid w:val="00B33DF2"/>
    <w:rsid w:val="00B73398"/>
    <w:rsid w:val="00B74E99"/>
    <w:rsid w:val="00B86A7B"/>
    <w:rsid w:val="00BF48F7"/>
    <w:rsid w:val="00BF63BD"/>
    <w:rsid w:val="00C307FE"/>
    <w:rsid w:val="00C806EF"/>
    <w:rsid w:val="00CB53BB"/>
    <w:rsid w:val="00CC3873"/>
    <w:rsid w:val="00CC497E"/>
    <w:rsid w:val="00CD01EF"/>
    <w:rsid w:val="00CE0DC4"/>
    <w:rsid w:val="00CF30B3"/>
    <w:rsid w:val="00D05474"/>
    <w:rsid w:val="00D06811"/>
    <w:rsid w:val="00D06AD2"/>
    <w:rsid w:val="00D36D85"/>
    <w:rsid w:val="00D63070"/>
    <w:rsid w:val="00DA504A"/>
    <w:rsid w:val="00DB0827"/>
    <w:rsid w:val="00DD2997"/>
    <w:rsid w:val="00DD742E"/>
    <w:rsid w:val="00DF178E"/>
    <w:rsid w:val="00E277CA"/>
    <w:rsid w:val="00E30A2D"/>
    <w:rsid w:val="00E43CF4"/>
    <w:rsid w:val="00E46B05"/>
    <w:rsid w:val="00EA5268"/>
    <w:rsid w:val="00EC07D4"/>
    <w:rsid w:val="00EC20DE"/>
    <w:rsid w:val="00ED6A43"/>
    <w:rsid w:val="00EE0419"/>
    <w:rsid w:val="00EF5DEF"/>
    <w:rsid w:val="00F74104"/>
    <w:rsid w:val="00F86778"/>
    <w:rsid w:val="00FE3210"/>
    <w:rsid w:val="00FE7DB8"/>
    <w:rsid w:val="00FF53DB"/>
    <w:rsid w:val="00FF5EC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CC0"/>
  <w15:docId w15:val="{2EED95F1-0AE9-4D50-AA2B-4ED4953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0353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B23F81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D9705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qFormat/>
    <w:rsid w:val="00D97054"/>
  </w:style>
  <w:style w:type="character" w:styleId="a5">
    <w:name w:val="Hyperlink"/>
    <w:basedOn w:val="a0"/>
    <w:uiPriority w:val="99"/>
    <w:unhideWhenUsed/>
    <w:rsid w:val="008F39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39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841D6"/>
    <w:rPr>
      <w:color w:val="954F72" w:themeColor="followedHyperlink"/>
      <w:u w:val="single"/>
    </w:rPr>
  </w:style>
  <w:style w:type="character" w:customStyle="1" w:styleId="a7">
    <w:name w:val="Основний текст Знак"/>
    <w:basedOn w:val="a0"/>
    <w:link w:val="a8"/>
    <w:qFormat/>
    <w:rsid w:val="00912B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035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912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974170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23F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C53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D9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Revision"/>
    <w:uiPriority w:val="99"/>
    <w:semiHidden/>
    <w:qFormat/>
    <w:rsid w:val="00346FED"/>
  </w:style>
  <w:style w:type="table" w:styleId="af0">
    <w:name w:val="Table Grid"/>
    <w:basedOn w:val="a1"/>
    <w:uiPriority w:val="39"/>
    <w:rsid w:val="0071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9408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71"/>
    <w:pPr>
      <w:widowControl w:val="0"/>
      <w:shd w:val="clear" w:color="auto" w:fill="FFFFFF"/>
      <w:suppressAutoHyphens w:val="0"/>
      <w:spacing w:after="0" w:line="274" w:lineRule="exact"/>
      <w:ind w:hanging="400"/>
      <w:jc w:val="both"/>
    </w:pPr>
  </w:style>
  <w:style w:type="paragraph" w:styleId="af1">
    <w:name w:val="Body Text Indent"/>
    <w:basedOn w:val="a"/>
    <w:link w:val="af2"/>
    <w:uiPriority w:val="99"/>
    <w:semiHidden/>
    <w:unhideWhenUsed/>
    <w:rsid w:val="007A2CD5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7A2CD5"/>
  </w:style>
  <w:style w:type="paragraph" w:styleId="af3">
    <w:name w:val="No Spacing"/>
    <w:uiPriority w:val="1"/>
    <w:qFormat/>
    <w:rsid w:val="00BF63BD"/>
    <w:pPr>
      <w:suppressAutoHyphens w:val="0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Анна Євгенівна</dc:creator>
  <dc:description/>
  <cp:lastModifiedBy>Juliya-Mazur</cp:lastModifiedBy>
  <cp:revision>102</cp:revision>
  <cp:lastPrinted>2022-11-21T09:06:00Z</cp:lastPrinted>
  <dcterms:created xsi:type="dcterms:W3CDTF">2023-02-21T09:32:00Z</dcterms:created>
  <dcterms:modified xsi:type="dcterms:W3CDTF">2024-03-12T12:59:00Z</dcterms:modified>
  <dc:language>uk-UA</dc:language>
</cp:coreProperties>
</file>