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9E43C" w14:textId="77777777" w:rsidR="00422485" w:rsidRDefault="00422485" w:rsidP="00422485">
      <w:pPr>
        <w:spacing w:line="240" w:lineRule="auto"/>
        <w:ind w:firstLine="709"/>
        <w:contextualSpacing/>
        <w:jc w:val="center"/>
        <w:rPr>
          <w:rFonts w:ascii="Times New Roman" w:hAnsi="Times New Roman"/>
          <w:b/>
          <w:sz w:val="24"/>
          <w:szCs w:val="24"/>
        </w:rPr>
      </w:pPr>
      <w:r>
        <w:rPr>
          <w:rFonts w:ascii="Times New Roman" w:hAnsi="Times New Roman"/>
          <w:b/>
          <w:sz w:val="24"/>
          <w:szCs w:val="24"/>
        </w:rPr>
        <w:t>ПРИМІРНИЙ ПРОЕКТ ДОГОВОРУ</w:t>
      </w:r>
    </w:p>
    <w:p w14:paraId="15C5771D" w14:textId="77777777" w:rsidR="00422485" w:rsidRDefault="00422485" w:rsidP="00422485">
      <w:pPr>
        <w:tabs>
          <w:tab w:val="left" w:pos="6747"/>
        </w:tabs>
        <w:spacing w:after="0" w:line="240" w:lineRule="auto"/>
        <w:jc w:val="center"/>
        <w:rPr>
          <w:rFonts w:ascii="Times New Roman" w:hAnsi="Times New Roman"/>
          <w:b/>
          <w:sz w:val="24"/>
          <w:szCs w:val="24"/>
        </w:rPr>
      </w:pPr>
      <w:r>
        <w:rPr>
          <w:rFonts w:ascii="Times New Roman" w:hAnsi="Times New Roman"/>
          <w:b/>
          <w:sz w:val="24"/>
          <w:szCs w:val="24"/>
        </w:rPr>
        <w:t>Договір №___</w:t>
      </w:r>
    </w:p>
    <w:p w14:paraId="5377588B" w14:textId="77777777" w:rsidR="00422485" w:rsidRDefault="00422485" w:rsidP="00422485">
      <w:pPr>
        <w:tabs>
          <w:tab w:val="left" w:pos="6747"/>
        </w:tabs>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4543"/>
        <w:gridCol w:w="4812"/>
      </w:tblGrid>
      <w:tr w:rsidR="00422485" w14:paraId="5636461B" w14:textId="77777777" w:rsidTr="00422485">
        <w:trPr>
          <w:trHeight w:val="288"/>
        </w:trPr>
        <w:tc>
          <w:tcPr>
            <w:tcW w:w="5294" w:type="dxa"/>
            <w:hideMark/>
          </w:tcPr>
          <w:p w14:paraId="248CB180" w14:textId="77777777" w:rsidR="00422485" w:rsidRDefault="00422485">
            <w:pPr>
              <w:spacing w:after="0" w:line="240" w:lineRule="auto"/>
              <w:rPr>
                <w:rFonts w:ascii="Times New Roman" w:hAnsi="Times New Roman"/>
                <w:b/>
                <w:sz w:val="24"/>
                <w:szCs w:val="24"/>
                <w:lang w:val="ru-RU"/>
              </w:rPr>
            </w:pPr>
            <w:r>
              <w:rPr>
                <w:rFonts w:ascii="Times New Roman" w:hAnsi="Times New Roman"/>
                <w:b/>
                <w:sz w:val="24"/>
                <w:szCs w:val="24"/>
                <w:lang w:val="ru-RU"/>
              </w:rPr>
              <w:t xml:space="preserve">м.  </w:t>
            </w:r>
            <w:proofErr w:type="spellStart"/>
            <w:r>
              <w:rPr>
                <w:rFonts w:ascii="Times New Roman" w:hAnsi="Times New Roman"/>
                <w:b/>
                <w:sz w:val="24"/>
                <w:szCs w:val="24"/>
                <w:lang w:val="ru-RU"/>
              </w:rPr>
              <w:t>Козятин</w:t>
            </w:r>
            <w:proofErr w:type="spellEnd"/>
          </w:p>
        </w:tc>
        <w:tc>
          <w:tcPr>
            <w:tcW w:w="5296" w:type="dxa"/>
            <w:hideMark/>
          </w:tcPr>
          <w:p w14:paraId="44824FA5" w14:textId="0B345701" w:rsidR="00422485" w:rsidRDefault="00422485">
            <w:pPr>
              <w:spacing w:after="0" w:line="240" w:lineRule="auto"/>
              <w:jc w:val="right"/>
              <w:rPr>
                <w:rFonts w:ascii="Times New Roman" w:hAnsi="Times New Roman"/>
                <w:b/>
                <w:sz w:val="24"/>
                <w:szCs w:val="24"/>
                <w:lang w:val="ru-RU"/>
              </w:rPr>
            </w:pPr>
            <w:r>
              <w:rPr>
                <w:rFonts w:ascii="Times New Roman" w:hAnsi="Times New Roman"/>
                <w:b/>
                <w:sz w:val="24"/>
                <w:szCs w:val="24"/>
                <w:lang w:val="ru-RU"/>
              </w:rPr>
              <w:t>«</w:t>
            </w:r>
            <w:r>
              <w:rPr>
                <w:rFonts w:ascii="Times New Roman" w:hAnsi="Times New Roman"/>
                <w:b/>
                <w:sz w:val="24"/>
                <w:szCs w:val="24"/>
                <w:lang w:val="ru-RU"/>
              </w:rPr>
              <w:softHyphen/>
            </w:r>
            <w:r>
              <w:rPr>
                <w:rFonts w:ascii="Times New Roman" w:hAnsi="Times New Roman"/>
                <w:b/>
                <w:sz w:val="24"/>
                <w:szCs w:val="24"/>
                <w:lang w:val="ru-RU"/>
              </w:rPr>
              <w:softHyphen/>
            </w:r>
            <w:r>
              <w:rPr>
                <w:rFonts w:ascii="Times New Roman" w:hAnsi="Times New Roman"/>
                <w:b/>
                <w:sz w:val="24"/>
                <w:szCs w:val="24"/>
                <w:lang w:val="ru-RU"/>
              </w:rPr>
              <w:softHyphen/>
              <w:t>___</w:t>
            </w:r>
            <w:proofErr w:type="gramStart"/>
            <w:r>
              <w:rPr>
                <w:rFonts w:ascii="Times New Roman" w:hAnsi="Times New Roman"/>
                <w:b/>
                <w:sz w:val="24"/>
                <w:szCs w:val="24"/>
                <w:lang w:val="ru-RU"/>
              </w:rPr>
              <w:t>_»  _</w:t>
            </w:r>
            <w:proofErr w:type="gramEnd"/>
            <w:r>
              <w:rPr>
                <w:rFonts w:ascii="Times New Roman" w:hAnsi="Times New Roman"/>
                <w:b/>
                <w:sz w:val="24"/>
                <w:szCs w:val="24"/>
                <w:lang w:val="ru-RU"/>
              </w:rPr>
              <w:t>_______________2024</w:t>
            </w:r>
            <w:r>
              <w:rPr>
                <w:rFonts w:ascii="Times New Roman" w:hAnsi="Times New Roman"/>
                <w:b/>
                <w:sz w:val="24"/>
                <w:szCs w:val="24"/>
                <w:lang w:val="en-US"/>
              </w:rPr>
              <w:t xml:space="preserve"> </w:t>
            </w:r>
            <w:r>
              <w:rPr>
                <w:rFonts w:ascii="Times New Roman" w:hAnsi="Times New Roman"/>
                <w:b/>
                <w:sz w:val="24"/>
                <w:szCs w:val="24"/>
                <w:lang w:val="ru-RU"/>
              </w:rPr>
              <w:t>р.</w:t>
            </w:r>
          </w:p>
        </w:tc>
      </w:tr>
    </w:tbl>
    <w:p w14:paraId="7B2C597D" w14:textId="77777777" w:rsidR="00422485" w:rsidRDefault="00422485" w:rsidP="00422485">
      <w:pPr>
        <w:spacing w:after="0" w:line="240" w:lineRule="auto"/>
        <w:jc w:val="both"/>
        <w:rPr>
          <w:rFonts w:ascii="Times New Roman" w:hAnsi="Times New Roman"/>
          <w:b/>
          <w:sz w:val="24"/>
          <w:szCs w:val="24"/>
        </w:rPr>
      </w:pPr>
    </w:p>
    <w:p w14:paraId="6F720EE3" w14:textId="77777777" w:rsidR="00422485" w:rsidRDefault="00422485" w:rsidP="00422485">
      <w:pPr>
        <w:pStyle w:val="4"/>
        <w:keepNext/>
        <w:keepLines/>
        <w:spacing w:line="240" w:lineRule="auto"/>
        <w:contextualSpacing/>
        <w:rPr>
          <w:b w:val="0"/>
          <w:sz w:val="24"/>
          <w:szCs w:val="24"/>
          <w:lang w:val="uk-UA"/>
        </w:rPr>
      </w:pPr>
      <w:r>
        <w:rPr>
          <w:sz w:val="24"/>
          <w:szCs w:val="24"/>
          <w:lang w:val="uk-UA"/>
        </w:rPr>
        <w:t xml:space="preserve">Комунальне підприємство «Центр первинної медико-санітарної допомоги </w:t>
      </w:r>
      <w:proofErr w:type="spellStart"/>
      <w:r>
        <w:rPr>
          <w:sz w:val="24"/>
          <w:szCs w:val="24"/>
          <w:lang w:val="uk-UA"/>
        </w:rPr>
        <w:t>Самгородоцької</w:t>
      </w:r>
      <w:proofErr w:type="spellEnd"/>
      <w:r>
        <w:rPr>
          <w:sz w:val="24"/>
          <w:szCs w:val="24"/>
          <w:lang w:val="uk-UA"/>
        </w:rPr>
        <w:t xml:space="preserve"> сільської ради»</w:t>
      </w:r>
      <w:r>
        <w:rPr>
          <w:b w:val="0"/>
          <w:sz w:val="24"/>
          <w:szCs w:val="24"/>
          <w:lang w:val="uk-UA"/>
        </w:rPr>
        <w:t xml:space="preserve">,  , в особі </w:t>
      </w:r>
      <w:r>
        <w:rPr>
          <w:sz w:val="24"/>
          <w:szCs w:val="24"/>
          <w:lang w:val="uk-UA"/>
        </w:rPr>
        <w:t xml:space="preserve">директора </w:t>
      </w:r>
      <w:proofErr w:type="spellStart"/>
      <w:r>
        <w:rPr>
          <w:sz w:val="24"/>
          <w:szCs w:val="24"/>
          <w:lang w:val="uk-UA"/>
        </w:rPr>
        <w:t>Лобченко</w:t>
      </w:r>
      <w:proofErr w:type="spellEnd"/>
      <w:r>
        <w:rPr>
          <w:sz w:val="24"/>
          <w:szCs w:val="24"/>
          <w:lang w:val="uk-UA"/>
        </w:rPr>
        <w:t xml:space="preserve"> Валентини Петрівни</w:t>
      </w:r>
      <w:r>
        <w:rPr>
          <w:b w:val="0"/>
          <w:sz w:val="24"/>
          <w:szCs w:val="24"/>
          <w:lang w:val="uk-UA"/>
        </w:rPr>
        <w:t xml:space="preserve"> , який діє на підставі </w:t>
      </w:r>
      <w:r>
        <w:rPr>
          <w:sz w:val="24"/>
          <w:szCs w:val="24"/>
          <w:lang w:val="uk-UA"/>
        </w:rPr>
        <w:t>Статуту</w:t>
      </w:r>
      <w:r>
        <w:rPr>
          <w:b w:val="0"/>
          <w:sz w:val="24"/>
          <w:szCs w:val="24"/>
          <w:lang w:val="uk-UA"/>
        </w:rPr>
        <w:t>, далі зазначається як Замовник, з однієї сторони, та _______________________________________________________________________,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14:paraId="05B20BAF" w14:textId="77777777" w:rsidR="00422485" w:rsidRDefault="00422485" w:rsidP="00422485">
      <w:pPr>
        <w:pStyle w:val="4"/>
        <w:keepNext/>
        <w:keepLines/>
        <w:spacing w:line="240" w:lineRule="auto"/>
        <w:contextualSpacing/>
        <w:jc w:val="center"/>
        <w:rPr>
          <w:sz w:val="24"/>
          <w:szCs w:val="24"/>
          <w:lang w:val="uk-UA"/>
        </w:rPr>
      </w:pPr>
      <w:bookmarkStart w:id="0" w:name="bookmark7"/>
      <w:bookmarkEnd w:id="0"/>
      <w:r>
        <w:rPr>
          <w:sz w:val="24"/>
          <w:szCs w:val="24"/>
          <w:lang w:val="uk-UA"/>
        </w:rPr>
        <w:t>І.</w:t>
      </w:r>
      <w:r>
        <w:rPr>
          <w:sz w:val="24"/>
          <w:szCs w:val="24"/>
        </w:rPr>
        <w:t xml:space="preserve"> </w:t>
      </w:r>
      <w:r>
        <w:rPr>
          <w:sz w:val="24"/>
          <w:szCs w:val="24"/>
          <w:lang w:val="uk-UA"/>
        </w:rPr>
        <w:t>ПРЕДМЕТ ДОГОВОРУ</w:t>
      </w:r>
    </w:p>
    <w:p w14:paraId="1A76FDBC" w14:textId="77777777" w:rsidR="00422485" w:rsidRDefault="00422485" w:rsidP="0042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1.1 В порядку та на умовах, визначених цим Договором, Постачальник бере на себе зобов’язання передати у власність Замовника -  </w:t>
      </w:r>
      <w:proofErr w:type="spellStart"/>
      <w:r>
        <w:rPr>
          <w:rFonts w:ascii="Times New Roman" w:hAnsi="Times New Roman"/>
          <w:b/>
          <w:sz w:val="24"/>
          <w:szCs w:val="24"/>
        </w:rPr>
        <w:t>Калоприймач</w:t>
      </w:r>
      <w:proofErr w:type="spellEnd"/>
      <w:r>
        <w:rPr>
          <w:rFonts w:ascii="Times New Roman" w:hAnsi="Times New Roman"/>
          <w:b/>
          <w:sz w:val="24"/>
          <w:szCs w:val="24"/>
        </w:rPr>
        <w:t xml:space="preserve"> для кишкової стоми відкритого типу</w:t>
      </w:r>
      <w:r>
        <w:rPr>
          <w:rFonts w:ascii="Times New Roman" w:hAnsi="Times New Roman"/>
          <w:sz w:val="24"/>
          <w:szCs w:val="24"/>
        </w:rPr>
        <w:t xml:space="preserve"> (далі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14:paraId="61F0E1DF"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 Найменування/асортимент Товару, одиниця виміру, кількість, ціна за одиницю Товару та загальна вартість Договору вказується у Специфікації (Додаток 1), яка є невід'ємною частиною цього Договору.</w:t>
      </w:r>
    </w:p>
    <w:p w14:paraId="71161A46" w14:textId="77777777" w:rsidR="00422485" w:rsidRDefault="00422485" w:rsidP="00422485">
      <w:pPr>
        <w:pStyle w:val="210"/>
        <w:tabs>
          <w:tab w:val="left" w:pos="479"/>
        </w:tabs>
        <w:spacing w:line="240" w:lineRule="auto"/>
        <w:ind w:firstLine="0"/>
        <w:rPr>
          <w:color w:val="auto"/>
          <w:sz w:val="24"/>
          <w:szCs w:val="24"/>
          <w:lang w:val="uk-UA"/>
        </w:rPr>
      </w:pPr>
      <w:r>
        <w:rPr>
          <w:sz w:val="24"/>
          <w:szCs w:val="24"/>
          <w:lang w:val="uk-UA"/>
        </w:rPr>
        <w:t>1.3 Назва предмету договору:</w:t>
      </w:r>
    </w:p>
    <w:p w14:paraId="26D393CD" w14:textId="4752FF1D" w:rsidR="004D1714" w:rsidRPr="004D1714" w:rsidRDefault="00422485" w:rsidP="004D1714">
      <w:pPr>
        <w:spacing w:after="0" w:line="300" w:lineRule="atLeast"/>
        <w:rPr>
          <w:rFonts w:ascii="Times New Roman" w:eastAsia="Times New Roman" w:hAnsi="Times New Roman"/>
          <w:color w:val="000000"/>
          <w:sz w:val="24"/>
          <w:szCs w:val="24"/>
          <w:lang w:eastAsia="uk-UA"/>
        </w:rPr>
      </w:pPr>
      <w:bookmarkStart w:id="1" w:name="bookmark8"/>
      <w:r w:rsidRPr="004D1714">
        <w:rPr>
          <w:rFonts w:ascii="Times New Roman" w:hAnsi="Times New Roman"/>
          <w:sz w:val="24"/>
          <w:szCs w:val="24"/>
        </w:rPr>
        <w:t>Класифікація</w:t>
      </w:r>
      <w:r>
        <w:rPr>
          <w:sz w:val="24"/>
          <w:szCs w:val="24"/>
        </w:rPr>
        <w:t xml:space="preserve"> </w:t>
      </w:r>
      <w:r w:rsidRPr="004D1714">
        <w:rPr>
          <w:rFonts w:ascii="Times New Roman" w:hAnsi="Times New Roman"/>
          <w:sz w:val="24"/>
          <w:szCs w:val="24"/>
        </w:rPr>
        <w:t>за ДК 021:2015</w:t>
      </w:r>
      <w:r>
        <w:rPr>
          <w:sz w:val="24"/>
          <w:szCs w:val="24"/>
        </w:rPr>
        <w:t xml:space="preserve"> </w:t>
      </w:r>
      <w:r w:rsidR="004D1714" w:rsidRPr="004D1714">
        <w:rPr>
          <w:rFonts w:ascii="Times New Roman" w:eastAsia="Times New Roman" w:hAnsi="Times New Roman"/>
          <w:color w:val="000000"/>
          <w:sz w:val="24"/>
          <w:szCs w:val="24"/>
          <w:bdr w:val="none" w:sz="0" w:space="0" w:color="auto" w:frame="1"/>
          <w:lang w:eastAsia="uk-UA"/>
        </w:rPr>
        <w:t>33140000-3</w:t>
      </w:r>
      <w:r w:rsidR="004D1714" w:rsidRPr="004D1714">
        <w:rPr>
          <w:rFonts w:ascii="Times New Roman" w:eastAsia="Times New Roman" w:hAnsi="Times New Roman"/>
          <w:color w:val="000000"/>
          <w:sz w:val="24"/>
          <w:szCs w:val="24"/>
          <w:lang w:eastAsia="uk-UA"/>
        </w:rPr>
        <w:t> - </w:t>
      </w:r>
      <w:r w:rsidR="004D1714" w:rsidRPr="004D1714">
        <w:rPr>
          <w:rFonts w:ascii="Times New Roman" w:eastAsia="Times New Roman" w:hAnsi="Times New Roman"/>
          <w:color w:val="000000"/>
          <w:sz w:val="24"/>
          <w:szCs w:val="24"/>
          <w:bdr w:val="none" w:sz="0" w:space="0" w:color="auto" w:frame="1"/>
          <w:lang w:eastAsia="uk-UA"/>
        </w:rPr>
        <w:t>Медичні матеріали</w:t>
      </w:r>
    </w:p>
    <w:p w14:paraId="2EE9B709" w14:textId="77777777" w:rsidR="00422485" w:rsidRDefault="00422485" w:rsidP="00422485">
      <w:pPr>
        <w:pStyle w:val="4"/>
        <w:keepNext/>
        <w:keepLines/>
        <w:spacing w:line="240" w:lineRule="auto"/>
        <w:contextualSpacing/>
        <w:jc w:val="center"/>
        <w:rPr>
          <w:color w:val="auto"/>
          <w:sz w:val="24"/>
          <w:szCs w:val="24"/>
          <w:lang w:val="uk-UA"/>
        </w:rPr>
      </w:pPr>
      <w:r>
        <w:rPr>
          <w:sz w:val="24"/>
          <w:szCs w:val="24"/>
          <w:lang w:val="uk-UA"/>
        </w:rPr>
        <w:t xml:space="preserve">ІІ. ЯКІСТЬ </w:t>
      </w:r>
      <w:bookmarkEnd w:id="1"/>
      <w:r>
        <w:rPr>
          <w:sz w:val="24"/>
          <w:szCs w:val="24"/>
          <w:lang w:val="uk-UA"/>
        </w:rPr>
        <w:t>ТОВАРУ</w:t>
      </w:r>
    </w:p>
    <w:p w14:paraId="571FA9E9" w14:textId="77777777" w:rsidR="00422485" w:rsidRDefault="00422485" w:rsidP="0042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14:paraId="74C64115" w14:textId="77777777" w:rsidR="00422485" w:rsidRDefault="00422485" w:rsidP="0042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14:paraId="74BBC2FA" w14:textId="77777777" w:rsidR="00422485" w:rsidRDefault="00422485" w:rsidP="0042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lang w:val="ru-RU"/>
        </w:rPr>
      </w:pPr>
      <w:r>
        <w:rPr>
          <w:rFonts w:ascii="Times New Roman" w:hAnsi="Times New Roman"/>
          <w:sz w:val="24"/>
          <w:szCs w:val="24"/>
        </w:rPr>
        <w:t>2.3. Всі витрати, пов'язані із заміною, усуненням дефектів або недоліків товару, тощо, несе Постачальник.</w:t>
      </w:r>
    </w:p>
    <w:p w14:paraId="6233F6DE" w14:textId="77777777" w:rsidR="00422485" w:rsidRDefault="00422485" w:rsidP="00422485">
      <w:pPr>
        <w:pStyle w:val="4"/>
        <w:keepNext/>
        <w:keepLines/>
        <w:tabs>
          <w:tab w:val="left" w:pos="4111"/>
        </w:tabs>
        <w:spacing w:line="240" w:lineRule="auto"/>
        <w:contextualSpacing/>
        <w:jc w:val="center"/>
        <w:rPr>
          <w:sz w:val="24"/>
          <w:szCs w:val="24"/>
        </w:rPr>
      </w:pPr>
      <w:bookmarkStart w:id="2" w:name="bookmark9"/>
      <w:bookmarkEnd w:id="2"/>
      <w:r>
        <w:rPr>
          <w:sz w:val="24"/>
          <w:szCs w:val="24"/>
          <w:lang w:val="uk-UA"/>
        </w:rPr>
        <w:t>ІІІ. ЦІНА ДОГОВОРУ</w:t>
      </w:r>
    </w:p>
    <w:p w14:paraId="7E927AD6"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3.1. Ціна цього Договору становить ______________грн., (цифрами та словами)</w:t>
      </w:r>
      <w:r>
        <w:rPr>
          <w:rFonts w:ascii="Times New Roman" w:hAnsi="Times New Roman"/>
          <w:sz w:val="24"/>
          <w:szCs w:val="24"/>
        </w:rPr>
        <w:br/>
        <w:t>у тому числі ПДВ:_______ _____________________грн.      (цифрами та словами)</w:t>
      </w:r>
    </w:p>
    <w:p w14:paraId="547F5BED"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34F67A6D"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14:paraId="6EC36D94" w14:textId="77777777" w:rsidR="00422485" w:rsidRDefault="00422485" w:rsidP="00422485">
      <w:pPr>
        <w:pStyle w:val="4"/>
        <w:keepNext/>
        <w:keepLines/>
        <w:tabs>
          <w:tab w:val="left" w:pos="567"/>
        </w:tabs>
        <w:spacing w:line="240" w:lineRule="auto"/>
        <w:contextualSpacing/>
        <w:jc w:val="center"/>
        <w:rPr>
          <w:sz w:val="24"/>
          <w:szCs w:val="24"/>
          <w:lang w:val="uk-UA"/>
        </w:rPr>
      </w:pPr>
      <w:bookmarkStart w:id="3" w:name="bookmark10"/>
      <w:bookmarkEnd w:id="3"/>
      <w:r>
        <w:rPr>
          <w:sz w:val="24"/>
          <w:szCs w:val="24"/>
          <w:lang w:val="en-US"/>
        </w:rPr>
        <w:t>VI</w:t>
      </w:r>
      <w:r>
        <w:rPr>
          <w:sz w:val="24"/>
          <w:szCs w:val="24"/>
        </w:rPr>
        <w:t xml:space="preserve">. </w:t>
      </w:r>
      <w:r>
        <w:rPr>
          <w:sz w:val="24"/>
          <w:szCs w:val="24"/>
          <w:lang w:val="uk-UA"/>
        </w:rPr>
        <w:t>ПОРЯДОК ЗДІЙСНЕННЯ ОПЛАТИ</w:t>
      </w:r>
    </w:p>
    <w:p w14:paraId="5A4FB9A1" w14:textId="77777777" w:rsidR="00422485" w:rsidRDefault="00422485" w:rsidP="0042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14:paraId="3F9140DC"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lastRenderedPageBreak/>
        <w:t>4.2. Порядок оформлення первинних бухгалтерських документів.</w:t>
      </w:r>
    </w:p>
    <w:p w14:paraId="42721CED"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14:paraId="2ECC843E"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14:paraId="76FA17AF"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4.3. Бюджетне зобов’язання за даним договором виникає у разі наявності та в межах відповідних бюджетних асигнувань.</w:t>
      </w:r>
    </w:p>
    <w:p w14:paraId="736B9A9E" w14:textId="77777777" w:rsidR="00422485" w:rsidRDefault="00422485" w:rsidP="00422485">
      <w:pPr>
        <w:pStyle w:val="a4"/>
        <w:spacing w:line="240" w:lineRule="auto"/>
        <w:contextualSpacing/>
        <w:jc w:val="both"/>
      </w:pPr>
      <w:r>
        <w:t xml:space="preserve">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14:paraId="02179DF5" w14:textId="77777777" w:rsidR="00422485" w:rsidRDefault="00422485" w:rsidP="00422485">
      <w:pPr>
        <w:pStyle w:val="21"/>
        <w:spacing w:line="240" w:lineRule="auto"/>
        <w:contextualSpacing/>
        <w:jc w:val="both"/>
        <w:rPr>
          <w:lang w:eastAsia="ru-RU"/>
        </w:rPr>
      </w:pPr>
      <w:r>
        <w:t xml:space="preserve">4.5. </w:t>
      </w:r>
      <w:r>
        <w:rPr>
          <w:lang w:eastAsia="ru-RU"/>
        </w:rPr>
        <w:t>Замовник оплачує надані та підписані в накладних товари протягом 5 (п’ять ) банківських днів з моменту отримання відповідного фінансування з бюджету на свій казначейський рахунок.</w:t>
      </w:r>
    </w:p>
    <w:p w14:paraId="5F136B89" w14:textId="77777777" w:rsidR="00422485" w:rsidRDefault="00422485" w:rsidP="00422485">
      <w:pPr>
        <w:pStyle w:val="a4"/>
        <w:spacing w:line="240" w:lineRule="auto"/>
        <w:contextualSpacing/>
        <w:jc w:val="both"/>
      </w:pPr>
      <w: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14:paraId="07115512"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3EF9460B" w14:textId="77777777" w:rsidR="00422485" w:rsidRDefault="00422485" w:rsidP="00422485">
      <w:pPr>
        <w:pStyle w:val="4"/>
        <w:keepNext/>
        <w:keepLines/>
        <w:numPr>
          <w:ilvl w:val="0"/>
          <w:numId w:val="1"/>
        </w:numPr>
        <w:spacing w:after="0" w:line="240" w:lineRule="auto"/>
        <w:contextualSpacing/>
        <w:jc w:val="center"/>
        <w:rPr>
          <w:color w:val="auto"/>
          <w:sz w:val="24"/>
          <w:szCs w:val="24"/>
          <w:lang w:val="uk-UA"/>
        </w:rPr>
      </w:pPr>
      <w:r>
        <w:rPr>
          <w:sz w:val="24"/>
          <w:szCs w:val="24"/>
          <w:lang w:val="uk-UA"/>
        </w:rPr>
        <w:t>УМОВИ ПОСТАВКИ</w:t>
      </w:r>
    </w:p>
    <w:p w14:paraId="7C00D7CE" w14:textId="2AAC8491" w:rsidR="00422485" w:rsidRDefault="00422485" w:rsidP="00422485">
      <w:pPr>
        <w:pStyle w:val="210"/>
        <w:tabs>
          <w:tab w:val="left" w:pos="567"/>
        </w:tabs>
        <w:spacing w:line="240" w:lineRule="auto"/>
        <w:ind w:firstLine="0"/>
        <w:jc w:val="both"/>
        <w:rPr>
          <w:bCs/>
          <w:sz w:val="24"/>
          <w:szCs w:val="24"/>
          <w:lang w:val="uk-UA"/>
        </w:rPr>
      </w:pPr>
      <w:r>
        <w:rPr>
          <w:bCs/>
          <w:sz w:val="24"/>
          <w:szCs w:val="24"/>
          <w:lang w:val="uk-UA"/>
        </w:rPr>
        <w:t xml:space="preserve">5.1.  Строк поставки Товару становить: </w:t>
      </w:r>
      <w:r>
        <w:rPr>
          <w:b/>
          <w:bCs/>
          <w:sz w:val="24"/>
          <w:szCs w:val="24"/>
          <w:lang w:val="uk-UA"/>
        </w:rPr>
        <w:t>до 31 грудня 2024 року.</w:t>
      </w:r>
    </w:p>
    <w:p w14:paraId="4763E270" w14:textId="77777777" w:rsidR="00422485" w:rsidRDefault="00422485" w:rsidP="00422485">
      <w:pPr>
        <w:pStyle w:val="210"/>
        <w:tabs>
          <w:tab w:val="left" w:pos="426"/>
        </w:tabs>
        <w:spacing w:line="240" w:lineRule="auto"/>
        <w:ind w:firstLine="0"/>
        <w:jc w:val="both"/>
        <w:rPr>
          <w:bCs/>
          <w:sz w:val="24"/>
          <w:szCs w:val="24"/>
          <w:lang w:val="uk-UA"/>
        </w:rPr>
      </w:pPr>
      <w:r>
        <w:rPr>
          <w:bCs/>
          <w:sz w:val="24"/>
          <w:szCs w:val="24"/>
          <w:lang w:val="uk-UA"/>
        </w:rPr>
        <w:t>5.2.</w:t>
      </w:r>
      <w:r>
        <w:rPr>
          <w:bCs/>
          <w:sz w:val="24"/>
          <w:szCs w:val="24"/>
          <w:lang w:val="uk-UA"/>
        </w:rPr>
        <w:tab/>
        <w:t>Поставка Товару здійснюється транспортом Постачальника, завантажувальні - розвантажувальні роботи та зборку товару проводяться за рахунок Постачальника.</w:t>
      </w:r>
    </w:p>
    <w:p w14:paraId="5DF2AC0A" w14:textId="77777777" w:rsidR="00422485" w:rsidRDefault="00422485" w:rsidP="00422485">
      <w:pPr>
        <w:pStyle w:val="210"/>
        <w:tabs>
          <w:tab w:val="left" w:pos="426"/>
        </w:tabs>
        <w:spacing w:line="240" w:lineRule="auto"/>
        <w:ind w:firstLine="0"/>
        <w:jc w:val="both"/>
        <w:rPr>
          <w:bCs/>
          <w:sz w:val="24"/>
          <w:szCs w:val="24"/>
          <w:lang w:val="uk-UA"/>
        </w:rPr>
      </w:pPr>
      <w:r>
        <w:rPr>
          <w:bCs/>
          <w:sz w:val="24"/>
          <w:szCs w:val="24"/>
          <w:lang w:val="uk-UA"/>
        </w:rPr>
        <w:t>5.3.</w:t>
      </w:r>
      <w:r>
        <w:rPr>
          <w:bCs/>
          <w:sz w:val="24"/>
          <w:szCs w:val="24"/>
          <w:lang w:val="uk-UA"/>
        </w:rPr>
        <w:tab/>
        <w:t xml:space="preserve">Поставка Товару відбувається за </w:t>
      </w:r>
      <w:proofErr w:type="spellStart"/>
      <w:r>
        <w:rPr>
          <w:bCs/>
          <w:sz w:val="24"/>
          <w:szCs w:val="24"/>
          <w:lang w:val="uk-UA"/>
        </w:rPr>
        <w:t>адресою</w:t>
      </w:r>
      <w:proofErr w:type="spellEnd"/>
      <w:r>
        <w:rPr>
          <w:bCs/>
          <w:sz w:val="24"/>
          <w:szCs w:val="24"/>
          <w:lang w:val="uk-UA"/>
        </w:rPr>
        <w:t xml:space="preserve">: </w:t>
      </w:r>
      <w:r>
        <w:rPr>
          <w:b/>
          <w:bCs/>
          <w:sz w:val="24"/>
          <w:szCs w:val="24"/>
          <w:lang w:val="uk-UA"/>
        </w:rPr>
        <w:t xml:space="preserve">КП «Центр ПМСД </w:t>
      </w:r>
      <w:proofErr w:type="spellStart"/>
      <w:r>
        <w:rPr>
          <w:b/>
          <w:bCs/>
          <w:sz w:val="24"/>
          <w:szCs w:val="24"/>
          <w:lang w:val="uk-UA"/>
        </w:rPr>
        <w:t>Самгородоцької</w:t>
      </w:r>
      <w:proofErr w:type="spellEnd"/>
      <w:r>
        <w:rPr>
          <w:b/>
          <w:bCs/>
          <w:sz w:val="24"/>
          <w:szCs w:val="24"/>
          <w:lang w:val="uk-UA"/>
        </w:rPr>
        <w:t xml:space="preserve"> СР»,  22000</w:t>
      </w:r>
      <w:r>
        <w:rPr>
          <w:b/>
          <w:sz w:val="24"/>
          <w:szCs w:val="24"/>
          <w:lang w:val="uk-UA"/>
        </w:rPr>
        <w:t>, Україна, Вінницька область, Хмільницький район, м. Козятин, вул. Пилипа Орлика, 8/26.</w:t>
      </w:r>
    </w:p>
    <w:p w14:paraId="41BEF52B" w14:textId="77777777" w:rsidR="00422485" w:rsidRDefault="00422485" w:rsidP="00422485">
      <w:pPr>
        <w:pStyle w:val="210"/>
        <w:tabs>
          <w:tab w:val="left" w:pos="426"/>
        </w:tabs>
        <w:spacing w:line="240" w:lineRule="auto"/>
        <w:ind w:firstLine="0"/>
        <w:jc w:val="both"/>
        <w:rPr>
          <w:sz w:val="24"/>
          <w:szCs w:val="24"/>
          <w:lang w:val="uk-UA"/>
        </w:rPr>
      </w:pPr>
      <w:r>
        <w:rPr>
          <w:bCs/>
          <w:sz w:val="24"/>
          <w:szCs w:val="24"/>
          <w:lang w:val="uk-UA"/>
        </w:rPr>
        <w:t>5.4.</w:t>
      </w:r>
      <w:r>
        <w:rPr>
          <w:bCs/>
          <w:sz w:val="24"/>
          <w:szCs w:val="24"/>
          <w:lang w:val="uk-UA"/>
        </w:rPr>
        <w:tab/>
        <w:t>Датою поставки Товару вважається дата підписання Сторонами  видаткової накладної на Товар.</w:t>
      </w:r>
    </w:p>
    <w:p w14:paraId="55D03DEC" w14:textId="77777777" w:rsidR="00422485" w:rsidRDefault="00422485" w:rsidP="00422485">
      <w:pPr>
        <w:pStyle w:val="210"/>
        <w:tabs>
          <w:tab w:val="left" w:pos="426"/>
        </w:tabs>
        <w:spacing w:line="240" w:lineRule="auto"/>
        <w:ind w:firstLine="0"/>
        <w:jc w:val="both"/>
        <w:rPr>
          <w:bCs/>
          <w:sz w:val="24"/>
          <w:szCs w:val="24"/>
          <w:lang w:val="uk-UA"/>
        </w:rPr>
      </w:pPr>
      <w:r>
        <w:rPr>
          <w:bCs/>
          <w:sz w:val="24"/>
          <w:szCs w:val="24"/>
          <w:lang w:val="uk-UA"/>
        </w:rPr>
        <w:t>5.5.</w:t>
      </w:r>
      <w:r>
        <w:rPr>
          <w:bCs/>
          <w:sz w:val="24"/>
          <w:szCs w:val="24"/>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14:paraId="30E475A1" w14:textId="77777777" w:rsidR="00422485" w:rsidRDefault="00422485" w:rsidP="00422485">
      <w:pPr>
        <w:pStyle w:val="1"/>
        <w:tabs>
          <w:tab w:val="left" w:pos="42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видаткову накладну (оформлену згідно діючого законодавства);</w:t>
      </w:r>
    </w:p>
    <w:p w14:paraId="478174BC" w14:textId="77777777" w:rsidR="00422485" w:rsidRDefault="00422485" w:rsidP="00422485">
      <w:pPr>
        <w:pStyle w:val="210"/>
        <w:tabs>
          <w:tab w:val="left" w:pos="426"/>
        </w:tabs>
        <w:spacing w:line="240" w:lineRule="auto"/>
        <w:ind w:firstLine="0"/>
        <w:jc w:val="both"/>
        <w:rPr>
          <w:bCs/>
          <w:sz w:val="24"/>
          <w:szCs w:val="24"/>
          <w:lang w:val="uk-UA"/>
        </w:rPr>
      </w:pPr>
      <w:r>
        <w:rPr>
          <w:bCs/>
          <w:sz w:val="24"/>
          <w:szCs w:val="24"/>
          <w:lang w:val="uk-UA"/>
        </w:rPr>
        <w:t>5.6.</w:t>
      </w:r>
      <w:r>
        <w:rPr>
          <w:bCs/>
          <w:sz w:val="24"/>
          <w:szCs w:val="24"/>
          <w:lang w:val="uk-UA"/>
        </w:rPr>
        <w:tab/>
        <w:t>Право власності на Товар переходить до Замовника з моменту підписання Сторонами видаткової накладної на Товар.</w:t>
      </w:r>
    </w:p>
    <w:p w14:paraId="4C682291" w14:textId="77777777" w:rsidR="00422485" w:rsidRDefault="00422485" w:rsidP="00422485">
      <w:pPr>
        <w:pStyle w:val="210"/>
        <w:tabs>
          <w:tab w:val="left" w:pos="426"/>
        </w:tabs>
        <w:spacing w:line="240" w:lineRule="auto"/>
        <w:ind w:firstLine="0"/>
        <w:jc w:val="both"/>
        <w:rPr>
          <w:bCs/>
          <w:sz w:val="24"/>
          <w:szCs w:val="24"/>
        </w:rPr>
      </w:pPr>
      <w:r>
        <w:rPr>
          <w:bCs/>
          <w:sz w:val="24"/>
          <w:szCs w:val="24"/>
          <w:lang w:val="uk-UA"/>
        </w:rPr>
        <w:t>5.7.</w:t>
      </w:r>
      <w:r>
        <w:rPr>
          <w:bCs/>
          <w:sz w:val="24"/>
          <w:szCs w:val="24"/>
          <w:lang w:val="uk-UA"/>
        </w:rPr>
        <w:tab/>
        <w:t>Видаткова накладна підписується Сторонами після приймання Товару в разі відсутності претензій до його кількості та якості</w:t>
      </w:r>
      <w:r>
        <w:rPr>
          <w:bCs/>
          <w:sz w:val="24"/>
          <w:szCs w:val="24"/>
        </w:rPr>
        <w:t>.</w:t>
      </w:r>
    </w:p>
    <w:p w14:paraId="5202FF73" w14:textId="77777777" w:rsidR="00422485" w:rsidRDefault="00422485" w:rsidP="00422485">
      <w:pPr>
        <w:pStyle w:val="4"/>
        <w:keepNext/>
        <w:keepLines/>
        <w:tabs>
          <w:tab w:val="left" w:pos="3459"/>
        </w:tabs>
        <w:spacing w:line="240" w:lineRule="auto"/>
        <w:contextualSpacing/>
        <w:jc w:val="center"/>
        <w:rPr>
          <w:sz w:val="24"/>
          <w:szCs w:val="24"/>
        </w:rPr>
      </w:pPr>
      <w:bookmarkStart w:id="4" w:name="bookmark12"/>
      <w:bookmarkStart w:id="5" w:name="bookmark13"/>
      <w:bookmarkEnd w:id="4"/>
      <w:bookmarkEnd w:id="5"/>
      <w:r>
        <w:rPr>
          <w:sz w:val="24"/>
          <w:szCs w:val="24"/>
          <w:lang w:val="en-US"/>
        </w:rPr>
        <w:t>VI</w:t>
      </w:r>
      <w:r>
        <w:rPr>
          <w:sz w:val="24"/>
          <w:szCs w:val="24"/>
        </w:rPr>
        <w:t>.</w:t>
      </w:r>
      <w:r>
        <w:rPr>
          <w:sz w:val="24"/>
          <w:szCs w:val="24"/>
          <w:lang w:val="uk-UA"/>
        </w:rPr>
        <w:t>ПРАВА ТА ОБОВ'ЯЗКИ СТОРІН</w:t>
      </w:r>
    </w:p>
    <w:p w14:paraId="580EB265"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6.1. Замовник зобов'язаний:</w:t>
      </w:r>
    </w:p>
    <w:p w14:paraId="46DEC1CE"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6.1.1. Своєчасно та в повному обсязі сплачувати за поставлений товар.</w:t>
      </w:r>
    </w:p>
    <w:p w14:paraId="6ABDD200"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6.1.2. Приймати поставлений товар згідно з видаткової  накладної.</w:t>
      </w:r>
    </w:p>
    <w:p w14:paraId="0F2E45DC"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6.2. Замовник має право:</w:t>
      </w:r>
    </w:p>
    <w:p w14:paraId="7D3AC60F"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14:paraId="52CD360B"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6.2.2. Контролювати поставку товару у строки, встановлені цим Договором.</w:t>
      </w:r>
    </w:p>
    <w:p w14:paraId="259F22EF"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6.2.3. Повернути видаткову накладну і рахунок Постачальнику без здійснення оплати в разі неналежного  оформлення документів.</w:t>
      </w:r>
    </w:p>
    <w:p w14:paraId="650BE39E"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6.3. Постачальник зобов'язаний:</w:t>
      </w:r>
    </w:p>
    <w:p w14:paraId="14281877"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6.3.1. Забезпечити поставку товару у строки, встановлені цим Договором.</w:t>
      </w:r>
    </w:p>
    <w:p w14:paraId="613F4E91"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6.3.2. Забезпечити поставку товару, якість якого відповідає умовам, встановленим цим Договором.</w:t>
      </w:r>
    </w:p>
    <w:p w14:paraId="54B5F980"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6.4. Постачальник має право:</w:t>
      </w:r>
    </w:p>
    <w:p w14:paraId="643181C2"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6.4.1. Своєчасно та в повному обсязі отримувати плату за поставлений товар;</w:t>
      </w:r>
    </w:p>
    <w:p w14:paraId="5A4BDCA5" w14:textId="77777777" w:rsidR="00422485" w:rsidRDefault="00422485" w:rsidP="00422485">
      <w:pPr>
        <w:pStyle w:val="1"/>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6.4.2. На дострокову поставку товару за письмовим погодженням із Замовником.</w:t>
      </w:r>
    </w:p>
    <w:p w14:paraId="2B5C98BC" w14:textId="77777777" w:rsidR="00422485" w:rsidRDefault="00422485" w:rsidP="00422485">
      <w:pPr>
        <w:pStyle w:val="4"/>
        <w:keepNext/>
        <w:keepLines/>
        <w:tabs>
          <w:tab w:val="left" w:pos="3614"/>
        </w:tabs>
        <w:spacing w:line="240" w:lineRule="auto"/>
        <w:contextualSpacing/>
        <w:jc w:val="center"/>
        <w:rPr>
          <w:sz w:val="24"/>
          <w:szCs w:val="24"/>
        </w:rPr>
      </w:pPr>
      <w:bookmarkStart w:id="6" w:name="bookmark17"/>
      <w:bookmarkEnd w:id="6"/>
      <w:r>
        <w:rPr>
          <w:sz w:val="24"/>
          <w:szCs w:val="24"/>
          <w:lang w:val="en-US"/>
        </w:rPr>
        <w:t>VII</w:t>
      </w:r>
      <w:r>
        <w:rPr>
          <w:sz w:val="24"/>
          <w:szCs w:val="24"/>
        </w:rPr>
        <w:t xml:space="preserve">. </w:t>
      </w:r>
      <w:r>
        <w:rPr>
          <w:sz w:val="24"/>
          <w:szCs w:val="24"/>
          <w:lang w:val="uk-UA"/>
        </w:rPr>
        <w:t>ВІДПОВІДАЛЬНІСТЬ СТОРІН</w:t>
      </w:r>
    </w:p>
    <w:p w14:paraId="1A5C2244"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B9B467F"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14:paraId="6EEC4E06" w14:textId="77777777" w:rsidR="00422485" w:rsidRDefault="00422485" w:rsidP="00422485">
      <w:pPr>
        <w:pStyle w:val="1"/>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7.3. Оплата штрафних санкцій не звільняє винну Сторону від обов'язку виконати всі свої зобов'язання за Договором.</w:t>
      </w:r>
    </w:p>
    <w:p w14:paraId="7A7A3EDA" w14:textId="77777777" w:rsidR="00422485" w:rsidRDefault="00422485" w:rsidP="00422485">
      <w:pPr>
        <w:spacing w:line="240" w:lineRule="auto"/>
        <w:contextualSpacing/>
        <w:jc w:val="both"/>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7.4. Одностороння відмова від виконання зобов’язань за Договором не допускається, крім випадків, передбачених Договором.</w:t>
      </w:r>
    </w:p>
    <w:p w14:paraId="3ECA2902" w14:textId="77777777" w:rsidR="00422485" w:rsidRDefault="00422485" w:rsidP="00422485">
      <w:pPr>
        <w:spacing w:line="240" w:lineRule="auto"/>
        <w:contextualSpacing/>
        <w:jc w:val="both"/>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 xml:space="preserve">7.5. Замовник не несе майнової відповідальності перед </w:t>
      </w:r>
      <w:r>
        <w:rPr>
          <w:rFonts w:ascii="Times New Roman" w:hAnsi="Times New Roman"/>
          <w:sz w:val="24"/>
          <w:szCs w:val="24"/>
        </w:rPr>
        <w:t>Постачальником</w:t>
      </w:r>
      <w:r>
        <w:rPr>
          <w:rFonts w:ascii="Times New Roman" w:eastAsia="Arial Unicode MS" w:hAnsi="Times New Roman"/>
          <w:kern w:val="2"/>
          <w:sz w:val="24"/>
          <w:szCs w:val="24"/>
          <w:lang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14:paraId="6C93F649" w14:textId="77777777" w:rsidR="00422485" w:rsidRDefault="00422485" w:rsidP="00422485">
      <w:pPr>
        <w:pStyle w:val="4"/>
        <w:keepNext/>
        <w:keepLines/>
        <w:tabs>
          <w:tab w:val="left" w:pos="3234"/>
        </w:tabs>
        <w:spacing w:line="240" w:lineRule="auto"/>
        <w:contextualSpacing/>
        <w:jc w:val="center"/>
        <w:rPr>
          <w:sz w:val="24"/>
          <w:szCs w:val="24"/>
          <w:lang w:val="uk-UA"/>
        </w:rPr>
      </w:pPr>
      <w:bookmarkStart w:id="7" w:name="bookmark18"/>
      <w:bookmarkEnd w:id="7"/>
      <w:r>
        <w:rPr>
          <w:sz w:val="24"/>
          <w:szCs w:val="24"/>
          <w:lang w:val="uk-UA"/>
        </w:rPr>
        <w:t>VII</w:t>
      </w:r>
      <w:r>
        <w:rPr>
          <w:sz w:val="24"/>
          <w:szCs w:val="24"/>
          <w:lang w:val="en-US"/>
        </w:rPr>
        <w:t>I</w:t>
      </w:r>
      <w:r>
        <w:rPr>
          <w:sz w:val="24"/>
          <w:szCs w:val="24"/>
          <w:lang w:val="uk-UA"/>
        </w:rPr>
        <w:t>. ОБСТАВИНИ НЕПЕРЕБОРНОЇ СИЛИ</w:t>
      </w:r>
    </w:p>
    <w:p w14:paraId="035C3015" w14:textId="77777777" w:rsidR="00422485" w:rsidRDefault="00422485" w:rsidP="00422485">
      <w:pPr>
        <w:pStyle w:val="210"/>
        <w:tabs>
          <w:tab w:val="left" w:pos="284"/>
        </w:tabs>
        <w:spacing w:line="240" w:lineRule="auto"/>
        <w:ind w:firstLine="0"/>
        <w:jc w:val="both"/>
        <w:rPr>
          <w:sz w:val="24"/>
          <w:szCs w:val="24"/>
          <w:lang w:val="uk-UA"/>
        </w:rPr>
      </w:pPr>
      <w:r>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14:paraId="02AD35ED" w14:textId="77777777" w:rsidR="00422485" w:rsidRDefault="00422485" w:rsidP="00422485">
      <w:pPr>
        <w:pStyle w:val="210"/>
        <w:tabs>
          <w:tab w:val="left" w:pos="284"/>
        </w:tabs>
        <w:spacing w:line="240" w:lineRule="auto"/>
        <w:ind w:firstLine="0"/>
        <w:jc w:val="both"/>
        <w:rPr>
          <w:sz w:val="24"/>
          <w:szCs w:val="24"/>
          <w:lang w:val="uk-UA"/>
        </w:rPr>
      </w:pPr>
      <w:r>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49FA8396" w14:textId="77777777" w:rsidR="00422485" w:rsidRDefault="00422485" w:rsidP="00422485">
      <w:pPr>
        <w:pStyle w:val="210"/>
        <w:tabs>
          <w:tab w:val="left" w:pos="284"/>
        </w:tabs>
        <w:spacing w:line="240" w:lineRule="auto"/>
        <w:ind w:firstLine="0"/>
        <w:jc w:val="both"/>
        <w:rPr>
          <w:sz w:val="24"/>
          <w:szCs w:val="24"/>
        </w:rPr>
      </w:pPr>
      <w:r>
        <w:rPr>
          <w:sz w:val="24"/>
          <w:szCs w:val="24"/>
          <w:lang w:val="uk-UA"/>
        </w:rPr>
        <w:t>8.3.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2A96FE11" w14:textId="77777777" w:rsidR="00422485" w:rsidRDefault="00422485" w:rsidP="00422485">
      <w:pPr>
        <w:pStyle w:val="4"/>
        <w:keepNext/>
        <w:keepLines/>
        <w:spacing w:line="240" w:lineRule="auto"/>
        <w:contextualSpacing/>
        <w:jc w:val="center"/>
        <w:rPr>
          <w:sz w:val="24"/>
          <w:szCs w:val="24"/>
        </w:rPr>
      </w:pPr>
      <w:bookmarkStart w:id="8" w:name="bookmark19"/>
      <w:bookmarkEnd w:id="8"/>
      <w:r>
        <w:rPr>
          <w:sz w:val="24"/>
          <w:szCs w:val="24"/>
          <w:lang w:val="en-US"/>
        </w:rPr>
        <w:t>IX</w:t>
      </w:r>
      <w:r>
        <w:rPr>
          <w:sz w:val="24"/>
          <w:szCs w:val="24"/>
          <w:lang w:val="uk-UA"/>
        </w:rPr>
        <w:t>. ВИРІШЕННЯ СПОРІВ</w:t>
      </w:r>
    </w:p>
    <w:p w14:paraId="7D9DA438" w14:textId="77777777" w:rsidR="00422485" w:rsidRDefault="00422485" w:rsidP="00422485">
      <w:pPr>
        <w:pStyle w:val="210"/>
        <w:tabs>
          <w:tab w:val="left" w:pos="284"/>
        </w:tabs>
        <w:spacing w:line="240" w:lineRule="auto"/>
        <w:ind w:firstLine="0"/>
        <w:jc w:val="both"/>
        <w:rPr>
          <w:sz w:val="24"/>
          <w:szCs w:val="24"/>
          <w:lang w:val="uk-UA"/>
        </w:rPr>
      </w:pPr>
      <w:r>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3B1F494" w14:textId="77777777" w:rsidR="00422485" w:rsidRDefault="00422485" w:rsidP="00422485">
      <w:pPr>
        <w:pStyle w:val="210"/>
        <w:tabs>
          <w:tab w:val="left" w:pos="284"/>
        </w:tabs>
        <w:spacing w:line="240" w:lineRule="auto"/>
        <w:ind w:firstLine="0"/>
        <w:jc w:val="both"/>
        <w:rPr>
          <w:sz w:val="24"/>
          <w:szCs w:val="24"/>
          <w:lang w:val="uk-UA"/>
        </w:rPr>
      </w:pPr>
      <w:r>
        <w:rPr>
          <w:sz w:val="24"/>
          <w:szCs w:val="24"/>
          <w:lang w:val="uk-UA"/>
        </w:rPr>
        <w:t>9.2.   У разі недосягнення Сторонами згоди спори вирішуються у судовому порядку відповідно до чинного законодавства України.</w:t>
      </w:r>
    </w:p>
    <w:p w14:paraId="7D008B88" w14:textId="77777777" w:rsidR="00422485" w:rsidRDefault="00422485" w:rsidP="00422485">
      <w:pPr>
        <w:pStyle w:val="4"/>
        <w:keepNext/>
        <w:keepLines/>
        <w:spacing w:line="240" w:lineRule="auto"/>
        <w:contextualSpacing/>
        <w:jc w:val="center"/>
        <w:rPr>
          <w:sz w:val="24"/>
          <w:szCs w:val="24"/>
          <w:lang w:val="uk-UA"/>
        </w:rPr>
      </w:pPr>
      <w:r>
        <w:rPr>
          <w:sz w:val="24"/>
          <w:szCs w:val="24"/>
          <w:lang w:val="uk-UA"/>
        </w:rPr>
        <w:t xml:space="preserve">X. </w:t>
      </w:r>
      <w:bookmarkStart w:id="9" w:name="bookmark20"/>
      <w:bookmarkEnd w:id="9"/>
      <w:r>
        <w:rPr>
          <w:sz w:val="24"/>
          <w:szCs w:val="24"/>
          <w:lang w:val="uk-UA"/>
        </w:rPr>
        <w:t>СТРОК ДІЇ ДОГОВОРУ</w:t>
      </w:r>
    </w:p>
    <w:p w14:paraId="18F5E256" w14:textId="70936406" w:rsidR="00422485" w:rsidRDefault="00422485" w:rsidP="00422485">
      <w:pPr>
        <w:spacing w:line="240" w:lineRule="auto"/>
        <w:contextualSpacing/>
        <w:jc w:val="both"/>
        <w:rPr>
          <w:rFonts w:ascii="Times New Roman" w:hAnsi="Times New Roman"/>
          <w:sz w:val="24"/>
          <w:szCs w:val="24"/>
        </w:rPr>
      </w:pPr>
      <w:bookmarkStart w:id="10" w:name="bookmark21"/>
      <w:bookmarkEnd w:id="10"/>
      <w:r>
        <w:rPr>
          <w:rFonts w:ascii="Times New Roman" w:hAnsi="Times New Roman"/>
          <w:sz w:val="24"/>
          <w:szCs w:val="24"/>
        </w:rPr>
        <w:t xml:space="preserve">10.1. Цей Договір набирає чинності з дати його підписання уповноваженими представниками Сторін та скріплення їх підписів печатками і діє до 31.12.2024 року а в частині здійснення розрахунків - до повного виконання. </w:t>
      </w:r>
    </w:p>
    <w:p w14:paraId="2BF8AF85"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10.2.   Цей Договір укладається українською мовою і підписується у 2 (двох) примірниках, що мають однакову юридичну силу.</w:t>
      </w:r>
    </w:p>
    <w:p w14:paraId="7E725695" w14:textId="77777777" w:rsidR="00422485" w:rsidRDefault="00422485" w:rsidP="00422485">
      <w:pPr>
        <w:pStyle w:val="4"/>
        <w:keepNext/>
        <w:keepLines/>
        <w:spacing w:line="240" w:lineRule="auto"/>
        <w:contextualSpacing/>
        <w:jc w:val="center"/>
        <w:rPr>
          <w:sz w:val="24"/>
          <w:szCs w:val="24"/>
          <w:lang w:val="uk-UA"/>
        </w:rPr>
      </w:pPr>
      <w:r>
        <w:rPr>
          <w:sz w:val="24"/>
          <w:szCs w:val="24"/>
          <w:lang w:val="uk-UA"/>
        </w:rPr>
        <w:lastRenderedPageBreak/>
        <w:t>XI. ІНШІ УМОВИ</w:t>
      </w:r>
    </w:p>
    <w:p w14:paraId="03708719" w14:textId="77777777" w:rsidR="00422485" w:rsidRDefault="00422485" w:rsidP="00422485">
      <w:pPr>
        <w:spacing w:line="240" w:lineRule="auto"/>
        <w:contextualSpacing/>
        <w:jc w:val="both"/>
        <w:rPr>
          <w:rFonts w:ascii="Times New Roman" w:hAnsi="Times New Roman"/>
          <w:sz w:val="24"/>
          <w:szCs w:val="24"/>
        </w:rPr>
      </w:pPr>
      <w:r>
        <w:rPr>
          <w:rFonts w:ascii="Times New Roman" w:hAnsi="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4D55B051" w14:textId="77777777" w:rsidR="00422485" w:rsidRDefault="00422485" w:rsidP="00422485">
      <w:pPr>
        <w:spacing w:line="240" w:lineRule="auto"/>
        <w:contextualSpacing/>
        <w:jc w:val="center"/>
        <w:rPr>
          <w:rFonts w:ascii="Times New Roman" w:hAnsi="Times New Roman"/>
          <w:snapToGrid w:val="0"/>
          <w:sz w:val="24"/>
          <w:szCs w:val="24"/>
          <w:lang w:eastAsia="ru-RU"/>
        </w:rPr>
      </w:pPr>
    </w:p>
    <w:p w14:paraId="49152B89" w14:textId="61712999" w:rsidR="00422485" w:rsidRDefault="00422485" w:rsidP="00422485">
      <w:pPr>
        <w:spacing w:line="240" w:lineRule="auto"/>
        <w:contextualSpacing/>
        <w:jc w:val="center"/>
        <w:rPr>
          <w:rFonts w:ascii="Times New Roman" w:hAnsi="Times New Roman"/>
          <w:b/>
          <w:sz w:val="24"/>
          <w:szCs w:val="24"/>
        </w:rPr>
      </w:pPr>
      <w:r>
        <w:rPr>
          <w:rFonts w:ascii="Times New Roman" w:hAnsi="Times New Roman"/>
          <w:b/>
          <w:sz w:val="24"/>
          <w:szCs w:val="24"/>
        </w:rPr>
        <w:t>ХІІ. МІСЦЕЗНАХОДЖЕННЯ ТА БАНКІВСЬКІ РЕКВІЗИТИ СТОРІН</w:t>
      </w:r>
    </w:p>
    <w:p w14:paraId="4C340568" w14:textId="77777777" w:rsidR="00422485" w:rsidRDefault="00422485" w:rsidP="00422485">
      <w:pPr>
        <w:jc w:val="center"/>
        <w:rPr>
          <w:rFonts w:ascii="Times New Roman" w:hAnsi="Times New Roman"/>
          <w:b/>
          <w:bCs/>
          <w:sz w:val="24"/>
          <w:szCs w:val="24"/>
        </w:rPr>
      </w:pPr>
    </w:p>
    <w:tbl>
      <w:tblPr>
        <w:tblW w:w="9885" w:type="dxa"/>
        <w:tblLayout w:type="fixed"/>
        <w:tblLook w:val="04A0" w:firstRow="1" w:lastRow="0" w:firstColumn="1" w:lastColumn="0" w:noHBand="0" w:noVBand="1"/>
      </w:tblPr>
      <w:tblGrid>
        <w:gridCol w:w="5633"/>
        <w:gridCol w:w="4252"/>
      </w:tblGrid>
      <w:tr w:rsidR="00422485" w14:paraId="2E02B41C" w14:textId="77777777" w:rsidTr="00422485">
        <w:tc>
          <w:tcPr>
            <w:tcW w:w="5637" w:type="dxa"/>
          </w:tcPr>
          <w:p w14:paraId="02C04113" w14:textId="77777777" w:rsidR="00422485" w:rsidRDefault="00422485">
            <w:pPr>
              <w:spacing w:after="0" w:line="240" w:lineRule="auto"/>
              <w:rPr>
                <w:rFonts w:ascii="Times New Roman" w:hAnsi="Times New Roman"/>
                <w:b/>
                <w:sz w:val="24"/>
                <w:szCs w:val="24"/>
                <w:lang w:val="ru-RU"/>
              </w:rPr>
            </w:pPr>
            <w:r>
              <w:rPr>
                <w:rFonts w:ascii="Times New Roman" w:hAnsi="Times New Roman"/>
                <w:b/>
                <w:sz w:val="24"/>
                <w:szCs w:val="24"/>
                <w:lang w:val="ru-RU"/>
              </w:rPr>
              <w:t xml:space="preserve"> ЗАМОВНИК:</w:t>
            </w:r>
          </w:p>
          <w:p w14:paraId="248D24A9" w14:textId="77777777" w:rsidR="00422485" w:rsidRDefault="00422485">
            <w:pPr>
              <w:spacing w:after="0" w:line="240" w:lineRule="auto"/>
              <w:rPr>
                <w:rFonts w:ascii="Times New Roman" w:hAnsi="Times New Roman"/>
                <w:b/>
                <w:sz w:val="24"/>
                <w:szCs w:val="24"/>
                <w:lang w:val="ru-RU" w:eastAsia="ru-RU"/>
              </w:rPr>
            </w:pPr>
            <w:proofErr w:type="spellStart"/>
            <w:r>
              <w:rPr>
                <w:rFonts w:ascii="Times New Roman" w:hAnsi="Times New Roman"/>
                <w:b/>
                <w:sz w:val="24"/>
                <w:szCs w:val="24"/>
                <w:lang w:val="ru-RU" w:eastAsia="ru-RU"/>
              </w:rPr>
              <w:t>Комунальне</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підприємство</w:t>
            </w:r>
            <w:proofErr w:type="spellEnd"/>
            <w:r>
              <w:rPr>
                <w:rFonts w:ascii="Times New Roman" w:hAnsi="Times New Roman"/>
                <w:b/>
                <w:sz w:val="24"/>
                <w:szCs w:val="24"/>
                <w:lang w:val="ru-RU" w:eastAsia="ru-RU"/>
              </w:rPr>
              <w:t xml:space="preserve"> «Центр </w:t>
            </w:r>
            <w:proofErr w:type="spellStart"/>
            <w:r>
              <w:rPr>
                <w:rFonts w:ascii="Times New Roman" w:hAnsi="Times New Roman"/>
                <w:b/>
                <w:sz w:val="24"/>
                <w:szCs w:val="24"/>
                <w:lang w:val="ru-RU" w:eastAsia="ru-RU"/>
              </w:rPr>
              <w:t>первинної</w:t>
            </w:r>
            <w:proofErr w:type="spellEnd"/>
            <w:r>
              <w:rPr>
                <w:rFonts w:ascii="Times New Roman" w:hAnsi="Times New Roman"/>
                <w:b/>
                <w:sz w:val="24"/>
                <w:szCs w:val="24"/>
                <w:lang w:val="ru-RU" w:eastAsia="ru-RU"/>
              </w:rPr>
              <w:t xml:space="preserve"> медико-</w:t>
            </w:r>
            <w:proofErr w:type="spellStart"/>
            <w:r>
              <w:rPr>
                <w:rFonts w:ascii="Times New Roman" w:hAnsi="Times New Roman"/>
                <w:b/>
                <w:sz w:val="24"/>
                <w:szCs w:val="24"/>
                <w:lang w:val="ru-RU" w:eastAsia="ru-RU"/>
              </w:rPr>
              <w:t>санітарної</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допомоги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Самгородоцької</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сільської</w:t>
            </w:r>
            <w:proofErr w:type="spellEnd"/>
            <w:r>
              <w:rPr>
                <w:rFonts w:ascii="Times New Roman" w:hAnsi="Times New Roman"/>
                <w:b/>
                <w:sz w:val="24"/>
                <w:szCs w:val="24"/>
                <w:lang w:val="ru-RU" w:eastAsia="ru-RU"/>
              </w:rPr>
              <w:t xml:space="preserve"> ради»</w:t>
            </w:r>
          </w:p>
          <w:p w14:paraId="55C4280F" w14:textId="77777777" w:rsidR="00422485" w:rsidRDefault="0042248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22163, </w:t>
            </w:r>
            <w:proofErr w:type="spellStart"/>
            <w:r>
              <w:rPr>
                <w:rFonts w:ascii="Times New Roman" w:hAnsi="Times New Roman"/>
                <w:sz w:val="24"/>
                <w:szCs w:val="24"/>
                <w:lang w:val="ru-RU" w:eastAsia="ru-RU"/>
              </w:rPr>
              <w:t>Вінницька</w:t>
            </w:r>
            <w:proofErr w:type="spellEnd"/>
            <w:r>
              <w:rPr>
                <w:rFonts w:ascii="Times New Roman" w:hAnsi="Times New Roman"/>
                <w:sz w:val="24"/>
                <w:szCs w:val="24"/>
                <w:lang w:val="ru-RU" w:eastAsia="ru-RU"/>
              </w:rPr>
              <w:t xml:space="preserve"> обл. </w:t>
            </w:r>
            <w:proofErr w:type="spellStart"/>
            <w:r>
              <w:rPr>
                <w:rFonts w:ascii="Times New Roman" w:hAnsi="Times New Roman"/>
                <w:sz w:val="24"/>
                <w:szCs w:val="24"/>
                <w:lang w:val="ru-RU" w:eastAsia="ru-RU"/>
              </w:rPr>
              <w:t>Хмільницький</w:t>
            </w:r>
            <w:proofErr w:type="spellEnd"/>
            <w:r>
              <w:rPr>
                <w:rFonts w:ascii="Times New Roman" w:hAnsi="Times New Roman"/>
                <w:sz w:val="24"/>
                <w:szCs w:val="24"/>
                <w:lang w:val="ru-RU" w:eastAsia="ru-RU"/>
              </w:rPr>
              <w:t xml:space="preserve"> р-</w:t>
            </w:r>
            <w:proofErr w:type="gramStart"/>
            <w:r>
              <w:rPr>
                <w:rFonts w:ascii="Times New Roman" w:hAnsi="Times New Roman"/>
                <w:sz w:val="24"/>
                <w:szCs w:val="24"/>
                <w:lang w:val="ru-RU" w:eastAsia="ru-RU"/>
              </w:rPr>
              <w:t xml:space="preserve">н,   </w:t>
            </w:r>
            <w:proofErr w:type="gramEnd"/>
            <w:r>
              <w:rPr>
                <w:rFonts w:ascii="Times New Roman" w:hAnsi="Times New Roman"/>
                <w:sz w:val="24"/>
                <w:szCs w:val="24"/>
                <w:lang w:val="ru-RU" w:eastAsia="ru-RU"/>
              </w:rPr>
              <w:t xml:space="preserve">                    с. </w:t>
            </w:r>
            <w:proofErr w:type="spellStart"/>
            <w:r>
              <w:rPr>
                <w:rFonts w:ascii="Times New Roman" w:hAnsi="Times New Roman"/>
                <w:sz w:val="24"/>
                <w:szCs w:val="24"/>
                <w:lang w:val="ru-RU" w:eastAsia="ru-RU"/>
              </w:rPr>
              <w:t>Самгородок</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вул</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Деснянська</w:t>
            </w:r>
            <w:proofErr w:type="spellEnd"/>
            <w:r>
              <w:rPr>
                <w:rFonts w:ascii="Times New Roman" w:hAnsi="Times New Roman"/>
                <w:sz w:val="24"/>
                <w:szCs w:val="24"/>
                <w:lang w:val="ru-RU" w:eastAsia="ru-RU"/>
              </w:rPr>
              <w:t xml:space="preserve">, 2 </w:t>
            </w:r>
          </w:p>
          <w:p w14:paraId="6141AEEC" w14:textId="77777777" w:rsidR="00422485" w:rsidRDefault="0042248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код ЄДРПОУ 35814781</w:t>
            </w:r>
          </w:p>
          <w:p w14:paraId="2FE08E05" w14:textId="77777777" w:rsidR="00422485" w:rsidRDefault="0042248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ІПН 358147802504</w:t>
            </w:r>
          </w:p>
          <w:p w14:paraId="54B51A13" w14:textId="77777777" w:rsidR="00422485" w:rsidRDefault="0042248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р/р № UA_________________________________ </w:t>
            </w:r>
          </w:p>
          <w:p w14:paraId="42B636F3" w14:textId="77777777" w:rsidR="00422485" w:rsidRDefault="00422485">
            <w:pPr>
              <w:spacing w:line="240" w:lineRule="auto"/>
              <w:contextualSpacing/>
              <w:rPr>
                <w:rFonts w:ascii="Times New Roman" w:hAnsi="Times New Roman"/>
                <w:sz w:val="24"/>
                <w:szCs w:val="24"/>
                <w:lang w:val="ru-RU" w:eastAsia="ru-RU"/>
              </w:rPr>
            </w:pPr>
          </w:p>
          <w:p w14:paraId="6366DF44" w14:textId="77777777" w:rsidR="00422485" w:rsidRDefault="00422485">
            <w:pPr>
              <w:spacing w:line="240" w:lineRule="auto"/>
              <w:contextualSpacing/>
              <w:rPr>
                <w:rFonts w:ascii="Times New Roman" w:hAnsi="Times New Roman"/>
                <w:sz w:val="24"/>
                <w:szCs w:val="24"/>
                <w:lang w:val="ru-RU" w:eastAsia="ru-RU"/>
              </w:rPr>
            </w:pPr>
            <w:r>
              <w:rPr>
                <w:rFonts w:ascii="Times New Roman" w:hAnsi="Times New Roman"/>
                <w:sz w:val="24"/>
                <w:szCs w:val="24"/>
                <w:lang w:val="ru-RU" w:eastAsia="ru-RU"/>
              </w:rPr>
              <w:t>тел. (0432) 2-02-</w:t>
            </w:r>
            <w:proofErr w:type="gramStart"/>
            <w:r>
              <w:rPr>
                <w:rFonts w:ascii="Times New Roman" w:hAnsi="Times New Roman"/>
                <w:sz w:val="24"/>
                <w:szCs w:val="24"/>
                <w:lang w:val="ru-RU" w:eastAsia="ru-RU"/>
              </w:rPr>
              <w:t xml:space="preserve">16,   </w:t>
            </w:r>
            <w:proofErr w:type="gramEnd"/>
            <w:r>
              <w:rPr>
                <w:rFonts w:ascii="Times New Roman" w:hAnsi="Times New Roman"/>
                <w:sz w:val="24"/>
                <w:szCs w:val="24"/>
                <w:lang w:val="ru-RU" w:eastAsia="ru-RU"/>
              </w:rPr>
              <w:t xml:space="preserve">факс (04342) 2-05-91  </w:t>
            </w:r>
          </w:p>
          <w:p w14:paraId="7C902F7B" w14:textId="77777777" w:rsidR="00422485" w:rsidRDefault="00422485">
            <w:pPr>
              <w:spacing w:line="240" w:lineRule="auto"/>
              <w:contextualSpacing/>
              <w:jc w:val="both"/>
              <w:rPr>
                <w:rFonts w:ascii="Times New Roman" w:hAnsi="Times New Roman"/>
                <w:b/>
                <w:sz w:val="24"/>
                <w:szCs w:val="24"/>
                <w:lang w:val="ru-RU"/>
              </w:rPr>
            </w:pPr>
            <w:r>
              <w:rPr>
                <w:rFonts w:ascii="Times New Roman" w:hAnsi="Times New Roman"/>
                <w:b/>
                <w:sz w:val="24"/>
                <w:szCs w:val="24"/>
                <w:lang w:val="ru-RU"/>
              </w:rPr>
              <w:t xml:space="preserve">  </w:t>
            </w:r>
          </w:p>
          <w:p w14:paraId="427A8495" w14:textId="77777777" w:rsidR="00422485" w:rsidRDefault="00422485">
            <w:pPr>
              <w:spacing w:after="0" w:line="240" w:lineRule="auto"/>
              <w:rPr>
                <w:rFonts w:ascii="Times New Roman" w:eastAsia="Times New Roman" w:hAnsi="Times New Roman"/>
                <w:b/>
                <w:bCs/>
                <w:sz w:val="24"/>
                <w:szCs w:val="24"/>
                <w:lang w:val="ru-RU"/>
              </w:rPr>
            </w:pPr>
            <w:r>
              <w:rPr>
                <w:rFonts w:ascii="Times New Roman" w:hAnsi="Times New Roman"/>
                <w:b/>
                <w:sz w:val="24"/>
                <w:szCs w:val="24"/>
                <w:lang w:val="ru-RU"/>
              </w:rPr>
              <w:t>Директор ______________ В.П. Лобченко</w:t>
            </w:r>
          </w:p>
        </w:tc>
        <w:tc>
          <w:tcPr>
            <w:tcW w:w="4255" w:type="dxa"/>
          </w:tcPr>
          <w:p w14:paraId="713D2E8E" w14:textId="77777777" w:rsidR="00422485" w:rsidRDefault="00422485">
            <w:pP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ПОСТАЧАЛЬНИК:</w:t>
            </w:r>
          </w:p>
          <w:p w14:paraId="532FE30A" w14:textId="77777777" w:rsidR="00422485" w:rsidRDefault="00422485">
            <w:pPr>
              <w:spacing w:after="0" w:line="240" w:lineRule="auto"/>
              <w:jc w:val="center"/>
              <w:rPr>
                <w:b/>
                <w:lang w:val="ru-RU"/>
              </w:rPr>
            </w:pPr>
            <w:r>
              <w:rPr>
                <w:b/>
                <w:lang w:val="ru-RU"/>
              </w:rPr>
              <w:t>__________________________________</w:t>
            </w:r>
          </w:p>
          <w:p w14:paraId="6F25CE5F" w14:textId="77777777" w:rsidR="00422485" w:rsidRDefault="00422485">
            <w:pPr>
              <w:spacing w:after="0" w:line="240" w:lineRule="auto"/>
              <w:jc w:val="center"/>
              <w:rPr>
                <w:b/>
                <w:lang w:val="ru-RU"/>
              </w:rPr>
            </w:pPr>
            <w:r>
              <w:rPr>
                <w:b/>
                <w:lang w:val="ru-RU"/>
              </w:rPr>
              <w:t>__________________________________</w:t>
            </w:r>
          </w:p>
          <w:p w14:paraId="186B0741" w14:textId="77777777" w:rsidR="00422485" w:rsidRDefault="00422485">
            <w:pPr>
              <w:spacing w:after="0" w:line="240" w:lineRule="auto"/>
              <w:jc w:val="center"/>
              <w:rPr>
                <w:lang w:val="ru-RU"/>
              </w:rPr>
            </w:pPr>
            <w:r>
              <w:rPr>
                <w:b/>
                <w:lang w:val="ru-RU"/>
              </w:rPr>
              <w:t>__________________________________</w:t>
            </w:r>
          </w:p>
          <w:p w14:paraId="5D01FC16" w14:textId="77777777" w:rsidR="00422485" w:rsidRDefault="00422485">
            <w:pPr>
              <w:spacing w:after="0" w:line="240" w:lineRule="auto"/>
              <w:jc w:val="center"/>
              <w:rPr>
                <w:b/>
                <w:lang w:val="ru-RU"/>
              </w:rPr>
            </w:pPr>
            <w:r>
              <w:rPr>
                <w:b/>
                <w:lang w:val="ru-RU"/>
              </w:rPr>
              <w:t>__________________________________</w:t>
            </w:r>
          </w:p>
          <w:p w14:paraId="3030D007" w14:textId="77777777" w:rsidR="00422485" w:rsidRDefault="00422485">
            <w:pPr>
              <w:spacing w:after="0" w:line="240" w:lineRule="auto"/>
              <w:jc w:val="center"/>
              <w:rPr>
                <w:lang w:val="ru-RU"/>
              </w:rPr>
            </w:pPr>
            <w:r>
              <w:rPr>
                <w:b/>
                <w:lang w:val="ru-RU"/>
              </w:rPr>
              <w:t>__________________________________</w:t>
            </w:r>
          </w:p>
          <w:p w14:paraId="5BA975EE" w14:textId="77777777" w:rsidR="00422485" w:rsidRDefault="00422485">
            <w:pPr>
              <w:spacing w:after="0" w:line="240" w:lineRule="auto"/>
              <w:jc w:val="center"/>
              <w:rPr>
                <w:b/>
                <w:lang w:val="ru-RU"/>
              </w:rPr>
            </w:pPr>
            <w:r>
              <w:rPr>
                <w:b/>
                <w:lang w:val="ru-RU"/>
              </w:rPr>
              <w:t>__________________________________</w:t>
            </w:r>
          </w:p>
          <w:p w14:paraId="0F1E200D" w14:textId="77777777" w:rsidR="00422485" w:rsidRDefault="00422485">
            <w:pPr>
              <w:spacing w:after="0" w:line="240" w:lineRule="auto"/>
              <w:jc w:val="center"/>
              <w:rPr>
                <w:b/>
                <w:lang w:val="ru-RU"/>
              </w:rPr>
            </w:pPr>
            <w:r>
              <w:rPr>
                <w:b/>
                <w:lang w:val="ru-RU"/>
              </w:rPr>
              <w:t>__________________________________</w:t>
            </w:r>
          </w:p>
          <w:p w14:paraId="11C05E7A" w14:textId="77777777" w:rsidR="00422485" w:rsidRDefault="00422485">
            <w:pPr>
              <w:spacing w:after="0" w:line="240" w:lineRule="auto"/>
              <w:jc w:val="center"/>
              <w:rPr>
                <w:b/>
                <w:lang w:val="ru-RU"/>
              </w:rPr>
            </w:pPr>
            <w:r>
              <w:rPr>
                <w:b/>
                <w:lang w:val="ru-RU"/>
              </w:rPr>
              <w:t>__________________________________</w:t>
            </w:r>
          </w:p>
          <w:p w14:paraId="1BF53A4D" w14:textId="77777777" w:rsidR="00422485" w:rsidRDefault="00422485">
            <w:pPr>
              <w:spacing w:after="0" w:line="240" w:lineRule="auto"/>
              <w:jc w:val="center"/>
              <w:rPr>
                <w:lang w:val="ru-RU"/>
              </w:rPr>
            </w:pPr>
            <w:r>
              <w:rPr>
                <w:b/>
                <w:lang w:val="ru-RU"/>
              </w:rPr>
              <w:t>__________________________________</w:t>
            </w:r>
          </w:p>
          <w:p w14:paraId="29CA567E" w14:textId="77777777" w:rsidR="00422485" w:rsidRDefault="00422485">
            <w:pPr>
              <w:spacing w:after="0" w:line="240" w:lineRule="auto"/>
              <w:jc w:val="center"/>
              <w:rPr>
                <w:lang w:val="ru-RU"/>
              </w:rPr>
            </w:pPr>
          </w:p>
          <w:p w14:paraId="5264F44B" w14:textId="77777777" w:rsidR="00422485" w:rsidRDefault="00422485">
            <w:pPr>
              <w:widowControl w:val="0"/>
              <w:spacing w:after="0" w:line="240" w:lineRule="auto"/>
              <w:rPr>
                <w:lang w:val="ru-RU"/>
              </w:rPr>
            </w:pPr>
            <w:r>
              <w:rPr>
                <w:b/>
                <w:bCs/>
                <w:lang w:val="ru-RU" w:eastAsia="uk-UA" w:bidi="uk-UA"/>
              </w:rPr>
              <w:t xml:space="preserve">                                        _________________ </w:t>
            </w:r>
          </w:p>
          <w:p w14:paraId="05FCB6E5" w14:textId="77777777" w:rsidR="00422485" w:rsidRDefault="00422485">
            <w:pPr>
              <w:widowControl w:val="0"/>
              <w:rPr>
                <w:lang w:val="ru-RU"/>
              </w:rPr>
            </w:pPr>
            <w:r>
              <w:rPr>
                <w:lang w:val="ru-RU"/>
              </w:rPr>
              <w:t xml:space="preserve"> </w:t>
            </w:r>
          </w:p>
          <w:p w14:paraId="4B0113E8" w14:textId="77777777" w:rsidR="00422485" w:rsidRDefault="00422485">
            <w:pPr>
              <w:jc w:val="right"/>
              <w:rPr>
                <w:rFonts w:ascii="Times New Roman" w:eastAsia="Times New Roman" w:hAnsi="Times New Roman"/>
                <w:bCs/>
                <w:sz w:val="24"/>
                <w:szCs w:val="24"/>
                <w:lang w:val="ru-RU"/>
              </w:rPr>
            </w:pPr>
            <w:r>
              <w:rPr>
                <w:lang w:val="ru-RU"/>
              </w:rPr>
              <w:t xml:space="preserve">           </w:t>
            </w:r>
          </w:p>
          <w:p w14:paraId="03658546" w14:textId="77777777" w:rsidR="00422485" w:rsidRDefault="00422485">
            <w:pPr>
              <w:jc w:val="right"/>
              <w:rPr>
                <w:rFonts w:ascii="Times New Roman" w:eastAsia="Times New Roman" w:hAnsi="Times New Roman"/>
                <w:bCs/>
                <w:sz w:val="24"/>
                <w:szCs w:val="24"/>
                <w:lang w:val="ru-RU"/>
              </w:rPr>
            </w:pPr>
          </w:p>
          <w:p w14:paraId="68B687AC" w14:textId="77777777" w:rsidR="00422485" w:rsidRDefault="00422485">
            <w:pPr>
              <w:jc w:val="right"/>
              <w:rPr>
                <w:rFonts w:ascii="Times New Roman" w:eastAsia="Times New Roman" w:hAnsi="Times New Roman"/>
                <w:bCs/>
                <w:sz w:val="24"/>
                <w:szCs w:val="24"/>
                <w:lang w:val="ru-RU"/>
              </w:rPr>
            </w:pPr>
          </w:p>
          <w:p w14:paraId="3D7FC8FF" w14:textId="77777777" w:rsidR="00422485" w:rsidRDefault="00422485">
            <w:pPr>
              <w:jc w:val="right"/>
              <w:rPr>
                <w:rFonts w:ascii="Times New Roman" w:eastAsia="Times New Roman" w:hAnsi="Times New Roman"/>
                <w:bCs/>
                <w:sz w:val="24"/>
                <w:szCs w:val="24"/>
                <w:lang w:val="ru-RU"/>
              </w:rPr>
            </w:pPr>
          </w:p>
          <w:p w14:paraId="6A4EAD9C" w14:textId="77777777" w:rsidR="00422485" w:rsidRDefault="00422485">
            <w:pPr>
              <w:jc w:val="right"/>
              <w:rPr>
                <w:rFonts w:ascii="Times New Roman" w:eastAsia="Times New Roman" w:hAnsi="Times New Roman"/>
                <w:bCs/>
                <w:sz w:val="24"/>
                <w:szCs w:val="24"/>
                <w:lang w:val="ru-RU"/>
              </w:rPr>
            </w:pPr>
          </w:p>
          <w:p w14:paraId="676724BE" w14:textId="77777777" w:rsidR="00422485" w:rsidRDefault="00422485">
            <w:pPr>
              <w:jc w:val="right"/>
              <w:rPr>
                <w:rFonts w:ascii="Times New Roman" w:eastAsia="Times New Roman" w:hAnsi="Times New Roman"/>
                <w:bCs/>
                <w:sz w:val="24"/>
                <w:szCs w:val="24"/>
                <w:lang w:val="ru-RU"/>
              </w:rPr>
            </w:pPr>
          </w:p>
          <w:p w14:paraId="7AF97C83" w14:textId="77777777" w:rsidR="00422485" w:rsidRDefault="00422485">
            <w:pPr>
              <w:jc w:val="right"/>
              <w:rPr>
                <w:rFonts w:ascii="Times New Roman" w:eastAsia="Times New Roman" w:hAnsi="Times New Roman"/>
                <w:bCs/>
                <w:sz w:val="24"/>
                <w:szCs w:val="24"/>
                <w:lang w:val="ru-RU"/>
              </w:rPr>
            </w:pPr>
          </w:p>
          <w:p w14:paraId="502AB895" w14:textId="77777777" w:rsidR="00422485" w:rsidRDefault="00422485">
            <w:pPr>
              <w:jc w:val="right"/>
              <w:rPr>
                <w:rFonts w:ascii="Times New Roman" w:eastAsia="Times New Roman" w:hAnsi="Times New Roman"/>
                <w:bCs/>
                <w:sz w:val="24"/>
                <w:szCs w:val="24"/>
                <w:lang w:val="ru-RU"/>
              </w:rPr>
            </w:pPr>
          </w:p>
          <w:p w14:paraId="11F803E0" w14:textId="77777777" w:rsidR="00422485" w:rsidRDefault="00422485">
            <w:pPr>
              <w:rPr>
                <w:rFonts w:ascii="Times New Roman" w:eastAsia="Times New Roman" w:hAnsi="Times New Roman"/>
                <w:bCs/>
                <w:sz w:val="24"/>
                <w:szCs w:val="24"/>
                <w:lang w:val="ru-RU"/>
              </w:rPr>
            </w:pPr>
          </w:p>
          <w:p w14:paraId="72B95062" w14:textId="77777777" w:rsidR="00422485" w:rsidRDefault="00422485">
            <w:pPr>
              <w:spacing w:after="0" w:line="240" w:lineRule="auto"/>
              <w:jc w:val="right"/>
              <w:rPr>
                <w:rFonts w:ascii="Times New Roman" w:eastAsia="Times New Roman" w:hAnsi="Times New Roman"/>
                <w:bCs/>
                <w:sz w:val="24"/>
                <w:szCs w:val="24"/>
                <w:lang w:val="ru-RU"/>
              </w:rPr>
            </w:pPr>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Додаток</w:t>
            </w:r>
            <w:proofErr w:type="spellEnd"/>
            <w:r>
              <w:rPr>
                <w:rFonts w:ascii="Times New Roman" w:eastAsia="Times New Roman" w:hAnsi="Times New Roman"/>
                <w:bCs/>
                <w:sz w:val="24"/>
                <w:szCs w:val="24"/>
                <w:lang w:val="ru-RU"/>
              </w:rPr>
              <w:t xml:space="preserve"> №1</w:t>
            </w:r>
          </w:p>
          <w:p w14:paraId="4A4DBFA7" w14:textId="77777777" w:rsidR="00422485" w:rsidRDefault="00422485">
            <w:pPr>
              <w:spacing w:after="0" w:line="240" w:lineRule="auto"/>
              <w:jc w:val="right"/>
              <w:rPr>
                <w:rFonts w:ascii="Times New Roman" w:eastAsia="Times New Roman" w:hAnsi="Times New Roman"/>
                <w:bCs/>
                <w:sz w:val="24"/>
                <w:szCs w:val="24"/>
                <w:lang w:val="ru-RU"/>
              </w:rPr>
            </w:pPr>
            <w:r>
              <w:rPr>
                <w:rFonts w:ascii="Times New Roman" w:eastAsia="Times New Roman" w:hAnsi="Times New Roman"/>
                <w:bCs/>
                <w:sz w:val="24"/>
                <w:szCs w:val="24"/>
                <w:lang w:val="ru-RU"/>
              </w:rPr>
              <w:t>до Договору №</w:t>
            </w:r>
          </w:p>
          <w:p w14:paraId="23BE53D8" w14:textId="77777777" w:rsidR="00422485" w:rsidRDefault="00422485">
            <w:pPr>
              <w:spacing w:after="0" w:line="240" w:lineRule="auto"/>
              <w:jc w:val="right"/>
              <w:rPr>
                <w:rFonts w:ascii="Times New Roman" w:eastAsia="Times New Roman" w:hAnsi="Times New Roman"/>
                <w:bCs/>
                <w:sz w:val="24"/>
                <w:szCs w:val="24"/>
                <w:lang w:val="ru-RU"/>
              </w:rPr>
            </w:pPr>
            <w:r>
              <w:rPr>
                <w:rFonts w:ascii="Times New Roman" w:eastAsia="Times New Roman" w:hAnsi="Times New Roman"/>
                <w:bCs/>
                <w:sz w:val="24"/>
                <w:szCs w:val="24"/>
                <w:lang w:val="ru-RU"/>
              </w:rPr>
              <w:t xml:space="preserve">№____ </w:t>
            </w:r>
            <w:proofErr w:type="spellStart"/>
            <w:r>
              <w:rPr>
                <w:rFonts w:ascii="Times New Roman" w:eastAsia="Times New Roman" w:hAnsi="Times New Roman"/>
                <w:bCs/>
                <w:sz w:val="24"/>
                <w:szCs w:val="24"/>
                <w:lang w:val="ru-RU"/>
              </w:rPr>
              <w:t>від</w:t>
            </w:r>
            <w:proofErr w:type="spellEnd"/>
            <w:r>
              <w:rPr>
                <w:rFonts w:ascii="Times New Roman" w:eastAsia="Times New Roman" w:hAnsi="Times New Roman"/>
                <w:bCs/>
                <w:sz w:val="24"/>
                <w:szCs w:val="24"/>
                <w:lang w:val="ru-RU"/>
              </w:rPr>
              <w:t>____________р.</w:t>
            </w:r>
          </w:p>
          <w:p w14:paraId="57A347B4" w14:textId="77777777" w:rsidR="00422485" w:rsidRDefault="00422485">
            <w:pPr>
              <w:keepNext/>
              <w:jc w:val="right"/>
              <w:outlineLvl w:val="1"/>
              <w:rPr>
                <w:rFonts w:ascii="Times New Roman" w:eastAsia="Times New Roman" w:hAnsi="Times New Roman"/>
                <w:bCs/>
                <w:sz w:val="24"/>
                <w:szCs w:val="24"/>
                <w:lang w:val="ru-RU"/>
              </w:rPr>
            </w:pPr>
          </w:p>
        </w:tc>
      </w:tr>
    </w:tbl>
    <w:p w14:paraId="38C46958" w14:textId="77777777" w:rsidR="00422485" w:rsidRDefault="00422485" w:rsidP="00422485">
      <w:pPr>
        <w:jc w:val="center"/>
        <w:rPr>
          <w:rFonts w:ascii="Times New Roman" w:hAnsi="Times New Roman"/>
          <w:b/>
          <w:bCs/>
          <w:sz w:val="24"/>
          <w:szCs w:val="24"/>
        </w:rPr>
      </w:pPr>
      <w:r>
        <w:rPr>
          <w:rFonts w:ascii="Times New Roman" w:hAnsi="Times New Roman"/>
          <w:b/>
          <w:bCs/>
          <w:sz w:val="24"/>
          <w:szCs w:val="24"/>
        </w:rPr>
        <w:t>СПЕЦИФІКАЦІЯ</w:t>
      </w:r>
    </w:p>
    <w:tbl>
      <w:tblPr>
        <w:tblW w:w="1069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0"/>
        <w:gridCol w:w="3447"/>
        <w:gridCol w:w="851"/>
        <w:gridCol w:w="709"/>
        <w:gridCol w:w="1194"/>
        <w:gridCol w:w="1411"/>
        <w:gridCol w:w="1261"/>
        <w:gridCol w:w="1237"/>
        <w:gridCol w:w="25"/>
      </w:tblGrid>
      <w:tr w:rsidR="00422485" w14:paraId="11CE0809" w14:textId="77777777" w:rsidTr="00422485">
        <w:tc>
          <w:tcPr>
            <w:tcW w:w="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A2045" w14:textId="77777777" w:rsidR="00422485" w:rsidRDefault="00422485">
            <w:pPr>
              <w:widowControl w:val="0"/>
              <w:shd w:val="clear" w:color="auto" w:fill="FFFFFF"/>
              <w:suppressAutoHyphens/>
              <w:jc w:val="center"/>
              <w:rPr>
                <w:rFonts w:ascii="Times New Roman" w:hAnsi="Times New Roman"/>
                <w:b/>
                <w:sz w:val="24"/>
                <w:szCs w:val="24"/>
                <w:lang w:val="ru-RU" w:eastAsia="ar-SA"/>
              </w:rPr>
            </w:pPr>
            <w:r>
              <w:rPr>
                <w:rFonts w:ascii="Times New Roman" w:hAnsi="Times New Roman"/>
                <w:b/>
                <w:sz w:val="24"/>
                <w:szCs w:val="24"/>
                <w:lang w:val="ru-RU" w:eastAsia="ar-SA"/>
              </w:rPr>
              <w:t>№ п/п</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4E5F6" w14:textId="77777777" w:rsidR="00422485" w:rsidRDefault="00422485">
            <w:pPr>
              <w:widowControl w:val="0"/>
              <w:shd w:val="clear" w:color="auto" w:fill="FFFFFF"/>
              <w:suppressAutoHyphens/>
              <w:jc w:val="center"/>
              <w:rPr>
                <w:rFonts w:ascii="Times New Roman" w:hAnsi="Times New Roman"/>
                <w:b/>
                <w:sz w:val="24"/>
                <w:szCs w:val="24"/>
                <w:lang w:val="ru-RU" w:eastAsia="ar-SA"/>
              </w:rPr>
            </w:pPr>
            <w:proofErr w:type="spellStart"/>
            <w:r>
              <w:rPr>
                <w:rFonts w:ascii="Times New Roman" w:hAnsi="Times New Roman"/>
                <w:b/>
                <w:sz w:val="24"/>
                <w:szCs w:val="24"/>
                <w:shd w:val="clear" w:color="auto" w:fill="FFFFFF"/>
                <w:lang w:val="ru-RU" w:eastAsia="ar-SA"/>
              </w:rPr>
              <w:t>На</w:t>
            </w:r>
            <w:r>
              <w:rPr>
                <w:rFonts w:ascii="Times New Roman" w:hAnsi="Times New Roman"/>
                <w:b/>
                <w:sz w:val="24"/>
                <w:szCs w:val="24"/>
                <w:lang w:val="ru-RU" w:eastAsia="ar-SA"/>
              </w:rPr>
              <w:t>йменування</w:t>
            </w:r>
            <w:proofErr w:type="spellEnd"/>
            <w:r>
              <w:rPr>
                <w:rFonts w:ascii="Times New Roman" w:hAnsi="Times New Roman"/>
                <w:b/>
                <w:sz w:val="24"/>
                <w:szCs w:val="24"/>
                <w:lang w:val="ru-RU" w:eastAsia="ar-SA"/>
              </w:rPr>
              <w:t xml:space="preserve"> товару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6E19D" w14:textId="77777777" w:rsidR="00422485" w:rsidRDefault="00422485">
            <w:pPr>
              <w:widowControl w:val="0"/>
              <w:shd w:val="clear" w:color="auto" w:fill="FFFFFF"/>
              <w:suppressAutoHyphens/>
              <w:jc w:val="center"/>
              <w:rPr>
                <w:rFonts w:ascii="Times New Roman" w:hAnsi="Times New Roman"/>
                <w:b/>
                <w:sz w:val="24"/>
                <w:szCs w:val="24"/>
                <w:lang w:val="ru-RU" w:eastAsia="ar-SA"/>
              </w:rPr>
            </w:pPr>
            <w:proofErr w:type="spellStart"/>
            <w:r>
              <w:rPr>
                <w:rFonts w:ascii="Times New Roman" w:hAnsi="Times New Roman"/>
                <w:b/>
                <w:sz w:val="24"/>
                <w:szCs w:val="24"/>
                <w:lang w:val="ru-RU" w:eastAsia="ar-SA"/>
              </w:rPr>
              <w:t>Кіль-кість</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A164E" w14:textId="77777777" w:rsidR="00422485" w:rsidRDefault="00422485">
            <w:pPr>
              <w:widowControl w:val="0"/>
              <w:shd w:val="clear" w:color="auto" w:fill="FFFFFF"/>
              <w:suppressAutoHyphens/>
              <w:jc w:val="center"/>
              <w:rPr>
                <w:rFonts w:ascii="Times New Roman" w:hAnsi="Times New Roman"/>
                <w:b/>
                <w:sz w:val="24"/>
                <w:szCs w:val="24"/>
                <w:lang w:val="ru-RU" w:eastAsia="ar-SA"/>
              </w:rPr>
            </w:pPr>
            <w:r>
              <w:rPr>
                <w:rFonts w:ascii="Times New Roman" w:hAnsi="Times New Roman"/>
                <w:b/>
                <w:sz w:val="24"/>
                <w:szCs w:val="24"/>
                <w:lang w:val="ru-RU" w:eastAsia="ar-SA"/>
              </w:rPr>
              <w:t xml:space="preserve">Од. </w:t>
            </w:r>
            <w:proofErr w:type="spellStart"/>
            <w:r>
              <w:rPr>
                <w:rFonts w:ascii="Times New Roman" w:hAnsi="Times New Roman"/>
                <w:b/>
                <w:sz w:val="24"/>
                <w:szCs w:val="24"/>
                <w:lang w:val="ru-RU" w:eastAsia="ar-SA"/>
              </w:rPr>
              <w:t>виміру</w:t>
            </w:r>
            <w:proofErr w:type="spellEnd"/>
            <w:r>
              <w:rPr>
                <w:rFonts w:ascii="Times New Roman" w:hAnsi="Times New Roman"/>
                <w:b/>
                <w:sz w:val="24"/>
                <w:szCs w:val="24"/>
                <w:lang w:val="ru-RU" w:eastAsia="ar-SA"/>
              </w:rPr>
              <w:t xml:space="preserve"> </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14:paraId="66F6991B" w14:textId="77777777" w:rsidR="00422485" w:rsidRDefault="00422485">
            <w:pPr>
              <w:widowControl w:val="0"/>
              <w:shd w:val="clear" w:color="auto" w:fill="FFFFFF"/>
              <w:suppressAutoHyphens/>
              <w:autoSpaceDE w:val="0"/>
              <w:autoSpaceDN w:val="0"/>
              <w:adjustRightInd w:val="0"/>
              <w:jc w:val="center"/>
              <w:rPr>
                <w:rFonts w:ascii="Times New Roman" w:hAnsi="Times New Roman"/>
                <w:b/>
                <w:bCs/>
                <w:sz w:val="24"/>
                <w:szCs w:val="24"/>
                <w:lang w:val="ru-RU" w:eastAsia="ar-SA"/>
              </w:rPr>
            </w:pPr>
            <w:proofErr w:type="spellStart"/>
            <w:r>
              <w:rPr>
                <w:rFonts w:ascii="Times New Roman" w:hAnsi="Times New Roman"/>
                <w:b/>
                <w:bCs/>
                <w:sz w:val="24"/>
                <w:szCs w:val="24"/>
                <w:lang w:val="ru-RU" w:eastAsia="ar-SA"/>
              </w:rPr>
              <w:t>Ціна</w:t>
            </w:r>
            <w:proofErr w:type="spellEnd"/>
            <w:r>
              <w:rPr>
                <w:rFonts w:ascii="Times New Roman" w:hAnsi="Times New Roman"/>
                <w:b/>
                <w:bCs/>
                <w:sz w:val="24"/>
                <w:szCs w:val="24"/>
                <w:lang w:val="ru-RU" w:eastAsia="ar-SA"/>
              </w:rPr>
              <w:t xml:space="preserve"> за </w:t>
            </w:r>
            <w:proofErr w:type="spellStart"/>
            <w:r>
              <w:rPr>
                <w:rFonts w:ascii="Times New Roman" w:hAnsi="Times New Roman"/>
                <w:b/>
                <w:bCs/>
                <w:sz w:val="24"/>
                <w:szCs w:val="24"/>
                <w:lang w:val="ru-RU" w:eastAsia="ar-SA"/>
              </w:rPr>
              <w:t>одиницю</w:t>
            </w:r>
            <w:proofErr w:type="spellEnd"/>
            <w:r>
              <w:rPr>
                <w:rFonts w:ascii="Times New Roman" w:hAnsi="Times New Roman"/>
                <w:b/>
                <w:bCs/>
                <w:sz w:val="24"/>
                <w:szCs w:val="24"/>
                <w:lang w:val="ru-RU" w:eastAsia="ar-SA"/>
              </w:rPr>
              <w:t xml:space="preserve"> грн. без ПДВ</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1D5C9ADF" w14:textId="77777777" w:rsidR="00422485" w:rsidRDefault="00422485">
            <w:pPr>
              <w:widowControl w:val="0"/>
              <w:shd w:val="clear" w:color="auto" w:fill="FFFFFF"/>
              <w:suppressAutoHyphens/>
              <w:autoSpaceDE w:val="0"/>
              <w:autoSpaceDN w:val="0"/>
              <w:adjustRightInd w:val="0"/>
              <w:jc w:val="center"/>
              <w:rPr>
                <w:rFonts w:ascii="Times New Roman" w:hAnsi="Times New Roman"/>
                <w:b/>
                <w:bCs/>
                <w:sz w:val="24"/>
                <w:szCs w:val="24"/>
                <w:lang w:val="ru-RU" w:eastAsia="ar-SA"/>
              </w:rPr>
            </w:pPr>
            <w:proofErr w:type="spellStart"/>
            <w:r>
              <w:rPr>
                <w:rFonts w:ascii="Times New Roman" w:hAnsi="Times New Roman"/>
                <w:b/>
                <w:bCs/>
                <w:sz w:val="24"/>
                <w:szCs w:val="24"/>
                <w:lang w:val="ru-RU" w:eastAsia="ar-SA"/>
              </w:rPr>
              <w:t>Ціна</w:t>
            </w:r>
            <w:proofErr w:type="spellEnd"/>
            <w:r>
              <w:rPr>
                <w:rFonts w:ascii="Times New Roman" w:hAnsi="Times New Roman"/>
                <w:b/>
                <w:bCs/>
                <w:sz w:val="24"/>
                <w:szCs w:val="24"/>
                <w:lang w:val="ru-RU" w:eastAsia="ar-SA"/>
              </w:rPr>
              <w:t xml:space="preserve"> за </w:t>
            </w:r>
            <w:proofErr w:type="spellStart"/>
            <w:r>
              <w:rPr>
                <w:rFonts w:ascii="Times New Roman" w:hAnsi="Times New Roman"/>
                <w:b/>
                <w:bCs/>
                <w:sz w:val="24"/>
                <w:szCs w:val="24"/>
                <w:lang w:val="ru-RU" w:eastAsia="ar-SA"/>
              </w:rPr>
              <w:t>одиницю</w:t>
            </w:r>
            <w:proofErr w:type="spellEnd"/>
            <w:r>
              <w:rPr>
                <w:rFonts w:ascii="Times New Roman" w:hAnsi="Times New Roman"/>
                <w:b/>
                <w:bCs/>
                <w:sz w:val="24"/>
                <w:szCs w:val="24"/>
                <w:lang w:val="ru-RU" w:eastAsia="ar-SA"/>
              </w:rPr>
              <w:t xml:space="preserve"> грн. з ПДВ</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04AE0C5F" w14:textId="77777777" w:rsidR="00422485" w:rsidRDefault="00422485">
            <w:pPr>
              <w:widowControl w:val="0"/>
              <w:shd w:val="clear" w:color="auto" w:fill="FFFFFF"/>
              <w:suppressAutoHyphens/>
              <w:jc w:val="center"/>
              <w:rPr>
                <w:rFonts w:ascii="Times New Roman" w:hAnsi="Times New Roman"/>
                <w:b/>
                <w:sz w:val="24"/>
                <w:szCs w:val="24"/>
                <w:lang w:val="ru-RU" w:eastAsia="ar-SA"/>
              </w:rPr>
            </w:pPr>
            <w:proofErr w:type="spellStart"/>
            <w:r>
              <w:rPr>
                <w:rFonts w:ascii="Times New Roman" w:hAnsi="Times New Roman"/>
                <w:b/>
                <w:sz w:val="24"/>
                <w:szCs w:val="24"/>
                <w:lang w:val="ru-RU" w:eastAsia="ar-SA"/>
              </w:rPr>
              <w:t>Загальна</w:t>
            </w:r>
            <w:proofErr w:type="spellEnd"/>
            <w:r>
              <w:rPr>
                <w:rFonts w:ascii="Times New Roman" w:hAnsi="Times New Roman"/>
                <w:b/>
                <w:sz w:val="24"/>
                <w:szCs w:val="24"/>
                <w:lang w:val="ru-RU" w:eastAsia="ar-SA"/>
              </w:rPr>
              <w:t xml:space="preserve"> сума, грн. без ПДВ</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1D4432" w14:textId="77777777" w:rsidR="00422485" w:rsidRDefault="00422485">
            <w:pPr>
              <w:widowControl w:val="0"/>
              <w:shd w:val="clear" w:color="auto" w:fill="FFFFFF"/>
              <w:suppressAutoHyphens/>
              <w:jc w:val="center"/>
              <w:rPr>
                <w:rFonts w:ascii="Times New Roman" w:hAnsi="Times New Roman"/>
                <w:b/>
                <w:sz w:val="24"/>
                <w:szCs w:val="24"/>
                <w:lang w:val="ru-RU" w:eastAsia="ar-SA"/>
              </w:rPr>
            </w:pPr>
            <w:proofErr w:type="spellStart"/>
            <w:r>
              <w:rPr>
                <w:rFonts w:ascii="Times New Roman" w:hAnsi="Times New Roman"/>
                <w:b/>
                <w:sz w:val="24"/>
                <w:szCs w:val="24"/>
                <w:lang w:val="ru-RU" w:eastAsia="ar-SA"/>
              </w:rPr>
              <w:t>Загальна</w:t>
            </w:r>
            <w:proofErr w:type="spellEnd"/>
            <w:r>
              <w:rPr>
                <w:rFonts w:ascii="Times New Roman" w:hAnsi="Times New Roman"/>
                <w:b/>
                <w:sz w:val="24"/>
                <w:szCs w:val="24"/>
                <w:lang w:val="ru-RU" w:eastAsia="ar-SA"/>
              </w:rPr>
              <w:t xml:space="preserve"> сума, грн. з ПДВ</w:t>
            </w:r>
          </w:p>
        </w:tc>
      </w:tr>
      <w:tr w:rsidR="00422485" w14:paraId="082473F9" w14:textId="77777777" w:rsidTr="00422485">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816FAE4" w14:textId="77777777" w:rsidR="00422485" w:rsidRDefault="00422485">
            <w:pPr>
              <w:widowControl w:val="0"/>
              <w:shd w:val="clear" w:color="auto" w:fill="FFFFFF"/>
              <w:suppressAutoHyphens/>
              <w:rPr>
                <w:rFonts w:ascii="Times New Roman" w:hAnsi="Times New Roman"/>
                <w:b/>
                <w:sz w:val="24"/>
                <w:szCs w:val="24"/>
                <w:lang w:val="ru-RU" w:eastAsia="ar-SA"/>
              </w:rPr>
            </w:pPr>
            <w:r>
              <w:rPr>
                <w:rFonts w:ascii="Times New Roman" w:hAnsi="Times New Roman"/>
                <w:b/>
                <w:sz w:val="24"/>
                <w:szCs w:val="24"/>
                <w:lang w:val="ru-RU" w:eastAsia="ar-SA"/>
              </w:rPr>
              <w:lastRenderedPageBreak/>
              <w:t>1</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3CA75" w14:textId="77777777" w:rsidR="00422485" w:rsidRDefault="00422485">
            <w:pPr>
              <w:shd w:val="clear" w:color="auto" w:fill="FFFFFF"/>
              <w:jc w:val="both"/>
              <w:rPr>
                <w:rFonts w:ascii="Times New Roman" w:hAnsi="Times New Roman"/>
                <w:sz w:val="24"/>
                <w:szCs w:val="24"/>
                <w:lang w:val="ru-RU"/>
              </w:rPr>
            </w:pPr>
            <w:proofErr w:type="spellStart"/>
            <w:r>
              <w:rPr>
                <w:rFonts w:ascii="Times New Roman" w:eastAsia="Times New Roman" w:hAnsi="Times New Roman"/>
                <w:b/>
                <w:bCs/>
                <w:sz w:val="24"/>
                <w:szCs w:val="24"/>
                <w:lang w:val="ru-RU" w:eastAsia="zh-CN"/>
              </w:rPr>
              <w:t>Калоприймач</w:t>
            </w:r>
            <w:proofErr w:type="spellEnd"/>
            <w:r>
              <w:rPr>
                <w:rFonts w:ascii="Times New Roman" w:eastAsia="Times New Roman" w:hAnsi="Times New Roman"/>
                <w:b/>
                <w:bCs/>
                <w:sz w:val="24"/>
                <w:szCs w:val="24"/>
                <w:lang w:val="ru-RU" w:eastAsia="zh-CN"/>
              </w:rPr>
              <w:t xml:space="preserve">, </w:t>
            </w:r>
            <w:proofErr w:type="spellStart"/>
            <w:r>
              <w:rPr>
                <w:rFonts w:ascii="Times New Roman" w:eastAsia="Times New Roman" w:hAnsi="Times New Roman"/>
                <w:b/>
                <w:bCs/>
                <w:sz w:val="24"/>
                <w:szCs w:val="24"/>
                <w:lang w:val="ru-RU" w:eastAsia="zh-CN"/>
              </w:rPr>
              <w:t>стомічний</w:t>
            </w:r>
            <w:proofErr w:type="spellEnd"/>
            <w:r>
              <w:rPr>
                <w:rFonts w:ascii="Times New Roman" w:eastAsia="Times New Roman" w:hAnsi="Times New Roman"/>
                <w:b/>
                <w:bCs/>
                <w:sz w:val="24"/>
                <w:szCs w:val="24"/>
                <w:lang w:val="ru-RU" w:eastAsia="zh-CN"/>
              </w:rPr>
              <w:t xml:space="preserve"> </w:t>
            </w:r>
            <w:proofErr w:type="spellStart"/>
            <w:r>
              <w:rPr>
                <w:rFonts w:ascii="Times New Roman" w:eastAsia="Times New Roman" w:hAnsi="Times New Roman"/>
                <w:b/>
                <w:bCs/>
                <w:sz w:val="24"/>
                <w:szCs w:val="24"/>
                <w:lang w:val="ru-RU" w:eastAsia="zh-CN"/>
              </w:rPr>
              <w:t>однокомпонентний</w:t>
            </w:r>
            <w:proofErr w:type="spellEnd"/>
            <w:r>
              <w:rPr>
                <w:rFonts w:ascii="Times New Roman" w:eastAsia="Times New Roman" w:hAnsi="Times New Roman"/>
                <w:b/>
                <w:bCs/>
                <w:sz w:val="24"/>
                <w:szCs w:val="24"/>
                <w:lang w:val="ru-RU" w:eastAsia="zh-CN"/>
              </w:rPr>
              <w:t xml:space="preserve"> </w:t>
            </w:r>
            <w:proofErr w:type="spellStart"/>
            <w:r>
              <w:rPr>
                <w:rFonts w:ascii="Times New Roman" w:eastAsia="Times New Roman" w:hAnsi="Times New Roman"/>
                <w:b/>
                <w:bCs/>
                <w:sz w:val="24"/>
                <w:szCs w:val="24"/>
                <w:lang w:val="ru-RU" w:eastAsia="zh-CN"/>
              </w:rPr>
              <w:t>Alterna</w:t>
            </w:r>
            <w:proofErr w:type="spellEnd"/>
            <w:r>
              <w:rPr>
                <w:rFonts w:ascii="Times New Roman" w:eastAsia="Times New Roman" w:hAnsi="Times New Roman"/>
                <w:b/>
                <w:bCs/>
                <w:sz w:val="24"/>
                <w:szCs w:val="24"/>
                <w:lang w:val="ru-RU" w:eastAsia="zh-CN"/>
              </w:rPr>
              <w:t xml:space="preserve"> </w:t>
            </w:r>
            <w:proofErr w:type="spellStart"/>
            <w:r>
              <w:rPr>
                <w:rFonts w:ascii="Times New Roman" w:eastAsia="Times New Roman" w:hAnsi="Times New Roman"/>
                <w:b/>
                <w:bCs/>
                <w:sz w:val="24"/>
                <w:szCs w:val="24"/>
                <w:lang w:val="ru-RU" w:eastAsia="zh-CN"/>
              </w:rPr>
              <w:t>Free</w:t>
            </w:r>
            <w:proofErr w:type="spellEnd"/>
            <w:r>
              <w:rPr>
                <w:rFonts w:ascii="Times New Roman" w:eastAsia="Times New Roman" w:hAnsi="Times New Roman"/>
                <w:b/>
                <w:bCs/>
                <w:sz w:val="24"/>
                <w:szCs w:val="24"/>
                <w:lang w:val="ru-RU" w:eastAsia="zh-CN"/>
              </w:rPr>
              <w:t xml:space="preserve"> № 30 </w:t>
            </w:r>
            <w:proofErr w:type="spellStart"/>
            <w:r>
              <w:rPr>
                <w:rFonts w:ascii="Times New Roman" w:eastAsia="Times New Roman" w:hAnsi="Times New Roman"/>
                <w:b/>
                <w:bCs/>
                <w:sz w:val="24"/>
                <w:szCs w:val="24"/>
                <w:lang w:val="ru-RU" w:eastAsia="zh-CN"/>
              </w:rPr>
              <w:t>відкритий</w:t>
            </w:r>
            <w:proofErr w:type="spellEnd"/>
            <w:r>
              <w:rPr>
                <w:rFonts w:ascii="Times New Roman" w:eastAsia="Times New Roman" w:hAnsi="Times New Roman"/>
                <w:b/>
                <w:bCs/>
                <w:sz w:val="24"/>
                <w:szCs w:val="24"/>
                <w:lang w:val="ru-RU" w:eastAsia="zh-CN"/>
              </w:rPr>
              <w:t xml:space="preserve">, </w:t>
            </w:r>
            <w:proofErr w:type="spellStart"/>
            <w:r>
              <w:rPr>
                <w:rFonts w:ascii="Times New Roman" w:eastAsia="Times New Roman" w:hAnsi="Times New Roman"/>
                <w:b/>
                <w:bCs/>
                <w:sz w:val="24"/>
                <w:szCs w:val="24"/>
                <w:lang w:val="ru-RU" w:eastAsia="zh-CN"/>
              </w:rPr>
              <w:t>непрозорий</w:t>
            </w:r>
            <w:proofErr w:type="spellEnd"/>
            <w:r>
              <w:rPr>
                <w:rFonts w:ascii="Times New Roman" w:eastAsia="Times New Roman" w:hAnsi="Times New Roman"/>
                <w:b/>
                <w:bCs/>
                <w:sz w:val="24"/>
                <w:szCs w:val="24"/>
                <w:lang w:val="ru-RU" w:eastAsia="zh-CN"/>
              </w:rPr>
              <w:t xml:space="preserve">, </w:t>
            </w:r>
            <w:proofErr w:type="spellStart"/>
            <w:r>
              <w:rPr>
                <w:rFonts w:ascii="Times New Roman" w:eastAsia="Times New Roman" w:hAnsi="Times New Roman"/>
                <w:b/>
                <w:bCs/>
                <w:sz w:val="24"/>
                <w:szCs w:val="24"/>
                <w:lang w:val="ru-RU" w:eastAsia="zh-CN"/>
              </w:rPr>
              <w:t>розмір</w:t>
            </w:r>
            <w:proofErr w:type="spellEnd"/>
            <w:r>
              <w:rPr>
                <w:rFonts w:ascii="Times New Roman" w:eastAsia="Times New Roman" w:hAnsi="Times New Roman"/>
                <w:b/>
                <w:bCs/>
                <w:sz w:val="24"/>
                <w:szCs w:val="24"/>
                <w:lang w:val="ru-RU" w:eastAsia="zh-CN"/>
              </w:rPr>
              <w:t xml:space="preserve"> для </w:t>
            </w:r>
            <w:proofErr w:type="spellStart"/>
            <w:r>
              <w:rPr>
                <w:rFonts w:ascii="Times New Roman" w:eastAsia="Times New Roman" w:hAnsi="Times New Roman"/>
                <w:b/>
                <w:bCs/>
                <w:sz w:val="24"/>
                <w:szCs w:val="24"/>
                <w:lang w:val="ru-RU" w:eastAsia="zh-CN"/>
              </w:rPr>
              <w:t>вирізання</w:t>
            </w:r>
            <w:proofErr w:type="spellEnd"/>
            <w:r>
              <w:rPr>
                <w:rFonts w:ascii="Times New Roman" w:eastAsia="Times New Roman" w:hAnsi="Times New Roman"/>
                <w:b/>
                <w:bCs/>
                <w:sz w:val="24"/>
                <w:szCs w:val="24"/>
                <w:lang w:val="ru-RU" w:eastAsia="zh-CN"/>
              </w:rPr>
              <w:t xml:space="preserve"> 12-75 </w:t>
            </w:r>
            <w:proofErr w:type="gramStart"/>
            <w:r>
              <w:rPr>
                <w:rFonts w:ascii="Times New Roman" w:eastAsia="Times New Roman" w:hAnsi="Times New Roman"/>
                <w:b/>
                <w:bCs/>
                <w:sz w:val="24"/>
                <w:szCs w:val="24"/>
                <w:lang w:val="ru-RU" w:eastAsia="zh-CN"/>
              </w:rPr>
              <w:t>мм,  №</w:t>
            </w:r>
            <w:proofErr w:type="gramEnd"/>
            <w:r>
              <w:rPr>
                <w:rFonts w:ascii="Times New Roman" w:eastAsia="Times New Roman" w:hAnsi="Times New Roman"/>
                <w:b/>
                <w:bCs/>
                <w:sz w:val="24"/>
                <w:szCs w:val="24"/>
                <w:lang w:val="ru-RU" w:eastAsia="zh-CN"/>
              </w:rPr>
              <w:t>17500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A9AA4DF" w14:textId="77D42600" w:rsidR="00422485" w:rsidRDefault="00422485">
            <w:pPr>
              <w:widowControl w:val="0"/>
              <w:shd w:val="clear" w:color="auto" w:fill="FFFFFF"/>
              <w:suppressAutoHyphens/>
              <w:jc w:val="center"/>
              <w:rPr>
                <w:rFonts w:ascii="Times New Roman" w:hAnsi="Times New Roman"/>
                <w:sz w:val="24"/>
                <w:szCs w:val="24"/>
                <w:lang w:val="ru-RU" w:eastAsia="ar-SA"/>
              </w:rPr>
            </w:pPr>
            <w:r>
              <w:rPr>
                <w:rFonts w:ascii="Times New Roman" w:hAnsi="Times New Roman"/>
                <w:sz w:val="24"/>
                <w:szCs w:val="24"/>
                <w:lang w:val="ru-RU" w:eastAsia="ar-SA"/>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B3EBF5" w14:textId="77777777" w:rsidR="00422485" w:rsidRDefault="00422485">
            <w:pPr>
              <w:widowControl w:val="0"/>
              <w:shd w:val="clear" w:color="auto" w:fill="FFFFFF"/>
              <w:suppressAutoHyphens/>
              <w:jc w:val="center"/>
              <w:rPr>
                <w:rFonts w:ascii="Times New Roman" w:hAnsi="Times New Roman"/>
                <w:sz w:val="24"/>
                <w:szCs w:val="24"/>
                <w:lang w:val="ru-RU" w:eastAsia="ar-SA"/>
              </w:rPr>
            </w:pPr>
            <w:proofErr w:type="spellStart"/>
            <w:r>
              <w:rPr>
                <w:rFonts w:ascii="Times New Roman" w:hAnsi="Times New Roman"/>
                <w:sz w:val="24"/>
                <w:szCs w:val="24"/>
                <w:lang w:val="ru-RU" w:eastAsia="ar-SA"/>
              </w:rPr>
              <w:t>пач</w:t>
            </w:r>
            <w:proofErr w:type="spellEnd"/>
            <w:r>
              <w:rPr>
                <w:rFonts w:ascii="Times New Roman" w:hAnsi="Times New Roman"/>
                <w:sz w:val="24"/>
                <w:szCs w:val="24"/>
                <w:lang w:val="ru-RU" w:eastAsia="ar-SA"/>
              </w:rPr>
              <w:t>.</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166FF3E4" w14:textId="77777777" w:rsidR="00422485" w:rsidRDefault="00422485">
            <w:pPr>
              <w:widowControl w:val="0"/>
              <w:shd w:val="clear" w:color="auto" w:fill="FFFFFF"/>
              <w:suppressAutoHyphens/>
              <w:rPr>
                <w:rFonts w:ascii="Times New Roman" w:hAnsi="Times New Roman"/>
                <w:b/>
                <w:sz w:val="24"/>
                <w:szCs w:val="24"/>
                <w:lang w:val="ru-RU" w:eastAsia="ar-SA"/>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5FEC3C28" w14:textId="77777777" w:rsidR="00422485" w:rsidRDefault="00422485">
            <w:pPr>
              <w:widowControl w:val="0"/>
              <w:shd w:val="clear" w:color="auto" w:fill="FFFFFF"/>
              <w:suppressAutoHyphens/>
              <w:rPr>
                <w:rFonts w:ascii="Times New Roman" w:hAnsi="Times New Roman"/>
                <w:b/>
                <w:sz w:val="24"/>
                <w:szCs w:val="24"/>
                <w:lang w:val="ru-RU"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04CCAB91" w14:textId="77777777" w:rsidR="00422485" w:rsidRDefault="00422485">
            <w:pPr>
              <w:widowControl w:val="0"/>
              <w:shd w:val="clear" w:color="auto" w:fill="FFFFFF"/>
              <w:suppressAutoHyphens/>
              <w:rPr>
                <w:rFonts w:ascii="Times New Roman" w:hAnsi="Times New Roman"/>
                <w:b/>
                <w:sz w:val="24"/>
                <w:szCs w:val="24"/>
                <w:lang w:val="ru-RU" w:eastAsia="ar-SA"/>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Pr>
          <w:p w14:paraId="3ADE95C5" w14:textId="77777777" w:rsidR="00422485" w:rsidRDefault="00422485">
            <w:pPr>
              <w:widowControl w:val="0"/>
              <w:shd w:val="clear" w:color="auto" w:fill="FFFFFF"/>
              <w:suppressAutoHyphens/>
              <w:rPr>
                <w:rFonts w:ascii="Times New Roman" w:hAnsi="Times New Roman"/>
                <w:b/>
                <w:sz w:val="24"/>
                <w:szCs w:val="24"/>
                <w:lang w:val="ru-RU" w:eastAsia="ar-SA"/>
              </w:rPr>
            </w:pPr>
          </w:p>
        </w:tc>
      </w:tr>
      <w:tr w:rsidR="00422485" w14:paraId="1570FC0D" w14:textId="77777777" w:rsidTr="00422485">
        <w:trPr>
          <w:gridAfter w:val="1"/>
          <w:wAfter w:w="25" w:type="dxa"/>
        </w:trPr>
        <w:tc>
          <w:tcPr>
            <w:tcW w:w="55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81BCEB" w14:textId="77777777" w:rsidR="00422485" w:rsidRDefault="00422485">
            <w:pPr>
              <w:widowControl w:val="0"/>
              <w:shd w:val="clear" w:color="auto" w:fill="FFFFFF"/>
              <w:suppressAutoHyphens/>
              <w:rPr>
                <w:rFonts w:ascii="Times New Roman" w:hAnsi="Times New Roman"/>
                <w:b/>
                <w:sz w:val="24"/>
                <w:szCs w:val="24"/>
                <w:lang w:val="ru-RU" w:eastAsia="ar-SA"/>
              </w:rPr>
            </w:pPr>
            <w:proofErr w:type="spellStart"/>
            <w:r>
              <w:rPr>
                <w:rFonts w:ascii="Times New Roman" w:hAnsi="Times New Roman"/>
                <w:b/>
                <w:sz w:val="24"/>
                <w:szCs w:val="24"/>
                <w:lang w:val="ru-RU" w:eastAsia="ar-SA"/>
              </w:rPr>
              <w:t>Ціна</w:t>
            </w:r>
            <w:proofErr w:type="spellEnd"/>
            <w:r>
              <w:rPr>
                <w:rFonts w:ascii="Times New Roman" w:hAnsi="Times New Roman"/>
                <w:b/>
                <w:sz w:val="24"/>
                <w:szCs w:val="24"/>
                <w:lang w:val="ru-RU" w:eastAsia="ar-SA"/>
              </w:rPr>
              <w:t xml:space="preserve"> </w:t>
            </w:r>
            <w:proofErr w:type="spellStart"/>
            <w:r>
              <w:rPr>
                <w:rFonts w:ascii="Times New Roman" w:hAnsi="Times New Roman"/>
                <w:b/>
                <w:sz w:val="24"/>
                <w:szCs w:val="24"/>
                <w:lang w:val="ru-RU" w:eastAsia="ar-SA"/>
              </w:rPr>
              <w:t>пропозиції</w:t>
            </w:r>
            <w:proofErr w:type="spellEnd"/>
            <w:r>
              <w:rPr>
                <w:rFonts w:ascii="Times New Roman" w:hAnsi="Times New Roman"/>
                <w:b/>
                <w:sz w:val="24"/>
                <w:szCs w:val="24"/>
                <w:lang w:val="ru-RU" w:eastAsia="ar-SA"/>
              </w:rPr>
              <w:t xml:space="preserve"> без ПДВ (грн.)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Pr>
          <w:p w14:paraId="01397CAF" w14:textId="77777777" w:rsidR="00422485" w:rsidRDefault="00422485">
            <w:pPr>
              <w:widowControl w:val="0"/>
              <w:shd w:val="clear" w:color="auto" w:fill="FFFFFF"/>
              <w:suppressAutoHyphens/>
              <w:rPr>
                <w:rFonts w:ascii="Times New Roman" w:hAnsi="Times New Roman"/>
                <w:b/>
                <w:sz w:val="24"/>
                <w:szCs w:val="24"/>
                <w:lang w:val="ru-RU" w:eastAsia="ar-SA"/>
              </w:rPr>
            </w:pPr>
          </w:p>
        </w:tc>
      </w:tr>
      <w:tr w:rsidR="00422485" w14:paraId="6B51051C" w14:textId="77777777" w:rsidTr="00422485">
        <w:trPr>
          <w:gridAfter w:val="1"/>
          <w:wAfter w:w="25" w:type="dxa"/>
        </w:trPr>
        <w:tc>
          <w:tcPr>
            <w:tcW w:w="55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A823439" w14:textId="77777777" w:rsidR="00422485" w:rsidRDefault="00422485">
            <w:pPr>
              <w:widowControl w:val="0"/>
              <w:shd w:val="clear" w:color="auto" w:fill="FFFFFF"/>
              <w:suppressAutoHyphens/>
              <w:rPr>
                <w:rFonts w:ascii="Times New Roman" w:hAnsi="Times New Roman"/>
                <w:b/>
                <w:sz w:val="24"/>
                <w:szCs w:val="24"/>
                <w:lang w:val="ru-RU" w:eastAsia="ar-SA"/>
              </w:rPr>
            </w:pPr>
            <w:r>
              <w:rPr>
                <w:rFonts w:ascii="Times New Roman" w:hAnsi="Times New Roman"/>
                <w:b/>
                <w:sz w:val="24"/>
                <w:szCs w:val="24"/>
                <w:lang w:val="ru-RU" w:eastAsia="ar-SA"/>
              </w:rPr>
              <w:t>ПДВ (грн.)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Pr>
          <w:p w14:paraId="601A4835" w14:textId="77777777" w:rsidR="00422485" w:rsidRDefault="00422485">
            <w:pPr>
              <w:widowControl w:val="0"/>
              <w:shd w:val="clear" w:color="auto" w:fill="FFFFFF"/>
              <w:suppressAutoHyphens/>
              <w:rPr>
                <w:rFonts w:ascii="Times New Roman" w:hAnsi="Times New Roman"/>
                <w:b/>
                <w:sz w:val="24"/>
                <w:szCs w:val="24"/>
                <w:lang w:val="ru-RU" w:eastAsia="ar-SA"/>
              </w:rPr>
            </w:pPr>
          </w:p>
        </w:tc>
      </w:tr>
      <w:tr w:rsidR="00422485" w14:paraId="4B82DEE3" w14:textId="77777777" w:rsidTr="00422485">
        <w:trPr>
          <w:gridAfter w:val="1"/>
          <w:wAfter w:w="25" w:type="dxa"/>
        </w:trPr>
        <w:tc>
          <w:tcPr>
            <w:tcW w:w="55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3E0241" w14:textId="77777777" w:rsidR="00422485" w:rsidRDefault="00422485">
            <w:pPr>
              <w:widowControl w:val="0"/>
              <w:shd w:val="clear" w:color="auto" w:fill="FFFFFF"/>
              <w:suppressAutoHyphens/>
              <w:rPr>
                <w:rFonts w:ascii="Times New Roman" w:hAnsi="Times New Roman"/>
                <w:b/>
                <w:sz w:val="24"/>
                <w:szCs w:val="24"/>
                <w:lang w:val="ru-RU" w:eastAsia="ar-SA"/>
              </w:rPr>
            </w:pPr>
            <w:proofErr w:type="spellStart"/>
            <w:r>
              <w:rPr>
                <w:rFonts w:ascii="Times New Roman" w:hAnsi="Times New Roman"/>
                <w:b/>
                <w:sz w:val="24"/>
                <w:szCs w:val="24"/>
                <w:lang w:val="ru-RU" w:eastAsia="ar-SA"/>
              </w:rPr>
              <w:t>Ціна</w:t>
            </w:r>
            <w:proofErr w:type="spellEnd"/>
            <w:r>
              <w:rPr>
                <w:rFonts w:ascii="Times New Roman" w:hAnsi="Times New Roman"/>
                <w:b/>
                <w:sz w:val="24"/>
                <w:szCs w:val="24"/>
                <w:lang w:val="ru-RU" w:eastAsia="ar-SA"/>
              </w:rPr>
              <w:t xml:space="preserve"> </w:t>
            </w:r>
            <w:proofErr w:type="spellStart"/>
            <w:r>
              <w:rPr>
                <w:rFonts w:ascii="Times New Roman" w:hAnsi="Times New Roman"/>
                <w:b/>
                <w:sz w:val="24"/>
                <w:szCs w:val="24"/>
                <w:lang w:val="ru-RU" w:eastAsia="ar-SA"/>
              </w:rPr>
              <w:t>пропозиції</w:t>
            </w:r>
            <w:proofErr w:type="spellEnd"/>
            <w:r>
              <w:rPr>
                <w:rFonts w:ascii="Times New Roman" w:hAnsi="Times New Roman"/>
                <w:b/>
                <w:sz w:val="24"/>
                <w:szCs w:val="24"/>
                <w:lang w:val="ru-RU" w:eastAsia="ar-SA"/>
              </w:rPr>
              <w:t xml:space="preserve"> з ПДВ (грн.)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Pr>
          <w:p w14:paraId="4BE92D7C" w14:textId="77777777" w:rsidR="00422485" w:rsidRDefault="00422485">
            <w:pPr>
              <w:widowControl w:val="0"/>
              <w:shd w:val="clear" w:color="auto" w:fill="FFFFFF"/>
              <w:suppressAutoHyphens/>
              <w:rPr>
                <w:rFonts w:ascii="Times New Roman" w:hAnsi="Times New Roman"/>
                <w:b/>
                <w:sz w:val="24"/>
                <w:szCs w:val="24"/>
                <w:lang w:val="ru-RU" w:eastAsia="ar-SA"/>
              </w:rPr>
            </w:pPr>
          </w:p>
        </w:tc>
      </w:tr>
    </w:tbl>
    <w:p w14:paraId="76AD996E" w14:textId="77777777" w:rsidR="00422485" w:rsidRDefault="00422485" w:rsidP="00422485">
      <w:pPr>
        <w:jc w:val="center"/>
        <w:rPr>
          <w:rFonts w:ascii="Times New Roman" w:hAnsi="Times New Roman"/>
          <w:b/>
          <w:bCs/>
          <w:iCs/>
          <w:sz w:val="24"/>
          <w:szCs w:val="24"/>
        </w:rPr>
      </w:pPr>
    </w:p>
    <w:p w14:paraId="7CE41189" w14:textId="77777777" w:rsidR="00422485" w:rsidRDefault="00422485" w:rsidP="00422485">
      <w:pPr>
        <w:rPr>
          <w:rFonts w:ascii="Times New Roman" w:hAnsi="Times New Roman"/>
          <w:b/>
          <w:bCs/>
          <w:sz w:val="24"/>
          <w:szCs w:val="24"/>
        </w:rPr>
      </w:pPr>
    </w:p>
    <w:tbl>
      <w:tblPr>
        <w:tblW w:w="10349" w:type="dxa"/>
        <w:tblInd w:w="-318" w:type="dxa"/>
        <w:tblLook w:val="04A0" w:firstRow="1" w:lastRow="0" w:firstColumn="1" w:lastColumn="0" w:noHBand="0" w:noVBand="1"/>
      </w:tblPr>
      <w:tblGrid>
        <w:gridCol w:w="5565"/>
        <w:gridCol w:w="4784"/>
      </w:tblGrid>
      <w:tr w:rsidR="00422485" w14:paraId="5EA10FE3" w14:textId="77777777" w:rsidTr="00422485">
        <w:tc>
          <w:tcPr>
            <w:tcW w:w="5565" w:type="dxa"/>
          </w:tcPr>
          <w:p w14:paraId="5481A948" w14:textId="77777777" w:rsidR="00422485" w:rsidRDefault="00422485">
            <w:pPr>
              <w:rPr>
                <w:rFonts w:ascii="Times New Roman" w:hAnsi="Times New Roman"/>
                <w:b/>
                <w:bCs/>
                <w:sz w:val="24"/>
                <w:szCs w:val="24"/>
                <w:lang w:val="ru-RU"/>
              </w:rPr>
            </w:pPr>
            <w:r>
              <w:rPr>
                <w:rFonts w:ascii="Times New Roman" w:hAnsi="Times New Roman"/>
                <w:b/>
                <w:bCs/>
                <w:sz w:val="24"/>
                <w:szCs w:val="24"/>
                <w:lang w:val="ru-RU"/>
              </w:rPr>
              <w:t>ЗАМОВНИК</w:t>
            </w:r>
          </w:p>
          <w:p w14:paraId="0D481A62" w14:textId="77777777" w:rsidR="00422485" w:rsidRDefault="00422485">
            <w:pPr>
              <w:rPr>
                <w:rFonts w:ascii="Times New Roman" w:hAnsi="Times New Roman"/>
                <w:b/>
                <w:sz w:val="24"/>
                <w:szCs w:val="24"/>
                <w:lang w:val="ru-RU"/>
              </w:rPr>
            </w:pPr>
          </w:p>
          <w:p w14:paraId="2228D24F" w14:textId="77777777" w:rsidR="00422485" w:rsidRDefault="00422485">
            <w:pPr>
              <w:rPr>
                <w:rFonts w:ascii="Times New Roman" w:hAnsi="Times New Roman"/>
                <w:b/>
                <w:bCs/>
                <w:sz w:val="24"/>
                <w:szCs w:val="24"/>
                <w:lang w:val="ru-RU"/>
              </w:rPr>
            </w:pPr>
            <w:proofErr w:type="spellStart"/>
            <w:r>
              <w:rPr>
                <w:rFonts w:ascii="Times New Roman" w:hAnsi="Times New Roman"/>
                <w:b/>
                <w:sz w:val="24"/>
                <w:szCs w:val="24"/>
                <w:lang w:val="ru-RU"/>
              </w:rPr>
              <w:t>Керівник</w:t>
            </w:r>
            <w:proofErr w:type="spellEnd"/>
          </w:p>
          <w:p w14:paraId="1318D6BA" w14:textId="77777777" w:rsidR="00422485" w:rsidRDefault="00422485">
            <w:pPr>
              <w:rPr>
                <w:rFonts w:ascii="Times New Roman" w:hAnsi="Times New Roman"/>
                <w:b/>
                <w:bCs/>
                <w:sz w:val="24"/>
                <w:szCs w:val="24"/>
                <w:lang w:val="ru-RU"/>
              </w:rPr>
            </w:pPr>
            <w:r>
              <w:rPr>
                <w:rFonts w:ascii="Times New Roman" w:hAnsi="Times New Roman"/>
                <w:b/>
                <w:bCs/>
                <w:sz w:val="24"/>
                <w:szCs w:val="24"/>
                <w:lang w:val="ru-RU"/>
              </w:rPr>
              <w:t>__________________/ __________ /</w:t>
            </w:r>
          </w:p>
          <w:p w14:paraId="3AF24FA0" w14:textId="77777777" w:rsidR="00422485" w:rsidRDefault="00422485">
            <w:pPr>
              <w:rPr>
                <w:rFonts w:ascii="Times New Roman" w:hAnsi="Times New Roman"/>
                <w:sz w:val="24"/>
                <w:szCs w:val="24"/>
                <w:lang w:val="ru-RU"/>
              </w:rPr>
            </w:pPr>
            <w:proofErr w:type="spellStart"/>
            <w:proofErr w:type="gramStart"/>
            <w:r>
              <w:rPr>
                <w:rFonts w:ascii="Times New Roman" w:hAnsi="Times New Roman"/>
                <w:sz w:val="24"/>
                <w:szCs w:val="24"/>
                <w:lang w:val="ru-RU"/>
              </w:rPr>
              <w:t>м.п</w:t>
            </w:r>
            <w:proofErr w:type="spellEnd"/>
            <w:proofErr w:type="gramEnd"/>
          </w:p>
        </w:tc>
        <w:tc>
          <w:tcPr>
            <w:tcW w:w="4784" w:type="dxa"/>
            <w:hideMark/>
          </w:tcPr>
          <w:p w14:paraId="7CE56D7C" w14:textId="77777777" w:rsidR="00422485" w:rsidRDefault="00422485">
            <w:pPr>
              <w:rPr>
                <w:rFonts w:ascii="Times New Roman" w:hAnsi="Times New Roman"/>
                <w:b/>
                <w:bCs/>
                <w:sz w:val="24"/>
                <w:szCs w:val="24"/>
                <w:lang w:val="ru-RU"/>
              </w:rPr>
            </w:pPr>
            <w:r>
              <w:rPr>
                <w:rFonts w:ascii="Times New Roman" w:hAnsi="Times New Roman"/>
                <w:b/>
                <w:bCs/>
                <w:sz w:val="24"/>
                <w:szCs w:val="24"/>
                <w:lang w:val="ru-RU"/>
              </w:rPr>
              <w:t>ПОСТАЧАЛЬНИК</w:t>
            </w:r>
          </w:p>
          <w:p w14:paraId="08A62F60" w14:textId="77777777" w:rsidR="00422485" w:rsidRDefault="00422485">
            <w:pPr>
              <w:tabs>
                <w:tab w:val="left" w:pos="1605"/>
              </w:tabs>
              <w:rPr>
                <w:rFonts w:ascii="Times New Roman" w:hAnsi="Times New Roman"/>
                <w:b/>
                <w:bCs/>
                <w:sz w:val="24"/>
                <w:szCs w:val="24"/>
                <w:lang w:val="ru-RU"/>
              </w:rPr>
            </w:pPr>
            <w:r>
              <w:rPr>
                <w:rFonts w:ascii="Times New Roman" w:hAnsi="Times New Roman"/>
                <w:b/>
                <w:bCs/>
                <w:sz w:val="24"/>
                <w:szCs w:val="24"/>
                <w:lang w:val="ru-RU"/>
              </w:rPr>
              <w:tab/>
            </w:r>
          </w:p>
          <w:p w14:paraId="6A743D21" w14:textId="77777777" w:rsidR="00422485" w:rsidRDefault="00422485">
            <w:pPr>
              <w:rPr>
                <w:rFonts w:ascii="Times New Roman" w:hAnsi="Times New Roman"/>
                <w:b/>
                <w:bCs/>
                <w:sz w:val="24"/>
                <w:szCs w:val="24"/>
                <w:lang w:val="ru-RU"/>
              </w:rPr>
            </w:pPr>
            <w:proofErr w:type="spellStart"/>
            <w:r>
              <w:rPr>
                <w:rFonts w:ascii="Times New Roman" w:hAnsi="Times New Roman"/>
                <w:b/>
                <w:sz w:val="24"/>
                <w:szCs w:val="24"/>
                <w:lang w:val="ru-RU"/>
              </w:rPr>
              <w:t>Керівник</w:t>
            </w:r>
            <w:proofErr w:type="spellEnd"/>
          </w:p>
          <w:p w14:paraId="085A113B" w14:textId="77777777" w:rsidR="00422485" w:rsidRDefault="00422485">
            <w:pPr>
              <w:rPr>
                <w:rFonts w:ascii="Times New Roman" w:hAnsi="Times New Roman"/>
                <w:b/>
                <w:bCs/>
                <w:sz w:val="24"/>
                <w:szCs w:val="24"/>
                <w:lang w:val="ru-RU"/>
              </w:rPr>
            </w:pPr>
            <w:r>
              <w:rPr>
                <w:rFonts w:ascii="Times New Roman" w:hAnsi="Times New Roman"/>
                <w:b/>
                <w:bCs/>
                <w:sz w:val="24"/>
                <w:szCs w:val="24"/>
                <w:lang w:val="ru-RU"/>
              </w:rPr>
              <w:t>__________________/_____________/</w:t>
            </w:r>
          </w:p>
          <w:p w14:paraId="0253A9AD" w14:textId="77777777" w:rsidR="00422485" w:rsidRDefault="00422485">
            <w:pPr>
              <w:rPr>
                <w:rFonts w:ascii="Times New Roman" w:hAnsi="Times New Roman"/>
                <w:sz w:val="24"/>
                <w:szCs w:val="24"/>
                <w:lang w:val="ru-RU"/>
              </w:rPr>
            </w:pPr>
            <w:proofErr w:type="spellStart"/>
            <w:proofErr w:type="gramStart"/>
            <w:r>
              <w:rPr>
                <w:rFonts w:ascii="Times New Roman" w:hAnsi="Times New Roman"/>
                <w:sz w:val="24"/>
                <w:szCs w:val="24"/>
                <w:lang w:val="ru-RU"/>
              </w:rPr>
              <w:t>м.п</w:t>
            </w:r>
            <w:proofErr w:type="spellEnd"/>
            <w:proofErr w:type="gramEnd"/>
          </w:p>
        </w:tc>
      </w:tr>
    </w:tbl>
    <w:p w14:paraId="63EB6097" w14:textId="77777777" w:rsidR="00422485" w:rsidRDefault="00422485" w:rsidP="00422485">
      <w:pPr>
        <w:suppressAutoHyphens/>
        <w:spacing w:after="0" w:line="240" w:lineRule="auto"/>
        <w:rPr>
          <w:rFonts w:ascii="Times New Roman" w:hAnsi="Times New Roman"/>
          <w:b/>
          <w:color w:val="FF0000"/>
          <w:sz w:val="24"/>
          <w:szCs w:val="24"/>
        </w:rPr>
      </w:pPr>
    </w:p>
    <w:p w14:paraId="57E56BA1" w14:textId="77777777" w:rsidR="00422485" w:rsidRDefault="00422485" w:rsidP="00422485">
      <w:pPr>
        <w:suppressAutoHyphens/>
        <w:spacing w:after="0" w:line="240" w:lineRule="auto"/>
        <w:rPr>
          <w:rFonts w:ascii="Times New Roman" w:hAnsi="Times New Roman"/>
          <w:b/>
          <w:color w:val="FF0000"/>
          <w:sz w:val="24"/>
          <w:szCs w:val="24"/>
        </w:rPr>
      </w:pPr>
    </w:p>
    <w:p w14:paraId="175ED31C" w14:textId="77777777" w:rsidR="00422485" w:rsidRDefault="00422485" w:rsidP="00422485">
      <w:pPr>
        <w:suppressAutoHyphens/>
        <w:spacing w:after="0" w:line="240" w:lineRule="auto"/>
        <w:rPr>
          <w:rFonts w:ascii="Times New Roman" w:hAnsi="Times New Roman"/>
          <w:b/>
          <w:color w:val="FF0000"/>
          <w:sz w:val="24"/>
          <w:szCs w:val="24"/>
        </w:rPr>
      </w:pPr>
    </w:p>
    <w:p w14:paraId="0FBC06D4" w14:textId="77777777" w:rsidR="00E56927" w:rsidRDefault="00E56927"/>
    <w:sectPr w:rsidR="00E56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73C11"/>
    <w:multiLevelType w:val="hybridMultilevel"/>
    <w:tmpl w:val="AD285D3E"/>
    <w:lvl w:ilvl="0" w:tplc="38D0EB5C">
      <w:start w:val="5"/>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41"/>
    <w:rsid w:val="00422485"/>
    <w:rsid w:val="004D1714"/>
    <w:rsid w:val="005E3C41"/>
    <w:rsid w:val="006C0C31"/>
    <w:rsid w:val="00A43911"/>
    <w:rsid w:val="00CF693C"/>
    <w:rsid w:val="00E56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E99C"/>
  <w15:chartTrackingRefBased/>
  <w15:docId w15:val="{13C7B91D-B90B-4A92-B67B-7DCEF693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48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4"/>
    <w:semiHidden/>
    <w:qFormat/>
    <w:locked/>
    <w:rsid w:val="00422485"/>
    <w:rPr>
      <w:rFonts w:ascii="Times New Roman" w:eastAsia="Times New Roman" w:hAnsi="Times New Roman" w:cs="Times New Roman"/>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basedOn w:val="a"/>
    <w:link w:val="a3"/>
    <w:semiHidden/>
    <w:unhideWhenUsed/>
    <w:qFormat/>
    <w:rsid w:val="00422485"/>
    <w:pPr>
      <w:spacing w:after="120" w:line="480" w:lineRule="auto"/>
    </w:pPr>
    <w:rPr>
      <w:rFonts w:ascii="Times New Roman" w:eastAsia="Times New Roman" w:hAnsi="Times New Roman"/>
      <w:sz w:val="24"/>
      <w:szCs w:val="24"/>
    </w:rPr>
  </w:style>
  <w:style w:type="paragraph" w:customStyle="1" w:styleId="1">
    <w:name w:val="Обычный1"/>
    <w:qFormat/>
    <w:rsid w:val="00422485"/>
    <w:pPr>
      <w:suppressAutoHyphens/>
      <w:spacing w:after="0" w:line="276" w:lineRule="auto"/>
    </w:pPr>
    <w:rPr>
      <w:rFonts w:ascii="Arial" w:eastAsia="Arial" w:hAnsi="Arial" w:cs="Arial"/>
      <w:color w:val="000000"/>
      <w:kern w:val="2"/>
      <w:lang w:val="ru-RU" w:eastAsia="ru-RU"/>
    </w:rPr>
  </w:style>
  <w:style w:type="paragraph" w:customStyle="1" w:styleId="21">
    <w:name w:val="Основной текст 21"/>
    <w:basedOn w:val="a"/>
    <w:qFormat/>
    <w:rsid w:val="00422485"/>
    <w:pPr>
      <w:suppressAutoHyphens/>
      <w:spacing w:after="120" w:line="480" w:lineRule="auto"/>
    </w:pPr>
    <w:rPr>
      <w:rFonts w:ascii="Times New Roman" w:eastAsia="Times New Roman" w:hAnsi="Times New Roman"/>
      <w:color w:val="000000"/>
      <w:sz w:val="24"/>
      <w:szCs w:val="24"/>
      <w:lang w:eastAsia="zh-CN"/>
    </w:rPr>
  </w:style>
  <w:style w:type="paragraph" w:customStyle="1" w:styleId="210">
    <w:name w:val="Основний текст (2)1"/>
    <w:basedOn w:val="a"/>
    <w:qFormat/>
    <w:rsid w:val="00422485"/>
    <w:pPr>
      <w:widowControl w:val="0"/>
      <w:shd w:val="clear" w:color="auto" w:fill="FFFFFF"/>
      <w:suppressAutoHyphens/>
      <w:spacing w:after="0" w:line="240" w:lineRule="atLeast"/>
      <w:ind w:hanging="460"/>
    </w:pPr>
    <w:rPr>
      <w:rFonts w:ascii="Times New Roman" w:eastAsia="Times New Roman" w:hAnsi="Times New Roman"/>
      <w:color w:val="000000"/>
      <w:lang w:val="ru-RU" w:eastAsia="ru-RU"/>
    </w:rPr>
  </w:style>
  <w:style w:type="paragraph" w:customStyle="1" w:styleId="4">
    <w:name w:val="Заголовок №4"/>
    <w:basedOn w:val="a"/>
    <w:qFormat/>
    <w:rsid w:val="00422485"/>
    <w:pPr>
      <w:widowControl w:val="0"/>
      <w:shd w:val="clear" w:color="auto" w:fill="FFFFFF"/>
      <w:suppressAutoHyphens/>
      <w:spacing w:after="120" w:line="240" w:lineRule="atLeast"/>
      <w:jc w:val="both"/>
    </w:pPr>
    <w:rPr>
      <w:rFonts w:ascii="Times New Roman" w:eastAsia="Times New Roman" w:hAnsi="Times New Roman"/>
      <w:b/>
      <w:bCs/>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27727">
      <w:bodyDiv w:val="1"/>
      <w:marLeft w:val="0"/>
      <w:marRight w:val="0"/>
      <w:marTop w:val="0"/>
      <w:marBottom w:val="0"/>
      <w:divBdr>
        <w:top w:val="none" w:sz="0" w:space="0" w:color="auto"/>
        <w:left w:val="none" w:sz="0" w:space="0" w:color="auto"/>
        <w:bottom w:val="none" w:sz="0" w:space="0" w:color="auto"/>
        <w:right w:val="none" w:sz="0" w:space="0" w:color="auto"/>
      </w:divBdr>
    </w:div>
    <w:div w:id="19308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6984</Words>
  <Characters>3981</Characters>
  <Application>Microsoft Office Word</Application>
  <DocSecurity>0</DocSecurity>
  <Lines>33</Lines>
  <Paragraphs>21</Paragraphs>
  <ScaleCrop>false</ScaleCrop>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yaroslavolexandrovich99@gmail.com</dc:creator>
  <cp:keywords/>
  <dc:description/>
  <cp:lastModifiedBy>yaroslavolexandrovich99@gmail.com</cp:lastModifiedBy>
  <cp:revision>3</cp:revision>
  <dcterms:created xsi:type="dcterms:W3CDTF">2024-02-26T11:40:00Z</dcterms:created>
  <dcterms:modified xsi:type="dcterms:W3CDTF">2024-02-26T11:57:00Z</dcterms:modified>
</cp:coreProperties>
</file>