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C1" w:rsidRPr="00D925C2" w:rsidRDefault="00011CC1" w:rsidP="00011CC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D925C2">
        <w:rPr>
          <w:b/>
          <w:bCs/>
          <w:i/>
          <w:iCs/>
        </w:rPr>
        <w:t>Додаток 1</w:t>
      </w:r>
    </w:p>
    <w:p w:rsidR="00011CC1" w:rsidRPr="00D925C2" w:rsidRDefault="00011CC1" w:rsidP="00011CC1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D925C2">
        <w:rPr>
          <w:b/>
          <w:bCs/>
          <w:i/>
          <w:iCs/>
        </w:rPr>
        <w:t xml:space="preserve">до тендерної документації </w:t>
      </w:r>
    </w:p>
    <w:p w:rsidR="00011CC1" w:rsidRPr="00D925C2" w:rsidRDefault="00011CC1" w:rsidP="00011CC1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16"/>
          <w:szCs w:val="16"/>
        </w:rPr>
      </w:pPr>
      <w:r w:rsidRPr="00D925C2">
        <w:rPr>
          <w:bCs/>
          <w:i/>
          <w:iCs/>
          <w:sz w:val="16"/>
          <w:szCs w:val="16"/>
        </w:rPr>
        <w:t>(учасникам заборонено відступати від наведеної нижче форми).</w:t>
      </w:r>
    </w:p>
    <w:p w:rsidR="00011CC1" w:rsidRPr="00D925C2" w:rsidRDefault="00011CC1" w:rsidP="00011CC1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16"/>
          <w:szCs w:val="16"/>
          <w:lang w:val="ru-RU"/>
        </w:rPr>
      </w:pPr>
    </w:p>
    <w:p w:rsidR="00011CC1" w:rsidRPr="00825A62" w:rsidRDefault="00011CC1" w:rsidP="00011CC1">
      <w:pPr>
        <w:ind w:hanging="720"/>
        <w:jc w:val="center"/>
        <w:rPr>
          <w:lang w:val="ru-RU"/>
        </w:rPr>
      </w:pPr>
      <w:r w:rsidRPr="00825A62">
        <w:rPr>
          <w:b/>
          <w:bCs/>
          <w:color w:val="000000"/>
          <w:lang w:val="ru-RU"/>
        </w:rPr>
        <w:t>ФОРМА " ТЕНДЕРНА ПРОПОЗИЦІЯ"</w:t>
      </w:r>
    </w:p>
    <w:p w:rsidR="00011CC1" w:rsidRPr="00825A62" w:rsidRDefault="00011CC1" w:rsidP="00011CC1">
      <w:pPr>
        <w:ind w:hanging="720"/>
        <w:jc w:val="center"/>
        <w:rPr>
          <w:lang w:val="ru-RU"/>
        </w:rPr>
      </w:pPr>
      <w:r w:rsidRPr="00825A62">
        <w:rPr>
          <w:i/>
          <w:iCs/>
          <w:color w:val="000000"/>
          <w:lang w:val="ru-RU"/>
        </w:rPr>
        <w:t xml:space="preserve">(форма, яка </w:t>
      </w:r>
      <w:proofErr w:type="spellStart"/>
      <w:r w:rsidRPr="00825A62">
        <w:rPr>
          <w:i/>
          <w:iCs/>
          <w:color w:val="000000"/>
          <w:lang w:val="ru-RU"/>
        </w:rPr>
        <w:t>подається</w:t>
      </w:r>
      <w:proofErr w:type="spellEnd"/>
      <w:r w:rsidRPr="00825A62">
        <w:rPr>
          <w:i/>
          <w:iCs/>
          <w:color w:val="000000"/>
          <w:lang w:val="ru-RU"/>
        </w:rPr>
        <w:t xml:space="preserve"> </w:t>
      </w:r>
      <w:proofErr w:type="spellStart"/>
      <w:r w:rsidRPr="00825A62">
        <w:rPr>
          <w:i/>
          <w:iCs/>
          <w:color w:val="000000"/>
          <w:lang w:val="ru-RU"/>
        </w:rPr>
        <w:t>Учасником</w:t>
      </w:r>
      <w:proofErr w:type="spellEnd"/>
      <w:r w:rsidRPr="00825A62">
        <w:rPr>
          <w:i/>
          <w:iCs/>
          <w:color w:val="000000"/>
          <w:lang w:val="ru-RU"/>
        </w:rPr>
        <w:t xml:space="preserve"> на </w:t>
      </w:r>
      <w:proofErr w:type="spellStart"/>
      <w:r w:rsidRPr="00825A62">
        <w:rPr>
          <w:i/>
          <w:iCs/>
          <w:color w:val="000000"/>
          <w:lang w:val="ru-RU"/>
        </w:rPr>
        <w:t>фірмовому</w:t>
      </w:r>
      <w:proofErr w:type="spellEnd"/>
      <w:r w:rsidRPr="00825A62">
        <w:rPr>
          <w:i/>
          <w:iCs/>
          <w:color w:val="000000"/>
          <w:lang w:val="ru-RU"/>
        </w:rPr>
        <w:t xml:space="preserve"> бланку в </w:t>
      </w:r>
      <w:proofErr w:type="spellStart"/>
      <w:r w:rsidRPr="00825A62">
        <w:rPr>
          <w:i/>
          <w:iCs/>
          <w:color w:val="000000"/>
          <w:lang w:val="ru-RU"/>
        </w:rPr>
        <w:t>разі</w:t>
      </w:r>
      <w:proofErr w:type="spellEnd"/>
      <w:r w:rsidRPr="00825A62">
        <w:rPr>
          <w:i/>
          <w:iCs/>
          <w:color w:val="000000"/>
          <w:lang w:val="ru-RU"/>
        </w:rPr>
        <w:t xml:space="preserve"> </w:t>
      </w:r>
      <w:proofErr w:type="spellStart"/>
      <w:r w:rsidRPr="00825A62">
        <w:rPr>
          <w:i/>
          <w:iCs/>
          <w:color w:val="000000"/>
          <w:lang w:val="ru-RU"/>
        </w:rPr>
        <w:t>наявності</w:t>
      </w:r>
      <w:proofErr w:type="spellEnd"/>
      <w:r w:rsidRPr="00825A62">
        <w:rPr>
          <w:i/>
          <w:iCs/>
          <w:color w:val="000000"/>
          <w:lang w:val="ru-RU"/>
        </w:rPr>
        <w:t>)</w:t>
      </w:r>
    </w:p>
    <w:p w:rsidR="00011CC1" w:rsidRPr="00825A62" w:rsidRDefault="00011CC1" w:rsidP="00011CC1">
      <w:pPr>
        <w:ind w:right="196" w:firstLine="720"/>
        <w:jc w:val="both"/>
        <w:rPr>
          <w:lang w:val="ru-RU"/>
        </w:rPr>
      </w:pPr>
      <w:r w:rsidRPr="00825A62">
        <w:rPr>
          <w:lang w:val="ru-RU"/>
        </w:rPr>
        <w:t> </w:t>
      </w:r>
    </w:p>
    <w:p w:rsidR="00011CC1" w:rsidRPr="00825A62" w:rsidRDefault="00011CC1" w:rsidP="00011CC1">
      <w:pPr>
        <w:tabs>
          <w:tab w:val="left" w:pos="-426"/>
          <w:tab w:val="left" w:pos="8307"/>
        </w:tabs>
        <w:ind w:firstLine="709"/>
        <w:jc w:val="both"/>
        <w:rPr>
          <w:lang w:val="ru-RU"/>
        </w:rPr>
      </w:pPr>
      <w:r w:rsidRPr="00825A62">
        <w:rPr>
          <w:color w:val="000000"/>
          <w:lang w:val="ru-RU"/>
        </w:rPr>
        <w:t>Ми, (</w:t>
      </w:r>
      <w:proofErr w:type="spellStart"/>
      <w:r w:rsidRPr="00825A62">
        <w:rPr>
          <w:color w:val="000000"/>
          <w:lang w:val="ru-RU"/>
        </w:rPr>
        <w:t>назва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Учасника</w:t>
      </w:r>
      <w:proofErr w:type="spellEnd"/>
      <w:r w:rsidRPr="00825A62">
        <w:rPr>
          <w:color w:val="000000"/>
          <w:lang w:val="ru-RU"/>
        </w:rPr>
        <w:t xml:space="preserve">), </w:t>
      </w:r>
      <w:proofErr w:type="spellStart"/>
      <w:r w:rsidRPr="00825A62">
        <w:rPr>
          <w:color w:val="000000"/>
          <w:lang w:val="ru-RU"/>
        </w:rPr>
        <w:t>надаємо</w:t>
      </w:r>
      <w:proofErr w:type="spellEnd"/>
      <w:r w:rsidRPr="00825A62">
        <w:rPr>
          <w:color w:val="000000"/>
          <w:lang w:val="ru-RU"/>
        </w:rPr>
        <w:t xml:space="preserve"> свою </w:t>
      </w:r>
      <w:proofErr w:type="spellStart"/>
      <w:r w:rsidRPr="00825A62">
        <w:rPr>
          <w:color w:val="000000"/>
          <w:lang w:val="ru-RU"/>
        </w:rPr>
        <w:t>тендерну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пропозицію</w:t>
      </w:r>
      <w:proofErr w:type="spellEnd"/>
      <w:r w:rsidRPr="00825A62">
        <w:rPr>
          <w:color w:val="000000"/>
          <w:lang w:val="ru-RU"/>
        </w:rPr>
        <w:t xml:space="preserve"> на </w:t>
      </w:r>
      <w:proofErr w:type="spellStart"/>
      <w:r w:rsidRPr="00825A62">
        <w:rPr>
          <w:color w:val="000000"/>
          <w:lang w:val="ru-RU"/>
        </w:rPr>
        <w:t>закупівлю</w:t>
      </w:r>
      <w:proofErr w:type="spellEnd"/>
      <w:r w:rsidRPr="00825A62">
        <w:rPr>
          <w:color w:val="000000"/>
          <w:lang w:val="ru-RU"/>
        </w:rPr>
        <w:t xml:space="preserve"> товару: </w:t>
      </w:r>
    </w:p>
    <w:p w:rsidR="00011CC1" w:rsidRPr="00825A62" w:rsidRDefault="00011CC1" w:rsidP="00011CC1">
      <w:pPr>
        <w:tabs>
          <w:tab w:val="left" w:pos="-426"/>
          <w:tab w:val="left" w:pos="8307"/>
        </w:tabs>
        <w:ind w:firstLine="709"/>
        <w:jc w:val="both"/>
        <w:rPr>
          <w:lang w:val="ru-RU"/>
        </w:rPr>
      </w:pPr>
      <w:r w:rsidRPr="00825A62">
        <w:rPr>
          <w:b/>
          <w:bCs/>
          <w:color w:val="000000"/>
          <w:lang w:val="ru-RU"/>
        </w:rPr>
        <w:t>ДК 021:2015 - _______________________________ </w:t>
      </w:r>
      <w:proofErr w:type="spellStart"/>
      <w:r w:rsidRPr="00825A62">
        <w:rPr>
          <w:color w:val="000000"/>
          <w:lang w:val="ru-RU"/>
        </w:rPr>
        <w:t>згідно</w:t>
      </w:r>
      <w:proofErr w:type="spellEnd"/>
      <w:r w:rsidRPr="00825A62">
        <w:rPr>
          <w:color w:val="000000"/>
          <w:lang w:val="ru-RU"/>
        </w:rPr>
        <w:t xml:space="preserve"> з </w:t>
      </w:r>
      <w:proofErr w:type="spellStart"/>
      <w:r w:rsidRPr="00825A62">
        <w:rPr>
          <w:color w:val="000000"/>
          <w:lang w:val="ru-RU"/>
        </w:rPr>
        <w:t>технічним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завданням</w:t>
      </w:r>
      <w:proofErr w:type="spellEnd"/>
      <w:r w:rsidRPr="00825A62">
        <w:rPr>
          <w:color w:val="000000"/>
          <w:lang w:val="ru-RU"/>
        </w:rPr>
        <w:t xml:space="preserve"> та </w:t>
      </w:r>
      <w:proofErr w:type="spellStart"/>
      <w:r w:rsidRPr="00825A62">
        <w:rPr>
          <w:color w:val="000000"/>
          <w:lang w:val="ru-RU"/>
        </w:rPr>
        <w:t>іншими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вимогами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Замовника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торгів</w:t>
      </w:r>
      <w:proofErr w:type="spellEnd"/>
      <w:r w:rsidRPr="00825A62">
        <w:rPr>
          <w:color w:val="000000"/>
          <w:lang w:val="ru-RU"/>
        </w:rPr>
        <w:t>.</w:t>
      </w:r>
    </w:p>
    <w:p w:rsidR="00011CC1" w:rsidRPr="00825A62" w:rsidRDefault="00011CC1" w:rsidP="00011CC1">
      <w:pPr>
        <w:tabs>
          <w:tab w:val="left" w:pos="0"/>
        </w:tabs>
        <w:ind w:firstLine="540"/>
        <w:jc w:val="both"/>
        <w:rPr>
          <w:lang w:val="ru-RU"/>
        </w:rPr>
      </w:pPr>
      <w:r w:rsidRPr="00825A62">
        <w:rPr>
          <w:rFonts w:ascii="Century Gothic" w:hAnsi="Century Gothic"/>
          <w:color w:val="000000"/>
          <w:lang w:val="ru-RU"/>
        </w:rPr>
        <w:tab/>
      </w:r>
      <w:proofErr w:type="spellStart"/>
      <w:r w:rsidRPr="00825A62">
        <w:rPr>
          <w:color w:val="000000"/>
          <w:lang w:val="ru-RU"/>
        </w:rPr>
        <w:t>Вивчивши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тендерну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документацію</w:t>
      </w:r>
      <w:proofErr w:type="spellEnd"/>
      <w:r w:rsidRPr="00825A62">
        <w:rPr>
          <w:color w:val="000000"/>
          <w:lang w:val="ru-RU"/>
        </w:rPr>
        <w:t xml:space="preserve"> та </w:t>
      </w:r>
      <w:proofErr w:type="spellStart"/>
      <w:r w:rsidRPr="00825A62">
        <w:rPr>
          <w:color w:val="000000"/>
          <w:lang w:val="ru-RU"/>
        </w:rPr>
        <w:t>технічну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специфікацію</w:t>
      </w:r>
      <w:proofErr w:type="spellEnd"/>
      <w:r w:rsidRPr="00825A62">
        <w:rPr>
          <w:color w:val="000000"/>
          <w:lang w:val="ru-RU"/>
        </w:rPr>
        <w:t xml:space="preserve"> (</w:t>
      </w:r>
      <w:proofErr w:type="spellStart"/>
      <w:r w:rsidRPr="00825A62">
        <w:rPr>
          <w:color w:val="000000"/>
          <w:lang w:val="ru-RU"/>
        </w:rPr>
        <w:t>інформацією</w:t>
      </w:r>
      <w:proofErr w:type="spellEnd"/>
      <w:r w:rsidRPr="00825A62">
        <w:rPr>
          <w:color w:val="000000"/>
          <w:lang w:val="ru-RU"/>
        </w:rPr>
        <w:t xml:space="preserve"> про </w:t>
      </w:r>
      <w:proofErr w:type="spellStart"/>
      <w:r w:rsidRPr="00825A62">
        <w:rPr>
          <w:color w:val="000000"/>
          <w:lang w:val="ru-RU"/>
        </w:rPr>
        <w:t>необхідні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технічні</w:t>
      </w:r>
      <w:proofErr w:type="spellEnd"/>
      <w:r w:rsidRPr="00825A62">
        <w:rPr>
          <w:color w:val="000000"/>
          <w:lang w:val="ru-RU"/>
        </w:rPr>
        <w:t xml:space="preserve">, </w:t>
      </w:r>
      <w:proofErr w:type="spellStart"/>
      <w:r w:rsidRPr="00825A62">
        <w:rPr>
          <w:color w:val="000000"/>
          <w:lang w:val="ru-RU"/>
        </w:rPr>
        <w:t>якісні</w:t>
      </w:r>
      <w:proofErr w:type="spellEnd"/>
      <w:r w:rsidRPr="00825A62">
        <w:rPr>
          <w:color w:val="000000"/>
          <w:lang w:val="ru-RU"/>
        </w:rPr>
        <w:t xml:space="preserve"> та </w:t>
      </w:r>
      <w:proofErr w:type="spellStart"/>
      <w:r w:rsidRPr="00825A62">
        <w:rPr>
          <w:color w:val="000000"/>
          <w:lang w:val="ru-RU"/>
        </w:rPr>
        <w:t>кількісні</w:t>
      </w:r>
      <w:proofErr w:type="spellEnd"/>
      <w:r w:rsidRPr="00825A62">
        <w:rPr>
          <w:color w:val="000000"/>
          <w:lang w:val="ru-RU"/>
        </w:rPr>
        <w:t xml:space="preserve"> характеристики предмета </w:t>
      </w:r>
      <w:proofErr w:type="spellStart"/>
      <w:r w:rsidRPr="00825A62">
        <w:rPr>
          <w:color w:val="000000"/>
          <w:lang w:val="ru-RU"/>
        </w:rPr>
        <w:t>закупівлі</w:t>
      </w:r>
      <w:proofErr w:type="spellEnd"/>
      <w:r w:rsidRPr="00825A62">
        <w:rPr>
          <w:color w:val="000000"/>
          <w:lang w:val="ru-RU"/>
        </w:rPr>
        <w:t xml:space="preserve">), на </w:t>
      </w:r>
      <w:proofErr w:type="spellStart"/>
      <w:r w:rsidRPr="00825A62">
        <w:rPr>
          <w:color w:val="000000"/>
          <w:lang w:val="ru-RU"/>
        </w:rPr>
        <w:t>виконання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зазначеного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вище</w:t>
      </w:r>
      <w:proofErr w:type="spellEnd"/>
      <w:r w:rsidRPr="00825A62">
        <w:rPr>
          <w:color w:val="000000"/>
          <w:lang w:val="ru-RU"/>
        </w:rPr>
        <w:t xml:space="preserve">, ми </w:t>
      </w:r>
      <w:proofErr w:type="spellStart"/>
      <w:r w:rsidRPr="00825A62">
        <w:rPr>
          <w:color w:val="000000"/>
          <w:lang w:val="ru-RU"/>
        </w:rPr>
        <w:t>уповноважені</w:t>
      </w:r>
      <w:proofErr w:type="spellEnd"/>
      <w:r w:rsidRPr="00825A62">
        <w:rPr>
          <w:color w:val="000000"/>
          <w:lang w:val="ru-RU"/>
        </w:rPr>
        <w:t xml:space="preserve"> на </w:t>
      </w:r>
      <w:proofErr w:type="spellStart"/>
      <w:r w:rsidRPr="00825A62">
        <w:rPr>
          <w:color w:val="000000"/>
          <w:lang w:val="ru-RU"/>
        </w:rPr>
        <w:t>підписання</w:t>
      </w:r>
      <w:proofErr w:type="spellEnd"/>
      <w:r w:rsidRPr="00825A62">
        <w:rPr>
          <w:color w:val="000000"/>
          <w:lang w:val="ru-RU"/>
        </w:rPr>
        <w:t xml:space="preserve"> Договору, </w:t>
      </w:r>
      <w:proofErr w:type="spellStart"/>
      <w:r w:rsidRPr="00825A62">
        <w:rPr>
          <w:color w:val="000000"/>
          <w:lang w:val="ru-RU"/>
        </w:rPr>
        <w:t>маємо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можливість</w:t>
      </w:r>
      <w:proofErr w:type="spellEnd"/>
      <w:r w:rsidRPr="00825A62">
        <w:rPr>
          <w:color w:val="000000"/>
          <w:lang w:val="ru-RU"/>
        </w:rPr>
        <w:t xml:space="preserve"> та </w:t>
      </w:r>
      <w:proofErr w:type="spellStart"/>
      <w:r w:rsidRPr="00825A62">
        <w:rPr>
          <w:color w:val="000000"/>
          <w:lang w:val="ru-RU"/>
        </w:rPr>
        <w:t>погоджуємося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виконати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вимоги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Замовника</w:t>
      </w:r>
      <w:proofErr w:type="spellEnd"/>
      <w:r w:rsidRPr="00825A62">
        <w:rPr>
          <w:color w:val="000000"/>
          <w:lang w:val="ru-RU"/>
        </w:rPr>
        <w:t xml:space="preserve"> та договору за </w:t>
      </w:r>
      <w:proofErr w:type="spellStart"/>
      <w:r w:rsidRPr="00825A62">
        <w:rPr>
          <w:color w:val="000000"/>
          <w:lang w:val="ru-RU"/>
        </w:rPr>
        <w:t>наступними</w:t>
      </w:r>
      <w:proofErr w:type="spellEnd"/>
      <w:r w:rsidRPr="00825A62">
        <w:rPr>
          <w:color w:val="000000"/>
          <w:lang w:val="ru-RU"/>
        </w:rPr>
        <w:t xml:space="preserve"> </w:t>
      </w:r>
      <w:proofErr w:type="spellStart"/>
      <w:r w:rsidRPr="00825A62">
        <w:rPr>
          <w:color w:val="000000"/>
          <w:lang w:val="ru-RU"/>
        </w:rPr>
        <w:t>цінами</w:t>
      </w:r>
      <w:proofErr w:type="spellEnd"/>
      <w:r w:rsidRPr="00825A62">
        <w:rPr>
          <w:color w:val="000000"/>
          <w:lang w:val="ru-RU"/>
        </w:rPr>
        <w:t>:</w:t>
      </w:r>
    </w:p>
    <w:p w:rsidR="00011CC1" w:rsidRPr="00D925C2" w:rsidRDefault="00011CC1" w:rsidP="00011CC1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"/>
        <w:gridCol w:w="2729"/>
        <w:gridCol w:w="866"/>
        <w:gridCol w:w="1057"/>
        <w:gridCol w:w="1206"/>
        <w:gridCol w:w="1083"/>
        <w:gridCol w:w="1083"/>
        <w:gridCol w:w="1083"/>
      </w:tblGrid>
      <w:tr w:rsidR="00011CC1" w:rsidRPr="00D925C2" w:rsidTr="002D0973">
        <w:trPr>
          <w:trHeight w:val="148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  <w:r w:rsidRPr="00D925C2">
              <w:rPr>
                <w:b/>
                <w:sz w:val="16"/>
                <w:szCs w:val="16"/>
              </w:rPr>
              <w:t>№</w:t>
            </w:r>
          </w:p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  <w:r w:rsidRPr="00D925C2">
              <w:rPr>
                <w:b/>
                <w:sz w:val="16"/>
                <w:szCs w:val="16"/>
              </w:rPr>
              <w:t>Найменування товару</w:t>
            </w:r>
            <w:r>
              <w:rPr>
                <w:b/>
                <w:sz w:val="16"/>
                <w:szCs w:val="16"/>
              </w:rPr>
              <w:t>,</w:t>
            </w:r>
            <w:r w:rsidRPr="00AC019C">
              <w:rPr>
                <w:b/>
              </w:rPr>
              <w:t xml:space="preserve"> </w:t>
            </w:r>
            <w:r w:rsidRPr="00C90CB6">
              <w:rPr>
                <w:b/>
                <w:sz w:val="16"/>
                <w:szCs w:val="16"/>
                <w:u w:val="single"/>
              </w:rPr>
              <w:t>виробник, країна походження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  <w:r w:rsidRPr="00D925C2">
              <w:rPr>
                <w:b/>
                <w:sz w:val="16"/>
                <w:szCs w:val="16"/>
              </w:rPr>
              <w:t>К-ть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  <w:r w:rsidRPr="00D925C2">
              <w:rPr>
                <w:b/>
                <w:sz w:val="16"/>
                <w:szCs w:val="16"/>
              </w:rPr>
              <w:t xml:space="preserve">Од. </w:t>
            </w:r>
            <w:proofErr w:type="spellStart"/>
            <w:r w:rsidRPr="00D925C2">
              <w:rPr>
                <w:b/>
                <w:sz w:val="16"/>
                <w:szCs w:val="16"/>
              </w:rPr>
              <w:t>вим</w:t>
            </w:r>
            <w:proofErr w:type="spellEnd"/>
            <w:r w:rsidRPr="00D925C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  <w:r w:rsidRPr="00D925C2">
              <w:rPr>
                <w:b/>
                <w:sz w:val="16"/>
                <w:szCs w:val="16"/>
              </w:rPr>
              <w:t>Ціна за одиницю (без ПДВ) грн.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  <w:r w:rsidRPr="00D925C2">
              <w:rPr>
                <w:b/>
                <w:sz w:val="16"/>
                <w:szCs w:val="16"/>
              </w:rPr>
              <w:t>ПДВ за одиницю товару*, грн.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  <w:r w:rsidRPr="00D925C2">
              <w:rPr>
                <w:b/>
                <w:sz w:val="16"/>
                <w:szCs w:val="16"/>
              </w:rPr>
              <w:t>Ціна за одиницю (з ПДВ*) грн.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16"/>
                <w:szCs w:val="16"/>
              </w:rPr>
            </w:pPr>
            <w:r w:rsidRPr="00D925C2">
              <w:rPr>
                <w:b/>
                <w:sz w:val="16"/>
                <w:szCs w:val="16"/>
              </w:rPr>
              <w:t>Сума грн. (з ПДВ*) грн.</w:t>
            </w:r>
          </w:p>
        </w:tc>
      </w:tr>
      <w:tr w:rsidR="00011CC1" w:rsidRPr="00D925C2" w:rsidTr="002D0973">
        <w:trPr>
          <w:trHeight w:val="268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</w:pPr>
            <w:r w:rsidRPr="00D925C2">
              <w:t>1</w:t>
            </w:r>
          </w:p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</w:pPr>
            <w:r w:rsidRPr="00D925C2">
              <w:t>2</w:t>
            </w:r>
          </w:p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center"/>
            </w:pPr>
            <w:r w:rsidRPr="00D925C2">
              <w:t>…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</w:tr>
      <w:tr w:rsidR="00011CC1" w:rsidRPr="00D925C2" w:rsidTr="002D0973">
        <w:trPr>
          <w:trHeight w:val="268"/>
        </w:trPr>
        <w:tc>
          <w:tcPr>
            <w:tcW w:w="44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  <w:r w:rsidRPr="00D925C2">
              <w:rPr>
                <w:b/>
                <w:sz w:val="16"/>
                <w:szCs w:val="16"/>
              </w:rPr>
              <w:t>Загальна вартість тендерної пропозиції без ПДВ, грн.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</w:tr>
      <w:tr w:rsidR="00011CC1" w:rsidRPr="00D925C2" w:rsidTr="002D0973">
        <w:trPr>
          <w:trHeight w:val="268"/>
        </w:trPr>
        <w:tc>
          <w:tcPr>
            <w:tcW w:w="44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  <w:r w:rsidRPr="00D925C2">
              <w:rPr>
                <w:b/>
                <w:sz w:val="16"/>
                <w:szCs w:val="16"/>
              </w:rPr>
              <w:t>ПДВ*, грн.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</w:tr>
      <w:tr w:rsidR="00011CC1" w:rsidRPr="00D925C2" w:rsidTr="002D0973">
        <w:trPr>
          <w:trHeight w:val="268"/>
        </w:trPr>
        <w:tc>
          <w:tcPr>
            <w:tcW w:w="44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  <w:r w:rsidRPr="00D925C2">
              <w:rPr>
                <w:b/>
                <w:sz w:val="16"/>
                <w:szCs w:val="16"/>
              </w:rPr>
              <w:t>Загальна вартість тендерної пропозиції з ПДВ*, грн.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1" w:rsidRPr="00D925C2" w:rsidRDefault="00011CC1" w:rsidP="002D0973">
            <w:pPr>
              <w:widowControl w:val="0"/>
              <w:autoSpaceDE w:val="0"/>
              <w:snapToGrid w:val="0"/>
              <w:ind w:hanging="118"/>
              <w:jc w:val="both"/>
            </w:pPr>
          </w:p>
        </w:tc>
      </w:tr>
    </w:tbl>
    <w:p w:rsidR="00011CC1" w:rsidRPr="00D925C2" w:rsidRDefault="00011CC1" w:rsidP="00011CC1">
      <w:pPr>
        <w:widowControl w:val="0"/>
        <w:autoSpaceDE w:val="0"/>
        <w:autoSpaceDN w:val="0"/>
        <w:adjustRightInd w:val="0"/>
        <w:jc w:val="both"/>
      </w:pPr>
    </w:p>
    <w:p w:rsidR="00011CC1" w:rsidRPr="00D925C2" w:rsidRDefault="00011CC1" w:rsidP="00011CC1">
      <w:pPr>
        <w:widowControl w:val="0"/>
        <w:autoSpaceDE w:val="0"/>
        <w:autoSpaceDN w:val="0"/>
        <w:adjustRightInd w:val="0"/>
        <w:ind w:firstLine="284"/>
        <w:jc w:val="both"/>
        <w:rPr>
          <w:i/>
        </w:rPr>
      </w:pPr>
      <w:r w:rsidRPr="00D925C2">
        <w:rPr>
          <w:i/>
        </w:rPr>
        <w:t xml:space="preserve">* </w:t>
      </w:r>
      <w:r w:rsidRPr="00D925C2">
        <w:rPr>
          <w:i/>
          <w:lang w:val="en-US"/>
        </w:rPr>
        <w:t>C</w:t>
      </w:r>
      <w:r w:rsidRPr="00D925C2">
        <w:rPr>
          <w:i/>
        </w:rPr>
        <w:t>ума з ПДВ зазначається лише тими учасниками, які є платниками ПДВ.</w:t>
      </w:r>
    </w:p>
    <w:p w:rsidR="00011CC1" w:rsidRPr="00D925C2" w:rsidRDefault="00011CC1" w:rsidP="00011CC1">
      <w:pPr>
        <w:widowControl w:val="0"/>
        <w:autoSpaceDE w:val="0"/>
        <w:autoSpaceDN w:val="0"/>
        <w:adjustRightInd w:val="0"/>
        <w:ind w:firstLine="284"/>
        <w:jc w:val="both"/>
      </w:pPr>
    </w:p>
    <w:p w:rsidR="00011CC1" w:rsidRPr="00D925C2" w:rsidRDefault="00011CC1" w:rsidP="00011CC1">
      <w:pPr>
        <w:widowControl w:val="0"/>
        <w:autoSpaceDE w:val="0"/>
        <w:autoSpaceDN w:val="0"/>
        <w:adjustRightInd w:val="0"/>
        <w:ind w:firstLine="284"/>
        <w:jc w:val="both"/>
      </w:pPr>
      <w:r w:rsidRPr="00D925C2"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D925C2">
        <w:t>зобов</w:t>
      </w:r>
      <w:proofErr w:type="spellEnd"/>
      <w:r w:rsidRPr="00D925C2">
        <w:rPr>
          <w:lang w:val="ru-RU"/>
        </w:rPr>
        <w:t>’</w:t>
      </w:r>
      <w:proofErr w:type="spellStart"/>
      <w:r w:rsidRPr="00D925C2">
        <w:t>язання</w:t>
      </w:r>
      <w:proofErr w:type="spellEnd"/>
      <w:r w:rsidRPr="00D925C2">
        <w:t xml:space="preserve"> виконати всі умови, передбачені Договором.</w:t>
      </w:r>
    </w:p>
    <w:p w:rsidR="00011CC1" w:rsidRPr="00D925C2" w:rsidRDefault="00011CC1" w:rsidP="00011CC1">
      <w:pPr>
        <w:widowControl w:val="0"/>
        <w:autoSpaceDE w:val="0"/>
        <w:autoSpaceDN w:val="0"/>
        <w:adjustRightInd w:val="0"/>
        <w:ind w:firstLine="284"/>
        <w:jc w:val="both"/>
      </w:pPr>
      <w:r w:rsidRPr="00D925C2">
        <w:t xml:space="preserve">3. Ми погоджуємося дотримуватися умов цієї пропозиції протягом </w:t>
      </w:r>
      <w:r w:rsidRPr="00D925C2">
        <w:rPr>
          <w:b/>
          <w:iCs/>
        </w:rPr>
        <w:t>90</w:t>
      </w:r>
      <w:r w:rsidRPr="00D925C2">
        <w:rPr>
          <w:i/>
          <w:iCs/>
        </w:rPr>
        <w:t xml:space="preserve"> </w:t>
      </w:r>
      <w:r w:rsidRPr="00D925C2">
        <w:t xml:space="preserve">календарних днів з дати кінцевого строку подання тендерних пропозицій. Наша пропозиція буде </w:t>
      </w:r>
      <w:proofErr w:type="spellStart"/>
      <w:r w:rsidRPr="00D925C2">
        <w:t>обов</w:t>
      </w:r>
      <w:proofErr w:type="spellEnd"/>
      <w:r w:rsidRPr="00D925C2">
        <w:rPr>
          <w:lang w:val="ru-RU"/>
        </w:rPr>
        <w:t>’</w:t>
      </w:r>
      <w:proofErr w:type="spellStart"/>
      <w:r w:rsidRPr="00D925C2">
        <w:t>язковою</w:t>
      </w:r>
      <w:proofErr w:type="spellEnd"/>
      <w:r w:rsidRPr="00D925C2">
        <w:t xml:space="preserve"> для нас і може розглядатися Вами у будь-який час до закінчення зазначеного терміну.</w:t>
      </w:r>
    </w:p>
    <w:p w:rsidR="00011CC1" w:rsidRPr="00D925C2" w:rsidRDefault="00011CC1" w:rsidP="00011CC1">
      <w:pPr>
        <w:ind w:firstLine="426"/>
        <w:jc w:val="both"/>
      </w:pPr>
      <w:r w:rsidRPr="00D925C2">
        <w:t>Ми підтверджуємо, що запропонований нами товар доступний зі складу для негайного постачання на адресу Замовника.</w:t>
      </w:r>
    </w:p>
    <w:p w:rsidR="00011CC1" w:rsidRPr="00D925C2" w:rsidRDefault="00011CC1" w:rsidP="00011CC1">
      <w:pPr>
        <w:widowControl w:val="0"/>
        <w:autoSpaceDE w:val="0"/>
        <w:autoSpaceDN w:val="0"/>
        <w:adjustRightInd w:val="0"/>
        <w:ind w:firstLine="284"/>
        <w:jc w:val="both"/>
      </w:pPr>
      <w:r w:rsidRPr="00D925C2">
        <w:t xml:space="preserve">4. Якщо наша пропозиція буде визнана найбільш економічно вигідною,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D925C2">
        <w:t>закупівель</w:t>
      </w:r>
      <w:proofErr w:type="spellEnd"/>
      <w:r w:rsidRPr="00D925C2">
        <w:t xml:space="preserve"> повідомлення про намір укласти договір про закупівлю, але не пізніше ніж через 15 календарних днів з дати прийняття рішення про намір укласти договір про закупівлю відповідно до вимог тендерної документації та пропозиції учасника-переможця та надати </w:t>
      </w:r>
      <w:r w:rsidRPr="00D925C2">
        <w:rPr>
          <w:shd w:val="clear" w:color="auto" w:fill="FFFFFF"/>
        </w:rPr>
        <w:t xml:space="preserve">документи, що підтверджують відсутність підстав, передбачених пунктом 47 Постанови </w:t>
      </w:r>
      <w:r w:rsidRPr="00D925C2">
        <w:rPr>
          <w:strike/>
          <w:shd w:val="clear" w:color="auto" w:fill="FFFFFF"/>
        </w:rPr>
        <w:t xml:space="preserve"> </w:t>
      </w:r>
      <w:r w:rsidRPr="00D925C2">
        <w:rPr>
          <w:shd w:val="clear" w:color="auto" w:fill="FFFFFF"/>
        </w:rPr>
        <w:t xml:space="preserve">та які зазначені в  розділу </w:t>
      </w:r>
      <w:r w:rsidRPr="00D925C2">
        <w:rPr>
          <w:lang w:eastAsia="en-US"/>
        </w:rPr>
        <w:t>ІІІ цієї тендерної документації</w:t>
      </w:r>
      <w:r w:rsidRPr="00D925C2">
        <w:t>.</w:t>
      </w:r>
    </w:p>
    <w:p w:rsidR="00011CC1" w:rsidRPr="00D925C2" w:rsidRDefault="00011CC1" w:rsidP="00011CC1">
      <w:pPr>
        <w:widowControl w:val="0"/>
        <w:autoSpaceDE w:val="0"/>
        <w:autoSpaceDN w:val="0"/>
        <w:adjustRightInd w:val="0"/>
        <w:ind w:firstLine="284"/>
        <w:jc w:val="both"/>
      </w:pPr>
      <w:r w:rsidRPr="00D925C2">
        <w:rPr>
          <w:i/>
          <w:iCs/>
        </w:rPr>
        <w:t xml:space="preserve">Посада, прізвище, ініціали, підпис уповноваженої особи Учасника, </w:t>
      </w:r>
    </w:p>
    <w:p w:rsidR="00011CC1" w:rsidRPr="005C5E96" w:rsidRDefault="00011CC1" w:rsidP="00011CC1">
      <w:pPr>
        <w:widowControl w:val="0"/>
        <w:tabs>
          <w:tab w:val="left" w:pos="4860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3E3B3D" w:rsidRDefault="003E3B3D">
      <w:bookmarkStart w:id="0" w:name="_GoBack"/>
      <w:bookmarkEnd w:id="0"/>
    </w:p>
    <w:sectPr w:rsidR="003E3B3D" w:rsidSect="00011CC1">
      <w:footerReference w:type="even" r:id="rId4"/>
      <w:footerReference w:type="default" r:id="rId5"/>
      <w:pgSz w:w="11906" w:h="16838" w:code="9"/>
      <w:pgMar w:top="568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51" w:rsidRDefault="00011CC1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011C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51" w:rsidRDefault="00011CC1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095851" w:rsidRDefault="00011CC1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4"/>
    <w:rsid w:val="00011CC1"/>
    <w:rsid w:val="003E3B3D"/>
    <w:rsid w:val="00F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1CE4C-9238-42C7-857F-1E0FD62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1CC1"/>
  </w:style>
  <w:style w:type="paragraph" w:styleId="a4">
    <w:name w:val="footer"/>
    <w:basedOn w:val="a"/>
    <w:link w:val="a5"/>
    <w:rsid w:val="00011C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011CC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2024-03-29T10:59:00Z</dcterms:created>
  <dcterms:modified xsi:type="dcterms:W3CDTF">2024-03-29T10:59:00Z</dcterms:modified>
</cp:coreProperties>
</file>