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2858" w14:textId="77777777" w:rsidR="00031380" w:rsidRPr="00E24DE7" w:rsidRDefault="00031380" w:rsidP="00031380">
      <w:pPr>
        <w:jc w:val="center"/>
        <w:rPr>
          <w:rFonts w:ascii="Times New Roman" w:hAnsi="Times New Roman"/>
          <w:b/>
          <w:sz w:val="32"/>
          <w:szCs w:val="32"/>
        </w:rPr>
      </w:pPr>
      <w:bookmarkStart w:id="0" w:name="_heading=h.30j0zll" w:colFirst="0" w:colLast="0"/>
      <w:bookmarkEnd w:id="0"/>
      <w:r w:rsidRPr="00596A18">
        <w:rPr>
          <w:rFonts w:ascii="Times New Roman" w:hAnsi="Times New Roman"/>
          <w:b/>
          <w:caps/>
          <w:sz w:val="28"/>
          <w:szCs w:val="28"/>
        </w:rPr>
        <w:t>КП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p w14:paraId="1F8C950C" w14:textId="4D8418BB" w:rsidR="002B27C3" w:rsidRPr="007C24B2" w:rsidRDefault="002B27C3" w:rsidP="002B27C3">
      <w:pPr>
        <w:rPr>
          <w:bCs/>
          <w:caps/>
        </w:rPr>
      </w:pP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5022B1D5"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r>
      <w:r w:rsidR="008F4C40">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 xml:space="preserve">від </w:t>
      </w:r>
      <w:r w:rsidR="002B2841">
        <w:rPr>
          <w:rFonts w:ascii="Times New Roman" w:eastAsia="Times New Roman" w:hAnsi="Times New Roman" w:cs="Times New Roman"/>
          <w:b/>
          <w:color w:val="000000"/>
          <w:sz w:val="24"/>
          <w:szCs w:val="24"/>
        </w:rPr>
        <w:t>15</w:t>
      </w:r>
      <w:r w:rsidR="00264780">
        <w:rPr>
          <w:rFonts w:ascii="Times New Roman" w:eastAsia="Times New Roman" w:hAnsi="Times New Roman" w:cs="Times New Roman"/>
          <w:b/>
          <w:color w:val="000000"/>
          <w:sz w:val="24"/>
          <w:szCs w:val="24"/>
        </w:rPr>
        <w:t>.</w:t>
      </w:r>
      <w:r w:rsidR="002B27C3">
        <w:rPr>
          <w:rFonts w:ascii="Times New Roman" w:eastAsia="Times New Roman" w:hAnsi="Times New Roman" w:cs="Times New Roman"/>
          <w:b/>
          <w:color w:val="000000"/>
          <w:sz w:val="24"/>
          <w:szCs w:val="24"/>
        </w:rPr>
        <w:t>0</w:t>
      </w:r>
      <w:r w:rsidR="002B2841">
        <w:rPr>
          <w:rFonts w:ascii="Times New Roman" w:eastAsia="Times New Roman" w:hAnsi="Times New Roman" w:cs="Times New Roman"/>
          <w:b/>
          <w:color w:val="000000"/>
          <w:sz w:val="24"/>
          <w:szCs w:val="24"/>
        </w:rPr>
        <w:t>3</w:t>
      </w:r>
      <w:r w:rsidR="00264780">
        <w:rPr>
          <w:rFonts w:ascii="Times New Roman" w:eastAsia="Times New Roman" w:hAnsi="Times New Roman" w:cs="Times New Roman"/>
          <w:b/>
          <w:color w:val="000000"/>
          <w:sz w:val="24"/>
          <w:szCs w:val="24"/>
        </w:rPr>
        <w:t>.202</w:t>
      </w:r>
      <w:r w:rsidR="002B27C3">
        <w:rPr>
          <w:rFonts w:ascii="Times New Roman" w:eastAsia="Times New Roman" w:hAnsi="Times New Roman" w:cs="Times New Roman"/>
          <w:b/>
          <w:color w:val="000000"/>
          <w:sz w:val="24"/>
          <w:szCs w:val="24"/>
        </w:rPr>
        <w:t>4</w:t>
      </w:r>
      <w:r w:rsidR="00264780">
        <w:rPr>
          <w:rFonts w:ascii="Times New Roman" w:eastAsia="Times New Roman" w:hAnsi="Times New Roman" w:cs="Times New Roman"/>
          <w:b/>
          <w:color w:val="000000"/>
          <w:sz w:val="24"/>
          <w:szCs w:val="24"/>
        </w:rPr>
        <w:t xml:space="preserve">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3D7F44A0"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на закупівлю</w:t>
      </w:r>
      <w:r w:rsidR="00031380">
        <w:rPr>
          <w:rFonts w:ascii="Times New Roman" w:eastAsia="Times New Roman" w:hAnsi="Times New Roman" w:cs="Times New Roman"/>
          <w:sz w:val="24"/>
          <w:szCs w:val="24"/>
        </w:rPr>
        <w:t xml:space="preserve"> </w:t>
      </w:r>
      <w:r w:rsidR="00031380">
        <w:rPr>
          <w:rFonts w:ascii="Times New Roman" w:eastAsia="Times New Roman" w:hAnsi="Times New Roman" w:cs="Times New Roman"/>
          <w:b/>
          <w:sz w:val="24"/>
          <w:szCs w:val="24"/>
        </w:rPr>
        <w:t>Послуг</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76BA8A13" w14:textId="656FBBD4" w:rsidR="00EE12C2" w:rsidRDefault="00860B25" w:rsidP="00860B25">
      <w:pPr>
        <w:spacing w:before="240" w:after="0" w:line="240" w:lineRule="auto"/>
        <w:jc w:val="center"/>
        <w:rPr>
          <w:rFonts w:ascii="Times New Roman" w:eastAsia="Times New Roman" w:hAnsi="Times New Roman" w:cs="Times New Roman"/>
          <w:sz w:val="24"/>
          <w:szCs w:val="24"/>
        </w:rPr>
      </w:pPr>
      <w:r w:rsidRPr="00860B25">
        <w:rPr>
          <w:rFonts w:ascii="Times New Roman" w:hAnsi="Times New Roman"/>
          <w:b/>
          <w:bCs/>
          <w:kern w:val="2"/>
          <w:lang w:eastAsia="zh-CN"/>
        </w:rPr>
        <w:t>ДК 021:2015 : 45520000-8 Прокат обладнання з оператором для виконання земляних робіт (Надання послуг екскаватором)</w:t>
      </w: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27002D6"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58DCFAB2"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48A8650F"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6127610"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D4FF3D6" w14:textId="3684FD52" w:rsidR="00EE12C2" w:rsidRPr="00264780" w:rsidRDefault="003F552C">
      <w:pPr>
        <w:spacing w:before="240" w:after="0" w:line="240" w:lineRule="auto"/>
        <w:jc w:val="center"/>
        <w:rPr>
          <w:rFonts w:ascii="Times New Roman" w:eastAsia="Times New Roman" w:hAnsi="Times New Roman" w:cs="Times New Roman"/>
          <w:color w:val="000000"/>
          <w:sz w:val="24"/>
          <w:szCs w:val="24"/>
        </w:rPr>
      </w:pPr>
      <w:r w:rsidRPr="003F552C">
        <w:rPr>
          <w:rFonts w:ascii="Times New Roman" w:eastAsia="Times New Roman" w:hAnsi="Times New Roman" w:cs="Times New Roman"/>
          <w:sz w:val="24"/>
          <w:szCs w:val="24"/>
          <w:u w:val="single"/>
        </w:rPr>
        <w:t xml:space="preserve">м. </w:t>
      </w:r>
      <w:r w:rsidR="00031380">
        <w:rPr>
          <w:rFonts w:ascii="Times New Roman" w:eastAsia="Times New Roman" w:hAnsi="Times New Roman" w:cs="Times New Roman"/>
          <w:sz w:val="24"/>
          <w:szCs w:val="24"/>
          <w:u w:val="single"/>
        </w:rPr>
        <w:t>Львів</w:t>
      </w:r>
      <w:r w:rsidR="00264780" w:rsidRPr="00264780">
        <w:rPr>
          <w:rFonts w:ascii="Times New Roman" w:eastAsia="Times New Roman" w:hAnsi="Times New Roman" w:cs="Times New Roman"/>
          <w:i/>
          <w:sz w:val="24"/>
          <w:szCs w:val="24"/>
        </w:rPr>
        <w:t xml:space="preserve"> </w:t>
      </w:r>
      <w:r w:rsidR="002B27C3">
        <w:rPr>
          <w:rFonts w:ascii="Times New Roman" w:eastAsia="Times New Roman" w:hAnsi="Times New Roman" w:cs="Times New Roman"/>
          <w:i/>
          <w:sz w:val="24"/>
          <w:szCs w:val="24"/>
        </w:rPr>
        <w:t>–</w:t>
      </w:r>
      <w:r w:rsidR="00264780" w:rsidRPr="00264780">
        <w:rPr>
          <w:rFonts w:ascii="Times New Roman" w:eastAsia="Times New Roman" w:hAnsi="Times New Roman" w:cs="Times New Roman"/>
          <w:i/>
          <w:sz w:val="24"/>
          <w:szCs w:val="24"/>
        </w:rPr>
        <w:t xml:space="preserve"> </w:t>
      </w:r>
      <w:r w:rsidR="00264780" w:rsidRPr="00264780">
        <w:rPr>
          <w:rFonts w:ascii="Times New Roman" w:eastAsia="Times New Roman" w:hAnsi="Times New Roman" w:cs="Times New Roman"/>
          <w:color w:val="000000"/>
          <w:sz w:val="24"/>
          <w:szCs w:val="24"/>
        </w:rPr>
        <w:t>202</w:t>
      </w:r>
      <w:r w:rsidR="002B27C3">
        <w:rPr>
          <w:rFonts w:ascii="Times New Roman" w:eastAsia="Times New Roman" w:hAnsi="Times New Roman" w:cs="Times New Roman"/>
          <w:color w:val="000000"/>
          <w:sz w:val="24"/>
          <w:szCs w:val="24"/>
        </w:rPr>
        <w:t xml:space="preserve">4 </w:t>
      </w:r>
      <w:r w:rsidR="00264780" w:rsidRPr="00264780">
        <w:rPr>
          <w:rFonts w:ascii="Times New Roman" w:eastAsia="Times New Roman" w:hAnsi="Times New Roman" w:cs="Times New Roman"/>
          <w:color w:val="000000"/>
          <w:sz w:val="24"/>
          <w:szCs w:val="24"/>
        </w:rPr>
        <w:t>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1380" w14:paraId="0E6CE81C" w14:textId="77777777" w:rsidTr="00373FEF">
        <w:trPr>
          <w:trHeight w:val="285"/>
          <w:jc w:val="center"/>
        </w:trPr>
        <w:tc>
          <w:tcPr>
            <w:tcW w:w="705" w:type="dxa"/>
          </w:tcPr>
          <w:p w14:paraId="3DC5DD3B" w14:textId="77777777" w:rsidR="00031380" w:rsidRDefault="00031380" w:rsidP="000313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031380" w:rsidRDefault="00031380" w:rsidP="0003138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04B476A0" w:rsidR="00031380" w:rsidRPr="003F552C" w:rsidRDefault="00031380" w:rsidP="00031380">
            <w:pPr>
              <w:jc w:val="both"/>
              <w:rPr>
                <w:rFonts w:ascii="Times New Roman" w:eastAsia="Times New Roman" w:hAnsi="Times New Roman" w:cs="Times New Roman"/>
                <w:sz w:val="24"/>
                <w:szCs w:val="24"/>
              </w:rPr>
            </w:pPr>
            <w:r w:rsidRPr="001E6C5C">
              <w:rPr>
                <w:rFonts w:ascii="Times New Roman" w:eastAsia="Times New Roman" w:hAnsi="Times New Roman"/>
                <w:sz w:val="24"/>
                <w:szCs w:val="24"/>
                <w:lang w:eastAsia="ar-SA"/>
              </w:rPr>
              <w:t>КОМУНАЛЬНЕ ПІДПРИЄМСТВО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tc>
      </w:tr>
      <w:tr w:rsidR="00031380" w14:paraId="36C7CDCC" w14:textId="77777777" w:rsidTr="00373FEF">
        <w:trPr>
          <w:trHeight w:val="536"/>
          <w:jc w:val="center"/>
        </w:trPr>
        <w:tc>
          <w:tcPr>
            <w:tcW w:w="705" w:type="dxa"/>
          </w:tcPr>
          <w:p w14:paraId="031141F5" w14:textId="77777777" w:rsidR="00031380" w:rsidRDefault="00031380" w:rsidP="000313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031380" w:rsidRDefault="00031380" w:rsidP="0003138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619FB159" w:rsidR="00031380" w:rsidRPr="003F552C" w:rsidRDefault="00031380" w:rsidP="00031380">
            <w:pPr>
              <w:jc w:val="both"/>
              <w:rPr>
                <w:rFonts w:ascii="Times New Roman" w:eastAsia="Times New Roman" w:hAnsi="Times New Roman" w:cs="Times New Roman"/>
                <w:sz w:val="24"/>
                <w:szCs w:val="24"/>
                <w:highlight w:val="cyan"/>
              </w:rPr>
            </w:pPr>
            <w:r w:rsidRPr="001E6C5C">
              <w:rPr>
                <w:rFonts w:ascii="Times New Roman" w:eastAsia="Times New Roman" w:hAnsi="Times New Roman"/>
                <w:sz w:val="24"/>
                <w:szCs w:val="24"/>
                <w:lang w:eastAsia="ar-SA"/>
              </w:rPr>
              <w:t>ЛЬВІВСЬКА ОБЛ., М. ЛЬВІВ, ВУЛ. ВИННИЧЕНКА, БУД. 14</w:t>
            </w:r>
          </w:p>
        </w:tc>
      </w:tr>
      <w:tr w:rsidR="00031380" w14:paraId="299A98CD" w14:textId="77777777" w:rsidTr="00373FEF">
        <w:trPr>
          <w:trHeight w:val="1119"/>
          <w:jc w:val="center"/>
        </w:trPr>
        <w:tc>
          <w:tcPr>
            <w:tcW w:w="705" w:type="dxa"/>
          </w:tcPr>
          <w:p w14:paraId="2A2ED2AB" w14:textId="77777777" w:rsidR="00031380" w:rsidRDefault="00031380" w:rsidP="000313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031380" w:rsidRDefault="00031380" w:rsidP="0003138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71ABF3D1" w14:textId="77777777" w:rsidR="00031380" w:rsidRPr="001E6C5C" w:rsidRDefault="00031380" w:rsidP="00031380">
            <w:pPr>
              <w:suppressAutoHyphens/>
              <w:snapToGrid w:val="0"/>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Шеремета Святослав Петрович</w:t>
            </w:r>
            <w:r w:rsidRPr="000023A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директор</w:t>
            </w:r>
            <w:r w:rsidRPr="000023AA">
              <w:rPr>
                <w:rFonts w:ascii="Times New Roman" w:eastAsia="Times New Roman" w:hAnsi="Times New Roman"/>
                <w:sz w:val="24"/>
                <w:szCs w:val="24"/>
                <w:lang w:eastAsia="ar-SA"/>
              </w:rPr>
              <w:t xml:space="preserve">, телефон </w:t>
            </w:r>
            <w:r w:rsidRPr="001E6C5C">
              <w:rPr>
                <w:rFonts w:ascii="Times New Roman" w:eastAsia="Times New Roman" w:hAnsi="Times New Roman"/>
                <w:sz w:val="24"/>
                <w:szCs w:val="24"/>
                <w:lang w:eastAsia="ar-SA"/>
              </w:rPr>
              <w:t>svsheremeta@i.ua</w:t>
            </w:r>
          </w:p>
          <w:p w14:paraId="6CB59767" w14:textId="77777777" w:rsidR="00031380" w:rsidRDefault="00031380" w:rsidP="00031380">
            <w:pPr>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+380322355424</w:t>
            </w:r>
          </w:p>
          <w:p w14:paraId="7D4DB80C" w14:textId="0D7E3BA3" w:rsidR="00031380" w:rsidRPr="003F552C" w:rsidRDefault="00031380" w:rsidP="00031380">
            <w:pPr>
              <w:jc w:val="both"/>
              <w:rPr>
                <w:rFonts w:ascii="Times New Roman" w:eastAsia="Times New Roman" w:hAnsi="Times New Roman" w:cs="Times New Roman"/>
                <w:color w:val="FF0000"/>
                <w:sz w:val="24"/>
                <w:szCs w:val="24"/>
                <w:highlight w:val="yellow"/>
              </w:rPr>
            </w:pPr>
            <w:r w:rsidRPr="000023AA">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1380" w14:paraId="6D761D2B" w14:textId="77777777">
        <w:trPr>
          <w:jc w:val="center"/>
        </w:trPr>
        <w:tc>
          <w:tcPr>
            <w:tcW w:w="705" w:type="dxa"/>
          </w:tcPr>
          <w:p w14:paraId="14E60C3F" w14:textId="77777777" w:rsidR="00031380" w:rsidRDefault="00031380" w:rsidP="000313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031380" w:rsidRDefault="00031380" w:rsidP="0003138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7E806A14" w:rsidR="00031380" w:rsidRPr="00264780" w:rsidRDefault="00031380" w:rsidP="00031380">
            <w:pPr>
              <w:jc w:val="both"/>
              <w:rPr>
                <w:rFonts w:ascii="Times New Roman" w:eastAsia="Times New Roman" w:hAnsi="Times New Roman" w:cs="Times New Roman"/>
                <w:i/>
                <w:sz w:val="24"/>
                <w:szCs w:val="24"/>
              </w:rPr>
            </w:pPr>
            <w:r w:rsidRPr="00596A18">
              <w:rPr>
                <w:rFonts w:ascii="Times New Roman" w:eastAsia="Times New Roman" w:hAnsi="Times New Roman" w:cs="Times New Roman"/>
                <w:iCs/>
                <w:sz w:val="24"/>
                <w:szCs w:val="24"/>
              </w:rPr>
              <w:t>ДК 021:2015 : 45520000-8 Прокат обладнання з оператором для виконання земляних робіт (Надання послуг екскаватором)</w:t>
            </w:r>
          </w:p>
        </w:tc>
      </w:tr>
      <w:tr w:rsidR="00031380" w14:paraId="3959B031" w14:textId="77777777">
        <w:trPr>
          <w:trHeight w:val="1119"/>
          <w:jc w:val="center"/>
        </w:trPr>
        <w:tc>
          <w:tcPr>
            <w:tcW w:w="705" w:type="dxa"/>
          </w:tcPr>
          <w:p w14:paraId="6749F26E" w14:textId="77777777" w:rsidR="00031380" w:rsidRDefault="00031380" w:rsidP="0003138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031380" w:rsidRDefault="00031380" w:rsidP="0003138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F72757B" w14:textId="77777777" w:rsidR="00031380" w:rsidRPr="001F1FBD" w:rsidRDefault="00031380" w:rsidP="00031380">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Закупівля здійснюється щодо предмета закупівлі в цілому.</w:t>
            </w:r>
          </w:p>
          <w:p w14:paraId="607310D5" w14:textId="77777777" w:rsidR="00031380" w:rsidRDefault="00031380" w:rsidP="00031380">
            <w:pPr>
              <w:widowControl w:val="0"/>
              <w:ind w:right="120"/>
              <w:jc w:val="both"/>
              <w:rPr>
                <w:rFonts w:ascii="Times New Roman" w:eastAsia="Times New Roman" w:hAnsi="Times New Roman" w:cs="Times New Roman"/>
                <w:i/>
                <w:color w:val="FF0000"/>
                <w:sz w:val="24"/>
                <w:szCs w:val="24"/>
                <w:highlight w:val="yellow"/>
              </w:rPr>
            </w:pPr>
          </w:p>
        </w:tc>
      </w:tr>
      <w:tr w:rsidR="00031380" w14:paraId="1F0AC918" w14:textId="77777777">
        <w:trPr>
          <w:trHeight w:val="1119"/>
          <w:jc w:val="center"/>
        </w:trPr>
        <w:tc>
          <w:tcPr>
            <w:tcW w:w="705" w:type="dxa"/>
          </w:tcPr>
          <w:p w14:paraId="40C92875" w14:textId="77777777" w:rsidR="00031380" w:rsidRPr="00264780" w:rsidRDefault="00031380" w:rsidP="0003138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031380" w:rsidRPr="00264780" w:rsidRDefault="00031380" w:rsidP="0003138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031380" w:rsidRPr="00264780" w:rsidRDefault="00031380" w:rsidP="00031380">
            <w:pPr>
              <w:widowControl w:val="0"/>
              <w:rPr>
                <w:rFonts w:ascii="Times New Roman" w:eastAsia="Times New Roman" w:hAnsi="Times New Roman" w:cs="Times New Roman"/>
                <w:sz w:val="24"/>
                <w:szCs w:val="24"/>
              </w:rPr>
            </w:pPr>
          </w:p>
        </w:tc>
        <w:tc>
          <w:tcPr>
            <w:tcW w:w="6450" w:type="dxa"/>
          </w:tcPr>
          <w:p w14:paraId="14DA7D76" w14:textId="77777777" w:rsidR="00031380" w:rsidRPr="0029686C" w:rsidRDefault="00031380" w:rsidP="00031380">
            <w:pPr>
              <w:widowControl w:val="0"/>
              <w:ind w:right="120"/>
              <w:jc w:val="both"/>
              <w:rPr>
                <w:rFonts w:ascii="Times New Roman" w:eastAsia="Times New Roman" w:hAnsi="Times New Roman" w:cs="Times New Roman"/>
                <w:sz w:val="24"/>
                <w:szCs w:val="24"/>
              </w:rPr>
            </w:pPr>
            <w:r w:rsidRPr="0029686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29686C">
              <w:rPr>
                <w:rFonts w:ascii="Times New Roman" w:eastAsia="Times New Roman" w:hAnsi="Times New Roman" w:cs="Times New Roman"/>
                <w:sz w:val="24"/>
                <w:szCs w:val="24"/>
              </w:rPr>
              <w:t>:</w:t>
            </w:r>
          </w:p>
          <w:p w14:paraId="1D0BCC65" w14:textId="44D96838" w:rsidR="00031380" w:rsidRDefault="00031380" w:rsidP="00031380">
            <w:pPr>
              <w:widowControl w:val="0"/>
              <w:ind w:right="120"/>
              <w:jc w:val="both"/>
              <w:rPr>
                <w:rFonts w:ascii="Times New Roman" w:eastAsia="Times New Roman" w:hAnsi="Times New Roman" w:cs="Times New Roman"/>
                <w:iCs/>
                <w:sz w:val="24"/>
                <w:szCs w:val="24"/>
              </w:rPr>
            </w:pPr>
            <w:r w:rsidRPr="00596A18">
              <w:rPr>
                <w:rFonts w:ascii="Times New Roman" w:eastAsia="Times New Roman" w:hAnsi="Times New Roman" w:cs="Times New Roman"/>
                <w:iCs/>
                <w:sz w:val="24"/>
                <w:szCs w:val="24"/>
              </w:rPr>
              <w:t>Львівська область,</w:t>
            </w:r>
            <w:r>
              <w:rPr>
                <w:rFonts w:ascii="Times New Roman" w:eastAsia="Times New Roman" w:hAnsi="Times New Roman" w:cs="Times New Roman"/>
                <w:iCs/>
                <w:sz w:val="24"/>
                <w:szCs w:val="24"/>
              </w:rPr>
              <w:t xml:space="preserve"> м. Львів, </w:t>
            </w:r>
            <w:r w:rsidRPr="00596A18">
              <w:rPr>
                <w:rFonts w:ascii="Times New Roman" w:eastAsia="Times New Roman" w:hAnsi="Times New Roman" w:cs="Times New Roman"/>
                <w:iCs/>
                <w:sz w:val="24"/>
                <w:szCs w:val="24"/>
              </w:rPr>
              <w:t xml:space="preserve"> детальніше додаток 2.</w:t>
            </w:r>
          </w:p>
          <w:p w14:paraId="68ACFED4" w14:textId="5805BBF2" w:rsidR="00031380" w:rsidRPr="001F1FBD" w:rsidRDefault="00031380" w:rsidP="00031380">
            <w:pPr>
              <w:widowControl w:val="0"/>
              <w:ind w:right="120"/>
              <w:jc w:val="both"/>
              <w:rPr>
                <w:rFonts w:ascii="Times New Roman" w:eastAsia="Times New Roman" w:hAnsi="Times New Roman" w:cs="Times New Roman"/>
                <w:i/>
                <w:sz w:val="20"/>
                <w:szCs w:val="20"/>
              </w:rPr>
            </w:pPr>
            <w:r w:rsidRPr="0029686C">
              <w:rPr>
                <w:rFonts w:ascii="Times New Roman" w:eastAsia="Times New Roman" w:hAnsi="Times New Roman" w:cs="Times New Roman"/>
                <w:sz w:val="24"/>
                <w:szCs w:val="24"/>
              </w:rPr>
              <w:t xml:space="preserve">Обсяг:  </w:t>
            </w:r>
            <w:r w:rsidR="002B2841">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год, </w:t>
            </w:r>
            <w:r w:rsidRPr="00596A18">
              <w:rPr>
                <w:rFonts w:ascii="Times New Roman" w:eastAsia="Times New Roman" w:hAnsi="Times New Roman" w:cs="Times New Roman"/>
                <w:sz w:val="24"/>
                <w:szCs w:val="24"/>
              </w:rPr>
              <w:t>детальніше додаток 2</w:t>
            </w:r>
            <w:r w:rsidRPr="0029686C">
              <w:rPr>
                <w:rFonts w:ascii="Times New Roman" w:eastAsia="Times New Roman" w:hAnsi="Times New Roman" w:cs="Times New Roman"/>
                <w:sz w:val="24"/>
                <w:szCs w:val="24"/>
              </w:rPr>
              <w:t>.</w:t>
            </w:r>
          </w:p>
          <w:p w14:paraId="4E47440F" w14:textId="0511BF09" w:rsidR="00031380" w:rsidRPr="003D2784" w:rsidRDefault="00031380" w:rsidP="00031380">
            <w:pPr>
              <w:widowControl w:val="0"/>
              <w:ind w:right="120"/>
              <w:jc w:val="both"/>
              <w:rPr>
                <w:rFonts w:ascii="Times New Roman" w:eastAsia="Times New Roman" w:hAnsi="Times New Roman" w:cs="Times New Roman"/>
                <w:sz w:val="24"/>
                <w:szCs w:val="24"/>
              </w:rPr>
            </w:pPr>
          </w:p>
        </w:tc>
      </w:tr>
      <w:tr w:rsidR="002B27C3" w14:paraId="1BD27152" w14:textId="77777777">
        <w:trPr>
          <w:trHeight w:val="645"/>
          <w:jc w:val="center"/>
        </w:trPr>
        <w:tc>
          <w:tcPr>
            <w:tcW w:w="705" w:type="dxa"/>
          </w:tcPr>
          <w:p w14:paraId="7BD168CB" w14:textId="77777777" w:rsidR="002B27C3" w:rsidRPr="00264780" w:rsidRDefault="002B27C3" w:rsidP="002B27C3">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2B27C3" w:rsidRPr="00264780" w:rsidRDefault="002B27C3" w:rsidP="002B27C3">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CC14BA4" w:rsidR="002B27C3" w:rsidRPr="00264780" w:rsidRDefault="002B27C3" w:rsidP="002B27C3">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264780">
              <w:rPr>
                <w:rFonts w:ascii="Times New Roman" w:eastAsia="Times New Roman" w:hAnsi="Times New Roman" w:cs="Times New Roman"/>
                <w:sz w:val="24"/>
                <w:szCs w:val="24"/>
              </w:rPr>
              <w:t xml:space="preserve"> року включно </w:t>
            </w:r>
          </w:p>
        </w:tc>
      </w:tr>
      <w:tr w:rsidR="002B27C3" w14:paraId="59E00DEE" w14:textId="77777777">
        <w:trPr>
          <w:trHeight w:val="841"/>
          <w:jc w:val="center"/>
        </w:trPr>
        <w:tc>
          <w:tcPr>
            <w:tcW w:w="705" w:type="dxa"/>
          </w:tcPr>
          <w:p w14:paraId="735221A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E17C07"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2B27C3" w:rsidRDefault="002B27C3" w:rsidP="002B27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27C3" w14:paraId="32BD46CE" w14:textId="77777777">
        <w:trPr>
          <w:trHeight w:val="1119"/>
          <w:jc w:val="center"/>
        </w:trPr>
        <w:tc>
          <w:tcPr>
            <w:tcW w:w="705" w:type="dxa"/>
          </w:tcPr>
          <w:p w14:paraId="03835B20"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2B27C3" w:rsidRDefault="002B27C3" w:rsidP="002B27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27C3" w14:paraId="684EDEEB" w14:textId="77777777">
        <w:trPr>
          <w:trHeight w:val="1119"/>
          <w:jc w:val="center"/>
        </w:trPr>
        <w:tc>
          <w:tcPr>
            <w:tcW w:w="705" w:type="dxa"/>
          </w:tcPr>
          <w:p w14:paraId="22522A6C"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2B27C3" w:rsidRDefault="002B27C3" w:rsidP="002B27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27C3" w14:paraId="615ED337" w14:textId="77777777">
        <w:trPr>
          <w:trHeight w:val="501"/>
          <w:jc w:val="center"/>
        </w:trPr>
        <w:tc>
          <w:tcPr>
            <w:tcW w:w="9960" w:type="dxa"/>
            <w:gridSpan w:val="3"/>
            <w:vAlign w:val="center"/>
          </w:tcPr>
          <w:p w14:paraId="34CAC11A"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27C3" w14:paraId="23AA202B" w14:textId="77777777">
        <w:trPr>
          <w:trHeight w:val="1975"/>
          <w:jc w:val="center"/>
        </w:trPr>
        <w:tc>
          <w:tcPr>
            <w:tcW w:w="705" w:type="dxa"/>
          </w:tcPr>
          <w:p w14:paraId="0DD9DDD8"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2B27C3" w:rsidRDefault="002B27C3" w:rsidP="002B27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3EC0C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2B27C3" w:rsidRDefault="002B27C3" w:rsidP="002B27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B27C3" w14:paraId="4FEA78F3" w14:textId="77777777">
        <w:trPr>
          <w:trHeight w:val="1119"/>
          <w:jc w:val="center"/>
        </w:trPr>
        <w:tc>
          <w:tcPr>
            <w:tcW w:w="705" w:type="dxa"/>
          </w:tcPr>
          <w:p w14:paraId="50A0D9C7"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2B27C3" w:rsidRDefault="002B27C3" w:rsidP="002B27C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7C3" w14:paraId="3006C252" w14:textId="77777777">
        <w:trPr>
          <w:trHeight w:val="480"/>
          <w:jc w:val="center"/>
        </w:trPr>
        <w:tc>
          <w:tcPr>
            <w:tcW w:w="9960" w:type="dxa"/>
            <w:gridSpan w:val="3"/>
            <w:vAlign w:val="center"/>
          </w:tcPr>
          <w:p w14:paraId="712EEB53"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27C3" w14:paraId="20F3B682" w14:textId="77777777">
        <w:trPr>
          <w:trHeight w:val="1119"/>
          <w:jc w:val="center"/>
        </w:trPr>
        <w:tc>
          <w:tcPr>
            <w:tcW w:w="705" w:type="dxa"/>
          </w:tcPr>
          <w:p w14:paraId="0E597E50"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2B27C3" w:rsidRPr="002B27C3"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9BBF036" w14:textId="45ED5226"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до тендерної документації «Цінова пропозиція»;</w:t>
            </w:r>
          </w:p>
          <w:p w14:paraId="410B8B61" w14:textId="77777777"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14:paraId="44B4229C" w14:textId="77777777" w:rsidR="002B27C3" w:rsidRPr="00816997" w:rsidRDefault="002B27C3" w:rsidP="002B27C3">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2B27C3" w:rsidRDefault="002B27C3" w:rsidP="002B27C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2B27C3" w:rsidRDefault="002B27C3" w:rsidP="002B27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24A9474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2B27C3" w:rsidRDefault="002B27C3" w:rsidP="002B27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14:paraId="5551E39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2B27C3" w:rsidRPr="00816997" w:rsidRDefault="002B27C3" w:rsidP="002B27C3">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2B27C3" w:rsidRDefault="002B27C3" w:rsidP="002B27C3">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2B27C3" w:rsidRDefault="002B27C3" w:rsidP="002B27C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2B27C3" w:rsidRDefault="002B27C3" w:rsidP="002B27C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2B27C3" w:rsidRDefault="002B27C3" w:rsidP="002B27C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2B27C3" w:rsidRDefault="002B27C3" w:rsidP="002B27C3">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816997">
              <w:rPr>
                <w:rFonts w:ascii="Times New Roman" w:eastAsia="Times New Roman" w:hAnsi="Times New Roman" w:cs="Times New Roman"/>
                <w:b/>
                <w:color w:val="000000"/>
                <w:sz w:val="24"/>
                <w:szCs w:val="24"/>
              </w:rPr>
              <w:lastRenderedPageBreak/>
              <w:t>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2B27C3" w:rsidRPr="00816997" w:rsidRDefault="002B27C3" w:rsidP="002B27C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2B27C3" w:rsidRPr="00816997" w:rsidRDefault="002B27C3" w:rsidP="002B27C3">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2B27C3" w:rsidRPr="00816997" w:rsidRDefault="002B27C3" w:rsidP="002B27C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2B27C3" w:rsidRPr="00816997" w:rsidRDefault="002B27C3" w:rsidP="002B27C3">
            <w:pPr>
              <w:widowControl w:val="0"/>
              <w:jc w:val="both"/>
              <w:rPr>
                <w:rFonts w:ascii="Times New Roman" w:eastAsia="Times New Roman" w:hAnsi="Times New Roman" w:cs="Times New Roman"/>
                <w:sz w:val="24"/>
                <w:szCs w:val="24"/>
              </w:rPr>
            </w:pPr>
            <w:bookmarkStart w:id="4" w:name="_heading=h.hjqm8skarbdr" w:colFirst="0" w:colLast="0"/>
            <w:bookmarkEnd w:id="4"/>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2B27C3" w:rsidRDefault="002B27C3" w:rsidP="002B27C3">
            <w:pPr>
              <w:widowControl w:val="0"/>
              <w:jc w:val="both"/>
              <w:rPr>
                <w:rFonts w:ascii="Times New Roman" w:eastAsia="Times New Roman" w:hAnsi="Times New Roman" w:cs="Times New Roman"/>
                <w:sz w:val="24"/>
                <w:szCs w:val="24"/>
              </w:rPr>
            </w:pPr>
            <w:bookmarkStart w:id="5" w:name="_heading=h.ftj7vaqoric" w:colFirst="0" w:colLast="0"/>
            <w:bookmarkEnd w:id="5"/>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2B27C3" w14:paraId="079BF33C" w14:textId="77777777">
        <w:trPr>
          <w:trHeight w:val="913"/>
          <w:jc w:val="center"/>
        </w:trPr>
        <w:tc>
          <w:tcPr>
            <w:tcW w:w="705" w:type="dxa"/>
          </w:tcPr>
          <w:p w14:paraId="40AD66ED"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2B27C3" w:rsidRDefault="002B27C3" w:rsidP="002B27C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2B27C3" w:rsidRPr="00816997" w:rsidRDefault="002B27C3" w:rsidP="002B27C3">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2B27C3" w:rsidRDefault="002B27C3" w:rsidP="002B27C3">
            <w:pPr>
              <w:widowControl w:val="0"/>
              <w:ind w:right="120"/>
              <w:jc w:val="both"/>
              <w:rPr>
                <w:rFonts w:ascii="Times New Roman" w:eastAsia="Times New Roman" w:hAnsi="Times New Roman" w:cs="Times New Roman"/>
                <w:sz w:val="28"/>
                <w:szCs w:val="28"/>
                <w:highlight w:val="cyan"/>
              </w:rPr>
            </w:pPr>
          </w:p>
          <w:p w14:paraId="6B4D17EE" w14:textId="77777777" w:rsidR="002B27C3" w:rsidRDefault="002B27C3" w:rsidP="002B27C3">
            <w:pPr>
              <w:jc w:val="both"/>
              <w:rPr>
                <w:rFonts w:ascii="Times New Roman" w:eastAsia="Times New Roman" w:hAnsi="Times New Roman" w:cs="Times New Roman"/>
                <w:i/>
                <w:color w:val="FF0000"/>
                <w:sz w:val="24"/>
                <w:szCs w:val="24"/>
                <w:highlight w:val="yellow"/>
              </w:rPr>
            </w:pPr>
          </w:p>
        </w:tc>
      </w:tr>
      <w:tr w:rsidR="002B27C3" w14:paraId="015A7909" w14:textId="77777777">
        <w:trPr>
          <w:trHeight w:val="1119"/>
          <w:jc w:val="center"/>
        </w:trPr>
        <w:tc>
          <w:tcPr>
            <w:tcW w:w="705" w:type="dxa"/>
          </w:tcPr>
          <w:p w14:paraId="04CEFC53"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2B27C3" w:rsidRPr="00816997" w:rsidRDefault="002B27C3" w:rsidP="002B27C3">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2B27C3" w:rsidRPr="00816997" w:rsidRDefault="002B27C3" w:rsidP="002B27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2B27C3" w:rsidRPr="00816997" w:rsidRDefault="002B27C3" w:rsidP="002B27C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2B27C3" w:rsidRPr="00816997" w:rsidRDefault="002B27C3" w:rsidP="002B27C3">
            <w:pPr>
              <w:jc w:val="both"/>
              <w:rPr>
                <w:rFonts w:ascii="Times New Roman" w:eastAsia="Times New Roman" w:hAnsi="Times New Roman" w:cs="Times New Roman"/>
                <w:sz w:val="24"/>
                <w:szCs w:val="24"/>
              </w:rPr>
            </w:pPr>
          </w:p>
        </w:tc>
      </w:tr>
      <w:tr w:rsidR="002B27C3" w14:paraId="7BF5B70A" w14:textId="77777777">
        <w:trPr>
          <w:trHeight w:val="560"/>
          <w:jc w:val="center"/>
        </w:trPr>
        <w:tc>
          <w:tcPr>
            <w:tcW w:w="705" w:type="dxa"/>
          </w:tcPr>
          <w:p w14:paraId="06E1F84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2B27C3" w:rsidRPr="00816997"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2B27C3" w:rsidRPr="00816997" w:rsidRDefault="002B27C3" w:rsidP="002B27C3">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2B27C3" w:rsidRDefault="002B27C3" w:rsidP="002B27C3">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7C3" w14:paraId="76C47640" w14:textId="77777777">
        <w:trPr>
          <w:trHeight w:val="1119"/>
          <w:jc w:val="center"/>
        </w:trPr>
        <w:tc>
          <w:tcPr>
            <w:tcW w:w="705" w:type="dxa"/>
          </w:tcPr>
          <w:p w14:paraId="1C7C0148"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C49EA5E"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2B27C3" w:rsidRDefault="002B27C3" w:rsidP="002B27C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2B27C3" w:rsidRDefault="002B27C3" w:rsidP="002B27C3">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2B27C3" w:rsidRDefault="002B27C3" w:rsidP="002B27C3">
            <w:pPr>
              <w:jc w:val="both"/>
              <w:rPr>
                <w:rFonts w:ascii="Times New Roman" w:eastAsia="Times New Roman" w:hAnsi="Times New Roman" w:cs="Times New Roman"/>
                <w:sz w:val="24"/>
                <w:szCs w:val="24"/>
                <w:highlight w:val="white"/>
              </w:rPr>
            </w:pPr>
          </w:p>
          <w:p w14:paraId="4CC7B1C2"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2B27C3" w:rsidRDefault="002B27C3" w:rsidP="002B27C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27C3" w14:paraId="09CF59AF" w14:textId="77777777">
        <w:trPr>
          <w:trHeight w:val="1119"/>
          <w:jc w:val="center"/>
        </w:trPr>
        <w:tc>
          <w:tcPr>
            <w:tcW w:w="705" w:type="dxa"/>
          </w:tcPr>
          <w:p w14:paraId="69F978B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C233D" w14:paraId="0BE0965C" w14:textId="77777777">
        <w:trPr>
          <w:trHeight w:val="1119"/>
          <w:jc w:val="center"/>
        </w:trPr>
        <w:tc>
          <w:tcPr>
            <w:tcW w:w="705" w:type="dxa"/>
          </w:tcPr>
          <w:p w14:paraId="72B032D6"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FC233D" w:rsidRPr="00AB77B6" w:rsidRDefault="00FC233D" w:rsidP="00FC233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29996A3C" w14:textId="77777777" w:rsidR="00FC233D" w:rsidRPr="00ED6CD2" w:rsidRDefault="00FC233D" w:rsidP="00FC233D">
            <w:pPr>
              <w:ind w:left="-26"/>
              <w:jc w:val="both"/>
              <w:rPr>
                <w:rFonts w:ascii="Times New Roman" w:hAnsi="Times New Roman"/>
                <w:sz w:val="24"/>
                <w:szCs w:val="24"/>
              </w:rPr>
            </w:pPr>
            <w:r w:rsidRPr="00ED6CD2">
              <w:rPr>
                <w:rFonts w:ascii="Times New Roman" w:hAnsi="Times New Roman"/>
                <w:sz w:val="24"/>
                <w:szCs w:val="24"/>
              </w:rPr>
              <w:t>1. У разі, якщо учасник буде залучати до виконання робіт субпідрядник</w:t>
            </w:r>
            <w:r>
              <w:rPr>
                <w:rFonts w:ascii="Times New Roman" w:hAnsi="Times New Roman"/>
                <w:sz w:val="24"/>
                <w:szCs w:val="24"/>
              </w:rPr>
              <w:t>/співвиконавця</w:t>
            </w:r>
            <w:r w:rsidRPr="00ED6CD2">
              <w:rPr>
                <w:rFonts w:ascii="Times New Roman" w:hAnsi="Times New Roman"/>
                <w:sz w:val="24"/>
                <w:szCs w:val="24"/>
              </w:rPr>
              <w:t xml:space="preserve"> в обсязі не менше ніж 20 (двадцять) відсотків від вартості договору підряду, у складі тендерної пропозиції необхідно надати:</w:t>
            </w:r>
          </w:p>
          <w:p w14:paraId="7D8D3777" w14:textId="77777777" w:rsidR="00FC233D" w:rsidRPr="00ED6CD2" w:rsidRDefault="00FC233D" w:rsidP="00FC233D">
            <w:pPr>
              <w:ind w:left="-26" w:firstLine="367"/>
              <w:jc w:val="both"/>
              <w:rPr>
                <w:rFonts w:ascii="Times New Roman" w:hAnsi="Times New Roman"/>
                <w:sz w:val="24"/>
                <w:szCs w:val="24"/>
              </w:rPr>
            </w:pPr>
            <w:r w:rsidRPr="00ED6CD2">
              <w:rPr>
                <w:rFonts w:ascii="Times New Roman" w:hAnsi="Times New Roman"/>
                <w:sz w:val="24"/>
                <w:szCs w:val="24"/>
              </w:rPr>
              <w:t>1). Довідку у довільній формі, в якій учасник повинен зазначити інформацію про:</w:t>
            </w:r>
          </w:p>
          <w:p w14:paraId="2D95CEDC" w14:textId="77777777" w:rsidR="00FC233D" w:rsidRPr="00ED6CD2" w:rsidRDefault="00FC233D" w:rsidP="00FC233D">
            <w:pPr>
              <w:ind w:left="-26" w:firstLine="367"/>
              <w:jc w:val="both"/>
              <w:rPr>
                <w:rFonts w:ascii="Times New Roman" w:hAnsi="Times New Roman"/>
                <w:sz w:val="24"/>
                <w:szCs w:val="24"/>
              </w:rPr>
            </w:pPr>
            <w:r w:rsidRPr="00ED6CD2">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p>
          <w:p w14:paraId="672DA6DC" w14:textId="77777777" w:rsidR="00FC233D" w:rsidRPr="00ED6CD2" w:rsidRDefault="00FC233D" w:rsidP="00FC233D">
            <w:pPr>
              <w:ind w:left="-26" w:firstLine="367"/>
              <w:jc w:val="both"/>
              <w:rPr>
                <w:rFonts w:ascii="Times New Roman" w:hAnsi="Times New Roman"/>
                <w:sz w:val="24"/>
                <w:szCs w:val="24"/>
              </w:rPr>
            </w:pPr>
            <w:r w:rsidRPr="00ED6CD2">
              <w:rPr>
                <w:rFonts w:ascii="Times New Roman" w:hAnsi="Times New Roman"/>
                <w:sz w:val="24"/>
                <w:szCs w:val="24"/>
              </w:rPr>
              <w:t>- вид робіт, які буде виконувати субпідрядник,</w:t>
            </w:r>
          </w:p>
          <w:p w14:paraId="5D673710" w14:textId="77777777" w:rsidR="00FC233D" w:rsidRPr="00ED6CD2" w:rsidRDefault="00FC233D" w:rsidP="00FC233D">
            <w:pPr>
              <w:ind w:left="-26" w:firstLine="367"/>
              <w:jc w:val="both"/>
              <w:rPr>
                <w:rFonts w:ascii="Times New Roman" w:hAnsi="Times New Roman"/>
                <w:sz w:val="24"/>
                <w:szCs w:val="24"/>
              </w:rPr>
            </w:pPr>
            <w:r w:rsidRPr="00ED6CD2">
              <w:rPr>
                <w:rFonts w:ascii="Times New Roman" w:hAnsi="Times New Roman"/>
                <w:sz w:val="24"/>
                <w:szCs w:val="24"/>
              </w:rPr>
              <w:t>- розмір відсотку від вартості договору підряду, який буде надаватися субпідрядником (субпідрядниками);</w:t>
            </w:r>
          </w:p>
          <w:p w14:paraId="5BB8454A" w14:textId="77777777" w:rsidR="00FC233D" w:rsidRPr="00ED6CD2" w:rsidRDefault="00FC233D" w:rsidP="00FC233D">
            <w:pPr>
              <w:pStyle w:val="afc"/>
              <w:ind w:left="47"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 xml:space="preserve">2). Відомості про субпідрядника за формою </w:t>
            </w:r>
          </w:p>
          <w:p w14:paraId="474717FA" w14:textId="77777777" w:rsidR="00FC233D" w:rsidRPr="00ED6CD2" w:rsidRDefault="00FC233D" w:rsidP="00FC233D">
            <w:pPr>
              <w:pStyle w:val="afc"/>
              <w:ind w:left="708" w:firstLine="367"/>
              <w:jc w:val="both"/>
              <w:rPr>
                <w:rFonts w:ascii="Times New Roman" w:hAnsi="Times New Roman" w:cs="Times New Roman"/>
                <w:bCs/>
                <w:sz w:val="16"/>
                <w:szCs w:val="16"/>
                <w:lang w:val="uk-UA"/>
              </w:rPr>
            </w:pPr>
          </w:p>
          <w:p w14:paraId="0D6FA179" w14:textId="77777777" w:rsidR="00FC233D" w:rsidRPr="00ED6CD2" w:rsidRDefault="00FC233D" w:rsidP="00FC233D">
            <w:pPr>
              <w:pStyle w:val="afc"/>
              <w:ind w:left="47" w:firstLine="367"/>
              <w:rPr>
                <w:rFonts w:ascii="Times New Roman" w:hAnsi="Times New Roman" w:cs="Times New Roman"/>
                <w:b/>
                <w:bCs/>
                <w:sz w:val="24"/>
                <w:szCs w:val="24"/>
                <w:lang w:val="uk-UA"/>
              </w:rPr>
            </w:pPr>
            <w:r w:rsidRPr="00ED6CD2">
              <w:rPr>
                <w:rFonts w:ascii="Times New Roman" w:hAnsi="Times New Roman" w:cs="Times New Roman"/>
                <w:b/>
                <w:bCs/>
                <w:sz w:val="24"/>
                <w:szCs w:val="24"/>
                <w:lang w:val="uk-UA"/>
              </w:rPr>
              <w:t>ВІДОМОСТІ</w:t>
            </w:r>
            <w:r>
              <w:rPr>
                <w:rFonts w:ascii="Times New Roman" w:hAnsi="Times New Roman" w:cs="Times New Roman"/>
                <w:b/>
                <w:bCs/>
                <w:sz w:val="24"/>
                <w:szCs w:val="24"/>
                <w:lang w:val="uk-UA"/>
              </w:rPr>
              <w:t xml:space="preserve"> </w:t>
            </w:r>
            <w:r w:rsidRPr="00ED6CD2">
              <w:rPr>
                <w:rFonts w:ascii="Times New Roman" w:hAnsi="Times New Roman" w:cs="Times New Roman"/>
                <w:b/>
                <w:bCs/>
                <w:sz w:val="24"/>
                <w:szCs w:val="24"/>
                <w:lang w:val="uk-UA"/>
              </w:rPr>
              <w:t>ПРО</w:t>
            </w:r>
            <w:r>
              <w:rPr>
                <w:rFonts w:ascii="Times New Roman" w:hAnsi="Times New Roman" w:cs="Times New Roman"/>
                <w:b/>
                <w:bCs/>
                <w:sz w:val="24"/>
                <w:szCs w:val="24"/>
                <w:lang w:val="uk-UA"/>
              </w:rPr>
              <w:t xml:space="preserve"> </w:t>
            </w:r>
            <w:r w:rsidRPr="00ED6CD2">
              <w:rPr>
                <w:rFonts w:ascii="Times New Roman" w:hAnsi="Times New Roman" w:cs="Times New Roman"/>
                <w:b/>
                <w:bCs/>
                <w:sz w:val="24"/>
                <w:szCs w:val="24"/>
                <w:lang w:val="uk-UA"/>
              </w:rPr>
              <w:t>СУБПІДРЯДНИКА</w:t>
            </w:r>
            <w:r>
              <w:rPr>
                <w:rFonts w:ascii="Times New Roman" w:hAnsi="Times New Roman" w:cs="Times New Roman"/>
                <w:b/>
                <w:bCs/>
                <w:sz w:val="24"/>
                <w:szCs w:val="24"/>
                <w:lang w:val="uk-UA"/>
              </w:rPr>
              <w:t>/СПІВВИКОНАВЦЯ</w:t>
            </w:r>
          </w:p>
          <w:p w14:paraId="0E9255A8" w14:textId="77777777" w:rsidR="00FC233D" w:rsidRPr="00ED6CD2" w:rsidRDefault="00FC233D" w:rsidP="00FC233D">
            <w:pPr>
              <w:pStyle w:val="afc"/>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1. Повне найменування:</w:t>
            </w:r>
          </w:p>
          <w:p w14:paraId="1EECD870" w14:textId="77777777" w:rsidR="00FC233D" w:rsidRPr="00ED6CD2" w:rsidRDefault="00FC233D" w:rsidP="00FC233D">
            <w:pPr>
              <w:pStyle w:val="afc"/>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2. Код за ЄДРПОУ:</w:t>
            </w:r>
          </w:p>
          <w:p w14:paraId="7F380252" w14:textId="77777777" w:rsidR="00FC233D" w:rsidRPr="00ED6CD2" w:rsidRDefault="00FC233D" w:rsidP="00FC233D">
            <w:pPr>
              <w:pStyle w:val="afc"/>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3. Місцезнаходження (юридична та поштова адреси), телефон, телефакс:</w:t>
            </w:r>
          </w:p>
          <w:p w14:paraId="22BE087D" w14:textId="77777777" w:rsidR="00FC233D" w:rsidRPr="00ED6CD2" w:rsidRDefault="00FC233D" w:rsidP="00FC233D">
            <w:pPr>
              <w:pStyle w:val="afc"/>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4. Чисельність працівників:</w:t>
            </w:r>
          </w:p>
          <w:p w14:paraId="6F587142" w14:textId="77777777" w:rsidR="00FC233D" w:rsidRPr="00ED6CD2" w:rsidRDefault="00FC233D" w:rsidP="00FC233D">
            <w:pPr>
              <w:pStyle w:val="afc"/>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5. Досвід роботи у відповідній сфері діяльності:</w:t>
            </w:r>
          </w:p>
          <w:p w14:paraId="2EFDE69E" w14:textId="77777777" w:rsidR="00FC233D" w:rsidRPr="00ED6CD2" w:rsidRDefault="00FC233D" w:rsidP="00FC233D">
            <w:pPr>
              <w:pStyle w:val="afc"/>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6. Перелік суб’єктів господарювання, яким надавалися послуги (роботи) (найменування, місцезнаходження, телефон):</w:t>
            </w:r>
          </w:p>
          <w:p w14:paraId="5D84F5C4" w14:textId="77777777" w:rsidR="00FC233D" w:rsidRPr="00ED6CD2" w:rsidRDefault="00FC233D" w:rsidP="00FC233D">
            <w:pPr>
              <w:pStyle w:val="afc"/>
              <w:ind w:firstLine="367"/>
              <w:jc w:val="both"/>
              <w:rPr>
                <w:rFonts w:ascii="Times New Roman" w:hAnsi="Times New Roman" w:cs="Times New Roman"/>
                <w:sz w:val="16"/>
                <w:szCs w:val="16"/>
                <w:lang w:val="uk-UA"/>
              </w:rPr>
            </w:pPr>
          </w:p>
          <w:tbl>
            <w:tblPr>
              <w:tblW w:w="0" w:type="auto"/>
              <w:tblInd w:w="108" w:type="dxa"/>
              <w:tblLayout w:type="fixed"/>
              <w:tblLook w:val="01E0" w:firstRow="1" w:lastRow="1" w:firstColumn="1" w:lastColumn="1" w:noHBand="0" w:noVBand="0"/>
            </w:tblPr>
            <w:tblGrid>
              <w:gridCol w:w="9498"/>
            </w:tblGrid>
            <w:tr w:rsidR="00FC233D" w:rsidRPr="00ED6CD2" w14:paraId="21FD88B1" w14:textId="77777777" w:rsidTr="005213BF">
              <w:tc>
                <w:tcPr>
                  <w:tcW w:w="9498" w:type="dxa"/>
                  <w:tcBorders>
                    <w:top w:val="single" w:sz="4" w:space="0" w:color="auto"/>
                  </w:tcBorders>
                  <w:shd w:val="clear" w:color="auto" w:fill="auto"/>
                </w:tcPr>
                <w:p w14:paraId="50D54D26" w14:textId="77777777" w:rsidR="00FC233D" w:rsidRPr="00ED6CD2" w:rsidRDefault="00FC233D" w:rsidP="00FC233D">
                  <w:pPr>
                    <w:spacing w:line="240" w:lineRule="auto"/>
                    <w:ind w:firstLine="367"/>
                    <w:jc w:val="both"/>
                    <w:rPr>
                      <w:rFonts w:ascii="Times New Roman" w:hAnsi="Times New Roman"/>
                      <w:sz w:val="20"/>
                      <w:szCs w:val="20"/>
                    </w:rPr>
                  </w:pPr>
                  <w:r w:rsidRPr="00ED6CD2">
                    <w:rPr>
                      <w:rFonts w:ascii="Times New Roman" w:hAnsi="Times New Roman"/>
                      <w:sz w:val="20"/>
                      <w:szCs w:val="20"/>
                    </w:rPr>
                    <w:t>(</w:t>
                  </w:r>
                  <w:r w:rsidRPr="00ED6CD2">
                    <w:rPr>
                      <w:rFonts w:ascii="Times New Roman" w:hAnsi="Times New Roman"/>
                      <w:i/>
                      <w:sz w:val="20"/>
                      <w:szCs w:val="20"/>
                    </w:rPr>
                    <w:t>Посада, прізвище, ініціали, підпис керівника субпідрядника, завірені печаткою (у разі наявності)</w:t>
                  </w:r>
                  <w:r w:rsidRPr="00ED6CD2">
                    <w:rPr>
                      <w:rFonts w:ascii="Times New Roman" w:hAnsi="Times New Roman"/>
                      <w:sz w:val="20"/>
                      <w:szCs w:val="20"/>
                    </w:rPr>
                    <w:t>)</w:t>
                  </w:r>
                </w:p>
              </w:tc>
            </w:tr>
          </w:tbl>
          <w:p w14:paraId="1671B8A2" w14:textId="77777777" w:rsidR="00FC233D" w:rsidRPr="00ED6CD2" w:rsidRDefault="00FC233D" w:rsidP="00FC233D">
            <w:pPr>
              <w:ind w:firstLine="367"/>
              <w:jc w:val="both"/>
              <w:rPr>
                <w:rFonts w:ascii="Times New Roman" w:hAnsi="Times New Roman"/>
                <w:i/>
                <w:sz w:val="20"/>
                <w:szCs w:val="20"/>
              </w:rPr>
            </w:pPr>
            <w:r w:rsidRPr="00ED6CD2">
              <w:rPr>
                <w:rFonts w:ascii="Times New Roman" w:hAnsi="Times New Roman"/>
                <w:i/>
                <w:sz w:val="20"/>
                <w:szCs w:val="20"/>
              </w:rPr>
              <w:t>М.П.</w:t>
            </w:r>
          </w:p>
          <w:p w14:paraId="23C4D986" w14:textId="77777777" w:rsidR="00FC233D" w:rsidRPr="00ED6CD2" w:rsidRDefault="00FC233D" w:rsidP="00FC233D">
            <w:pPr>
              <w:ind w:firstLine="367"/>
              <w:jc w:val="both"/>
              <w:rPr>
                <w:rFonts w:ascii="Times New Roman" w:hAnsi="Times New Roman"/>
                <w:sz w:val="24"/>
                <w:szCs w:val="24"/>
              </w:rPr>
            </w:pPr>
            <w:r w:rsidRPr="00ED6CD2">
              <w:rPr>
                <w:rFonts w:ascii="Times New Roman" w:hAnsi="Times New Roman"/>
                <w:sz w:val="24"/>
                <w:szCs w:val="24"/>
              </w:rPr>
              <w:t>“___” ___________ ________ року</w:t>
            </w:r>
          </w:p>
          <w:p w14:paraId="51D9A5C5" w14:textId="77777777" w:rsidR="00FC233D" w:rsidRPr="00ED6CD2" w:rsidRDefault="00FC233D" w:rsidP="00FC233D">
            <w:pPr>
              <w:ind w:firstLine="47"/>
              <w:jc w:val="both"/>
              <w:rPr>
                <w:rFonts w:ascii="Times New Roman" w:hAnsi="Times New Roman"/>
                <w:b/>
                <w:bCs/>
                <w:sz w:val="16"/>
                <w:szCs w:val="16"/>
              </w:rPr>
            </w:pPr>
            <w:r w:rsidRPr="00ED6CD2">
              <w:rPr>
                <w:rFonts w:ascii="Times New Roman" w:hAnsi="Times New Roman"/>
                <w:b/>
                <w:bCs/>
                <w:sz w:val="24"/>
                <w:szCs w:val="24"/>
              </w:rPr>
              <w:t>_______________________________________________________</w:t>
            </w:r>
          </w:p>
          <w:p w14:paraId="25B96A55" w14:textId="77777777" w:rsidR="00FC233D" w:rsidRPr="00ED6CD2" w:rsidRDefault="00FC233D" w:rsidP="00FC233D">
            <w:pPr>
              <w:ind w:firstLine="47"/>
              <w:jc w:val="both"/>
              <w:rPr>
                <w:rFonts w:ascii="Times New Roman" w:hAnsi="Times New Roman"/>
                <w:b/>
                <w:bCs/>
                <w:sz w:val="20"/>
                <w:szCs w:val="20"/>
              </w:rPr>
            </w:pPr>
            <w:r w:rsidRPr="00ED6CD2">
              <w:rPr>
                <w:rFonts w:ascii="Times New Roman" w:hAnsi="Times New Roman"/>
                <w:sz w:val="20"/>
                <w:szCs w:val="20"/>
              </w:rPr>
              <w:t>(</w:t>
            </w:r>
            <w:r w:rsidRPr="00ED6CD2">
              <w:rPr>
                <w:rFonts w:ascii="Times New Roman" w:hAnsi="Times New Roman"/>
                <w:i/>
                <w:sz w:val="20"/>
                <w:szCs w:val="20"/>
              </w:rPr>
              <w:t>Посада, прізвище, ініціали, підпис керівника учасника, завірені печаткою (у разі наявності)</w:t>
            </w:r>
            <w:r w:rsidRPr="00ED6CD2">
              <w:rPr>
                <w:rFonts w:ascii="Times New Roman" w:hAnsi="Times New Roman"/>
                <w:sz w:val="20"/>
                <w:szCs w:val="20"/>
              </w:rPr>
              <w:t>)</w:t>
            </w:r>
          </w:p>
          <w:p w14:paraId="55310AB5" w14:textId="77777777" w:rsidR="00FC233D" w:rsidRPr="00ED6CD2" w:rsidRDefault="00FC233D" w:rsidP="00FC233D">
            <w:pPr>
              <w:ind w:firstLine="367"/>
              <w:jc w:val="both"/>
              <w:rPr>
                <w:rFonts w:ascii="Times New Roman" w:hAnsi="Times New Roman"/>
                <w:i/>
                <w:sz w:val="20"/>
                <w:szCs w:val="20"/>
              </w:rPr>
            </w:pPr>
            <w:r w:rsidRPr="00ED6CD2">
              <w:rPr>
                <w:rFonts w:ascii="Times New Roman" w:hAnsi="Times New Roman"/>
                <w:i/>
                <w:sz w:val="20"/>
                <w:szCs w:val="20"/>
              </w:rPr>
              <w:t>М.П.</w:t>
            </w:r>
          </w:p>
          <w:p w14:paraId="557494B3" w14:textId="77777777" w:rsidR="00FC233D" w:rsidRPr="00ED6CD2" w:rsidRDefault="00FC233D" w:rsidP="00FC233D">
            <w:pPr>
              <w:ind w:firstLine="367"/>
              <w:jc w:val="both"/>
              <w:rPr>
                <w:rFonts w:ascii="Times New Roman" w:hAnsi="Times New Roman"/>
                <w:sz w:val="24"/>
                <w:szCs w:val="24"/>
              </w:rPr>
            </w:pPr>
            <w:r w:rsidRPr="00ED6CD2">
              <w:rPr>
                <w:rFonts w:ascii="Times New Roman" w:hAnsi="Times New Roman"/>
                <w:sz w:val="24"/>
                <w:szCs w:val="24"/>
              </w:rPr>
              <w:t>“___” ___________ ________ року</w:t>
            </w:r>
          </w:p>
          <w:p w14:paraId="747973C9" w14:textId="77777777" w:rsidR="00FC233D" w:rsidRPr="00ED6CD2" w:rsidRDefault="00FC233D" w:rsidP="00FC233D">
            <w:pPr>
              <w:ind w:left="-26" w:firstLine="367"/>
              <w:jc w:val="both"/>
              <w:rPr>
                <w:rFonts w:ascii="Times New Roman" w:hAnsi="Times New Roman"/>
                <w:sz w:val="24"/>
                <w:szCs w:val="24"/>
              </w:rPr>
            </w:pPr>
            <w:r w:rsidRPr="00ED6CD2">
              <w:rPr>
                <w:rFonts w:ascii="Times New Roman" w:hAnsi="Times New Roman"/>
                <w:sz w:val="24"/>
                <w:szCs w:val="24"/>
              </w:rPr>
              <w:t>3) Копії ліцензій та/або дозвільних документів субпідрядників на право виконання робіт, які вони будуть виконувати</w:t>
            </w:r>
            <w:r w:rsidRPr="00ED6CD2">
              <w:rPr>
                <w:rFonts w:ascii="Times New Roman" w:hAnsi="Times New Roman" w:cs="Times New Roman"/>
                <w:sz w:val="24"/>
                <w:szCs w:val="24"/>
                <w:lang w:eastAsia="en-US"/>
              </w:rPr>
              <w:t xml:space="preserve"> (документи мають бути дійсними на момент розкриття тендерних пропозицій та чинними до кінця максимального строку (терміну), встановленого цією тендерною документацією для поставки товару (виконання робіт, надання послуг) по закупівлі у повному обсязі).</w:t>
            </w:r>
          </w:p>
          <w:p w14:paraId="725BE146" w14:textId="77777777" w:rsidR="00FC233D" w:rsidRPr="00ED6CD2" w:rsidRDefault="00FC233D" w:rsidP="00FC233D">
            <w:pPr>
              <w:widowControl w:val="0"/>
              <w:ind w:right="120"/>
              <w:jc w:val="both"/>
              <w:rPr>
                <w:rFonts w:ascii="Times New Roman" w:hAnsi="Times New Roman"/>
                <w:sz w:val="24"/>
                <w:szCs w:val="24"/>
              </w:rPr>
            </w:pPr>
            <w:r w:rsidRPr="00ED6CD2">
              <w:rPr>
                <w:rFonts w:ascii="Times New Roman" w:hAnsi="Times New Roman"/>
                <w:sz w:val="24"/>
                <w:szCs w:val="24"/>
              </w:rPr>
              <w:lastRenderedPageBreak/>
              <w:t>2. У разі, якщо учасник не буде залучати до виконання робіт субпідрядника (субпідрядників) або буде залучати в обсязі, що не перевищує 20% від вартості договору підряду,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 або залучатиме в обсязі менше 20% відсотків від вартості договору про закупівлю.</w:t>
            </w:r>
          </w:p>
          <w:p w14:paraId="49DE32FD" w14:textId="77777777" w:rsidR="00FC233D" w:rsidRPr="00ED6CD2" w:rsidRDefault="00FC233D" w:rsidP="00FC233D">
            <w:pPr>
              <w:jc w:val="both"/>
              <w:rPr>
                <w:rFonts w:ascii="Times New Roman" w:hAnsi="Times New Roman" w:cs="Times New Roman"/>
                <w:bCs/>
                <w:sz w:val="24"/>
                <w:szCs w:val="24"/>
                <w:lang w:eastAsia="en-US"/>
              </w:rPr>
            </w:pPr>
            <w:r w:rsidRPr="00ED6CD2">
              <w:rPr>
                <w:rFonts w:ascii="Times New Roman" w:hAnsi="Times New Roman" w:cs="Times New Roman"/>
                <w:bCs/>
                <w:sz w:val="24"/>
                <w:szCs w:val="24"/>
                <w:lang w:eastAsia="en-US"/>
              </w:rPr>
              <w:t>3.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такий учасник надає окрему довідку відповідно до встановленого для учасника зразка про обладнання, матеріально-технічну базу та технологій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 / співвиконавця, що залучатиметься до виконання робіт (надання послуг) по даній закупівлі.</w:t>
            </w:r>
          </w:p>
          <w:p w14:paraId="31EDD3BC" w14:textId="6C56F7CA" w:rsidR="00FC233D" w:rsidRPr="00AB77B6" w:rsidRDefault="00FC233D" w:rsidP="00FC233D">
            <w:pPr>
              <w:widowControl w:val="0"/>
              <w:ind w:right="120"/>
              <w:jc w:val="both"/>
              <w:rPr>
                <w:rFonts w:ascii="Times New Roman" w:eastAsia="Times New Roman" w:hAnsi="Times New Roman" w:cs="Times New Roman"/>
                <w:sz w:val="24"/>
                <w:szCs w:val="24"/>
              </w:rPr>
            </w:pPr>
            <w:r w:rsidRPr="00ED6CD2">
              <w:rPr>
                <w:rFonts w:ascii="Times New Roman" w:hAnsi="Times New Roman" w:cs="Times New Roman"/>
                <w:bCs/>
                <w:sz w:val="24"/>
                <w:szCs w:val="24"/>
                <w:lang w:eastAsia="en-US"/>
              </w:rPr>
              <w:t>4.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такий учасник надає окрему довідку відповідно до встановленого для учасника зразка про працівників, які мають необхідні знання та досвід,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власних імен та прізвищ, а також посад працівників субпідрядника / співвиконавця, що залучатимуться до виконання робіт (надання послуг) по даній закупівлі.</w:t>
            </w:r>
          </w:p>
        </w:tc>
      </w:tr>
      <w:tr w:rsidR="00FC233D" w14:paraId="574AFD19" w14:textId="77777777">
        <w:trPr>
          <w:trHeight w:val="841"/>
          <w:jc w:val="center"/>
        </w:trPr>
        <w:tc>
          <w:tcPr>
            <w:tcW w:w="705" w:type="dxa"/>
          </w:tcPr>
          <w:p w14:paraId="41F510B4"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718E9597" w14:textId="77777777" w:rsidR="00FC233D" w:rsidRDefault="00FC233D" w:rsidP="00FC2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233D" w14:paraId="0FFB31B6" w14:textId="77777777">
        <w:trPr>
          <w:trHeight w:val="442"/>
          <w:jc w:val="center"/>
        </w:trPr>
        <w:tc>
          <w:tcPr>
            <w:tcW w:w="9960" w:type="dxa"/>
            <w:gridSpan w:val="3"/>
            <w:vAlign w:val="center"/>
          </w:tcPr>
          <w:p w14:paraId="72DC7ED9" w14:textId="77777777" w:rsidR="00FC233D" w:rsidRDefault="00FC233D" w:rsidP="00FC233D">
            <w:pPr>
              <w:widowControl w:val="0"/>
              <w:jc w:val="center"/>
              <w:rPr>
                <w:rFonts w:ascii="Times New Roman" w:eastAsia="Times New Roman" w:hAnsi="Times New Roman" w:cs="Times New Roman"/>
                <w:sz w:val="24"/>
                <w:szCs w:val="24"/>
              </w:rPr>
            </w:pPr>
            <w:bookmarkStart w:id="7" w:name="_Hlk145942891"/>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C233D" w14:paraId="2857E9FA" w14:textId="77777777">
        <w:trPr>
          <w:trHeight w:val="1119"/>
          <w:jc w:val="center"/>
        </w:trPr>
        <w:tc>
          <w:tcPr>
            <w:tcW w:w="705" w:type="dxa"/>
          </w:tcPr>
          <w:p w14:paraId="32AED5BB"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FC233D" w:rsidRDefault="00FC233D" w:rsidP="00FC2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3B237DA8" w:rsidR="00FC233D" w:rsidRDefault="00FC233D" w:rsidP="00FC233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Pr>
                <w:rFonts w:ascii="Times New Roman" w:eastAsia="Times New Roman" w:hAnsi="Times New Roman" w:cs="Times New Roman"/>
                <w:b/>
                <w:sz w:val="24"/>
                <w:szCs w:val="24"/>
                <w:lang w:val="en-US"/>
              </w:rPr>
              <w:t>2</w:t>
            </w:r>
            <w:r w:rsidR="00F371ED">
              <w:rPr>
                <w:rFonts w:ascii="Times New Roman" w:eastAsia="Times New Roman" w:hAnsi="Times New Roman" w:cs="Times New Roman"/>
                <w:b/>
                <w:sz w:val="24"/>
                <w:szCs w:val="24"/>
              </w:rPr>
              <w:t xml:space="preserve">3 березня </w:t>
            </w:r>
            <w:r w:rsidRPr="00AB77B6">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00:00 год.</w:t>
            </w:r>
            <w:r w:rsidRPr="00AB77B6">
              <w:rPr>
                <w:rFonts w:ascii="Times New Roman" w:eastAsia="Times New Roman" w:hAnsi="Times New Roman" w:cs="Times New Roman"/>
                <w:sz w:val="24"/>
                <w:szCs w:val="24"/>
              </w:rPr>
              <w:t xml:space="preserve"> </w:t>
            </w:r>
          </w:p>
          <w:p w14:paraId="6CD86932"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FC233D" w:rsidRDefault="00FC233D" w:rsidP="00FC23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FC233D" w:rsidRDefault="00FC233D" w:rsidP="00FC23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7"/>
      <w:tr w:rsidR="00FC233D" w14:paraId="3AF13014" w14:textId="77777777">
        <w:trPr>
          <w:trHeight w:val="1119"/>
          <w:jc w:val="center"/>
        </w:trPr>
        <w:tc>
          <w:tcPr>
            <w:tcW w:w="705" w:type="dxa"/>
          </w:tcPr>
          <w:p w14:paraId="4FB7F549"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FC233D" w:rsidRDefault="00FC233D" w:rsidP="00FC233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FC233D" w:rsidRDefault="00FC233D" w:rsidP="00FC233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FC233D" w:rsidRDefault="00FC233D" w:rsidP="00FC233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FC233D" w:rsidRDefault="00FC233D" w:rsidP="00FC233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C233D" w14:paraId="7397CE4E" w14:textId="77777777">
        <w:trPr>
          <w:trHeight w:val="512"/>
          <w:jc w:val="center"/>
        </w:trPr>
        <w:tc>
          <w:tcPr>
            <w:tcW w:w="9960" w:type="dxa"/>
            <w:gridSpan w:val="3"/>
            <w:vAlign w:val="center"/>
          </w:tcPr>
          <w:p w14:paraId="51CE54CB"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C233D" w14:paraId="01B6068C" w14:textId="77777777">
        <w:trPr>
          <w:trHeight w:val="1119"/>
          <w:jc w:val="center"/>
        </w:trPr>
        <w:tc>
          <w:tcPr>
            <w:tcW w:w="705" w:type="dxa"/>
          </w:tcPr>
          <w:p w14:paraId="21D26905"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FC233D" w:rsidRDefault="00FC233D" w:rsidP="00FC2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FC233D" w:rsidRDefault="00FC233D" w:rsidP="00FC233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FC233D" w:rsidRDefault="00FC233D" w:rsidP="00FC233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FC233D" w:rsidRDefault="00FC233D" w:rsidP="00FC233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FC233D" w:rsidRDefault="00FC233D" w:rsidP="00FC233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FC233D" w:rsidRDefault="00FC233D" w:rsidP="00FC233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FC233D" w:rsidRPr="00AB77B6" w:rsidRDefault="00FC233D" w:rsidP="00FC233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FC233D" w:rsidRPr="00AB77B6" w:rsidRDefault="00FC233D" w:rsidP="00FC233D">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FC233D" w:rsidRPr="00AB77B6" w:rsidRDefault="00FC233D" w:rsidP="00FC233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FC233D" w:rsidRPr="00AB77B6" w:rsidRDefault="00FC233D" w:rsidP="00FC233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FC233D" w:rsidRPr="00AB77B6" w:rsidRDefault="00FC233D" w:rsidP="00FC233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5FDF14F8" w:rsidR="00FC233D" w:rsidRPr="00AB77B6" w:rsidRDefault="00FC233D" w:rsidP="00FC233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00483167">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sidR="00483167">
              <w:rPr>
                <w:rFonts w:ascii="Times New Roman" w:eastAsia="Times New Roman" w:hAnsi="Times New Roman" w:cs="Times New Roman"/>
                <w:b/>
                <w:sz w:val="24"/>
                <w:szCs w:val="24"/>
              </w:rPr>
              <w:t>надати</w:t>
            </w:r>
            <w:r w:rsidRPr="00AB77B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3167">
              <w:rPr>
                <w:rFonts w:ascii="Times New Roman" w:eastAsia="Times New Roman" w:hAnsi="Times New Roman" w:cs="Times New Roman"/>
                <w:b/>
                <w:sz w:val="24"/>
                <w:szCs w:val="24"/>
              </w:rPr>
              <w:t xml:space="preserve">послуг </w:t>
            </w:r>
            <w:r w:rsidRPr="00AB77B6">
              <w:rPr>
                <w:rFonts w:ascii="Times New Roman" w:eastAsia="Times New Roman" w:hAnsi="Times New Roman" w:cs="Times New Roman"/>
                <w:sz w:val="24"/>
                <w:szCs w:val="24"/>
              </w:rPr>
              <w:t>даного виду.</w:t>
            </w:r>
          </w:p>
          <w:p w14:paraId="7D31A718" w14:textId="3FDBC341" w:rsidR="00FC233D" w:rsidRPr="00AB77B6" w:rsidRDefault="00FC233D" w:rsidP="00FC233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FC233D" w:rsidRDefault="00FC233D" w:rsidP="00FC233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72457AF7" w14:textId="77777777" w:rsidR="00FC233D" w:rsidRDefault="00FC233D" w:rsidP="00FC233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FC233D" w:rsidRDefault="00FC233D" w:rsidP="00FC233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FC233D" w:rsidRDefault="00FC233D" w:rsidP="00FC233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FC233D" w:rsidRDefault="00FC233D" w:rsidP="00FC233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FC233D" w:rsidRDefault="00FC233D" w:rsidP="00FC233D">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FC233D" w14:paraId="5392D352" w14:textId="77777777">
        <w:trPr>
          <w:trHeight w:val="1119"/>
          <w:jc w:val="center"/>
        </w:trPr>
        <w:tc>
          <w:tcPr>
            <w:tcW w:w="705" w:type="dxa"/>
          </w:tcPr>
          <w:p w14:paraId="3F25E254"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FC233D" w:rsidRDefault="00FC233D" w:rsidP="00FC2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FC233D" w:rsidRDefault="00FC233D" w:rsidP="00FC2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FC233D" w:rsidRDefault="00FC233D" w:rsidP="00FC2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FC233D" w:rsidRDefault="00FC233D" w:rsidP="00FC2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FC233D" w:rsidRDefault="00FC233D" w:rsidP="00FC2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FC233D" w:rsidRDefault="00FC233D" w:rsidP="00FC2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FC233D" w:rsidRDefault="00FC233D" w:rsidP="00FC2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1429F0CA"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FC233D" w:rsidRDefault="00FC233D" w:rsidP="00FC23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FC233D" w:rsidRDefault="00FC233D" w:rsidP="00FC2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FC233D" w:rsidRDefault="00FC233D" w:rsidP="00FC23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FC233D" w:rsidRDefault="00FC233D" w:rsidP="00FC23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FC233D" w:rsidRDefault="00FC233D" w:rsidP="00FC23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FC233D" w:rsidRDefault="00FC233D" w:rsidP="00FC233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5F821665" w:rsidR="00FC233D" w:rsidRDefault="00FC233D" w:rsidP="00FC233D">
            <w:pPr>
              <w:widowControl w:val="0"/>
              <w:jc w:val="both"/>
              <w:rPr>
                <w:rFonts w:ascii="Times New Roman" w:eastAsia="Times New Roman" w:hAnsi="Times New Roman" w:cs="Times New Roman"/>
                <w:i/>
                <w:sz w:val="20"/>
                <w:szCs w:val="20"/>
              </w:rPr>
            </w:pPr>
            <w:r w:rsidRPr="008F4C4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Pr="008F4C40">
              <w:rPr>
                <w:rFonts w:ascii="Times New Roman" w:eastAsia="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r>
              <w:rPr>
                <w:rFonts w:ascii="Times New Roman" w:eastAsia="Times New Roman" w:hAnsi="Times New Roman" w:cs="Times New Roman"/>
                <w:sz w:val="24"/>
                <w:szCs w:val="24"/>
                <w:highlight w:val="white"/>
              </w:rPr>
              <w:t>.</w:t>
            </w:r>
          </w:p>
        </w:tc>
      </w:tr>
      <w:tr w:rsidR="00FC233D" w14:paraId="33569328" w14:textId="77777777">
        <w:trPr>
          <w:trHeight w:val="1119"/>
          <w:jc w:val="center"/>
        </w:trPr>
        <w:tc>
          <w:tcPr>
            <w:tcW w:w="705" w:type="dxa"/>
          </w:tcPr>
          <w:p w14:paraId="42C1D112"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FC233D" w:rsidRDefault="00FC233D" w:rsidP="00FC2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FC233D" w:rsidRDefault="00FC233D" w:rsidP="00FC233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17B8294"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sidRPr="00142E8F">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w:t>
            </w:r>
            <w:r w:rsidRPr="00142E8F">
              <w:rPr>
                <w:rFonts w:ascii="Times New Roman" w:eastAsia="Times New Roman" w:hAnsi="Times New Roman" w:cs="Times New Roman"/>
                <w:sz w:val="24"/>
                <w:szCs w:val="24"/>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FC233D" w:rsidRDefault="00FC233D" w:rsidP="00FC233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FC233D" w:rsidRDefault="00FC233D" w:rsidP="00FC233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7BB78AC2" w14:textId="77777777" w:rsidR="00FC233D" w:rsidRDefault="00FC233D" w:rsidP="00FC233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FC233D" w:rsidRDefault="00FC233D" w:rsidP="00FC233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FC233D" w:rsidRDefault="00FC233D" w:rsidP="00FC233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FC233D" w:rsidRDefault="00FC233D" w:rsidP="00FC233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233D" w14:paraId="23CEADD3" w14:textId="77777777">
        <w:trPr>
          <w:trHeight w:val="472"/>
          <w:jc w:val="center"/>
        </w:trPr>
        <w:tc>
          <w:tcPr>
            <w:tcW w:w="9960" w:type="dxa"/>
            <w:gridSpan w:val="3"/>
            <w:vAlign w:val="center"/>
          </w:tcPr>
          <w:p w14:paraId="1B584152" w14:textId="77777777" w:rsidR="00FC233D" w:rsidRDefault="00FC233D" w:rsidP="00FC233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C233D" w14:paraId="6BB712A6" w14:textId="77777777">
        <w:trPr>
          <w:trHeight w:val="1119"/>
          <w:jc w:val="center"/>
        </w:trPr>
        <w:tc>
          <w:tcPr>
            <w:tcW w:w="705" w:type="dxa"/>
          </w:tcPr>
          <w:p w14:paraId="4AEF329F"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FC233D" w:rsidRDefault="00FC233D" w:rsidP="00FC233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FC233D" w:rsidRDefault="00FC233D" w:rsidP="00FC233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5C9B7FF6" w14:textId="77777777" w:rsidR="00FC233D" w:rsidRDefault="00FC233D" w:rsidP="00FC233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C233D" w14:paraId="409FEB84" w14:textId="77777777">
        <w:trPr>
          <w:trHeight w:val="1119"/>
          <w:jc w:val="center"/>
        </w:trPr>
        <w:tc>
          <w:tcPr>
            <w:tcW w:w="705" w:type="dxa"/>
          </w:tcPr>
          <w:p w14:paraId="695349D6"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FC233D" w:rsidRDefault="00FC233D" w:rsidP="00FC2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FC233D" w:rsidRDefault="00FC233D" w:rsidP="00FC2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FC233D" w:rsidRDefault="00FC233D" w:rsidP="00FC2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C233D" w14:paraId="498B95F4" w14:textId="77777777">
        <w:trPr>
          <w:trHeight w:val="1119"/>
          <w:jc w:val="center"/>
        </w:trPr>
        <w:tc>
          <w:tcPr>
            <w:tcW w:w="705" w:type="dxa"/>
          </w:tcPr>
          <w:p w14:paraId="521B0E81"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FC233D" w:rsidRDefault="00FC233D" w:rsidP="00FC2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FC233D" w:rsidRDefault="00FC233D" w:rsidP="00FC2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FC233D" w:rsidRDefault="00FC233D" w:rsidP="00FC233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233D" w14:paraId="1232BB89" w14:textId="77777777">
        <w:trPr>
          <w:trHeight w:val="2100"/>
          <w:jc w:val="center"/>
        </w:trPr>
        <w:tc>
          <w:tcPr>
            <w:tcW w:w="705" w:type="dxa"/>
          </w:tcPr>
          <w:p w14:paraId="0B0498D2"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FC233D" w:rsidRDefault="00FC233D" w:rsidP="00FC2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FC233D" w:rsidRPr="00AB77B6" w:rsidRDefault="00FC233D" w:rsidP="00FC233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FC233D" w:rsidRPr="00AB77B6" w:rsidRDefault="00FC233D" w:rsidP="00FC233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AB77B6">
              <w:rPr>
                <w:rFonts w:ascii="Times New Roman" w:eastAsia="Times New Roman" w:hAnsi="Times New Roman" w:cs="Times New Roman"/>
                <w:sz w:val="24"/>
                <w:szCs w:val="24"/>
              </w:rPr>
              <w:lastRenderedPageBreak/>
              <w:t>Цивільного кодексів.</w:t>
            </w:r>
          </w:p>
          <w:p w14:paraId="43DE6AF2" w14:textId="77777777" w:rsidR="00FC233D" w:rsidRPr="00AB77B6" w:rsidRDefault="00FC233D" w:rsidP="00FC233D">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FC233D" w:rsidRPr="00AB77B6" w:rsidRDefault="00FC233D" w:rsidP="00FC233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FC233D" w:rsidRPr="00AB77B6" w:rsidRDefault="00FC233D" w:rsidP="00FC233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FC233D" w:rsidRPr="00AB77B6" w:rsidRDefault="00FC233D" w:rsidP="00FC233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C233D" w14:paraId="277FE62D" w14:textId="77777777">
        <w:trPr>
          <w:trHeight w:val="1119"/>
          <w:jc w:val="center"/>
        </w:trPr>
        <w:tc>
          <w:tcPr>
            <w:tcW w:w="705" w:type="dxa"/>
          </w:tcPr>
          <w:p w14:paraId="3F512A2C" w14:textId="77777777" w:rsidR="00FC233D" w:rsidRDefault="00FC233D" w:rsidP="00FC2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7CBA4B1" w14:textId="77777777" w:rsidR="00FC233D" w:rsidRPr="00AB77B6" w:rsidRDefault="00FC233D" w:rsidP="00FC233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FC233D" w:rsidRPr="00AB77B6" w:rsidRDefault="00FC233D" w:rsidP="00FC233D">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FC233D" w:rsidRPr="00AB77B6" w:rsidRDefault="00FC233D" w:rsidP="00FC233D">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63871224"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B2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r w:rsidR="00AB77B6">
        <w:rPr>
          <w:rFonts w:ascii="Times New Roman" w:eastAsia="Times New Roman" w:hAnsi="Times New Roman" w:cs="Times New Roman"/>
          <w:sz w:val="24"/>
          <w:szCs w:val="24"/>
          <w:highlight w:val="white"/>
        </w:rPr>
        <w:t>.</w:t>
      </w:r>
    </w:p>
    <w:p w14:paraId="2BA2D126" w14:textId="4FCFEDC8" w:rsidR="002B27C3" w:rsidRDefault="002B27C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7705E671" w14:textId="25CE8A6D"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2B27C3">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Додаток </w:t>
      </w:r>
      <w:r w:rsidR="002B27C3">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9F73" w14:textId="77777777" w:rsidR="00A0529C" w:rsidRDefault="00A0529C">
      <w:pPr>
        <w:spacing w:after="0" w:line="240" w:lineRule="auto"/>
      </w:pPr>
      <w:r>
        <w:separator/>
      </w:r>
    </w:p>
  </w:endnote>
  <w:endnote w:type="continuationSeparator" w:id="0">
    <w:p w14:paraId="31089598" w14:textId="77777777" w:rsidR="00A0529C" w:rsidRDefault="00A0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E1C4" w14:textId="77777777" w:rsidR="00A0529C" w:rsidRDefault="00A0529C">
      <w:pPr>
        <w:spacing w:after="0" w:line="240" w:lineRule="auto"/>
      </w:pPr>
      <w:r>
        <w:separator/>
      </w:r>
    </w:p>
  </w:footnote>
  <w:footnote w:type="continuationSeparator" w:id="0">
    <w:p w14:paraId="1DD18912" w14:textId="77777777" w:rsidR="00A0529C" w:rsidRDefault="00A0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031380"/>
    <w:rsid w:val="000A49CD"/>
    <w:rsid w:val="00142E8F"/>
    <w:rsid w:val="001E222C"/>
    <w:rsid w:val="00257865"/>
    <w:rsid w:val="00264780"/>
    <w:rsid w:val="00266EED"/>
    <w:rsid w:val="002A376E"/>
    <w:rsid w:val="002B27C3"/>
    <w:rsid w:val="002B2841"/>
    <w:rsid w:val="002D6073"/>
    <w:rsid w:val="002E4668"/>
    <w:rsid w:val="00336924"/>
    <w:rsid w:val="00342417"/>
    <w:rsid w:val="003610C8"/>
    <w:rsid w:val="00370A80"/>
    <w:rsid w:val="003D2784"/>
    <w:rsid w:val="003F552C"/>
    <w:rsid w:val="00483167"/>
    <w:rsid w:val="004C56DF"/>
    <w:rsid w:val="005448DF"/>
    <w:rsid w:val="00567DC3"/>
    <w:rsid w:val="005F326A"/>
    <w:rsid w:val="00641703"/>
    <w:rsid w:val="006B6929"/>
    <w:rsid w:val="00777D2F"/>
    <w:rsid w:val="00794D60"/>
    <w:rsid w:val="007C0CD0"/>
    <w:rsid w:val="007C3861"/>
    <w:rsid w:val="007D4514"/>
    <w:rsid w:val="00816997"/>
    <w:rsid w:val="00860B25"/>
    <w:rsid w:val="008B7541"/>
    <w:rsid w:val="008F4C40"/>
    <w:rsid w:val="00A0529C"/>
    <w:rsid w:val="00AA2891"/>
    <w:rsid w:val="00AB77B6"/>
    <w:rsid w:val="00AC3E93"/>
    <w:rsid w:val="00AD73DE"/>
    <w:rsid w:val="00B10C69"/>
    <w:rsid w:val="00BF0626"/>
    <w:rsid w:val="00C2716C"/>
    <w:rsid w:val="00C363CD"/>
    <w:rsid w:val="00C61A2F"/>
    <w:rsid w:val="00C97E8D"/>
    <w:rsid w:val="00CB75FD"/>
    <w:rsid w:val="00CC40BC"/>
    <w:rsid w:val="00CF0E11"/>
    <w:rsid w:val="00CF152F"/>
    <w:rsid w:val="00D02C65"/>
    <w:rsid w:val="00D07075"/>
    <w:rsid w:val="00D502DF"/>
    <w:rsid w:val="00DF0874"/>
    <w:rsid w:val="00E10A7C"/>
    <w:rsid w:val="00E65409"/>
    <w:rsid w:val="00EA2867"/>
    <w:rsid w:val="00EE12C2"/>
    <w:rsid w:val="00F371ED"/>
    <w:rsid w:val="00F54975"/>
    <w:rsid w:val="00FC2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aliases w:val="Header Cha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aliases w:val="Header Char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link w:val="afb"/>
    <w:qFormat/>
    <w:rsid w:val="00CF152F"/>
    <w:pPr>
      <w:spacing w:after="0" w:line="240" w:lineRule="auto"/>
    </w:pPr>
  </w:style>
  <w:style w:type="character" w:customStyle="1" w:styleId="afb">
    <w:name w:val="Без інтервалів Знак"/>
    <w:link w:val="afa"/>
    <w:rsid w:val="002B27C3"/>
  </w:style>
  <w:style w:type="paragraph" w:customStyle="1" w:styleId="afc">
    <w:name w:val="Знак Знак Знак Знак Знак"/>
    <w:basedOn w:val="a"/>
    <w:rsid w:val="00FC233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24</Pages>
  <Words>37629</Words>
  <Characters>21449</Characters>
  <Application>Microsoft Office Word</Application>
  <DocSecurity>0</DocSecurity>
  <Lines>178</Lines>
  <Paragraphs>117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48</cp:revision>
  <dcterms:created xsi:type="dcterms:W3CDTF">2020-04-14T07:28:00Z</dcterms:created>
  <dcterms:modified xsi:type="dcterms:W3CDTF">2024-03-15T13:31:00Z</dcterms:modified>
</cp:coreProperties>
</file>