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7390E" w14:textId="77777777" w:rsidR="00EE27AC" w:rsidRPr="00EE27AC" w:rsidRDefault="00EE27AC" w:rsidP="00EE27AC">
      <w:pPr>
        <w:widowControl w:val="0"/>
        <w:spacing w:after="0" w:line="240" w:lineRule="auto"/>
        <w:ind w:left="360" w:firstLine="207"/>
        <w:jc w:val="right"/>
        <w:rPr>
          <w:rFonts w:ascii="Times New Roman" w:eastAsia="Times New Roman" w:hAnsi="Times New Roman" w:cs="Times New Roman"/>
          <w:b/>
          <w:lang w:eastAsia="ru-RU"/>
        </w:rPr>
      </w:pPr>
      <w:r w:rsidRPr="00EE27AC">
        <w:rPr>
          <w:rFonts w:ascii="Times New Roman" w:eastAsia="Times New Roman" w:hAnsi="Times New Roman" w:cs="Times New Roman"/>
          <w:b/>
          <w:lang w:eastAsia="ru-RU"/>
        </w:rPr>
        <w:t>ДОДАТОК 4</w:t>
      </w:r>
    </w:p>
    <w:p w14:paraId="5D14AF0B" w14:textId="011E1C0D" w:rsidR="00EE27AC" w:rsidRDefault="00EE27AC" w:rsidP="00EE27AC">
      <w:pPr>
        <w:widowControl w:val="0"/>
        <w:spacing w:after="0" w:line="240" w:lineRule="auto"/>
        <w:ind w:left="360" w:firstLine="207"/>
        <w:jc w:val="right"/>
        <w:rPr>
          <w:rFonts w:ascii="Times New Roman" w:eastAsia="Times New Roman" w:hAnsi="Times New Roman" w:cs="Times New Roman"/>
          <w:i/>
          <w:lang w:eastAsia="ru-RU"/>
        </w:rPr>
      </w:pPr>
      <w:r w:rsidRPr="00EE27AC">
        <w:rPr>
          <w:rFonts w:ascii="Times New Roman" w:eastAsia="Times New Roman" w:hAnsi="Times New Roman" w:cs="Times New Roman"/>
          <w:i/>
          <w:lang w:eastAsia="ru-RU"/>
        </w:rPr>
        <w:t>до тендерної документації</w:t>
      </w:r>
    </w:p>
    <w:p w14:paraId="7B26CA2E" w14:textId="77777777" w:rsidR="00B824F5" w:rsidRPr="00EE27AC" w:rsidRDefault="00B824F5" w:rsidP="00EE27AC">
      <w:pPr>
        <w:widowControl w:val="0"/>
        <w:spacing w:after="0" w:line="240" w:lineRule="auto"/>
        <w:ind w:left="360" w:firstLine="207"/>
        <w:jc w:val="right"/>
        <w:rPr>
          <w:rFonts w:ascii="Times New Roman" w:eastAsia="Times New Roman" w:hAnsi="Times New Roman" w:cs="Times New Roman"/>
          <w:i/>
          <w:lang w:eastAsia="ru-RU"/>
        </w:rPr>
      </w:pPr>
      <w:bookmarkStart w:id="0" w:name="_GoBack"/>
      <w:bookmarkEnd w:id="0"/>
    </w:p>
    <w:p w14:paraId="7D8C147B" w14:textId="77777777" w:rsidR="00EE27AC" w:rsidRPr="00EE27AC" w:rsidRDefault="00EE27AC" w:rsidP="00EE27AC">
      <w:pPr>
        <w:widowControl w:val="0"/>
        <w:spacing w:after="0" w:line="240" w:lineRule="auto"/>
        <w:ind w:left="360" w:firstLine="207"/>
        <w:jc w:val="right"/>
        <w:rPr>
          <w:rFonts w:ascii="Times New Roman" w:eastAsia="Times New Roman" w:hAnsi="Times New Roman" w:cs="Times New Roman"/>
          <w:b/>
          <w:lang w:eastAsia="ru-RU"/>
        </w:rPr>
      </w:pPr>
      <w:r w:rsidRPr="00EE27AC">
        <w:rPr>
          <w:rFonts w:ascii="Times New Roman" w:eastAsia="Times New Roman" w:hAnsi="Times New Roman" w:cs="Times New Roman"/>
          <w:i/>
          <w:lang w:eastAsia="ru-RU"/>
        </w:rPr>
        <w:t>Примітка: учасник торгів підписує даний документ і скріплює печаткою (за наявності). Учасник не повинен відступати від даної форми документу</w:t>
      </w:r>
      <w:r w:rsidRPr="00EE27AC">
        <w:rPr>
          <w:rFonts w:ascii="Times New Roman" w:eastAsia="Times New Roman" w:hAnsi="Times New Roman" w:cs="Times New Roman"/>
          <w:b/>
          <w:lang w:eastAsia="ru-RU"/>
        </w:rPr>
        <w:t xml:space="preserve"> </w:t>
      </w:r>
    </w:p>
    <w:p w14:paraId="746A1341" w14:textId="798E6458" w:rsidR="00EE27AC" w:rsidRDefault="00EE27AC" w:rsidP="00EE27AC">
      <w:pPr>
        <w:spacing w:after="0" w:line="240" w:lineRule="auto"/>
        <w:rPr>
          <w:rFonts w:ascii="Times New Roman" w:hAnsi="Times New Roman" w:cs="Times New Roman"/>
          <w:b/>
          <w:bCs/>
          <w:sz w:val="24"/>
          <w:szCs w:val="24"/>
          <w:lang w:val="ru-RU"/>
        </w:rPr>
      </w:pPr>
    </w:p>
    <w:p w14:paraId="3D9657CB" w14:textId="1A8B7DE9" w:rsidR="00677237" w:rsidRPr="00D73D7E" w:rsidRDefault="008178AC" w:rsidP="00677237">
      <w:pPr>
        <w:spacing w:after="0" w:line="240" w:lineRule="auto"/>
        <w:ind w:firstLine="567"/>
        <w:jc w:val="right"/>
        <w:rPr>
          <w:rFonts w:ascii="Times New Roman" w:eastAsia="Times New Roman" w:hAnsi="Times New Roman" w:cs="Times New Roman"/>
          <w:b/>
          <w:bCs/>
          <w:sz w:val="24"/>
          <w:szCs w:val="24"/>
          <w:lang w:eastAsia="ru-RU"/>
        </w:rPr>
      </w:pPr>
      <w:r w:rsidRPr="00D73D7E">
        <w:rPr>
          <w:rFonts w:ascii="Times New Roman" w:hAnsi="Times New Roman" w:cs="Times New Roman"/>
          <w:b/>
          <w:bCs/>
          <w:sz w:val="24"/>
          <w:szCs w:val="24"/>
          <w:lang w:val="ru-RU"/>
        </w:rPr>
        <w:t>ПРОЄКТ</w:t>
      </w:r>
      <w:r w:rsidR="00C004EB" w:rsidRPr="00D73D7E">
        <w:rPr>
          <w:rFonts w:ascii="Times New Roman" w:hAnsi="Times New Roman" w:cs="Times New Roman"/>
          <w:b/>
          <w:bCs/>
          <w:sz w:val="24"/>
          <w:szCs w:val="24"/>
          <w:lang w:val="ru-RU"/>
        </w:rPr>
        <w:t xml:space="preserve"> </w:t>
      </w:r>
    </w:p>
    <w:p w14:paraId="2F209484" w14:textId="55306B6F" w:rsidR="00CD242F" w:rsidRPr="009061A4" w:rsidRDefault="00CD242F" w:rsidP="003522C9">
      <w:pPr>
        <w:spacing w:after="0" w:line="240" w:lineRule="auto"/>
        <w:ind w:firstLine="567"/>
        <w:jc w:val="center"/>
        <w:rPr>
          <w:rFonts w:ascii="Times New Roman" w:eastAsia="Times New Roman" w:hAnsi="Times New Roman" w:cs="Times New Roman"/>
          <w:b/>
          <w:sz w:val="24"/>
          <w:szCs w:val="24"/>
          <w:lang w:eastAsia="ru-RU"/>
        </w:rPr>
      </w:pPr>
      <w:r w:rsidRPr="009061A4">
        <w:rPr>
          <w:rFonts w:ascii="Times New Roman" w:eastAsia="Times New Roman" w:hAnsi="Times New Roman" w:cs="Times New Roman"/>
          <w:b/>
          <w:sz w:val="24"/>
          <w:szCs w:val="24"/>
          <w:lang w:eastAsia="ru-RU"/>
        </w:rPr>
        <w:t>Договір</w:t>
      </w:r>
    </w:p>
    <w:p w14:paraId="0A8890BB" w14:textId="50AD6C43" w:rsidR="0058477E" w:rsidRPr="009061A4" w:rsidRDefault="4E19DBD0" w:rsidP="379B52DE">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379B52DE">
        <w:rPr>
          <w:rFonts w:ascii="Times New Roman" w:eastAsia="Times New Roman" w:hAnsi="Times New Roman" w:cs="Times New Roman"/>
          <w:b/>
          <w:bCs/>
          <w:sz w:val="24"/>
          <w:szCs w:val="24"/>
          <w:lang w:eastAsia="ru-RU"/>
        </w:rPr>
        <w:t xml:space="preserve">про надання послуг </w:t>
      </w:r>
    </w:p>
    <w:p w14:paraId="79E0573C" w14:textId="7B9D15D5" w:rsidR="0058477E" w:rsidRPr="009061A4" w:rsidRDefault="2416D20A" w:rsidP="379B52DE">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379B52DE">
        <w:rPr>
          <w:rFonts w:ascii="Times New Roman" w:eastAsia="Times New Roman" w:hAnsi="Times New Roman" w:cs="Times New Roman"/>
          <w:sz w:val="24"/>
          <w:szCs w:val="24"/>
          <w:lang w:eastAsia="ru-RU"/>
        </w:rPr>
        <w:t>м. Київ</w:t>
      </w:r>
      <w:r w:rsidR="0058477E">
        <w:tab/>
      </w:r>
      <w:r w:rsidR="0058477E">
        <w:tab/>
      </w:r>
      <w:r w:rsidR="0058477E">
        <w:tab/>
      </w:r>
      <w:r w:rsidR="0058477E">
        <w:tab/>
      </w:r>
      <w:r w:rsidR="0058477E">
        <w:tab/>
      </w:r>
      <w:r w:rsidR="0058477E">
        <w:tab/>
      </w:r>
      <w:r w:rsidR="0058477E">
        <w:tab/>
      </w:r>
      <w:r w:rsidR="0058477E">
        <w:tab/>
      </w:r>
      <w:r w:rsidR="4E19DBD0" w:rsidRPr="379B52DE">
        <w:rPr>
          <w:rFonts w:ascii="Times New Roman" w:eastAsia="Times New Roman" w:hAnsi="Times New Roman" w:cs="Times New Roman"/>
          <w:sz w:val="24"/>
          <w:szCs w:val="24"/>
          <w:lang w:eastAsia="ru-RU"/>
        </w:rPr>
        <w:t xml:space="preserve">   </w:t>
      </w:r>
      <w:r w:rsidR="1A81AFE3" w:rsidRPr="379B52DE">
        <w:rPr>
          <w:rFonts w:ascii="Times New Roman" w:eastAsia="Times New Roman" w:hAnsi="Times New Roman" w:cs="Times New Roman"/>
          <w:sz w:val="24"/>
          <w:szCs w:val="24"/>
          <w:lang w:eastAsia="ru-RU"/>
        </w:rPr>
        <w:t xml:space="preserve">    </w:t>
      </w:r>
      <w:r w:rsidR="4E19DBD0" w:rsidRPr="379B52DE">
        <w:rPr>
          <w:rFonts w:ascii="Times New Roman" w:eastAsia="Times New Roman" w:hAnsi="Times New Roman" w:cs="Times New Roman"/>
          <w:sz w:val="24"/>
          <w:szCs w:val="24"/>
          <w:lang w:eastAsia="ru-RU"/>
        </w:rPr>
        <w:t>_________________ 2023</w:t>
      </w:r>
      <w:r w:rsidR="272626E3" w:rsidRPr="379B52DE">
        <w:rPr>
          <w:rFonts w:ascii="Times New Roman" w:eastAsia="Times New Roman" w:hAnsi="Times New Roman" w:cs="Times New Roman"/>
          <w:sz w:val="24"/>
          <w:szCs w:val="24"/>
          <w:lang w:eastAsia="ru-RU"/>
        </w:rPr>
        <w:t xml:space="preserve"> року</w:t>
      </w:r>
    </w:p>
    <w:p w14:paraId="2E7F93E8" w14:textId="77777777" w:rsidR="0058477E" w:rsidRPr="009061A4" w:rsidRDefault="0058477E" w:rsidP="003522C9">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14:paraId="0DDA4743" w14:textId="648959F7" w:rsidR="00B50348" w:rsidRPr="009061A4" w:rsidRDefault="4C2172B0" w:rsidP="379B52DE">
      <w:pPr>
        <w:spacing w:after="0" w:line="240" w:lineRule="auto"/>
        <w:ind w:firstLine="555"/>
        <w:jc w:val="both"/>
        <w:rPr>
          <w:rFonts w:ascii="Times New Roman" w:eastAsia="Times New Roman" w:hAnsi="Times New Roman" w:cs="Times New Roman"/>
          <w:sz w:val="24"/>
          <w:szCs w:val="24"/>
        </w:rPr>
      </w:pPr>
      <w:r w:rsidRPr="379B52DE">
        <w:rPr>
          <w:rFonts w:ascii="Times New Roman" w:eastAsia="Times New Roman" w:hAnsi="Times New Roman" w:cs="Times New Roman"/>
          <w:b/>
          <w:bCs/>
          <w:sz w:val="24"/>
          <w:szCs w:val="24"/>
        </w:rPr>
        <w:t xml:space="preserve">Комунальне підприємство "Головний інформаційно-обчислювальний центр" </w:t>
      </w:r>
      <w:r w:rsidRPr="379B52DE">
        <w:rPr>
          <w:rFonts w:ascii="Times New Roman" w:eastAsia="Times New Roman" w:hAnsi="Times New Roman" w:cs="Times New Roman"/>
          <w:sz w:val="24"/>
          <w:szCs w:val="24"/>
        </w:rPr>
        <w:t>(далі – КП ГІОЦ</w:t>
      </w:r>
      <w:r w:rsidR="4813C836" w:rsidRPr="379B52DE">
        <w:rPr>
          <w:rFonts w:ascii="Times New Roman" w:eastAsia="Times New Roman" w:hAnsi="Times New Roman" w:cs="Times New Roman"/>
          <w:sz w:val="24"/>
          <w:szCs w:val="24"/>
        </w:rPr>
        <w:t>, Замовник</w:t>
      </w:r>
      <w:r w:rsidRPr="379B52DE">
        <w:rPr>
          <w:rFonts w:ascii="Times New Roman" w:eastAsia="Times New Roman" w:hAnsi="Times New Roman" w:cs="Times New Roman"/>
          <w:sz w:val="24"/>
          <w:szCs w:val="24"/>
        </w:rPr>
        <w:t xml:space="preserve">)  в особі в.о. директора Шевченка Дмитра Дмитровича, </w:t>
      </w:r>
      <w:r w:rsidRPr="00E51255">
        <w:rPr>
          <w:rFonts w:ascii="Times New Roman" w:eastAsia="Times New Roman" w:hAnsi="Times New Roman" w:cs="Times New Roman"/>
          <w:sz w:val="24"/>
          <w:szCs w:val="24"/>
        </w:rPr>
        <w:t xml:space="preserve"> який діє на підставі розпорядження Київського міського голови від 14 жовтня 2022 року № 583 та Статуту</w:t>
      </w:r>
      <w:r w:rsidRPr="379B52DE">
        <w:rPr>
          <w:rFonts w:ascii="Times New Roman" w:eastAsia="Times New Roman" w:hAnsi="Times New Roman" w:cs="Times New Roman"/>
          <w:sz w:val="24"/>
          <w:szCs w:val="24"/>
        </w:rPr>
        <w:t xml:space="preserve">, з однієї сторони, та    </w:t>
      </w:r>
    </w:p>
    <w:p w14:paraId="37E28687" w14:textId="63DF21BE" w:rsidR="00B50348" w:rsidRPr="009061A4" w:rsidRDefault="1DE46D5F" w:rsidP="379B52DE">
      <w:pPr>
        <w:spacing w:after="0" w:line="240" w:lineRule="auto"/>
        <w:ind w:firstLine="555"/>
        <w:jc w:val="both"/>
        <w:rPr>
          <w:rFonts w:ascii="Times New Roman" w:eastAsia="Times New Roman" w:hAnsi="Times New Roman" w:cs="Times New Roman"/>
          <w:sz w:val="24"/>
          <w:szCs w:val="24"/>
        </w:rPr>
      </w:pPr>
      <w:r w:rsidRPr="379B52DE">
        <w:rPr>
          <w:rFonts w:ascii="Times New Roman" w:eastAsia="Times New Roman" w:hAnsi="Times New Roman" w:cs="Times New Roman"/>
          <w:b/>
          <w:bCs/>
          <w:sz w:val="24"/>
          <w:szCs w:val="24"/>
        </w:rPr>
        <w:t xml:space="preserve">____________________________ </w:t>
      </w:r>
      <w:r w:rsidRPr="379B52DE">
        <w:rPr>
          <w:rFonts w:ascii="Times New Roman" w:eastAsia="Times New Roman" w:hAnsi="Times New Roman" w:cs="Times New Roman"/>
          <w:sz w:val="24"/>
          <w:szCs w:val="24"/>
        </w:rPr>
        <w:t>(далі – Виконавець</w:t>
      </w:r>
      <w:r w:rsidRPr="379B52DE">
        <w:rPr>
          <w:rFonts w:ascii="Times New Roman" w:eastAsia="Times New Roman" w:hAnsi="Times New Roman" w:cs="Times New Roman"/>
          <w:b/>
          <w:bCs/>
          <w:sz w:val="24"/>
          <w:szCs w:val="24"/>
        </w:rPr>
        <w:t>)</w:t>
      </w:r>
      <w:r w:rsidRPr="379B52DE">
        <w:rPr>
          <w:rFonts w:ascii="Times New Roman" w:eastAsia="Times New Roman" w:hAnsi="Times New Roman" w:cs="Times New Roman"/>
          <w:sz w:val="24"/>
          <w:szCs w:val="24"/>
        </w:rPr>
        <w:t>, в особі _________________________, який/яка діє на підставі   _________________, з  друго</w:t>
      </w:r>
      <w:r w:rsidR="1B6F4855" w:rsidRPr="379B52DE">
        <w:rPr>
          <w:rFonts w:ascii="Times New Roman" w:eastAsia="Times New Roman" w:hAnsi="Times New Roman" w:cs="Times New Roman"/>
          <w:sz w:val="24"/>
          <w:szCs w:val="24"/>
        </w:rPr>
        <w:t>ї сторони</w:t>
      </w:r>
      <w:r w:rsidRPr="379B52DE">
        <w:rPr>
          <w:rFonts w:ascii="Times New Roman" w:eastAsia="Times New Roman" w:hAnsi="Times New Roman" w:cs="Times New Roman"/>
          <w:sz w:val="24"/>
          <w:szCs w:val="24"/>
        </w:rPr>
        <w:t xml:space="preserve">, далі разом – Сторони, а окремо - Сторона, враховуючи результат проведення закупівлі: UA______________________________ «_______________________________» за кодом ДК 021:2015 «Єдиний закупівельний словник» – </w:t>
      </w:r>
      <w:r w:rsidR="00921B00">
        <w:rPr>
          <w:rFonts w:ascii="Times New Roman" w:eastAsia="Times New Roman" w:hAnsi="Times New Roman" w:cs="Times New Roman"/>
          <w:sz w:val="24"/>
          <w:szCs w:val="24"/>
        </w:rPr>
        <w:t>72310000-1 – Послуги з обробки даних</w:t>
      </w:r>
      <w:r w:rsidRPr="379B52DE">
        <w:rPr>
          <w:rFonts w:ascii="Times New Roman" w:eastAsia="Times New Roman" w:hAnsi="Times New Roman" w:cs="Times New Roman"/>
          <w:sz w:val="24"/>
          <w:szCs w:val="24"/>
        </w:rPr>
        <w:t xml:space="preserve">, керуючись Цивільним кодексом України, Господарським кодексом України,  </w:t>
      </w:r>
      <w:r w:rsidR="79E9DE47" w:rsidRPr="379B52DE">
        <w:rPr>
          <w:rFonts w:ascii="Times New Roman" w:eastAsia="Times New Roman" w:hAnsi="Times New Roman" w:cs="Times New Roman"/>
          <w:sz w:val="24"/>
          <w:szCs w:val="24"/>
        </w:rPr>
        <w:t xml:space="preserve">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w:t>
      </w:r>
      <w:r w:rsidR="79E9DE47" w:rsidRPr="00C87797">
        <w:rPr>
          <w:rFonts w:ascii="Times New Roman" w:eastAsia="Times New Roman" w:hAnsi="Times New Roman" w:cs="Times New Roman"/>
          <w:sz w:val="24"/>
          <w:szCs w:val="24"/>
        </w:rPr>
        <w:t xml:space="preserve">жовтня 2022 року № 1178 </w:t>
      </w:r>
      <w:r w:rsidRPr="00C87797">
        <w:rPr>
          <w:rFonts w:ascii="Times New Roman" w:eastAsia="Times New Roman" w:hAnsi="Times New Roman" w:cs="Times New Roman"/>
          <w:sz w:val="24"/>
          <w:szCs w:val="24"/>
        </w:rPr>
        <w:t xml:space="preserve">та іншими нормативно-правовими актами України, </w:t>
      </w:r>
      <w:r w:rsidR="7B0E9B8B" w:rsidRPr="00C87797">
        <w:rPr>
          <w:rFonts w:ascii="Times New Roman" w:eastAsia="Times New Roman" w:hAnsi="Times New Roman" w:cs="Times New Roman"/>
          <w:sz w:val="24"/>
          <w:szCs w:val="24"/>
        </w:rPr>
        <w:t xml:space="preserve">уклали цей Договір </w:t>
      </w:r>
      <w:r w:rsidR="7B0E9B8B" w:rsidRPr="00C87797">
        <w:rPr>
          <w:rFonts w:ascii="Times New Roman" w:eastAsia="Times New Roman" w:hAnsi="Times New Roman" w:cs="Times New Roman"/>
          <w:sz w:val="24"/>
          <w:szCs w:val="24"/>
          <w:lang w:eastAsia="ru-RU"/>
        </w:rPr>
        <w:t xml:space="preserve">про надання послуг </w:t>
      </w:r>
      <w:r w:rsidR="00C87797">
        <w:rPr>
          <w:rFonts w:ascii="Times New Roman" w:eastAsia="Times New Roman" w:hAnsi="Times New Roman" w:cs="Times New Roman"/>
          <w:sz w:val="24"/>
          <w:szCs w:val="24"/>
          <w:lang w:eastAsia="ru-RU"/>
        </w:rPr>
        <w:br/>
      </w:r>
      <w:r w:rsidR="7B0E9B8B" w:rsidRPr="00C87797">
        <w:rPr>
          <w:rFonts w:ascii="Times New Roman" w:eastAsia="Times New Roman" w:hAnsi="Times New Roman" w:cs="Times New Roman"/>
          <w:sz w:val="24"/>
          <w:szCs w:val="24"/>
        </w:rPr>
        <w:t>(далі – Договір),</w:t>
      </w:r>
    </w:p>
    <w:p w14:paraId="173454DB" w14:textId="77777777" w:rsidR="0058477E" w:rsidRPr="009061A4" w:rsidRDefault="0058477E" w:rsidP="003522C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4DA8128D" w14:textId="77777777" w:rsidR="005E1EF1" w:rsidRPr="009061A4" w:rsidRDefault="005E1EF1" w:rsidP="00760398">
      <w:pPr>
        <w:widowControl w:val="0"/>
        <w:numPr>
          <w:ilvl w:val="0"/>
          <w:numId w:val="1"/>
        </w:numPr>
        <w:autoSpaceDE w:val="0"/>
        <w:autoSpaceDN w:val="0"/>
        <w:spacing w:after="0" w:line="240" w:lineRule="auto"/>
        <w:ind w:left="0" w:firstLine="567"/>
        <w:contextualSpacing/>
        <w:jc w:val="center"/>
        <w:rPr>
          <w:rFonts w:ascii="Times New Roman" w:eastAsia="Times New Roman" w:hAnsi="Times New Roman" w:cs="Times New Roman"/>
          <w:b/>
          <w:sz w:val="24"/>
          <w:szCs w:val="24"/>
          <w:lang w:eastAsia="ru-RU"/>
        </w:rPr>
      </w:pPr>
      <w:r w:rsidRPr="009061A4">
        <w:rPr>
          <w:rFonts w:ascii="Times New Roman" w:eastAsia="Times New Roman" w:hAnsi="Times New Roman" w:cs="Times New Roman"/>
          <w:b/>
          <w:sz w:val="24"/>
          <w:szCs w:val="24"/>
          <w:lang w:eastAsia="ru-RU"/>
        </w:rPr>
        <w:t>ПОНЯТТЯ І ТЕРМІНИ</w:t>
      </w:r>
    </w:p>
    <w:p w14:paraId="77FDB651" w14:textId="690CB170" w:rsidR="00686B1C" w:rsidRDefault="00686B1C" w:rsidP="00760398">
      <w:pPr>
        <w:pStyle w:val="a4"/>
        <w:numPr>
          <w:ilvl w:val="1"/>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АС</w:t>
      </w:r>
      <w:r w:rsidRPr="00686B1C">
        <w:rPr>
          <w:rFonts w:ascii="Times New Roman" w:eastAsia="Times New Roman" w:hAnsi="Times New Roman" w:cs="Times New Roman"/>
          <w:b/>
          <w:sz w:val="24"/>
          <w:szCs w:val="24"/>
        </w:rPr>
        <w:t xml:space="preserve"> - </w:t>
      </w:r>
      <w:r w:rsidRPr="00686B1C">
        <w:rPr>
          <w:rFonts w:ascii="Times New Roman" w:eastAsia="Times New Roman" w:hAnsi="Times New Roman" w:cs="Times New Roman"/>
          <w:sz w:val="24"/>
          <w:szCs w:val="24"/>
        </w:rPr>
        <w:t>автоматизована система обліку оплати проїзду в пасажирському транспорті  – програмно-технічний комплекс, призначений для здійснення обліку наданих транспортних послуг з використанням електронного квитка;</w:t>
      </w:r>
    </w:p>
    <w:p w14:paraId="53A6750D" w14:textId="0837932C" w:rsidR="00EB7AB9" w:rsidRPr="00B2714D" w:rsidRDefault="00EB7AB9" w:rsidP="00760398">
      <w:pPr>
        <w:pStyle w:val="a4"/>
        <w:numPr>
          <w:ilvl w:val="1"/>
          <w:numId w:val="1"/>
        </w:numPr>
        <w:spacing w:after="0" w:line="240" w:lineRule="auto"/>
        <w:ind w:left="0" w:firstLine="567"/>
        <w:jc w:val="both"/>
        <w:rPr>
          <w:rFonts w:ascii="Times New Roman" w:eastAsia="Times New Roman" w:hAnsi="Times New Roman" w:cs="Times New Roman"/>
          <w:sz w:val="24"/>
          <w:szCs w:val="24"/>
        </w:rPr>
      </w:pPr>
      <w:r w:rsidRPr="00B2714D">
        <w:rPr>
          <w:rFonts w:ascii="Times New Roman" w:eastAsia="Times New Roman" w:hAnsi="Times New Roman" w:cs="Times New Roman"/>
          <w:b/>
          <w:sz w:val="24"/>
          <w:szCs w:val="24"/>
        </w:rPr>
        <w:t>Транспортна картка</w:t>
      </w:r>
      <w:r w:rsidRPr="00B2714D">
        <w:rPr>
          <w:rFonts w:ascii="Times New Roman" w:eastAsia="Times New Roman" w:hAnsi="Times New Roman" w:cs="Times New Roman"/>
          <w:sz w:val="24"/>
          <w:szCs w:val="24"/>
        </w:rPr>
        <w:t xml:space="preserve"> – носій електронного квитк</w:t>
      </w:r>
      <w:r>
        <w:rPr>
          <w:rFonts w:ascii="Times New Roman" w:eastAsia="Times New Roman" w:hAnsi="Times New Roman" w:cs="Times New Roman"/>
          <w:sz w:val="24"/>
          <w:szCs w:val="24"/>
        </w:rPr>
        <w:t>а, що зареєстрований в АС</w:t>
      </w:r>
      <w:r w:rsidRPr="00B2714D">
        <w:rPr>
          <w:rFonts w:ascii="Times New Roman" w:eastAsia="Times New Roman" w:hAnsi="Times New Roman" w:cs="Times New Roman"/>
          <w:sz w:val="24"/>
          <w:szCs w:val="24"/>
        </w:rPr>
        <w:t xml:space="preserve"> та призначений для оплати проїзду за рахунок транспортного ресурсу;</w:t>
      </w:r>
    </w:p>
    <w:p w14:paraId="4A61C49D" w14:textId="77777777" w:rsidR="00EB7AB9" w:rsidRDefault="00EB7AB9" w:rsidP="00760398">
      <w:pPr>
        <w:pStyle w:val="a4"/>
        <w:numPr>
          <w:ilvl w:val="1"/>
          <w:numId w:val="1"/>
        </w:numPr>
        <w:spacing w:after="0" w:line="240" w:lineRule="auto"/>
        <w:ind w:left="0" w:firstLine="567"/>
        <w:jc w:val="both"/>
        <w:rPr>
          <w:rFonts w:ascii="Times New Roman" w:eastAsia="Times New Roman" w:hAnsi="Times New Roman" w:cs="Times New Roman"/>
          <w:sz w:val="24"/>
          <w:szCs w:val="24"/>
        </w:rPr>
      </w:pPr>
      <w:r w:rsidRPr="00B2714D">
        <w:rPr>
          <w:rFonts w:ascii="Times New Roman" w:eastAsia="Times New Roman" w:hAnsi="Times New Roman" w:cs="Times New Roman"/>
          <w:b/>
          <w:sz w:val="24"/>
          <w:szCs w:val="24"/>
        </w:rPr>
        <w:t>Транспортний ресурс</w:t>
      </w:r>
      <w:r w:rsidRPr="00B2714D">
        <w:rPr>
          <w:rFonts w:ascii="Times New Roman" w:eastAsia="Times New Roman" w:hAnsi="Times New Roman" w:cs="Times New Roman"/>
          <w:sz w:val="24"/>
          <w:szCs w:val="24"/>
        </w:rPr>
        <w:t xml:space="preserve"> – електронний ресурс, що розміщений на носії електрон</w:t>
      </w:r>
      <w:r>
        <w:rPr>
          <w:rFonts w:ascii="Times New Roman" w:eastAsia="Times New Roman" w:hAnsi="Times New Roman" w:cs="Times New Roman"/>
          <w:sz w:val="24"/>
          <w:szCs w:val="24"/>
        </w:rPr>
        <w:t>ного квитка, зберігається в АС</w:t>
      </w:r>
      <w:r w:rsidRPr="00B2714D">
        <w:rPr>
          <w:rFonts w:ascii="Times New Roman" w:eastAsia="Times New Roman" w:hAnsi="Times New Roman" w:cs="Times New Roman"/>
          <w:sz w:val="24"/>
          <w:szCs w:val="24"/>
        </w:rPr>
        <w:t xml:space="preserve"> та містить інформацію про наявну у користувача (пасажира) кількість поїздок, </w:t>
      </w:r>
      <w:r w:rsidRPr="001A45F3">
        <w:rPr>
          <w:rFonts w:ascii="Times New Roman" w:eastAsia="Times New Roman" w:hAnsi="Times New Roman" w:cs="Times New Roman"/>
          <w:sz w:val="24"/>
          <w:szCs w:val="24"/>
        </w:rPr>
        <w:t xml:space="preserve">проїзні квитки та/або баланс грошових коштів; </w:t>
      </w:r>
    </w:p>
    <w:p w14:paraId="79CAEC41" w14:textId="351A054E" w:rsidR="00EB7AB9" w:rsidRDefault="00EB7AB9" w:rsidP="00760398">
      <w:pPr>
        <w:pStyle w:val="a4"/>
        <w:numPr>
          <w:ilvl w:val="1"/>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w:t>
      </w:r>
      <w:r w:rsidR="00686B1C" w:rsidRPr="00EB7AB9">
        <w:rPr>
          <w:rFonts w:ascii="Times New Roman" w:eastAsia="Times New Roman" w:hAnsi="Times New Roman" w:cs="Times New Roman"/>
          <w:b/>
          <w:bCs/>
          <w:sz w:val="24"/>
          <w:szCs w:val="24"/>
        </w:rPr>
        <w:t>іртуальна транспортна картка, віртуальна муніципальна картка «Картка киянина</w:t>
      </w:r>
      <w:r w:rsidR="00686B1C" w:rsidRPr="00EB7AB9">
        <w:rPr>
          <w:rFonts w:ascii="Times New Roman" w:eastAsia="Times New Roman" w:hAnsi="Times New Roman" w:cs="Times New Roman"/>
          <w:sz w:val="24"/>
          <w:szCs w:val="24"/>
        </w:rPr>
        <w:t>» - носій електронного квитка, що є віртуальним засобом</w:t>
      </w:r>
      <w:r w:rsidR="009B71AB">
        <w:rPr>
          <w:rFonts w:ascii="Times New Roman" w:eastAsia="Times New Roman" w:hAnsi="Times New Roman" w:cs="Times New Roman"/>
          <w:sz w:val="24"/>
          <w:szCs w:val="24"/>
        </w:rPr>
        <w:t xml:space="preserve"> </w:t>
      </w:r>
      <w:r w:rsidR="009B71AB">
        <w:rPr>
          <w:rFonts w:ascii="Times New Roman" w:eastAsia="Times New Roman" w:hAnsi="Times New Roman" w:cs="Times New Roman"/>
          <w:sz w:val="24"/>
          <w:szCs w:val="24"/>
          <w:lang w:val="uk"/>
        </w:rPr>
        <w:t>оплати</w:t>
      </w:r>
      <w:r w:rsidR="00686B1C" w:rsidRPr="00EB7AB9">
        <w:rPr>
          <w:rFonts w:ascii="Times New Roman" w:eastAsia="Times New Roman" w:hAnsi="Times New Roman" w:cs="Times New Roman"/>
          <w:sz w:val="24"/>
          <w:szCs w:val="24"/>
        </w:rPr>
        <w:t>;</w:t>
      </w:r>
    </w:p>
    <w:p w14:paraId="7503DDC8" w14:textId="77777777" w:rsidR="00EB7AB9" w:rsidRDefault="5AABF155" w:rsidP="00760398">
      <w:pPr>
        <w:pStyle w:val="a4"/>
        <w:numPr>
          <w:ilvl w:val="1"/>
          <w:numId w:val="1"/>
        </w:numPr>
        <w:spacing w:after="0" w:line="240" w:lineRule="auto"/>
        <w:ind w:left="0" w:firstLine="567"/>
        <w:jc w:val="both"/>
        <w:rPr>
          <w:rFonts w:ascii="Times New Roman" w:eastAsia="Times New Roman" w:hAnsi="Times New Roman" w:cs="Times New Roman"/>
          <w:sz w:val="24"/>
          <w:szCs w:val="24"/>
        </w:rPr>
      </w:pPr>
      <w:r w:rsidRPr="379B52DE">
        <w:rPr>
          <w:rFonts w:ascii="Times New Roman" w:eastAsia="Times New Roman" w:hAnsi="Times New Roman" w:cs="Times New Roman"/>
          <w:b/>
          <w:bCs/>
          <w:sz w:val="24"/>
          <w:szCs w:val="24"/>
        </w:rPr>
        <w:t>Е</w:t>
      </w:r>
      <w:r w:rsidR="5156A631" w:rsidRPr="379B52DE">
        <w:rPr>
          <w:rFonts w:ascii="Times New Roman" w:eastAsia="Times New Roman" w:hAnsi="Times New Roman" w:cs="Times New Roman"/>
          <w:b/>
          <w:bCs/>
          <w:sz w:val="24"/>
          <w:szCs w:val="24"/>
        </w:rPr>
        <w:t>лектронний квиток</w:t>
      </w:r>
      <w:r w:rsidR="5156A631" w:rsidRPr="379B52DE">
        <w:rPr>
          <w:rFonts w:ascii="Times New Roman" w:eastAsia="Times New Roman" w:hAnsi="Times New Roman" w:cs="Times New Roman"/>
          <w:sz w:val="24"/>
          <w:szCs w:val="24"/>
        </w:rPr>
        <w:t xml:space="preserve"> – проїзний документ встановленої форми, який після реєстрації в АС дає право пасажирові на одержання транспортних послуг;</w:t>
      </w:r>
    </w:p>
    <w:p w14:paraId="311DF7BC" w14:textId="69AAF433" w:rsidR="00EB7AB9" w:rsidRPr="00EB7AB9" w:rsidRDefault="0DB301A7" w:rsidP="00760398">
      <w:pPr>
        <w:pStyle w:val="a4"/>
        <w:numPr>
          <w:ilvl w:val="1"/>
          <w:numId w:val="1"/>
        </w:numPr>
        <w:spacing w:after="0" w:line="240" w:lineRule="auto"/>
        <w:ind w:left="0" w:firstLine="567"/>
        <w:jc w:val="both"/>
        <w:rPr>
          <w:sz w:val="24"/>
          <w:szCs w:val="24"/>
        </w:rPr>
      </w:pPr>
      <w:r w:rsidRPr="12036F2E">
        <w:rPr>
          <w:rFonts w:ascii="Times New Roman" w:eastAsia="Times New Roman" w:hAnsi="Times New Roman" w:cs="Times New Roman"/>
          <w:b/>
          <w:bCs/>
          <w:color w:val="000000" w:themeColor="text1"/>
          <w:sz w:val="24"/>
          <w:szCs w:val="24"/>
        </w:rPr>
        <w:t xml:space="preserve">Носій електронного квитка - </w:t>
      </w:r>
      <w:r w:rsidRPr="12036F2E">
        <w:rPr>
          <w:rFonts w:ascii="Times New Roman" w:eastAsia="Times New Roman" w:hAnsi="Times New Roman" w:cs="Times New Roman"/>
          <w:color w:val="000000" w:themeColor="text1"/>
          <w:sz w:val="24"/>
          <w:szCs w:val="24"/>
        </w:rPr>
        <w:t>матеріальний або віртуальний засіб, що забезпечує доступ до транспортного ресурсу, який зберігається в АС</w:t>
      </w:r>
      <w:r w:rsidR="6F8F6D16" w:rsidRPr="77738159">
        <w:rPr>
          <w:rFonts w:ascii="Times New Roman" w:eastAsia="Times New Roman" w:hAnsi="Times New Roman" w:cs="Times New Roman"/>
          <w:color w:val="000000" w:themeColor="text1"/>
          <w:sz w:val="24"/>
          <w:szCs w:val="24"/>
        </w:rPr>
        <w:t>;</w:t>
      </w:r>
    </w:p>
    <w:p w14:paraId="7A38AD43" w14:textId="116FDC42" w:rsidR="00EB7AB9" w:rsidRPr="00EB7AB9" w:rsidRDefault="3AFBE1CC" w:rsidP="00760398">
      <w:pPr>
        <w:pStyle w:val="a4"/>
        <w:numPr>
          <w:ilvl w:val="1"/>
          <w:numId w:val="1"/>
        </w:numPr>
        <w:spacing w:after="0" w:line="240" w:lineRule="auto"/>
        <w:ind w:left="0" w:firstLine="567"/>
        <w:jc w:val="both"/>
        <w:rPr>
          <w:rFonts w:ascii="Times New Roman" w:eastAsia="Times New Roman" w:hAnsi="Times New Roman" w:cs="Times New Roman"/>
          <w:sz w:val="24"/>
          <w:szCs w:val="24"/>
        </w:rPr>
      </w:pPr>
      <w:proofErr w:type="spellStart"/>
      <w:r w:rsidRPr="12036F2E">
        <w:rPr>
          <w:rFonts w:ascii="Times New Roman" w:eastAsia="Times New Roman" w:hAnsi="Times New Roman" w:cs="Times New Roman"/>
          <w:b/>
          <w:bCs/>
          <w:sz w:val="24"/>
          <w:szCs w:val="24"/>
        </w:rPr>
        <w:t>В</w:t>
      </w:r>
      <w:r w:rsidR="1A5015BD" w:rsidRPr="12036F2E">
        <w:rPr>
          <w:rFonts w:ascii="Times New Roman" w:eastAsia="Times New Roman" w:hAnsi="Times New Roman" w:cs="Times New Roman"/>
          <w:b/>
          <w:bCs/>
          <w:sz w:val="24"/>
          <w:szCs w:val="24"/>
        </w:rPr>
        <w:t>алідація</w:t>
      </w:r>
      <w:proofErr w:type="spellEnd"/>
      <w:r w:rsidR="1A5015BD" w:rsidRPr="12036F2E">
        <w:rPr>
          <w:rFonts w:ascii="Times New Roman" w:eastAsia="Times New Roman" w:hAnsi="Times New Roman" w:cs="Times New Roman"/>
          <w:sz w:val="24"/>
          <w:szCs w:val="24"/>
        </w:rPr>
        <w:t xml:space="preserve"> </w:t>
      </w:r>
      <w:r w:rsidR="1A5015BD" w:rsidRPr="12036F2E">
        <w:rPr>
          <w:rFonts w:ascii="Times New Roman" w:eastAsia="Times New Roman" w:hAnsi="Times New Roman" w:cs="Times New Roman"/>
          <w:b/>
          <w:bCs/>
          <w:sz w:val="24"/>
          <w:szCs w:val="24"/>
        </w:rPr>
        <w:t>електронного квитка –</w:t>
      </w:r>
      <w:r w:rsidR="1A5015BD" w:rsidRPr="12036F2E">
        <w:rPr>
          <w:rFonts w:ascii="Times New Roman" w:eastAsia="Times New Roman" w:hAnsi="Times New Roman" w:cs="Times New Roman"/>
          <w:sz w:val="24"/>
          <w:szCs w:val="24"/>
        </w:rPr>
        <w:t xml:space="preserve"> </w:t>
      </w:r>
      <w:r w:rsidR="3B467DC7" w:rsidRPr="5821616C">
        <w:rPr>
          <w:rFonts w:ascii="Times New Roman" w:eastAsia="Times New Roman" w:hAnsi="Times New Roman" w:cs="Times New Roman"/>
          <w:sz w:val="24"/>
          <w:szCs w:val="24"/>
        </w:rPr>
        <w:t>реєстрація</w:t>
      </w:r>
      <w:r w:rsidR="1A5015BD" w:rsidRPr="12036F2E">
        <w:rPr>
          <w:rFonts w:ascii="Times New Roman" w:eastAsia="Times New Roman" w:hAnsi="Times New Roman" w:cs="Times New Roman"/>
          <w:sz w:val="24"/>
          <w:szCs w:val="24"/>
        </w:rPr>
        <w:t xml:space="preserve"> електронного квитка пасажиром;</w:t>
      </w:r>
    </w:p>
    <w:p w14:paraId="06596555" w14:textId="77777777" w:rsidR="00EB7AB9" w:rsidRDefault="404BBB45" w:rsidP="00760398">
      <w:pPr>
        <w:pStyle w:val="a4"/>
        <w:numPr>
          <w:ilvl w:val="1"/>
          <w:numId w:val="1"/>
        </w:numPr>
        <w:spacing w:after="0" w:line="240" w:lineRule="auto"/>
        <w:ind w:left="0" w:firstLine="567"/>
        <w:jc w:val="both"/>
        <w:rPr>
          <w:rFonts w:ascii="Times New Roman" w:eastAsia="Times New Roman" w:hAnsi="Times New Roman" w:cs="Times New Roman"/>
          <w:sz w:val="24"/>
          <w:szCs w:val="24"/>
        </w:rPr>
      </w:pPr>
      <w:r w:rsidRPr="12036F2E">
        <w:rPr>
          <w:rFonts w:ascii="Times New Roman" w:eastAsia="Times New Roman" w:hAnsi="Times New Roman" w:cs="Times New Roman"/>
          <w:b/>
          <w:bCs/>
          <w:sz w:val="24"/>
          <w:szCs w:val="24"/>
        </w:rPr>
        <w:t xml:space="preserve">ПРРО </w:t>
      </w:r>
      <w:r w:rsidRPr="12036F2E">
        <w:rPr>
          <w:rFonts w:ascii="Times New Roman" w:eastAsia="Times New Roman" w:hAnsi="Times New Roman" w:cs="Times New Roman"/>
          <w:sz w:val="24"/>
          <w:szCs w:val="24"/>
        </w:rPr>
        <w:t xml:space="preserve">– програмний, програмно-апаратний або програмно-технічний комплекс у вигляді технологічного та/або програмного рішення, що використовується на будь-якому пристрої та в якому фіскальні функції реалізовані через фіскальний сервер контролюючого органу і який призначений для реєстрації розрахункових операцій при продажу товарів (наданні послуг) та/або реєстрації кількості проданих товарів (наданих послуг), операцій з приймання готівки для виконання платіжних операцій; </w:t>
      </w:r>
    </w:p>
    <w:p w14:paraId="4235902E" w14:textId="035023EE" w:rsidR="00EB7AB9" w:rsidRDefault="404BBB45" w:rsidP="00760398">
      <w:pPr>
        <w:pStyle w:val="a4"/>
        <w:numPr>
          <w:ilvl w:val="1"/>
          <w:numId w:val="1"/>
        </w:numPr>
        <w:spacing w:after="0" w:line="240" w:lineRule="auto"/>
        <w:ind w:left="0" w:firstLine="567"/>
        <w:jc w:val="both"/>
        <w:rPr>
          <w:rFonts w:ascii="Times New Roman" w:eastAsia="Times New Roman" w:hAnsi="Times New Roman" w:cs="Times New Roman"/>
          <w:sz w:val="24"/>
          <w:szCs w:val="24"/>
        </w:rPr>
      </w:pPr>
      <w:r w:rsidRPr="12036F2E">
        <w:rPr>
          <w:rFonts w:ascii="Times New Roman" w:eastAsia="Times New Roman" w:hAnsi="Times New Roman" w:cs="Times New Roman"/>
          <w:b/>
          <w:bCs/>
          <w:sz w:val="24"/>
          <w:szCs w:val="24"/>
        </w:rPr>
        <w:t xml:space="preserve">РРО </w:t>
      </w:r>
      <w:r w:rsidRPr="12036F2E">
        <w:rPr>
          <w:rFonts w:ascii="Times New Roman" w:eastAsia="Times New Roman" w:hAnsi="Times New Roman" w:cs="Times New Roman"/>
          <w:sz w:val="24"/>
          <w:szCs w:val="24"/>
        </w:rPr>
        <w:t>– пристрій або програмно-технічний комплекс, в якому реалізовані фіскальні функції і який призначений для реєстрації розрахункових операцій при продажу товарів (наданні послуг) та/або реєстрації кількості проданих</w:t>
      </w:r>
      <w:r w:rsidR="45C5CFB3" w:rsidRPr="77738159">
        <w:rPr>
          <w:rFonts w:ascii="Times New Roman" w:eastAsia="Times New Roman" w:hAnsi="Times New Roman" w:cs="Times New Roman"/>
          <w:sz w:val="24"/>
          <w:szCs w:val="24"/>
        </w:rPr>
        <w:t>;</w:t>
      </w:r>
    </w:p>
    <w:p w14:paraId="3BA6AB8D" w14:textId="260902B3" w:rsidR="00EB7AB9" w:rsidRPr="00B2714D" w:rsidRDefault="22010160" w:rsidP="00760398">
      <w:pPr>
        <w:pStyle w:val="a4"/>
        <w:numPr>
          <w:ilvl w:val="1"/>
          <w:numId w:val="1"/>
        </w:numPr>
        <w:spacing w:after="0" w:line="240" w:lineRule="auto"/>
        <w:ind w:left="0" w:firstLine="567"/>
        <w:jc w:val="both"/>
        <w:rPr>
          <w:rFonts w:ascii="Times New Roman" w:eastAsia="Times New Roman" w:hAnsi="Times New Roman" w:cs="Times New Roman"/>
          <w:sz w:val="24"/>
          <w:szCs w:val="24"/>
        </w:rPr>
      </w:pPr>
      <w:r w:rsidRPr="45531767">
        <w:rPr>
          <w:rFonts w:ascii="Times New Roman" w:eastAsia="Times New Roman" w:hAnsi="Times New Roman" w:cs="Times New Roman"/>
          <w:b/>
          <w:bCs/>
          <w:sz w:val="24"/>
          <w:szCs w:val="24"/>
        </w:rPr>
        <w:lastRenderedPageBreak/>
        <w:t>ІТС</w:t>
      </w:r>
      <w:r w:rsidR="5DD4149D" w:rsidRPr="45531767">
        <w:rPr>
          <w:rFonts w:ascii="Times New Roman" w:eastAsia="Times New Roman" w:hAnsi="Times New Roman" w:cs="Times New Roman"/>
          <w:sz w:val="24"/>
          <w:szCs w:val="24"/>
        </w:rPr>
        <w:t xml:space="preserve"> – </w:t>
      </w:r>
      <w:r w:rsidRPr="45531767">
        <w:rPr>
          <w:rFonts w:ascii="Times New Roman" w:eastAsia="Times New Roman" w:hAnsi="Times New Roman" w:cs="Times New Roman"/>
          <w:sz w:val="24"/>
          <w:szCs w:val="24"/>
        </w:rPr>
        <w:t>інформаційно-телекомунікаційна система, що використовується Виконавцем для надання послуг за Договором;</w:t>
      </w:r>
    </w:p>
    <w:p w14:paraId="08268456" w14:textId="3C194759" w:rsidR="00B2714D" w:rsidRPr="007043C2" w:rsidRDefault="77429C4C" w:rsidP="00760398">
      <w:pPr>
        <w:pStyle w:val="a4"/>
        <w:numPr>
          <w:ilvl w:val="1"/>
          <w:numId w:val="1"/>
        </w:numPr>
        <w:spacing w:after="0" w:line="240" w:lineRule="auto"/>
        <w:ind w:left="0" w:firstLine="567"/>
        <w:jc w:val="both"/>
        <w:rPr>
          <w:rFonts w:ascii="Times New Roman" w:eastAsia="Times New Roman" w:hAnsi="Times New Roman" w:cs="Times New Roman"/>
          <w:sz w:val="24"/>
          <w:szCs w:val="24"/>
        </w:rPr>
      </w:pPr>
      <w:r w:rsidRPr="77738159">
        <w:rPr>
          <w:rFonts w:ascii="Times New Roman" w:eastAsia="Times New Roman" w:hAnsi="Times New Roman" w:cs="Times New Roman"/>
          <w:b/>
          <w:bCs/>
          <w:sz w:val="24"/>
          <w:szCs w:val="24"/>
        </w:rPr>
        <w:t xml:space="preserve">Пасажир  </w:t>
      </w:r>
      <w:r w:rsidRPr="77738159">
        <w:rPr>
          <w:rFonts w:ascii="Times New Roman" w:eastAsia="Times New Roman" w:hAnsi="Times New Roman" w:cs="Times New Roman"/>
          <w:sz w:val="24"/>
          <w:szCs w:val="24"/>
        </w:rPr>
        <w:t>- це фізична особ</w:t>
      </w:r>
      <w:r w:rsidR="479B697F" w:rsidRPr="77738159">
        <w:rPr>
          <w:rFonts w:ascii="Times New Roman" w:eastAsia="Times New Roman" w:hAnsi="Times New Roman" w:cs="Times New Roman"/>
          <w:sz w:val="24"/>
          <w:szCs w:val="24"/>
        </w:rPr>
        <w:t>а</w:t>
      </w:r>
      <w:r w:rsidRPr="77738159">
        <w:rPr>
          <w:rFonts w:ascii="Times New Roman" w:eastAsia="Times New Roman" w:hAnsi="Times New Roman" w:cs="Times New Roman"/>
          <w:sz w:val="24"/>
          <w:szCs w:val="24"/>
        </w:rPr>
        <w:t>, що використову</w:t>
      </w:r>
      <w:r w:rsidR="748E2738" w:rsidRPr="77738159">
        <w:rPr>
          <w:rFonts w:ascii="Times New Roman" w:eastAsia="Times New Roman" w:hAnsi="Times New Roman" w:cs="Times New Roman"/>
          <w:sz w:val="24"/>
          <w:szCs w:val="24"/>
        </w:rPr>
        <w:t>є</w:t>
      </w:r>
      <w:r w:rsidRPr="77738159">
        <w:rPr>
          <w:rFonts w:ascii="Times New Roman" w:eastAsia="Times New Roman" w:hAnsi="Times New Roman" w:cs="Times New Roman"/>
          <w:sz w:val="24"/>
          <w:szCs w:val="24"/>
        </w:rPr>
        <w:t xml:space="preserve"> електронний квиток для сплати транспортних послуг у пасажирському транспорті</w:t>
      </w:r>
      <w:r w:rsidR="24D1C0EE" w:rsidRPr="77738159">
        <w:rPr>
          <w:rFonts w:ascii="Times New Roman" w:eastAsia="Times New Roman" w:hAnsi="Times New Roman" w:cs="Times New Roman"/>
          <w:sz w:val="24"/>
          <w:szCs w:val="24"/>
        </w:rPr>
        <w:t>.</w:t>
      </w:r>
    </w:p>
    <w:p w14:paraId="55678829" w14:textId="0122AF27" w:rsidR="5821616C" w:rsidRDefault="5821616C" w:rsidP="5821616C">
      <w:pPr>
        <w:spacing w:after="0" w:line="240" w:lineRule="auto"/>
        <w:ind w:firstLine="567"/>
        <w:jc w:val="both"/>
        <w:rPr>
          <w:rFonts w:ascii="Times New Roman" w:eastAsia="Times New Roman" w:hAnsi="Times New Roman" w:cs="Times New Roman"/>
          <w:sz w:val="24"/>
          <w:szCs w:val="24"/>
        </w:rPr>
      </w:pPr>
    </w:p>
    <w:p w14:paraId="2F1BD7FC" w14:textId="77777777" w:rsidR="0058477E" w:rsidRPr="007043C2" w:rsidRDefault="03173D7F" w:rsidP="00760398">
      <w:pPr>
        <w:widowControl w:val="0"/>
        <w:numPr>
          <w:ilvl w:val="0"/>
          <w:numId w:val="1"/>
        </w:numPr>
        <w:autoSpaceDE w:val="0"/>
        <w:autoSpaceDN w:val="0"/>
        <w:spacing w:after="0" w:line="240" w:lineRule="auto"/>
        <w:ind w:left="0" w:firstLine="567"/>
        <w:contextualSpacing/>
        <w:jc w:val="center"/>
        <w:rPr>
          <w:rFonts w:ascii="Times New Roman" w:eastAsia="Times New Roman" w:hAnsi="Times New Roman" w:cs="Times New Roman"/>
          <w:b/>
          <w:sz w:val="24"/>
          <w:szCs w:val="24"/>
          <w:lang w:eastAsia="ru-RU"/>
        </w:rPr>
      </w:pPr>
      <w:r w:rsidRPr="2CD92C82">
        <w:rPr>
          <w:rFonts w:ascii="Times New Roman" w:eastAsia="Times New Roman" w:hAnsi="Times New Roman" w:cs="Times New Roman"/>
          <w:b/>
          <w:bCs/>
          <w:sz w:val="24"/>
          <w:szCs w:val="24"/>
          <w:lang w:eastAsia="ru-RU"/>
        </w:rPr>
        <w:t>ПРЕДМЕТ ДОГОВОРУ</w:t>
      </w:r>
    </w:p>
    <w:p w14:paraId="38533FF9" w14:textId="6FC02A9E" w:rsidR="6A440186" w:rsidRDefault="6A440186" w:rsidP="00760398">
      <w:pPr>
        <w:widowControl w:val="0"/>
        <w:numPr>
          <w:ilvl w:val="1"/>
          <w:numId w:val="1"/>
        </w:numPr>
        <w:tabs>
          <w:tab w:val="left" w:pos="851"/>
        </w:tabs>
        <w:spacing w:after="0" w:line="240" w:lineRule="auto"/>
        <w:ind w:left="0" w:firstLine="567"/>
        <w:contextualSpacing/>
        <w:jc w:val="both"/>
        <w:rPr>
          <w:rFonts w:ascii="Times New Roman" w:eastAsia="Times New Roman" w:hAnsi="Times New Roman" w:cs="Times New Roman"/>
          <w:color w:val="000000" w:themeColor="text1"/>
          <w:sz w:val="24"/>
          <w:szCs w:val="24"/>
          <w:lang w:val="uk"/>
        </w:rPr>
      </w:pPr>
      <w:r w:rsidRPr="77738159">
        <w:rPr>
          <w:rFonts w:ascii="Times New Roman" w:eastAsia="Times New Roman" w:hAnsi="Times New Roman" w:cs="Times New Roman"/>
          <w:color w:val="000000" w:themeColor="text1"/>
          <w:sz w:val="24"/>
          <w:szCs w:val="24"/>
          <w:lang w:val="uk"/>
        </w:rPr>
        <w:t>Предметом Договору є надання Виконавцем послуг</w:t>
      </w:r>
      <w:r w:rsidR="5E8AC110" w:rsidRPr="77738159">
        <w:rPr>
          <w:rFonts w:ascii="Times New Roman" w:eastAsia="Times New Roman" w:hAnsi="Times New Roman" w:cs="Times New Roman"/>
          <w:color w:val="000000" w:themeColor="text1"/>
          <w:sz w:val="24"/>
          <w:szCs w:val="24"/>
          <w:lang w:val="uk"/>
        </w:rPr>
        <w:t>:</w:t>
      </w:r>
    </w:p>
    <w:p w14:paraId="60D5FD6A" w14:textId="0EA290EB" w:rsidR="5E8AC110" w:rsidRDefault="5E8AC110" w:rsidP="77738159">
      <w:pPr>
        <w:widowControl w:val="0"/>
        <w:tabs>
          <w:tab w:val="left" w:pos="851"/>
        </w:tabs>
        <w:spacing w:after="0" w:line="240" w:lineRule="auto"/>
        <w:ind w:firstLine="567"/>
        <w:contextualSpacing/>
        <w:jc w:val="both"/>
        <w:rPr>
          <w:rFonts w:ascii="Times New Roman" w:eastAsia="Times New Roman" w:hAnsi="Times New Roman" w:cs="Times New Roman"/>
          <w:color w:val="000000" w:themeColor="text1"/>
          <w:sz w:val="24"/>
          <w:szCs w:val="24"/>
          <w:lang w:val="uk"/>
        </w:rPr>
      </w:pPr>
      <w:r w:rsidRPr="77738159">
        <w:rPr>
          <w:rFonts w:ascii="Times New Roman" w:eastAsia="Times New Roman" w:hAnsi="Times New Roman" w:cs="Times New Roman"/>
          <w:color w:val="000000" w:themeColor="text1"/>
          <w:sz w:val="24"/>
          <w:szCs w:val="24"/>
          <w:lang w:val="uk"/>
        </w:rPr>
        <w:t>2.1.1.</w:t>
      </w:r>
      <w:r w:rsidR="6A440186" w:rsidRPr="77738159">
        <w:rPr>
          <w:rFonts w:ascii="Times New Roman" w:eastAsia="Times New Roman" w:hAnsi="Times New Roman" w:cs="Times New Roman"/>
          <w:color w:val="000000" w:themeColor="text1"/>
          <w:sz w:val="24"/>
          <w:szCs w:val="24"/>
          <w:lang w:val="uk"/>
        </w:rPr>
        <w:t xml:space="preserve"> з обробки даних щодо операцій</w:t>
      </w:r>
      <w:r w:rsidR="0D1DCDE4" w:rsidRPr="77738159">
        <w:rPr>
          <w:rFonts w:ascii="Times New Roman" w:eastAsia="Times New Roman" w:hAnsi="Times New Roman" w:cs="Times New Roman"/>
          <w:color w:val="000000" w:themeColor="text1"/>
          <w:sz w:val="24"/>
          <w:szCs w:val="24"/>
          <w:lang w:val="uk"/>
        </w:rPr>
        <w:t xml:space="preserve"> </w:t>
      </w:r>
      <w:r w:rsidR="6A440186" w:rsidRPr="77738159">
        <w:rPr>
          <w:rFonts w:ascii="Times New Roman" w:eastAsia="Times New Roman" w:hAnsi="Times New Roman" w:cs="Times New Roman"/>
          <w:color w:val="000000" w:themeColor="text1"/>
          <w:sz w:val="24"/>
          <w:szCs w:val="24"/>
          <w:lang w:val="uk"/>
        </w:rPr>
        <w:t xml:space="preserve">з продажу і </w:t>
      </w:r>
      <w:proofErr w:type="spellStart"/>
      <w:r w:rsidR="6A440186" w:rsidRPr="77738159">
        <w:rPr>
          <w:rFonts w:ascii="Times New Roman" w:eastAsia="Times New Roman" w:hAnsi="Times New Roman" w:cs="Times New Roman"/>
          <w:color w:val="000000" w:themeColor="text1"/>
          <w:sz w:val="24"/>
          <w:szCs w:val="24"/>
          <w:lang w:val="uk"/>
        </w:rPr>
        <w:t>валідації</w:t>
      </w:r>
      <w:proofErr w:type="spellEnd"/>
      <w:r w:rsidR="6A440186" w:rsidRPr="77738159">
        <w:rPr>
          <w:rFonts w:ascii="Times New Roman" w:eastAsia="Times New Roman" w:hAnsi="Times New Roman" w:cs="Times New Roman"/>
          <w:color w:val="000000" w:themeColor="text1"/>
          <w:sz w:val="24"/>
          <w:szCs w:val="24"/>
          <w:lang w:val="uk"/>
        </w:rPr>
        <w:t xml:space="preserve"> електронного квитка та поповнення транспортного ресурсу із застосуванням ПРРО для розрахункових операцій, які відповідно до Закону України «Про застосування реєстраторів розрахункових операцій у сфері торгівлі, громадського харчування та послуг» повинні здійсню</w:t>
      </w:r>
      <w:r w:rsidR="3D482BDA" w:rsidRPr="77738159">
        <w:rPr>
          <w:rFonts w:ascii="Times New Roman" w:eastAsia="Times New Roman" w:hAnsi="Times New Roman" w:cs="Times New Roman"/>
          <w:color w:val="000000" w:themeColor="text1"/>
          <w:sz w:val="24"/>
          <w:szCs w:val="24"/>
          <w:lang w:val="uk"/>
        </w:rPr>
        <w:t>ватися</w:t>
      </w:r>
      <w:r w:rsidR="6A440186" w:rsidRPr="77738159">
        <w:rPr>
          <w:rFonts w:ascii="Times New Roman" w:eastAsia="Times New Roman" w:hAnsi="Times New Roman" w:cs="Times New Roman"/>
          <w:color w:val="000000" w:themeColor="text1"/>
          <w:sz w:val="24"/>
          <w:szCs w:val="24"/>
          <w:lang w:val="uk"/>
        </w:rPr>
        <w:t xml:space="preserve"> із застосуванням РРО, </w:t>
      </w:r>
      <w:r w:rsidR="4BDA957D" w:rsidRPr="77738159">
        <w:rPr>
          <w:rFonts w:ascii="Times New Roman" w:eastAsia="Times New Roman" w:hAnsi="Times New Roman" w:cs="Times New Roman"/>
          <w:color w:val="000000" w:themeColor="text1"/>
          <w:sz w:val="24"/>
          <w:szCs w:val="24"/>
          <w:lang w:val="uk"/>
        </w:rPr>
        <w:t xml:space="preserve">що </w:t>
      </w:r>
      <w:r w:rsidR="05B0FAE6" w:rsidRPr="77738159">
        <w:rPr>
          <w:rFonts w:ascii="Times New Roman" w:eastAsia="Times New Roman" w:hAnsi="Times New Roman" w:cs="Times New Roman"/>
          <w:color w:val="000000" w:themeColor="text1"/>
          <w:sz w:val="24"/>
          <w:szCs w:val="24"/>
          <w:lang w:val="uk"/>
        </w:rPr>
        <w:t>були здійснені через Канали продажу</w:t>
      </w:r>
      <w:r w:rsidR="68E9F48B" w:rsidRPr="77738159">
        <w:rPr>
          <w:rFonts w:ascii="Times New Roman" w:eastAsia="Times New Roman" w:hAnsi="Times New Roman" w:cs="Times New Roman"/>
          <w:color w:val="000000" w:themeColor="text1"/>
          <w:sz w:val="24"/>
          <w:szCs w:val="24"/>
          <w:lang w:val="uk"/>
        </w:rPr>
        <w:t xml:space="preserve"> Перевізника</w:t>
      </w:r>
      <w:r w:rsidR="797A2548" w:rsidRPr="77738159">
        <w:rPr>
          <w:rFonts w:ascii="Times New Roman" w:eastAsia="Times New Roman" w:hAnsi="Times New Roman" w:cs="Times New Roman"/>
          <w:color w:val="000000" w:themeColor="text1"/>
          <w:sz w:val="24"/>
          <w:szCs w:val="24"/>
          <w:lang w:val="uk"/>
        </w:rPr>
        <w:t xml:space="preserve"> для забезпечення можливості формування відпо</w:t>
      </w:r>
      <w:r w:rsidR="7DDBC137" w:rsidRPr="77738159">
        <w:rPr>
          <w:rFonts w:ascii="Times New Roman" w:eastAsia="Times New Roman" w:hAnsi="Times New Roman" w:cs="Times New Roman"/>
          <w:color w:val="000000" w:themeColor="text1"/>
          <w:sz w:val="24"/>
          <w:szCs w:val="24"/>
          <w:lang w:val="uk"/>
        </w:rPr>
        <w:t>в</w:t>
      </w:r>
      <w:r w:rsidR="797A2548" w:rsidRPr="77738159">
        <w:rPr>
          <w:rFonts w:ascii="Times New Roman" w:eastAsia="Times New Roman" w:hAnsi="Times New Roman" w:cs="Times New Roman"/>
          <w:color w:val="000000" w:themeColor="text1"/>
          <w:sz w:val="24"/>
          <w:szCs w:val="24"/>
          <w:lang w:val="uk"/>
        </w:rPr>
        <w:t>ідних звітів в АС Замовника</w:t>
      </w:r>
    </w:p>
    <w:p w14:paraId="3FEBF0D0" w14:textId="3D87E7A1" w:rsidR="7BFDE6B8" w:rsidRDefault="7BFDE6B8" w:rsidP="77738159">
      <w:pPr>
        <w:widowControl w:val="0"/>
        <w:tabs>
          <w:tab w:val="left" w:pos="851"/>
        </w:tabs>
        <w:spacing w:after="0" w:line="240" w:lineRule="auto"/>
        <w:ind w:firstLine="567"/>
        <w:contextualSpacing/>
        <w:jc w:val="both"/>
        <w:rPr>
          <w:rFonts w:ascii="Times New Roman" w:eastAsia="Times New Roman" w:hAnsi="Times New Roman" w:cs="Times New Roman"/>
          <w:sz w:val="24"/>
          <w:szCs w:val="24"/>
          <w:lang w:val="ru"/>
        </w:rPr>
      </w:pPr>
      <w:r w:rsidRPr="77738159">
        <w:rPr>
          <w:rFonts w:ascii="Times New Roman" w:eastAsia="Times New Roman" w:hAnsi="Times New Roman" w:cs="Times New Roman"/>
          <w:color w:val="000000" w:themeColor="text1"/>
          <w:sz w:val="24"/>
          <w:szCs w:val="24"/>
          <w:lang w:val="uk"/>
        </w:rPr>
        <w:t>2.1.2</w:t>
      </w:r>
      <w:r w:rsidR="4692D62C" w:rsidRPr="77738159">
        <w:rPr>
          <w:rFonts w:ascii="Times New Roman" w:eastAsia="Times New Roman" w:hAnsi="Times New Roman" w:cs="Times New Roman"/>
          <w:color w:val="000000" w:themeColor="text1"/>
          <w:sz w:val="24"/>
          <w:szCs w:val="24"/>
          <w:lang w:val="uk"/>
        </w:rPr>
        <w:t>.</w:t>
      </w:r>
      <w:r w:rsidR="37FACF67" w:rsidRPr="77738159">
        <w:rPr>
          <w:rFonts w:ascii="Times New Roman" w:eastAsia="Times New Roman" w:hAnsi="Times New Roman" w:cs="Times New Roman"/>
          <w:sz w:val="26"/>
          <w:szCs w:val="26"/>
          <w:lang w:val="ru"/>
        </w:rPr>
        <w:t xml:space="preserve"> </w:t>
      </w:r>
      <w:r w:rsidR="37FACF67" w:rsidRPr="77738159">
        <w:rPr>
          <w:rFonts w:ascii="Times New Roman" w:eastAsia="Times New Roman" w:hAnsi="Times New Roman" w:cs="Times New Roman"/>
          <w:sz w:val="24"/>
          <w:szCs w:val="24"/>
          <w:lang w:val="ru"/>
        </w:rPr>
        <w:t xml:space="preserve"> з </w:t>
      </w:r>
      <w:proofErr w:type="spellStart"/>
      <w:r w:rsidR="37FACF67" w:rsidRPr="77738159">
        <w:rPr>
          <w:rFonts w:ascii="Times New Roman" w:eastAsia="Times New Roman" w:hAnsi="Times New Roman" w:cs="Times New Roman"/>
          <w:sz w:val="24"/>
          <w:szCs w:val="24"/>
          <w:lang w:val="ru"/>
        </w:rPr>
        <w:t>обробки</w:t>
      </w:r>
      <w:proofErr w:type="spellEnd"/>
      <w:r w:rsidR="37FACF67" w:rsidRPr="77738159">
        <w:rPr>
          <w:rFonts w:ascii="Times New Roman" w:eastAsia="Times New Roman" w:hAnsi="Times New Roman" w:cs="Times New Roman"/>
          <w:sz w:val="24"/>
          <w:szCs w:val="24"/>
          <w:lang w:val="ru"/>
        </w:rPr>
        <w:t xml:space="preserve"> </w:t>
      </w:r>
      <w:proofErr w:type="spellStart"/>
      <w:r w:rsidR="37FACF67" w:rsidRPr="77738159">
        <w:rPr>
          <w:rFonts w:ascii="Times New Roman" w:eastAsia="Times New Roman" w:hAnsi="Times New Roman" w:cs="Times New Roman"/>
          <w:sz w:val="24"/>
          <w:szCs w:val="24"/>
          <w:lang w:val="ru"/>
        </w:rPr>
        <w:t>даних</w:t>
      </w:r>
      <w:proofErr w:type="spellEnd"/>
      <w:r w:rsidR="37FACF67" w:rsidRPr="77738159">
        <w:rPr>
          <w:rFonts w:ascii="Times New Roman" w:eastAsia="Times New Roman" w:hAnsi="Times New Roman" w:cs="Times New Roman"/>
          <w:sz w:val="24"/>
          <w:szCs w:val="24"/>
          <w:lang w:val="ru"/>
        </w:rPr>
        <w:t xml:space="preserve"> </w:t>
      </w:r>
      <w:proofErr w:type="spellStart"/>
      <w:r w:rsidR="37FACF67" w:rsidRPr="77738159">
        <w:rPr>
          <w:rFonts w:ascii="Times New Roman" w:eastAsia="Times New Roman" w:hAnsi="Times New Roman" w:cs="Times New Roman"/>
          <w:sz w:val="24"/>
          <w:szCs w:val="24"/>
          <w:lang w:val="ru"/>
        </w:rPr>
        <w:t>щодо</w:t>
      </w:r>
      <w:proofErr w:type="spellEnd"/>
      <w:r w:rsidR="37FACF67" w:rsidRPr="77738159">
        <w:rPr>
          <w:rFonts w:ascii="Times New Roman" w:eastAsia="Times New Roman" w:hAnsi="Times New Roman" w:cs="Times New Roman"/>
          <w:sz w:val="24"/>
          <w:szCs w:val="24"/>
          <w:lang w:val="ru"/>
        </w:rPr>
        <w:t xml:space="preserve"> </w:t>
      </w:r>
      <w:proofErr w:type="spellStart"/>
      <w:r w:rsidR="37FACF67" w:rsidRPr="77738159">
        <w:rPr>
          <w:rFonts w:ascii="Times New Roman" w:eastAsia="Times New Roman" w:hAnsi="Times New Roman" w:cs="Times New Roman"/>
          <w:sz w:val="24"/>
          <w:szCs w:val="24"/>
          <w:lang w:val="ru"/>
        </w:rPr>
        <w:t>операцій</w:t>
      </w:r>
      <w:proofErr w:type="spellEnd"/>
      <w:r w:rsidR="37FACF67" w:rsidRPr="77738159">
        <w:rPr>
          <w:rFonts w:ascii="Times New Roman" w:eastAsia="Times New Roman" w:hAnsi="Times New Roman" w:cs="Times New Roman"/>
          <w:sz w:val="24"/>
          <w:szCs w:val="24"/>
          <w:lang w:val="ru"/>
        </w:rPr>
        <w:t xml:space="preserve">  з продажу і </w:t>
      </w:r>
      <w:proofErr w:type="spellStart"/>
      <w:r w:rsidR="37FACF67" w:rsidRPr="77738159">
        <w:rPr>
          <w:rFonts w:ascii="Times New Roman" w:eastAsia="Times New Roman" w:hAnsi="Times New Roman" w:cs="Times New Roman"/>
          <w:sz w:val="24"/>
          <w:szCs w:val="24"/>
          <w:lang w:val="ru"/>
        </w:rPr>
        <w:t>валідації</w:t>
      </w:r>
      <w:proofErr w:type="spellEnd"/>
      <w:r w:rsidR="37FACF67" w:rsidRPr="77738159">
        <w:rPr>
          <w:rFonts w:ascii="Times New Roman" w:eastAsia="Times New Roman" w:hAnsi="Times New Roman" w:cs="Times New Roman"/>
          <w:sz w:val="24"/>
          <w:szCs w:val="24"/>
          <w:lang w:val="ru"/>
        </w:rPr>
        <w:t xml:space="preserve"> </w:t>
      </w:r>
      <w:proofErr w:type="spellStart"/>
      <w:r w:rsidR="37FACF67" w:rsidRPr="77738159">
        <w:rPr>
          <w:rFonts w:ascii="Times New Roman" w:eastAsia="Times New Roman" w:hAnsi="Times New Roman" w:cs="Times New Roman"/>
          <w:sz w:val="24"/>
          <w:szCs w:val="24"/>
          <w:lang w:val="ru"/>
        </w:rPr>
        <w:t>електронних</w:t>
      </w:r>
      <w:proofErr w:type="spellEnd"/>
      <w:r w:rsidR="37FACF67" w:rsidRPr="77738159">
        <w:rPr>
          <w:rFonts w:ascii="Times New Roman" w:eastAsia="Times New Roman" w:hAnsi="Times New Roman" w:cs="Times New Roman"/>
          <w:sz w:val="24"/>
          <w:szCs w:val="24"/>
          <w:lang w:val="ru"/>
        </w:rPr>
        <w:t xml:space="preserve"> </w:t>
      </w:r>
      <w:proofErr w:type="spellStart"/>
      <w:r w:rsidR="37FACF67" w:rsidRPr="77738159">
        <w:rPr>
          <w:rFonts w:ascii="Times New Roman" w:eastAsia="Times New Roman" w:hAnsi="Times New Roman" w:cs="Times New Roman"/>
          <w:sz w:val="24"/>
          <w:szCs w:val="24"/>
          <w:lang w:val="ru"/>
        </w:rPr>
        <w:t>квитків</w:t>
      </w:r>
      <w:proofErr w:type="spellEnd"/>
      <w:r w:rsidR="37FACF67" w:rsidRPr="77738159">
        <w:rPr>
          <w:rFonts w:ascii="Times New Roman" w:eastAsia="Times New Roman" w:hAnsi="Times New Roman" w:cs="Times New Roman"/>
          <w:sz w:val="24"/>
          <w:szCs w:val="24"/>
          <w:lang w:val="ru"/>
        </w:rPr>
        <w:t xml:space="preserve"> та </w:t>
      </w:r>
      <w:proofErr w:type="spellStart"/>
      <w:r w:rsidR="37FACF67" w:rsidRPr="77738159">
        <w:rPr>
          <w:rFonts w:ascii="Times New Roman" w:eastAsia="Times New Roman" w:hAnsi="Times New Roman" w:cs="Times New Roman"/>
          <w:sz w:val="24"/>
          <w:szCs w:val="24"/>
          <w:lang w:val="ru"/>
        </w:rPr>
        <w:t>поповнення</w:t>
      </w:r>
      <w:proofErr w:type="spellEnd"/>
      <w:r w:rsidR="37FACF67" w:rsidRPr="77738159">
        <w:rPr>
          <w:rFonts w:ascii="Times New Roman" w:eastAsia="Times New Roman" w:hAnsi="Times New Roman" w:cs="Times New Roman"/>
          <w:sz w:val="24"/>
          <w:szCs w:val="24"/>
          <w:lang w:val="ru"/>
        </w:rPr>
        <w:t xml:space="preserve"> транспортного ресурсу за </w:t>
      </w:r>
      <w:proofErr w:type="spellStart"/>
      <w:r w:rsidR="37FACF67" w:rsidRPr="77738159">
        <w:rPr>
          <w:rFonts w:ascii="Times New Roman" w:eastAsia="Times New Roman" w:hAnsi="Times New Roman" w:cs="Times New Roman"/>
          <w:sz w:val="24"/>
          <w:szCs w:val="24"/>
          <w:lang w:val="ru"/>
        </w:rPr>
        <w:t>допомогою</w:t>
      </w:r>
      <w:proofErr w:type="spellEnd"/>
      <w:r w:rsidR="37FACF67" w:rsidRPr="77738159">
        <w:rPr>
          <w:rFonts w:ascii="Times New Roman" w:eastAsia="Times New Roman" w:hAnsi="Times New Roman" w:cs="Times New Roman"/>
          <w:sz w:val="24"/>
          <w:szCs w:val="24"/>
          <w:lang w:val="ru"/>
        </w:rPr>
        <w:t xml:space="preserve"> ПРРО для </w:t>
      </w:r>
      <w:proofErr w:type="spellStart"/>
      <w:r w:rsidR="37FACF67" w:rsidRPr="77738159">
        <w:rPr>
          <w:rFonts w:ascii="Times New Roman" w:eastAsia="Times New Roman" w:hAnsi="Times New Roman" w:cs="Times New Roman"/>
          <w:sz w:val="24"/>
          <w:szCs w:val="24"/>
          <w:lang w:val="ru"/>
        </w:rPr>
        <w:t>розрахункових</w:t>
      </w:r>
      <w:proofErr w:type="spellEnd"/>
      <w:r w:rsidR="37FACF67" w:rsidRPr="77738159">
        <w:rPr>
          <w:rFonts w:ascii="Times New Roman" w:eastAsia="Times New Roman" w:hAnsi="Times New Roman" w:cs="Times New Roman"/>
          <w:sz w:val="24"/>
          <w:szCs w:val="24"/>
          <w:lang w:val="ru"/>
        </w:rPr>
        <w:t xml:space="preserve"> </w:t>
      </w:r>
      <w:proofErr w:type="spellStart"/>
      <w:r w:rsidR="37FACF67" w:rsidRPr="77738159">
        <w:rPr>
          <w:rFonts w:ascii="Times New Roman" w:eastAsia="Times New Roman" w:hAnsi="Times New Roman" w:cs="Times New Roman"/>
          <w:sz w:val="24"/>
          <w:szCs w:val="24"/>
          <w:lang w:val="ru"/>
        </w:rPr>
        <w:t>операцій</w:t>
      </w:r>
      <w:proofErr w:type="spellEnd"/>
      <w:r w:rsidR="37FACF67" w:rsidRPr="77738159">
        <w:rPr>
          <w:rFonts w:ascii="Times New Roman" w:eastAsia="Times New Roman" w:hAnsi="Times New Roman" w:cs="Times New Roman"/>
          <w:sz w:val="24"/>
          <w:szCs w:val="24"/>
          <w:lang w:val="ru"/>
        </w:rPr>
        <w:t xml:space="preserve">, </w:t>
      </w:r>
      <w:proofErr w:type="spellStart"/>
      <w:r w:rsidR="37FACF67" w:rsidRPr="77738159">
        <w:rPr>
          <w:rFonts w:ascii="Times New Roman" w:eastAsia="Times New Roman" w:hAnsi="Times New Roman" w:cs="Times New Roman"/>
          <w:sz w:val="24"/>
          <w:szCs w:val="24"/>
          <w:lang w:val="ru"/>
        </w:rPr>
        <w:t>які</w:t>
      </w:r>
      <w:proofErr w:type="spellEnd"/>
      <w:r w:rsidR="37FACF67" w:rsidRPr="77738159">
        <w:rPr>
          <w:rFonts w:ascii="Times New Roman" w:eastAsia="Times New Roman" w:hAnsi="Times New Roman" w:cs="Times New Roman"/>
          <w:sz w:val="24"/>
          <w:szCs w:val="24"/>
          <w:lang w:val="ru"/>
        </w:rPr>
        <w:t xml:space="preserve"> </w:t>
      </w:r>
      <w:proofErr w:type="spellStart"/>
      <w:r w:rsidR="37FACF67" w:rsidRPr="77738159">
        <w:rPr>
          <w:rFonts w:ascii="Times New Roman" w:eastAsia="Times New Roman" w:hAnsi="Times New Roman" w:cs="Times New Roman"/>
          <w:sz w:val="24"/>
          <w:szCs w:val="24"/>
          <w:lang w:val="ru"/>
        </w:rPr>
        <w:t>відповідно</w:t>
      </w:r>
      <w:proofErr w:type="spellEnd"/>
      <w:r w:rsidR="37FACF67" w:rsidRPr="77738159">
        <w:rPr>
          <w:rFonts w:ascii="Times New Roman" w:eastAsia="Times New Roman" w:hAnsi="Times New Roman" w:cs="Times New Roman"/>
          <w:sz w:val="24"/>
          <w:szCs w:val="24"/>
          <w:lang w:val="ru"/>
        </w:rPr>
        <w:t xml:space="preserve"> до Закону </w:t>
      </w:r>
      <w:proofErr w:type="spellStart"/>
      <w:r w:rsidR="37FACF67" w:rsidRPr="77738159">
        <w:rPr>
          <w:rFonts w:ascii="Times New Roman" w:eastAsia="Times New Roman" w:hAnsi="Times New Roman" w:cs="Times New Roman"/>
          <w:sz w:val="24"/>
          <w:szCs w:val="24"/>
          <w:lang w:val="ru"/>
        </w:rPr>
        <w:t>України</w:t>
      </w:r>
      <w:proofErr w:type="spellEnd"/>
      <w:r w:rsidR="37FACF67" w:rsidRPr="77738159">
        <w:rPr>
          <w:rFonts w:ascii="Times New Roman" w:eastAsia="Times New Roman" w:hAnsi="Times New Roman" w:cs="Times New Roman"/>
          <w:sz w:val="24"/>
          <w:szCs w:val="24"/>
          <w:lang w:val="ru"/>
        </w:rPr>
        <w:t xml:space="preserve"> «Про </w:t>
      </w:r>
      <w:proofErr w:type="spellStart"/>
      <w:r w:rsidR="37FACF67" w:rsidRPr="77738159">
        <w:rPr>
          <w:rFonts w:ascii="Times New Roman" w:eastAsia="Times New Roman" w:hAnsi="Times New Roman" w:cs="Times New Roman"/>
          <w:sz w:val="24"/>
          <w:szCs w:val="24"/>
          <w:lang w:val="ru"/>
        </w:rPr>
        <w:t>застосування</w:t>
      </w:r>
      <w:proofErr w:type="spellEnd"/>
      <w:r w:rsidR="37FACF67" w:rsidRPr="77738159">
        <w:rPr>
          <w:rFonts w:ascii="Times New Roman" w:eastAsia="Times New Roman" w:hAnsi="Times New Roman" w:cs="Times New Roman"/>
          <w:sz w:val="24"/>
          <w:szCs w:val="24"/>
          <w:lang w:val="ru"/>
        </w:rPr>
        <w:t xml:space="preserve"> </w:t>
      </w:r>
      <w:proofErr w:type="spellStart"/>
      <w:r w:rsidR="37FACF67" w:rsidRPr="77738159">
        <w:rPr>
          <w:rFonts w:ascii="Times New Roman" w:eastAsia="Times New Roman" w:hAnsi="Times New Roman" w:cs="Times New Roman"/>
          <w:sz w:val="24"/>
          <w:szCs w:val="24"/>
          <w:lang w:val="ru"/>
        </w:rPr>
        <w:t>реєстраторів</w:t>
      </w:r>
      <w:proofErr w:type="spellEnd"/>
      <w:r w:rsidR="37FACF67" w:rsidRPr="77738159">
        <w:rPr>
          <w:rFonts w:ascii="Times New Roman" w:eastAsia="Times New Roman" w:hAnsi="Times New Roman" w:cs="Times New Roman"/>
          <w:sz w:val="24"/>
          <w:szCs w:val="24"/>
          <w:lang w:val="ru"/>
        </w:rPr>
        <w:t xml:space="preserve"> </w:t>
      </w:r>
      <w:proofErr w:type="spellStart"/>
      <w:r w:rsidR="37FACF67" w:rsidRPr="77738159">
        <w:rPr>
          <w:rFonts w:ascii="Times New Roman" w:eastAsia="Times New Roman" w:hAnsi="Times New Roman" w:cs="Times New Roman"/>
          <w:sz w:val="24"/>
          <w:szCs w:val="24"/>
          <w:lang w:val="ru"/>
        </w:rPr>
        <w:t>розрахункових</w:t>
      </w:r>
      <w:proofErr w:type="spellEnd"/>
      <w:r w:rsidR="37FACF67" w:rsidRPr="77738159">
        <w:rPr>
          <w:rFonts w:ascii="Times New Roman" w:eastAsia="Times New Roman" w:hAnsi="Times New Roman" w:cs="Times New Roman"/>
          <w:sz w:val="24"/>
          <w:szCs w:val="24"/>
          <w:lang w:val="ru"/>
        </w:rPr>
        <w:t xml:space="preserve"> </w:t>
      </w:r>
      <w:proofErr w:type="spellStart"/>
      <w:r w:rsidR="37FACF67" w:rsidRPr="77738159">
        <w:rPr>
          <w:rFonts w:ascii="Times New Roman" w:eastAsia="Times New Roman" w:hAnsi="Times New Roman" w:cs="Times New Roman"/>
          <w:sz w:val="24"/>
          <w:szCs w:val="24"/>
          <w:lang w:val="ru"/>
        </w:rPr>
        <w:t>операцій</w:t>
      </w:r>
      <w:proofErr w:type="spellEnd"/>
      <w:r w:rsidR="37FACF67" w:rsidRPr="77738159">
        <w:rPr>
          <w:rFonts w:ascii="Times New Roman" w:eastAsia="Times New Roman" w:hAnsi="Times New Roman" w:cs="Times New Roman"/>
          <w:sz w:val="24"/>
          <w:szCs w:val="24"/>
          <w:lang w:val="ru"/>
        </w:rPr>
        <w:t xml:space="preserve"> у </w:t>
      </w:r>
      <w:proofErr w:type="spellStart"/>
      <w:r w:rsidR="37FACF67" w:rsidRPr="77738159">
        <w:rPr>
          <w:rFonts w:ascii="Times New Roman" w:eastAsia="Times New Roman" w:hAnsi="Times New Roman" w:cs="Times New Roman"/>
          <w:sz w:val="24"/>
          <w:szCs w:val="24"/>
          <w:lang w:val="ru"/>
        </w:rPr>
        <w:t>сфері</w:t>
      </w:r>
      <w:proofErr w:type="spellEnd"/>
      <w:r w:rsidR="37FACF67" w:rsidRPr="77738159">
        <w:rPr>
          <w:rFonts w:ascii="Times New Roman" w:eastAsia="Times New Roman" w:hAnsi="Times New Roman" w:cs="Times New Roman"/>
          <w:sz w:val="24"/>
          <w:szCs w:val="24"/>
          <w:lang w:val="ru"/>
        </w:rPr>
        <w:t xml:space="preserve"> </w:t>
      </w:r>
      <w:proofErr w:type="spellStart"/>
      <w:r w:rsidR="37FACF67" w:rsidRPr="77738159">
        <w:rPr>
          <w:rFonts w:ascii="Times New Roman" w:eastAsia="Times New Roman" w:hAnsi="Times New Roman" w:cs="Times New Roman"/>
          <w:sz w:val="24"/>
          <w:szCs w:val="24"/>
          <w:lang w:val="ru"/>
        </w:rPr>
        <w:t>торгівлі</w:t>
      </w:r>
      <w:proofErr w:type="spellEnd"/>
      <w:r w:rsidR="37FACF67" w:rsidRPr="77738159">
        <w:rPr>
          <w:rFonts w:ascii="Times New Roman" w:eastAsia="Times New Roman" w:hAnsi="Times New Roman" w:cs="Times New Roman"/>
          <w:sz w:val="24"/>
          <w:szCs w:val="24"/>
          <w:lang w:val="ru"/>
        </w:rPr>
        <w:t xml:space="preserve">, </w:t>
      </w:r>
      <w:proofErr w:type="spellStart"/>
      <w:r w:rsidR="37FACF67" w:rsidRPr="77738159">
        <w:rPr>
          <w:rFonts w:ascii="Times New Roman" w:eastAsia="Times New Roman" w:hAnsi="Times New Roman" w:cs="Times New Roman"/>
          <w:sz w:val="24"/>
          <w:szCs w:val="24"/>
          <w:lang w:val="ru"/>
        </w:rPr>
        <w:t>громадського</w:t>
      </w:r>
      <w:proofErr w:type="spellEnd"/>
      <w:r w:rsidR="37FACF67" w:rsidRPr="77738159">
        <w:rPr>
          <w:rFonts w:ascii="Times New Roman" w:eastAsia="Times New Roman" w:hAnsi="Times New Roman" w:cs="Times New Roman"/>
          <w:sz w:val="24"/>
          <w:szCs w:val="24"/>
          <w:lang w:val="ru"/>
        </w:rPr>
        <w:t xml:space="preserve"> </w:t>
      </w:r>
      <w:proofErr w:type="spellStart"/>
      <w:r w:rsidR="37FACF67" w:rsidRPr="77738159">
        <w:rPr>
          <w:rFonts w:ascii="Times New Roman" w:eastAsia="Times New Roman" w:hAnsi="Times New Roman" w:cs="Times New Roman"/>
          <w:sz w:val="24"/>
          <w:szCs w:val="24"/>
          <w:lang w:val="ru"/>
        </w:rPr>
        <w:t>харчування</w:t>
      </w:r>
      <w:proofErr w:type="spellEnd"/>
      <w:r w:rsidR="37FACF67" w:rsidRPr="77738159">
        <w:rPr>
          <w:rFonts w:ascii="Times New Roman" w:eastAsia="Times New Roman" w:hAnsi="Times New Roman" w:cs="Times New Roman"/>
          <w:sz w:val="24"/>
          <w:szCs w:val="24"/>
          <w:lang w:val="ru"/>
        </w:rPr>
        <w:t xml:space="preserve"> та </w:t>
      </w:r>
      <w:proofErr w:type="spellStart"/>
      <w:r w:rsidR="37FACF67" w:rsidRPr="77738159">
        <w:rPr>
          <w:rFonts w:ascii="Times New Roman" w:eastAsia="Times New Roman" w:hAnsi="Times New Roman" w:cs="Times New Roman"/>
          <w:sz w:val="24"/>
          <w:szCs w:val="24"/>
          <w:lang w:val="ru"/>
        </w:rPr>
        <w:t>послуг</w:t>
      </w:r>
      <w:proofErr w:type="spellEnd"/>
      <w:r w:rsidR="37FACF67" w:rsidRPr="77738159">
        <w:rPr>
          <w:rFonts w:ascii="Times New Roman" w:eastAsia="Times New Roman" w:hAnsi="Times New Roman" w:cs="Times New Roman"/>
          <w:sz w:val="24"/>
          <w:szCs w:val="24"/>
          <w:lang w:val="ru"/>
        </w:rPr>
        <w:t xml:space="preserve">» </w:t>
      </w:r>
      <w:proofErr w:type="spellStart"/>
      <w:r w:rsidR="37FACF67" w:rsidRPr="77738159">
        <w:rPr>
          <w:rFonts w:ascii="Times New Roman" w:eastAsia="Times New Roman" w:hAnsi="Times New Roman" w:cs="Times New Roman"/>
          <w:sz w:val="24"/>
          <w:szCs w:val="24"/>
          <w:lang w:val="ru"/>
        </w:rPr>
        <w:t>повинні</w:t>
      </w:r>
      <w:proofErr w:type="spellEnd"/>
      <w:r w:rsidR="37FACF67" w:rsidRPr="77738159">
        <w:rPr>
          <w:rFonts w:ascii="Times New Roman" w:eastAsia="Times New Roman" w:hAnsi="Times New Roman" w:cs="Times New Roman"/>
          <w:sz w:val="24"/>
          <w:szCs w:val="24"/>
          <w:lang w:val="ru"/>
        </w:rPr>
        <w:t xml:space="preserve"> </w:t>
      </w:r>
      <w:proofErr w:type="spellStart"/>
      <w:r w:rsidR="37FACF67" w:rsidRPr="77738159">
        <w:rPr>
          <w:rFonts w:ascii="Times New Roman" w:eastAsia="Times New Roman" w:hAnsi="Times New Roman" w:cs="Times New Roman"/>
          <w:sz w:val="24"/>
          <w:szCs w:val="24"/>
          <w:lang w:val="ru"/>
        </w:rPr>
        <w:t>здійснюватися</w:t>
      </w:r>
      <w:proofErr w:type="spellEnd"/>
      <w:r w:rsidR="37FACF67" w:rsidRPr="77738159">
        <w:rPr>
          <w:rFonts w:ascii="Times New Roman" w:eastAsia="Times New Roman" w:hAnsi="Times New Roman" w:cs="Times New Roman"/>
          <w:sz w:val="24"/>
          <w:szCs w:val="24"/>
          <w:lang w:val="ru"/>
        </w:rPr>
        <w:t xml:space="preserve"> </w:t>
      </w:r>
      <w:proofErr w:type="spellStart"/>
      <w:r w:rsidR="37FACF67" w:rsidRPr="77738159">
        <w:rPr>
          <w:rFonts w:ascii="Times New Roman" w:eastAsia="Times New Roman" w:hAnsi="Times New Roman" w:cs="Times New Roman"/>
          <w:sz w:val="24"/>
          <w:szCs w:val="24"/>
          <w:lang w:val="ru"/>
        </w:rPr>
        <w:t>із</w:t>
      </w:r>
      <w:proofErr w:type="spellEnd"/>
      <w:r w:rsidR="37FACF67" w:rsidRPr="77738159">
        <w:rPr>
          <w:rFonts w:ascii="Times New Roman" w:eastAsia="Times New Roman" w:hAnsi="Times New Roman" w:cs="Times New Roman"/>
          <w:sz w:val="24"/>
          <w:szCs w:val="24"/>
          <w:lang w:val="ru"/>
        </w:rPr>
        <w:t xml:space="preserve"> </w:t>
      </w:r>
      <w:proofErr w:type="spellStart"/>
      <w:r w:rsidR="37FACF67" w:rsidRPr="77738159">
        <w:rPr>
          <w:rFonts w:ascii="Times New Roman" w:eastAsia="Times New Roman" w:hAnsi="Times New Roman" w:cs="Times New Roman"/>
          <w:sz w:val="24"/>
          <w:szCs w:val="24"/>
          <w:lang w:val="ru"/>
        </w:rPr>
        <w:t>застосуванням</w:t>
      </w:r>
      <w:proofErr w:type="spellEnd"/>
      <w:r w:rsidR="37FACF67" w:rsidRPr="77738159">
        <w:rPr>
          <w:rFonts w:ascii="Times New Roman" w:eastAsia="Times New Roman" w:hAnsi="Times New Roman" w:cs="Times New Roman"/>
          <w:sz w:val="24"/>
          <w:szCs w:val="24"/>
          <w:lang w:val="ru"/>
        </w:rPr>
        <w:t xml:space="preserve"> РРО, </w:t>
      </w:r>
      <w:proofErr w:type="spellStart"/>
      <w:r w:rsidR="37FACF67" w:rsidRPr="77738159">
        <w:rPr>
          <w:rFonts w:ascii="Times New Roman" w:eastAsia="Times New Roman" w:hAnsi="Times New Roman" w:cs="Times New Roman"/>
          <w:sz w:val="24"/>
          <w:szCs w:val="24"/>
          <w:lang w:val="ru"/>
        </w:rPr>
        <w:t>що</w:t>
      </w:r>
      <w:proofErr w:type="spellEnd"/>
      <w:r w:rsidR="37FACF67" w:rsidRPr="77738159">
        <w:rPr>
          <w:rFonts w:ascii="Times New Roman" w:eastAsia="Times New Roman" w:hAnsi="Times New Roman" w:cs="Times New Roman"/>
          <w:sz w:val="24"/>
          <w:szCs w:val="24"/>
          <w:lang w:val="ru"/>
        </w:rPr>
        <w:t xml:space="preserve"> </w:t>
      </w:r>
      <w:proofErr w:type="spellStart"/>
      <w:r w:rsidR="37FACF67" w:rsidRPr="77738159">
        <w:rPr>
          <w:rFonts w:ascii="Times New Roman" w:eastAsia="Times New Roman" w:hAnsi="Times New Roman" w:cs="Times New Roman"/>
          <w:sz w:val="24"/>
          <w:szCs w:val="24"/>
          <w:lang w:val="ru"/>
        </w:rPr>
        <w:t>були</w:t>
      </w:r>
      <w:proofErr w:type="spellEnd"/>
      <w:r w:rsidR="37FACF67" w:rsidRPr="77738159">
        <w:rPr>
          <w:rFonts w:ascii="Times New Roman" w:eastAsia="Times New Roman" w:hAnsi="Times New Roman" w:cs="Times New Roman"/>
          <w:sz w:val="24"/>
          <w:szCs w:val="24"/>
          <w:lang w:val="ru"/>
        </w:rPr>
        <w:t xml:space="preserve"> </w:t>
      </w:r>
      <w:proofErr w:type="spellStart"/>
      <w:r w:rsidR="37FACF67" w:rsidRPr="77738159">
        <w:rPr>
          <w:rFonts w:ascii="Times New Roman" w:eastAsia="Times New Roman" w:hAnsi="Times New Roman" w:cs="Times New Roman"/>
          <w:sz w:val="24"/>
          <w:szCs w:val="24"/>
          <w:lang w:val="ru"/>
        </w:rPr>
        <w:t>здійснені</w:t>
      </w:r>
      <w:proofErr w:type="spellEnd"/>
      <w:r w:rsidR="37FACF67" w:rsidRPr="77738159">
        <w:rPr>
          <w:rFonts w:ascii="Times New Roman" w:eastAsia="Times New Roman" w:hAnsi="Times New Roman" w:cs="Times New Roman"/>
          <w:sz w:val="24"/>
          <w:szCs w:val="24"/>
          <w:lang w:val="ru"/>
        </w:rPr>
        <w:t xml:space="preserve"> через мережу </w:t>
      </w:r>
      <w:proofErr w:type="spellStart"/>
      <w:r w:rsidR="37FACF67" w:rsidRPr="77738159">
        <w:rPr>
          <w:rFonts w:ascii="Times New Roman" w:eastAsia="Times New Roman" w:hAnsi="Times New Roman" w:cs="Times New Roman"/>
          <w:sz w:val="24"/>
          <w:szCs w:val="24"/>
          <w:lang w:val="ru"/>
        </w:rPr>
        <w:t>валідаторів</w:t>
      </w:r>
      <w:proofErr w:type="spellEnd"/>
      <w:r w:rsidR="37FACF67" w:rsidRPr="77738159">
        <w:rPr>
          <w:rFonts w:ascii="Times New Roman" w:eastAsia="Times New Roman" w:hAnsi="Times New Roman" w:cs="Times New Roman"/>
          <w:sz w:val="24"/>
          <w:szCs w:val="24"/>
          <w:lang w:val="ru"/>
        </w:rPr>
        <w:t xml:space="preserve"> КП ГІОЦ, через яку </w:t>
      </w:r>
      <w:proofErr w:type="spellStart"/>
      <w:r w:rsidR="37FACF67" w:rsidRPr="77738159">
        <w:rPr>
          <w:rFonts w:ascii="Times New Roman" w:eastAsia="Times New Roman" w:hAnsi="Times New Roman" w:cs="Times New Roman"/>
          <w:sz w:val="24"/>
          <w:szCs w:val="24"/>
          <w:lang w:val="ru"/>
        </w:rPr>
        <w:t>здійснюється</w:t>
      </w:r>
      <w:proofErr w:type="spellEnd"/>
      <w:r w:rsidR="37FACF67" w:rsidRPr="77738159">
        <w:rPr>
          <w:rFonts w:ascii="Times New Roman" w:eastAsia="Times New Roman" w:hAnsi="Times New Roman" w:cs="Times New Roman"/>
          <w:sz w:val="24"/>
          <w:szCs w:val="24"/>
          <w:lang w:val="ru"/>
        </w:rPr>
        <w:t xml:space="preserve"> </w:t>
      </w:r>
      <w:proofErr w:type="spellStart"/>
      <w:r w:rsidR="37FACF67" w:rsidRPr="77738159">
        <w:rPr>
          <w:rFonts w:ascii="Times New Roman" w:eastAsia="Times New Roman" w:hAnsi="Times New Roman" w:cs="Times New Roman"/>
          <w:sz w:val="24"/>
          <w:szCs w:val="24"/>
          <w:lang w:val="ru"/>
        </w:rPr>
        <w:t>оформлення</w:t>
      </w:r>
      <w:proofErr w:type="spellEnd"/>
      <w:r w:rsidR="37FACF67" w:rsidRPr="77738159">
        <w:rPr>
          <w:rFonts w:ascii="Times New Roman" w:eastAsia="Times New Roman" w:hAnsi="Times New Roman" w:cs="Times New Roman"/>
          <w:sz w:val="24"/>
          <w:szCs w:val="24"/>
          <w:lang w:val="ru"/>
        </w:rPr>
        <w:t xml:space="preserve"> </w:t>
      </w:r>
      <w:proofErr w:type="spellStart"/>
      <w:r w:rsidR="37FACF67" w:rsidRPr="77738159">
        <w:rPr>
          <w:rFonts w:ascii="Times New Roman" w:eastAsia="Times New Roman" w:hAnsi="Times New Roman" w:cs="Times New Roman"/>
          <w:sz w:val="24"/>
          <w:szCs w:val="24"/>
          <w:lang w:val="ru"/>
        </w:rPr>
        <w:t>електронних</w:t>
      </w:r>
      <w:proofErr w:type="spellEnd"/>
      <w:r w:rsidR="37FACF67" w:rsidRPr="77738159">
        <w:rPr>
          <w:rFonts w:ascii="Times New Roman" w:eastAsia="Times New Roman" w:hAnsi="Times New Roman" w:cs="Times New Roman"/>
          <w:sz w:val="24"/>
          <w:szCs w:val="24"/>
          <w:lang w:val="ru"/>
        </w:rPr>
        <w:t xml:space="preserve"> </w:t>
      </w:r>
      <w:proofErr w:type="spellStart"/>
      <w:r w:rsidR="37FACF67" w:rsidRPr="77738159">
        <w:rPr>
          <w:rFonts w:ascii="Times New Roman" w:eastAsia="Times New Roman" w:hAnsi="Times New Roman" w:cs="Times New Roman"/>
          <w:sz w:val="24"/>
          <w:szCs w:val="24"/>
          <w:lang w:val="ru"/>
        </w:rPr>
        <w:t>квитків</w:t>
      </w:r>
      <w:proofErr w:type="spellEnd"/>
      <w:r w:rsidR="37FACF67" w:rsidRPr="77738159">
        <w:rPr>
          <w:rFonts w:ascii="Times New Roman" w:eastAsia="Times New Roman" w:hAnsi="Times New Roman" w:cs="Times New Roman"/>
          <w:sz w:val="24"/>
          <w:szCs w:val="24"/>
          <w:lang w:val="ru"/>
        </w:rPr>
        <w:t xml:space="preserve"> з </w:t>
      </w:r>
      <w:proofErr w:type="spellStart"/>
      <w:r w:rsidR="37FACF67" w:rsidRPr="77738159">
        <w:rPr>
          <w:rFonts w:ascii="Times New Roman" w:eastAsia="Times New Roman" w:hAnsi="Times New Roman" w:cs="Times New Roman"/>
          <w:sz w:val="24"/>
          <w:szCs w:val="24"/>
          <w:lang w:val="ru"/>
        </w:rPr>
        <w:t>використанням</w:t>
      </w:r>
      <w:proofErr w:type="spellEnd"/>
      <w:r w:rsidR="37FACF67" w:rsidRPr="77738159">
        <w:rPr>
          <w:rFonts w:ascii="Times New Roman" w:eastAsia="Times New Roman" w:hAnsi="Times New Roman" w:cs="Times New Roman"/>
          <w:sz w:val="24"/>
          <w:szCs w:val="24"/>
          <w:lang w:val="ru"/>
        </w:rPr>
        <w:t xml:space="preserve"> наперед </w:t>
      </w:r>
      <w:proofErr w:type="spellStart"/>
      <w:r w:rsidR="37FACF67" w:rsidRPr="77738159">
        <w:rPr>
          <w:rFonts w:ascii="Times New Roman" w:eastAsia="Times New Roman" w:hAnsi="Times New Roman" w:cs="Times New Roman"/>
          <w:sz w:val="24"/>
          <w:szCs w:val="24"/>
          <w:lang w:val="ru"/>
        </w:rPr>
        <w:t>поповнених</w:t>
      </w:r>
      <w:proofErr w:type="spellEnd"/>
      <w:r w:rsidR="37FACF67" w:rsidRPr="77738159">
        <w:rPr>
          <w:rFonts w:ascii="Times New Roman" w:eastAsia="Times New Roman" w:hAnsi="Times New Roman" w:cs="Times New Roman"/>
          <w:sz w:val="24"/>
          <w:szCs w:val="24"/>
          <w:lang w:val="ru"/>
        </w:rPr>
        <w:t xml:space="preserve"> </w:t>
      </w:r>
      <w:proofErr w:type="spellStart"/>
      <w:r w:rsidR="37FACF67" w:rsidRPr="77738159">
        <w:rPr>
          <w:rFonts w:ascii="Times New Roman" w:eastAsia="Times New Roman" w:hAnsi="Times New Roman" w:cs="Times New Roman"/>
          <w:sz w:val="24"/>
          <w:szCs w:val="24"/>
          <w:lang w:val="ru"/>
        </w:rPr>
        <w:t>електронних</w:t>
      </w:r>
      <w:proofErr w:type="spellEnd"/>
      <w:r w:rsidR="37FACF67" w:rsidRPr="77738159">
        <w:rPr>
          <w:rFonts w:ascii="Times New Roman" w:eastAsia="Times New Roman" w:hAnsi="Times New Roman" w:cs="Times New Roman"/>
          <w:sz w:val="24"/>
          <w:szCs w:val="24"/>
          <w:lang w:val="ru"/>
        </w:rPr>
        <w:t xml:space="preserve"> </w:t>
      </w:r>
      <w:proofErr w:type="spellStart"/>
      <w:r w:rsidR="37FACF67" w:rsidRPr="77738159">
        <w:rPr>
          <w:rFonts w:ascii="Times New Roman" w:eastAsia="Times New Roman" w:hAnsi="Times New Roman" w:cs="Times New Roman"/>
          <w:sz w:val="24"/>
          <w:szCs w:val="24"/>
          <w:lang w:val="ru"/>
        </w:rPr>
        <w:t>гаманців</w:t>
      </w:r>
      <w:proofErr w:type="spellEnd"/>
      <w:r w:rsidR="37FACF67" w:rsidRPr="77738159">
        <w:rPr>
          <w:rFonts w:ascii="Times New Roman" w:eastAsia="Times New Roman" w:hAnsi="Times New Roman" w:cs="Times New Roman"/>
          <w:sz w:val="24"/>
          <w:szCs w:val="24"/>
          <w:lang w:val="ru"/>
        </w:rPr>
        <w:t xml:space="preserve"> </w:t>
      </w:r>
      <w:proofErr w:type="spellStart"/>
      <w:r w:rsidR="37FACF67" w:rsidRPr="77738159">
        <w:rPr>
          <w:rFonts w:ascii="Times New Roman" w:eastAsia="Times New Roman" w:hAnsi="Times New Roman" w:cs="Times New Roman"/>
          <w:sz w:val="24"/>
          <w:szCs w:val="24"/>
          <w:lang w:val="ru"/>
        </w:rPr>
        <w:t>транспортних</w:t>
      </w:r>
      <w:proofErr w:type="spellEnd"/>
      <w:r w:rsidR="37FACF67" w:rsidRPr="77738159">
        <w:rPr>
          <w:rFonts w:ascii="Times New Roman" w:eastAsia="Times New Roman" w:hAnsi="Times New Roman" w:cs="Times New Roman"/>
          <w:sz w:val="24"/>
          <w:szCs w:val="24"/>
          <w:lang w:val="ru"/>
        </w:rPr>
        <w:t xml:space="preserve"> </w:t>
      </w:r>
      <w:proofErr w:type="spellStart"/>
      <w:r w:rsidR="37FACF67" w:rsidRPr="77738159">
        <w:rPr>
          <w:rFonts w:ascii="Times New Roman" w:eastAsia="Times New Roman" w:hAnsi="Times New Roman" w:cs="Times New Roman"/>
          <w:sz w:val="24"/>
          <w:szCs w:val="24"/>
          <w:lang w:val="ru"/>
        </w:rPr>
        <w:t>карток</w:t>
      </w:r>
      <w:proofErr w:type="spellEnd"/>
      <w:r w:rsidR="37FACF67" w:rsidRPr="77738159">
        <w:rPr>
          <w:rFonts w:ascii="Times New Roman" w:eastAsia="Times New Roman" w:hAnsi="Times New Roman" w:cs="Times New Roman"/>
          <w:sz w:val="24"/>
          <w:szCs w:val="24"/>
          <w:lang w:val="ru"/>
        </w:rPr>
        <w:t>/</w:t>
      </w:r>
      <w:proofErr w:type="spellStart"/>
      <w:r w:rsidR="37FACF67" w:rsidRPr="77738159">
        <w:rPr>
          <w:rFonts w:ascii="Times New Roman" w:eastAsia="Times New Roman" w:hAnsi="Times New Roman" w:cs="Times New Roman"/>
          <w:sz w:val="24"/>
          <w:szCs w:val="24"/>
          <w:lang w:val="ru"/>
        </w:rPr>
        <w:t>віртуальних</w:t>
      </w:r>
      <w:proofErr w:type="spellEnd"/>
      <w:r w:rsidR="37FACF67" w:rsidRPr="77738159">
        <w:rPr>
          <w:rFonts w:ascii="Times New Roman" w:eastAsia="Times New Roman" w:hAnsi="Times New Roman" w:cs="Times New Roman"/>
          <w:sz w:val="24"/>
          <w:szCs w:val="24"/>
          <w:lang w:val="ru"/>
        </w:rPr>
        <w:t xml:space="preserve"> </w:t>
      </w:r>
      <w:proofErr w:type="spellStart"/>
      <w:r w:rsidR="37FACF67" w:rsidRPr="77738159">
        <w:rPr>
          <w:rFonts w:ascii="Times New Roman" w:eastAsia="Times New Roman" w:hAnsi="Times New Roman" w:cs="Times New Roman"/>
          <w:sz w:val="24"/>
          <w:szCs w:val="24"/>
          <w:lang w:val="ru"/>
        </w:rPr>
        <w:t>транспортних</w:t>
      </w:r>
      <w:proofErr w:type="spellEnd"/>
      <w:r w:rsidR="37FACF67" w:rsidRPr="77738159">
        <w:rPr>
          <w:rFonts w:ascii="Times New Roman" w:eastAsia="Times New Roman" w:hAnsi="Times New Roman" w:cs="Times New Roman"/>
          <w:sz w:val="24"/>
          <w:szCs w:val="24"/>
          <w:lang w:val="ru"/>
        </w:rPr>
        <w:t xml:space="preserve"> </w:t>
      </w:r>
      <w:proofErr w:type="spellStart"/>
      <w:r w:rsidR="37FACF67" w:rsidRPr="77738159">
        <w:rPr>
          <w:rFonts w:ascii="Times New Roman" w:eastAsia="Times New Roman" w:hAnsi="Times New Roman" w:cs="Times New Roman"/>
          <w:sz w:val="24"/>
          <w:szCs w:val="24"/>
          <w:lang w:val="ru"/>
        </w:rPr>
        <w:t>карток</w:t>
      </w:r>
      <w:proofErr w:type="spellEnd"/>
      <w:r w:rsidR="37FACF67" w:rsidRPr="77738159">
        <w:rPr>
          <w:rFonts w:ascii="Times New Roman" w:eastAsia="Times New Roman" w:hAnsi="Times New Roman" w:cs="Times New Roman"/>
          <w:sz w:val="24"/>
          <w:szCs w:val="24"/>
          <w:lang w:val="ru"/>
        </w:rPr>
        <w:t>/</w:t>
      </w:r>
      <w:proofErr w:type="spellStart"/>
      <w:r w:rsidR="37FACF67" w:rsidRPr="77738159">
        <w:rPr>
          <w:rFonts w:ascii="Times New Roman" w:eastAsia="Times New Roman" w:hAnsi="Times New Roman" w:cs="Times New Roman"/>
          <w:sz w:val="24"/>
          <w:szCs w:val="24"/>
          <w:lang w:val="ru"/>
        </w:rPr>
        <w:t>віртуальних</w:t>
      </w:r>
      <w:proofErr w:type="spellEnd"/>
      <w:r w:rsidR="37FACF67" w:rsidRPr="77738159">
        <w:rPr>
          <w:rFonts w:ascii="Times New Roman" w:eastAsia="Times New Roman" w:hAnsi="Times New Roman" w:cs="Times New Roman"/>
          <w:sz w:val="24"/>
          <w:szCs w:val="24"/>
          <w:lang w:val="ru"/>
        </w:rPr>
        <w:t xml:space="preserve"> </w:t>
      </w:r>
      <w:proofErr w:type="spellStart"/>
      <w:r w:rsidR="37FACF67" w:rsidRPr="77738159">
        <w:rPr>
          <w:rFonts w:ascii="Times New Roman" w:eastAsia="Times New Roman" w:hAnsi="Times New Roman" w:cs="Times New Roman"/>
          <w:sz w:val="24"/>
          <w:szCs w:val="24"/>
          <w:lang w:val="ru"/>
        </w:rPr>
        <w:t>чи</w:t>
      </w:r>
      <w:proofErr w:type="spellEnd"/>
      <w:r w:rsidR="37FACF67" w:rsidRPr="77738159">
        <w:rPr>
          <w:rFonts w:ascii="Times New Roman" w:eastAsia="Times New Roman" w:hAnsi="Times New Roman" w:cs="Times New Roman"/>
          <w:sz w:val="24"/>
          <w:szCs w:val="24"/>
          <w:lang w:val="ru"/>
        </w:rPr>
        <w:t xml:space="preserve"> </w:t>
      </w:r>
      <w:proofErr w:type="spellStart"/>
      <w:r w:rsidR="37FACF67" w:rsidRPr="77738159">
        <w:rPr>
          <w:rFonts w:ascii="Times New Roman" w:eastAsia="Times New Roman" w:hAnsi="Times New Roman" w:cs="Times New Roman"/>
          <w:sz w:val="24"/>
          <w:szCs w:val="24"/>
          <w:lang w:val="ru"/>
        </w:rPr>
        <w:t>матеріальних</w:t>
      </w:r>
      <w:proofErr w:type="spellEnd"/>
      <w:r w:rsidR="37FACF67" w:rsidRPr="77738159">
        <w:rPr>
          <w:rFonts w:ascii="Times New Roman" w:eastAsia="Times New Roman" w:hAnsi="Times New Roman" w:cs="Times New Roman"/>
          <w:sz w:val="24"/>
          <w:szCs w:val="24"/>
          <w:lang w:val="ru"/>
        </w:rPr>
        <w:t xml:space="preserve"> </w:t>
      </w:r>
      <w:proofErr w:type="spellStart"/>
      <w:r w:rsidR="37FACF67" w:rsidRPr="77738159">
        <w:rPr>
          <w:rFonts w:ascii="Times New Roman" w:eastAsia="Times New Roman" w:hAnsi="Times New Roman" w:cs="Times New Roman"/>
          <w:sz w:val="24"/>
          <w:szCs w:val="24"/>
          <w:lang w:val="ru"/>
        </w:rPr>
        <w:t>муніципальних</w:t>
      </w:r>
      <w:proofErr w:type="spellEnd"/>
      <w:r w:rsidR="37FACF67" w:rsidRPr="77738159">
        <w:rPr>
          <w:rFonts w:ascii="Times New Roman" w:eastAsia="Times New Roman" w:hAnsi="Times New Roman" w:cs="Times New Roman"/>
          <w:sz w:val="24"/>
          <w:szCs w:val="24"/>
          <w:lang w:val="ru"/>
        </w:rPr>
        <w:t xml:space="preserve"> </w:t>
      </w:r>
      <w:proofErr w:type="spellStart"/>
      <w:r w:rsidR="37FACF67" w:rsidRPr="77738159">
        <w:rPr>
          <w:rFonts w:ascii="Times New Roman" w:eastAsia="Times New Roman" w:hAnsi="Times New Roman" w:cs="Times New Roman"/>
          <w:sz w:val="24"/>
          <w:szCs w:val="24"/>
          <w:lang w:val="ru"/>
        </w:rPr>
        <w:t>карток</w:t>
      </w:r>
      <w:proofErr w:type="spellEnd"/>
      <w:r w:rsidR="37FACF67" w:rsidRPr="77738159">
        <w:rPr>
          <w:rFonts w:ascii="Times New Roman" w:eastAsia="Times New Roman" w:hAnsi="Times New Roman" w:cs="Times New Roman"/>
          <w:sz w:val="24"/>
          <w:szCs w:val="24"/>
          <w:lang w:val="ru"/>
        </w:rPr>
        <w:t xml:space="preserve"> «</w:t>
      </w:r>
      <w:proofErr w:type="spellStart"/>
      <w:r w:rsidR="37FACF67" w:rsidRPr="77738159">
        <w:rPr>
          <w:rFonts w:ascii="Times New Roman" w:eastAsia="Times New Roman" w:hAnsi="Times New Roman" w:cs="Times New Roman"/>
          <w:sz w:val="24"/>
          <w:szCs w:val="24"/>
          <w:lang w:val="ru"/>
        </w:rPr>
        <w:t>Картка</w:t>
      </w:r>
      <w:proofErr w:type="spellEnd"/>
      <w:r w:rsidR="37FACF67" w:rsidRPr="77738159">
        <w:rPr>
          <w:rFonts w:ascii="Times New Roman" w:eastAsia="Times New Roman" w:hAnsi="Times New Roman" w:cs="Times New Roman"/>
          <w:sz w:val="24"/>
          <w:szCs w:val="24"/>
          <w:lang w:val="ru"/>
        </w:rPr>
        <w:t xml:space="preserve"> </w:t>
      </w:r>
      <w:proofErr w:type="spellStart"/>
      <w:r w:rsidR="37FACF67" w:rsidRPr="77738159">
        <w:rPr>
          <w:rFonts w:ascii="Times New Roman" w:eastAsia="Times New Roman" w:hAnsi="Times New Roman" w:cs="Times New Roman"/>
          <w:sz w:val="24"/>
          <w:szCs w:val="24"/>
          <w:lang w:val="ru"/>
        </w:rPr>
        <w:t>киянина</w:t>
      </w:r>
      <w:proofErr w:type="spellEnd"/>
      <w:r w:rsidR="37FACF67" w:rsidRPr="77738159">
        <w:rPr>
          <w:rFonts w:ascii="Times New Roman" w:eastAsia="Times New Roman" w:hAnsi="Times New Roman" w:cs="Times New Roman"/>
          <w:sz w:val="24"/>
          <w:szCs w:val="24"/>
          <w:lang w:val="ru"/>
        </w:rPr>
        <w:t xml:space="preserve">» </w:t>
      </w:r>
      <w:r w:rsidR="4109624E" w:rsidRPr="77738159">
        <w:rPr>
          <w:rFonts w:ascii="Times New Roman" w:eastAsia="Times New Roman" w:hAnsi="Times New Roman" w:cs="Times New Roman"/>
          <w:sz w:val="24"/>
          <w:szCs w:val="24"/>
          <w:lang w:val="ru"/>
        </w:rPr>
        <w:t xml:space="preserve">для </w:t>
      </w:r>
      <w:proofErr w:type="spellStart"/>
      <w:r w:rsidR="37FACF67" w:rsidRPr="77738159">
        <w:rPr>
          <w:rFonts w:ascii="Times New Roman" w:eastAsia="Times New Roman" w:hAnsi="Times New Roman" w:cs="Times New Roman"/>
          <w:sz w:val="24"/>
          <w:szCs w:val="24"/>
          <w:lang w:val="ru"/>
        </w:rPr>
        <w:t>забезпечення</w:t>
      </w:r>
      <w:proofErr w:type="spellEnd"/>
      <w:r w:rsidR="37FACF67" w:rsidRPr="77738159">
        <w:rPr>
          <w:rFonts w:ascii="Times New Roman" w:eastAsia="Times New Roman" w:hAnsi="Times New Roman" w:cs="Times New Roman"/>
          <w:sz w:val="24"/>
          <w:szCs w:val="24"/>
          <w:lang w:val="ru"/>
        </w:rPr>
        <w:t xml:space="preserve"> </w:t>
      </w:r>
      <w:proofErr w:type="spellStart"/>
      <w:r w:rsidR="37FACF67" w:rsidRPr="77738159">
        <w:rPr>
          <w:rFonts w:ascii="Times New Roman" w:eastAsia="Times New Roman" w:hAnsi="Times New Roman" w:cs="Times New Roman"/>
          <w:sz w:val="24"/>
          <w:szCs w:val="24"/>
          <w:lang w:val="ru"/>
        </w:rPr>
        <w:t>можливості</w:t>
      </w:r>
      <w:proofErr w:type="spellEnd"/>
      <w:r w:rsidR="37FACF67" w:rsidRPr="77738159">
        <w:rPr>
          <w:rFonts w:ascii="Times New Roman" w:eastAsia="Times New Roman" w:hAnsi="Times New Roman" w:cs="Times New Roman"/>
          <w:sz w:val="24"/>
          <w:szCs w:val="24"/>
          <w:lang w:val="ru"/>
        </w:rPr>
        <w:t xml:space="preserve"> </w:t>
      </w:r>
      <w:proofErr w:type="spellStart"/>
      <w:r w:rsidR="37FACF67" w:rsidRPr="77738159">
        <w:rPr>
          <w:rFonts w:ascii="Times New Roman" w:eastAsia="Times New Roman" w:hAnsi="Times New Roman" w:cs="Times New Roman"/>
          <w:sz w:val="24"/>
          <w:szCs w:val="24"/>
          <w:lang w:val="ru"/>
        </w:rPr>
        <w:t>формування</w:t>
      </w:r>
      <w:proofErr w:type="spellEnd"/>
      <w:r w:rsidR="37FACF67" w:rsidRPr="77738159">
        <w:rPr>
          <w:rFonts w:ascii="Times New Roman" w:eastAsia="Times New Roman" w:hAnsi="Times New Roman" w:cs="Times New Roman"/>
          <w:sz w:val="24"/>
          <w:szCs w:val="24"/>
          <w:lang w:val="ru"/>
        </w:rPr>
        <w:t xml:space="preserve"> </w:t>
      </w:r>
      <w:proofErr w:type="spellStart"/>
      <w:r w:rsidR="37FACF67" w:rsidRPr="77738159">
        <w:rPr>
          <w:rFonts w:ascii="Times New Roman" w:eastAsia="Times New Roman" w:hAnsi="Times New Roman" w:cs="Times New Roman"/>
          <w:sz w:val="24"/>
          <w:szCs w:val="24"/>
          <w:lang w:val="ru"/>
        </w:rPr>
        <w:t>відповідних</w:t>
      </w:r>
      <w:proofErr w:type="spellEnd"/>
      <w:r w:rsidR="37FACF67" w:rsidRPr="77738159">
        <w:rPr>
          <w:rFonts w:ascii="Times New Roman" w:eastAsia="Times New Roman" w:hAnsi="Times New Roman" w:cs="Times New Roman"/>
          <w:sz w:val="24"/>
          <w:szCs w:val="24"/>
          <w:lang w:val="ru"/>
        </w:rPr>
        <w:t xml:space="preserve"> </w:t>
      </w:r>
      <w:proofErr w:type="spellStart"/>
      <w:r w:rsidR="37FACF67" w:rsidRPr="77738159">
        <w:rPr>
          <w:rFonts w:ascii="Times New Roman" w:eastAsia="Times New Roman" w:hAnsi="Times New Roman" w:cs="Times New Roman"/>
          <w:sz w:val="24"/>
          <w:szCs w:val="24"/>
          <w:lang w:val="ru"/>
        </w:rPr>
        <w:t>звітів</w:t>
      </w:r>
      <w:proofErr w:type="spellEnd"/>
      <w:r w:rsidR="37FACF67" w:rsidRPr="77738159">
        <w:rPr>
          <w:rFonts w:ascii="Times New Roman" w:eastAsia="Times New Roman" w:hAnsi="Times New Roman" w:cs="Times New Roman"/>
          <w:sz w:val="24"/>
          <w:szCs w:val="24"/>
          <w:lang w:val="ru"/>
        </w:rPr>
        <w:t xml:space="preserve"> в АС </w:t>
      </w:r>
      <w:proofErr w:type="spellStart"/>
      <w:r w:rsidR="37FACF67" w:rsidRPr="77738159">
        <w:rPr>
          <w:rFonts w:ascii="Times New Roman" w:eastAsia="Times New Roman" w:hAnsi="Times New Roman" w:cs="Times New Roman"/>
          <w:sz w:val="24"/>
          <w:szCs w:val="24"/>
          <w:lang w:val="ru"/>
        </w:rPr>
        <w:t>Замовника</w:t>
      </w:r>
      <w:proofErr w:type="spellEnd"/>
      <w:r w:rsidR="37FACF67" w:rsidRPr="77738159">
        <w:rPr>
          <w:rFonts w:ascii="Times New Roman" w:eastAsia="Times New Roman" w:hAnsi="Times New Roman" w:cs="Times New Roman"/>
          <w:sz w:val="24"/>
          <w:szCs w:val="24"/>
          <w:lang w:val="ru"/>
        </w:rPr>
        <w:t>.</w:t>
      </w:r>
    </w:p>
    <w:p w14:paraId="4D2021F2" w14:textId="3EDAEE23" w:rsidR="00F11F8B" w:rsidRPr="009061A4" w:rsidRDefault="00382963" w:rsidP="003522C9">
      <w:pPr>
        <w:widowControl w:val="0"/>
        <w:tabs>
          <w:tab w:val="left" w:pos="567"/>
          <w:tab w:val="left" w:pos="851"/>
        </w:tabs>
        <w:autoSpaceDE w:val="0"/>
        <w:autoSpaceDN w:val="0"/>
        <w:spacing w:after="0" w:line="240" w:lineRule="auto"/>
        <w:ind w:firstLine="567"/>
        <w:contextualSpacing/>
        <w:jc w:val="both"/>
        <w:rPr>
          <w:rFonts w:ascii="Times New Roman" w:eastAsia="Times New Roman" w:hAnsi="Times New Roman" w:cs="Times New Roman"/>
          <w:sz w:val="24"/>
          <w:szCs w:val="24"/>
        </w:rPr>
      </w:pPr>
      <w:r w:rsidRPr="62541EB0">
        <w:rPr>
          <w:rFonts w:ascii="Times New Roman" w:eastAsia="Times New Roman" w:hAnsi="Times New Roman" w:cs="Times New Roman"/>
          <w:sz w:val="24"/>
          <w:szCs w:val="24"/>
          <w:lang w:eastAsia="ru-RU"/>
        </w:rPr>
        <w:t>2.2</w:t>
      </w:r>
      <w:r w:rsidR="00B73EC0" w:rsidRPr="62541EB0">
        <w:rPr>
          <w:rFonts w:ascii="Times New Roman" w:eastAsia="Times New Roman" w:hAnsi="Times New Roman" w:cs="Times New Roman"/>
          <w:sz w:val="24"/>
          <w:szCs w:val="24"/>
          <w:lang w:eastAsia="ru-RU"/>
        </w:rPr>
        <w:t xml:space="preserve">. </w:t>
      </w:r>
      <w:r w:rsidR="00F11F8B" w:rsidRPr="62541EB0">
        <w:rPr>
          <w:rFonts w:ascii="Times New Roman" w:eastAsia="Times New Roman" w:hAnsi="Times New Roman" w:cs="Times New Roman"/>
          <w:sz w:val="24"/>
          <w:szCs w:val="24"/>
          <w:lang w:eastAsia="ru-RU"/>
        </w:rPr>
        <w:t xml:space="preserve">Технічні </w:t>
      </w:r>
      <w:r w:rsidR="00B73EC0" w:rsidRPr="62541EB0">
        <w:rPr>
          <w:rFonts w:ascii="Times New Roman" w:eastAsia="Times New Roman" w:hAnsi="Times New Roman" w:cs="Times New Roman"/>
          <w:sz w:val="24"/>
          <w:szCs w:val="24"/>
          <w:lang w:eastAsia="ru-RU"/>
        </w:rPr>
        <w:t xml:space="preserve">та інші вимоги, дотримання яких є необхідним для </w:t>
      </w:r>
      <w:r w:rsidR="00420EF3" w:rsidRPr="62541EB0">
        <w:rPr>
          <w:rFonts w:ascii="Times New Roman" w:eastAsia="Times New Roman" w:hAnsi="Times New Roman" w:cs="Times New Roman"/>
          <w:sz w:val="24"/>
          <w:szCs w:val="24"/>
          <w:lang w:eastAsia="ru-RU"/>
        </w:rPr>
        <w:t>надання Послуг, передбачених цим Договором</w:t>
      </w:r>
      <w:r w:rsidR="00F11F8B" w:rsidRPr="62541EB0">
        <w:rPr>
          <w:rFonts w:ascii="Times New Roman" w:eastAsia="Times New Roman" w:hAnsi="Times New Roman" w:cs="Times New Roman"/>
          <w:sz w:val="24"/>
          <w:szCs w:val="24"/>
          <w:lang w:eastAsia="ru-RU"/>
        </w:rPr>
        <w:t>, визначаються</w:t>
      </w:r>
      <w:r w:rsidR="00F11F8B" w:rsidRPr="62541EB0">
        <w:rPr>
          <w:rFonts w:ascii="Times New Roman" w:eastAsia="Times New Roman" w:hAnsi="Times New Roman" w:cs="Times New Roman"/>
          <w:sz w:val="24"/>
          <w:szCs w:val="24"/>
        </w:rPr>
        <w:t xml:space="preserve"> </w:t>
      </w:r>
      <w:r w:rsidR="00CD242F" w:rsidRPr="62541EB0">
        <w:rPr>
          <w:rFonts w:ascii="Times New Roman" w:eastAsia="Times New Roman" w:hAnsi="Times New Roman" w:cs="Times New Roman"/>
          <w:sz w:val="24"/>
          <w:szCs w:val="24"/>
        </w:rPr>
        <w:t>Технічними вимогами</w:t>
      </w:r>
      <w:r w:rsidR="00184E00" w:rsidRPr="62541EB0">
        <w:rPr>
          <w:rFonts w:ascii="Times New Roman" w:eastAsia="Times New Roman" w:hAnsi="Times New Roman" w:cs="Times New Roman"/>
          <w:sz w:val="24"/>
          <w:szCs w:val="24"/>
        </w:rPr>
        <w:t>, що є Додатком</w:t>
      </w:r>
      <w:r w:rsidR="00F11F8B" w:rsidRPr="62541EB0">
        <w:rPr>
          <w:rFonts w:ascii="Times New Roman" w:eastAsia="Times New Roman" w:hAnsi="Times New Roman" w:cs="Times New Roman"/>
          <w:sz w:val="24"/>
          <w:szCs w:val="24"/>
        </w:rPr>
        <w:t xml:space="preserve"> </w:t>
      </w:r>
      <w:r w:rsidR="003C2C23" w:rsidRPr="62541EB0">
        <w:rPr>
          <w:rFonts w:ascii="Times New Roman" w:eastAsia="Times New Roman" w:hAnsi="Times New Roman" w:cs="Times New Roman"/>
          <w:sz w:val="24"/>
          <w:szCs w:val="24"/>
        </w:rPr>
        <w:t>1</w:t>
      </w:r>
      <w:r w:rsidR="00F11F8B" w:rsidRPr="62541EB0">
        <w:rPr>
          <w:rFonts w:ascii="Times New Roman" w:eastAsia="Times New Roman" w:hAnsi="Times New Roman" w:cs="Times New Roman"/>
          <w:sz w:val="24"/>
          <w:szCs w:val="24"/>
        </w:rPr>
        <w:t xml:space="preserve"> до Договору.</w:t>
      </w:r>
    </w:p>
    <w:p w14:paraId="16A58A81" w14:textId="51DA0535" w:rsidR="000407CD" w:rsidRPr="009061A4" w:rsidRDefault="3E82BC6D" w:rsidP="12036F2E">
      <w:pPr>
        <w:widowControl w:val="0"/>
        <w:tabs>
          <w:tab w:val="left" w:pos="567"/>
          <w:tab w:val="left" w:pos="851"/>
        </w:tabs>
        <w:autoSpaceDE w:val="0"/>
        <w:autoSpaceDN w:val="0"/>
        <w:spacing w:after="0" w:line="240" w:lineRule="auto"/>
        <w:ind w:firstLine="567"/>
        <w:contextualSpacing/>
        <w:jc w:val="both"/>
        <w:rPr>
          <w:rFonts w:ascii="Times New Roman" w:eastAsia="Times New Roman" w:hAnsi="Times New Roman" w:cs="Times New Roman"/>
          <w:sz w:val="24"/>
          <w:szCs w:val="24"/>
        </w:rPr>
      </w:pPr>
      <w:r w:rsidRPr="12036F2E">
        <w:rPr>
          <w:rFonts w:ascii="Times New Roman" w:eastAsia="Times New Roman" w:hAnsi="Times New Roman" w:cs="Times New Roman"/>
          <w:sz w:val="24"/>
          <w:szCs w:val="24"/>
        </w:rPr>
        <w:t>2.3</w:t>
      </w:r>
      <w:r w:rsidR="70F7A11E" w:rsidRPr="12036F2E">
        <w:rPr>
          <w:rFonts w:ascii="Times New Roman" w:eastAsia="Times New Roman" w:hAnsi="Times New Roman" w:cs="Times New Roman"/>
          <w:sz w:val="24"/>
          <w:szCs w:val="24"/>
        </w:rPr>
        <w:t xml:space="preserve">. </w:t>
      </w:r>
      <w:r w:rsidR="3DFBBF43" w:rsidRPr="12036F2E">
        <w:rPr>
          <w:rFonts w:ascii="Times New Roman" w:eastAsia="Times New Roman" w:hAnsi="Times New Roman" w:cs="Times New Roman"/>
          <w:sz w:val="24"/>
          <w:szCs w:val="24"/>
        </w:rPr>
        <w:t xml:space="preserve">З метою виконання умов договору Замовник забезпечує підключення ІТС Виконавця до АС </w:t>
      </w:r>
      <w:r w:rsidR="24CA70AB" w:rsidRPr="12036F2E">
        <w:rPr>
          <w:rFonts w:ascii="Times New Roman" w:eastAsia="Times New Roman" w:hAnsi="Times New Roman" w:cs="Times New Roman"/>
          <w:sz w:val="24"/>
          <w:szCs w:val="24"/>
        </w:rPr>
        <w:t xml:space="preserve">Замовника </w:t>
      </w:r>
      <w:r w:rsidR="3DFBBF43" w:rsidRPr="12036F2E">
        <w:rPr>
          <w:rFonts w:ascii="Times New Roman" w:eastAsia="Times New Roman" w:hAnsi="Times New Roman" w:cs="Times New Roman"/>
          <w:sz w:val="24"/>
          <w:szCs w:val="24"/>
        </w:rPr>
        <w:t>та інших автоматизованих систем</w:t>
      </w:r>
      <w:r w:rsidR="3A45652D" w:rsidRPr="12036F2E">
        <w:rPr>
          <w:rFonts w:ascii="Times New Roman" w:eastAsia="Times New Roman" w:hAnsi="Times New Roman" w:cs="Times New Roman"/>
          <w:sz w:val="24"/>
          <w:szCs w:val="24"/>
        </w:rPr>
        <w:t>, підключення до яких необхідне для виконання умов цього Договору</w:t>
      </w:r>
      <w:r w:rsidR="3DFBBF43" w:rsidRPr="12036F2E">
        <w:rPr>
          <w:rFonts w:ascii="Times New Roman" w:eastAsia="Times New Roman" w:hAnsi="Times New Roman" w:cs="Times New Roman"/>
          <w:sz w:val="24"/>
          <w:szCs w:val="24"/>
        </w:rPr>
        <w:t>.</w:t>
      </w:r>
    </w:p>
    <w:p w14:paraId="3129DD60" w14:textId="7B093995" w:rsidR="12036F2E" w:rsidRDefault="12036F2E" w:rsidP="12036F2E">
      <w:pPr>
        <w:tabs>
          <w:tab w:val="left" w:pos="993"/>
        </w:tabs>
        <w:spacing w:after="0" w:line="240" w:lineRule="auto"/>
        <w:jc w:val="center"/>
        <w:rPr>
          <w:rFonts w:ascii="Times New Roman" w:hAnsi="Times New Roman" w:cs="Times New Roman"/>
          <w:b/>
          <w:bCs/>
          <w:sz w:val="24"/>
          <w:szCs w:val="24"/>
          <w:lang w:eastAsia="ru-RU"/>
        </w:rPr>
      </w:pPr>
    </w:p>
    <w:p w14:paraId="48466D7C" w14:textId="700F6AC3" w:rsidR="009061A4" w:rsidRPr="009061A4" w:rsidRDefault="272B425A" w:rsidP="00760398">
      <w:pPr>
        <w:pStyle w:val="a4"/>
        <w:numPr>
          <w:ilvl w:val="0"/>
          <w:numId w:val="1"/>
        </w:numPr>
        <w:tabs>
          <w:tab w:val="left" w:pos="993"/>
        </w:tabs>
        <w:suppressAutoHyphens/>
        <w:spacing w:after="0" w:line="240" w:lineRule="auto"/>
        <w:ind w:left="0" w:firstLine="567"/>
        <w:jc w:val="center"/>
        <w:rPr>
          <w:rFonts w:ascii="Times New Roman" w:hAnsi="Times New Roman" w:cs="Times New Roman"/>
          <w:b/>
          <w:sz w:val="24"/>
          <w:szCs w:val="24"/>
          <w:lang w:eastAsia="ru-RU"/>
        </w:rPr>
      </w:pPr>
      <w:r w:rsidRPr="12036F2E">
        <w:rPr>
          <w:rFonts w:ascii="Times New Roman" w:hAnsi="Times New Roman" w:cs="Times New Roman"/>
          <w:b/>
          <w:bCs/>
          <w:sz w:val="24"/>
          <w:szCs w:val="24"/>
          <w:lang w:eastAsia="ru-RU"/>
        </w:rPr>
        <w:t>ЯКІСТЬ ПОСЛУГ</w:t>
      </w:r>
    </w:p>
    <w:p w14:paraId="50E31440" w14:textId="08A5AABB" w:rsidR="009061A4" w:rsidRPr="009061A4" w:rsidRDefault="33FEECFD" w:rsidP="00760398">
      <w:pPr>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Виконавець повинен надати Замовнику Послуги, якість яких відповідає вимогам Договору</w:t>
      </w:r>
      <w:r w:rsidR="448D5FC1" w:rsidRPr="12036F2E">
        <w:rPr>
          <w:rFonts w:ascii="Times New Roman" w:hAnsi="Times New Roman" w:cs="Times New Roman"/>
          <w:sz w:val="24"/>
          <w:szCs w:val="24"/>
          <w:lang w:eastAsia="ru-RU"/>
        </w:rPr>
        <w:t>,</w:t>
      </w:r>
      <w:r w:rsidR="1DCF8CC2" w:rsidRPr="12036F2E">
        <w:rPr>
          <w:rFonts w:ascii="Times New Roman" w:hAnsi="Times New Roman" w:cs="Times New Roman"/>
          <w:sz w:val="24"/>
          <w:szCs w:val="24"/>
          <w:lang w:eastAsia="ru-RU"/>
        </w:rPr>
        <w:t xml:space="preserve"> з</w:t>
      </w:r>
      <w:r w:rsidRPr="12036F2E">
        <w:rPr>
          <w:rFonts w:ascii="Times New Roman" w:hAnsi="Times New Roman" w:cs="Times New Roman"/>
          <w:sz w:val="24"/>
          <w:szCs w:val="24"/>
          <w:lang w:eastAsia="ru-RU"/>
        </w:rPr>
        <w:t>аконодавству України та загальноприйнятим умовам надання такого роду послуг.</w:t>
      </w:r>
    </w:p>
    <w:p w14:paraId="7E93DFAF" w14:textId="0CEEA039" w:rsidR="12036F2E" w:rsidRDefault="12036F2E" w:rsidP="12036F2E">
      <w:pPr>
        <w:tabs>
          <w:tab w:val="left" w:pos="993"/>
        </w:tabs>
        <w:spacing w:after="0" w:line="240" w:lineRule="auto"/>
        <w:jc w:val="both"/>
        <w:rPr>
          <w:rFonts w:ascii="Times New Roman" w:hAnsi="Times New Roman" w:cs="Times New Roman"/>
          <w:sz w:val="24"/>
          <w:szCs w:val="24"/>
          <w:lang w:eastAsia="ru-RU"/>
        </w:rPr>
      </w:pPr>
    </w:p>
    <w:p w14:paraId="0B6E10C4" w14:textId="77777777" w:rsidR="009061A4" w:rsidRPr="009061A4" w:rsidRDefault="33FEECFD" w:rsidP="00760398">
      <w:pPr>
        <w:numPr>
          <w:ilvl w:val="0"/>
          <w:numId w:val="1"/>
        </w:numPr>
        <w:tabs>
          <w:tab w:val="left" w:pos="993"/>
        </w:tabs>
        <w:suppressAutoHyphens/>
        <w:spacing w:after="0" w:line="240" w:lineRule="auto"/>
        <w:ind w:left="0" w:firstLine="567"/>
        <w:jc w:val="center"/>
        <w:rPr>
          <w:rFonts w:ascii="Times New Roman" w:hAnsi="Times New Roman" w:cs="Times New Roman"/>
          <w:b/>
          <w:sz w:val="24"/>
          <w:szCs w:val="24"/>
          <w:lang w:eastAsia="ru-RU"/>
        </w:rPr>
      </w:pPr>
      <w:r w:rsidRPr="12036F2E">
        <w:rPr>
          <w:rFonts w:ascii="Times New Roman" w:hAnsi="Times New Roman" w:cs="Times New Roman"/>
          <w:b/>
          <w:bCs/>
          <w:sz w:val="24"/>
          <w:szCs w:val="24"/>
          <w:lang w:eastAsia="ru-RU"/>
        </w:rPr>
        <w:t>ЦІНА ДОГОВОРУ ТА ПОРЯДОК РОЗРАХУНКІВ</w:t>
      </w:r>
    </w:p>
    <w:p w14:paraId="17402FFE" w14:textId="77777777" w:rsidR="003C624B" w:rsidRPr="003C624B" w:rsidRDefault="33FEECFD" w:rsidP="00760398">
      <w:pPr>
        <w:pStyle w:val="a4"/>
        <w:numPr>
          <w:ilvl w:val="1"/>
          <w:numId w:val="1"/>
        </w:numPr>
        <w:tabs>
          <w:tab w:val="left" w:pos="993"/>
        </w:tab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Ціна Договору не може перевищувати ______________ грн (_______________грн ____ коп.), в тому числі ПДВ ______________ грн (_______________грн ____ коп.).</w:t>
      </w:r>
    </w:p>
    <w:p w14:paraId="3504F849" w14:textId="7DBFE689" w:rsidR="4DE16B39" w:rsidRDefault="33FEECFD" w:rsidP="00760398">
      <w:pPr>
        <w:pStyle w:val="a4"/>
        <w:numPr>
          <w:ilvl w:val="1"/>
          <w:numId w:val="1"/>
        </w:numPr>
        <w:tabs>
          <w:tab w:val="left" w:pos="993"/>
        </w:tab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Ціна Договору включає всі витрати, пов’язані з наданням Послуг, і дорівнює вартості фактично наданих Послуг протягом терміну його дії.</w:t>
      </w:r>
    </w:p>
    <w:p w14:paraId="54421C95" w14:textId="065E6FED" w:rsidR="4DE16B39" w:rsidRDefault="4AD93004" w:rsidP="00760398">
      <w:pPr>
        <w:pStyle w:val="a4"/>
        <w:numPr>
          <w:ilvl w:val="1"/>
          <w:numId w:val="1"/>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rPr>
      </w:pPr>
      <w:r w:rsidRPr="12036F2E">
        <w:rPr>
          <w:rFonts w:ascii="Times New Roman" w:eastAsia="Times New Roman" w:hAnsi="Times New Roman" w:cs="Times New Roman"/>
          <w:color w:val="000000" w:themeColor="text1"/>
          <w:sz w:val="24"/>
          <w:szCs w:val="24"/>
          <w:lang w:val="uk"/>
        </w:rPr>
        <w:t>Сторони погодили, що впродовж дії Договору вартість послуг Виконавця складає</w:t>
      </w:r>
      <w:r w:rsidR="09ACFC85" w:rsidRPr="77738159">
        <w:rPr>
          <w:rFonts w:ascii="Times New Roman" w:eastAsia="Times New Roman" w:hAnsi="Times New Roman" w:cs="Times New Roman"/>
          <w:color w:val="000000" w:themeColor="text1"/>
          <w:sz w:val="24"/>
          <w:szCs w:val="24"/>
          <w:lang w:val="uk"/>
        </w:rPr>
        <w:t>:</w:t>
      </w:r>
    </w:p>
    <w:p w14:paraId="50940705" w14:textId="3B3A1E73" w:rsidR="4DE16B39" w:rsidRDefault="4CDAC24D" w:rsidP="00D67D3D">
      <w:pPr>
        <w:tabs>
          <w:tab w:val="left" w:pos="993"/>
        </w:tabs>
        <w:spacing w:after="0" w:line="240" w:lineRule="auto"/>
        <w:ind w:firstLine="567"/>
        <w:jc w:val="both"/>
        <w:rPr>
          <w:rFonts w:ascii="Times New Roman" w:eastAsia="Times New Roman" w:hAnsi="Times New Roman" w:cs="Times New Roman"/>
          <w:color w:val="000000" w:themeColor="text1"/>
          <w:sz w:val="24"/>
          <w:szCs w:val="24"/>
        </w:rPr>
      </w:pPr>
      <w:r w:rsidRPr="77738159">
        <w:rPr>
          <w:rFonts w:ascii="Times New Roman" w:eastAsia="Times New Roman" w:hAnsi="Times New Roman" w:cs="Times New Roman"/>
          <w:color w:val="000000" w:themeColor="text1"/>
          <w:sz w:val="24"/>
          <w:szCs w:val="24"/>
          <w:lang w:val="uk"/>
        </w:rPr>
        <w:t xml:space="preserve">4.3.1. </w:t>
      </w:r>
      <w:r w:rsidR="4AD93004" w:rsidRPr="12036F2E">
        <w:rPr>
          <w:rFonts w:ascii="Times New Roman" w:eastAsia="Times New Roman" w:hAnsi="Times New Roman" w:cs="Times New Roman"/>
          <w:color w:val="000000" w:themeColor="text1"/>
          <w:sz w:val="24"/>
          <w:szCs w:val="24"/>
          <w:lang w:val="uk"/>
        </w:rPr>
        <w:t xml:space="preserve"> ____ % (________ відсотки) від суми операцій</w:t>
      </w:r>
      <w:r w:rsidR="5AF429A3" w:rsidRPr="12036F2E">
        <w:rPr>
          <w:rFonts w:ascii="Times New Roman" w:eastAsia="Times New Roman" w:hAnsi="Times New Roman" w:cs="Times New Roman"/>
          <w:color w:val="000000" w:themeColor="text1"/>
          <w:sz w:val="24"/>
          <w:szCs w:val="24"/>
          <w:lang w:val="uk"/>
        </w:rPr>
        <w:t xml:space="preserve"> з </w:t>
      </w:r>
      <w:r w:rsidR="75DF300E" w:rsidRPr="77738159">
        <w:rPr>
          <w:rFonts w:ascii="Times New Roman" w:eastAsia="Times New Roman" w:hAnsi="Times New Roman" w:cs="Times New Roman"/>
          <w:color w:val="000000" w:themeColor="text1"/>
          <w:sz w:val="24"/>
          <w:szCs w:val="24"/>
          <w:lang w:val="uk"/>
        </w:rPr>
        <w:t xml:space="preserve">обробки даних щодо операцій з </w:t>
      </w:r>
      <w:r w:rsidR="5AF429A3" w:rsidRPr="12036F2E">
        <w:rPr>
          <w:rFonts w:ascii="Times New Roman" w:eastAsia="Times New Roman" w:hAnsi="Times New Roman" w:cs="Times New Roman"/>
          <w:color w:val="000000" w:themeColor="text1"/>
          <w:sz w:val="24"/>
          <w:szCs w:val="24"/>
          <w:lang w:val="uk"/>
        </w:rPr>
        <w:t xml:space="preserve">продажу </w:t>
      </w:r>
      <w:r w:rsidR="75DF300E" w:rsidRPr="77738159">
        <w:rPr>
          <w:rFonts w:ascii="Times New Roman" w:eastAsia="Times New Roman" w:hAnsi="Times New Roman" w:cs="Times New Roman"/>
          <w:color w:val="000000" w:themeColor="text1"/>
          <w:sz w:val="24"/>
          <w:szCs w:val="24"/>
          <w:lang w:val="uk"/>
        </w:rPr>
        <w:t xml:space="preserve">і </w:t>
      </w:r>
      <w:proofErr w:type="spellStart"/>
      <w:r w:rsidR="75DF300E" w:rsidRPr="77738159">
        <w:rPr>
          <w:rFonts w:ascii="Times New Roman" w:eastAsia="Times New Roman" w:hAnsi="Times New Roman" w:cs="Times New Roman"/>
          <w:color w:val="000000" w:themeColor="text1"/>
          <w:sz w:val="24"/>
          <w:szCs w:val="24"/>
          <w:lang w:val="uk"/>
        </w:rPr>
        <w:t>валідації</w:t>
      </w:r>
      <w:proofErr w:type="spellEnd"/>
      <w:r w:rsidR="75DF300E" w:rsidRPr="77738159">
        <w:rPr>
          <w:rFonts w:ascii="Times New Roman" w:eastAsia="Times New Roman" w:hAnsi="Times New Roman" w:cs="Times New Roman"/>
          <w:color w:val="000000" w:themeColor="text1"/>
          <w:sz w:val="24"/>
          <w:szCs w:val="24"/>
          <w:lang w:val="uk"/>
        </w:rPr>
        <w:t xml:space="preserve"> </w:t>
      </w:r>
      <w:r w:rsidR="5AF429A3" w:rsidRPr="12036F2E">
        <w:rPr>
          <w:rFonts w:ascii="Times New Roman" w:eastAsia="Times New Roman" w:hAnsi="Times New Roman" w:cs="Times New Roman"/>
          <w:color w:val="000000" w:themeColor="text1"/>
          <w:sz w:val="24"/>
          <w:szCs w:val="24"/>
          <w:lang w:val="uk"/>
        </w:rPr>
        <w:t xml:space="preserve">електронного квитка </w:t>
      </w:r>
      <w:r w:rsidR="75DF300E" w:rsidRPr="77738159">
        <w:rPr>
          <w:rFonts w:ascii="Times New Roman" w:eastAsia="Times New Roman" w:hAnsi="Times New Roman" w:cs="Times New Roman"/>
          <w:color w:val="000000" w:themeColor="text1"/>
          <w:sz w:val="24"/>
          <w:szCs w:val="24"/>
          <w:lang w:val="uk"/>
        </w:rPr>
        <w:t xml:space="preserve">та поповнення транспортного ресурсу </w:t>
      </w:r>
      <w:r w:rsidR="5AF429A3" w:rsidRPr="12036F2E">
        <w:rPr>
          <w:rFonts w:ascii="Times New Roman" w:eastAsia="Times New Roman" w:hAnsi="Times New Roman" w:cs="Times New Roman"/>
          <w:color w:val="000000" w:themeColor="text1"/>
          <w:sz w:val="24"/>
          <w:szCs w:val="24"/>
          <w:lang w:val="uk"/>
        </w:rPr>
        <w:t xml:space="preserve">із застосуванням ПРРО для розрахункових операцій, які відповідно до Закону України «Про застосування реєстраторів розрахункових операцій у сфері торгівлі, громадського харчування та послуг» повинні </w:t>
      </w:r>
      <w:r w:rsidR="75DF300E" w:rsidRPr="77738159">
        <w:rPr>
          <w:rFonts w:ascii="Times New Roman" w:eastAsia="Times New Roman" w:hAnsi="Times New Roman" w:cs="Times New Roman"/>
          <w:color w:val="000000" w:themeColor="text1"/>
          <w:sz w:val="24"/>
          <w:szCs w:val="24"/>
          <w:lang w:val="uk"/>
        </w:rPr>
        <w:t>здійснюватися</w:t>
      </w:r>
      <w:r w:rsidR="5AF429A3" w:rsidRPr="12036F2E">
        <w:rPr>
          <w:rFonts w:ascii="Times New Roman" w:eastAsia="Times New Roman" w:hAnsi="Times New Roman" w:cs="Times New Roman"/>
          <w:color w:val="000000" w:themeColor="text1"/>
          <w:sz w:val="24"/>
          <w:szCs w:val="24"/>
          <w:lang w:val="uk"/>
        </w:rPr>
        <w:t xml:space="preserve"> із застосуванням РРО</w:t>
      </w:r>
      <w:r w:rsidR="35FFDB4A" w:rsidRPr="12036F2E">
        <w:rPr>
          <w:rFonts w:ascii="Times New Roman" w:eastAsia="Times New Roman" w:hAnsi="Times New Roman" w:cs="Times New Roman"/>
          <w:color w:val="000000" w:themeColor="text1"/>
          <w:sz w:val="24"/>
          <w:szCs w:val="24"/>
          <w:lang w:val="uk"/>
        </w:rPr>
        <w:t xml:space="preserve">, </w:t>
      </w:r>
      <w:r w:rsidR="75DF300E" w:rsidRPr="77738159">
        <w:rPr>
          <w:rFonts w:ascii="Times New Roman" w:eastAsia="Times New Roman" w:hAnsi="Times New Roman" w:cs="Times New Roman"/>
          <w:color w:val="000000" w:themeColor="text1"/>
          <w:sz w:val="24"/>
          <w:szCs w:val="24"/>
          <w:lang w:val="uk"/>
        </w:rPr>
        <w:t>що</w:t>
      </w:r>
      <w:r w:rsidR="35FFDB4A" w:rsidRPr="12036F2E">
        <w:rPr>
          <w:rFonts w:ascii="Times New Roman" w:eastAsia="Times New Roman" w:hAnsi="Times New Roman" w:cs="Times New Roman"/>
          <w:color w:val="000000" w:themeColor="text1"/>
          <w:sz w:val="24"/>
          <w:szCs w:val="24"/>
          <w:lang w:val="uk"/>
        </w:rPr>
        <w:t xml:space="preserve"> були здійснені через Канали продажу</w:t>
      </w:r>
      <w:r w:rsidR="75DF300E" w:rsidRPr="77738159">
        <w:rPr>
          <w:rFonts w:ascii="Times New Roman" w:eastAsia="Times New Roman" w:hAnsi="Times New Roman" w:cs="Times New Roman"/>
          <w:color w:val="000000" w:themeColor="text1"/>
          <w:sz w:val="24"/>
          <w:szCs w:val="24"/>
          <w:lang w:val="uk"/>
        </w:rPr>
        <w:t xml:space="preserve"> Перевізника для забезпечення можливості формування відповідних звітів в АС Замовника</w:t>
      </w:r>
      <w:r w:rsidR="5AF429A3" w:rsidRPr="12036F2E">
        <w:rPr>
          <w:rFonts w:ascii="Times New Roman" w:eastAsia="Times New Roman" w:hAnsi="Times New Roman" w:cs="Times New Roman"/>
          <w:color w:val="000000" w:themeColor="text1"/>
          <w:sz w:val="24"/>
          <w:szCs w:val="24"/>
          <w:lang w:val="uk"/>
        </w:rPr>
        <w:t>.</w:t>
      </w:r>
    </w:p>
    <w:p w14:paraId="446647B1" w14:textId="1D8ED322" w:rsidR="22F57551" w:rsidRPr="002E3212" w:rsidRDefault="4EAE9BB5" w:rsidP="00D67D3D">
      <w:pPr>
        <w:tabs>
          <w:tab w:val="left" w:pos="993"/>
        </w:tabs>
        <w:spacing w:after="0" w:line="240" w:lineRule="auto"/>
        <w:ind w:firstLine="567"/>
        <w:jc w:val="both"/>
        <w:rPr>
          <w:rFonts w:ascii="Times New Roman" w:eastAsia="Times New Roman" w:hAnsi="Times New Roman" w:cs="Times New Roman"/>
          <w:color w:val="000000" w:themeColor="text1"/>
          <w:sz w:val="24"/>
          <w:szCs w:val="24"/>
          <w:lang w:val="uk"/>
        </w:rPr>
      </w:pPr>
      <w:r w:rsidRPr="77738159">
        <w:rPr>
          <w:rFonts w:ascii="Times New Roman" w:eastAsia="Times New Roman" w:hAnsi="Times New Roman" w:cs="Times New Roman"/>
          <w:color w:val="000000" w:themeColor="text1"/>
          <w:sz w:val="24"/>
          <w:szCs w:val="24"/>
        </w:rPr>
        <w:t>4</w:t>
      </w:r>
      <w:r w:rsidR="22F57551" w:rsidRPr="77738159">
        <w:rPr>
          <w:rFonts w:ascii="Times New Roman" w:eastAsia="Times New Roman" w:hAnsi="Times New Roman" w:cs="Times New Roman"/>
          <w:color w:val="000000" w:themeColor="text1"/>
          <w:sz w:val="24"/>
          <w:szCs w:val="24"/>
        </w:rPr>
        <w:t xml:space="preserve">.3.2. </w:t>
      </w:r>
      <w:r w:rsidR="33E5009E" w:rsidRPr="77738159">
        <w:rPr>
          <w:rFonts w:ascii="Times New Roman" w:eastAsia="Times New Roman" w:hAnsi="Times New Roman" w:cs="Times New Roman"/>
          <w:color w:val="000000" w:themeColor="text1"/>
          <w:sz w:val="24"/>
          <w:szCs w:val="24"/>
        </w:rPr>
        <w:t xml:space="preserve"> </w:t>
      </w:r>
      <w:r w:rsidR="33E5009E" w:rsidRPr="77738159">
        <w:rPr>
          <w:rFonts w:ascii="Times New Roman" w:eastAsia="Times New Roman" w:hAnsi="Times New Roman" w:cs="Times New Roman"/>
          <w:color w:val="000000" w:themeColor="text1"/>
          <w:sz w:val="24"/>
          <w:szCs w:val="24"/>
          <w:lang w:val="uk"/>
        </w:rPr>
        <w:t xml:space="preserve">____ % (________ відсотки) від суми операцій </w:t>
      </w:r>
      <w:r w:rsidR="33E5009E" w:rsidRPr="002E3212">
        <w:rPr>
          <w:rFonts w:ascii="Times New Roman" w:eastAsia="Times New Roman" w:hAnsi="Times New Roman" w:cs="Times New Roman"/>
          <w:color w:val="000000" w:themeColor="text1"/>
          <w:sz w:val="24"/>
          <w:szCs w:val="24"/>
          <w:lang w:val="uk"/>
        </w:rPr>
        <w:t xml:space="preserve">з обробки даних щодо операцій  з продажу і </w:t>
      </w:r>
      <w:proofErr w:type="spellStart"/>
      <w:r w:rsidR="33E5009E" w:rsidRPr="002E3212">
        <w:rPr>
          <w:rFonts w:ascii="Times New Roman" w:eastAsia="Times New Roman" w:hAnsi="Times New Roman" w:cs="Times New Roman"/>
          <w:color w:val="000000" w:themeColor="text1"/>
          <w:sz w:val="24"/>
          <w:szCs w:val="24"/>
          <w:lang w:val="uk"/>
        </w:rPr>
        <w:t>валідації</w:t>
      </w:r>
      <w:proofErr w:type="spellEnd"/>
      <w:r w:rsidR="33E5009E" w:rsidRPr="002E3212">
        <w:rPr>
          <w:rFonts w:ascii="Times New Roman" w:eastAsia="Times New Roman" w:hAnsi="Times New Roman" w:cs="Times New Roman"/>
          <w:color w:val="000000" w:themeColor="text1"/>
          <w:sz w:val="24"/>
          <w:szCs w:val="24"/>
          <w:lang w:val="uk"/>
        </w:rPr>
        <w:t xml:space="preserve"> електронних квитків та поповнення транспортного ресурсу за допомогою ПРРО для розрахункових операцій, які відповідно до Закону України «Про застосування реєстраторів розрахункових операцій у сфері торгівлі, громадського харчування та послуг» повинні здійснюватися із застосуванням РРО, що були здійснені через мережу </w:t>
      </w:r>
      <w:proofErr w:type="spellStart"/>
      <w:r w:rsidR="33E5009E" w:rsidRPr="002E3212">
        <w:rPr>
          <w:rFonts w:ascii="Times New Roman" w:eastAsia="Times New Roman" w:hAnsi="Times New Roman" w:cs="Times New Roman"/>
          <w:color w:val="000000" w:themeColor="text1"/>
          <w:sz w:val="24"/>
          <w:szCs w:val="24"/>
          <w:lang w:val="uk"/>
        </w:rPr>
        <w:t>валідаторів</w:t>
      </w:r>
      <w:proofErr w:type="spellEnd"/>
      <w:r w:rsidR="33E5009E" w:rsidRPr="002E3212">
        <w:rPr>
          <w:rFonts w:ascii="Times New Roman" w:eastAsia="Times New Roman" w:hAnsi="Times New Roman" w:cs="Times New Roman"/>
          <w:color w:val="000000" w:themeColor="text1"/>
          <w:sz w:val="24"/>
          <w:szCs w:val="24"/>
          <w:lang w:val="uk"/>
        </w:rPr>
        <w:t xml:space="preserve"> </w:t>
      </w:r>
      <w:r w:rsidR="00D67D3D">
        <w:rPr>
          <w:rFonts w:ascii="Times New Roman" w:eastAsia="Times New Roman" w:hAnsi="Times New Roman" w:cs="Times New Roman"/>
          <w:color w:val="000000" w:themeColor="text1"/>
          <w:sz w:val="24"/>
          <w:szCs w:val="24"/>
          <w:lang w:val="uk"/>
        </w:rPr>
        <w:br/>
      </w:r>
      <w:r w:rsidR="33E5009E" w:rsidRPr="002E3212">
        <w:rPr>
          <w:rFonts w:ascii="Times New Roman" w:eastAsia="Times New Roman" w:hAnsi="Times New Roman" w:cs="Times New Roman"/>
          <w:color w:val="000000" w:themeColor="text1"/>
          <w:sz w:val="24"/>
          <w:szCs w:val="24"/>
          <w:lang w:val="uk"/>
        </w:rPr>
        <w:t>КП ГІОЦ, через яку здійснюється оформлення електронних квитків з використанням наперед поповнених електронних гаманців транспортних карток/віртуальних транспортних карток/віртуальних чи матеріальних муніципальних карток «Картка киянина» для забезпечення можливості формування відповідних звітів в АС Замовника.</w:t>
      </w:r>
    </w:p>
    <w:p w14:paraId="6832B62F" w14:textId="7164FFE2" w:rsidR="4DE16B39" w:rsidRDefault="683D48C2" w:rsidP="00D67D3D">
      <w:pPr>
        <w:pStyle w:val="a4"/>
        <w:numPr>
          <w:ilvl w:val="1"/>
          <w:numId w:val="1"/>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rPr>
      </w:pPr>
      <w:r w:rsidRPr="12036F2E">
        <w:rPr>
          <w:rFonts w:ascii="Times New Roman" w:eastAsia="Times New Roman" w:hAnsi="Times New Roman" w:cs="Times New Roman"/>
          <w:color w:val="000000" w:themeColor="text1"/>
          <w:sz w:val="24"/>
          <w:szCs w:val="24"/>
        </w:rPr>
        <w:lastRenderedPageBreak/>
        <w:t>Вартість фактично наданих впродовж одного звітного місяця Послуг становить суму відображену у Акті приймання-передачі наданих послуг за відповідний місяць, яка визначається відповідно до п. 4.3 даного Договору.</w:t>
      </w:r>
    </w:p>
    <w:p w14:paraId="1130F7A0" w14:textId="64B9335B" w:rsidR="4DE16B39" w:rsidRDefault="683D48C2" w:rsidP="00760398">
      <w:pPr>
        <w:numPr>
          <w:ilvl w:val="1"/>
          <w:numId w:val="1"/>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rPr>
      </w:pPr>
      <w:r w:rsidRPr="12036F2E">
        <w:rPr>
          <w:rFonts w:ascii="Times New Roman" w:eastAsia="Times New Roman" w:hAnsi="Times New Roman" w:cs="Times New Roman"/>
          <w:color w:val="000000" w:themeColor="text1"/>
          <w:sz w:val="24"/>
          <w:szCs w:val="24"/>
        </w:rPr>
        <w:t>Розрахунки за надані Послуги здійснюються щомісяця в національній валюті України  – гривні шляхом перерахування Замовником грошових коштів на поточний рахунок Виконавця протягом 5 (п’яти) банківських днів після підписання Сторонами Акту приймання-передачі наданих послуг за відповідний місяць</w:t>
      </w:r>
      <w:r w:rsidR="255419D4" w:rsidRPr="12036F2E">
        <w:rPr>
          <w:rFonts w:ascii="Times New Roman" w:eastAsia="Times New Roman" w:hAnsi="Times New Roman" w:cs="Times New Roman"/>
          <w:color w:val="000000" w:themeColor="text1"/>
          <w:sz w:val="24"/>
          <w:szCs w:val="24"/>
        </w:rPr>
        <w:t>.</w:t>
      </w:r>
    </w:p>
    <w:p w14:paraId="504AF8DA" w14:textId="0F3E2D82" w:rsidR="12036F2E" w:rsidRDefault="12036F2E" w:rsidP="12036F2E">
      <w:pPr>
        <w:tabs>
          <w:tab w:val="left" w:pos="993"/>
        </w:tabs>
        <w:spacing w:after="0" w:line="240" w:lineRule="auto"/>
        <w:jc w:val="both"/>
        <w:rPr>
          <w:rFonts w:ascii="Times New Roman" w:eastAsia="Times New Roman" w:hAnsi="Times New Roman" w:cs="Times New Roman"/>
          <w:color w:val="000000" w:themeColor="text1"/>
          <w:sz w:val="24"/>
          <w:szCs w:val="24"/>
        </w:rPr>
      </w:pPr>
    </w:p>
    <w:p w14:paraId="188E7E5B" w14:textId="77777777" w:rsidR="009061A4" w:rsidRPr="009061A4" w:rsidRDefault="33FEECFD" w:rsidP="00760398">
      <w:pPr>
        <w:numPr>
          <w:ilvl w:val="0"/>
          <w:numId w:val="1"/>
        </w:numPr>
        <w:tabs>
          <w:tab w:val="left" w:pos="993"/>
        </w:tabs>
        <w:suppressAutoHyphens/>
        <w:spacing w:after="0" w:line="240" w:lineRule="auto"/>
        <w:ind w:left="0" w:firstLine="567"/>
        <w:jc w:val="center"/>
        <w:rPr>
          <w:rFonts w:ascii="Times New Roman" w:hAnsi="Times New Roman" w:cs="Times New Roman"/>
          <w:b/>
          <w:sz w:val="24"/>
          <w:szCs w:val="24"/>
          <w:lang w:eastAsia="ru-RU"/>
        </w:rPr>
      </w:pPr>
      <w:r w:rsidRPr="12036F2E">
        <w:rPr>
          <w:rFonts w:ascii="Times New Roman" w:hAnsi="Times New Roman" w:cs="Times New Roman"/>
          <w:b/>
          <w:bCs/>
          <w:sz w:val="24"/>
          <w:szCs w:val="24"/>
          <w:lang w:eastAsia="ru-RU"/>
        </w:rPr>
        <w:t>ПОРЯДОК НАДАННЯ ПОСЛУГ</w:t>
      </w:r>
    </w:p>
    <w:p w14:paraId="2D9229B9" w14:textId="77777777" w:rsidR="009061A4" w:rsidRPr="009061A4" w:rsidRDefault="33FEECFD" w:rsidP="00760398">
      <w:pPr>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Місце надання Послуг: за місцем знаходження Замовника.</w:t>
      </w:r>
    </w:p>
    <w:p w14:paraId="15B4F5F7" w14:textId="77777777" w:rsidR="009061A4" w:rsidRPr="009061A4" w:rsidRDefault="33FEECFD" w:rsidP="00760398">
      <w:pPr>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Надання Послуг здійснюється відповідно до Технічних вимог.</w:t>
      </w:r>
    </w:p>
    <w:p w14:paraId="39F9F62B" w14:textId="6A277E58" w:rsidR="1DDFA7A7" w:rsidRDefault="198A3A6B" w:rsidP="00760398">
      <w:pPr>
        <w:numPr>
          <w:ilvl w:val="1"/>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77738159">
        <w:rPr>
          <w:rFonts w:ascii="Times New Roman" w:hAnsi="Times New Roman" w:cs="Times New Roman"/>
          <w:sz w:val="24"/>
          <w:szCs w:val="24"/>
          <w:lang w:eastAsia="ru-RU"/>
        </w:rPr>
        <w:t>Замовник</w:t>
      </w:r>
      <w:r w:rsidR="1DDFA7A7" w:rsidRPr="12036F2E">
        <w:rPr>
          <w:rFonts w:ascii="Times New Roman" w:hAnsi="Times New Roman" w:cs="Times New Roman"/>
          <w:sz w:val="24"/>
          <w:szCs w:val="24"/>
          <w:lang w:eastAsia="ru-RU"/>
        </w:rPr>
        <w:t xml:space="preserve"> з метою виконання умов цього Договору, надсилає </w:t>
      </w:r>
      <w:r w:rsidR="0F8D0E54" w:rsidRPr="77738159">
        <w:rPr>
          <w:rFonts w:ascii="Times New Roman" w:hAnsi="Times New Roman" w:cs="Times New Roman"/>
          <w:sz w:val="24"/>
          <w:szCs w:val="24"/>
          <w:lang w:eastAsia="ru-RU"/>
        </w:rPr>
        <w:t>Виконавц</w:t>
      </w:r>
      <w:r w:rsidR="35429A9E" w:rsidRPr="77738159">
        <w:rPr>
          <w:rFonts w:ascii="Times New Roman" w:hAnsi="Times New Roman" w:cs="Times New Roman"/>
          <w:sz w:val="24"/>
          <w:szCs w:val="24"/>
          <w:lang w:eastAsia="ru-RU"/>
        </w:rPr>
        <w:t>ю</w:t>
      </w:r>
      <w:r w:rsidR="1DDFA7A7" w:rsidRPr="12036F2E">
        <w:rPr>
          <w:rFonts w:ascii="Times New Roman" w:hAnsi="Times New Roman" w:cs="Times New Roman"/>
          <w:sz w:val="24"/>
          <w:szCs w:val="24"/>
          <w:lang w:eastAsia="ru-RU"/>
        </w:rPr>
        <w:t xml:space="preserve"> заявку в електронному вигляді на електронну пошту </w:t>
      </w:r>
      <w:r w:rsidR="556DDB77" w:rsidRPr="77738159">
        <w:rPr>
          <w:rFonts w:ascii="Times New Roman" w:hAnsi="Times New Roman" w:cs="Times New Roman"/>
          <w:sz w:val="24"/>
          <w:szCs w:val="24"/>
          <w:lang w:eastAsia="ru-RU"/>
        </w:rPr>
        <w:t>_______________</w:t>
      </w:r>
      <w:r w:rsidR="3B9B8D45" w:rsidRPr="77738159">
        <w:rPr>
          <w:rFonts w:ascii="Times New Roman" w:hAnsi="Times New Roman" w:cs="Times New Roman"/>
          <w:sz w:val="24"/>
          <w:szCs w:val="24"/>
          <w:lang w:eastAsia="ru-RU"/>
        </w:rPr>
        <w:t>,</w:t>
      </w:r>
      <w:r w:rsidR="1DDFA7A7" w:rsidRPr="12036F2E">
        <w:rPr>
          <w:rFonts w:ascii="Times New Roman" w:hAnsi="Times New Roman" w:cs="Times New Roman"/>
          <w:sz w:val="24"/>
          <w:szCs w:val="24"/>
          <w:lang w:eastAsia="ru-RU"/>
        </w:rPr>
        <w:t xml:space="preserve"> про необхідність </w:t>
      </w:r>
      <w:r w:rsidR="1DDFA7A7" w:rsidRPr="12036F2E">
        <w:rPr>
          <w:rFonts w:ascii="Times New Roman" w:eastAsia="Times New Roman" w:hAnsi="Times New Roman" w:cs="Times New Roman"/>
          <w:sz w:val="24"/>
          <w:szCs w:val="24"/>
        </w:rPr>
        <w:t>підключення ІТС Виконавця до обладнання та/чи програмного забезпечення каналів продажу, АС Замовника та інших автоматизованих систем, підключення до яких необхідне для виконання умов цього Договору.</w:t>
      </w:r>
    </w:p>
    <w:p w14:paraId="5A4CCA7D" w14:textId="103FF4C3" w:rsidR="009061A4" w:rsidRPr="009061A4" w:rsidRDefault="33FEECFD" w:rsidP="00760398">
      <w:pPr>
        <w:pStyle w:val="a4"/>
        <w:keepLines/>
        <w:widowControl w:val="0"/>
        <w:numPr>
          <w:ilvl w:val="1"/>
          <w:numId w:val="1"/>
        </w:numPr>
        <w:tabs>
          <w:tab w:val="left" w:pos="993"/>
          <w:tab w:val="left" w:pos="1134"/>
        </w:tabs>
        <w:suppressAutoHyphens/>
        <w:spacing w:after="0" w:line="240" w:lineRule="auto"/>
        <w:ind w:left="0" w:firstLine="567"/>
        <w:jc w:val="both"/>
        <w:rPr>
          <w:rFonts w:ascii="Times New Roman" w:hAnsi="Times New Roman" w:cs="Times New Roman"/>
          <w:sz w:val="24"/>
          <w:szCs w:val="24"/>
        </w:rPr>
      </w:pPr>
      <w:r w:rsidRPr="009061A4">
        <w:rPr>
          <w:rFonts w:ascii="Times New Roman" w:hAnsi="Times New Roman" w:cs="Times New Roman"/>
          <w:sz w:val="24"/>
          <w:szCs w:val="24"/>
          <w:lang w:eastAsia="ru-RU"/>
        </w:rPr>
        <w:t>Виконавець не пізніше 5 робочого дня місяця, наступного за звітним</w:t>
      </w:r>
      <w:r w:rsidRPr="009061A4">
        <w:rPr>
          <w:rFonts w:ascii="Times New Roman" w:hAnsi="Times New Roman" w:cs="Times New Roman"/>
          <w:spacing w:val="-2"/>
          <w:sz w:val="24"/>
          <w:szCs w:val="24"/>
          <w:lang w:eastAsia="ru-RU"/>
        </w:rPr>
        <w:t xml:space="preserve"> </w:t>
      </w:r>
      <w:r w:rsidRPr="009061A4">
        <w:rPr>
          <w:rFonts w:ascii="Times New Roman" w:hAnsi="Times New Roman" w:cs="Times New Roman"/>
          <w:sz w:val="24"/>
          <w:szCs w:val="24"/>
          <w:lang w:eastAsia="ru-RU"/>
        </w:rPr>
        <w:t>місяцем, виготовляє Акти приймання-передачі нада</w:t>
      </w:r>
      <w:r w:rsidR="3ABAD67D">
        <w:rPr>
          <w:rFonts w:ascii="Times New Roman" w:hAnsi="Times New Roman" w:cs="Times New Roman"/>
          <w:sz w:val="24"/>
          <w:szCs w:val="24"/>
          <w:lang w:eastAsia="ru-RU"/>
        </w:rPr>
        <w:t>них послуг і надає їх Замовнику.</w:t>
      </w:r>
      <w:r w:rsidR="6ED90BBE">
        <w:rPr>
          <w:rFonts w:ascii="Times New Roman" w:hAnsi="Times New Roman" w:cs="Times New Roman"/>
          <w:sz w:val="24"/>
          <w:szCs w:val="24"/>
          <w:lang w:eastAsia="ru-RU"/>
        </w:rPr>
        <w:t xml:space="preserve"> Разом з Актами приймання-передачі наданих послуг Виконавець надає Звіт з наданих послуг за формою відповідно до Додатку 3 до Договору.</w:t>
      </w:r>
    </w:p>
    <w:p w14:paraId="7E01AE1B" w14:textId="77777777" w:rsidR="009061A4" w:rsidRPr="009061A4" w:rsidRDefault="33FEECFD" w:rsidP="00760398">
      <w:pPr>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 xml:space="preserve">Замовник протягом 7 (семи) робочих днів з дня отримання </w:t>
      </w:r>
      <w:proofErr w:type="spellStart"/>
      <w:r w:rsidRPr="12036F2E">
        <w:rPr>
          <w:rFonts w:ascii="Times New Roman" w:hAnsi="Times New Roman" w:cs="Times New Roman"/>
          <w:sz w:val="24"/>
          <w:szCs w:val="24"/>
          <w:lang w:eastAsia="ru-RU"/>
        </w:rPr>
        <w:t>Акта</w:t>
      </w:r>
      <w:proofErr w:type="spellEnd"/>
      <w:r w:rsidRPr="12036F2E">
        <w:rPr>
          <w:rFonts w:ascii="Times New Roman" w:hAnsi="Times New Roman" w:cs="Times New Roman"/>
          <w:sz w:val="24"/>
          <w:szCs w:val="24"/>
          <w:lang w:eastAsia="ru-RU"/>
        </w:rPr>
        <w:t xml:space="preserve"> приймання-передачі наданих послуг зобов’язаний надіслати Виконавцю підписаний Акт приймання-передачі наданих послуг або надати мотивовану відмову від прийняття наданих Послуг.</w:t>
      </w:r>
    </w:p>
    <w:p w14:paraId="21814B01" w14:textId="41C1900F" w:rsidR="009061A4" w:rsidRPr="009061A4" w:rsidRDefault="33FEECFD" w:rsidP="00760398">
      <w:pPr>
        <w:pStyle w:val="a4"/>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 xml:space="preserve">У разі мотивованої відмови Замовника від прийняття результатів надання Послуг, Замовник направляє Виконавцю </w:t>
      </w:r>
      <w:r w:rsidR="3C91022E" w:rsidRPr="12036F2E">
        <w:rPr>
          <w:rFonts w:ascii="Times New Roman" w:hAnsi="Times New Roman" w:cs="Times New Roman"/>
          <w:sz w:val="24"/>
          <w:szCs w:val="24"/>
          <w:lang w:eastAsia="ru-RU"/>
        </w:rPr>
        <w:t>протокол</w:t>
      </w:r>
      <w:r w:rsidRPr="12036F2E">
        <w:rPr>
          <w:rFonts w:ascii="Times New Roman" w:hAnsi="Times New Roman" w:cs="Times New Roman"/>
          <w:sz w:val="24"/>
          <w:szCs w:val="24"/>
          <w:lang w:eastAsia="ru-RU"/>
        </w:rPr>
        <w:t xml:space="preserve"> про невідповідність наданих Послуг із зазначенням переліку необхідних </w:t>
      </w:r>
      <w:proofErr w:type="spellStart"/>
      <w:r w:rsidRPr="12036F2E">
        <w:rPr>
          <w:rFonts w:ascii="Times New Roman" w:hAnsi="Times New Roman" w:cs="Times New Roman"/>
          <w:sz w:val="24"/>
          <w:szCs w:val="24"/>
          <w:lang w:eastAsia="ru-RU"/>
        </w:rPr>
        <w:t>доопрацювань</w:t>
      </w:r>
      <w:proofErr w:type="spellEnd"/>
      <w:r w:rsidRPr="12036F2E">
        <w:rPr>
          <w:rFonts w:ascii="Times New Roman" w:hAnsi="Times New Roman" w:cs="Times New Roman"/>
          <w:sz w:val="24"/>
          <w:szCs w:val="24"/>
          <w:lang w:eastAsia="ru-RU"/>
        </w:rPr>
        <w:t xml:space="preserve"> і строками їх виконання.</w:t>
      </w:r>
    </w:p>
    <w:p w14:paraId="78272F50" w14:textId="77777777" w:rsidR="009061A4" w:rsidRPr="009061A4" w:rsidRDefault="272B425A" w:rsidP="003522C9">
      <w:pPr>
        <w:tabs>
          <w:tab w:val="left" w:pos="993"/>
        </w:tabs>
        <w:spacing w:after="0" w:line="240" w:lineRule="auto"/>
        <w:ind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 xml:space="preserve">Виконавець зобов’язаний, без додаткової оплати, вжити всіх заходів й усунути недоліки наданих Послуг відповідно до переліку необхідних </w:t>
      </w:r>
      <w:proofErr w:type="spellStart"/>
      <w:r w:rsidRPr="12036F2E">
        <w:rPr>
          <w:rFonts w:ascii="Times New Roman" w:hAnsi="Times New Roman" w:cs="Times New Roman"/>
          <w:sz w:val="24"/>
          <w:szCs w:val="24"/>
          <w:lang w:eastAsia="ru-RU"/>
        </w:rPr>
        <w:t>доопрацювань</w:t>
      </w:r>
      <w:proofErr w:type="spellEnd"/>
      <w:r w:rsidRPr="12036F2E">
        <w:rPr>
          <w:rFonts w:ascii="Times New Roman" w:hAnsi="Times New Roman" w:cs="Times New Roman"/>
          <w:sz w:val="24"/>
          <w:szCs w:val="24"/>
          <w:lang w:eastAsia="ru-RU"/>
        </w:rPr>
        <w:t xml:space="preserve"> і строків їх виконання, наданих Замовником.</w:t>
      </w:r>
    </w:p>
    <w:p w14:paraId="42F85D5E" w14:textId="71D00EF7" w:rsidR="12036F2E" w:rsidRDefault="12036F2E" w:rsidP="12036F2E">
      <w:pPr>
        <w:tabs>
          <w:tab w:val="left" w:pos="993"/>
        </w:tabs>
        <w:spacing w:after="0" w:line="240" w:lineRule="auto"/>
        <w:ind w:firstLine="567"/>
        <w:jc w:val="both"/>
        <w:rPr>
          <w:rFonts w:ascii="Times New Roman" w:hAnsi="Times New Roman" w:cs="Times New Roman"/>
          <w:sz w:val="24"/>
          <w:szCs w:val="24"/>
          <w:lang w:eastAsia="ru-RU"/>
        </w:rPr>
      </w:pPr>
    </w:p>
    <w:p w14:paraId="124F1AFC" w14:textId="77777777" w:rsidR="009061A4" w:rsidRPr="009061A4" w:rsidRDefault="33FEECFD" w:rsidP="00760398">
      <w:pPr>
        <w:numPr>
          <w:ilvl w:val="0"/>
          <w:numId w:val="1"/>
        </w:numPr>
        <w:tabs>
          <w:tab w:val="left" w:pos="993"/>
        </w:tabs>
        <w:suppressAutoHyphens/>
        <w:spacing w:after="0" w:line="240" w:lineRule="auto"/>
        <w:ind w:left="0" w:firstLine="567"/>
        <w:jc w:val="center"/>
        <w:rPr>
          <w:rFonts w:ascii="Times New Roman" w:hAnsi="Times New Roman" w:cs="Times New Roman"/>
          <w:b/>
          <w:sz w:val="24"/>
          <w:szCs w:val="24"/>
          <w:lang w:eastAsia="ru-RU"/>
        </w:rPr>
      </w:pPr>
      <w:r w:rsidRPr="12036F2E">
        <w:rPr>
          <w:rFonts w:ascii="Times New Roman" w:hAnsi="Times New Roman" w:cs="Times New Roman"/>
          <w:b/>
          <w:bCs/>
          <w:sz w:val="24"/>
          <w:szCs w:val="24"/>
          <w:lang w:eastAsia="ru-RU"/>
        </w:rPr>
        <w:t>ПРАВА ТА ОБОВ'ЯЗКИ СТОРІН</w:t>
      </w:r>
    </w:p>
    <w:p w14:paraId="7FCAE007" w14:textId="77777777" w:rsidR="009061A4" w:rsidRPr="009061A4" w:rsidRDefault="33FEECFD" w:rsidP="00760398">
      <w:pPr>
        <w:numPr>
          <w:ilvl w:val="1"/>
          <w:numId w:val="1"/>
        </w:numPr>
        <w:tabs>
          <w:tab w:val="left" w:pos="993"/>
        </w:tabs>
        <w:suppressAutoHyphens/>
        <w:spacing w:after="0" w:line="240" w:lineRule="auto"/>
        <w:ind w:left="0" w:firstLine="567"/>
        <w:jc w:val="both"/>
        <w:rPr>
          <w:rFonts w:ascii="Times New Roman" w:hAnsi="Times New Roman" w:cs="Times New Roman"/>
          <w:iCs/>
          <w:sz w:val="24"/>
          <w:szCs w:val="24"/>
          <w:lang w:eastAsia="ru-RU"/>
        </w:rPr>
      </w:pPr>
      <w:r w:rsidRPr="12036F2E">
        <w:rPr>
          <w:rFonts w:ascii="Times New Roman" w:hAnsi="Times New Roman" w:cs="Times New Roman"/>
          <w:i/>
          <w:iCs/>
          <w:sz w:val="24"/>
          <w:szCs w:val="24"/>
          <w:lang w:eastAsia="ru-RU"/>
        </w:rPr>
        <w:t>Замовник зобов’язаний</w:t>
      </w:r>
      <w:r w:rsidRPr="12036F2E">
        <w:rPr>
          <w:rFonts w:ascii="Times New Roman" w:hAnsi="Times New Roman" w:cs="Times New Roman"/>
          <w:sz w:val="24"/>
          <w:szCs w:val="24"/>
          <w:lang w:eastAsia="ru-RU"/>
        </w:rPr>
        <w:t xml:space="preserve">: </w:t>
      </w:r>
    </w:p>
    <w:p w14:paraId="5F60EF1C" w14:textId="405380D7" w:rsidR="76A880A3" w:rsidRDefault="76A880A3" w:rsidP="00760398">
      <w:pPr>
        <w:numPr>
          <w:ilvl w:val="2"/>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12036F2E">
        <w:rPr>
          <w:rFonts w:ascii="Times New Roman" w:eastAsia="Times New Roman" w:hAnsi="Times New Roman" w:cs="Times New Roman"/>
          <w:sz w:val="24"/>
          <w:szCs w:val="24"/>
        </w:rPr>
        <w:t>Забезпечити підключення ІТС Виконавця до обладнання</w:t>
      </w:r>
      <w:r w:rsidR="7210857C" w:rsidRPr="12036F2E">
        <w:rPr>
          <w:rFonts w:ascii="Times New Roman" w:eastAsia="Times New Roman" w:hAnsi="Times New Roman" w:cs="Times New Roman"/>
          <w:sz w:val="24"/>
          <w:szCs w:val="24"/>
        </w:rPr>
        <w:t xml:space="preserve"> та/чи програмного забезпечення</w:t>
      </w:r>
      <w:r w:rsidRPr="12036F2E">
        <w:rPr>
          <w:rFonts w:ascii="Times New Roman" w:eastAsia="Times New Roman" w:hAnsi="Times New Roman" w:cs="Times New Roman"/>
          <w:sz w:val="24"/>
          <w:szCs w:val="24"/>
        </w:rPr>
        <w:t xml:space="preserve"> каналів продажу</w:t>
      </w:r>
      <w:r w:rsidR="100942CB" w:rsidRPr="12036F2E">
        <w:rPr>
          <w:rFonts w:ascii="Times New Roman" w:eastAsia="Times New Roman" w:hAnsi="Times New Roman" w:cs="Times New Roman"/>
          <w:sz w:val="24"/>
          <w:szCs w:val="24"/>
        </w:rPr>
        <w:t>, АС Замовника та інших автоматизованих систем, підключення до яких необхідне для виконання умов цього Договору</w:t>
      </w:r>
      <w:r w:rsidR="6F2B24C1" w:rsidRPr="12036F2E">
        <w:rPr>
          <w:rFonts w:ascii="Times New Roman" w:eastAsia="Times New Roman" w:hAnsi="Times New Roman" w:cs="Times New Roman"/>
          <w:sz w:val="24"/>
          <w:szCs w:val="24"/>
        </w:rPr>
        <w:t xml:space="preserve"> за письмовою заявкою Виконавця, яка обробляється Замовником </w:t>
      </w:r>
      <w:r w:rsidR="6B301B9B" w:rsidRPr="12036F2E">
        <w:rPr>
          <w:rFonts w:ascii="Times New Roman" w:eastAsia="Times New Roman" w:hAnsi="Times New Roman" w:cs="Times New Roman"/>
          <w:sz w:val="24"/>
          <w:szCs w:val="24"/>
        </w:rPr>
        <w:t>в термін, не пізніше одного робочого дня</w:t>
      </w:r>
      <w:r w:rsidRPr="12036F2E">
        <w:rPr>
          <w:rFonts w:ascii="Times New Roman" w:eastAsia="Times New Roman" w:hAnsi="Times New Roman" w:cs="Times New Roman"/>
          <w:sz w:val="24"/>
          <w:szCs w:val="24"/>
        </w:rPr>
        <w:t>;</w:t>
      </w:r>
    </w:p>
    <w:p w14:paraId="25016C5F" w14:textId="4CFD0560" w:rsidR="009061A4" w:rsidRPr="009061A4" w:rsidRDefault="33FEECFD" w:rsidP="00760398">
      <w:pPr>
        <w:numPr>
          <w:ilvl w:val="2"/>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 xml:space="preserve">Своєчасно й в повному обсязі сплачувати вартість належним чином наданих Послуг з урахуванням </w:t>
      </w:r>
      <w:proofErr w:type="spellStart"/>
      <w:r w:rsidR="6ABE3250" w:rsidRPr="12036F2E">
        <w:rPr>
          <w:rFonts w:ascii="Times New Roman" w:hAnsi="Times New Roman" w:cs="Times New Roman"/>
          <w:sz w:val="24"/>
          <w:szCs w:val="24"/>
          <w:lang w:eastAsia="ru-RU"/>
        </w:rPr>
        <w:t>п.п</w:t>
      </w:r>
      <w:proofErr w:type="spellEnd"/>
      <w:r w:rsidR="6ABE3250" w:rsidRPr="12036F2E">
        <w:rPr>
          <w:rFonts w:ascii="Times New Roman" w:hAnsi="Times New Roman" w:cs="Times New Roman"/>
          <w:sz w:val="24"/>
          <w:szCs w:val="24"/>
          <w:lang w:eastAsia="ru-RU"/>
        </w:rPr>
        <w:t>. 4.4</w:t>
      </w:r>
      <w:r w:rsidR="3ABAD67D" w:rsidRPr="12036F2E">
        <w:rPr>
          <w:rFonts w:ascii="Times New Roman" w:hAnsi="Times New Roman" w:cs="Times New Roman"/>
          <w:sz w:val="24"/>
          <w:szCs w:val="24"/>
          <w:lang w:eastAsia="ru-RU"/>
        </w:rPr>
        <w:t>. - 4.5</w:t>
      </w:r>
      <w:r w:rsidRPr="12036F2E">
        <w:rPr>
          <w:rFonts w:ascii="Times New Roman" w:hAnsi="Times New Roman" w:cs="Times New Roman"/>
          <w:sz w:val="24"/>
          <w:szCs w:val="24"/>
          <w:lang w:eastAsia="ru-RU"/>
        </w:rPr>
        <w:t>. Договору;</w:t>
      </w:r>
    </w:p>
    <w:p w14:paraId="42A74DDB" w14:textId="77777777" w:rsidR="009061A4" w:rsidRPr="009061A4" w:rsidRDefault="33FEECFD" w:rsidP="00760398">
      <w:pPr>
        <w:numPr>
          <w:ilvl w:val="2"/>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Приймати надані Послуги за Актами приймання-передачі наданих послуг відповідно до умов Договору;</w:t>
      </w:r>
    </w:p>
    <w:p w14:paraId="2762A021" w14:textId="77777777" w:rsidR="009061A4" w:rsidRPr="009061A4" w:rsidRDefault="33FEECFD" w:rsidP="00760398">
      <w:pPr>
        <w:numPr>
          <w:ilvl w:val="2"/>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На вимогу Виконавця надавати йому інформацію, необхідну для надання Послуг;</w:t>
      </w:r>
    </w:p>
    <w:p w14:paraId="0DA5D61A" w14:textId="77777777" w:rsidR="009061A4" w:rsidRPr="009061A4" w:rsidRDefault="33FEECFD" w:rsidP="00760398">
      <w:pPr>
        <w:numPr>
          <w:ilvl w:val="2"/>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Призначити особу, відповідальну за взаємодію з фахівцями Виконавця для надання Виконавцем Послуг;</w:t>
      </w:r>
    </w:p>
    <w:p w14:paraId="2E135B32" w14:textId="77777777" w:rsidR="009061A4" w:rsidRPr="009061A4" w:rsidRDefault="33FEECFD" w:rsidP="00760398">
      <w:pPr>
        <w:numPr>
          <w:ilvl w:val="2"/>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При встановлені під час використання результатів наданих Послуг їх недоліків та дефектів, інформувати про це Виконавця.</w:t>
      </w:r>
    </w:p>
    <w:p w14:paraId="379E4609" w14:textId="77777777" w:rsidR="009061A4" w:rsidRPr="009061A4" w:rsidRDefault="33FEECFD" w:rsidP="00760398">
      <w:pPr>
        <w:numPr>
          <w:ilvl w:val="1"/>
          <w:numId w:val="1"/>
        </w:numPr>
        <w:tabs>
          <w:tab w:val="left" w:pos="1134"/>
        </w:tabs>
        <w:suppressAutoHyphens/>
        <w:spacing w:after="0" w:line="240" w:lineRule="auto"/>
        <w:ind w:left="0" w:firstLine="567"/>
        <w:jc w:val="both"/>
        <w:rPr>
          <w:rFonts w:ascii="Times New Roman" w:hAnsi="Times New Roman" w:cs="Times New Roman"/>
          <w:i/>
          <w:iCs/>
          <w:sz w:val="24"/>
          <w:szCs w:val="24"/>
          <w:lang w:eastAsia="ru-RU"/>
        </w:rPr>
      </w:pPr>
      <w:r w:rsidRPr="12036F2E">
        <w:rPr>
          <w:rFonts w:ascii="Times New Roman" w:hAnsi="Times New Roman" w:cs="Times New Roman"/>
          <w:i/>
          <w:iCs/>
          <w:sz w:val="24"/>
          <w:szCs w:val="24"/>
          <w:lang w:eastAsia="ru-RU"/>
        </w:rPr>
        <w:t xml:space="preserve">Замовник має право: </w:t>
      </w:r>
    </w:p>
    <w:p w14:paraId="4DF19BF0" w14:textId="77777777" w:rsidR="009061A4" w:rsidRPr="009061A4" w:rsidRDefault="33FEECFD" w:rsidP="00760398">
      <w:pPr>
        <w:numPr>
          <w:ilvl w:val="2"/>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У разі неналежного виконання Виконавцем Договору достроково розірвати Договір в односторонньому порядку шляхом направлення Виконавцю повідомлення у строк за 10 (десять) календарних днів до дати розірвання Договору;</w:t>
      </w:r>
    </w:p>
    <w:p w14:paraId="48F829C4" w14:textId="77777777" w:rsidR="009061A4" w:rsidRPr="009061A4" w:rsidRDefault="33FEECFD" w:rsidP="00760398">
      <w:pPr>
        <w:numPr>
          <w:ilvl w:val="2"/>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Вимагати від Виконавця надання Послуг у строки, встановлені Договором;</w:t>
      </w:r>
    </w:p>
    <w:p w14:paraId="73672D66" w14:textId="77777777" w:rsidR="009061A4" w:rsidRPr="009061A4" w:rsidRDefault="33FEECFD" w:rsidP="00760398">
      <w:pPr>
        <w:numPr>
          <w:ilvl w:val="2"/>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Контролювати якість й строки надання Послуг;</w:t>
      </w:r>
    </w:p>
    <w:p w14:paraId="5845A328" w14:textId="77777777" w:rsidR="009061A4" w:rsidRPr="009061A4" w:rsidRDefault="33FEECFD" w:rsidP="00760398">
      <w:pPr>
        <w:numPr>
          <w:ilvl w:val="2"/>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lastRenderedPageBreak/>
        <w:t>Зменшувати в односторонньому порядку обсяг закупівлі Послуг та, відповідно ціну Договору, залежно від реального фінансування видатків та/або потреб;</w:t>
      </w:r>
    </w:p>
    <w:p w14:paraId="02910E2D" w14:textId="455AA04E" w:rsidR="009061A4" w:rsidRPr="009061A4" w:rsidRDefault="33FEECFD" w:rsidP="00760398">
      <w:pPr>
        <w:numPr>
          <w:ilvl w:val="2"/>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 xml:space="preserve">Повернути Виконавцю Акти приймання-передачі наданих послуг без здійснення оплати в разі неналежного надання Послуг, не надання або належного оформлення передбачених </w:t>
      </w:r>
      <w:r w:rsidR="3ABAD67D" w:rsidRPr="12036F2E">
        <w:rPr>
          <w:rFonts w:ascii="Times New Roman" w:hAnsi="Times New Roman" w:cs="Times New Roman"/>
          <w:sz w:val="24"/>
          <w:szCs w:val="24"/>
          <w:lang w:eastAsia="ru-RU"/>
        </w:rPr>
        <w:t>пунктом 5.</w:t>
      </w:r>
      <w:r w:rsidR="222C3373" w:rsidRPr="12036F2E">
        <w:rPr>
          <w:rFonts w:ascii="Times New Roman" w:hAnsi="Times New Roman" w:cs="Times New Roman"/>
          <w:sz w:val="24"/>
          <w:szCs w:val="24"/>
          <w:lang w:eastAsia="ru-RU"/>
        </w:rPr>
        <w:t>4</w:t>
      </w:r>
      <w:r w:rsidRPr="12036F2E">
        <w:rPr>
          <w:rFonts w:ascii="Times New Roman" w:hAnsi="Times New Roman" w:cs="Times New Roman"/>
          <w:sz w:val="24"/>
          <w:szCs w:val="24"/>
          <w:lang w:eastAsia="ru-RU"/>
        </w:rPr>
        <w:t xml:space="preserve"> Договору документів;</w:t>
      </w:r>
    </w:p>
    <w:p w14:paraId="11D98342" w14:textId="77777777" w:rsidR="009061A4" w:rsidRPr="009061A4" w:rsidRDefault="33FEECFD" w:rsidP="00760398">
      <w:pPr>
        <w:numPr>
          <w:ilvl w:val="2"/>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Вимагати від Виконавця надання Послуг, якість яких відповідає умовам Договору;</w:t>
      </w:r>
    </w:p>
    <w:p w14:paraId="608D2337" w14:textId="77777777" w:rsidR="009061A4" w:rsidRPr="009061A4" w:rsidRDefault="33FEECFD" w:rsidP="00760398">
      <w:pPr>
        <w:numPr>
          <w:ilvl w:val="2"/>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Відмовитись від приймання Послуг, якщо вони не відповідають умовам Договору;</w:t>
      </w:r>
    </w:p>
    <w:p w14:paraId="218CD437" w14:textId="150652D3" w:rsidR="009061A4" w:rsidRPr="009061A4" w:rsidRDefault="33FEECFD" w:rsidP="00760398">
      <w:pPr>
        <w:numPr>
          <w:ilvl w:val="2"/>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Вимагати від Виконавця безоплатного виправлення недоліків та дефектів</w:t>
      </w:r>
      <w:r w:rsidR="6F6A43B3" w:rsidRPr="77738159">
        <w:rPr>
          <w:rFonts w:ascii="Times New Roman" w:hAnsi="Times New Roman" w:cs="Times New Roman"/>
          <w:sz w:val="24"/>
          <w:szCs w:val="24"/>
          <w:lang w:eastAsia="ru-RU"/>
        </w:rPr>
        <w:t xml:space="preserve"> наданих послуг</w:t>
      </w:r>
      <w:r w:rsidRPr="12036F2E">
        <w:rPr>
          <w:rFonts w:ascii="Times New Roman" w:hAnsi="Times New Roman" w:cs="Times New Roman"/>
          <w:sz w:val="24"/>
          <w:szCs w:val="24"/>
          <w:lang w:eastAsia="ru-RU"/>
        </w:rPr>
        <w:t xml:space="preserve">, що виникли внаслідок допущених Виконавцем порушень </w:t>
      </w:r>
      <w:r w:rsidR="3E66087B" w:rsidRPr="77738159">
        <w:rPr>
          <w:rFonts w:ascii="Times New Roman" w:hAnsi="Times New Roman" w:cs="Times New Roman"/>
          <w:sz w:val="24"/>
          <w:szCs w:val="24"/>
          <w:lang w:eastAsia="ru-RU"/>
        </w:rPr>
        <w:t>умов</w:t>
      </w:r>
      <w:r w:rsidR="27AEA406" w:rsidRPr="77738159">
        <w:rPr>
          <w:rFonts w:ascii="Times New Roman" w:hAnsi="Times New Roman" w:cs="Times New Roman"/>
          <w:sz w:val="24"/>
          <w:szCs w:val="24"/>
          <w:lang w:eastAsia="ru-RU"/>
        </w:rPr>
        <w:t xml:space="preserve"> </w:t>
      </w:r>
      <w:r w:rsidRPr="12036F2E">
        <w:rPr>
          <w:rFonts w:ascii="Times New Roman" w:hAnsi="Times New Roman" w:cs="Times New Roman"/>
          <w:sz w:val="24"/>
          <w:szCs w:val="24"/>
          <w:lang w:eastAsia="ru-RU"/>
        </w:rPr>
        <w:t>Договору;</w:t>
      </w:r>
    </w:p>
    <w:p w14:paraId="32B616A7" w14:textId="77777777" w:rsidR="009061A4" w:rsidRPr="009061A4" w:rsidRDefault="33FEECFD" w:rsidP="00760398">
      <w:pPr>
        <w:numPr>
          <w:ilvl w:val="2"/>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Договором.</w:t>
      </w:r>
    </w:p>
    <w:p w14:paraId="0E8FC1E3" w14:textId="77777777" w:rsidR="009061A4" w:rsidRPr="009061A4" w:rsidRDefault="33FEECFD" w:rsidP="00760398">
      <w:pPr>
        <w:numPr>
          <w:ilvl w:val="1"/>
          <w:numId w:val="1"/>
        </w:numPr>
        <w:tabs>
          <w:tab w:val="left" w:pos="1134"/>
        </w:tabs>
        <w:suppressAutoHyphens/>
        <w:spacing w:after="0" w:line="240" w:lineRule="auto"/>
        <w:ind w:left="0" w:firstLine="567"/>
        <w:jc w:val="both"/>
        <w:rPr>
          <w:rFonts w:ascii="Times New Roman" w:hAnsi="Times New Roman" w:cs="Times New Roman"/>
          <w:i/>
          <w:sz w:val="24"/>
          <w:szCs w:val="24"/>
          <w:lang w:eastAsia="ru-RU"/>
        </w:rPr>
      </w:pPr>
      <w:r w:rsidRPr="12036F2E">
        <w:rPr>
          <w:rFonts w:ascii="Times New Roman" w:hAnsi="Times New Roman" w:cs="Times New Roman"/>
          <w:i/>
          <w:iCs/>
          <w:sz w:val="24"/>
          <w:szCs w:val="24"/>
          <w:lang w:eastAsia="ru-RU"/>
        </w:rPr>
        <w:t>Виконавець зобов’язаний:</w:t>
      </w:r>
    </w:p>
    <w:p w14:paraId="3C0DE44D" w14:textId="77777777" w:rsidR="009061A4" w:rsidRPr="009061A4" w:rsidRDefault="33FEECFD" w:rsidP="00760398">
      <w:pPr>
        <w:numPr>
          <w:ilvl w:val="2"/>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Надавати Послуги якісно, своєчасно й відповідно до всіх вимог Договору;</w:t>
      </w:r>
    </w:p>
    <w:p w14:paraId="161876AF" w14:textId="77777777" w:rsidR="009061A4" w:rsidRPr="009061A4" w:rsidRDefault="33FEECFD" w:rsidP="00760398">
      <w:pPr>
        <w:numPr>
          <w:ilvl w:val="2"/>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Оформлювати первинні бухгалтерські документи відповідно до вимог статті 9 Закону України «Про бухгалтерський облік та фінансову звітність в Україні»;</w:t>
      </w:r>
    </w:p>
    <w:p w14:paraId="438DE606" w14:textId="4DB42420" w:rsidR="009061A4" w:rsidRPr="009061A4" w:rsidRDefault="33FEECFD" w:rsidP="00760398">
      <w:pPr>
        <w:pStyle w:val="a4"/>
        <w:numPr>
          <w:ilvl w:val="2"/>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208E356F">
        <w:rPr>
          <w:rFonts w:ascii="Times New Roman" w:hAnsi="Times New Roman" w:cs="Times New Roman"/>
          <w:sz w:val="24"/>
          <w:szCs w:val="24"/>
          <w:lang w:eastAsia="ru-RU"/>
        </w:rPr>
        <w:t>Зареєструвати податкові накладні в Єдиному реєстрі податкових накладних згідно з пунктом 201.1 статті 201 Податкового кодексу України. Якщо Виконавець порушує зобов’язання по реєстрації податкових накладних в Єдиному реєстрі податкових накладних, він зобов’язаний відшкодувати Замовнику збитки, завданні таким порушенням (</w:t>
      </w:r>
      <w:r w:rsidRPr="208E356F">
        <w:rPr>
          <w:rFonts w:ascii="Times New Roman" w:hAnsi="Times New Roman" w:cs="Times New Roman"/>
          <w:i/>
          <w:iCs/>
          <w:sz w:val="24"/>
          <w:szCs w:val="24"/>
          <w:lang w:eastAsia="ru-RU"/>
        </w:rPr>
        <w:t xml:space="preserve">цей пункт Договору є чинним лише за умови, що Виконавець є </w:t>
      </w:r>
      <w:r w:rsidR="47B08537" w:rsidRPr="208E356F">
        <w:rPr>
          <w:rFonts w:ascii="Times New Roman" w:hAnsi="Times New Roman" w:cs="Times New Roman"/>
          <w:i/>
          <w:iCs/>
          <w:sz w:val="24"/>
          <w:szCs w:val="24"/>
          <w:lang w:eastAsia="ru-RU"/>
        </w:rPr>
        <w:t xml:space="preserve">Платником </w:t>
      </w:r>
      <w:r w:rsidRPr="208E356F">
        <w:rPr>
          <w:rFonts w:ascii="Times New Roman" w:hAnsi="Times New Roman" w:cs="Times New Roman"/>
          <w:i/>
          <w:iCs/>
          <w:sz w:val="24"/>
          <w:szCs w:val="24"/>
          <w:lang w:eastAsia="ru-RU"/>
        </w:rPr>
        <w:t>ПДВ</w:t>
      </w:r>
      <w:r w:rsidRPr="208E356F">
        <w:rPr>
          <w:rFonts w:ascii="Times New Roman" w:hAnsi="Times New Roman" w:cs="Times New Roman"/>
          <w:sz w:val="24"/>
          <w:szCs w:val="24"/>
          <w:lang w:eastAsia="ru-RU"/>
        </w:rPr>
        <w:t>);</w:t>
      </w:r>
    </w:p>
    <w:p w14:paraId="35BE54D7" w14:textId="61D38777" w:rsidR="009061A4" w:rsidRPr="009061A4" w:rsidRDefault="33FEECFD" w:rsidP="00760398">
      <w:pPr>
        <w:pStyle w:val="a4"/>
        <w:numPr>
          <w:ilvl w:val="2"/>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208E356F">
        <w:rPr>
          <w:rFonts w:ascii="Times New Roman" w:hAnsi="Times New Roman" w:cs="Times New Roman"/>
          <w:sz w:val="24"/>
          <w:szCs w:val="24"/>
          <w:lang w:eastAsia="ru-RU"/>
        </w:rPr>
        <w:t>Призначити особу, відповідальну за взаємодію з фахівцями Замовника для надання Виконавцем Послуг та повідомити про це Замовника;</w:t>
      </w:r>
    </w:p>
    <w:p w14:paraId="61C97BB8" w14:textId="411982C2" w:rsidR="009061A4" w:rsidRPr="009061A4" w:rsidRDefault="33FEECFD" w:rsidP="00760398">
      <w:pPr>
        <w:keepLines/>
        <w:widowControl w:val="0"/>
        <w:numPr>
          <w:ilvl w:val="2"/>
          <w:numId w:val="1"/>
        </w:numPr>
        <w:tabs>
          <w:tab w:val="left" w:pos="993"/>
          <w:tab w:val="left" w:pos="1134"/>
        </w:tabs>
        <w:suppressAutoHyphens/>
        <w:spacing w:after="0" w:line="240" w:lineRule="auto"/>
        <w:ind w:left="0" w:firstLine="567"/>
        <w:jc w:val="both"/>
        <w:rPr>
          <w:rFonts w:ascii="Times New Roman" w:hAnsi="Times New Roman" w:cs="Times New Roman"/>
          <w:sz w:val="24"/>
          <w:szCs w:val="24"/>
        </w:rPr>
      </w:pPr>
      <w:r w:rsidRPr="208E356F">
        <w:rPr>
          <w:rFonts w:ascii="Times New Roman" w:hAnsi="Times New Roman" w:cs="Times New Roman"/>
          <w:sz w:val="24"/>
          <w:szCs w:val="24"/>
        </w:rPr>
        <w:t>Виконавець, до закінчення терміну дії Договору або його дострокового розірвання у відповідності до умов Договору, не має права в будь-якому ви</w:t>
      </w:r>
      <w:r w:rsidR="6ABE3250" w:rsidRPr="208E356F">
        <w:rPr>
          <w:rFonts w:ascii="Times New Roman" w:hAnsi="Times New Roman" w:cs="Times New Roman"/>
          <w:sz w:val="24"/>
          <w:szCs w:val="24"/>
        </w:rPr>
        <w:t>падку припиняти надання Послуг</w:t>
      </w:r>
      <w:r w:rsidRPr="208E356F">
        <w:rPr>
          <w:rFonts w:ascii="Times New Roman" w:hAnsi="Times New Roman" w:cs="Times New Roman"/>
          <w:sz w:val="24"/>
          <w:szCs w:val="24"/>
        </w:rPr>
        <w:t>, в тому числі у випадку несвоєчасної оплати Послуг або</w:t>
      </w:r>
      <w:r w:rsidR="6ABE3250" w:rsidRPr="208E356F">
        <w:rPr>
          <w:rFonts w:ascii="Times New Roman" w:hAnsi="Times New Roman" w:cs="Times New Roman"/>
          <w:sz w:val="24"/>
          <w:szCs w:val="24"/>
        </w:rPr>
        <w:t xml:space="preserve"> у випадку перевищення вартості</w:t>
      </w:r>
      <w:r w:rsidRPr="208E356F">
        <w:rPr>
          <w:rFonts w:ascii="Times New Roman" w:hAnsi="Times New Roman" w:cs="Times New Roman"/>
          <w:sz w:val="24"/>
          <w:szCs w:val="24"/>
        </w:rPr>
        <w:t xml:space="preserve"> фактично наданих Послуг максимальної суми, визначеної Договором;</w:t>
      </w:r>
    </w:p>
    <w:p w14:paraId="099C23DB" w14:textId="77777777" w:rsidR="009061A4" w:rsidRPr="009061A4" w:rsidRDefault="33FEECFD" w:rsidP="00760398">
      <w:pPr>
        <w:pStyle w:val="a4"/>
        <w:numPr>
          <w:ilvl w:val="2"/>
          <w:numId w:val="1"/>
        </w:numPr>
        <w:tabs>
          <w:tab w:val="left" w:pos="993"/>
          <w:tab w:val="left" w:pos="1134"/>
        </w:tabs>
        <w:suppressAutoHyphens/>
        <w:spacing w:after="0" w:line="240" w:lineRule="auto"/>
        <w:ind w:left="0" w:firstLine="567"/>
        <w:contextualSpacing w:val="0"/>
        <w:jc w:val="both"/>
        <w:rPr>
          <w:rFonts w:ascii="Times New Roman" w:hAnsi="Times New Roman" w:cs="Times New Roman"/>
          <w:sz w:val="24"/>
          <w:szCs w:val="24"/>
          <w:lang w:eastAsia="ru-RU"/>
        </w:rPr>
      </w:pPr>
      <w:r w:rsidRPr="208E356F">
        <w:rPr>
          <w:rFonts w:ascii="Times New Roman" w:hAnsi="Times New Roman" w:cs="Times New Roman"/>
          <w:sz w:val="24"/>
          <w:szCs w:val="24"/>
          <w:lang w:eastAsia="ru-RU"/>
        </w:rPr>
        <w:t>Виконувати інші обов’язки, передбачені Договором;</w:t>
      </w:r>
    </w:p>
    <w:p w14:paraId="46182C26" w14:textId="77777777" w:rsidR="009061A4" w:rsidRPr="009061A4" w:rsidRDefault="33FEECFD" w:rsidP="00760398">
      <w:pPr>
        <w:pStyle w:val="a4"/>
        <w:numPr>
          <w:ilvl w:val="2"/>
          <w:numId w:val="1"/>
        </w:numPr>
        <w:tabs>
          <w:tab w:val="left" w:pos="993"/>
          <w:tab w:val="left" w:pos="1134"/>
        </w:tabs>
        <w:suppressAutoHyphens/>
        <w:spacing w:after="0" w:line="240" w:lineRule="auto"/>
        <w:ind w:left="0" w:firstLine="567"/>
        <w:contextualSpacing w:val="0"/>
        <w:jc w:val="both"/>
        <w:rPr>
          <w:rFonts w:ascii="Times New Roman" w:hAnsi="Times New Roman" w:cs="Times New Roman"/>
          <w:sz w:val="24"/>
          <w:szCs w:val="24"/>
          <w:lang w:eastAsia="ru-RU"/>
        </w:rPr>
      </w:pPr>
      <w:r w:rsidRPr="208E356F">
        <w:rPr>
          <w:rFonts w:ascii="Times New Roman" w:hAnsi="Times New Roman" w:cs="Times New Roman"/>
          <w:sz w:val="24"/>
          <w:szCs w:val="24"/>
          <w:lang w:eastAsia="ru-RU"/>
        </w:rPr>
        <w:t>Не приймати участь в легалізації (відмиванні) доходів, одержаних злочинним шляхом, а саме не вчиняти будь-які дії, пов’язані із вчиненням фінансової операції чи правочину з активами, одержаними внаслідок вчинення злочину, а також вчиненням дій, спрямованих на приховання чи маскування незаконного походження таких активів чи володіння ними, прав на такі активи, джерел їх походження, місцезнаходження, переміщення, зміну їх форми (перетворення), а так само набуттям, володінням або використанням активів, одержаних внаслідок вчинення злочину.</w:t>
      </w:r>
    </w:p>
    <w:p w14:paraId="2862925C" w14:textId="77777777" w:rsidR="009061A4" w:rsidRPr="009061A4" w:rsidRDefault="33FEECFD" w:rsidP="00760398">
      <w:pPr>
        <w:pStyle w:val="a4"/>
        <w:numPr>
          <w:ilvl w:val="1"/>
          <w:numId w:val="1"/>
        </w:numPr>
        <w:tabs>
          <w:tab w:val="left" w:pos="993"/>
          <w:tab w:val="left" w:pos="1134"/>
        </w:tabs>
        <w:suppressAutoHyphens/>
        <w:spacing w:after="0" w:line="240" w:lineRule="auto"/>
        <w:ind w:left="0" w:firstLine="567"/>
        <w:contextualSpacing w:val="0"/>
        <w:jc w:val="both"/>
        <w:rPr>
          <w:rFonts w:ascii="Times New Roman" w:hAnsi="Times New Roman" w:cs="Times New Roman"/>
          <w:i/>
          <w:sz w:val="24"/>
          <w:szCs w:val="24"/>
          <w:lang w:eastAsia="ru-RU"/>
        </w:rPr>
      </w:pPr>
      <w:r w:rsidRPr="12036F2E">
        <w:rPr>
          <w:rFonts w:ascii="Times New Roman" w:hAnsi="Times New Roman" w:cs="Times New Roman"/>
          <w:i/>
          <w:iCs/>
          <w:sz w:val="24"/>
          <w:szCs w:val="24"/>
          <w:lang w:eastAsia="ru-RU"/>
        </w:rPr>
        <w:t>Виконавець має право:</w:t>
      </w:r>
    </w:p>
    <w:p w14:paraId="6895A41E" w14:textId="77777777" w:rsidR="009061A4" w:rsidRPr="009061A4" w:rsidRDefault="33FEECFD" w:rsidP="00760398">
      <w:pPr>
        <w:numPr>
          <w:ilvl w:val="2"/>
          <w:numId w:val="1"/>
        </w:numPr>
        <w:tabs>
          <w:tab w:val="left" w:pos="993"/>
          <w:tab w:val="left" w:pos="1134"/>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Своєчасно й в повному обсязі отримувати плату за надані належним чином Послуги;</w:t>
      </w:r>
    </w:p>
    <w:p w14:paraId="4FC604CA" w14:textId="77777777" w:rsidR="009061A4" w:rsidRPr="009061A4" w:rsidRDefault="33FEECFD" w:rsidP="00760398">
      <w:pPr>
        <w:numPr>
          <w:ilvl w:val="2"/>
          <w:numId w:val="1"/>
        </w:numPr>
        <w:tabs>
          <w:tab w:val="left" w:pos="993"/>
          <w:tab w:val="left" w:pos="1134"/>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Достроково закінчити надання Послуг за письмовим погодженням із Замовником.</w:t>
      </w:r>
    </w:p>
    <w:p w14:paraId="2872FF6C" w14:textId="4E26A1E5" w:rsidR="12036F2E" w:rsidRDefault="12036F2E" w:rsidP="12036F2E">
      <w:pPr>
        <w:tabs>
          <w:tab w:val="left" w:pos="993"/>
          <w:tab w:val="left" w:pos="1134"/>
        </w:tabs>
        <w:spacing w:after="0" w:line="240" w:lineRule="auto"/>
        <w:jc w:val="both"/>
        <w:rPr>
          <w:rFonts w:ascii="Times New Roman" w:hAnsi="Times New Roman" w:cs="Times New Roman"/>
          <w:sz w:val="24"/>
          <w:szCs w:val="24"/>
          <w:lang w:eastAsia="ru-RU"/>
        </w:rPr>
      </w:pPr>
    </w:p>
    <w:p w14:paraId="7AB296D1" w14:textId="77777777" w:rsidR="009061A4" w:rsidRPr="009061A4" w:rsidRDefault="33FEECFD" w:rsidP="00760398">
      <w:pPr>
        <w:numPr>
          <w:ilvl w:val="0"/>
          <w:numId w:val="1"/>
        </w:numPr>
        <w:tabs>
          <w:tab w:val="left" w:pos="993"/>
        </w:tabs>
        <w:suppressAutoHyphens/>
        <w:spacing w:after="0" w:line="240" w:lineRule="auto"/>
        <w:ind w:left="0" w:firstLine="567"/>
        <w:jc w:val="center"/>
        <w:rPr>
          <w:rFonts w:ascii="Times New Roman" w:hAnsi="Times New Roman" w:cs="Times New Roman"/>
          <w:b/>
          <w:sz w:val="24"/>
          <w:szCs w:val="24"/>
          <w:lang w:eastAsia="ru-RU"/>
        </w:rPr>
      </w:pPr>
      <w:r w:rsidRPr="12036F2E">
        <w:rPr>
          <w:rFonts w:ascii="Times New Roman" w:hAnsi="Times New Roman" w:cs="Times New Roman"/>
          <w:b/>
          <w:bCs/>
          <w:sz w:val="24"/>
          <w:szCs w:val="24"/>
          <w:lang w:eastAsia="ru-RU"/>
        </w:rPr>
        <w:t>ВІДПОВІДАЛЬНІСТЬ СТОРІН</w:t>
      </w:r>
    </w:p>
    <w:p w14:paraId="3050BD2C" w14:textId="77777777" w:rsidR="009061A4" w:rsidRPr="009061A4" w:rsidRDefault="33FEECFD" w:rsidP="00760398">
      <w:pPr>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й Договором.</w:t>
      </w:r>
    </w:p>
    <w:p w14:paraId="24761488" w14:textId="77777777" w:rsidR="009061A4" w:rsidRPr="009061A4" w:rsidRDefault="33FEECFD" w:rsidP="00760398">
      <w:pPr>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За порушення строків виконання зобов’язань Виконавець за кожний випадок такого порушення сплачує штраф у розмірі 1 % від загальної вартості всіх Послуг, що надані Виконавцем у місяці, що передує місяцю, в якому мало місце зазначене порушення.</w:t>
      </w:r>
    </w:p>
    <w:p w14:paraId="60FE6D30" w14:textId="77777777" w:rsidR="009061A4" w:rsidRPr="009061A4" w:rsidRDefault="33FEECFD" w:rsidP="00760398">
      <w:pPr>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У разі порушення Виконавцем зобов’язань щодо якості Послуг Виконавець сплачує штраф у розмірі 20 % від загальної вартості всіх Послуг, що надані Виконавцем у місяці, що передує місяцю, в якому мало місце зазначене порушення.</w:t>
      </w:r>
    </w:p>
    <w:p w14:paraId="1BAFA4BB" w14:textId="041FB6FD" w:rsidR="009061A4" w:rsidRPr="009061A4" w:rsidRDefault="33FEECFD" w:rsidP="00760398">
      <w:pPr>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ru-RU"/>
        </w:rPr>
      </w:pPr>
      <w:r w:rsidRPr="208E356F">
        <w:rPr>
          <w:rFonts w:ascii="Times New Roman" w:hAnsi="Times New Roman" w:cs="Times New Roman"/>
          <w:sz w:val="24"/>
          <w:szCs w:val="24"/>
          <w:lang w:eastAsia="ru-RU"/>
        </w:rPr>
        <w:t xml:space="preserve">У разі відмови Виконавця зареєструвати податкову накладну в Єдиному реєстрі податкових накладних, сформовану у зв’язку з виконанням Договору, Виконавець сплачує Замовнику штраф у розмірі суми ПДВ, включеної до такої податкової накладної, але не менше 5 000,00 грн (п’яти тисяч грн 00 коп.) за кожну податкову накладну протягом 30 календарних днів </w:t>
      </w:r>
      <w:r w:rsidRPr="208E356F">
        <w:rPr>
          <w:rFonts w:ascii="Times New Roman" w:hAnsi="Times New Roman" w:cs="Times New Roman"/>
          <w:sz w:val="24"/>
          <w:szCs w:val="24"/>
          <w:lang w:eastAsia="ru-RU"/>
        </w:rPr>
        <w:lastRenderedPageBreak/>
        <w:t>з дати отримання відповідної вимоги Замовника (</w:t>
      </w:r>
      <w:r w:rsidRPr="208E356F">
        <w:rPr>
          <w:rFonts w:ascii="Times New Roman" w:hAnsi="Times New Roman" w:cs="Times New Roman"/>
          <w:i/>
          <w:iCs/>
          <w:sz w:val="24"/>
          <w:szCs w:val="24"/>
          <w:lang w:eastAsia="ru-RU"/>
        </w:rPr>
        <w:t xml:space="preserve">цей пункт Договору є чинним лише за умови, що Виконавець є </w:t>
      </w:r>
      <w:r w:rsidR="1F7E6543" w:rsidRPr="208E356F">
        <w:rPr>
          <w:rFonts w:ascii="Times New Roman" w:hAnsi="Times New Roman" w:cs="Times New Roman"/>
          <w:i/>
          <w:iCs/>
          <w:sz w:val="24"/>
          <w:szCs w:val="24"/>
          <w:lang w:eastAsia="ru-RU"/>
        </w:rPr>
        <w:t>П</w:t>
      </w:r>
      <w:r w:rsidR="38426EDB" w:rsidRPr="208E356F">
        <w:rPr>
          <w:rFonts w:ascii="Times New Roman" w:hAnsi="Times New Roman" w:cs="Times New Roman"/>
          <w:i/>
          <w:iCs/>
          <w:sz w:val="24"/>
          <w:szCs w:val="24"/>
          <w:lang w:eastAsia="ru-RU"/>
        </w:rPr>
        <w:t>латником</w:t>
      </w:r>
      <w:r w:rsidRPr="208E356F">
        <w:rPr>
          <w:rFonts w:ascii="Times New Roman" w:hAnsi="Times New Roman" w:cs="Times New Roman"/>
          <w:i/>
          <w:iCs/>
          <w:sz w:val="24"/>
          <w:szCs w:val="24"/>
          <w:lang w:eastAsia="ru-RU"/>
        </w:rPr>
        <w:t xml:space="preserve"> ПДВ</w:t>
      </w:r>
      <w:r w:rsidRPr="208E356F">
        <w:rPr>
          <w:rFonts w:ascii="Times New Roman" w:hAnsi="Times New Roman" w:cs="Times New Roman"/>
          <w:sz w:val="24"/>
          <w:szCs w:val="24"/>
          <w:lang w:eastAsia="ru-RU"/>
        </w:rPr>
        <w:t>).</w:t>
      </w:r>
    </w:p>
    <w:p w14:paraId="3C4F48B0" w14:textId="77777777" w:rsidR="009061A4" w:rsidRPr="009061A4" w:rsidRDefault="33FEECFD" w:rsidP="00760398">
      <w:pPr>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У разі співпраці Виконавця з контрагентами, які мають сумнівну репутацію, та такими, що визнані банкрутом або знаходяться в процесі банкрутства, щодо яких порушені кримінальні провадження та/або у результаті його бездіяльності, унаслідок чого Замовнику будуть донараховані податкові зобов’язання та/або будуть застосовані штрафні санкції з посиланням на нікчемність відповідних господарських операцій, та/або Договір буде визнано недійсним (нікчемним), Виконавець зобов’язується компенсувати Замовнику всі збитки, в тому числі стягнуті органами Державної фіскальної служби України штрафні санкції.</w:t>
      </w:r>
    </w:p>
    <w:p w14:paraId="48A46EF7" w14:textId="77777777" w:rsidR="009061A4" w:rsidRPr="009061A4" w:rsidRDefault="33FEECFD" w:rsidP="00760398">
      <w:pPr>
        <w:pStyle w:val="a4"/>
        <w:numPr>
          <w:ilvl w:val="1"/>
          <w:numId w:val="1"/>
        </w:numPr>
        <w:tabs>
          <w:tab w:val="left" w:pos="993"/>
        </w:tabs>
        <w:suppressAutoHyphens/>
        <w:spacing w:after="0" w:line="240" w:lineRule="auto"/>
        <w:ind w:left="0" w:firstLine="567"/>
        <w:contextualSpacing w:val="0"/>
        <w:jc w:val="both"/>
        <w:rPr>
          <w:rFonts w:ascii="Times New Roman" w:hAnsi="Times New Roman" w:cs="Times New Roman"/>
          <w:sz w:val="24"/>
          <w:szCs w:val="24"/>
        </w:rPr>
      </w:pPr>
      <w:r w:rsidRPr="12036F2E">
        <w:rPr>
          <w:rFonts w:ascii="Times New Roman" w:hAnsi="Times New Roman" w:cs="Times New Roman"/>
          <w:sz w:val="24"/>
          <w:szCs w:val="24"/>
        </w:rPr>
        <w:t xml:space="preserve">У разі невиконання або неналежного виконання Виконавцем своїх зобов’язань за Договором, Замовник має право застосувати такі </w:t>
      </w:r>
      <w:proofErr w:type="spellStart"/>
      <w:r w:rsidRPr="12036F2E">
        <w:rPr>
          <w:rFonts w:ascii="Times New Roman" w:hAnsi="Times New Roman" w:cs="Times New Roman"/>
          <w:sz w:val="24"/>
          <w:szCs w:val="24"/>
        </w:rPr>
        <w:t>оперативно</w:t>
      </w:r>
      <w:proofErr w:type="spellEnd"/>
      <w:r w:rsidRPr="12036F2E">
        <w:rPr>
          <w:rFonts w:ascii="Times New Roman" w:hAnsi="Times New Roman" w:cs="Times New Roman"/>
          <w:sz w:val="24"/>
          <w:szCs w:val="24"/>
        </w:rPr>
        <w:t>-господарські санкції:</w:t>
      </w:r>
    </w:p>
    <w:p w14:paraId="6741CA34" w14:textId="66209775" w:rsidR="009061A4" w:rsidRPr="009061A4" w:rsidRDefault="00700678" w:rsidP="00700678">
      <w:pPr>
        <w:pStyle w:val="a4"/>
        <w:tabs>
          <w:tab w:val="left" w:pos="993"/>
        </w:tabs>
        <w:spacing w:after="0" w:line="240" w:lineRule="auto"/>
        <w:ind w:left="0" w:firstLine="567"/>
        <w:contextualSpacing w:val="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7</w:t>
      </w:r>
      <w:r w:rsidR="009061A4" w:rsidRPr="009061A4">
        <w:rPr>
          <w:rFonts w:ascii="Times New Roman" w:hAnsi="Times New Roman" w:cs="Times New Roman"/>
          <w:color w:val="000000"/>
          <w:sz w:val="24"/>
          <w:szCs w:val="24"/>
          <w:lang w:eastAsia="zh-CN"/>
        </w:rPr>
        <w:t xml:space="preserve">.6.1. Одностороння відмова від  </w:t>
      </w:r>
      <w:r w:rsidR="009061A4" w:rsidRPr="009061A4">
        <w:rPr>
          <w:rFonts w:ascii="Times New Roman" w:hAnsi="Times New Roman" w:cs="Times New Roman"/>
          <w:sz w:val="24"/>
          <w:szCs w:val="24"/>
        </w:rPr>
        <w:t>оплати за неякісно надані та/або надані з порушенням умов Договору Послуги із звільненням Замовника від будь-якої відповідальності за такі дії;</w:t>
      </w:r>
      <w:r w:rsidR="009061A4" w:rsidRPr="009061A4">
        <w:rPr>
          <w:rFonts w:ascii="Times New Roman" w:hAnsi="Times New Roman" w:cs="Times New Roman"/>
          <w:color w:val="000000"/>
          <w:sz w:val="24"/>
          <w:szCs w:val="24"/>
          <w:lang w:eastAsia="zh-CN"/>
        </w:rPr>
        <w:t xml:space="preserve"> </w:t>
      </w:r>
    </w:p>
    <w:p w14:paraId="61F709E0" w14:textId="63813F72" w:rsidR="009061A4" w:rsidRPr="009061A4" w:rsidRDefault="00700678" w:rsidP="00700678">
      <w:pPr>
        <w:pStyle w:val="a4"/>
        <w:tabs>
          <w:tab w:val="left" w:pos="993"/>
        </w:tabs>
        <w:spacing w:after="0" w:line="240" w:lineRule="auto"/>
        <w:ind w:left="0" w:firstLine="567"/>
        <w:contextualSpacing w:val="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7</w:t>
      </w:r>
      <w:r w:rsidR="009061A4" w:rsidRPr="009061A4">
        <w:rPr>
          <w:rFonts w:ascii="Times New Roman" w:hAnsi="Times New Roman" w:cs="Times New Roman"/>
          <w:color w:val="000000"/>
          <w:sz w:val="24"/>
          <w:szCs w:val="24"/>
          <w:lang w:eastAsia="zh-CN"/>
        </w:rPr>
        <w:t xml:space="preserve">.6.2. Відмова від прийняття подальшого виконання Договору; </w:t>
      </w:r>
    </w:p>
    <w:p w14:paraId="5D42C02C" w14:textId="740ED20A" w:rsidR="009061A4" w:rsidRPr="009061A4" w:rsidRDefault="00700678" w:rsidP="00700678">
      <w:pPr>
        <w:pStyle w:val="a4"/>
        <w:tabs>
          <w:tab w:val="left" w:pos="993"/>
        </w:tabs>
        <w:spacing w:after="0" w:line="240" w:lineRule="auto"/>
        <w:ind w:left="0" w:firstLine="567"/>
        <w:contextualSpacing w:val="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7</w:t>
      </w:r>
      <w:r w:rsidR="009061A4" w:rsidRPr="009061A4">
        <w:rPr>
          <w:rFonts w:ascii="Times New Roman" w:hAnsi="Times New Roman" w:cs="Times New Roman"/>
          <w:color w:val="000000"/>
          <w:sz w:val="24"/>
          <w:szCs w:val="24"/>
          <w:lang w:eastAsia="zh-CN"/>
        </w:rPr>
        <w:t>.6.3. Встановлення в односторонньому порядку на майбутнє додаткових гарантій належного виконання зобов'язань Виконавцем;</w:t>
      </w:r>
    </w:p>
    <w:p w14:paraId="64D3441B" w14:textId="54D56A0A" w:rsidR="009061A4" w:rsidRPr="009061A4" w:rsidRDefault="2667937B" w:rsidP="00700678">
      <w:pPr>
        <w:pStyle w:val="a4"/>
        <w:tabs>
          <w:tab w:val="left" w:pos="993"/>
        </w:tabs>
        <w:spacing w:after="0" w:line="240" w:lineRule="auto"/>
        <w:ind w:left="0" w:firstLine="567"/>
        <w:contextualSpacing w:val="0"/>
        <w:jc w:val="both"/>
        <w:rPr>
          <w:rFonts w:ascii="Times New Roman" w:hAnsi="Times New Roman" w:cs="Times New Roman"/>
          <w:sz w:val="24"/>
          <w:szCs w:val="24"/>
        </w:rPr>
      </w:pPr>
      <w:r w:rsidRPr="12036F2E">
        <w:rPr>
          <w:rFonts w:ascii="Times New Roman" w:hAnsi="Times New Roman" w:cs="Times New Roman"/>
          <w:color w:val="000000" w:themeColor="text1"/>
          <w:sz w:val="24"/>
          <w:szCs w:val="24"/>
          <w:lang w:eastAsia="zh-CN"/>
        </w:rPr>
        <w:t>7</w:t>
      </w:r>
      <w:r w:rsidR="272B425A" w:rsidRPr="12036F2E">
        <w:rPr>
          <w:rFonts w:ascii="Times New Roman" w:hAnsi="Times New Roman" w:cs="Times New Roman"/>
          <w:color w:val="000000" w:themeColor="text1"/>
          <w:sz w:val="24"/>
          <w:szCs w:val="24"/>
          <w:lang w:eastAsia="zh-CN"/>
        </w:rPr>
        <w:t>.6.4. Відмова від встановлення на майбутнє господарських (договірних) відносин із Виконавцем.</w:t>
      </w:r>
    </w:p>
    <w:p w14:paraId="03BECFCD" w14:textId="64DB1F4E" w:rsidR="12036F2E" w:rsidRDefault="12036F2E" w:rsidP="12036F2E">
      <w:pPr>
        <w:pStyle w:val="a4"/>
        <w:tabs>
          <w:tab w:val="left" w:pos="993"/>
        </w:tabs>
        <w:spacing w:after="0" w:line="240" w:lineRule="auto"/>
        <w:ind w:left="0" w:firstLine="567"/>
        <w:jc w:val="both"/>
        <w:rPr>
          <w:rFonts w:ascii="Times New Roman" w:hAnsi="Times New Roman" w:cs="Times New Roman"/>
          <w:color w:val="000000" w:themeColor="text1"/>
          <w:sz w:val="24"/>
          <w:szCs w:val="24"/>
          <w:lang w:eastAsia="zh-CN"/>
        </w:rPr>
      </w:pPr>
    </w:p>
    <w:p w14:paraId="17E89DC5" w14:textId="77777777" w:rsidR="009061A4" w:rsidRPr="009061A4" w:rsidRDefault="33FEECFD" w:rsidP="00760398">
      <w:pPr>
        <w:pStyle w:val="a4"/>
        <w:widowControl w:val="0"/>
        <w:numPr>
          <w:ilvl w:val="0"/>
          <w:numId w:val="1"/>
        </w:numPr>
        <w:tabs>
          <w:tab w:val="left" w:pos="993"/>
        </w:tabs>
        <w:suppressAutoHyphens/>
        <w:spacing w:after="0" w:line="240" w:lineRule="auto"/>
        <w:ind w:left="0" w:firstLine="567"/>
        <w:contextualSpacing w:val="0"/>
        <w:jc w:val="center"/>
        <w:outlineLvl w:val="2"/>
        <w:rPr>
          <w:rFonts w:ascii="Times New Roman" w:hAnsi="Times New Roman" w:cs="Times New Roman"/>
          <w:b/>
          <w:bCs/>
          <w:sz w:val="24"/>
          <w:szCs w:val="24"/>
        </w:rPr>
      </w:pPr>
      <w:r w:rsidRPr="12036F2E">
        <w:rPr>
          <w:rFonts w:ascii="Times New Roman" w:hAnsi="Times New Roman" w:cs="Times New Roman"/>
          <w:b/>
          <w:bCs/>
          <w:sz w:val="24"/>
          <w:szCs w:val="24"/>
        </w:rPr>
        <w:t xml:space="preserve">ГАРАНТІЇ ТА ІНШІ </w:t>
      </w:r>
      <w:proofErr w:type="spellStart"/>
      <w:r w:rsidRPr="12036F2E">
        <w:rPr>
          <w:rFonts w:ascii="Times New Roman" w:hAnsi="Times New Roman" w:cs="Times New Roman"/>
          <w:b/>
          <w:bCs/>
          <w:sz w:val="24"/>
          <w:szCs w:val="24"/>
        </w:rPr>
        <w:t>ЗОБОВʼЯЗАННЯ</w:t>
      </w:r>
      <w:proofErr w:type="spellEnd"/>
      <w:r w:rsidRPr="12036F2E">
        <w:rPr>
          <w:rFonts w:ascii="Times New Roman" w:hAnsi="Times New Roman" w:cs="Times New Roman"/>
          <w:b/>
          <w:bCs/>
          <w:sz w:val="24"/>
          <w:szCs w:val="24"/>
        </w:rPr>
        <w:t xml:space="preserve"> ВИКОНАВЦЯ</w:t>
      </w:r>
    </w:p>
    <w:p w14:paraId="51F95FDD" w14:textId="77777777" w:rsidR="009061A4" w:rsidRPr="009061A4" w:rsidRDefault="33FEECFD" w:rsidP="00760398">
      <w:pPr>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Виконавець підтверджує та гарантує, що на момент укладення Договору та протягом всього строку його дії:</w:t>
      </w:r>
    </w:p>
    <w:p w14:paraId="66DF7E32" w14:textId="77777777" w:rsidR="009061A4" w:rsidRPr="009061A4" w:rsidRDefault="009061A4" w:rsidP="003522C9">
      <w:pPr>
        <w:pStyle w:val="western"/>
        <w:tabs>
          <w:tab w:val="left" w:pos="993"/>
        </w:tabs>
        <w:spacing w:beforeAutospacing="0" w:after="0" w:line="240" w:lineRule="auto"/>
        <w:ind w:firstLine="567"/>
        <w:jc w:val="both"/>
        <w:rPr>
          <w:rFonts w:ascii="Times New Roman" w:eastAsia="Times New Roman" w:hAnsi="Times New Roman" w:cs="Times New Roman"/>
          <w:color w:val="auto"/>
          <w:sz w:val="24"/>
          <w:szCs w:val="24"/>
          <w:lang w:eastAsia="ru-RU"/>
        </w:rPr>
      </w:pPr>
      <w:r w:rsidRPr="009061A4">
        <w:rPr>
          <w:rFonts w:ascii="Times New Roman" w:eastAsia="Times New Roman" w:hAnsi="Times New Roman" w:cs="Times New Roman"/>
          <w:color w:val="auto"/>
          <w:sz w:val="24"/>
          <w:szCs w:val="24"/>
          <w:lang w:eastAsia="ru-RU"/>
        </w:rPr>
        <w:t xml:space="preserve">(а) він не є резидентом  та/чи  громадянином російської федерації/республіки </w:t>
      </w:r>
      <w:proofErr w:type="spellStart"/>
      <w:r w:rsidRPr="009061A4">
        <w:rPr>
          <w:rFonts w:ascii="Times New Roman" w:eastAsia="Times New Roman" w:hAnsi="Times New Roman" w:cs="Times New Roman"/>
          <w:color w:val="auto"/>
          <w:sz w:val="24"/>
          <w:szCs w:val="24"/>
          <w:lang w:eastAsia="ru-RU"/>
        </w:rPr>
        <w:t>білорусь</w:t>
      </w:r>
      <w:proofErr w:type="spellEnd"/>
      <w:r w:rsidRPr="009061A4">
        <w:rPr>
          <w:rFonts w:ascii="Times New Roman" w:eastAsia="Times New Roman" w:hAnsi="Times New Roman" w:cs="Times New Roman"/>
          <w:color w:val="auto"/>
          <w:sz w:val="24"/>
          <w:szCs w:val="24"/>
          <w:lang w:eastAsia="ru-RU"/>
        </w:rPr>
        <w:t xml:space="preserve">/держави-агресора (крім передбачених законодавством виключень), та не є суб’єктом господарювання/ юридичною особою, створеним/створеною та/або зареєстрованим/ зареєстрованою відповідно до законодавства російської федерації/республіки </w:t>
      </w:r>
      <w:proofErr w:type="spellStart"/>
      <w:r w:rsidRPr="009061A4">
        <w:rPr>
          <w:rFonts w:ascii="Times New Roman" w:eastAsia="Times New Roman" w:hAnsi="Times New Roman" w:cs="Times New Roman"/>
          <w:color w:val="auto"/>
          <w:sz w:val="24"/>
          <w:szCs w:val="24"/>
          <w:lang w:eastAsia="ru-RU"/>
        </w:rPr>
        <w:t>білорусь</w:t>
      </w:r>
      <w:proofErr w:type="spellEnd"/>
      <w:r w:rsidRPr="009061A4">
        <w:rPr>
          <w:rFonts w:ascii="Times New Roman" w:eastAsia="Times New Roman" w:hAnsi="Times New Roman" w:cs="Times New Roman"/>
          <w:color w:val="auto"/>
          <w:sz w:val="24"/>
          <w:szCs w:val="24"/>
          <w:lang w:eastAsia="ru-RU"/>
        </w:rPr>
        <w:t>/держави-агресора;</w:t>
      </w:r>
    </w:p>
    <w:p w14:paraId="26F926FF" w14:textId="77777777" w:rsidR="009061A4" w:rsidRPr="009061A4" w:rsidRDefault="009061A4" w:rsidP="003522C9">
      <w:pPr>
        <w:pStyle w:val="western"/>
        <w:tabs>
          <w:tab w:val="left" w:pos="993"/>
        </w:tabs>
        <w:spacing w:beforeAutospacing="0" w:after="0" w:line="240" w:lineRule="auto"/>
        <w:ind w:firstLine="567"/>
        <w:jc w:val="both"/>
        <w:rPr>
          <w:rFonts w:ascii="Times New Roman" w:eastAsia="Times New Roman" w:hAnsi="Times New Roman" w:cs="Times New Roman"/>
          <w:color w:val="auto"/>
          <w:sz w:val="24"/>
          <w:szCs w:val="24"/>
          <w:lang w:eastAsia="ru-RU"/>
        </w:rPr>
      </w:pPr>
      <w:r w:rsidRPr="009061A4">
        <w:rPr>
          <w:rFonts w:ascii="Times New Roman" w:eastAsia="Times New Roman" w:hAnsi="Times New Roman" w:cs="Times New Roman"/>
          <w:color w:val="auto"/>
          <w:sz w:val="24"/>
          <w:szCs w:val="24"/>
          <w:lang w:eastAsia="ru-RU"/>
        </w:rPr>
        <w:t xml:space="preserve">(б) російська федерація/республіка </w:t>
      </w:r>
      <w:proofErr w:type="spellStart"/>
      <w:r w:rsidRPr="009061A4">
        <w:rPr>
          <w:rFonts w:ascii="Times New Roman" w:eastAsia="Times New Roman" w:hAnsi="Times New Roman" w:cs="Times New Roman"/>
          <w:color w:val="auto"/>
          <w:sz w:val="24"/>
          <w:szCs w:val="24"/>
          <w:lang w:eastAsia="ru-RU"/>
        </w:rPr>
        <w:t>білорусь</w:t>
      </w:r>
      <w:proofErr w:type="spellEnd"/>
      <w:r w:rsidRPr="009061A4">
        <w:rPr>
          <w:rFonts w:ascii="Times New Roman" w:eastAsia="Times New Roman" w:hAnsi="Times New Roman" w:cs="Times New Roman"/>
          <w:color w:val="auto"/>
          <w:sz w:val="24"/>
          <w:szCs w:val="24"/>
          <w:lang w:eastAsia="ru-RU"/>
        </w:rPr>
        <w:t xml:space="preserve">/держава-агресор, громадяни російської федерації/республіки </w:t>
      </w:r>
      <w:proofErr w:type="spellStart"/>
      <w:r w:rsidRPr="009061A4">
        <w:rPr>
          <w:rFonts w:ascii="Times New Roman" w:eastAsia="Times New Roman" w:hAnsi="Times New Roman" w:cs="Times New Roman"/>
          <w:color w:val="auto"/>
          <w:sz w:val="24"/>
          <w:szCs w:val="24"/>
          <w:lang w:eastAsia="ru-RU"/>
        </w:rPr>
        <w:t>білорусь</w:t>
      </w:r>
      <w:proofErr w:type="spellEnd"/>
      <w:r w:rsidRPr="009061A4">
        <w:rPr>
          <w:rFonts w:ascii="Times New Roman" w:eastAsia="Times New Roman" w:hAnsi="Times New Roman" w:cs="Times New Roman"/>
          <w:color w:val="auto"/>
          <w:sz w:val="24"/>
          <w:szCs w:val="24"/>
          <w:lang w:eastAsia="ru-RU"/>
        </w:rPr>
        <w:t xml:space="preserve">/держави-агресора (крім передбачених законодавством виключень), або юридична особа, створена та зареєстрована відповідно до законодавства російської федерації/республіки </w:t>
      </w:r>
      <w:proofErr w:type="spellStart"/>
      <w:r w:rsidRPr="009061A4">
        <w:rPr>
          <w:rFonts w:ascii="Times New Roman" w:eastAsia="Times New Roman" w:hAnsi="Times New Roman" w:cs="Times New Roman"/>
          <w:color w:val="auto"/>
          <w:sz w:val="24"/>
          <w:szCs w:val="24"/>
          <w:lang w:eastAsia="ru-RU"/>
        </w:rPr>
        <w:t>білорусь</w:t>
      </w:r>
      <w:proofErr w:type="spellEnd"/>
      <w:r w:rsidRPr="009061A4">
        <w:rPr>
          <w:rFonts w:ascii="Times New Roman" w:eastAsia="Times New Roman" w:hAnsi="Times New Roman" w:cs="Times New Roman"/>
          <w:color w:val="auto"/>
          <w:sz w:val="24"/>
          <w:szCs w:val="24"/>
          <w:lang w:eastAsia="ru-RU"/>
        </w:rPr>
        <w:t xml:space="preserve">/держави-агресора, не є кінцевими </w:t>
      </w:r>
      <w:proofErr w:type="spellStart"/>
      <w:r w:rsidRPr="009061A4">
        <w:rPr>
          <w:rFonts w:ascii="Times New Roman" w:eastAsia="Times New Roman" w:hAnsi="Times New Roman" w:cs="Times New Roman"/>
          <w:color w:val="auto"/>
          <w:sz w:val="24"/>
          <w:szCs w:val="24"/>
          <w:lang w:eastAsia="ru-RU"/>
        </w:rPr>
        <w:t>бенефіціарними</w:t>
      </w:r>
      <w:proofErr w:type="spellEnd"/>
      <w:r w:rsidRPr="009061A4">
        <w:rPr>
          <w:rFonts w:ascii="Times New Roman" w:eastAsia="Times New Roman" w:hAnsi="Times New Roman" w:cs="Times New Roman"/>
          <w:color w:val="auto"/>
          <w:sz w:val="24"/>
          <w:szCs w:val="24"/>
          <w:lang w:eastAsia="ru-RU"/>
        </w:rPr>
        <w:t xml:space="preserve"> власниками (власником) Виконавця та/або членом та/або учасником (акціонером), що має частку в статутному капіталі Виконавця 10 і більше відсотків;</w:t>
      </w:r>
    </w:p>
    <w:p w14:paraId="3F59CE84" w14:textId="77777777" w:rsidR="009061A4" w:rsidRPr="009061A4" w:rsidRDefault="009061A4" w:rsidP="003522C9">
      <w:pPr>
        <w:pStyle w:val="western"/>
        <w:tabs>
          <w:tab w:val="left" w:pos="993"/>
        </w:tabs>
        <w:spacing w:beforeAutospacing="0" w:after="0" w:line="240" w:lineRule="auto"/>
        <w:ind w:firstLine="567"/>
        <w:jc w:val="both"/>
        <w:rPr>
          <w:rFonts w:ascii="Times New Roman" w:eastAsia="Times New Roman" w:hAnsi="Times New Roman" w:cs="Times New Roman"/>
          <w:color w:val="auto"/>
          <w:sz w:val="24"/>
          <w:szCs w:val="24"/>
          <w:lang w:eastAsia="ru-RU"/>
        </w:rPr>
      </w:pPr>
      <w:r w:rsidRPr="009061A4">
        <w:rPr>
          <w:rFonts w:ascii="Times New Roman" w:eastAsia="Times New Roman" w:hAnsi="Times New Roman" w:cs="Times New Roman"/>
          <w:color w:val="auto"/>
          <w:sz w:val="24"/>
          <w:szCs w:val="24"/>
          <w:lang w:eastAsia="ru-RU"/>
        </w:rPr>
        <w:t xml:space="preserve">(в) Виконавець не здійснює продаж товарів, робіт, послуг походженням з російської федерації/республіки </w:t>
      </w:r>
      <w:proofErr w:type="spellStart"/>
      <w:r w:rsidRPr="009061A4">
        <w:rPr>
          <w:rFonts w:ascii="Times New Roman" w:eastAsia="Times New Roman" w:hAnsi="Times New Roman" w:cs="Times New Roman"/>
          <w:color w:val="auto"/>
          <w:sz w:val="24"/>
          <w:szCs w:val="24"/>
          <w:lang w:eastAsia="ru-RU"/>
        </w:rPr>
        <w:t>білорусь</w:t>
      </w:r>
      <w:proofErr w:type="spellEnd"/>
      <w:r w:rsidRPr="009061A4">
        <w:rPr>
          <w:rFonts w:ascii="Times New Roman" w:eastAsia="Times New Roman" w:hAnsi="Times New Roman" w:cs="Times New Roman"/>
          <w:color w:val="auto"/>
          <w:sz w:val="24"/>
          <w:szCs w:val="24"/>
          <w:lang w:eastAsia="ru-RU"/>
        </w:rPr>
        <w:t>/держави-агресора, у тому числі і ті, що є предметом цього Договору;</w:t>
      </w:r>
    </w:p>
    <w:p w14:paraId="73547B89" w14:textId="77777777" w:rsidR="009061A4" w:rsidRPr="009061A4" w:rsidRDefault="009061A4" w:rsidP="003522C9">
      <w:pPr>
        <w:pStyle w:val="western"/>
        <w:tabs>
          <w:tab w:val="left" w:pos="993"/>
        </w:tabs>
        <w:spacing w:beforeAutospacing="0" w:after="0" w:line="240" w:lineRule="auto"/>
        <w:ind w:firstLine="567"/>
        <w:jc w:val="both"/>
        <w:rPr>
          <w:rFonts w:ascii="Times New Roman" w:eastAsia="Times New Roman" w:hAnsi="Times New Roman" w:cs="Times New Roman"/>
          <w:color w:val="auto"/>
          <w:sz w:val="24"/>
          <w:szCs w:val="24"/>
          <w:lang w:eastAsia="ru-RU"/>
        </w:rPr>
      </w:pPr>
      <w:r w:rsidRPr="009061A4">
        <w:rPr>
          <w:rFonts w:ascii="Times New Roman" w:eastAsia="Times New Roman" w:hAnsi="Times New Roman" w:cs="Times New Roman"/>
          <w:color w:val="auto"/>
          <w:sz w:val="24"/>
          <w:szCs w:val="24"/>
          <w:lang w:eastAsia="ru-RU"/>
        </w:rPr>
        <w:t>(г) до Виконавця не застосовано персональні спеціальні економічні та інші обмежувальні заходи (санкції) відповідно до законодавства та/або міжнародних договорів.</w:t>
      </w:r>
    </w:p>
    <w:p w14:paraId="0B1431F5" w14:textId="77777777" w:rsidR="009061A4" w:rsidRPr="009061A4" w:rsidRDefault="33FEECFD" w:rsidP="00760398">
      <w:pPr>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Виконавець зобов’язується:</w:t>
      </w:r>
    </w:p>
    <w:p w14:paraId="20CD28CC" w14:textId="77777777" w:rsidR="009061A4" w:rsidRPr="009061A4" w:rsidRDefault="009061A4" w:rsidP="003522C9">
      <w:pPr>
        <w:pStyle w:val="western"/>
        <w:tabs>
          <w:tab w:val="left" w:pos="993"/>
        </w:tabs>
        <w:spacing w:beforeAutospacing="0" w:after="0" w:line="240" w:lineRule="auto"/>
        <w:ind w:firstLine="567"/>
        <w:jc w:val="both"/>
        <w:rPr>
          <w:rFonts w:ascii="Times New Roman" w:eastAsia="Times New Roman" w:hAnsi="Times New Roman" w:cs="Times New Roman"/>
          <w:color w:val="auto"/>
          <w:sz w:val="24"/>
          <w:szCs w:val="24"/>
          <w:lang w:eastAsia="ru-RU"/>
        </w:rPr>
      </w:pPr>
      <w:r w:rsidRPr="009061A4">
        <w:rPr>
          <w:rFonts w:ascii="Times New Roman" w:eastAsia="Times New Roman" w:hAnsi="Times New Roman" w:cs="Times New Roman"/>
          <w:color w:val="auto"/>
          <w:sz w:val="24"/>
          <w:szCs w:val="24"/>
          <w:lang w:eastAsia="ru-RU"/>
        </w:rPr>
        <w:t>(а) у разі зміни інформації щодо будь-якої із зазначених вище гарантій протягом 3 (трьох) робочих днів від дати зміни в статусі інформації письмово проінформувати про це Замовника;</w:t>
      </w:r>
    </w:p>
    <w:p w14:paraId="79A2D4B3" w14:textId="17581989" w:rsidR="009061A4" w:rsidRPr="009061A4" w:rsidRDefault="009061A4" w:rsidP="003522C9">
      <w:pPr>
        <w:pStyle w:val="western"/>
        <w:tabs>
          <w:tab w:val="left" w:pos="993"/>
        </w:tabs>
        <w:spacing w:beforeAutospacing="0" w:after="0" w:line="240" w:lineRule="auto"/>
        <w:ind w:firstLine="567"/>
        <w:jc w:val="both"/>
        <w:rPr>
          <w:rFonts w:ascii="Times New Roman" w:eastAsia="Times New Roman" w:hAnsi="Times New Roman" w:cs="Times New Roman"/>
          <w:color w:val="auto"/>
          <w:sz w:val="24"/>
          <w:szCs w:val="24"/>
          <w:lang w:eastAsia="ru-RU"/>
        </w:rPr>
      </w:pPr>
      <w:r w:rsidRPr="009061A4">
        <w:rPr>
          <w:rFonts w:ascii="Times New Roman" w:eastAsia="Times New Roman" w:hAnsi="Times New Roman" w:cs="Times New Roman"/>
          <w:color w:val="auto"/>
          <w:sz w:val="24"/>
          <w:szCs w:val="24"/>
          <w:lang w:eastAsia="ru-RU"/>
        </w:rPr>
        <w:t xml:space="preserve">(б) не залучати третіх осіб, які не відповідають характеристикам, наведеним у </w:t>
      </w:r>
      <w:proofErr w:type="spellStart"/>
      <w:r w:rsidRPr="009061A4">
        <w:rPr>
          <w:rFonts w:ascii="Times New Roman" w:eastAsia="Times New Roman" w:hAnsi="Times New Roman" w:cs="Times New Roman"/>
          <w:color w:val="auto"/>
          <w:sz w:val="24"/>
          <w:szCs w:val="24"/>
          <w:lang w:eastAsia="ru-RU"/>
        </w:rPr>
        <w:t>п.п</w:t>
      </w:r>
      <w:proofErr w:type="spellEnd"/>
      <w:r w:rsidRPr="009061A4">
        <w:rPr>
          <w:rFonts w:ascii="Times New Roman" w:eastAsia="Times New Roman" w:hAnsi="Times New Roman" w:cs="Times New Roman"/>
          <w:color w:val="auto"/>
          <w:sz w:val="24"/>
          <w:szCs w:val="24"/>
          <w:lang w:eastAsia="ru-RU"/>
        </w:rPr>
        <w:t>. (а)-(г) п. </w:t>
      </w:r>
      <w:r w:rsidR="00D014F5">
        <w:rPr>
          <w:rFonts w:ascii="Times New Roman" w:eastAsia="Times New Roman" w:hAnsi="Times New Roman" w:cs="Times New Roman"/>
          <w:color w:val="auto"/>
          <w:sz w:val="24"/>
          <w:szCs w:val="24"/>
          <w:lang w:eastAsia="ru-RU"/>
        </w:rPr>
        <w:t>8</w:t>
      </w:r>
      <w:r w:rsidRPr="009061A4">
        <w:rPr>
          <w:rFonts w:ascii="Times New Roman" w:eastAsia="Times New Roman" w:hAnsi="Times New Roman" w:cs="Times New Roman"/>
          <w:color w:val="auto"/>
          <w:sz w:val="24"/>
          <w:szCs w:val="24"/>
          <w:lang w:eastAsia="ru-RU"/>
        </w:rPr>
        <w:t>.1, до виконання зобов’язань за цим Договором.</w:t>
      </w:r>
    </w:p>
    <w:p w14:paraId="76C6D8E0" w14:textId="77777777" w:rsidR="009061A4" w:rsidRPr="009061A4" w:rsidRDefault="33FEECFD" w:rsidP="00760398">
      <w:pPr>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Замовник має право на розірвання Договору в односторонньому порядку шляхом письмового повідомлення Виконавця не пізніше ніж за 5 (п’ять) робочих днів до дати такого розірвання у разі:</w:t>
      </w:r>
    </w:p>
    <w:p w14:paraId="457B0156" w14:textId="226B2E52" w:rsidR="009061A4" w:rsidRPr="009061A4" w:rsidRDefault="272626E3" w:rsidP="379B52DE">
      <w:pPr>
        <w:pStyle w:val="western"/>
        <w:tabs>
          <w:tab w:val="left" w:pos="993"/>
        </w:tabs>
        <w:spacing w:beforeAutospacing="0" w:after="0" w:line="240" w:lineRule="auto"/>
        <w:ind w:firstLine="567"/>
        <w:jc w:val="both"/>
        <w:rPr>
          <w:rFonts w:ascii="Times New Roman" w:eastAsia="Times New Roman" w:hAnsi="Times New Roman" w:cs="Times New Roman"/>
          <w:color w:val="auto"/>
          <w:sz w:val="24"/>
          <w:szCs w:val="24"/>
          <w:lang w:eastAsia="ru-RU"/>
        </w:rPr>
      </w:pPr>
      <w:r w:rsidRPr="379B52DE">
        <w:rPr>
          <w:rFonts w:ascii="Times New Roman" w:eastAsia="Times New Roman" w:hAnsi="Times New Roman" w:cs="Times New Roman"/>
          <w:color w:val="auto"/>
          <w:sz w:val="24"/>
          <w:szCs w:val="24"/>
          <w:lang w:eastAsia="ru-RU"/>
        </w:rPr>
        <w:t>(а) виявлення Замовником обставин, що свідчать про порушення Виконавцем гарантій та зобов’язань, наданих у п. </w:t>
      </w:r>
      <w:r w:rsidR="76B5F520" w:rsidRPr="379B52DE">
        <w:rPr>
          <w:rFonts w:ascii="Times New Roman" w:eastAsia="Times New Roman" w:hAnsi="Times New Roman" w:cs="Times New Roman"/>
          <w:color w:val="auto"/>
          <w:sz w:val="24"/>
          <w:szCs w:val="24"/>
          <w:lang w:eastAsia="ru-RU"/>
        </w:rPr>
        <w:t>8</w:t>
      </w:r>
      <w:r w:rsidRPr="379B52DE">
        <w:rPr>
          <w:rFonts w:ascii="Times New Roman" w:eastAsia="Times New Roman" w:hAnsi="Times New Roman" w:cs="Times New Roman"/>
          <w:color w:val="auto"/>
          <w:sz w:val="24"/>
          <w:szCs w:val="24"/>
          <w:lang w:eastAsia="ru-RU"/>
        </w:rPr>
        <w:t xml:space="preserve">.1 та </w:t>
      </w:r>
      <w:proofErr w:type="spellStart"/>
      <w:r w:rsidRPr="379B52DE">
        <w:rPr>
          <w:rFonts w:ascii="Times New Roman" w:eastAsia="Times New Roman" w:hAnsi="Times New Roman" w:cs="Times New Roman"/>
          <w:color w:val="auto"/>
          <w:sz w:val="24"/>
          <w:szCs w:val="24"/>
          <w:lang w:eastAsia="ru-RU"/>
        </w:rPr>
        <w:t>п.п</w:t>
      </w:r>
      <w:proofErr w:type="spellEnd"/>
      <w:r w:rsidRPr="379B52DE">
        <w:rPr>
          <w:rFonts w:ascii="Times New Roman" w:eastAsia="Times New Roman" w:hAnsi="Times New Roman" w:cs="Times New Roman"/>
          <w:color w:val="auto"/>
          <w:sz w:val="24"/>
          <w:szCs w:val="24"/>
          <w:lang w:eastAsia="ru-RU"/>
        </w:rPr>
        <w:t>.(б) п. </w:t>
      </w:r>
      <w:r w:rsidR="2FA9DB79" w:rsidRPr="379B52DE">
        <w:rPr>
          <w:rFonts w:ascii="Times New Roman" w:eastAsia="Times New Roman" w:hAnsi="Times New Roman" w:cs="Times New Roman"/>
          <w:color w:val="auto"/>
          <w:sz w:val="24"/>
          <w:szCs w:val="24"/>
          <w:lang w:eastAsia="ru-RU"/>
        </w:rPr>
        <w:t>8</w:t>
      </w:r>
      <w:r w:rsidRPr="379B52DE">
        <w:rPr>
          <w:rFonts w:ascii="Times New Roman" w:eastAsia="Times New Roman" w:hAnsi="Times New Roman" w:cs="Times New Roman"/>
          <w:color w:val="auto"/>
          <w:sz w:val="24"/>
          <w:szCs w:val="24"/>
          <w:lang w:eastAsia="ru-RU"/>
        </w:rPr>
        <w:t>.2 Договору;</w:t>
      </w:r>
    </w:p>
    <w:p w14:paraId="1AEF12BE" w14:textId="7B91D939" w:rsidR="009061A4" w:rsidRPr="009061A4" w:rsidRDefault="33FEECFD" w:rsidP="12036F2E">
      <w:pPr>
        <w:pStyle w:val="western"/>
        <w:tabs>
          <w:tab w:val="left" w:pos="993"/>
        </w:tabs>
        <w:spacing w:beforeAutospacing="0" w:after="0" w:line="240" w:lineRule="auto"/>
        <w:ind w:firstLine="567"/>
        <w:jc w:val="both"/>
        <w:rPr>
          <w:rFonts w:ascii="Times New Roman" w:eastAsia="Times New Roman" w:hAnsi="Times New Roman" w:cs="Times New Roman"/>
          <w:color w:val="auto"/>
          <w:sz w:val="24"/>
          <w:szCs w:val="24"/>
          <w:lang w:eastAsia="ru-RU"/>
        </w:rPr>
      </w:pPr>
      <w:r w:rsidRPr="12036F2E">
        <w:rPr>
          <w:rFonts w:ascii="Times New Roman" w:eastAsia="Times New Roman" w:hAnsi="Times New Roman" w:cs="Times New Roman"/>
          <w:color w:val="auto"/>
          <w:sz w:val="24"/>
          <w:szCs w:val="24"/>
          <w:lang w:eastAsia="ru-RU"/>
        </w:rPr>
        <w:t xml:space="preserve">(б) отримання від Виконавця повідомлення, зазначеного у </w:t>
      </w:r>
      <w:proofErr w:type="spellStart"/>
      <w:r w:rsidRPr="12036F2E">
        <w:rPr>
          <w:rFonts w:ascii="Times New Roman" w:eastAsia="Times New Roman" w:hAnsi="Times New Roman" w:cs="Times New Roman"/>
          <w:color w:val="auto"/>
          <w:sz w:val="24"/>
          <w:szCs w:val="24"/>
          <w:lang w:eastAsia="ru-RU"/>
        </w:rPr>
        <w:t>п.п</w:t>
      </w:r>
      <w:proofErr w:type="spellEnd"/>
      <w:r w:rsidRPr="12036F2E">
        <w:rPr>
          <w:rFonts w:ascii="Times New Roman" w:eastAsia="Times New Roman" w:hAnsi="Times New Roman" w:cs="Times New Roman"/>
          <w:color w:val="auto"/>
          <w:sz w:val="24"/>
          <w:szCs w:val="24"/>
          <w:lang w:eastAsia="ru-RU"/>
        </w:rPr>
        <w:t>.(а) п. </w:t>
      </w:r>
      <w:r w:rsidR="48A993D4" w:rsidRPr="12036F2E">
        <w:rPr>
          <w:rFonts w:ascii="Times New Roman" w:eastAsia="Times New Roman" w:hAnsi="Times New Roman" w:cs="Times New Roman"/>
          <w:color w:val="auto"/>
          <w:sz w:val="24"/>
          <w:szCs w:val="24"/>
          <w:lang w:eastAsia="ru-RU"/>
        </w:rPr>
        <w:t>8</w:t>
      </w:r>
      <w:r w:rsidRPr="12036F2E">
        <w:rPr>
          <w:rFonts w:ascii="Times New Roman" w:eastAsia="Times New Roman" w:hAnsi="Times New Roman" w:cs="Times New Roman"/>
          <w:color w:val="auto"/>
          <w:sz w:val="24"/>
          <w:szCs w:val="24"/>
          <w:lang w:eastAsia="ru-RU"/>
        </w:rPr>
        <w:t>.2 Договору.</w:t>
      </w:r>
    </w:p>
    <w:p w14:paraId="23CD31B4" w14:textId="79C9A6C4" w:rsidR="12036F2E" w:rsidRDefault="12036F2E" w:rsidP="12036F2E">
      <w:pPr>
        <w:pStyle w:val="western"/>
        <w:tabs>
          <w:tab w:val="left" w:pos="993"/>
        </w:tabs>
        <w:spacing w:beforeAutospacing="0" w:after="0" w:line="240" w:lineRule="auto"/>
        <w:jc w:val="both"/>
        <w:rPr>
          <w:rFonts w:ascii="Times New Roman" w:eastAsia="Times New Roman" w:hAnsi="Times New Roman" w:cs="Times New Roman"/>
          <w:color w:val="auto"/>
          <w:sz w:val="24"/>
          <w:szCs w:val="24"/>
          <w:lang w:eastAsia="ru-RU"/>
        </w:rPr>
      </w:pPr>
    </w:p>
    <w:p w14:paraId="60AEB5F9" w14:textId="77777777" w:rsidR="009061A4" w:rsidRPr="009061A4" w:rsidRDefault="33FEECFD" w:rsidP="00760398">
      <w:pPr>
        <w:numPr>
          <w:ilvl w:val="0"/>
          <w:numId w:val="1"/>
        </w:numPr>
        <w:tabs>
          <w:tab w:val="left" w:pos="993"/>
        </w:tabs>
        <w:suppressAutoHyphens/>
        <w:spacing w:after="0" w:line="240" w:lineRule="auto"/>
        <w:ind w:left="0" w:firstLine="567"/>
        <w:jc w:val="center"/>
        <w:rPr>
          <w:rFonts w:ascii="Times New Roman" w:hAnsi="Times New Roman" w:cs="Times New Roman"/>
          <w:b/>
          <w:sz w:val="24"/>
          <w:szCs w:val="24"/>
          <w:lang w:eastAsia="ru-RU"/>
        </w:rPr>
      </w:pPr>
      <w:r w:rsidRPr="12036F2E">
        <w:rPr>
          <w:rFonts w:ascii="Times New Roman" w:hAnsi="Times New Roman" w:cs="Times New Roman"/>
          <w:b/>
          <w:bCs/>
          <w:sz w:val="24"/>
          <w:szCs w:val="24"/>
          <w:lang w:eastAsia="ru-RU"/>
        </w:rPr>
        <w:t>ОБСТАВИНИ НЕПЕРЕБОРНОЇ СИЛИ</w:t>
      </w:r>
    </w:p>
    <w:p w14:paraId="6607C33A" w14:textId="4AF18F16" w:rsidR="1A23F101" w:rsidRDefault="169E3184" w:rsidP="00760398">
      <w:pPr>
        <w:numPr>
          <w:ilvl w:val="1"/>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12036F2E">
        <w:rPr>
          <w:rFonts w:ascii="Times New Roman" w:eastAsia="Times New Roman" w:hAnsi="Times New Roman" w:cs="Times New Roman"/>
          <w:color w:val="000000" w:themeColor="text1"/>
          <w:sz w:val="24"/>
          <w:szCs w:val="24"/>
        </w:rPr>
        <w:lastRenderedPageBreak/>
        <w:t xml:space="preserve">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До форс-мажорних обставин належать надзвичайні та невідворотні обставини, що об’єктивно унеможливлюють виконання зобов’язань, передбачених умовами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зміни законодавства та інші подібні обставини, що знаходяться поза волею Сторін та позбавляють Сторони можливості виконувати свої зобов’язання за Договором; перебої в електроживленні, глобальні перебої в роботі українських і міжнародних сегментів мережі Інтернет, </w:t>
      </w:r>
      <w:proofErr w:type="spellStart"/>
      <w:r w:rsidRPr="12036F2E">
        <w:rPr>
          <w:rFonts w:ascii="Times New Roman" w:eastAsia="Times New Roman" w:hAnsi="Times New Roman" w:cs="Times New Roman"/>
          <w:color w:val="000000" w:themeColor="text1"/>
          <w:sz w:val="24"/>
          <w:szCs w:val="24"/>
        </w:rPr>
        <w:t>збої</w:t>
      </w:r>
      <w:proofErr w:type="spellEnd"/>
      <w:r w:rsidRPr="12036F2E">
        <w:rPr>
          <w:rFonts w:ascii="Times New Roman" w:eastAsia="Times New Roman" w:hAnsi="Times New Roman" w:cs="Times New Roman"/>
          <w:color w:val="000000" w:themeColor="text1"/>
          <w:sz w:val="24"/>
          <w:szCs w:val="24"/>
        </w:rPr>
        <w:t xml:space="preserve"> систем маршрутизації, </w:t>
      </w:r>
      <w:proofErr w:type="spellStart"/>
      <w:r w:rsidRPr="12036F2E">
        <w:rPr>
          <w:rFonts w:ascii="Times New Roman" w:eastAsia="Times New Roman" w:hAnsi="Times New Roman" w:cs="Times New Roman"/>
          <w:color w:val="000000" w:themeColor="text1"/>
          <w:sz w:val="24"/>
          <w:szCs w:val="24"/>
        </w:rPr>
        <w:t>збої</w:t>
      </w:r>
      <w:proofErr w:type="spellEnd"/>
      <w:r w:rsidRPr="12036F2E">
        <w:rPr>
          <w:rFonts w:ascii="Times New Roman" w:eastAsia="Times New Roman" w:hAnsi="Times New Roman" w:cs="Times New Roman"/>
          <w:color w:val="000000" w:themeColor="text1"/>
          <w:sz w:val="24"/>
          <w:szCs w:val="24"/>
        </w:rPr>
        <w:t xml:space="preserve"> в розподіленій системі доменних імен, </w:t>
      </w:r>
      <w:proofErr w:type="spellStart"/>
      <w:r w:rsidRPr="12036F2E">
        <w:rPr>
          <w:rFonts w:ascii="Times New Roman" w:eastAsia="Times New Roman" w:hAnsi="Times New Roman" w:cs="Times New Roman"/>
          <w:color w:val="000000" w:themeColor="text1"/>
          <w:sz w:val="24"/>
          <w:szCs w:val="24"/>
        </w:rPr>
        <w:t>збої</w:t>
      </w:r>
      <w:proofErr w:type="spellEnd"/>
      <w:r w:rsidRPr="12036F2E">
        <w:rPr>
          <w:rFonts w:ascii="Times New Roman" w:eastAsia="Times New Roman" w:hAnsi="Times New Roman" w:cs="Times New Roman"/>
          <w:color w:val="000000" w:themeColor="text1"/>
          <w:sz w:val="24"/>
          <w:szCs w:val="24"/>
        </w:rPr>
        <w:t xml:space="preserve"> викликані </w:t>
      </w:r>
      <w:proofErr w:type="spellStart"/>
      <w:r w:rsidRPr="12036F2E">
        <w:rPr>
          <w:rFonts w:ascii="Times New Roman" w:eastAsia="Times New Roman" w:hAnsi="Times New Roman" w:cs="Times New Roman"/>
          <w:color w:val="000000" w:themeColor="text1"/>
          <w:sz w:val="24"/>
          <w:szCs w:val="24"/>
        </w:rPr>
        <w:t>хакерськими</w:t>
      </w:r>
      <w:proofErr w:type="spellEnd"/>
      <w:r w:rsidRPr="12036F2E">
        <w:rPr>
          <w:rFonts w:ascii="Times New Roman" w:eastAsia="Times New Roman" w:hAnsi="Times New Roman" w:cs="Times New Roman"/>
          <w:color w:val="000000" w:themeColor="text1"/>
          <w:sz w:val="24"/>
          <w:szCs w:val="24"/>
        </w:rPr>
        <w:t xml:space="preserve"> і DDOS-атаками тощо.</w:t>
      </w:r>
    </w:p>
    <w:p w14:paraId="35D6DB40" w14:textId="634CFB26" w:rsidR="1A23F101" w:rsidRPr="0058350F" w:rsidRDefault="169E3184" w:rsidP="00760398">
      <w:pPr>
        <w:numPr>
          <w:ilvl w:val="1"/>
          <w:numId w:val="1"/>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rPr>
      </w:pPr>
      <w:r w:rsidRPr="12036F2E">
        <w:rPr>
          <w:rFonts w:ascii="Times New Roman" w:eastAsia="Times New Roman" w:hAnsi="Times New Roman" w:cs="Times New Roman"/>
          <w:color w:val="000000" w:themeColor="text1"/>
          <w:sz w:val="24"/>
          <w:szCs w:val="24"/>
        </w:rPr>
        <w:t xml:space="preserve">Сторони підтверджують, що вони усвідомлюють усі ризики пов’язані з виконанням умов цього договору, який укладається в умовах дії правового режиму воєнного стану, введеного Указом Президента України від 24.02.2022 №64/2022 (зі змінами). </w:t>
      </w:r>
    </w:p>
    <w:p w14:paraId="08F93520" w14:textId="648AB6F4" w:rsidR="1A23F101" w:rsidRDefault="169E3184" w:rsidP="00760398">
      <w:pPr>
        <w:numPr>
          <w:ilvl w:val="1"/>
          <w:numId w:val="1"/>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rPr>
      </w:pPr>
      <w:r w:rsidRPr="12036F2E">
        <w:rPr>
          <w:rFonts w:ascii="Times New Roman" w:eastAsia="Times New Roman" w:hAnsi="Times New Roman" w:cs="Times New Roman"/>
          <w:color w:val="000000" w:themeColor="text1"/>
          <w:sz w:val="24"/>
          <w:szCs w:val="24"/>
        </w:rPr>
        <w:t>При цьому, сторони погодили, що існування правового режиму воєнного стану в Україні на час дії Договору не є форс-мажорними обставини для виконання Сторонами зобов’язань за Договором.</w:t>
      </w:r>
    </w:p>
    <w:p w14:paraId="670EAF3A" w14:textId="3D14A1D5" w:rsidR="1A23F101" w:rsidRPr="0058350F" w:rsidRDefault="169E3184" w:rsidP="00760398">
      <w:pPr>
        <w:numPr>
          <w:ilvl w:val="1"/>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12036F2E">
        <w:rPr>
          <w:rFonts w:ascii="Times New Roman" w:eastAsia="Times New Roman" w:hAnsi="Times New Roman" w:cs="Times New Roman"/>
          <w:sz w:val="24"/>
          <w:szCs w:val="24"/>
        </w:rPr>
        <w:t>Сторона, що не може виконувати зобов'язання за Договором унаслідок дії обставин непереборної сили, повинна не пізніше ніж протягом двох (двох) календарних днів з моменту їх виникнення повідомити про це іншу Сторону у письмовій формі, з подальшим наданням протягом 20 (двадцяти) календарних днів підтверджуючих документів.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w:t>
      </w:r>
    </w:p>
    <w:p w14:paraId="73913D7C" w14:textId="1B2FEB2B" w:rsidR="1A23F101" w:rsidRDefault="169E3184" w:rsidP="00760398">
      <w:pPr>
        <w:numPr>
          <w:ilvl w:val="1"/>
          <w:numId w:val="1"/>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rPr>
      </w:pPr>
      <w:r w:rsidRPr="12036F2E">
        <w:rPr>
          <w:rFonts w:ascii="Times New Roman" w:eastAsia="Times New Roman" w:hAnsi="Times New Roman" w:cs="Times New Roman"/>
          <w:sz w:val="24"/>
          <w:szCs w:val="24"/>
        </w:rPr>
        <w:t>Доказом виникнення обставин непереборної сили та строку їх дії є відповідний документ, виданий Торгово-промисловою палатою України, або її регіональним представництвом.</w:t>
      </w:r>
    </w:p>
    <w:p w14:paraId="0E97DD1B" w14:textId="17354647" w:rsidR="1A23F101" w:rsidRDefault="169E3184" w:rsidP="00760398">
      <w:pPr>
        <w:numPr>
          <w:ilvl w:val="1"/>
          <w:numId w:val="1"/>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rPr>
      </w:pPr>
      <w:r w:rsidRPr="12036F2E">
        <w:rPr>
          <w:rFonts w:ascii="Times New Roman" w:eastAsia="Times New Roman" w:hAnsi="Times New Roman" w:cs="Times New Roman"/>
          <w:sz w:val="24"/>
          <w:szCs w:val="24"/>
        </w:rPr>
        <w:t>У разі існування обс</w:t>
      </w:r>
      <w:r w:rsidRPr="12036F2E">
        <w:rPr>
          <w:rFonts w:ascii="Times New Roman" w:eastAsia="Times New Roman" w:hAnsi="Times New Roman" w:cs="Times New Roman"/>
          <w:color w:val="000000" w:themeColor="text1"/>
          <w:sz w:val="24"/>
          <w:szCs w:val="24"/>
        </w:rPr>
        <w:t>тавин, передбачених п. 9.1 Договору (за умови дотримання вимог п. 9.3. Договору), строк надання Послуг та дія Договору продовжуються на час існування таких обставин.</w:t>
      </w:r>
    </w:p>
    <w:p w14:paraId="70AFDD5E" w14:textId="57B9DB01" w:rsidR="1A23F101" w:rsidRDefault="169E3184" w:rsidP="00760398">
      <w:pPr>
        <w:numPr>
          <w:ilvl w:val="1"/>
          <w:numId w:val="1"/>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lang w:val="ru-RU"/>
        </w:rPr>
      </w:pPr>
      <w:r w:rsidRPr="12036F2E">
        <w:rPr>
          <w:rFonts w:ascii="Times New Roman" w:eastAsia="Times New Roman" w:hAnsi="Times New Roman" w:cs="Times New Roman"/>
          <w:color w:val="000000" w:themeColor="text1"/>
          <w:sz w:val="24"/>
          <w:szCs w:val="24"/>
        </w:rPr>
        <w:t>У разі коли строк дії обставин непереборної сили продовжується більше ніж 30 (тридцять) календарних днів, кожна із Сторін в установленому Договором порядку має право розірвати Договір.</w:t>
      </w:r>
    </w:p>
    <w:p w14:paraId="3B4C75A0" w14:textId="672B5707" w:rsidR="1A23F101" w:rsidRDefault="169E3184" w:rsidP="00760398">
      <w:pPr>
        <w:numPr>
          <w:ilvl w:val="1"/>
          <w:numId w:val="1"/>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lang w:val="ru-RU"/>
        </w:rPr>
      </w:pPr>
      <w:r w:rsidRPr="12036F2E">
        <w:rPr>
          <w:rFonts w:ascii="Times New Roman" w:eastAsia="Times New Roman" w:hAnsi="Times New Roman" w:cs="Times New Roman"/>
          <w:color w:val="000000" w:themeColor="text1"/>
          <w:sz w:val="24"/>
          <w:szCs w:val="24"/>
        </w:rPr>
        <w:t>Сторона, що не могла виконувати зоб</w:t>
      </w:r>
      <w:r w:rsidR="2F970BF9" w:rsidRPr="12036F2E">
        <w:rPr>
          <w:rFonts w:ascii="Times New Roman" w:eastAsia="Times New Roman" w:hAnsi="Times New Roman" w:cs="Times New Roman"/>
          <w:color w:val="000000" w:themeColor="text1"/>
          <w:sz w:val="24"/>
          <w:szCs w:val="24"/>
        </w:rPr>
        <w:t>о</w:t>
      </w:r>
      <w:r w:rsidRPr="12036F2E">
        <w:rPr>
          <w:rFonts w:ascii="Times New Roman" w:eastAsia="Times New Roman" w:hAnsi="Times New Roman" w:cs="Times New Roman"/>
          <w:color w:val="000000" w:themeColor="text1"/>
          <w:sz w:val="24"/>
          <w:szCs w:val="24"/>
        </w:rPr>
        <w:t xml:space="preserve">в’язання за цим договором унаслідок дії обставин непереборної сили, повинна протягом </w:t>
      </w:r>
      <w:r w:rsidR="46450C74" w:rsidRPr="12036F2E">
        <w:rPr>
          <w:rFonts w:ascii="Times New Roman" w:eastAsia="Times New Roman" w:hAnsi="Times New Roman" w:cs="Times New Roman"/>
          <w:color w:val="000000" w:themeColor="text1"/>
          <w:sz w:val="24"/>
          <w:szCs w:val="24"/>
        </w:rPr>
        <w:t>двох</w:t>
      </w:r>
      <w:r w:rsidRPr="12036F2E">
        <w:rPr>
          <w:rFonts w:ascii="Times New Roman" w:eastAsia="Times New Roman" w:hAnsi="Times New Roman" w:cs="Times New Roman"/>
          <w:color w:val="000000" w:themeColor="text1"/>
          <w:sz w:val="24"/>
          <w:szCs w:val="24"/>
        </w:rPr>
        <w:t xml:space="preserve"> календарних днів з моменту їх припинення, повідомити про це іншу Сторону у письмовій формі.</w:t>
      </w:r>
    </w:p>
    <w:p w14:paraId="3EA94B80" w14:textId="171CDAD2" w:rsidR="12036F2E" w:rsidRDefault="12036F2E" w:rsidP="12036F2E">
      <w:pPr>
        <w:tabs>
          <w:tab w:val="left" w:pos="993"/>
        </w:tabs>
        <w:spacing w:after="0" w:line="240" w:lineRule="auto"/>
        <w:jc w:val="both"/>
        <w:rPr>
          <w:rFonts w:ascii="Times New Roman" w:eastAsia="Times New Roman" w:hAnsi="Times New Roman" w:cs="Times New Roman"/>
          <w:color w:val="000000" w:themeColor="text1"/>
          <w:sz w:val="24"/>
          <w:szCs w:val="24"/>
          <w:lang w:val="ru-RU"/>
        </w:rPr>
      </w:pPr>
    </w:p>
    <w:p w14:paraId="6528EB71" w14:textId="77777777" w:rsidR="009061A4" w:rsidRPr="009061A4" w:rsidRDefault="33FEECFD" w:rsidP="00760398">
      <w:pPr>
        <w:numPr>
          <w:ilvl w:val="0"/>
          <w:numId w:val="1"/>
        </w:numPr>
        <w:tabs>
          <w:tab w:val="left" w:pos="993"/>
        </w:tabs>
        <w:suppressAutoHyphens/>
        <w:spacing w:after="0" w:line="240" w:lineRule="auto"/>
        <w:ind w:left="0" w:firstLine="567"/>
        <w:jc w:val="center"/>
        <w:rPr>
          <w:rFonts w:ascii="Times New Roman" w:hAnsi="Times New Roman" w:cs="Times New Roman"/>
          <w:b/>
          <w:sz w:val="24"/>
          <w:szCs w:val="24"/>
          <w:lang w:eastAsia="ru-RU"/>
        </w:rPr>
      </w:pPr>
      <w:r w:rsidRPr="12036F2E">
        <w:rPr>
          <w:rFonts w:ascii="Times New Roman" w:hAnsi="Times New Roman" w:cs="Times New Roman"/>
          <w:b/>
          <w:bCs/>
          <w:sz w:val="24"/>
          <w:szCs w:val="24"/>
          <w:lang w:eastAsia="ru-RU"/>
        </w:rPr>
        <w:t>ВИРІШЕННЯ СПОРІВ</w:t>
      </w:r>
    </w:p>
    <w:p w14:paraId="6DDD4256" w14:textId="77777777" w:rsidR="009061A4" w:rsidRPr="009061A4" w:rsidRDefault="33FEECFD" w:rsidP="00760398">
      <w:pPr>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У випадку виникнення спорів або розбіжностей Сторони зобов'язуються вирішувати їх шляхом взаємних переговорів і консультацій.</w:t>
      </w:r>
    </w:p>
    <w:p w14:paraId="5C46D9D9" w14:textId="77777777" w:rsidR="009061A4" w:rsidRPr="009061A4" w:rsidRDefault="33FEECFD" w:rsidP="00760398">
      <w:pPr>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У разі недосягнення Сторонами згоди, спори вирішуються у судовому порядку відповідно до законодавства України.</w:t>
      </w:r>
    </w:p>
    <w:p w14:paraId="447047CC" w14:textId="0C9BF706" w:rsidR="12036F2E" w:rsidRDefault="12036F2E" w:rsidP="12036F2E">
      <w:pPr>
        <w:tabs>
          <w:tab w:val="left" w:pos="993"/>
        </w:tabs>
        <w:spacing w:after="0" w:line="240" w:lineRule="auto"/>
        <w:jc w:val="both"/>
        <w:rPr>
          <w:rFonts w:ascii="Times New Roman" w:hAnsi="Times New Roman" w:cs="Times New Roman"/>
          <w:sz w:val="24"/>
          <w:szCs w:val="24"/>
          <w:lang w:eastAsia="ru-RU"/>
        </w:rPr>
      </w:pPr>
    </w:p>
    <w:p w14:paraId="2520365F" w14:textId="77777777" w:rsidR="009061A4" w:rsidRPr="009061A4" w:rsidRDefault="33FEECFD" w:rsidP="00760398">
      <w:pPr>
        <w:numPr>
          <w:ilvl w:val="0"/>
          <w:numId w:val="1"/>
        </w:numPr>
        <w:tabs>
          <w:tab w:val="left" w:pos="993"/>
        </w:tabs>
        <w:suppressAutoHyphens/>
        <w:spacing w:after="0" w:line="240" w:lineRule="auto"/>
        <w:ind w:left="0" w:firstLine="567"/>
        <w:jc w:val="center"/>
        <w:rPr>
          <w:rFonts w:ascii="Times New Roman" w:hAnsi="Times New Roman" w:cs="Times New Roman"/>
          <w:b/>
          <w:sz w:val="24"/>
          <w:szCs w:val="24"/>
          <w:lang w:eastAsia="ru-RU"/>
        </w:rPr>
      </w:pPr>
      <w:r w:rsidRPr="12036F2E">
        <w:rPr>
          <w:rFonts w:ascii="Times New Roman" w:hAnsi="Times New Roman" w:cs="Times New Roman"/>
          <w:b/>
          <w:bCs/>
          <w:sz w:val="24"/>
          <w:szCs w:val="24"/>
          <w:lang w:eastAsia="ru-RU"/>
        </w:rPr>
        <w:t>СТРОК ДІЇ ДОГОВОРУ</w:t>
      </w:r>
    </w:p>
    <w:p w14:paraId="5FD29A80" w14:textId="77777777" w:rsidR="009061A4" w:rsidRPr="009061A4" w:rsidRDefault="33FEECFD" w:rsidP="00760398">
      <w:pPr>
        <w:numPr>
          <w:ilvl w:val="1"/>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lastRenderedPageBreak/>
        <w:t xml:space="preserve">Договір набирає чинності з дати його підписання й скріплення печатками Сторін (за їх наявності та у випадку використання) і діє до </w:t>
      </w:r>
      <w:r w:rsidRPr="12036F2E">
        <w:rPr>
          <w:rFonts w:ascii="Times New Roman" w:hAnsi="Times New Roman" w:cs="Times New Roman"/>
          <w:sz w:val="24"/>
          <w:szCs w:val="24"/>
          <w:lang w:val="ru-RU" w:eastAsia="ru-RU"/>
        </w:rPr>
        <w:t>31</w:t>
      </w:r>
      <w:r w:rsidRPr="12036F2E">
        <w:rPr>
          <w:rFonts w:ascii="Times New Roman" w:hAnsi="Times New Roman" w:cs="Times New Roman"/>
          <w:sz w:val="24"/>
          <w:szCs w:val="24"/>
          <w:lang w:eastAsia="ru-RU"/>
        </w:rPr>
        <w:t xml:space="preserve"> грудня 2023 року.</w:t>
      </w:r>
    </w:p>
    <w:p w14:paraId="2D7DFEFC" w14:textId="77777777" w:rsidR="009061A4" w:rsidRPr="009061A4" w:rsidRDefault="33FEECFD" w:rsidP="00760398">
      <w:pPr>
        <w:numPr>
          <w:ilvl w:val="1"/>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w:t>
      </w:r>
    </w:p>
    <w:p w14:paraId="55ABE542" w14:textId="6A277ACE" w:rsidR="009061A4" w:rsidRPr="009061A4" w:rsidRDefault="33FEECFD" w:rsidP="00760398">
      <w:pPr>
        <w:numPr>
          <w:ilvl w:val="1"/>
          <w:numId w:val="1"/>
        </w:numPr>
        <w:tabs>
          <w:tab w:val="left" w:pos="1134"/>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Закінчення строку дії Договору не звільняє Сторони від відповідальності за його порушення, що мало місце під час дії Договору.</w:t>
      </w:r>
    </w:p>
    <w:p w14:paraId="43F394DA" w14:textId="58D066D8" w:rsidR="12036F2E" w:rsidRDefault="12036F2E" w:rsidP="12036F2E">
      <w:pPr>
        <w:tabs>
          <w:tab w:val="left" w:pos="1134"/>
        </w:tabs>
        <w:spacing w:after="0" w:line="240" w:lineRule="auto"/>
        <w:jc w:val="both"/>
        <w:rPr>
          <w:rFonts w:ascii="Times New Roman" w:hAnsi="Times New Roman" w:cs="Times New Roman"/>
          <w:sz w:val="24"/>
          <w:szCs w:val="24"/>
          <w:lang w:eastAsia="ru-RU"/>
        </w:rPr>
      </w:pPr>
    </w:p>
    <w:p w14:paraId="3E86FB67" w14:textId="77777777" w:rsidR="009061A4" w:rsidRPr="009061A4" w:rsidRDefault="33FEECFD" w:rsidP="00760398">
      <w:pPr>
        <w:pStyle w:val="a4"/>
        <w:numPr>
          <w:ilvl w:val="0"/>
          <w:numId w:val="1"/>
        </w:numPr>
        <w:tabs>
          <w:tab w:val="left" w:pos="993"/>
        </w:tabs>
        <w:suppressAutoHyphens/>
        <w:spacing w:after="0" w:line="240" w:lineRule="auto"/>
        <w:ind w:left="0" w:firstLine="567"/>
        <w:contextualSpacing w:val="0"/>
        <w:jc w:val="center"/>
        <w:rPr>
          <w:rFonts w:ascii="Times New Roman" w:hAnsi="Times New Roman" w:cs="Times New Roman"/>
          <w:b/>
          <w:bCs/>
          <w:sz w:val="24"/>
          <w:szCs w:val="24"/>
          <w:lang w:eastAsia="ru-RU"/>
        </w:rPr>
      </w:pPr>
      <w:r w:rsidRPr="12036F2E">
        <w:rPr>
          <w:rFonts w:ascii="Times New Roman" w:eastAsia="Calibri" w:hAnsi="Times New Roman" w:cs="Times New Roman"/>
          <w:b/>
          <w:bCs/>
          <w:sz w:val="24"/>
          <w:szCs w:val="24"/>
        </w:rPr>
        <w:t>ЗАХИСТ ІНФОРМАЦІЇ</w:t>
      </w:r>
    </w:p>
    <w:p w14:paraId="5B6783DF" w14:textId="77777777" w:rsidR="009061A4" w:rsidRPr="009061A4" w:rsidRDefault="33FEECFD" w:rsidP="00760398">
      <w:pPr>
        <w:numPr>
          <w:ilvl w:val="1"/>
          <w:numId w:val="1"/>
        </w:numPr>
        <w:tabs>
          <w:tab w:val="left" w:pos="851"/>
          <w:tab w:val="left" w:pos="1134"/>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Сторони зобов'язується не розголошувати та не розкривати інформацію (далі за текстом – Інформація) третім особам та не використовувати її в будь-яких цілях інакше, ніж в цілях належного виконання Договору, як протягом строку його дії, так і після його припинення.</w:t>
      </w:r>
    </w:p>
    <w:p w14:paraId="2D3AD99B" w14:textId="77777777" w:rsidR="009061A4" w:rsidRPr="009061A4" w:rsidRDefault="009061A4" w:rsidP="003522C9">
      <w:pPr>
        <w:tabs>
          <w:tab w:val="left" w:pos="851"/>
          <w:tab w:val="left" w:pos="1134"/>
        </w:tabs>
        <w:spacing w:after="0" w:line="240" w:lineRule="auto"/>
        <w:ind w:firstLine="567"/>
        <w:jc w:val="both"/>
        <w:rPr>
          <w:rFonts w:ascii="Times New Roman" w:hAnsi="Times New Roman" w:cs="Times New Roman"/>
          <w:sz w:val="24"/>
          <w:szCs w:val="24"/>
          <w:lang w:eastAsia="ru-RU"/>
        </w:rPr>
      </w:pPr>
      <w:r w:rsidRPr="009061A4">
        <w:rPr>
          <w:rFonts w:ascii="Times New Roman" w:hAnsi="Times New Roman" w:cs="Times New Roman"/>
          <w:sz w:val="24"/>
          <w:szCs w:val="24"/>
          <w:lang w:eastAsia="ru-RU"/>
        </w:rPr>
        <w:t>Під Інформацією розуміється, інформація яка:</w:t>
      </w:r>
    </w:p>
    <w:p w14:paraId="45BACFBF" w14:textId="77777777" w:rsidR="009061A4" w:rsidRPr="009061A4" w:rsidRDefault="009061A4" w:rsidP="003522C9">
      <w:pPr>
        <w:tabs>
          <w:tab w:val="left" w:pos="851"/>
          <w:tab w:val="left" w:pos="1134"/>
        </w:tabs>
        <w:spacing w:after="0" w:line="240" w:lineRule="auto"/>
        <w:ind w:firstLine="567"/>
        <w:jc w:val="both"/>
        <w:rPr>
          <w:rFonts w:ascii="Times New Roman" w:hAnsi="Times New Roman" w:cs="Times New Roman"/>
          <w:sz w:val="24"/>
          <w:szCs w:val="24"/>
          <w:lang w:eastAsia="ru-RU"/>
        </w:rPr>
      </w:pPr>
      <w:r w:rsidRPr="009061A4">
        <w:rPr>
          <w:rFonts w:ascii="Times New Roman" w:hAnsi="Times New Roman" w:cs="Times New Roman"/>
          <w:sz w:val="24"/>
          <w:szCs w:val="24"/>
          <w:lang w:eastAsia="ru-RU"/>
        </w:rPr>
        <w:t>- зберігається в письмовій, електронній або в будь-якій іншій матеріальній формі й стосується будь-яких персональних даних фізичних осіб;</w:t>
      </w:r>
    </w:p>
    <w:p w14:paraId="2AC0B452" w14:textId="77777777" w:rsidR="009061A4" w:rsidRPr="009061A4" w:rsidRDefault="009061A4" w:rsidP="003522C9">
      <w:pPr>
        <w:tabs>
          <w:tab w:val="left" w:pos="851"/>
          <w:tab w:val="left" w:pos="1134"/>
        </w:tabs>
        <w:spacing w:after="0" w:line="240" w:lineRule="auto"/>
        <w:ind w:firstLine="567"/>
        <w:jc w:val="both"/>
        <w:rPr>
          <w:rFonts w:ascii="Times New Roman" w:hAnsi="Times New Roman" w:cs="Times New Roman"/>
          <w:sz w:val="24"/>
          <w:szCs w:val="24"/>
          <w:lang w:eastAsia="ru-RU"/>
        </w:rPr>
      </w:pPr>
      <w:r w:rsidRPr="009061A4">
        <w:rPr>
          <w:rFonts w:ascii="Times New Roman" w:hAnsi="Times New Roman" w:cs="Times New Roman"/>
          <w:sz w:val="24"/>
          <w:szCs w:val="24"/>
          <w:lang w:eastAsia="ru-RU"/>
        </w:rPr>
        <w:t>- є інформацією про відповідні засоби авторизації (логін, пароль), які дозволяють ідентифікувати представників Сторін в комп’ютерних програмах (інформаційних, інформаційно-телекомунікаційних системах тощо);</w:t>
      </w:r>
    </w:p>
    <w:p w14:paraId="3DD270C7" w14:textId="77777777" w:rsidR="009061A4" w:rsidRPr="009061A4" w:rsidRDefault="272626E3" w:rsidP="003522C9">
      <w:pPr>
        <w:tabs>
          <w:tab w:val="left" w:pos="851"/>
          <w:tab w:val="left" w:pos="1134"/>
        </w:tabs>
        <w:spacing w:after="0" w:line="240" w:lineRule="auto"/>
        <w:ind w:firstLine="567"/>
        <w:jc w:val="both"/>
        <w:rPr>
          <w:rFonts w:ascii="Times New Roman" w:hAnsi="Times New Roman" w:cs="Times New Roman"/>
          <w:sz w:val="24"/>
          <w:szCs w:val="24"/>
          <w:lang w:eastAsia="ru-RU"/>
        </w:rPr>
      </w:pPr>
      <w:r w:rsidRPr="379B52DE">
        <w:rPr>
          <w:rFonts w:ascii="Times New Roman" w:hAnsi="Times New Roman" w:cs="Times New Roman"/>
          <w:sz w:val="24"/>
          <w:szCs w:val="24"/>
          <w:lang w:eastAsia="ru-RU"/>
        </w:rPr>
        <w:t>- надана для виконання Договору або стала відома під час виконання Договору.</w:t>
      </w:r>
    </w:p>
    <w:p w14:paraId="427DBEA2" w14:textId="77777777" w:rsidR="009061A4" w:rsidRPr="009061A4" w:rsidRDefault="33FEECFD" w:rsidP="00760398">
      <w:pPr>
        <w:numPr>
          <w:ilvl w:val="1"/>
          <w:numId w:val="1"/>
        </w:numPr>
        <w:tabs>
          <w:tab w:val="left" w:pos="851"/>
          <w:tab w:val="left" w:pos="1134"/>
        </w:tabs>
        <w:suppressAutoHyphens/>
        <w:spacing w:after="0" w:line="240" w:lineRule="auto"/>
        <w:ind w:left="0" w:firstLine="567"/>
        <w:jc w:val="both"/>
        <w:rPr>
          <w:rFonts w:ascii="Times New Roman" w:hAnsi="Times New Roman" w:cs="Times New Roman"/>
          <w:spacing w:val="-5"/>
          <w:sz w:val="24"/>
          <w:szCs w:val="24"/>
        </w:rPr>
      </w:pPr>
      <w:r w:rsidRPr="009061A4">
        <w:rPr>
          <w:rFonts w:ascii="Times New Roman" w:hAnsi="Times New Roman" w:cs="Times New Roman"/>
          <w:color w:val="000000"/>
          <w:spacing w:val="-5"/>
          <w:sz w:val="24"/>
          <w:szCs w:val="24"/>
        </w:rPr>
        <w:t>Будь-яка Інформація буде передаватися Сторонами виключно для обмеженого використання з метою виконання Договору.</w:t>
      </w:r>
    </w:p>
    <w:p w14:paraId="6D071BE6" w14:textId="77777777" w:rsidR="009061A4" w:rsidRPr="009061A4" w:rsidRDefault="33FEECFD" w:rsidP="00760398">
      <w:pPr>
        <w:numPr>
          <w:ilvl w:val="1"/>
          <w:numId w:val="1"/>
        </w:numPr>
        <w:tabs>
          <w:tab w:val="left" w:pos="851"/>
          <w:tab w:val="left" w:pos="1134"/>
        </w:tabs>
        <w:suppressAutoHyphens/>
        <w:spacing w:after="0" w:line="240" w:lineRule="auto"/>
        <w:ind w:left="0" w:firstLine="567"/>
        <w:jc w:val="both"/>
        <w:rPr>
          <w:rFonts w:ascii="Times New Roman" w:hAnsi="Times New Roman" w:cs="Times New Roman"/>
          <w:spacing w:val="-5"/>
          <w:sz w:val="24"/>
          <w:szCs w:val="24"/>
        </w:rPr>
      </w:pPr>
      <w:r w:rsidRPr="009061A4">
        <w:rPr>
          <w:rFonts w:ascii="Times New Roman" w:hAnsi="Times New Roman" w:cs="Times New Roman"/>
          <w:color w:val="000000"/>
          <w:spacing w:val="-5"/>
          <w:sz w:val="24"/>
          <w:szCs w:val="24"/>
        </w:rPr>
        <w:t xml:space="preserve">Сторона, якій адресована Інформація </w:t>
      </w:r>
      <w:r w:rsidRPr="009061A4">
        <w:rPr>
          <w:rFonts w:ascii="Times New Roman" w:hAnsi="Times New Roman" w:cs="Times New Roman"/>
          <w:spacing w:val="-5"/>
          <w:sz w:val="24"/>
          <w:szCs w:val="24"/>
        </w:rPr>
        <w:t>(далі за текстом цього Розділу – Отримувач), зобов’язується:</w:t>
      </w:r>
    </w:p>
    <w:p w14:paraId="44C63898" w14:textId="12FF8761" w:rsidR="009061A4" w:rsidRPr="009061A4" w:rsidRDefault="33FEECFD" w:rsidP="00760398">
      <w:pPr>
        <w:pStyle w:val="a4"/>
        <w:widowControl w:val="0"/>
        <w:numPr>
          <w:ilvl w:val="2"/>
          <w:numId w:val="1"/>
        </w:numPr>
        <w:tabs>
          <w:tab w:val="left" w:pos="567"/>
          <w:tab w:val="left" w:pos="851"/>
          <w:tab w:val="left" w:pos="1080"/>
          <w:tab w:val="left" w:pos="1134"/>
          <w:tab w:val="left" w:pos="1276"/>
        </w:tabs>
        <w:suppressAutoHyphens/>
        <w:autoSpaceDE w:val="0"/>
        <w:spacing w:after="0" w:line="240" w:lineRule="auto"/>
        <w:ind w:left="0" w:firstLine="567"/>
        <w:jc w:val="both"/>
        <w:rPr>
          <w:rFonts w:ascii="Times New Roman" w:hAnsi="Times New Roman" w:cs="Times New Roman"/>
          <w:spacing w:val="-5"/>
          <w:sz w:val="24"/>
          <w:szCs w:val="24"/>
        </w:rPr>
      </w:pPr>
      <w:r w:rsidRPr="009061A4">
        <w:rPr>
          <w:rFonts w:ascii="Times New Roman" w:hAnsi="Times New Roman" w:cs="Times New Roman"/>
          <w:spacing w:val="-5"/>
          <w:sz w:val="24"/>
          <w:szCs w:val="24"/>
        </w:rPr>
        <w:t xml:space="preserve"> Зберігати Інформацію, розкритої Стороною, що її розкриває (далі за текстом цього Розділу – Надавач)</w:t>
      </w:r>
      <w:r w:rsidR="64358418" w:rsidRPr="009061A4">
        <w:rPr>
          <w:rFonts w:ascii="Times New Roman" w:hAnsi="Times New Roman" w:cs="Times New Roman"/>
          <w:spacing w:val="-5"/>
          <w:sz w:val="24"/>
          <w:szCs w:val="24"/>
        </w:rPr>
        <w:t>;</w:t>
      </w:r>
    </w:p>
    <w:p w14:paraId="03760ABF" w14:textId="11FE22CF" w:rsidR="009061A4" w:rsidRPr="009061A4" w:rsidRDefault="33FEECFD" w:rsidP="00760398">
      <w:pPr>
        <w:pStyle w:val="a4"/>
        <w:widowControl w:val="0"/>
        <w:numPr>
          <w:ilvl w:val="2"/>
          <w:numId w:val="1"/>
        </w:numPr>
        <w:tabs>
          <w:tab w:val="left" w:pos="567"/>
          <w:tab w:val="left" w:pos="851"/>
          <w:tab w:val="left" w:pos="1080"/>
          <w:tab w:val="left" w:pos="1134"/>
          <w:tab w:val="left" w:pos="1276"/>
        </w:tabs>
        <w:suppressAutoHyphens/>
        <w:autoSpaceDE w:val="0"/>
        <w:spacing w:after="0" w:line="240" w:lineRule="auto"/>
        <w:ind w:left="0" w:firstLine="567"/>
        <w:jc w:val="both"/>
        <w:rPr>
          <w:rFonts w:ascii="Times New Roman" w:hAnsi="Times New Roman" w:cs="Times New Roman"/>
          <w:spacing w:val="-5"/>
          <w:sz w:val="24"/>
          <w:szCs w:val="24"/>
        </w:rPr>
      </w:pPr>
      <w:r w:rsidRPr="009061A4">
        <w:rPr>
          <w:rFonts w:ascii="Times New Roman" w:hAnsi="Times New Roman" w:cs="Times New Roman"/>
          <w:color w:val="000000"/>
          <w:spacing w:val="-5"/>
          <w:sz w:val="24"/>
          <w:szCs w:val="24"/>
        </w:rPr>
        <w:t xml:space="preserve">Не </w:t>
      </w:r>
      <w:r w:rsidR="69699551" w:rsidRPr="009061A4">
        <w:rPr>
          <w:rFonts w:ascii="Times New Roman" w:hAnsi="Times New Roman" w:cs="Times New Roman"/>
          <w:color w:val="000000"/>
          <w:spacing w:val="-5"/>
          <w:sz w:val="24"/>
          <w:szCs w:val="24"/>
        </w:rPr>
        <w:t>розповсюджува</w:t>
      </w:r>
      <w:r w:rsidRPr="009061A4">
        <w:rPr>
          <w:rFonts w:ascii="Times New Roman" w:hAnsi="Times New Roman" w:cs="Times New Roman"/>
          <w:color w:val="000000"/>
          <w:spacing w:val="-5"/>
          <w:sz w:val="24"/>
          <w:szCs w:val="24"/>
        </w:rPr>
        <w:t>ти Інформацію без попередньої письмової згоди Надавача</w:t>
      </w:r>
      <w:r w:rsidR="7E1DBBFC" w:rsidRPr="009061A4">
        <w:rPr>
          <w:rFonts w:ascii="Times New Roman" w:hAnsi="Times New Roman" w:cs="Times New Roman"/>
          <w:color w:val="000000"/>
          <w:spacing w:val="-5"/>
          <w:sz w:val="24"/>
          <w:szCs w:val="24"/>
        </w:rPr>
        <w:t>;</w:t>
      </w:r>
    </w:p>
    <w:p w14:paraId="6286E799" w14:textId="77777777" w:rsidR="009061A4" w:rsidRPr="009061A4" w:rsidRDefault="33FEECFD" w:rsidP="00760398">
      <w:pPr>
        <w:pStyle w:val="a4"/>
        <w:widowControl w:val="0"/>
        <w:numPr>
          <w:ilvl w:val="2"/>
          <w:numId w:val="1"/>
        </w:numPr>
        <w:tabs>
          <w:tab w:val="left" w:pos="567"/>
          <w:tab w:val="left" w:pos="851"/>
          <w:tab w:val="left" w:pos="1080"/>
          <w:tab w:val="left" w:pos="1134"/>
          <w:tab w:val="left" w:pos="1276"/>
        </w:tabs>
        <w:suppressAutoHyphens/>
        <w:autoSpaceDE w:val="0"/>
        <w:spacing w:after="0" w:line="240" w:lineRule="auto"/>
        <w:ind w:left="0" w:firstLine="567"/>
        <w:contextualSpacing w:val="0"/>
        <w:jc w:val="both"/>
        <w:rPr>
          <w:rFonts w:ascii="Times New Roman" w:hAnsi="Times New Roman" w:cs="Times New Roman"/>
          <w:spacing w:val="-5"/>
          <w:sz w:val="24"/>
          <w:szCs w:val="24"/>
        </w:rPr>
      </w:pPr>
      <w:r w:rsidRPr="009061A4">
        <w:rPr>
          <w:rFonts w:ascii="Times New Roman" w:hAnsi="Times New Roman" w:cs="Times New Roman"/>
          <w:color w:val="000000"/>
          <w:spacing w:val="-5"/>
          <w:sz w:val="24"/>
          <w:szCs w:val="24"/>
        </w:rPr>
        <w:t>Надавати доступ до Інформації тільки тим працівникам, яким необхідно знати таку Інформацію для виконання своїх службових обов'язків, Договору. При цьому Отримувач повинен забезпечити дотримання вказаними працівниками зобов’язань щодо збереження інформації, передбачених Договором, й несе відповідальність за дотримання вказаними працівниками зобов’язань щодо захисту інформації, передбачених Договором.</w:t>
      </w:r>
    </w:p>
    <w:p w14:paraId="6C6FCAD8" w14:textId="77777777" w:rsidR="009061A4" w:rsidRPr="009061A4" w:rsidRDefault="33FEECFD" w:rsidP="00760398">
      <w:pPr>
        <w:numPr>
          <w:ilvl w:val="1"/>
          <w:numId w:val="1"/>
        </w:numPr>
        <w:tabs>
          <w:tab w:val="left" w:pos="851"/>
          <w:tab w:val="left" w:pos="1134"/>
        </w:tabs>
        <w:suppressAutoHyphens/>
        <w:spacing w:after="0" w:line="240" w:lineRule="auto"/>
        <w:ind w:left="0" w:firstLine="567"/>
        <w:jc w:val="both"/>
        <w:rPr>
          <w:rFonts w:ascii="Times New Roman" w:eastAsia="Calibri" w:hAnsi="Times New Roman" w:cs="Times New Roman"/>
          <w:sz w:val="24"/>
          <w:szCs w:val="24"/>
        </w:rPr>
      </w:pPr>
      <w:r w:rsidRPr="009061A4">
        <w:rPr>
          <w:rFonts w:ascii="Times New Roman" w:hAnsi="Times New Roman" w:cs="Times New Roman"/>
          <w:color w:val="000000"/>
          <w:spacing w:val="-5"/>
          <w:sz w:val="24"/>
          <w:szCs w:val="24"/>
        </w:rPr>
        <w:t>Кожна Сторона цим визнає, що несанкціоноване розкриття або використання Інформації іншої Сторони може заподіяти непоправну шкоду іншій Стороні</w:t>
      </w:r>
      <w:r w:rsidRPr="009061A4">
        <w:rPr>
          <w:rFonts w:ascii="Times New Roman" w:eastAsia="Calibri" w:hAnsi="Times New Roman" w:cs="Times New Roman"/>
          <w:sz w:val="24"/>
          <w:szCs w:val="24"/>
        </w:rPr>
        <w:t>.</w:t>
      </w:r>
    </w:p>
    <w:p w14:paraId="17C5C0C0" w14:textId="77777777" w:rsidR="009061A4" w:rsidRPr="009061A4" w:rsidRDefault="33FEECFD" w:rsidP="00760398">
      <w:pPr>
        <w:numPr>
          <w:ilvl w:val="1"/>
          <w:numId w:val="1"/>
        </w:numPr>
        <w:tabs>
          <w:tab w:val="left" w:pos="851"/>
          <w:tab w:val="left" w:pos="1134"/>
        </w:tabs>
        <w:suppressAutoHyphens/>
        <w:spacing w:after="0" w:line="240" w:lineRule="auto"/>
        <w:ind w:left="0" w:firstLine="567"/>
        <w:jc w:val="both"/>
        <w:rPr>
          <w:rFonts w:ascii="Times New Roman" w:eastAsia="Calibri" w:hAnsi="Times New Roman" w:cs="Times New Roman"/>
          <w:sz w:val="24"/>
          <w:szCs w:val="24"/>
        </w:rPr>
      </w:pPr>
      <w:r w:rsidRPr="12036F2E">
        <w:rPr>
          <w:rFonts w:ascii="Times New Roman" w:eastAsia="Calibri" w:hAnsi="Times New Roman" w:cs="Times New Roman"/>
          <w:sz w:val="24"/>
          <w:szCs w:val="24"/>
        </w:rPr>
        <w:t>Інформація, отримана від Надавача, не буде вважатися Інформацією з обмеженим доступом у випадку:</w:t>
      </w:r>
    </w:p>
    <w:p w14:paraId="18803808" w14:textId="77777777" w:rsidR="009061A4" w:rsidRPr="009061A4" w:rsidRDefault="009061A4" w:rsidP="003522C9">
      <w:pPr>
        <w:widowControl w:val="0"/>
        <w:tabs>
          <w:tab w:val="left" w:pos="851"/>
          <w:tab w:val="left" w:pos="1134"/>
        </w:tabs>
        <w:spacing w:after="0" w:line="240" w:lineRule="auto"/>
        <w:ind w:firstLine="567"/>
        <w:jc w:val="both"/>
        <w:rPr>
          <w:rFonts w:ascii="Times New Roman" w:eastAsia="Calibri" w:hAnsi="Times New Roman" w:cs="Times New Roman"/>
          <w:sz w:val="24"/>
          <w:szCs w:val="24"/>
        </w:rPr>
      </w:pPr>
      <w:r w:rsidRPr="009061A4">
        <w:rPr>
          <w:rFonts w:ascii="Times New Roman" w:eastAsia="Calibri" w:hAnsi="Times New Roman" w:cs="Times New Roman"/>
          <w:sz w:val="24"/>
          <w:szCs w:val="24"/>
        </w:rPr>
        <w:t>- Інформація була доступна широкому колу осіб на момент її розкриття Отримувачу;</w:t>
      </w:r>
    </w:p>
    <w:p w14:paraId="09F239D1" w14:textId="77777777" w:rsidR="009061A4" w:rsidRPr="009061A4" w:rsidRDefault="009061A4" w:rsidP="003522C9">
      <w:pPr>
        <w:widowControl w:val="0"/>
        <w:tabs>
          <w:tab w:val="left" w:pos="851"/>
          <w:tab w:val="left" w:pos="1134"/>
        </w:tabs>
        <w:spacing w:after="0" w:line="240" w:lineRule="auto"/>
        <w:ind w:firstLine="567"/>
        <w:jc w:val="both"/>
        <w:rPr>
          <w:rFonts w:ascii="Times New Roman" w:eastAsia="Calibri" w:hAnsi="Times New Roman" w:cs="Times New Roman"/>
          <w:sz w:val="24"/>
          <w:szCs w:val="24"/>
        </w:rPr>
      </w:pPr>
      <w:r w:rsidRPr="009061A4">
        <w:rPr>
          <w:rFonts w:ascii="Times New Roman" w:eastAsia="Calibri" w:hAnsi="Times New Roman" w:cs="Times New Roman"/>
          <w:sz w:val="24"/>
          <w:szCs w:val="24"/>
        </w:rPr>
        <w:t>- Інформація після отримання від Надавача стала доступною широкому колу осіб з джерел, не пов’язаних із Отримувачем;</w:t>
      </w:r>
    </w:p>
    <w:p w14:paraId="2CA0AF2A" w14:textId="77777777" w:rsidR="009061A4" w:rsidRPr="009061A4" w:rsidRDefault="009061A4" w:rsidP="003522C9">
      <w:pPr>
        <w:widowControl w:val="0"/>
        <w:tabs>
          <w:tab w:val="left" w:pos="851"/>
          <w:tab w:val="left" w:pos="1134"/>
        </w:tabs>
        <w:spacing w:after="0" w:line="240" w:lineRule="auto"/>
        <w:ind w:firstLine="567"/>
        <w:jc w:val="both"/>
        <w:rPr>
          <w:rFonts w:ascii="Times New Roman" w:eastAsia="Calibri" w:hAnsi="Times New Roman" w:cs="Times New Roman"/>
          <w:sz w:val="24"/>
          <w:szCs w:val="24"/>
        </w:rPr>
      </w:pPr>
      <w:r w:rsidRPr="009061A4">
        <w:rPr>
          <w:rFonts w:ascii="Times New Roman" w:eastAsia="Calibri" w:hAnsi="Times New Roman" w:cs="Times New Roman"/>
          <w:sz w:val="24"/>
          <w:szCs w:val="24"/>
        </w:rPr>
        <w:t>- Надавач в письмовій формі надав згоду на розкриття Інформації.</w:t>
      </w:r>
    </w:p>
    <w:p w14:paraId="2B6CA67E" w14:textId="77777777" w:rsidR="009061A4" w:rsidRPr="009061A4" w:rsidRDefault="33FEECFD" w:rsidP="00760398">
      <w:pPr>
        <w:numPr>
          <w:ilvl w:val="1"/>
          <w:numId w:val="1"/>
        </w:numPr>
        <w:tabs>
          <w:tab w:val="left" w:pos="851"/>
          <w:tab w:val="left" w:pos="1134"/>
        </w:tabs>
        <w:suppressAutoHyphens/>
        <w:spacing w:after="0" w:line="240" w:lineRule="auto"/>
        <w:ind w:left="0" w:firstLine="567"/>
        <w:jc w:val="both"/>
        <w:rPr>
          <w:rFonts w:ascii="Times New Roman" w:hAnsi="Times New Roman" w:cs="Times New Roman"/>
          <w:color w:val="000000"/>
          <w:spacing w:val="-5"/>
          <w:sz w:val="24"/>
          <w:szCs w:val="24"/>
        </w:rPr>
      </w:pPr>
      <w:r w:rsidRPr="009061A4">
        <w:rPr>
          <w:rFonts w:ascii="Times New Roman" w:hAnsi="Times New Roman" w:cs="Times New Roman"/>
          <w:color w:val="000000"/>
          <w:spacing w:val="-5"/>
          <w:sz w:val="24"/>
          <w:szCs w:val="24"/>
        </w:rPr>
        <w:t>Сторони погоджуються, що Отримувач може надати інформацію третім особам в прямо передбачених чинним законодавством України випадках, які зобов’язують Отримувача поширити таку інформацію на вимогу третіх осіб (рішення суду, офіційний запит правоохоронних або інших компетентних державних органів).</w:t>
      </w:r>
    </w:p>
    <w:p w14:paraId="023BE726" w14:textId="77777777" w:rsidR="009061A4" w:rsidRPr="009061A4" w:rsidRDefault="33FEECFD" w:rsidP="00760398">
      <w:pPr>
        <w:numPr>
          <w:ilvl w:val="1"/>
          <w:numId w:val="1"/>
        </w:numPr>
        <w:tabs>
          <w:tab w:val="left" w:pos="851"/>
          <w:tab w:val="left" w:pos="1134"/>
        </w:tabs>
        <w:suppressAutoHyphens/>
        <w:spacing w:after="0" w:line="240" w:lineRule="auto"/>
        <w:ind w:left="0" w:firstLine="567"/>
        <w:jc w:val="both"/>
        <w:rPr>
          <w:rFonts w:ascii="Times New Roman" w:hAnsi="Times New Roman" w:cs="Times New Roman"/>
          <w:color w:val="000000"/>
          <w:spacing w:val="-5"/>
          <w:sz w:val="24"/>
          <w:szCs w:val="24"/>
        </w:rPr>
      </w:pPr>
      <w:bookmarkStart w:id="1" w:name="_Ref236803887"/>
      <w:r w:rsidRPr="009061A4">
        <w:rPr>
          <w:rFonts w:ascii="Times New Roman" w:hAnsi="Times New Roman" w:cs="Times New Roman"/>
          <w:color w:val="000000"/>
          <w:spacing w:val="-5"/>
          <w:sz w:val="24"/>
          <w:szCs w:val="24"/>
        </w:rPr>
        <w:t>Зобов'язання, що містяться в цьому Розділі, є чинними впродовж 5 (п’яти) років з моменту одержання конкретної Інформації, незалежно від припинення дії Договору. Виключенням з цього правила є випадки, коли Надавачем встановлено іншу тривалість дії заборони на розголошення</w:t>
      </w:r>
      <w:bookmarkEnd w:id="1"/>
      <w:r w:rsidRPr="009061A4">
        <w:rPr>
          <w:rFonts w:ascii="Times New Roman" w:hAnsi="Times New Roman" w:cs="Times New Roman"/>
          <w:color w:val="000000"/>
          <w:spacing w:val="-5"/>
          <w:sz w:val="24"/>
          <w:szCs w:val="24"/>
        </w:rPr>
        <w:t>, про що Надавач в письмовій формі повідомив Отримувача.</w:t>
      </w:r>
    </w:p>
    <w:p w14:paraId="4F1F5932" w14:textId="77777777" w:rsidR="009061A4" w:rsidRPr="009061A4" w:rsidRDefault="33FEECFD" w:rsidP="00760398">
      <w:pPr>
        <w:numPr>
          <w:ilvl w:val="1"/>
          <w:numId w:val="1"/>
        </w:numPr>
        <w:tabs>
          <w:tab w:val="left" w:pos="851"/>
          <w:tab w:val="left" w:pos="1134"/>
        </w:tabs>
        <w:suppressAutoHyphens/>
        <w:spacing w:after="0" w:line="240" w:lineRule="auto"/>
        <w:ind w:left="0" w:firstLine="567"/>
        <w:jc w:val="both"/>
        <w:rPr>
          <w:rFonts w:ascii="Times New Roman" w:hAnsi="Times New Roman" w:cs="Times New Roman"/>
          <w:color w:val="000000"/>
          <w:spacing w:val="-5"/>
          <w:sz w:val="24"/>
          <w:szCs w:val="24"/>
        </w:rPr>
      </w:pPr>
      <w:r w:rsidRPr="009061A4">
        <w:rPr>
          <w:rFonts w:ascii="Times New Roman" w:hAnsi="Times New Roman" w:cs="Times New Roman"/>
          <w:color w:val="000000"/>
          <w:spacing w:val="-5"/>
          <w:sz w:val="24"/>
          <w:szCs w:val="24"/>
        </w:rPr>
        <w:t>Припинення дії Договору не припиняє зобов'язань Сторін щодо нерозголошення Інформації, яка була розкрита в період його дії.</w:t>
      </w:r>
    </w:p>
    <w:p w14:paraId="00ADBC72" w14:textId="77777777" w:rsidR="009061A4" w:rsidRPr="009061A4" w:rsidRDefault="33FEECFD" w:rsidP="00760398">
      <w:pPr>
        <w:numPr>
          <w:ilvl w:val="1"/>
          <w:numId w:val="1"/>
        </w:numPr>
        <w:tabs>
          <w:tab w:val="left" w:pos="851"/>
          <w:tab w:val="left" w:pos="1134"/>
          <w:tab w:val="left" w:pos="1276"/>
        </w:tabs>
        <w:suppressAutoHyphens/>
        <w:spacing w:after="0" w:line="240" w:lineRule="auto"/>
        <w:ind w:left="0" w:firstLine="567"/>
        <w:jc w:val="both"/>
        <w:rPr>
          <w:rFonts w:ascii="Times New Roman" w:hAnsi="Times New Roman" w:cs="Times New Roman"/>
          <w:b/>
          <w:bCs/>
          <w:sz w:val="24"/>
          <w:szCs w:val="24"/>
          <w:lang w:eastAsia="ru-RU"/>
        </w:rPr>
      </w:pPr>
      <w:r w:rsidRPr="009061A4">
        <w:rPr>
          <w:rFonts w:ascii="Times New Roman" w:hAnsi="Times New Roman" w:cs="Times New Roman"/>
          <w:color w:val="000000"/>
          <w:spacing w:val="-5"/>
          <w:sz w:val="24"/>
          <w:szCs w:val="24"/>
        </w:rPr>
        <w:t xml:space="preserve">Сторони несуть відповідальність за безпідставне поширення Інформації відповідно до чинного законодавства України. Сторона, що допустила безпідставне поширення Інформації, </w:t>
      </w:r>
      <w:r w:rsidRPr="009061A4">
        <w:rPr>
          <w:rFonts w:ascii="Times New Roman" w:hAnsi="Times New Roman" w:cs="Times New Roman"/>
          <w:color w:val="000000"/>
          <w:spacing w:val="-5"/>
          <w:sz w:val="24"/>
          <w:szCs w:val="24"/>
        </w:rPr>
        <w:lastRenderedPageBreak/>
        <w:t>зобов’язується відшкодувати іншій Стороні збитки, спричинені таким поширенням, а також компенсувати упущену вигоду.</w:t>
      </w:r>
    </w:p>
    <w:p w14:paraId="781C1DD8" w14:textId="677284D2" w:rsidR="12036F2E" w:rsidRDefault="12036F2E" w:rsidP="12036F2E">
      <w:pPr>
        <w:tabs>
          <w:tab w:val="left" w:pos="851"/>
          <w:tab w:val="left" w:pos="1134"/>
          <w:tab w:val="left" w:pos="1276"/>
        </w:tabs>
        <w:spacing w:after="0" w:line="240" w:lineRule="auto"/>
        <w:ind w:firstLine="567"/>
        <w:jc w:val="both"/>
        <w:rPr>
          <w:rFonts w:ascii="Times New Roman" w:hAnsi="Times New Roman" w:cs="Times New Roman"/>
          <w:b/>
          <w:bCs/>
          <w:sz w:val="24"/>
          <w:szCs w:val="24"/>
          <w:lang w:eastAsia="ru-RU"/>
        </w:rPr>
      </w:pPr>
    </w:p>
    <w:p w14:paraId="24230D66" w14:textId="77777777" w:rsidR="009061A4" w:rsidRPr="009061A4" w:rsidRDefault="33FEECFD" w:rsidP="00760398">
      <w:pPr>
        <w:pStyle w:val="a4"/>
        <w:numPr>
          <w:ilvl w:val="0"/>
          <w:numId w:val="1"/>
        </w:numPr>
        <w:tabs>
          <w:tab w:val="left" w:pos="993"/>
        </w:tabs>
        <w:suppressAutoHyphens/>
        <w:spacing w:after="0" w:line="240" w:lineRule="auto"/>
        <w:ind w:left="0" w:firstLine="567"/>
        <w:contextualSpacing w:val="0"/>
        <w:jc w:val="center"/>
        <w:rPr>
          <w:rFonts w:ascii="Times New Roman" w:hAnsi="Times New Roman" w:cs="Times New Roman"/>
          <w:b/>
          <w:bCs/>
          <w:sz w:val="24"/>
          <w:szCs w:val="24"/>
          <w:lang w:eastAsia="ru-RU"/>
        </w:rPr>
      </w:pPr>
      <w:r w:rsidRPr="12036F2E">
        <w:rPr>
          <w:rFonts w:ascii="Times New Roman" w:hAnsi="Times New Roman" w:cs="Times New Roman"/>
          <w:b/>
          <w:bCs/>
          <w:sz w:val="24"/>
          <w:szCs w:val="24"/>
          <w:lang w:eastAsia="ru-RU"/>
        </w:rPr>
        <w:t>АНТИКОРУПЦІЙНІ ПОЛОЖЕННЯ ТА ЗАСТЕРЕЖЕННЯ</w:t>
      </w:r>
    </w:p>
    <w:p w14:paraId="6FC5CD6E" w14:textId="77777777" w:rsidR="009061A4" w:rsidRPr="009061A4" w:rsidRDefault="33FEECFD" w:rsidP="00760398">
      <w:pPr>
        <w:numPr>
          <w:ilvl w:val="1"/>
          <w:numId w:val="1"/>
        </w:numPr>
        <w:tabs>
          <w:tab w:val="left" w:pos="851"/>
          <w:tab w:val="left" w:pos="1134"/>
        </w:tabs>
        <w:suppressAutoHyphens/>
        <w:spacing w:after="0" w:line="240" w:lineRule="auto"/>
        <w:ind w:left="0" w:firstLine="567"/>
        <w:jc w:val="both"/>
        <w:rPr>
          <w:rFonts w:ascii="Times New Roman" w:hAnsi="Times New Roman" w:cs="Times New Roman"/>
          <w:color w:val="000000"/>
          <w:spacing w:val="-5"/>
          <w:sz w:val="24"/>
          <w:szCs w:val="24"/>
          <w:lang w:eastAsia="uk-UA"/>
        </w:rPr>
      </w:pPr>
      <w:r w:rsidRPr="009061A4">
        <w:rPr>
          <w:rFonts w:ascii="Times New Roman" w:hAnsi="Times New Roman" w:cs="Times New Roman"/>
          <w:color w:val="000000"/>
          <w:spacing w:val="-5"/>
          <w:sz w:val="24"/>
          <w:szCs w:val="24"/>
          <w:lang w:eastAsia="uk-UA"/>
        </w:rPr>
        <w:t>Сторони повністю дотримуються принципів протидії усім формам корупції, забезпечують регулярну оцінку корупційних ризиків в своїй діяльності і здійснюють антикорупційні заходи.</w:t>
      </w:r>
    </w:p>
    <w:p w14:paraId="1266F654" w14:textId="77777777" w:rsidR="009061A4" w:rsidRPr="009061A4" w:rsidRDefault="33FEECFD" w:rsidP="00760398">
      <w:pPr>
        <w:numPr>
          <w:ilvl w:val="1"/>
          <w:numId w:val="1"/>
        </w:numPr>
        <w:tabs>
          <w:tab w:val="left" w:pos="851"/>
          <w:tab w:val="left" w:pos="1134"/>
        </w:tabs>
        <w:suppressAutoHyphens/>
        <w:spacing w:after="0" w:line="240" w:lineRule="auto"/>
        <w:ind w:left="0" w:firstLine="567"/>
        <w:jc w:val="both"/>
        <w:rPr>
          <w:rFonts w:ascii="Times New Roman" w:hAnsi="Times New Roman" w:cs="Times New Roman"/>
          <w:color w:val="000000"/>
          <w:spacing w:val="-5"/>
          <w:sz w:val="24"/>
          <w:szCs w:val="24"/>
          <w:lang w:eastAsia="uk-UA"/>
        </w:rPr>
      </w:pPr>
      <w:r w:rsidRPr="009061A4">
        <w:rPr>
          <w:rFonts w:ascii="Times New Roman" w:hAnsi="Times New Roman" w:cs="Times New Roman"/>
          <w:color w:val="000000"/>
          <w:spacing w:val="-5"/>
          <w:sz w:val="24"/>
          <w:szCs w:val="24"/>
          <w:lang w:eastAsia="uk-UA"/>
        </w:rPr>
        <w:t>Усім працівникам Сторін заборонено приймати та/або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1304AC0A" w14:textId="77777777" w:rsidR="009061A4" w:rsidRPr="009061A4" w:rsidRDefault="33FEECFD" w:rsidP="00760398">
      <w:pPr>
        <w:numPr>
          <w:ilvl w:val="1"/>
          <w:numId w:val="1"/>
        </w:numPr>
        <w:tabs>
          <w:tab w:val="left" w:pos="851"/>
          <w:tab w:val="left" w:pos="1134"/>
        </w:tabs>
        <w:suppressAutoHyphens/>
        <w:spacing w:after="0" w:line="240" w:lineRule="auto"/>
        <w:ind w:left="0" w:firstLine="567"/>
        <w:jc w:val="both"/>
        <w:rPr>
          <w:rFonts w:ascii="Times New Roman" w:hAnsi="Times New Roman" w:cs="Times New Roman"/>
          <w:sz w:val="24"/>
          <w:szCs w:val="24"/>
          <w:lang w:eastAsia="ru-RU"/>
        </w:rPr>
      </w:pPr>
      <w:r w:rsidRPr="009061A4">
        <w:rPr>
          <w:rFonts w:ascii="Times New Roman" w:hAnsi="Times New Roman" w:cs="Times New Roman"/>
          <w:color w:val="000000"/>
          <w:spacing w:val="-5"/>
          <w:sz w:val="24"/>
          <w:szCs w:val="24"/>
          <w:lang w:eastAsia="uk-UA"/>
        </w:rPr>
        <w:t>Сторони зобов’язуються інформувати одна одну про будь-який конфлікт інтересів, факти корупції, що можуть</w:t>
      </w:r>
      <w:r w:rsidRPr="009061A4">
        <w:rPr>
          <w:rFonts w:ascii="Times New Roman" w:hAnsi="Times New Roman" w:cs="Times New Roman"/>
          <w:sz w:val="24"/>
          <w:szCs w:val="24"/>
          <w:lang w:eastAsia="ru-RU"/>
        </w:rPr>
        <w:t xml:space="preserve"> вплинути на виконання Договору.</w:t>
      </w:r>
    </w:p>
    <w:p w14:paraId="78F76A01" w14:textId="243FF99C" w:rsidR="12036F2E" w:rsidRDefault="12036F2E" w:rsidP="12036F2E">
      <w:pPr>
        <w:tabs>
          <w:tab w:val="left" w:pos="851"/>
          <w:tab w:val="left" w:pos="1134"/>
        </w:tabs>
        <w:spacing w:after="0" w:line="240" w:lineRule="auto"/>
        <w:ind w:firstLine="567"/>
        <w:jc w:val="both"/>
        <w:rPr>
          <w:rFonts w:ascii="Times New Roman" w:hAnsi="Times New Roman" w:cs="Times New Roman"/>
          <w:sz w:val="24"/>
          <w:szCs w:val="24"/>
          <w:lang w:eastAsia="ru-RU"/>
        </w:rPr>
      </w:pPr>
    </w:p>
    <w:p w14:paraId="3548C5F6" w14:textId="77777777" w:rsidR="009061A4" w:rsidRPr="009061A4" w:rsidRDefault="33FEECFD" w:rsidP="00760398">
      <w:pPr>
        <w:numPr>
          <w:ilvl w:val="0"/>
          <w:numId w:val="1"/>
        </w:numPr>
        <w:tabs>
          <w:tab w:val="left" w:pos="993"/>
        </w:tabs>
        <w:suppressAutoHyphens/>
        <w:spacing w:after="0" w:line="240" w:lineRule="auto"/>
        <w:ind w:left="0" w:firstLine="567"/>
        <w:jc w:val="center"/>
        <w:rPr>
          <w:rFonts w:ascii="Times New Roman" w:hAnsi="Times New Roman" w:cs="Times New Roman"/>
          <w:b/>
          <w:sz w:val="24"/>
          <w:szCs w:val="24"/>
          <w:lang w:eastAsia="ru-RU"/>
        </w:rPr>
      </w:pPr>
      <w:r w:rsidRPr="12036F2E">
        <w:rPr>
          <w:rFonts w:ascii="Times New Roman" w:hAnsi="Times New Roman" w:cs="Times New Roman"/>
          <w:b/>
          <w:bCs/>
          <w:sz w:val="24"/>
          <w:szCs w:val="24"/>
          <w:lang w:eastAsia="ru-RU"/>
        </w:rPr>
        <w:t>ІНШІ УМОВИ</w:t>
      </w:r>
    </w:p>
    <w:p w14:paraId="43DF4F66" w14:textId="77777777" w:rsidR="009061A4" w:rsidRPr="009061A4" w:rsidRDefault="33FEECFD" w:rsidP="00760398">
      <w:pPr>
        <w:numPr>
          <w:ilvl w:val="1"/>
          <w:numId w:val="1"/>
        </w:numPr>
        <w:tabs>
          <w:tab w:val="left" w:pos="1134"/>
          <w:tab w:val="left" w:pos="1276"/>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пунктом дев’ятнадцятим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68F5DE82" w14:textId="77777777" w:rsidR="009061A4" w:rsidRPr="009061A4" w:rsidRDefault="33FEECFD" w:rsidP="00760398">
      <w:pPr>
        <w:numPr>
          <w:ilvl w:val="1"/>
          <w:numId w:val="1"/>
        </w:numPr>
        <w:tabs>
          <w:tab w:val="left" w:pos="1134"/>
          <w:tab w:val="left" w:pos="1276"/>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Сторони вживають всіх заходів для того, щоб їхні співробітники не розголошували інформацію, яка вважається конфіденційною за Договором, без попередньої згоди на це другої Сторони.</w:t>
      </w:r>
    </w:p>
    <w:p w14:paraId="3B6614FE" w14:textId="77777777" w:rsidR="009061A4" w:rsidRPr="009061A4" w:rsidRDefault="33FEECFD" w:rsidP="00760398">
      <w:pPr>
        <w:numPr>
          <w:ilvl w:val="1"/>
          <w:numId w:val="1"/>
        </w:numPr>
        <w:tabs>
          <w:tab w:val="left" w:pos="1134"/>
          <w:tab w:val="left" w:pos="1276"/>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eastAsia="Liberation Serif" w:hAnsi="Times New Roman" w:cs="Times New Roman"/>
          <w:sz w:val="24"/>
          <w:szCs w:val="24"/>
          <w:lang w:eastAsia="ru-RU"/>
        </w:rPr>
        <w:t xml:space="preserve">Жодна із Сторін не має права передавати свої права та обов’язки за Договором третім особам без </w:t>
      </w:r>
      <w:r w:rsidRPr="12036F2E">
        <w:rPr>
          <w:rFonts w:ascii="Times New Roman" w:hAnsi="Times New Roman" w:cs="Times New Roman"/>
          <w:sz w:val="24"/>
          <w:szCs w:val="24"/>
          <w:lang w:eastAsia="ru-RU"/>
        </w:rPr>
        <w:t>письмової</w:t>
      </w:r>
      <w:r w:rsidRPr="12036F2E">
        <w:rPr>
          <w:rFonts w:ascii="Times New Roman" w:eastAsia="Liberation Serif" w:hAnsi="Times New Roman" w:cs="Times New Roman"/>
          <w:sz w:val="24"/>
          <w:szCs w:val="24"/>
          <w:lang w:eastAsia="ru-RU"/>
        </w:rPr>
        <w:t xml:space="preserve"> згоди на те іншої Сторони.</w:t>
      </w:r>
    </w:p>
    <w:p w14:paraId="5640201A" w14:textId="77777777" w:rsidR="009061A4" w:rsidRPr="009061A4" w:rsidRDefault="33FEECFD" w:rsidP="00760398">
      <w:pPr>
        <w:numPr>
          <w:ilvl w:val="1"/>
          <w:numId w:val="1"/>
        </w:numPr>
        <w:tabs>
          <w:tab w:val="left" w:pos="1134"/>
          <w:tab w:val="left" w:pos="1276"/>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Виконавець передає (відчужує) Замовнику в повному обсязі всі виключні майнові права інтелектуальної власності на створені ним у складі наданих Послуг тематичні/методичні матеріали, комунікаційні стратегії без обмеження території й на максимальний строк дії таких прав відповідно до чинного законодавства України. Сторони домовились, що моментом передачі (відчуження) Виконавцем і моментом прийняття Замовником виключних майнових прав інтелектуальної власності на зазначені документи є момент укладення Договору, вартість передачі прав входить до вартості Послуг.</w:t>
      </w:r>
    </w:p>
    <w:p w14:paraId="751C5863" w14:textId="77777777" w:rsidR="009061A4" w:rsidRPr="009061A4" w:rsidRDefault="33FEECFD" w:rsidP="00760398">
      <w:pPr>
        <w:numPr>
          <w:ilvl w:val="1"/>
          <w:numId w:val="1"/>
        </w:numPr>
        <w:tabs>
          <w:tab w:val="left" w:pos="1134"/>
          <w:tab w:val="left" w:pos="1276"/>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Всі письмові повідомлення, передбачені Договором, направляються за адресами, вказаними в Договорі, рекомендованою поштою з повідомленням про вручення або вручаються представникам Сторін особисто під розпис. У разі, якщо повідомлення не буде отримано Стороною, що буде підтверджено поверненням поштового повідомлення з відміткою про неможливість вручення, в тому числі на підставі зміни стороною-одержувачем адреси, вказаної в Договорі, про що інша Сторона не була сповіщена, повідомлення вважатиметься отриманим з дати його відправлення незалежно від фактичного отримання.</w:t>
      </w:r>
    </w:p>
    <w:p w14:paraId="5B77D117" w14:textId="77777777" w:rsidR="009061A4" w:rsidRPr="009061A4" w:rsidRDefault="33FEECFD" w:rsidP="00760398">
      <w:pPr>
        <w:numPr>
          <w:ilvl w:val="1"/>
          <w:numId w:val="1"/>
        </w:numPr>
        <w:tabs>
          <w:tab w:val="left" w:pos="1134"/>
          <w:tab w:val="left" w:pos="1276"/>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Сторони добровільно надають свою безумовну згоду на обробку будь-яких персональних даних, які стали відомими в результаті виконання Договору. Обробка включає, але не обмежується, збиранням, реєстрацією, зберіганням, адаптацією, оновленням, використанням, поширенням</w:t>
      </w:r>
      <w:r w:rsidRPr="12036F2E">
        <w:rPr>
          <w:rFonts w:ascii="Times New Roman" w:hAnsi="Times New Roman" w:cs="Times New Roman"/>
          <w:color w:val="FF0000"/>
          <w:sz w:val="24"/>
          <w:szCs w:val="24"/>
          <w:lang w:eastAsia="ru-RU"/>
        </w:rPr>
        <w:t xml:space="preserve"> </w:t>
      </w:r>
      <w:r w:rsidRPr="12036F2E">
        <w:rPr>
          <w:rFonts w:ascii="Times New Roman" w:hAnsi="Times New Roman" w:cs="Times New Roman"/>
          <w:sz w:val="24"/>
          <w:szCs w:val="24"/>
          <w:lang w:eastAsia="ru-RU"/>
        </w:rPr>
        <w:t>та знищенням персональних даних. Також Сторони погоджуються з тим, що після підписання Договору вони звільняються від обов'язку отримувати додаткові згоди на передачу персональних даних, необхідних для належного виконання договірних зобов'язань. Сторони зобов'язуються про зміну своїх персональних даних негайно повідомляти одна одну, надаючи, у разі необхідності, відповідні документи.</w:t>
      </w:r>
    </w:p>
    <w:p w14:paraId="1E9D3467" w14:textId="77777777" w:rsidR="009061A4" w:rsidRPr="009061A4" w:rsidRDefault="33FEECFD" w:rsidP="00760398">
      <w:pPr>
        <w:numPr>
          <w:ilvl w:val="1"/>
          <w:numId w:val="1"/>
        </w:numPr>
        <w:tabs>
          <w:tab w:val="left" w:pos="1134"/>
          <w:tab w:val="left" w:pos="1276"/>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наданих послуг тощо).</w:t>
      </w:r>
    </w:p>
    <w:p w14:paraId="0FF00D1E" w14:textId="77777777" w:rsidR="009061A4" w:rsidRPr="009061A4" w:rsidRDefault="33FEECFD" w:rsidP="00760398">
      <w:pPr>
        <w:numPr>
          <w:ilvl w:val="1"/>
          <w:numId w:val="1"/>
        </w:numPr>
        <w:tabs>
          <w:tab w:val="left" w:pos="1134"/>
          <w:tab w:val="left" w:pos="1276"/>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lastRenderedPageBreak/>
        <w:t>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0733E622" w14:textId="77777777" w:rsidR="009061A4" w:rsidRPr="009061A4" w:rsidRDefault="33FEECFD" w:rsidP="00760398">
      <w:pPr>
        <w:numPr>
          <w:ilvl w:val="1"/>
          <w:numId w:val="1"/>
        </w:numPr>
        <w:tabs>
          <w:tab w:val="left" w:pos="1134"/>
          <w:tab w:val="left" w:pos="1276"/>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Умови Договору можуть бути змінені за згодою Сторін у порядку, визначеному законодавством України, шляхом укладання Сторонами додаткової угоди до Договору. Всі зміни та доповнення до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Договору вважаються його невід’ємною частиною.</w:t>
      </w:r>
    </w:p>
    <w:p w14:paraId="6D105C99" w14:textId="77777777" w:rsidR="009061A4" w:rsidRPr="009061A4" w:rsidRDefault="33FEECFD" w:rsidP="00760398">
      <w:pPr>
        <w:numPr>
          <w:ilvl w:val="1"/>
          <w:numId w:val="1"/>
        </w:numPr>
        <w:tabs>
          <w:tab w:val="left" w:pos="1134"/>
          <w:tab w:val="left" w:pos="1276"/>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Про зміни реквізитів, установчих документів, організаційно-правової форми тощо Сторони у письмовій формі зобов’язані протягом 7 (семи) робочих днів повідомити одна одну.</w:t>
      </w:r>
    </w:p>
    <w:p w14:paraId="27BD46E7" w14:textId="2BBFD4D9" w:rsidR="009061A4" w:rsidRPr="009061A4" w:rsidRDefault="33FEECFD" w:rsidP="00760398">
      <w:pPr>
        <w:numPr>
          <w:ilvl w:val="1"/>
          <w:numId w:val="1"/>
        </w:numPr>
        <w:tabs>
          <w:tab w:val="left" w:pos="1134"/>
          <w:tab w:val="left" w:pos="1276"/>
        </w:tabs>
        <w:suppressAutoHyphens/>
        <w:spacing w:after="0" w:line="240" w:lineRule="auto"/>
        <w:ind w:left="0" w:firstLine="567"/>
        <w:jc w:val="both"/>
        <w:rPr>
          <w:rFonts w:ascii="Times New Roman" w:hAnsi="Times New Roman" w:cs="Times New Roman"/>
          <w:sz w:val="24"/>
          <w:szCs w:val="24"/>
          <w:lang w:eastAsia="ru-RU"/>
        </w:rPr>
      </w:pPr>
      <w:r w:rsidRPr="208E356F">
        <w:rPr>
          <w:rFonts w:ascii="Times New Roman" w:hAnsi="Times New Roman" w:cs="Times New Roman"/>
          <w:sz w:val="24"/>
          <w:szCs w:val="24"/>
          <w:lang w:eastAsia="ru-RU"/>
        </w:rPr>
        <w:t xml:space="preserve">Виконавець є </w:t>
      </w:r>
      <w:r w:rsidR="6B70AFEE" w:rsidRPr="208E356F">
        <w:rPr>
          <w:rFonts w:ascii="Times New Roman" w:hAnsi="Times New Roman" w:cs="Times New Roman"/>
          <w:sz w:val="24"/>
          <w:szCs w:val="24"/>
          <w:lang w:eastAsia="ru-RU"/>
        </w:rPr>
        <w:t>Платником</w:t>
      </w:r>
      <w:r w:rsidRPr="208E356F">
        <w:rPr>
          <w:rFonts w:ascii="Times New Roman" w:hAnsi="Times New Roman" w:cs="Times New Roman"/>
          <w:sz w:val="24"/>
          <w:szCs w:val="24"/>
          <w:lang w:eastAsia="ru-RU"/>
        </w:rPr>
        <w:t xml:space="preserve"> податку _______________________.</w:t>
      </w:r>
    </w:p>
    <w:p w14:paraId="2355E65C" w14:textId="1640DF3F" w:rsidR="009061A4" w:rsidRPr="009061A4" w:rsidRDefault="33FEECFD" w:rsidP="00760398">
      <w:pPr>
        <w:numPr>
          <w:ilvl w:val="1"/>
          <w:numId w:val="1"/>
        </w:numPr>
        <w:tabs>
          <w:tab w:val="left" w:pos="1134"/>
          <w:tab w:val="left" w:pos="1276"/>
        </w:tabs>
        <w:suppressAutoHyphens/>
        <w:spacing w:after="0" w:line="240" w:lineRule="auto"/>
        <w:ind w:left="0" w:firstLine="567"/>
        <w:jc w:val="both"/>
        <w:rPr>
          <w:rFonts w:ascii="Times New Roman" w:hAnsi="Times New Roman" w:cs="Times New Roman"/>
          <w:sz w:val="24"/>
          <w:szCs w:val="24"/>
          <w:lang w:eastAsia="ru-RU"/>
        </w:rPr>
      </w:pPr>
      <w:r w:rsidRPr="208E356F">
        <w:rPr>
          <w:rFonts w:ascii="Times New Roman" w:hAnsi="Times New Roman" w:cs="Times New Roman"/>
          <w:sz w:val="24"/>
          <w:szCs w:val="24"/>
          <w:lang w:eastAsia="ru-RU"/>
        </w:rPr>
        <w:t xml:space="preserve">Замовник </w:t>
      </w:r>
      <w:r w:rsidR="4FA14A6A" w:rsidRPr="208E356F">
        <w:rPr>
          <w:rFonts w:ascii="Times New Roman" w:hAnsi="Times New Roman" w:cs="Times New Roman"/>
          <w:sz w:val="24"/>
          <w:szCs w:val="24"/>
          <w:lang w:eastAsia="ru-RU"/>
        </w:rPr>
        <w:t xml:space="preserve">є </w:t>
      </w:r>
      <w:r w:rsidR="7AA20987" w:rsidRPr="208E356F">
        <w:rPr>
          <w:rFonts w:ascii="Times New Roman" w:hAnsi="Times New Roman" w:cs="Times New Roman"/>
          <w:sz w:val="24"/>
          <w:szCs w:val="24"/>
          <w:lang w:eastAsia="ru-RU"/>
        </w:rPr>
        <w:t>Платником</w:t>
      </w:r>
      <w:r w:rsidRPr="208E356F">
        <w:rPr>
          <w:rFonts w:ascii="Times New Roman" w:hAnsi="Times New Roman" w:cs="Times New Roman"/>
          <w:sz w:val="24"/>
          <w:szCs w:val="24"/>
          <w:lang w:eastAsia="ru-RU"/>
        </w:rPr>
        <w:t xml:space="preserve"> податку на прибуток та </w:t>
      </w:r>
      <w:r w:rsidR="47D1D171" w:rsidRPr="208E356F">
        <w:rPr>
          <w:rFonts w:ascii="Times New Roman" w:hAnsi="Times New Roman" w:cs="Times New Roman"/>
          <w:sz w:val="24"/>
          <w:szCs w:val="24"/>
          <w:lang w:eastAsia="ru-RU"/>
        </w:rPr>
        <w:t>Платником</w:t>
      </w:r>
      <w:r w:rsidRPr="208E356F">
        <w:rPr>
          <w:rFonts w:ascii="Times New Roman" w:hAnsi="Times New Roman" w:cs="Times New Roman"/>
          <w:sz w:val="24"/>
          <w:szCs w:val="24"/>
          <w:lang w:eastAsia="ru-RU"/>
        </w:rPr>
        <w:t xml:space="preserve"> ПДВ на загальних підставах.</w:t>
      </w:r>
    </w:p>
    <w:p w14:paraId="7F76ABB5" w14:textId="7269F94E" w:rsidR="12036F2E" w:rsidRDefault="12036F2E" w:rsidP="12036F2E">
      <w:pPr>
        <w:tabs>
          <w:tab w:val="left" w:pos="1134"/>
          <w:tab w:val="left" w:pos="1276"/>
        </w:tabs>
        <w:spacing w:after="0" w:line="240" w:lineRule="auto"/>
        <w:jc w:val="both"/>
        <w:rPr>
          <w:rFonts w:ascii="Times New Roman" w:hAnsi="Times New Roman" w:cs="Times New Roman"/>
          <w:sz w:val="24"/>
          <w:szCs w:val="24"/>
          <w:lang w:eastAsia="ru-RU"/>
        </w:rPr>
      </w:pPr>
    </w:p>
    <w:p w14:paraId="3173141D" w14:textId="77777777" w:rsidR="009061A4" w:rsidRPr="009061A4" w:rsidRDefault="33FEECFD" w:rsidP="00760398">
      <w:pPr>
        <w:pStyle w:val="a4"/>
        <w:numPr>
          <w:ilvl w:val="0"/>
          <w:numId w:val="1"/>
        </w:numPr>
        <w:tabs>
          <w:tab w:val="left" w:pos="993"/>
        </w:tabs>
        <w:suppressAutoHyphens/>
        <w:spacing w:after="0" w:line="240" w:lineRule="auto"/>
        <w:ind w:left="0" w:firstLine="567"/>
        <w:contextualSpacing w:val="0"/>
        <w:jc w:val="center"/>
        <w:rPr>
          <w:rFonts w:ascii="Times New Roman" w:hAnsi="Times New Roman" w:cs="Times New Roman"/>
          <w:b/>
          <w:sz w:val="24"/>
          <w:szCs w:val="24"/>
          <w:lang w:eastAsia="ru-RU"/>
        </w:rPr>
      </w:pPr>
      <w:r w:rsidRPr="12036F2E">
        <w:rPr>
          <w:rFonts w:ascii="Times New Roman" w:hAnsi="Times New Roman" w:cs="Times New Roman"/>
          <w:b/>
          <w:bCs/>
          <w:sz w:val="24"/>
          <w:szCs w:val="24"/>
          <w:lang w:eastAsia="ru-RU"/>
        </w:rPr>
        <w:t>ДОДАТКИ ДО ДОГОВОРУ</w:t>
      </w:r>
    </w:p>
    <w:p w14:paraId="26D77B52" w14:textId="77777777" w:rsidR="009061A4" w:rsidRPr="009061A4" w:rsidRDefault="33FEECFD" w:rsidP="00760398">
      <w:pPr>
        <w:pStyle w:val="a4"/>
        <w:widowControl w:val="0"/>
        <w:numPr>
          <w:ilvl w:val="1"/>
          <w:numId w:val="1"/>
        </w:numPr>
        <w:tabs>
          <w:tab w:val="left" w:pos="993"/>
          <w:tab w:val="left" w:pos="1276"/>
        </w:tabs>
        <w:suppressAutoHyphens/>
        <w:spacing w:after="0" w:line="240" w:lineRule="auto"/>
        <w:ind w:left="0" w:firstLine="567"/>
        <w:contextualSpacing w:val="0"/>
        <w:jc w:val="both"/>
        <w:rPr>
          <w:rFonts w:ascii="Times New Roman" w:hAnsi="Times New Roman" w:cs="Times New Roman"/>
          <w:sz w:val="24"/>
          <w:szCs w:val="24"/>
          <w:lang w:eastAsia="ru-RU"/>
        </w:rPr>
      </w:pPr>
      <w:r w:rsidRPr="12036F2E">
        <w:rPr>
          <w:rFonts w:ascii="Times New Roman" w:eastAsia="Calibri" w:hAnsi="Times New Roman" w:cs="Times New Roman"/>
          <w:sz w:val="24"/>
          <w:szCs w:val="24"/>
        </w:rPr>
        <w:t>Невід’ємними частинами Договору є:</w:t>
      </w:r>
    </w:p>
    <w:p w14:paraId="40E2F0C4" w14:textId="428030F9" w:rsidR="009061A4" w:rsidRPr="009061A4" w:rsidRDefault="33FEECFD" w:rsidP="00760398">
      <w:pPr>
        <w:pStyle w:val="a4"/>
        <w:widowControl w:val="0"/>
        <w:numPr>
          <w:ilvl w:val="2"/>
          <w:numId w:val="1"/>
        </w:numPr>
        <w:tabs>
          <w:tab w:val="left" w:pos="993"/>
          <w:tab w:val="left" w:pos="1276"/>
        </w:tab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Додаток 1 – Технічні вимоги.</w:t>
      </w:r>
    </w:p>
    <w:p w14:paraId="43C136E3" w14:textId="7E2500EE" w:rsidR="2B6D18EC" w:rsidRDefault="796D0BC6" w:rsidP="00760398">
      <w:pPr>
        <w:pStyle w:val="a4"/>
        <w:widowControl w:val="0"/>
        <w:numPr>
          <w:ilvl w:val="2"/>
          <w:numId w:val="1"/>
        </w:numPr>
        <w:tabs>
          <w:tab w:val="left" w:pos="993"/>
          <w:tab w:val="left" w:pos="1276"/>
        </w:tabs>
        <w:spacing w:after="0" w:line="240" w:lineRule="auto"/>
        <w:ind w:left="0" w:firstLine="567"/>
        <w:jc w:val="both"/>
        <w:rPr>
          <w:rFonts w:ascii="Times New Roman" w:hAnsi="Times New Roman" w:cs="Times New Roman"/>
          <w:sz w:val="24"/>
          <w:szCs w:val="24"/>
          <w:lang w:eastAsia="ru-RU"/>
        </w:rPr>
      </w:pPr>
      <w:r w:rsidRPr="77738159">
        <w:rPr>
          <w:rFonts w:ascii="Times New Roman" w:hAnsi="Times New Roman" w:cs="Times New Roman"/>
          <w:sz w:val="24"/>
          <w:szCs w:val="24"/>
          <w:lang w:eastAsia="ru-RU"/>
        </w:rPr>
        <w:t>Додаток 2  - Звіт з надання послуг.</w:t>
      </w:r>
    </w:p>
    <w:p w14:paraId="57AA38DB" w14:textId="24BDC8B1" w:rsidR="009061A4" w:rsidRPr="009061A4" w:rsidRDefault="33FEECFD" w:rsidP="00760398">
      <w:pPr>
        <w:pStyle w:val="a4"/>
        <w:widowControl w:val="0"/>
        <w:numPr>
          <w:ilvl w:val="1"/>
          <w:numId w:val="1"/>
        </w:numPr>
        <w:tabs>
          <w:tab w:val="left" w:pos="993"/>
          <w:tab w:val="left" w:pos="1276"/>
        </w:tabs>
        <w:suppressAutoHyphens/>
        <w:spacing w:after="0" w:line="240" w:lineRule="auto"/>
        <w:ind w:left="0" w:firstLine="567"/>
        <w:jc w:val="both"/>
        <w:rPr>
          <w:rFonts w:ascii="Times New Roman" w:hAnsi="Times New Roman" w:cs="Times New Roman"/>
          <w:sz w:val="24"/>
          <w:szCs w:val="24"/>
          <w:lang w:eastAsia="ru-RU"/>
        </w:rPr>
      </w:pPr>
      <w:r w:rsidRPr="12036F2E">
        <w:rPr>
          <w:rFonts w:ascii="Times New Roman" w:hAnsi="Times New Roman" w:cs="Times New Roman"/>
          <w:sz w:val="24"/>
          <w:szCs w:val="24"/>
          <w:lang w:eastAsia="ru-RU"/>
        </w:rPr>
        <w:t>Усі додатки до Договору є обов’язковими для виконання Сторонами, якщо вони підписані уповноваженими представниками обох Сторін, скріплені печатками Сторін (за умови використання печаток у господарській діяльності), мають порядковий номер, а також посилання на дату та номер Договору.</w:t>
      </w:r>
    </w:p>
    <w:p w14:paraId="36511EBC" w14:textId="43A8136D" w:rsidR="12036F2E" w:rsidRDefault="12036F2E" w:rsidP="12036F2E">
      <w:pPr>
        <w:widowControl w:val="0"/>
        <w:tabs>
          <w:tab w:val="left" w:pos="993"/>
          <w:tab w:val="left" w:pos="1276"/>
        </w:tabs>
        <w:spacing w:after="0" w:line="240" w:lineRule="auto"/>
        <w:jc w:val="both"/>
        <w:rPr>
          <w:rFonts w:ascii="Times New Roman" w:hAnsi="Times New Roman" w:cs="Times New Roman"/>
          <w:sz w:val="24"/>
          <w:szCs w:val="24"/>
          <w:lang w:eastAsia="ru-RU"/>
        </w:rPr>
      </w:pPr>
    </w:p>
    <w:p w14:paraId="3854196D" w14:textId="77777777" w:rsidR="009061A4" w:rsidRPr="009061A4" w:rsidRDefault="33FEECFD" w:rsidP="00760398">
      <w:pPr>
        <w:pStyle w:val="a4"/>
        <w:numPr>
          <w:ilvl w:val="0"/>
          <w:numId w:val="1"/>
        </w:numPr>
        <w:tabs>
          <w:tab w:val="left" w:pos="993"/>
        </w:tabs>
        <w:suppressAutoHyphens/>
        <w:spacing w:after="0" w:line="240" w:lineRule="auto"/>
        <w:ind w:left="0" w:firstLine="567"/>
        <w:contextualSpacing w:val="0"/>
        <w:jc w:val="center"/>
        <w:rPr>
          <w:rFonts w:ascii="Times New Roman" w:hAnsi="Times New Roman" w:cs="Times New Roman"/>
          <w:sz w:val="24"/>
          <w:szCs w:val="24"/>
          <w:lang w:eastAsia="ru-RU"/>
        </w:rPr>
      </w:pPr>
      <w:r w:rsidRPr="12036F2E">
        <w:rPr>
          <w:rFonts w:ascii="Times New Roman" w:hAnsi="Times New Roman" w:cs="Times New Roman"/>
          <w:b/>
          <w:bCs/>
          <w:sz w:val="24"/>
          <w:szCs w:val="24"/>
          <w:lang w:eastAsia="ru-RU"/>
        </w:rPr>
        <w:t>РЕКВІЗИТИ СТОРІН</w:t>
      </w:r>
    </w:p>
    <w:tbl>
      <w:tblPr>
        <w:tblW w:w="9923" w:type="dxa"/>
        <w:tblLook w:val="0400" w:firstRow="0" w:lastRow="0" w:firstColumn="0" w:lastColumn="0" w:noHBand="0" w:noVBand="1"/>
      </w:tblPr>
      <w:tblGrid>
        <w:gridCol w:w="4962"/>
        <w:gridCol w:w="4961"/>
      </w:tblGrid>
      <w:tr w:rsidR="009061A4" w:rsidRPr="009061A4" w14:paraId="4015C450" w14:textId="77777777" w:rsidTr="00594EAC">
        <w:trPr>
          <w:trHeight w:val="2128"/>
        </w:trPr>
        <w:tc>
          <w:tcPr>
            <w:tcW w:w="4962" w:type="dxa"/>
          </w:tcPr>
          <w:p w14:paraId="0D604BB5" w14:textId="77777777" w:rsidR="009061A4" w:rsidRPr="009061A4" w:rsidRDefault="009061A4" w:rsidP="003522C9">
            <w:pPr>
              <w:spacing w:after="0" w:line="240" w:lineRule="auto"/>
              <w:ind w:firstLine="567"/>
              <w:jc w:val="center"/>
              <w:rPr>
                <w:rFonts w:ascii="Times New Roman" w:hAnsi="Times New Roman" w:cs="Times New Roman"/>
                <w:b/>
                <w:sz w:val="24"/>
                <w:szCs w:val="24"/>
                <w:lang w:eastAsia="ru-RU"/>
              </w:rPr>
            </w:pPr>
            <w:r w:rsidRPr="009061A4">
              <w:rPr>
                <w:rFonts w:ascii="Times New Roman" w:hAnsi="Times New Roman" w:cs="Times New Roman"/>
                <w:b/>
                <w:sz w:val="24"/>
                <w:szCs w:val="24"/>
                <w:lang w:eastAsia="ru-RU"/>
              </w:rPr>
              <w:t>ЗАМОВНИК</w:t>
            </w:r>
          </w:p>
          <w:p w14:paraId="424521D1" w14:textId="77777777" w:rsidR="009061A4" w:rsidRPr="009061A4" w:rsidRDefault="009061A4" w:rsidP="003522C9">
            <w:pPr>
              <w:spacing w:after="0" w:line="240" w:lineRule="auto"/>
              <w:ind w:firstLine="567"/>
              <w:jc w:val="center"/>
              <w:rPr>
                <w:rFonts w:ascii="Times New Roman" w:hAnsi="Times New Roman" w:cs="Times New Roman"/>
                <w:b/>
                <w:sz w:val="24"/>
                <w:szCs w:val="24"/>
                <w:lang w:eastAsia="ru-RU"/>
              </w:rPr>
            </w:pPr>
            <w:r w:rsidRPr="009061A4">
              <w:rPr>
                <w:rFonts w:ascii="Times New Roman" w:hAnsi="Times New Roman" w:cs="Times New Roman"/>
                <w:b/>
                <w:sz w:val="24"/>
                <w:szCs w:val="24"/>
                <w:lang w:eastAsia="ru-RU"/>
              </w:rPr>
              <w:t>Комунальне підприємство «Головний інформаційно-обчислювальний центр»</w:t>
            </w:r>
          </w:p>
          <w:p w14:paraId="712F1834" w14:textId="77777777" w:rsidR="009061A4" w:rsidRPr="009061A4" w:rsidRDefault="009061A4" w:rsidP="003522C9">
            <w:pPr>
              <w:spacing w:after="0" w:line="240" w:lineRule="auto"/>
              <w:ind w:firstLine="567"/>
              <w:jc w:val="center"/>
              <w:rPr>
                <w:rFonts w:ascii="Times New Roman" w:hAnsi="Times New Roman" w:cs="Times New Roman"/>
                <w:b/>
                <w:sz w:val="24"/>
                <w:szCs w:val="24"/>
                <w:lang w:eastAsia="ru-RU"/>
              </w:rPr>
            </w:pPr>
          </w:p>
          <w:p w14:paraId="36C07575" w14:textId="77777777" w:rsidR="009061A4" w:rsidRPr="009061A4" w:rsidRDefault="009061A4" w:rsidP="003522C9">
            <w:pPr>
              <w:spacing w:after="0" w:line="240" w:lineRule="auto"/>
              <w:ind w:firstLine="567"/>
              <w:jc w:val="center"/>
              <w:rPr>
                <w:rFonts w:ascii="Times New Roman" w:hAnsi="Times New Roman" w:cs="Times New Roman"/>
                <w:b/>
                <w:sz w:val="24"/>
                <w:szCs w:val="24"/>
                <w:lang w:eastAsia="ru-RU"/>
              </w:rPr>
            </w:pPr>
          </w:p>
          <w:p w14:paraId="1066D902" w14:textId="77777777" w:rsidR="009061A4" w:rsidRPr="009061A4" w:rsidRDefault="009061A4" w:rsidP="003522C9">
            <w:pPr>
              <w:spacing w:after="0" w:line="240" w:lineRule="auto"/>
              <w:ind w:firstLine="567"/>
              <w:jc w:val="center"/>
              <w:rPr>
                <w:rFonts w:ascii="Times New Roman" w:hAnsi="Times New Roman" w:cs="Times New Roman"/>
                <w:sz w:val="24"/>
                <w:szCs w:val="24"/>
                <w:lang w:eastAsia="ru-RU"/>
              </w:rPr>
            </w:pPr>
            <w:r w:rsidRPr="009061A4">
              <w:rPr>
                <w:rFonts w:ascii="Times New Roman" w:hAnsi="Times New Roman" w:cs="Times New Roman"/>
                <w:sz w:val="24"/>
                <w:szCs w:val="24"/>
                <w:lang w:eastAsia="ru-RU"/>
              </w:rPr>
              <w:t>____________________</w:t>
            </w:r>
          </w:p>
        </w:tc>
        <w:tc>
          <w:tcPr>
            <w:tcW w:w="4961" w:type="dxa"/>
          </w:tcPr>
          <w:p w14:paraId="549FCA7D" w14:textId="77777777" w:rsidR="009061A4" w:rsidRPr="009061A4" w:rsidRDefault="009061A4" w:rsidP="003522C9">
            <w:pPr>
              <w:spacing w:after="0" w:line="240" w:lineRule="auto"/>
              <w:ind w:firstLine="567"/>
              <w:jc w:val="center"/>
              <w:rPr>
                <w:rFonts w:ascii="Times New Roman" w:hAnsi="Times New Roman" w:cs="Times New Roman"/>
                <w:b/>
                <w:sz w:val="24"/>
                <w:szCs w:val="24"/>
                <w:lang w:eastAsia="ru-RU"/>
              </w:rPr>
            </w:pPr>
            <w:r w:rsidRPr="009061A4">
              <w:rPr>
                <w:rFonts w:ascii="Times New Roman" w:hAnsi="Times New Roman" w:cs="Times New Roman"/>
                <w:b/>
                <w:sz w:val="24"/>
                <w:szCs w:val="24"/>
                <w:lang w:eastAsia="ru-RU"/>
              </w:rPr>
              <w:t>ВИКОНАВЕЦЬ</w:t>
            </w:r>
          </w:p>
          <w:p w14:paraId="1127F00F" w14:textId="77777777" w:rsidR="009061A4" w:rsidRPr="009061A4" w:rsidRDefault="009061A4" w:rsidP="003522C9">
            <w:pPr>
              <w:spacing w:after="0" w:line="240" w:lineRule="auto"/>
              <w:ind w:firstLine="567"/>
              <w:jc w:val="center"/>
              <w:rPr>
                <w:rFonts w:ascii="Times New Roman" w:hAnsi="Times New Roman" w:cs="Times New Roman"/>
                <w:b/>
                <w:sz w:val="24"/>
                <w:szCs w:val="24"/>
                <w:lang w:eastAsia="ru-RU"/>
              </w:rPr>
            </w:pPr>
          </w:p>
          <w:p w14:paraId="44313056" w14:textId="77777777" w:rsidR="009061A4" w:rsidRPr="009061A4" w:rsidRDefault="009061A4" w:rsidP="003522C9">
            <w:pPr>
              <w:spacing w:after="0" w:line="240" w:lineRule="auto"/>
              <w:ind w:firstLine="567"/>
              <w:jc w:val="center"/>
              <w:rPr>
                <w:rFonts w:ascii="Times New Roman" w:hAnsi="Times New Roman" w:cs="Times New Roman"/>
                <w:sz w:val="24"/>
                <w:szCs w:val="24"/>
                <w:lang w:eastAsia="ru-RU"/>
              </w:rPr>
            </w:pPr>
          </w:p>
          <w:p w14:paraId="2E18389F" w14:textId="77777777" w:rsidR="009061A4" w:rsidRPr="009061A4" w:rsidRDefault="009061A4" w:rsidP="003522C9">
            <w:pPr>
              <w:spacing w:after="0" w:line="240" w:lineRule="auto"/>
              <w:ind w:firstLine="567"/>
              <w:jc w:val="center"/>
              <w:rPr>
                <w:rFonts w:ascii="Times New Roman" w:hAnsi="Times New Roman" w:cs="Times New Roman"/>
                <w:sz w:val="24"/>
                <w:szCs w:val="24"/>
                <w:lang w:eastAsia="ru-RU"/>
              </w:rPr>
            </w:pPr>
            <w:r w:rsidRPr="009061A4">
              <w:rPr>
                <w:rFonts w:ascii="Times New Roman" w:hAnsi="Times New Roman" w:cs="Times New Roman"/>
                <w:sz w:val="24"/>
                <w:szCs w:val="24"/>
                <w:lang w:eastAsia="ru-RU"/>
              </w:rPr>
              <w:t>____________________</w:t>
            </w:r>
          </w:p>
          <w:p w14:paraId="7240FC62" w14:textId="77777777" w:rsidR="009061A4" w:rsidRPr="009061A4" w:rsidRDefault="009061A4" w:rsidP="003522C9">
            <w:pPr>
              <w:spacing w:after="0" w:line="240" w:lineRule="auto"/>
              <w:ind w:firstLine="567"/>
              <w:jc w:val="center"/>
              <w:rPr>
                <w:rFonts w:ascii="Times New Roman" w:hAnsi="Times New Roman" w:cs="Times New Roman"/>
                <w:sz w:val="24"/>
                <w:szCs w:val="24"/>
                <w:lang w:eastAsia="ru-RU"/>
              </w:rPr>
            </w:pPr>
          </w:p>
          <w:p w14:paraId="421F2686" w14:textId="77777777" w:rsidR="009061A4" w:rsidRPr="009061A4" w:rsidRDefault="009061A4" w:rsidP="003522C9">
            <w:pPr>
              <w:spacing w:after="0" w:line="240" w:lineRule="auto"/>
              <w:ind w:firstLine="567"/>
              <w:jc w:val="center"/>
              <w:rPr>
                <w:rFonts w:ascii="Times New Roman" w:hAnsi="Times New Roman" w:cs="Times New Roman"/>
                <w:sz w:val="24"/>
                <w:szCs w:val="24"/>
                <w:lang w:eastAsia="ru-RU"/>
              </w:rPr>
            </w:pPr>
            <w:r w:rsidRPr="009061A4">
              <w:rPr>
                <w:rFonts w:ascii="Times New Roman" w:hAnsi="Times New Roman" w:cs="Times New Roman"/>
                <w:sz w:val="24"/>
                <w:szCs w:val="24"/>
                <w:lang w:eastAsia="ru-RU"/>
              </w:rPr>
              <w:t>____________________</w:t>
            </w:r>
          </w:p>
        </w:tc>
      </w:tr>
    </w:tbl>
    <w:p w14:paraId="328CABCD" w14:textId="6018F37F" w:rsidR="003522C9" w:rsidRDefault="003522C9" w:rsidP="12036F2E">
      <w:pPr>
        <w:spacing w:after="0" w:line="240" w:lineRule="auto"/>
        <w:ind w:firstLine="567"/>
        <w:rPr>
          <w:rFonts w:ascii="Times New Roman" w:hAnsi="Times New Roman" w:cs="Times New Roman"/>
          <w:b/>
          <w:bCs/>
          <w:i/>
          <w:iCs/>
          <w:sz w:val="24"/>
          <w:szCs w:val="24"/>
        </w:rPr>
      </w:pPr>
    </w:p>
    <w:p w14:paraId="784048A1" w14:textId="5D7201E7" w:rsidR="12036F2E" w:rsidRDefault="12036F2E" w:rsidP="12036F2E">
      <w:pPr>
        <w:spacing w:after="0" w:line="240" w:lineRule="auto"/>
        <w:jc w:val="right"/>
      </w:pPr>
    </w:p>
    <w:p w14:paraId="1C85EF81" w14:textId="5ACF87EA" w:rsidR="12036F2E" w:rsidRDefault="12036F2E" w:rsidP="12036F2E">
      <w:pPr>
        <w:spacing w:after="0" w:line="240" w:lineRule="auto"/>
        <w:jc w:val="right"/>
      </w:pPr>
    </w:p>
    <w:p w14:paraId="31E06E80" w14:textId="77777777" w:rsidR="0058350F" w:rsidRDefault="0058350F" w:rsidP="000F265E">
      <w:pPr>
        <w:spacing w:after="0" w:line="240" w:lineRule="auto"/>
        <w:jc w:val="right"/>
        <w:rPr>
          <w:rFonts w:ascii="Times New Roman" w:hAnsi="Times New Roman" w:cs="Times New Roman"/>
          <w:sz w:val="24"/>
          <w:szCs w:val="24"/>
        </w:rPr>
      </w:pPr>
    </w:p>
    <w:p w14:paraId="2264CC46" w14:textId="77777777" w:rsidR="0058350F" w:rsidRDefault="0058350F" w:rsidP="000F265E">
      <w:pPr>
        <w:spacing w:after="0" w:line="240" w:lineRule="auto"/>
        <w:jc w:val="right"/>
        <w:rPr>
          <w:rFonts w:ascii="Times New Roman" w:hAnsi="Times New Roman" w:cs="Times New Roman"/>
          <w:sz w:val="24"/>
          <w:szCs w:val="24"/>
        </w:rPr>
      </w:pPr>
    </w:p>
    <w:p w14:paraId="042B8A11" w14:textId="77777777" w:rsidR="0058350F" w:rsidRDefault="0058350F" w:rsidP="000F265E">
      <w:pPr>
        <w:spacing w:after="0" w:line="240" w:lineRule="auto"/>
        <w:jc w:val="right"/>
        <w:rPr>
          <w:rFonts w:ascii="Times New Roman" w:hAnsi="Times New Roman" w:cs="Times New Roman"/>
          <w:sz w:val="24"/>
          <w:szCs w:val="24"/>
        </w:rPr>
      </w:pPr>
    </w:p>
    <w:p w14:paraId="169C1881" w14:textId="77777777" w:rsidR="0058350F" w:rsidRDefault="0058350F" w:rsidP="000F265E">
      <w:pPr>
        <w:spacing w:after="0" w:line="240" w:lineRule="auto"/>
        <w:jc w:val="right"/>
        <w:rPr>
          <w:rFonts w:ascii="Times New Roman" w:hAnsi="Times New Roman" w:cs="Times New Roman"/>
          <w:sz w:val="24"/>
          <w:szCs w:val="24"/>
        </w:rPr>
      </w:pPr>
    </w:p>
    <w:p w14:paraId="1D647915" w14:textId="77777777" w:rsidR="0058350F" w:rsidRDefault="0058350F" w:rsidP="000F265E">
      <w:pPr>
        <w:spacing w:after="0" w:line="240" w:lineRule="auto"/>
        <w:jc w:val="right"/>
        <w:rPr>
          <w:rFonts w:ascii="Times New Roman" w:hAnsi="Times New Roman" w:cs="Times New Roman"/>
          <w:sz w:val="24"/>
          <w:szCs w:val="24"/>
        </w:rPr>
      </w:pPr>
    </w:p>
    <w:p w14:paraId="4CF0F468" w14:textId="77777777" w:rsidR="00285384" w:rsidRDefault="00285384" w:rsidP="000F265E">
      <w:pPr>
        <w:spacing w:after="0" w:line="240" w:lineRule="auto"/>
        <w:jc w:val="right"/>
        <w:rPr>
          <w:rFonts w:ascii="Times New Roman" w:hAnsi="Times New Roman" w:cs="Times New Roman"/>
          <w:sz w:val="24"/>
          <w:szCs w:val="24"/>
        </w:rPr>
      </w:pPr>
    </w:p>
    <w:p w14:paraId="06A2884D" w14:textId="77777777" w:rsidR="00285384" w:rsidRDefault="00285384" w:rsidP="000F265E">
      <w:pPr>
        <w:spacing w:after="0" w:line="240" w:lineRule="auto"/>
        <w:jc w:val="right"/>
        <w:rPr>
          <w:rFonts w:ascii="Times New Roman" w:hAnsi="Times New Roman" w:cs="Times New Roman"/>
          <w:sz w:val="24"/>
          <w:szCs w:val="24"/>
        </w:rPr>
      </w:pPr>
    </w:p>
    <w:p w14:paraId="3569DC32" w14:textId="77777777" w:rsidR="00285384" w:rsidRDefault="00285384" w:rsidP="000F265E">
      <w:pPr>
        <w:spacing w:after="0" w:line="240" w:lineRule="auto"/>
        <w:jc w:val="right"/>
        <w:rPr>
          <w:rFonts w:ascii="Times New Roman" w:hAnsi="Times New Roman" w:cs="Times New Roman"/>
          <w:sz w:val="24"/>
          <w:szCs w:val="24"/>
        </w:rPr>
      </w:pPr>
    </w:p>
    <w:p w14:paraId="304A4036" w14:textId="77777777" w:rsidR="00285384" w:rsidRDefault="00285384" w:rsidP="000F265E">
      <w:pPr>
        <w:spacing w:after="0" w:line="240" w:lineRule="auto"/>
        <w:jc w:val="right"/>
        <w:rPr>
          <w:rFonts w:ascii="Times New Roman" w:hAnsi="Times New Roman" w:cs="Times New Roman"/>
          <w:sz w:val="24"/>
          <w:szCs w:val="24"/>
        </w:rPr>
      </w:pPr>
    </w:p>
    <w:p w14:paraId="079677FE" w14:textId="77777777" w:rsidR="00285384" w:rsidRDefault="00285384" w:rsidP="000F265E">
      <w:pPr>
        <w:spacing w:after="0" w:line="240" w:lineRule="auto"/>
        <w:jc w:val="right"/>
        <w:rPr>
          <w:rFonts w:ascii="Times New Roman" w:hAnsi="Times New Roman" w:cs="Times New Roman"/>
          <w:sz w:val="24"/>
          <w:szCs w:val="24"/>
        </w:rPr>
      </w:pPr>
    </w:p>
    <w:p w14:paraId="5945E086" w14:textId="77777777" w:rsidR="00285384" w:rsidRDefault="00285384" w:rsidP="000F265E">
      <w:pPr>
        <w:spacing w:after="0" w:line="240" w:lineRule="auto"/>
        <w:jc w:val="right"/>
        <w:rPr>
          <w:rFonts w:ascii="Times New Roman" w:hAnsi="Times New Roman" w:cs="Times New Roman"/>
          <w:sz w:val="24"/>
          <w:szCs w:val="24"/>
        </w:rPr>
      </w:pPr>
    </w:p>
    <w:p w14:paraId="2AE9B07C" w14:textId="77777777" w:rsidR="00285384" w:rsidRDefault="00285384" w:rsidP="000F265E">
      <w:pPr>
        <w:spacing w:after="0" w:line="240" w:lineRule="auto"/>
        <w:jc w:val="right"/>
        <w:rPr>
          <w:rFonts w:ascii="Times New Roman" w:hAnsi="Times New Roman" w:cs="Times New Roman"/>
          <w:sz w:val="24"/>
          <w:szCs w:val="24"/>
        </w:rPr>
      </w:pPr>
    </w:p>
    <w:p w14:paraId="27678700" w14:textId="77777777" w:rsidR="00285384" w:rsidRDefault="00285384" w:rsidP="000F265E">
      <w:pPr>
        <w:spacing w:after="0" w:line="240" w:lineRule="auto"/>
        <w:jc w:val="right"/>
        <w:rPr>
          <w:rFonts w:ascii="Times New Roman" w:hAnsi="Times New Roman" w:cs="Times New Roman"/>
          <w:sz w:val="24"/>
          <w:szCs w:val="24"/>
        </w:rPr>
      </w:pPr>
    </w:p>
    <w:p w14:paraId="6F131D00" w14:textId="77777777" w:rsidR="00285384" w:rsidRDefault="00285384" w:rsidP="000F265E">
      <w:pPr>
        <w:spacing w:after="0" w:line="240" w:lineRule="auto"/>
        <w:jc w:val="right"/>
        <w:rPr>
          <w:rFonts w:ascii="Times New Roman" w:hAnsi="Times New Roman" w:cs="Times New Roman"/>
          <w:sz w:val="24"/>
          <w:szCs w:val="24"/>
        </w:rPr>
      </w:pPr>
    </w:p>
    <w:p w14:paraId="4E728D17" w14:textId="77777777" w:rsidR="00285384" w:rsidRDefault="00285384" w:rsidP="000F265E">
      <w:pPr>
        <w:spacing w:after="0" w:line="240" w:lineRule="auto"/>
        <w:jc w:val="right"/>
        <w:rPr>
          <w:rFonts w:ascii="Times New Roman" w:hAnsi="Times New Roman" w:cs="Times New Roman"/>
          <w:sz w:val="24"/>
          <w:szCs w:val="24"/>
        </w:rPr>
      </w:pPr>
    </w:p>
    <w:p w14:paraId="39D5AF61" w14:textId="77777777" w:rsidR="00285384" w:rsidRDefault="00285384" w:rsidP="000F265E">
      <w:pPr>
        <w:spacing w:after="0" w:line="240" w:lineRule="auto"/>
        <w:jc w:val="right"/>
        <w:rPr>
          <w:rFonts w:ascii="Times New Roman" w:hAnsi="Times New Roman" w:cs="Times New Roman"/>
          <w:sz w:val="24"/>
          <w:szCs w:val="24"/>
        </w:rPr>
      </w:pPr>
    </w:p>
    <w:p w14:paraId="3DBA30F3" w14:textId="77777777" w:rsidR="00285384" w:rsidRDefault="00285384" w:rsidP="000F265E">
      <w:pPr>
        <w:spacing w:after="0" w:line="240" w:lineRule="auto"/>
        <w:jc w:val="right"/>
        <w:rPr>
          <w:rFonts w:ascii="Times New Roman" w:hAnsi="Times New Roman" w:cs="Times New Roman"/>
          <w:sz w:val="24"/>
          <w:szCs w:val="24"/>
        </w:rPr>
      </w:pPr>
    </w:p>
    <w:p w14:paraId="3E71E720" w14:textId="77777777" w:rsidR="00E51255" w:rsidRDefault="00E51255" w:rsidP="000F265E">
      <w:pPr>
        <w:spacing w:after="0" w:line="240" w:lineRule="auto"/>
        <w:jc w:val="right"/>
        <w:rPr>
          <w:rFonts w:ascii="Times New Roman" w:hAnsi="Times New Roman" w:cs="Times New Roman"/>
          <w:sz w:val="24"/>
          <w:szCs w:val="24"/>
        </w:rPr>
      </w:pPr>
    </w:p>
    <w:p w14:paraId="1C81215A" w14:textId="5AA0E92B" w:rsidR="000F265E" w:rsidRPr="003522C9" w:rsidRDefault="007B7388" w:rsidP="000F265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Додаток 1</w:t>
      </w:r>
    </w:p>
    <w:p w14:paraId="20E94048" w14:textId="77777777" w:rsidR="000F265E" w:rsidRPr="003522C9" w:rsidRDefault="000F265E" w:rsidP="000F265E">
      <w:pPr>
        <w:spacing w:after="0" w:line="240" w:lineRule="auto"/>
        <w:jc w:val="right"/>
        <w:rPr>
          <w:rFonts w:ascii="Times New Roman" w:hAnsi="Times New Roman" w:cs="Times New Roman"/>
          <w:sz w:val="24"/>
          <w:szCs w:val="24"/>
        </w:rPr>
      </w:pPr>
      <w:r w:rsidRPr="003522C9">
        <w:rPr>
          <w:rFonts w:ascii="Times New Roman" w:hAnsi="Times New Roman" w:cs="Times New Roman"/>
          <w:sz w:val="24"/>
          <w:szCs w:val="24"/>
        </w:rPr>
        <w:t>до Договору про надання послуг</w:t>
      </w:r>
    </w:p>
    <w:p w14:paraId="504606B7" w14:textId="30B48770" w:rsidR="007B7388" w:rsidRDefault="000F265E" w:rsidP="77738159">
      <w:pPr>
        <w:widowControl w:val="0"/>
        <w:spacing w:before="120" w:after="0" w:line="240" w:lineRule="auto"/>
        <w:jc w:val="right"/>
        <w:rPr>
          <w:rFonts w:ascii="Times New Roman" w:hAnsi="Times New Roman" w:cs="Times New Roman"/>
          <w:sz w:val="24"/>
          <w:szCs w:val="24"/>
          <w:lang w:eastAsia="ru-RU"/>
        </w:rPr>
      </w:pPr>
      <w:r w:rsidRPr="003522C9">
        <w:rPr>
          <w:rFonts w:ascii="Times New Roman" w:hAnsi="Times New Roman" w:cs="Times New Roman"/>
          <w:sz w:val="24"/>
          <w:szCs w:val="24"/>
        </w:rPr>
        <w:t>№______ від _____________2023</w:t>
      </w:r>
    </w:p>
    <w:p w14:paraId="77E06696" w14:textId="74440927" w:rsidR="007B7388" w:rsidRPr="00E51255" w:rsidRDefault="01F5D972" w:rsidP="379B52DE">
      <w:pPr>
        <w:widowControl w:val="0"/>
        <w:spacing w:before="120" w:after="240" w:line="240" w:lineRule="auto"/>
        <w:jc w:val="center"/>
        <w:rPr>
          <w:rFonts w:ascii="Times New Roman" w:eastAsia="Times New Roman" w:hAnsi="Times New Roman" w:cs="Times New Roman"/>
          <w:sz w:val="24"/>
          <w:szCs w:val="24"/>
          <w:lang w:val="ru-RU"/>
        </w:rPr>
      </w:pPr>
      <w:r w:rsidRPr="77738159">
        <w:rPr>
          <w:rFonts w:ascii="Times New Roman" w:eastAsia="Times New Roman" w:hAnsi="Times New Roman" w:cs="Times New Roman"/>
          <w:b/>
          <w:bCs/>
          <w:sz w:val="24"/>
          <w:szCs w:val="24"/>
          <w:lang w:val="uk"/>
        </w:rPr>
        <w:t>ТЕХНІЧНІ ВИМОГИ</w:t>
      </w:r>
      <w:r w:rsidRPr="00E51255">
        <w:rPr>
          <w:rFonts w:ascii="Times New Roman" w:eastAsia="Times New Roman" w:hAnsi="Times New Roman" w:cs="Times New Roman"/>
          <w:sz w:val="24"/>
          <w:szCs w:val="24"/>
          <w:lang w:val="ru-RU"/>
        </w:rPr>
        <w:t xml:space="preserve"> </w:t>
      </w:r>
    </w:p>
    <w:p w14:paraId="00ABC7DF" w14:textId="50F2F290" w:rsidR="007B7388" w:rsidRPr="009E4955" w:rsidRDefault="01F5D972" w:rsidP="379B52DE">
      <w:pPr>
        <w:widowControl w:val="0"/>
        <w:spacing w:before="120" w:after="240" w:line="240" w:lineRule="auto"/>
        <w:jc w:val="center"/>
        <w:rPr>
          <w:rFonts w:ascii="Times New Roman" w:eastAsia="Times New Roman" w:hAnsi="Times New Roman" w:cs="Times New Roman"/>
          <w:sz w:val="24"/>
          <w:szCs w:val="24"/>
          <w:lang w:val="ru-RU"/>
        </w:rPr>
      </w:pPr>
      <w:r w:rsidRPr="77738159">
        <w:rPr>
          <w:rFonts w:ascii="Times New Roman" w:eastAsia="Times New Roman" w:hAnsi="Times New Roman" w:cs="Times New Roman"/>
          <w:b/>
          <w:bCs/>
          <w:sz w:val="24"/>
          <w:szCs w:val="24"/>
          <w:lang w:val="uk"/>
        </w:rPr>
        <w:t>ІНФОРМАЦІЯ ПРО НЕОБХІДНІ ТЕХНІЧНІ, ЯКІСНІ ТА КІЛЬКІСНІ</w:t>
      </w:r>
      <w:r w:rsidRPr="009E4955">
        <w:rPr>
          <w:rFonts w:ascii="Times New Roman" w:eastAsia="Times New Roman" w:hAnsi="Times New Roman" w:cs="Times New Roman"/>
          <w:sz w:val="24"/>
          <w:szCs w:val="24"/>
          <w:lang w:val="ru-RU"/>
        </w:rPr>
        <w:t xml:space="preserve"> </w:t>
      </w:r>
    </w:p>
    <w:p w14:paraId="13DEB01F" w14:textId="6EDFF2EF" w:rsidR="007B7388" w:rsidRPr="009E4955" w:rsidRDefault="23856EAD" w:rsidP="379B52DE">
      <w:pPr>
        <w:widowControl w:val="0"/>
        <w:spacing w:before="120" w:after="240" w:line="240" w:lineRule="auto"/>
        <w:jc w:val="center"/>
        <w:rPr>
          <w:rFonts w:ascii="Times New Roman" w:eastAsia="Times New Roman" w:hAnsi="Times New Roman" w:cs="Times New Roman"/>
          <w:sz w:val="24"/>
          <w:szCs w:val="24"/>
          <w:lang w:val="ru-RU"/>
        </w:rPr>
      </w:pPr>
      <w:r w:rsidRPr="77738159">
        <w:rPr>
          <w:rFonts w:ascii="Times New Roman" w:eastAsia="Times New Roman" w:hAnsi="Times New Roman" w:cs="Times New Roman"/>
          <w:b/>
          <w:bCs/>
          <w:sz w:val="24"/>
          <w:szCs w:val="24"/>
          <w:lang w:val="uk"/>
        </w:rPr>
        <w:t>ХАРАКТЕРИСТИКИ ПРЕДМЕТА ЗАКУПІВЛІ (СПЕЦИФІКАЦІЯ)</w:t>
      </w:r>
      <w:r w:rsidRPr="009E4955">
        <w:rPr>
          <w:rFonts w:ascii="Times New Roman" w:eastAsia="Times New Roman" w:hAnsi="Times New Roman" w:cs="Times New Roman"/>
          <w:sz w:val="24"/>
          <w:szCs w:val="24"/>
          <w:lang w:val="ru-RU"/>
        </w:rPr>
        <w:t xml:space="preserve"> </w:t>
      </w:r>
    </w:p>
    <w:p w14:paraId="0D6BDFDD" w14:textId="2EFC4E90" w:rsidR="007B7388" w:rsidRDefault="5DD1A02C" w:rsidP="12036F2E">
      <w:pPr>
        <w:widowControl w:val="0"/>
        <w:spacing w:before="120" w:after="240" w:line="240" w:lineRule="auto"/>
        <w:jc w:val="center"/>
        <w:rPr>
          <w:rFonts w:ascii="Times New Roman" w:eastAsia="Times New Roman" w:hAnsi="Times New Roman" w:cs="Times New Roman"/>
          <w:b/>
          <w:bCs/>
          <w:sz w:val="24"/>
          <w:szCs w:val="24"/>
          <w:lang w:val="uk"/>
        </w:rPr>
      </w:pPr>
      <w:r w:rsidRPr="77738159">
        <w:rPr>
          <w:rFonts w:ascii="Times New Roman" w:eastAsia="Times New Roman" w:hAnsi="Times New Roman" w:cs="Times New Roman"/>
          <w:b/>
          <w:bCs/>
          <w:color w:val="000000" w:themeColor="text1"/>
          <w:sz w:val="24"/>
          <w:szCs w:val="24"/>
          <w:lang w:val="uk"/>
        </w:rPr>
        <w:t>П</w:t>
      </w:r>
      <w:r w:rsidR="450D4A7F" w:rsidRPr="77738159">
        <w:rPr>
          <w:rFonts w:ascii="Times New Roman" w:eastAsia="Times New Roman" w:hAnsi="Times New Roman" w:cs="Times New Roman"/>
          <w:b/>
          <w:bCs/>
          <w:color w:val="000000" w:themeColor="text1"/>
          <w:sz w:val="24"/>
          <w:szCs w:val="24"/>
          <w:lang w:val="uk"/>
        </w:rPr>
        <w:t>ослуг</w:t>
      </w:r>
      <w:r w:rsidR="3D0CFCC7" w:rsidRPr="77738159">
        <w:rPr>
          <w:rFonts w:ascii="Times New Roman" w:eastAsia="Times New Roman" w:hAnsi="Times New Roman" w:cs="Times New Roman"/>
          <w:b/>
          <w:bCs/>
          <w:color w:val="000000" w:themeColor="text1"/>
          <w:sz w:val="24"/>
          <w:szCs w:val="24"/>
          <w:lang w:val="uk"/>
        </w:rPr>
        <w:t>и</w:t>
      </w:r>
      <w:r w:rsidR="450D4A7F" w:rsidRPr="77738159">
        <w:rPr>
          <w:rFonts w:ascii="Times New Roman" w:eastAsia="Times New Roman" w:hAnsi="Times New Roman" w:cs="Times New Roman"/>
          <w:b/>
          <w:bCs/>
          <w:color w:val="000000" w:themeColor="text1"/>
          <w:sz w:val="24"/>
          <w:szCs w:val="24"/>
          <w:lang w:val="uk"/>
        </w:rPr>
        <w:t xml:space="preserve"> з обробки даних щодо операцій з продажу і </w:t>
      </w:r>
      <w:proofErr w:type="spellStart"/>
      <w:r w:rsidR="450D4A7F" w:rsidRPr="77738159">
        <w:rPr>
          <w:rFonts w:ascii="Times New Roman" w:eastAsia="Times New Roman" w:hAnsi="Times New Roman" w:cs="Times New Roman"/>
          <w:b/>
          <w:bCs/>
          <w:color w:val="000000" w:themeColor="text1"/>
          <w:sz w:val="24"/>
          <w:szCs w:val="24"/>
          <w:lang w:val="uk"/>
        </w:rPr>
        <w:t>валідації</w:t>
      </w:r>
      <w:proofErr w:type="spellEnd"/>
      <w:r w:rsidR="450D4A7F" w:rsidRPr="77738159">
        <w:rPr>
          <w:rFonts w:ascii="Times New Roman" w:eastAsia="Times New Roman" w:hAnsi="Times New Roman" w:cs="Times New Roman"/>
          <w:b/>
          <w:bCs/>
          <w:color w:val="000000" w:themeColor="text1"/>
          <w:sz w:val="24"/>
          <w:szCs w:val="24"/>
          <w:lang w:val="uk"/>
        </w:rPr>
        <w:t xml:space="preserve"> електронного квитка та поповнення транспортного ресурсу із застосуванням ПРРО для розрахункових операцій, які відповідно до Закону України «Про застосування реєстраторів розрахункових операцій у сфері торгівлі, громадського харчування та послуг» повинні здійснюються із застосуванням РРО, що були здійснені через </w:t>
      </w:r>
      <w:r w:rsidR="00E81326">
        <w:rPr>
          <w:rFonts w:ascii="Times New Roman" w:eastAsia="Times New Roman" w:hAnsi="Times New Roman" w:cs="Times New Roman"/>
          <w:b/>
          <w:bCs/>
          <w:color w:val="000000" w:themeColor="text1"/>
          <w:sz w:val="24"/>
          <w:szCs w:val="24"/>
          <w:lang w:val="uk"/>
        </w:rPr>
        <w:t>к</w:t>
      </w:r>
      <w:r w:rsidR="450D4A7F" w:rsidRPr="77738159">
        <w:rPr>
          <w:rFonts w:ascii="Times New Roman" w:eastAsia="Times New Roman" w:hAnsi="Times New Roman" w:cs="Times New Roman"/>
          <w:b/>
          <w:bCs/>
          <w:color w:val="000000" w:themeColor="text1"/>
          <w:sz w:val="24"/>
          <w:szCs w:val="24"/>
          <w:lang w:val="uk"/>
        </w:rPr>
        <w:t>анали продажу для забезпечення можливості формування відповідних звітів в АС Замовника.</w:t>
      </w:r>
      <w:r w:rsidR="450D4A7F" w:rsidRPr="77738159">
        <w:rPr>
          <w:rFonts w:ascii="Times New Roman" w:eastAsia="Times New Roman" w:hAnsi="Times New Roman" w:cs="Times New Roman"/>
          <w:b/>
          <w:bCs/>
          <w:sz w:val="24"/>
          <w:szCs w:val="24"/>
          <w:lang w:val="uk"/>
        </w:rPr>
        <w:t xml:space="preserve"> </w:t>
      </w:r>
      <w:r w:rsidR="23856EAD" w:rsidRPr="77738159">
        <w:rPr>
          <w:rFonts w:ascii="Times New Roman" w:eastAsia="Times New Roman" w:hAnsi="Times New Roman" w:cs="Times New Roman"/>
          <w:b/>
          <w:bCs/>
          <w:sz w:val="24"/>
          <w:szCs w:val="24"/>
          <w:lang w:val="uk"/>
        </w:rPr>
        <w:t xml:space="preserve"> </w:t>
      </w:r>
    </w:p>
    <w:p w14:paraId="5C15182A" w14:textId="3386A78D" w:rsidR="007B7388" w:rsidRPr="0058350F" w:rsidRDefault="01F5D972" w:rsidP="379B52DE">
      <w:pPr>
        <w:widowControl w:val="0"/>
        <w:spacing w:before="120" w:after="240" w:line="240" w:lineRule="auto"/>
        <w:jc w:val="center"/>
        <w:rPr>
          <w:rFonts w:ascii="Times New Roman" w:eastAsia="Times New Roman" w:hAnsi="Times New Roman" w:cs="Times New Roman"/>
          <w:b/>
          <w:bCs/>
          <w:sz w:val="24"/>
          <w:szCs w:val="24"/>
          <w:lang w:val="ru-RU"/>
        </w:rPr>
      </w:pPr>
      <w:r w:rsidRPr="77738159">
        <w:rPr>
          <w:rFonts w:ascii="Times New Roman" w:eastAsia="Times New Roman" w:hAnsi="Times New Roman" w:cs="Times New Roman"/>
          <w:b/>
          <w:bCs/>
          <w:sz w:val="24"/>
          <w:szCs w:val="24"/>
          <w:lang w:val="uk"/>
        </w:rPr>
        <w:t>ПЕРЕЛІК УМОВНИХ СКОРОЧЕНЬ, ОСНОВНИХ ТЕРМІНІВ ТА ВИЗНАЧЕНЬ</w:t>
      </w:r>
      <w:r w:rsidRPr="0058350F">
        <w:rPr>
          <w:rFonts w:ascii="Times New Roman" w:eastAsia="Times New Roman" w:hAnsi="Times New Roman" w:cs="Times New Roman"/>
          <w:b/>
          <w:bCs/>
          <w:sz w:val="24"/>
          <w:szCs w:val="24"/>
          <w:lang w:val="ru-RU"/>
        </w:rPr>
        <w:t xml:space="preserve"> </w:t>
      </w:r>
    </w:p>
    <w:tbl>
      <w:tblPr>
        <w:tblW w:w="10153" w:type="dxa"/>
        <w:tblLayout w:type="fixed"/>
        <w:tblLook w:val="04A0" w:firstRow="1" w:lastRow="0" w:firstColumn="1" w:lastColumn="0" w:noHBand="0" w:noVBand="1"/>
      </w:tblPr>
      <w:tblGrid>
        <w:gridCol w:w="2550"/>
        <w:gridCol w:w="7603"/>
      </w:tblGrid>
      <w:tr w:rsidR="379B52DE" w14:paraId="1B76F1A5" w14:textId="77777777" w:rsidTr="45531767">
        <w:trPr>
          <w:trHeight w:val="390"/>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82722C" w14:textId="17B94BC4" w:rsidR="379B52DE" w:rsidRDefault="379B52DE" w:rsidP="379B52DE">
            <w:pPr>
              <w:jc w:val="center"/>
              <w:rPr>
                <w:rFonts w:ascii="Times New Roman" w:eastAsia="Times New Roman" w:hAnsi="Times New Roman" w:cs="Times New Roman"/>
                <w:sz w:val="24"/>
                <w:szCs w:val="24"/>
                <w:lang w:val="en-US"/>
              </w:rPr>
            </w:pPr>
            <w:r w:rsidRPr="77738159">
              <w:rPr>
                <w:rFonts w:ascii="Times New Roman" w:eastAsia="Times New Roman" w:hAnsi="Times New Roman" w:cs="Times New Roman"/>
                <w:b/>
                <w:bCs/>
                <w:sz w:val="24"/>
                <w:szCs w:val="24"/>
                <w:lang w:val="uk"/>
              </w:rPr>
              <w:t>Терміни та скорочення</w:t>
            </w:r>
            <w:r w:rsidRPr="77738159">
              <w:rPr>
                <w:rFonts w:ascii="Times New Roman" w:eastAsia="Times New Roman" w:hAnsi="Times New Roman" w:cs="Times New Roman"/>
                <w:sz w:val="24"/>
                <w:szCs w:val="24"/>
                <w:lang w:val="en-US"/>
              </w:rPr>
              <w:t xml:space="preserve"> </w:t>
            </w:r>
          </w:p>
        </w:tc>
        <w:tc>
          <w:tcPr>
            <w:tcW w:w="76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D2F8B9" w14:textId="74129FB1" w:rsidR="379B52DE" w:rsidRDefault="379B52DE" w:rsidP="379B52DE">
            <w:pPr>
              <w:jc w:val="center"/>
              <w:rPr>
                <w:rFonts w:ascii="Times New Roman" w:eastAsia="Times New Roman" w:hAnsi="Times New Roman" w:cs="Times New Roman"/>
                <w:sz w:val="24"/>
                <w:szCs w:val="24"/>
                <w:lang w:val="en-US"/>
              </w:rPr>
            </w:pPr>
            <w:r w:rsidRPr="77738159">
              <w:rPr>
                <w:rFonts w:ascii="Times New Roman" w:eastAsia="Times New Roman" w:hAnsi="Times New Roman" w:cs="Times New Roman"/>
                <w:b/>
                <w:bCs/>
                <w:sz w:val="24"/>
                <w:szCs w:val="24"/>
                <w:lang w:val="uk"/>
              </w:rPr>
              <w:t>Визначення</w:t>
            </w:r>
            <w:r w:rsidRPr="77738159">
              <w:rPr>
                <w:rFonts w:ascii="Times New Roman" w:eastAsia="Times New Roman" w:hAnsi="Times New Roman" w:cs="Times New Roman"/>
                <w:sz w:val="24"/>
                <w:szCs w:val="24"/>
                <w:lang w:val="en-US"/>
              </w:rPr>
              <w:t xml:space="preserve"> </w:t>
            </w:r>
          </w:p>
        </w:tc>
      </w:tr>
      <w:tr w:rsidR="379B52DE" w14:paraId="7C5CCFA9" w14:textId="77777777" w:rsidTr="45531767">
        <w:trPr>
          <w:trHeight w:val="1530"/>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77FA28" w14:textId="7AF8E5AE" w:rsidR="379B52DE" w:rsidRDefault="379B52DE" w:rsidP="379B52DE">
            <w:pPr>
              <w:jc w:val="both"/>
              <w:rPr>
                <w:rFonts w:ascii="Times New Roman" w:eastAsia="Times New Roman" w:hAnsi="Times New Roman" w:cs="Times New Roman"/>
                <w:color w:val="000000" w:themeColor="text1"/>
                <w:sz w:val="24"/>
                <w:szCs w:val="24"/>
                <w:lang w:val="uk"/>
              </w:rPr>
            </w:pPr>
            <w:r w:rsidRPr="77738159">
              <w:rPr>
                <w:rFonts w:ascii="Times New Roman" w:eastAsia="Times New Roman" w:hAnsi="Times New Roman" w:cs="Times New Roman"/>
                <w:b/>
                <w:bCs/>
                <w:color w:val="000000" w:themeColor="text1"/>
                <w:sz w:val="24"/>
                <w:szCs w:val="24"/>
                <w:lang w:val="uk"/>
              </w:rPr>
              <w:t>АС</w:t>
            </w:r>
            <w:r w:rsidRPr="77738159">
              <w:rPr>
                <w:rFonts w:ascii="Times New Roman" w:eastAsia="Times New Roman" w:hAnsi="Times New Roman" w:cs="Times New Roman"/>
                <w:color w:val="000000" w:themeColor="text1"/>
                <w:sz w:val="24"/>
                <w:szCs w:val="24"/>
                <w:lang w:val="uk"/>
              </w:rPr>
              <w:t xml:space="preserve"> </w:t>
            </w:r>
          </w:p>
        </w:tc>
        <w:tc>
          <w:tcPr>
            <w:tcW w:w="76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610B5E" w14:textId="695E7D24" w:rsidR="379B52DE" w:rsidRDefault="379B52DE" w:rsidP="379B52DE">
            <w:pPr>
              <w:jc w:val="both"/>
              <w:rPr>
                <w:rFonts w:ascii="Times New Roman" w:eastAsia="Times New Roman" w:hAnsi="Times New Roman" w:cs="Times New Roman"/>
                <w:color w:val="000000" w:themeColor="text1"/>
                <w:sz w:val="24"/>
                <w:szCs w:val="24"/>
                <w:lang w:val="uk"/>
              </w:rPr>
            </w:pPr>
            <w:r w:rsidRPr="77738159">
              <w:rPr>
                <w:rFonts w:ascii="Times New Roman" w:eastAsia="Times New Roman" w:hAnsi="Times New Roman" w:cs="Times New Roman"/>
                <w:color w:val="000000" w:themeColor="text1"/>
                <w:sz w:val="24"/>
                <w:szCs w:val="24"/>
                <w:lang w:val="uk"/>
              </w:rPr>
              <w:t xml:space="preserve">Автоматизована система обліку оплати проїзду в пасажирському транспорті  – програмно-технічний комплекс, призначений для здійснення обліку наданих транспортних послуг з використанням електронного квитка </w:t>
            </w:r>
          </w:p>
        </w:tc>
      </w:tr>
      <w:tr w:rsidR="379B52DE" w14:paraId="7C9CDB37" w14:textId="77777777" w:rsidTr="45531767">
        <w:trPr>
          <w:trHeight w:val="300"/>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89497E" w14:textId="4C1D0E5F" w:rsidR="379B52DE" w:rsidRDefault="379B52DE">
            <w:pPr>
              <w:rPr>
                <w:rFonts w:ascii="Times New Roman" w:eastAsia="Times New Roman" w:hAnsi="Times New Roman" w:cs="Times New Roman"/>
                <w:b/>
                <w:bCs/>
                <w:sz w:val="24"/>
                <w:szCs w:val="24"/>
                <w:lang w:val="uk"/>
              </w:rPr>
            </w:pPr>
            <w:r w:rsidRPr="77738159">
              <w:rPr>
                <w:rFonts w:ascii="Times New Roman" w:eastAsia="Times New Roman" w:hAnsi="Times New Roman" w:cs="Times New Roman"/>
                <w:b/>
                <w:bCs/>
                <w:sz w:val="24"/>
                <w:szCs w:val="24"/>
                <w:lang w:val="uk"/>
              </w:rPr>
              <w:t>Транспортна картка</w:t>
            </w:r>
          </w:p>
        </w:tc>
        <w:tc>
          <w:tcPr>
            <w:tcW w:w="76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E60A4A" w14:textId="35B06FA0" w:rsidR="379B52DE" w:rsidRDefault="379B52DE" w:rsidP="379B52DE">
            <w:pPr>
              <w:jc w:val="both"/>
              <w:rPr>
                <w:rFonts w:ascii="Times New Roman" w:eastAsia="Times New Roman" w:hAnsi="Times New Roman" w:cs="Times New Roman"/>
                <w:sz w:val="24"/>
                <w:szCs w:val="24"/>
                <w:lang w:val="uk"/>
              </w:rPr>
            </w:pPr>
            <w:r w:rsidRPr="77738159">
              <w:rPr>
                <w:rFonts w:ascii="Times New Roman" w:eastAsia="Times New Roman" w:hAnsi="Times New Roman" w:cs="Times New Roman"/>
                <w:sz w:val="24"/>
                <w:szCs w:val="24"/>
                <w:lang w:val="uk"/>
              </w:rPr>
              <w:t>Носій електронного квитка, що зареєстрований в АС та призначений для оплати проїзду за рахунок транспортного ресурсу</w:t>
            </w:r>
          </w:p>
        </w:tc>
      </w:tr>
      <w:tr w:rsidR="379B52DE" w14:paraId="479E4C8F" w14:textId="77777777" w:rsidTr="45531767">
        <w:trPr>
          <w:trHeight w:val="300"/>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23A645" w14:textId="403F2151" w:rsidR="379B52DE" w:rsidRDefault="379B52DE" w:rsidP="379B52DE">
            <w:pPr>
              <w:jc w:val="both"/>
              <w:rPr>
                <w:rFonts w:ascii="Times New Roman" w:eastAsia="Times New Roman" w:hAnsi="Times New Roman" w:cs="Times New Roman"/>
                <w:b/>
                <w:bCs/>
                <w:sz w:val="24"/>
                <w:szCs w:val="24"/>
                <w:lang w:val="uk"/>
              </w:rPr>
            </w:pPr>
            <w:r w:rsidRPr="77738159">
              <w:rPr>
                <w:rFonts w:ascii="Times New Roman" w:eastAsia="Times New Roman" w:hAnsi="Times New Roman" w:cs="Times New Roman"/>
                <w:b/>
                <w:bCs/>
                <w:sz w:val="24"/>
                <w:szCs w:val="24"/>
                <w:lang w:val="uk"/>
              </w:rPr>
              <w:t>Транспортний ресурс</w:t>
            </w:r>
          </w:p>
        </w:tc>
        <w:tc>
          <w:tcPr>
            <w:tcW w:w="76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F5460D" w14:textId="7A99F5A6" w:rsidR="379B52DE" w:rsidRDefault="379B52DE" w:rsidP="379B52DE">
            <w:pPr>
              <w:jc w:val="both"/>
              <w:rPr>
                <w:rFonts w:ascii="Times New Roman" w:eastAsia="Times New Roman" w:hAnsi="Times New Roman" w:cs="Times New Roman"/>
                <w:sz w:val="24"/>
                <w:szCs w:val="24"/>
                <w:lang w:val="uk"/>
              </w:rPr>
            </w:pPr>
            <w:r w:rsidRPr="77738159">
              <w:rPr>
                <w:rFonts w:ascii="Times New Roman" w:eastAsia="Times New Roman" w:hAnsi="Times New Roman" w:cs="Times New Roman"/>
                <w:sz w:val="24"/>
                <w:szCs w:val="24"/>
                <w:lang w:val="uk"/>
              </w:rPr>
              <w:t>Електронний ресурс, що розміщений на носії електронного квитка, зберігається в АС та містить інформацію про наявну у користувача (пасажира) кількість поїздок, проїзні квитки та/або баланс грошових коштів</w:t>
            </w:r>
          </w:p>
        </w:tc>
      </w:tr>
      <w:tr w:rsidR="379B52DE" w14:paraId="2696E73B" w14:textId="77777777" w:rsidTr="45531767">
        <w:trPr>
          <w:trHeight w:val="300"/>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610852" w14:textId="5246ADBD" w:rsidR="379B52DE" w:rsidRDefault="379B52DE">
            <w:pPr>
              <w:rPr>
                <w:rFonts w:ascii="Times New Roman" w:eastAsia="Times New Roman" w:hAnsi="Times New Roman" w:cs="Times New Roman"/>
                <w:b/>
                <w:bCs/>
                <w:sz w:val="24"/>
                <w:szCs w:val="24"/>
                <w:lang w:val="uk"/>
              </w:rPr>
            </w:pPr>
            <w:r w:rsidRPr="77738159">
              <w:rPr>
                <w:rFonts w:ascii="Times New Roman" w:eastAsia="Times New Roman" w:hAnsi="Times New Roman" w:cs="Times New Roman"/>
                <w:b/>
                <w:bCs/>
                <w:sz w:val="24"/>
                <w:szCs w:val="24"/>
                <w:lang w:val="uk"/>
              </w:rPr>
              <w:t>Віртуальна транспортна картка, віртуальна муніципальна картка «Картка киянина»</w:t>
            </w:r>
          </w:p>
        </w:tc>
        <w:tc>
          <w:tcPr>
            <w:tcW w:w="76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C08CDF" w14:textId="642329ED" w:rsidR="379B52DE" w:rsidRDefault="379B52DE" w:rsidP="379B52DE">
            <w:pPr>
              <w:jc w:val="both"/>
              <w:rPr>
                <w:rFonts w:ascii="Times New Roman" w:eastAsia="Times New Roman" w:hAnsi="Times New Roman" w:cs="Times New Roman"/>
                <w:sz w:val="24"/>
                <w:szCs w:val="24"/>
                <w:lang w:val="uk"/>
              </w:rPr>
            </w:pPr>
            <w:r w:rsidRPr="77738159">
              <w:rPr>
                <w:rFonts w:ascii="Times New Roman" w:eastAsia="Times New Roman" w:hAnsi="Times New Roman" w:cs="Times New Roman"/>
                <w:sz w:val="24"/>
                <w:szCs w:val="24"/>
                <w:lang w:val="uk"/>
              </w:rPr>
              <w:t>Носій електронного квитка, що є віртуальним засобом</w:t>
            </w:r>
            <w:r w:rsidR="0083723D">
              <w:rPr>
                <w:rFonts w:ascii="Times New Roman" w:eastAsia="Times New Roman" w:hAnsi="Times New Roman" w:cs="Times New Roman"/>
                <w:sz w:val="24"/>
                <w:szCs w:val="24"/>
                <w:lang w:val="uk"/>
              </w:rPr>
              <w:t xml:space="preserve"> оплати</w:t>
            </w:r>
          </w:p>
        </w:tc>
      </w:tr>
      <w:tr w:rsidR="379B52DE" w14:paraId="3FF2DCBE" w14:textId="77777777" w:rsidTr="45531767">
        <w:trPr>
          <w:trHeight w:val="300"/>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4A60E6" w14:textId="61CE0E66" w:rsidR="379B52DE" w:rsidRDefault="379B52DE" w:rsidP="379B52DE">
            <w:pPr>
              <w:jc w:val="both"/>
              <w:rPr>
                <w:rFonts w:ascii="Times New Roman" w:eastAsia="Times New Roman" w:hAnsi="Times New Roman" w:cs="Times New Roman"/>
                <w:b/>
                <w:bCs/>
                <w:sz w:val="24"/>
                <w:szCs w:val="24"/>
                <w:lang w:val="uk"/>
              </w:rPr>
            </w:pPr>
            <w:r w:rsidRPr="77738159">
              <w:rPr>
                <w:rFonts w:ascii="Times New Roman" w:eastAsia="Times New Roman" w:hAnsi="Times New Roman" w:cs="Times New Roman"/>
                <w:b/>
                <w:bCs/>
                <w:sz w:val="24"/>
                <w:szCs w:val="24"/>
                <w:lang w:val="uk"/>
              </w:rPr>
              <w:t>Електронний квиток</w:t>
            </w:r>
          </w:p>
        </w:tc>
        <w:tc>
          <w:tcPr>
            <w:tcW w:w="76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2A88C8" w14:textId="2EB1EFF2" w:rsidR="379B52DE" w:rsidRDefault="379B52DE" w:rsidP="379B52DE">
            <w:pPr>
              <w:jc w:val="both"/>
              <w:rPr>
                <w:rFonts w:ascii="Times New Roman" w:eastAsia="Times New Roman" w:hAnsi="Times New Roman" w:cs="Times New Roman"/>
                <w:sz w:val="24"/>
                <w:szCs w:val="24"/>
                <w:lang w:val="uk"/>
              </w:rPr>
            </w:pPr>
            <w:r w:rsidRPr="77738159">
              <w:rPr>
                <w:rFonts w:ascii="Times New Roman" w:eastAsia="Times New Roman" w:hAnsi="Times New Roman" w:cs="Times New Roman"/>
                <w:sz w:val="24"/>
                <w:szCs w:val="24"/>
                <w:lang w:val="uk"/>
              </w:rPr>
              <w:t>Проїзний документ встановленої форми, який після реєстрації в АС дає право пасажирові на одержання транспортних послуг</w:t>
            </w:r>
          </w:p>
        </w:tc>
      </w:tr>
      <w:tr w:rsidR="379B52DE" w14:paraId="63A0E8F5" w14:textId="77777777" w:rsidTr="45531767">
        <w:trPr>
          <w:trHeight w:val="300"/>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3A642D" w14:textId="0C73A4D4" w:rsidR="379B52DE" w:rsidRDefault="379B52DE">
            <w:pPr>
              <w:rPr>
                <w:rFonts w:ascii="Times New Roman" w:eastAsia="Times New Roman" w:hAnsi="Times New Roman" w:cs="Times New Roman"/>
                <w:b/>
                <w:bCs/>
                <w:sz w:val="24"/>
                <w:szCs w:val="24"/>
                <w:lang w:val="uk"/>
              </w:rPr>
            </w:pPr>
            <w:r w:rsidRPr="77738159">
              <w:rPr>
                <w:rFonts w:ascii="Times New Roman" w:eastAsia="Times New Roman" w:hAnsi="Times New Roman" w:cs="Times New Roman"/>
                <w:b/>
                <w:bCs/>
                <w:sz w:val="24"/>
                <w:szCs w:val="24"/>
                <w:lang w:val="uk"/>
              </w:rPr>
              <w:t>Носій електронного квитка</w:t>
            </w:r>
          </w:p>
        </w:tc>
        <w:tc>
          <w:tcPr>
            <w:tcW w:w="76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97976F" w14:textId="69277D87" w:rsidR="379B52DE" w:rsidRDefault="379B52DE" w:rsidP="379B52DE">
            <w:pPr>
              <w:jc w:val="both"/>
              <w:rPr>
                <w:rFonts w:ascii="Times New Roman" w:eastAsia="Times New Roman" w:hAnsi="Times New Roman" w:cs="Times New Roman"/>
                <w:sz w:val="24"/>
                <w:szCs w:val="24"/>
                <w:lang w:val="uk"/>
              </w:rPr>
            </w:pPr>
            <w:r w:rsidRPr="77738159">
              <w:rPr>
                <w:rFonts w:ascii="Times New Roman" w:eastAsia="Times New Roman" w:hAnsi="Times New Roman" w:cs="Times New Roman"/>
                <w:sz w:val="24"/>
                <w:szCs w:val="24"/>
                <w:lang w:val="uk"/>
              </w:rPr>
              <w:t>Матеріальний або віртуальний засіб, що забезпечує доступ до транспортного ресурсу, який зберігається в АС</w:t>
            </w:r>
          </w:p>
        </w:tc>
      </w:tr>
      <w:tr w:rsidR="379B52DE" w14:paraId="795D414A" w14:textId="77777777" w:rsidTr="45531767">
        <w:trPr>
          <w:trHeight w:val="300"/>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70DDD1" w14:textId="256D6FA2" w:rsidR="379B52DE" w:rsidRDefault="379B52DE">
            <w:pPr>
              <w:rPr>
                <w:rFonts w:ascii="Times New Roman" w:eastAsia="Times New Roman" w:hAnsi="Times New Roman" w:cs="Times New Roman"/>
                <w:b/>
                <w:bCs/>
                <w:sz w:val="24"/>
                <w:szCs w:val="24"/>
                <w:lang w:val="uk"/>
              </w:rPr>
            </w:pPr>
            <w:proofErr w:type="spellStart"/>
            <w:r w:rsidRPr="77738159">
              <w:rPr>
                <w:rFonts w:ascii="Times New Roman" w:eastAsia="Times New Roman" w:hAnsi="Times New Roman" w:cs="Times New Roman"/>
                <w:b/>
                <w:bCs/>
                <w:sz w:val="24"/>
                <w:szCs w:val="24"/>
                <w:lang w:val="uk"/>
              </w:rPr>
              <w:t>Валідація</w:t>
            </w:r>
            <w:proofErr w:type="spellEnd"/>
            <w:r w:rsidRPr="77738159">
              <w:rPr>
                <w:rFonts w:ascii="Times New Roman" w:eastAsia="Times New Roman" w:hAnsi="Times New Roman" w:cs="Times New Roman"/>
                <w:b/>
                <w:bCs/>
                <w:sz w:val="24"/>
                <w:szCs w:val="24"/>
                <w:lang w:val="uk"/>
              </w:rPr>
              <w:t xml:space="preserve"> електронного квитка</w:t>
            </w:r>
          </w:p>
        </w:tc>
        <w:tc>
          <w:tcPr>
            <w:tcW w:w="76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765AE0" w14:textId="2F79429D" w:rsidR="379B52DE" w:rsidRDefault="4FD2321E" w:rsidP="379B52DE">
            <w:pPr>
              <w:jc w:val="both"/>
              <w:rPr>
                <w:rFonts w:ascii="Times New Roman" w:eastAsia="Times New Roman" w:hAnsi="Times New Roman" w:cs="Times New Roman"/>
                <w:sz w:val="24"/>
                <w:szCs w:val="24"/>
                <w:lang w:val="uk"/>
              </w:rPr>
            </w:pPr>
            <w:r w:rsidRPr="77738159">
              <w:rPr>
                <w:rFonts w:ascii="Times New Roman" w:eastAsia="Times New Roman" w:hAnsi="Times New Roman" w:cs="Times New Roman"/>
                <w:sz w:val="24"/>
                <w:szCs w:val="24"/>
                <w:lang w:val="uk"/>
              </w:rPr>
              <w:t>Реєстрація</w:t>
            </w:r>
            <w:r w:rsidR="379B52DE" w:rsidRPr="77738159">
              <w:rPr>
                <w:rFonts w:ascii="Times New Roman" w:eastAsia="Times New Roman" w:hAnsi="Times New Roman" w:cs="Times New Roman"/>
                <w:sz w:val="24"/>
                <w:szCs w:val="24"/>
                <w:lang w:val="uk"/>
              </w:rPr>
              <w:t xml:space="preserve"> електронного квитка пасажиром</w:t>
            </w:r>
          </w:p>
        </w:tc>
      </w:tr>
      <w:tr w:rsidR="379B52DE" w14:paraId="7D09BFCF" w14:textId="77777777" w:rsidTr="45531767">
        <w:trPr>
          <w:trHeight w:val="300"/>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042A5E" w14:textId="51E43ABB" w:rsidR="379B52DE" w:rsidRDefault="379B52DE">
            <w:pPr>
              <w:rPr>
                <w:rFonts w:ascii="Times New Roman" w:eastAsia="Times New Roman" w:hAnsi="Times New Roman" w:cs="Times New Roman"/>
                <w:sz w:val="24"/>
                <w:szCs w:val="24"/>
                <w:lang w:val="en-US"/>
              </w:rPr>
            </w:pPr>
            <w:r w:rsidRPr="77738159">
              <w:rPr>
                <w:rFonts w:ascii="Times New Roman" w:eastAsia="Times New Roman" w:hAnsi="Times New Roman" w:cs="Times New Roman"/>
                <w:b/>
                <w:bCs/>
                <w:sz w:val="24"/>
                <w:szCs w:val="24"/>
                <w:lang w:val="uk"/>
              </w:rPr>
              <w:t>ПРРО</w:t>
            </w:r>
            <w:r w:rsidRPr="77738159">
              <w:rPr>
                <w:rFonts w:ascii="Times New Roman" w:eastAsia="Times New Roman" w:hAnsi="Times New Roman" w:cs="Times New Roman"/>
                <w:sz w:val="24"/>
                <w:szCs w:val="24"/>
                <w:lang w:val="en-US"/>
              </w:rPr>
              <w:t xml:space="preserve"> </w:t>
            </w:r>
          </w:p>
        </w:tc>
        <w:tc>
          <w:tcPr>
            <w:tcW w:w="76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9600FB" w14:textId="3DD6F44A" w:rsidR="379B52DE" w:rsidRDefault="379B52DE" w:rsidP="379B52DE">
            <w:pPr>
              <w:jc w:val="both"/>
              <w:rPr>
                <w:rFonts w:ascii="Times New Roman" w:eastAsia="Times New Roman" w:hAnsi="Times New Roman" w:cs="Times New Roman"/>
                <w:sz w:val="24"/>
                <w:szCs w:val="24"/>
                <w:lang w:val="uk"/>
              </w:rPr>
            </w:pPr>
            <w:r w:rsidRPr="77738159">
              <w:rPr>
                <w:rFonts w:ascii="Times New Roman" w:eastAsia="Times New Roman" w:hAnsi="Times New Roman" w:cs="Times New Roman"/>
                <w:sz w:val="24"/>
                <w:szCs w:val="24"/>
                <w:lang w:val="uk"/>
              </w:rPr>
              <w:t xml:space="preserve">Програмний, програмно-апаратний або програмно-технічний комплекс у вигляді технологічного та/або програмного рішення, що </w:t>
            </w:r>
            <w:r w:rsidRPr="77738159">
              <w:rPr>
                <w:rFonts w:ascii="Times New Roman" w:eastAsia="Times New Roman" w:hAnsi="Times New Roman" w:cs="Times New Roman"/>
                <w:sz w:val="24"/>
                <w:szCs w:val="24"/>
                <w:lang w:val="uk"/>
              </w:rPr>
              <w:lastRenderedPageBreak/>
              <w:t>використовується на будь-якому пристрої та в якому фіскальні функції реалізовані через фіскальний сервер контролюючого органу і який призначений для реєстрації розрахункових операцій при продажу товарів (наданні послуг) та/або реєстрації кількості проданих товарів (наданих послуг), операцій з приймання готівки для виконання платіжних операцій</w:t>
            </w:r>
          </w:p>
        </w:tc>
      </w:tr>
      <w:tr w:rsidR="379B52DE" w14:paraId="28278759" w14:textId="77777777" w:rsidTr="45531767">
        <w:trPr>
          <w:trHeight w:val="300"/>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96B724" w14:textId="6CA7FE37" w:rsidR="379B52DE" w:rsidRDefault="379B52DE" w:rsidP="379B52DE">
            <w:pPr>
              <w:jc w:val="both"/>
              <w:rPr>
                <w:rFonts w:ascii="Times New Roman" w:eastAsia="Times New Roman" w:hAnsi="Times New Roman" w:cs="Times New Roman"/>
                <w:b/>
                <w:bCs/>
                <w:sz w:val="24"/>
                <w:szCs w:val="24"/>
                <w:lang w:val="uk"/>
              </w:rPr>
            </w:pPr>
            <w:r w:rsidRPr="379B52DE">
              <w:rPr>
                <w:rFonts w:ascii="Times New Roman" w:eastAsia="Times New Roman" w:hAnsi="Times New Roman" w:cs="Times New Roman"/>
                <w:b/>
                <w:bCs/>
                <w:sz w:val="24"/>
                <w:szCs w:val="24"/>
                <w:lang w:val="uk"/>
              </w:rPr>
              <w:lastRenderedPageBreak/>
              <w:t>РРО</w:t>
            </w:r>
          </w:p>
        </w:tc>
        <w:tc>
          <w:tcPr>
            <w:tcW w:w="76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CEA6E9" w14:textId="70D3EB61" w:rsidR="379B52DE" w:rsidRDefault="379B52DE" w:rsidP="379B52DE">
            <w:pPr>
              <w:jc w:val="both"/>
              <w:rPr>
                <w:rFonts w:ascii="Times New Roman" w:eastAsia="Times New Roman" w:hAnsi="Times New Roman" w:cs="Times New Roman"/>
                <w:sz w:val="24"/>
                <w:szCs w:val="24"/>
                <w:lang w:val="uk"/>
              </w:rPr>
            </w:pPr>
            <w:r w:rsidRPr="77738159">
              <w:rPr>
                <w:rFonts w:ascii="Times New Roman" w:eastAsia="Times New Roman" w:hAnsi="Times New Roman" w:cs="Times New Roman"/>
                <w:sz w:val="24"/>
                <w:szCs w:val="24"/>
                <w:lang w:val="uk"/>
              </w:rPr>
              <w:t>Пристрій або програмно-технічний комплекс, в якому реалізовані фіскальні функції і який призначений для реєстрації розрахункових операцій при продажу товарів (наданні послуг) та/або реєстрації кількості проданих</w:t>
            </w:r>
          </w:p>
        </w:tc>
      </w:tr>
      <w:tr w:rsidR="379B52DE" w14:paraId="1808E09B" w14:textId="77777777" w:rsidTr="45531767">
        <w:trPr>
          <w:trHeight w:val="300"/>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1B680B" w14:textId="6A94650E" w:rsidR="379B52DE" w:rsidRDefault="379B52DE">
            <w:pPr>
              <w:rPr>
                <w:rFonts w:ascii="Times New Roman" w:eastAsia="Times New Roman" w:hAnsi="Times New Roman" w:cs="Times New Roman"/>
                <w:sz w:val="24"/>
                <w:szCs w:val="24"/>
                <w:lang w:val="en-US"/>
              </w:rPr>
            </w:pPr>
            <w:r w:rsidRPr="379B52DE">
              <w:rPr>
                <w:rFonts w:ascii="Times New Roman" w:eastAsia="Times New Roman" w:hAnsi="Times New Roman" w:cs="Times New Roman"/>
                <w:b/>
                <w:bCs/>
                <w:sz w:val="24"/>
                <w:szCs w:val="24"/>
                <w:lang w:val="uk"/>
              </w:rPr>
              <w:t>ІТС</w:t>
            </w:r>
            <w:r w:rsidRPr="379B52DE">
              <w:rPr>
                <w:rFonts w:ascii="Times New Roman" w:eastAsia="Times New Roman" w:hAnsi="Times New Roman" w:cs="Times New Roman"/>
                <w:sz w:val="24"/>
                <w:szCs w:val="24"/>
                <w:lang w:val="en-US"/>
              </w:rPr>
              <w:t xml:space="preserve"> </w:t>
            </w:r>
          </w:p>
        </w:tc>
        <w:tc>
          <w:tcPr>
            <w:tcW w:w="76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3AD8BA" w14:textId="4DFA317A" w:rsidR="379B52DE" w:rsidRDefault="4EB0C40F" w:rsidP="379B52DE">
            <w:pPr>
              <w:jc w:val="both"/>
              <w:rPr>
                <w:rFonts w:ascii="Times New Roman" w:eastAsia="Times New Roman" w:hAnsi="Times New Roman" w:cs="Times New Roman"/>
                <w:sz w:val="24"/>
                <w:szCs w:val="24"/>
              </w:rPr>
            </w:pPr>
            <w:r w:rsidRPr="45531767">
              <w:rPr>
                <w:rFonts w:ascii="Times New Roman" w:eastAsia="Times New Roman" w:hAnsi="Times New Roman" w:cs="Times New Roman"/>
                <w:sz w:val="24"/>
                <w:szCs w:val="24"/>
              </w:rPr>
              <w:t>інформаційно-телекомунікаційна система, що використовується Виконавцем для надання послуг за Договором</w:t>
            </w:r>
            <w:r w:rsidRPr="45531767">
              <w:rPr>
                <w:rFonts w:ascii="Times New Roman" w:eastAsia="Times New Roman" w:hAnsi="Times New Roman" w:cs="Times New Roman"/>
                <w:sz w:val="24"/>
                <w:szCs w:val="24"/>
                <w:lang w:val="uk"/>
              </w:rPr>
              <w:t xml:space="preserve"> </w:t>
            </w:r>
          </w:p>
        </w:tc>
      </w:tr>
      <w:tr w:rsidR="379B52DE" w14:paraId="0EEF7E7E" w14:textId="77777777" w:rsidTr="45531767">
        <w:trPr>
          <w:trHeight w:val="300"/>
        </w:trPr>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98050B" w14:textId="5A833C71" w:rsidR="379B52DE" w:rsidRDefault="28030DF8" w:rsidP="379B52DE">
            <w:pPr>
              <w:jc w:val="both"/>
              <w:rPr>
                <w:rFonts w:ascii="Times New Roman" w:eastAsia="Times New Roman" w:hAnsi="Times New Roman" w:cs="Times New Roman"/>
                <w:b/>
                <w:bCs/>
                <w:sz w:val="24"/>
                <w:szCs w:val="24"/>
                <w:lang w:val="uk"/>
              </w:rPr>
            </w:pPr>
            <w:r w:rsidRPr="77738159">
              <w:rPr>
                <w:rFonts w:ascii="Times New Roman" w:eastAsia="Times New Roman" w:hAnsi="Times New Roman" w:cs="Times New Roman"/>
                <w:b/>
                <w:bCs/>
                <w:sz w:val="24"/>
                <w:szCs w:val="24"/>
                <w:lang w:val="uk"/>
              </w:rPr>
              <w:t>П</w:t>
            </w:r>
            <w:r w:rsidR="352B8BD2" w:rsidRPr="77738159">
              <w:rPr>
                <w:rFonts w:ascii="Times New Roman" w:eastAsia="Times New Roman" w:hAnsi="Times New Roman" w:cs="Times New Roman"/>
                <w:b/>
                <w:bCs/>
                <w:sz w:val="24"/>
                <w:szCs w:val="24"/>
                <w:lang w:val="uk"/>
              </w:rPr>
              <w:t>асажир</w:t>
            </w:r>
          </w:p>
        </w:tc>
        <w:tc>
          <w:tcPr>
            <w:tcW w:w="76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C61401" w14:textId="0D81F617" w:rsidR="379B52DE" w:rsidRDefault="010540BF" w:rsidP="77738159">
            <w:pPr>
              <w:spacing w:after="0" w:line="240" w:lineRule="auto"/>
              <w:jc w:val="both"/>
              <w:rPr>
                <w:sz w:val="24"/>
                <w:szCs w:val="24"/>
              </w:rPr>
            </w:pPr>
            <w:r w:rsidRPr="77738159">
              <w:rPr>
                <w:rFonts w:ascii="Times New Roman" w:eastAsia="Times New Roman" w:hAnsi="Times New Roman" w:cs="Times New Roman"/>
                <w:sz w:val="24"/>
                <w:szCs w:val="24"/>
              </w:rPr>
              <w:t xml:space="preserve">Фізична особа, </w:t>
            </w:r>
            <w:r w:rsidR="00201E71">
              <w:rPr>
                <w:rFonts w:ascii="Times New Roman" w:eastAsia="Times New Roman" w:hAnsi="Times New Roman" w:cs="Times New Roman"/>
                <w:sz w:val="24"/>
                <w:szCs w:val="24"/>
              </w:rPr>
              <w:t>яка</w:t>
            </w:r>
            <w:r w:rsidRPr="77738159">
              <w:rPr>
                <w:rFonts w:ascii="Times New Roman" w:eastAsia="Times New Roman" w:hAnsi="Times New Roman" w:cs="Times New Roman"/>
                <w:sz w:val="24"/>
                <w:szCs w:val="24"/>
              </w:rPr>
              <w:t xml:space="preserve"> використовує електронний квиток для сплати транспортних послуг у пасажирському транспорті</w:t>
            </w:r>
          </w:p>
        </w:tc>
      </w:tr>
    </w:tbl>
    <w:p w14:paraId="3D0991D5" w14:textId="7227E15B" w:rsidR="77738159" w:rsidRPr="00285384" w:rsidRDefault="77738159" w:rsidP="77738159">
      <w:pPr>
        <w:jc w:val="center"/>
        <w:rPr>
          <w:rFonts w:ascii="Times New Roman" w:eastAsia="Times New Roman" w:hAnsi="Times New Roman" w:cs="Times New Roman"/>
          <w:b/>
          <w:bCs/>
          <w:sz w:val="24"/>
          <w:szCs w:val="24"/>
          <w:lang w:val="uk"/>
        </w:rPr>
      </w:pPr>
    </w:p>
    <w:p w14:paraId="52384C3C" w14:textId="2116E162" w:rsidR="35655D59" w:rsidRPr="00285384" w:rsidRDefault="35655D59" w:rsidP="77738159">
      <w:pPr>
        <w:jc w:val="center"/>
        <w:rPr>
          <w:sz w:val="24"/>
          <w:szCs w:val="24"/>
        </w:rPr>
      </w:pPr>
      <w:r w:rsidRPr="00285384">
        <w:rPr>
          <w:rFonts w:ascii="Times New Roman" w:eastAsia="Times New Roman" w:hAnsi="Times New Roman" w:cs="Times New Roman"/>
          <w:b/>
          <w:bCs/>
          <w:sz w:val="24"/>
          <w:szCs w:val="24"/>
          <w:lang w:val="uk"/>
        </w:rPr>
        <w:t>1 ПРИЗНАЧЕННЯ</w:t>
      </w:r>
      <w:r w:rsidRPr="00285384">
        <w:rPr>
          <w:rFonts w:ascii="Times New Roman" w:eastAsia="Times New Roman" w:hAnsi="Times New Roman" w:cs="Times New Roman"/>
          <w:sz w:val="24"/>
          <w:szCs w:val="24"/>
          <w:lang w:val="uk"/>
        </w:rPr>
        <w:t xml:space="preserve"> </w:t>
      </w:r>
      <w:r w:rsidRPr="00285384">
        <w:rPr>
          <w:rFonts w:ascii="Times New Roman" w:eastAsia="Times New Roman" w:hAnsi="Times New Roman" w:cs="Times New Roman"/>
          <w:b/>
          <w:bCs/>
          <w:sz w:val="24"/>
          <w:szCs w:val="24"/>
          <w:lang w:val="uk"/>
        </w:rPr>
        <w:t>ПРЕДМЕТА ЗАКУПІВЛІ</w:t>
      </w:r>
    </w:p>
    <w:p w14:paraId="6086BA38" w14:textId="7412455C" w:rsidR="35655D59" w:rsidRPr="00285384" w:rsidRDefault="35655D59" w:rsidP="77738159">
      <w:pPr>
        <w:ind w:firstLine="720"/>
        <w:jc w:val="both"/>
        <w:rPr>
          <w:sz w:val="24"/>
          <w:szCs w:val="24"/>
        </w:rPr>
      </w:pPr>
      <w:r w:rsidRPr="00285384">
        <w:rPr>
          <w:rFonts w:ascii="Times New Roman" w:eastAsia="Times New Roman" w:hAnsi="Times New Roman" w:cs="Times New Roman"/>
          <w:sz w:val="24"/>
          <w:szCs w:val="24"/>
          <w:lang w:val="uk"/>
        </w:rPr>
        <w:t>Призначенням Послуги</w:t>
      </w:r>
      <w:r w:rsidRPr="00285384">
        <w:rPr>
          <w:rFonts w:ascii="Times New Roman" w:eastAsia="Times New Roman" w:hAnsi="Times New Roman" w:cs="Times New Roman"/>
          <w:color w:val="000000" w:themeColor="text1"/>
          <w:sz w:val="24"/>
          <w:szCs w:val="24"/>
          <w:lang w:val="uk"/>
        </w:rPr>
        <w:t xml:space="preserve"> є обробка даних щодо операцій з продажу і </w:t>
      </w:r>
      <w:proofErr w:type="spellStart"/>
      <w:r w:rsidRPr="00285384">
        <w:rPr>
          <w:rFonts w:ascii="Times New Roman" w:eastAsia="Times New Roman" w:hAnsi="Times New Roman" w:cs="Times New Roman"/>
          <w:color w:val="000000" w:themeColor="text1"/>
          <w:sz w:val="24"/>
          <w:szCs w:val="24"/>
          <w:lang w:val="uk"/>
        </w:rPr>
        <w:t>валідації</w:t>
      </w:r>
      <w:proofErr w:type="spellEnd"/>
      <w:r w:rsidRPr="00285384">
        <w:rPr>
          <w:rFonts w:ascii="Times New Roman" w:eastAsia="Times New Roman" w:hAnsi="Times New Roman" w:cs="Times New Roman"/>
          <w:color w:val="000000" w:themeColor="text1"/>
          <w:sz w:val="24"/>
          <w:szCs w:val="24"/>
          <w:lang w:val="uk"/>
        </w:rPr>
        <w:t xml:space="preserve"> електронних квитків та поповнення транспортного ресурсу за допомогою ПРРО для розрахункових операцій, які відповідно до Закону України «Про застосування реєстраторів розрахункових операцій у сфері торгівлі, громадського харчування та послуг» повинні здійснюватися із застосуванням РРО, що були здійснені через Канали продажу для забезпечення можливості формування відповідних звітів в АС Замовника. </w:t>
      </w:r>
    </w:p>
    <w:p w14:paraId="7C3FE051" w14:textId="639C0B70" w:rsidR="35655D59" w:rsidRPr="00285384" w:rsidRDefault="35655D59" w:rsidP="77738159">
      <w:pPr>
        <w:jc w:val="center"/>
        <w:rPr>
          <w:sz w:val="24"/>
          <w:szCs w:val="24"/>
        </w:rPr>
      </w:pPr>
      <w:r w:rsidRPr="00285384">
        <w:rPr>
          <w:rFonts w:ascii="Times New Roman" w:eastAsia="Times New Roman" w:hAnsi="Times New Roman" w:cs="Times New Roman"/>
          <w:b/>
          <w:bCs/>
          <w:sz w:val="24"/>
          <w:szCs w:val="24"/>
          <w:lang w:val="uk"/>
        </w:rPr>
        <w:t>2 УМОВИ НАДАННЯ ПОСЛУГ</w:t>
      </w:r>
      <w:r w:rsidRPr="00285384">
        <w:rPr>
          <w:rFonts w:ascii="Times New Roman" w:eastAsia="Times New Roman" w:hAnsi="Times New Roman" w:cs="Times New Roman"/>
          <w:sz w:val="24"/>
          <w:szCs w:val="24"/>
          <w:lang w:val="uk"/>
        </w:rPr>
        <w:t xml:space="preserve"> </w:t>
      </w:r>
    </w:p>
    <w:p w14:paraId="61E14916" w14:textId="1EF48ACC" w:rsidR="35655D59" w:rsidRPr="00285384" w:rsidRDefault="35655D59" w:rsidP="77738159">
      <w:pPr>
        <w:ind w:firstLine="708"/>
        <w:jc w:val="both"/>
        <w:rPr>
          <w:rFonts w:ascii="Times New Roman" w:eastAsia="Times New Roman" w:hAnsi="Times New Roman" w:cs="Times New Roman"/>
          <w:color w:val="000000" w:themeColor="text1"/>
          <w:sz w:val="24"/>
          <w:szCs w:val="24"/>
          <w:lang w:val="uk"/>
        </w:rPr>
      </w:pPr>
      <w:r w:rsidRPr="00285384">
        <w:rPr>
          <w:rFonts w:ascii="Times New Roman" w:eastAsia="Times New Roman" w:hAnsi="Times New Roman" w:cs="Times New Roman"/>
          <w:sz w:val="24"/>
          <w:szCs w:val="24"/>
          <w:lang w:val="uk"/>
        </w:rPr>
        <w:t>2.1. Для надання послуг Виконавець повинен забезпечити наступні  умови:</w:t>
      </w:r>
      <w:r w:rsidRPr="00285384">
        <w:rPr>
          <w:rFonts w:ascii="Times New Roman" w:eastAsia="Times New Roman" w:hAnsi="Times New Roman" w:cs="Times New Roman"/>
          <w:sz w:val="24"/>
          <w:szCs w:val="24"/>
          <w:lang w:val="ru-RU"/>
        </w:rPr>
        <w:t xml:space="preserve"> </w:t>
      </w:r>
    </w:p>
    <w:p w14:paraId="31D04924" w14:textId="5FD4CF2A" w:rsidR="35655D59" w:rsidRPr="00285384" w:rsidRDefault="35655D59" w:rsidP="77738159">
      <w:pPr>
        <w:ind w:firstLine="708"/>
        <w:jc w:val="both"/>
        <w:rPr>
          <w:rFonts w:ascii="Times New Roman" w:eastAsia="Times New Roman" w:hAnsi="Times New Roman" w:cs="Times New Roman"/>
          <w:color w:val="000000" w:themeColor="text1"/>
          <w:sz w:val="24"/>
          <w:szCs w:val="24"/>
          <w:lang w:val="uk"/>
        </w:rPr>
      </w:pPr>
      <w:r w:rsidRPr="00285384">
        <w:rPr>
          <w:rFonts w:ascii="Times New Roman" w:eastAsia="Times New Roman" w:hAnsi="Times New Roman" w:cs="Times New Roman"/>
          <w:color w:val="000000" w:themeColor="text1"/>
          <w:sz w:val="24"/>
          <w:szCs w:val="24"/>
          <w:lang w:val="uk"/>
        </w:rPr>
        <w:t xml:space="preserve">2.1.1. реєстрація в ІТС операцій з продажу електронних квитків та поповнення транспортного ресурсу за готівку або з використанням банківських платіжних карток або з використанням </w:t>
      </w:r>
      <w:proofErr w:type="spellStart"/>
      <w:r w:rsidRPr="00285384">
        <w:rPr>
          <w:rFonts w:ascii="Times New Roman" w:eastAsia="Times New Roman" w:hAnsi="Times New Roman" w:cs="Times New Roman"/>
          <w:color w:val="000000" w:themeColor="text1"/>
          <w:sz w:val="24"/>
          <w:szCs w:val="24"/>
          <w:lang w:val="uk"/>
        </w:rPr>
        <w:t>Google</w:t>
      </w:r>
      <w:proofErr w:type="spellEnd"/>
      <w:r w:rsidRPr="00285384">
        <w:rPr>
          <w:rFonts w:ascii="Times New Roman" w:eastAsia="Times New Roman" w:hAnsi="Times New Roman" w:cs="Times New Roman"/>
          <w:color w:val="000000" w:themeColor="text1"/>
          <w:sz w:val="24"/>
          <w:szCs w:val="24"/>
          <w:lang w:val="uk"/>
        </w:rPr>
        <w:t xml:space="preserve"> </w:t>
      </w:r>
      <w:proofErr w:type="spellStart"/>
      <w:r w:rsidRPr="00285384">
        <w:rPr>
          <w:rFonts w:ascii="Times New Roman" w:eastAsia="Times New Roman" w:hAnsi="Times New Roman" w:cs="Times New Roman"/>
          <w:color w:val="000000" w:themeColor="text1"/>
          <w:sz w:val="24"/>
          <w:szCs w:val="24"/>
          <w:lang w:val="uk"/>
        </w:rPr>
        <w:t>Pay</w:t>
      </w:r>
      <w:proofErr w:type="spellEnd"/>
      <w:r w:rsidRPr="00285384">
        <w:rPr>
          <w:rFonts w:ascii="Times New Roman" w:eastAsia="Times New Roman" w:hAnsi="Times New Roman" w:cs="Times New Roman"/>
          <w:color w:val="000000" w:themeColor="text1"/>
          <w:sz w:val="24"/>
          <w:szCs w:val="24"/>
          <w:lang w:val="uk"/>
        </w:rPr>
        <w:t xml:space="preserve"> та </w:t>
      </w:r>
      <w:proofErr w:type="spellStart"/>
      <w:r w:rsidRPr="00285384">
        <w:rPr>
          <w:rFonts w:ascii="Times New Roman" w:eastAsia="Times New Roman" w:hAnsi="Times New Roman" w:cs="Times New Roman"/>
          <w:color w:val="000000" w:themeColor="text1"/>
          <w:sz w:val="24"/>
          <w:szCs w:val="24"/>
          <w:lang w:val="uk"/>
        </w:rPr>
        <w:t>Apple</w:t>
      </w:r>
      <w:proofErr w:type="spellEnd"/>
      <w:r w:rsidRPr="00285384">
        <w:rPr>
          <w:rFonts w:ascii="Times New Roman" w:eastAsia="Times New Roman" w:hAnsi="Times New Roman" w:cs="Times New Roman"/>
          <w:color w:val="000000" w:themeColor="text1"/>
          <w:sz w:val="24"/>
          <w:szCs w:val="24"/>
          <w:lang w:val="uk"/>
        </w:rPr>
        <w:t xml:space="preserve"> </w:t>
      </w:r>
      <w:proofErr w:type="spellStart"/>
      <w:r w:rsidRPr="00285384">
        <w:rPr>
          <w:rFonts w:ascii="Times New Roman" w:eastAsia="Times New Roman" w:hAnsi="Times New Roman" w:cs="Times New Roman"/>
          <w:color w:val="000000" w:themeColor="text1"/>
          <w:sz w:val="24"/>
          <w:szCs w:val="24"/>
          <w:lang w:val="uk"/>
        </w:rPr>
        <w:t>Pay</w:t>
      </w:r>
      <w:proofErr w:type="spellEnd"/>
      <w:r w:rsidRPr="00285384">
        <w:rPr>
          <w:rFonts w:ascii="Times New Roman" w:eastAsia="Times New Roman" w:hAnsi="Times New Roman" w:cs="Times New Roman"/>
          <w:color w:val="000000" w:themeColor="text1"/>
          <w:sz w:val="24"/>
          <w:szCs w:val="24"/>
          <w:lang w:val="uk"/>
        </w:rPr>
        <w:t>, транспортних карток, віртуальних транспортних карток із застосуванням ПРРО для розрахункових операцій, які відповідно до Закону України «Про застосування реєстраторів розрахункових операцій у сфері торгівлі, громадського харчування та послуг» повинні здійсню</w:t>
      </w:r>
      <w:r w:rsidR="79DE6DB2" w:rsidRPr="00285384">
        <w:rPr>
          <w:rFonts w:ascii="Times New Roman" w:eastAsia="Times New Roman" w:hAnsi="Times New Roman" w:cs="Times New Roman"/>
          <w:color w:val="000000" w:themeColor="text1"/>
          <w:sz w:val="24"/>
          <w:szCs w:val="24"/>
          <w:lang w:val="uk"/>
        </w:rPr>
        <w:t>вати</w:t>
      </w:r>
      <w:r w:rsidRPr="00285384">
        <w:rPr>
          <w:rFonts w:ascii="Times New Roman" w:eastAsia="Times New Roman" w:hAnsi="Times New Roman" w:cs="Times New Roman"/>
          <w:color w:val="000000" w:themeColor="text1"/>
          <w:sz w:val="24"/>
          <w:szCs w:val="24"/>
          <w:lang w:val="uk"/>
        </w:rPr>
        <w:t>ся із застосуванням РРО через канали продажу;</w:t>
      </w:r>
    </w:p>
    <w:p w14:paraId="2DDE1443" w14:textId="33A9FD7D" w:rsidR="35655D59" w:rsidRPr="00285384" w:rsidRDefault="35655D59" w:rsidP="77738159">
      <w:pPr>
        <w:ind w:firstLine="708"/>
        <w:jc w:val="both"/>
        <w:rPr>
          <w:rFonts w:ascii="Times New Roman" w:eastAsia="Times New Roman" w:hAnsi="Times New Roman" w:cs="Times New Roman"/>
          <w:color w:val="000000" w:themeColor="text1"/>
          <w:sz w:val="24"/>
          <w:szCs w:val="24"/>
          <w:lang w:val="uk"/>
        </w:rPr>
      </w:pPr>
      <w:r w:rsidRPr="00285384">
        <w:rPr>
          <w:rFonts w:ascii="Times New Roman" w:eastAsia="Times New Roman" w:hAnsi="Times New Roman" w:cs="Times New Roman"/>
          <w:color w:val="000000" w:themeColor="text1"/>
          <w:sz w:val="24"/>
          <w:szCs w:val="24"/>
          <w:lang w:val="uk"/>
        </w:rPr>
        <w:t xml:space="preserve">2.1.2. здійснення електронної ідентифікації пільги та реєстрації операції в ІТС під час </w:t>
      </w:r>
      <w:proofErr w:type="spellStart"/>
      <w:r w:rsidRPr="00285384">
        <w:rPr>
          <w:rFonts w:ascii="Times New Roman" w:eastAsia="Times New Roman" w:hAnsi="Times New Roman" w:cs="Times New Roman"/>
          <w:color w:val="000000" w:themeColor="text1"/>
          <w:sz w:val="24"/>
          <w:szCs w:val="24"/>
          <w:lang w:val="uk"/>
        </w:rPr>
        <w:t>валідації</w:t>
      </w:r>
      <w:proofErr w:type="spellEnd"/>
      <w:r w:rsidRPr="00285384">
        <w:rPr>
          <w:rFonts w:ascii="Times New Roman" w:eastAsia="Times New Roman" w:hAnsi="Times New Roman" w:cs="Times New Roman"/>
          <w:color w:val="000000" w:themeColor="text1"/>
          <w:sz w:val="24"/>
          <w:szCs w:val="24"/>
          <w:lang w:val="uk"/>
        </w:rPr>
        <w:t xml:space="preserve"> електронного квитка з використанням банківських платіжних карток або з використанням віртуальної транспортної картки для визначення пільг та/або додаткових умов, що мають пасажири, які є утримувачами муніципальної картки «Картка киянина», із застосуванням ПРРО для розрахункових операцій, які відповідно до Закону України «Про застосування реєстраторів розрахункових операцій у сфері торгівлі, громадського харчування та послуг» повинні здійсню</w:t>
      </w:r>
      <w:r w:rsidR="796FA508" w:rsidRPr="00285384">
        <w:rPr>
          <w:rFonts w:ascii="Times New Roman" w:eastAsia="Times New Roman" w:hAnsi="Times New Roman" w:cs="Times New Roman"/>
          <w:color w:val="000000" w:themeColor="text1"/>
          <w:sz w:val="24"/>
          <w:szCs w:val="24"/>
          <w:lang w:val="uk"/>
        </w:rPr>
        <w:t>вати</w:t>
      </w:r>
      <w:r w:rsidRPr="00285384">
        <w:rPr>
          <w:rFonts w:ascii="Times New Roman" w:eastAsia="Times New Roman" w:hAnsi="Times New Roman" w:cs="Times New Roman"/>
          <w:color w:val="000000" w:themeColor="text1"/>
          <w:sz w:val="24"/>
          <w:szCs w:val="24"/>
          <w:lang w:val="uk"/>
        </w:rPr>
        <w:t xml:space="preserve">ся із застосуванням РРО;  </w:t>
      </w:r>
    </w:p>
    <w:p w14:paraId="60C1A312" w14:textId="36CD17D5" w:rsidR="741172E8" w:rsidRPr="00285384" w:rsidRDefault="741172E8" w:rsidP="77738159">
      <w:pPr>
        <w:ind w:firstLine="708"/>
        <w:jc w:val="both"/>
        <w:rPr>
          <w:rFonts w:ascii="Times New Roman" w:eastAsia="Times New Roman" w:hAnsi="Times New Roman" w:cs="Times New Roman"/>
          <w:color w:val="000000" w:themeColor="text1"/>
          <w:sz w:val="24"/>
          <w:szCs w:val="24"/>
          <w:lang w:val="uk"/>
        </w:rPr>
      </w:pPr>
      <w:r w:rsidRPr="00285384">
        <w:rPr>
          <w:rFonts w:ascii="Times New Roman" w:eastAsia="Times New Roman" w:hAnsi="Times New Roman" w:cs="Times New Roman"/>
          <w:color w:val="000000" w:themeColor="text1"/>
          <w:sz w:val="24"/>
          <w:szCs w:val="24"/>
          <w:lang w:val="uk"/>
        </w:rPr>
        <w:t xml:space="preserve">2.1.3. </w:t>
      </w:r>
      <w:r w:rsidR="35655D59" w:rsidRPr="00285384">
        <w:rPr>
          <w:rFonts w:ascii="Times New Roman" w:eastAsia="Times New Roman" w:hAnsi="Times New Roman" w:cs="Times New Roman"/>
          <w:color w:val="000000" w:themeColor="text1"/>
          <w:sz w:val="24"/>
          <w:szCs w:val="24"/>
          <w:lang w:val="uk"/>
        </w:rPr>
        <w:t xml:space="preserve">забезпечення </w:t>
      </w:r>
      <w:proofErr w:type="spellStart"/>
      <w:r w:rsidR="35655D59" w:rsidRPr="00285384">
        <w:rPr>
          <w:rFonts w:ascii="Times New Roman" w:eastAsia="Times New Roman" w:hAnsi="Times New Roman" w:cs="Times New Roman"/>
          <w:color w:val="000000" w:themeColor="text1"/>
          <w:sz w:val="24"/>
          <w:szCs w:val="24"/>
          <w:lang w:val="uk"/>
        </w:rPr>
        <w:t>валідації</w:t>
      </w:r>
      <w:proofErr w:type="spellEnd"/>
      <w:r w:rsidR="35655D59" w:rsidRPr="00285384">
        <w:rPr>
          <w:rFonts w:ascii="Times New Roman" w:eastAsia="Times New Roman" w:hAnsi="Times New Roman" w:cs="Times New Roman"/>
          <w:color w:val="000000" w:themeColor="text1"/>
          <w:sz w:val="24"/>
          <w:szCs w:val="24"/>
          <w:lang w:val="uk"/>
        </w:rPr>
        <w:t xml:space="preserve"> електронного квитка в АС Замовника;  </w:t>
      </w:r>
    </w:p>
    <w:p w14:paraId="7BBAE0D1" w14:textId="0F5DF045" w:rsidR="35655D59" w:rsidRPr="00285384" w:rsidRDefault="35655D59" w:rsidP="77738159">
      <w:pPr>
        <w:ind w:firstLine="708"/>
        <w:jc w:val="both"/>
        <w:rPr>
          <w:rFonts w:ascii="Times New Roman" w:eastAsia="Times New Roman" w:hAnsi="Times New Roman" w:cs="Times New Roman"/>
          <w:color w:val="000000" w:themeColor="text1"/>
          <w:sz w:val="24"/>
          <w:szCs w:val="24"/>
          <w:lang w:val="uk"/>
        </w:rPr>
      </w:pPr>
      <w:r w:rsidRPr="00285384">
        <w:rPr>
          <w:rFonts w:ascii="Times New Roman" w:eastAsia="Times New Roman" w:hAnsi="Times New Roman" w:cs="Times New Roman"/>
          <w:color w:val="000000" w:themeColor="text1"/>
          <w:sz w:val="24"/>
          <w:szCs w:val="24"/>
          <w:lang w:val="uk"/>
        </w:rPr>
        <w:t>2.1.</w:t>
      </w:r>
      <w:r w:rsidR="74803B92" w:rsidRPr="00285384">
        <w:rPr>
          <w:rFonts w:ascii="Times New Roman" w:eastAsia="Times New Roman" w:hAnsi="Times New Roman" w:cs="Times New Roman"/>
          <w:color w:val="000000" w:themeColor="text1"/>
          <w:sz w:val="24"/>
          <w:szCs w:val="24"/>
          <w:lang w:val="uk"/>
        </w:rPr>
        <w:t>4</w:t>
      </w:r>
      <w:r w:rsidRPr="00285384">
        <w:rPr>
          <w:rFonts w:ascii="Times New Roman" w:eastAsia="Times New Roman" w:hAnsi="Times New Roman" w:cs="Times New Roman"/>
          <w:color w:val="000000" w:themeColor="text1"/>
          <w:sz w:val="24"/>
          <w:szCs w:val="24"/>
          <w:lang w:val="uk"/>
        </w:rPr>
        <w:t xml:space="preserve">. забезпечення каналів продажу з можливістю оформлення електронних квитків в АС Замовника для обліку таких електронних квитків в ІТС; </w:t>
      </w:r>
    </w:p>
    <w:p w14:paraId="7B613673" w14:textId="41E4194B" w:rsidR="35655D59" w:rsidRPr="00285384" w:rsidRDefault="35655D59" w:rsidP="77738159">
      <w:pPr>
        <w:ind w:firstLine="708"/>
        <w:jc w:val="both"/>
        <w:rPr>
          <w:rFonts w:ascii="Times New Roman" w:eastAsia="Times New Roman" w:hAnsi="Times New Roman" w:cs="Times New Roman"/>
          <w:color w:val="000000" w:themeColor="text1"/>
          <w:sz w:val="24"/>
          <w:szCs w:val="24"/>
          <w:lang w:val="uk"/>
        </w:rPr>
      </w:pPr>
      <w:r w:rsidRPr="00285384">
        <w:rPr>
          <w:rFonts w:ascii="Times New Roman" w:eastAsia="Times New Roman" w:hAnsi="Times New Roman" w:cs="Times New Roman"/>
          <w:color w:val="000000" w:themeColor="text1"/>
          <w:sz w:val="24"/>
          <w:szCs w:val="24"/>
          <w:lang w:val="uk"/>
        </w:rPr>
        <w:t>2.1.</w:t>
      </w:r>
      <w:r w:rsidR="79DFC954" w:rsidRPr="00285384">
        <w:rPr>
          <w:rFonts w:ascii="Times New Roman" w:eastAsia="Times New Roman" w:hAnsi="Times New Roman" w:cs="Times New Roman"/>
          <w:color w:val="000000" w:themeColor="text1"/>
          <w:sz w:val="24"/>
          <w:szCs w:val="24"/>
          <w:lang w:val="uk"/>
        </w:rPr>
        <w:t>5</w:t>
      </w:r>
      <w:r w:rsidRPr="00285384">
        <w:rPr>
          <w:rFonts w:ascii="Times New Roman" w:eastAsia="Times New Roman" w:hAnsi="Times New Roman" w:cs="Times New Roman"/>
          <w:color w:val="000000" w:themeColor="text1"/>
          <w:sz w:val="24"/>
          <w:szCs w:val="24"/>
          <w:lang w:val="uk"/>
        </w:rPr>
        <w:t xml:space="preserve">. забезпечення можливості формування звітності з продажу електронних квитків із застосуванням ПРРО, в розрізі каналів продажу; </w:t>
      </w:r>
    </w:p>
    <w:p w14:paraId="0666019E" w14:textId="04C6E095" w:rsidR="35655D59" w:rsidRPr="00285384" w:rsidRDefault="35655D59" w:rsidP="77738159">
      <w:pPr>
        <w:ind w:firstLine="708"/>
        <w:jc w:val="both"/>
        <w:rPr>
          <w:rFonts w:ascii="Times New Roman" w:eastAsia="Times New Roman" w:hAnsi="Times New Roman" w:cs="Times New Roman"/>
          <w:color w:val="000000" w:themeColor="text1"/>
          <w:sz w:val="24"/>
          <w:szCs w:val="24"/>
          <w:lang w:val="uk"/>
        </w:rPr>
      </w:pPr>
      <w:r w:rsidRPr="00285384">
        <w:rPr>
          <w:rFonts w:ascii="Times New Roman" w:eastAsia="Times New Roman" w:hAnsi="Times New Roman" w:cs="Times New Roman"/>
          <w:color w:val="000000" w:themeColor="text1"/>
          <w:sz w:val="24"/>
          <w:szCs w:val="24"/>
          <w:lang w:val="uk"/>
        </w:rPr>
        <w:lastRenderedPageBreak/>
        <w:t>2.1.</w:t>
      </w:r>
      <w:r w:rsidR="087E7C24" w:rsidRPr="00285384">
        <w:rPr>
          <w:rFonts w:ascii="Times New Roman" w:eastAsia="Times New Roman" w:hAnsi="Times New Roman" w:cs="Times New Roman"/>
          <w:color w:val="000000" w:themeColor="text1"/>
          <w:sz w:val="24"/>
          <w:szCs w:val="24"/>
          <w:lang w:val="uk"/>
        </w:rPr>
        <w:t>6</w:t>
      </w:r>
      <w:r w:rsidRPr="00285384">
        <w:rPr>
          <w:rFonts w:ascii="Times New Roman" w:eastAsia="Times New Roman" w:hAnsi="Times New Roman" w:cs="Times New Roman"/>
          <w:color w:val="000000" w:themeColor="text1"/>
          <w:sz w:val="24"/>
          <w:szCs w:val="24"/>
          <w:lang w:val="uk"/>
        </w:rPr>
        <w:t xml:space="preserve">. забезпечення можливості формування звітності щодо </w:t>
      </w:r>
      <w:proofErr w:type="spellStart"/>
      <w:r w:rsidRPr="00285384">
        <w:rPr>
          <w:rFonts w:ascii="Times New Roman" w:eastAsia="Times New Roman" w:hAnsi="Times New Roman" w:cs="Times New Roman"/>
          <w:color w:val="000000" w:themeColor="text1"/>
          <w:sz w:val="24"/>
          <w:szCs w:val="24"/>
          <w:lang w:val="uk"/>
        </w:rPr>
        <w:t>валідації</w:t>
      </w:r>
      <w:proofErr w:type="spellEnd"/>
      <w:r w:rsidRPr="00285384">
        <w:rPr>
          <w:rFonts w:ascii="Times New Roman" w:eastAsia="Times New Roman" w:hAnsi="Times New Roman" w:cs="Times New Roman"/>
          <w:color w:val="000000" w:themeColor="text1"/>
          <w:sz w:val="24"/>
          <w:szCs w:val="24"/>
          <w:lang w:val="uk"/>
        </w:rPr>
        <w:t xml:space="preserve"> електронних квитків, які були придбані через канали продажу.  </w:t>
      </w:r>
    </w:p>
    <w:p w14:paraId="7D12CC1C" w14:textId="5F5223F1" w:rsidR="35655D59" w:rsidRPr="00285384" w:rsidRDefault="35655D59" w:rsidP="77738159">
      <w:pPr>
        <w:jc w:val="center"/>
        <w:rPr>
          <w:sz w:val="24"/>
          <w:szCs w:val="24"/>
        </w:rPr>
      </w:pPr>
      <w:r w:rsidRPr="00285384">
        <w:rPr>
          <w:rFonts w:ascii="Times New Roman" w:eastAsia="Times New Roman" w:hAnsi="Times New Roman" w:cs="Times New Roman"/>
          <w:b/>
          <w:bCs/>
          <w:sz w:val="24"/>
          <w:szCs w:val="24"/>
          <w:lang w:val="uk"/>
        </w:rPr>
        <w:t>3 ВИМОГИ ДО НАДАННЯ ПОСЛУГ</w:t>
      </w:r>
      <w:r w:rsidRPr="00285384">
        <w:rPr>
          <w:rFonts w:ascii="Times New Roman" w:eastAsia="Times New Roman" w:hAnsi="Times New Roman" w:cs="Times New Roman"/>
          <w:b/>
          <w:bCs/>
          <w:sz w:val="24"/>
          <w:szCs w:val="24"/>
          <w:lang w:val="ru-RU"/>
        </w:rPr>
        <w:t xml:space="preserve"> </w:t>
      </w:r>
      <w:r w:rsidRPr="00285384">
        <w:rPr>
          <w:rFonts w:ascii="Times New Roman" w:eastAsia="Times New Roman" w:hAnsi="Times New Roman" w:cs="Times New Roman"/>
          <w:sz w:val="24"/>
          <w:szCs w:val="24"/>
          <w:lang w:val="uk"/>
        </w:rPr>
        <w:t xml:space="preserve"> </w:t>
      </w:r>
    </w:p>
    <w:p w14:paraId="28AFF8C6" w14:textId="502BB15D" w:rsidR="13E0913B" w:rsidRPr="00285384" w:rsidRDefault="13E0913B" w:rsidP="77738159">
      <w:pPr>
        <w:ind w:firstLine="709"/>
        <w:jc w:val="both"/>
        <w:rPr>
          <w:sz w:val="24"/>
          <w:szCs w:val="24"/>
        </w:rPr>
      </w:pPr>
      <w:r w:rsidRPr="00285384">
        <w:rPr>
          <w:rFonts w:ascii="Times New Roman" w:eastAsia="Times New Roman" w:hAnsi="Times New Roman" w:cs="Times New Roman"/>
          <w:sz w:val="24"/>
          <w:szCs w:val="24"/>
          <w:lang w:val="uk"/>
        </w:rPr>
        <w:t xml:space="preserve">3.1. </w:t>
      </w:r>
      <w:r w:rsidR="35655D59" w:rsidRPr="00285384">
        <w:rPr>
          <w:rFonts w:ascii="Times New Roman" w:eastAsia="Times New Roman" w:hAnsi="Times New Roman" w:cs="Times New Roman"/>
          <w:sz w:val="24"/>
          <w:szCs w:val="24"/>
          <w:lang w:val="uk"/>
        </w:rPr>
        <w:t>Послуги мають надаватися цілодобово,</w:t>
      </w:r>
      <w:r w:rsidR="00CE62D2">
        <w:rPr>
          <w:rFonts w:ascii="Times New Roman" w:eastAsia="Times New Roman" w:hAnsi="Times New Roman" w:cs="Times New Roman"/>
          <w:sz w:val="24"/>
          <w:szCs w:val="24"/>
          <w:lang w:val="uk"/>
        </w:rPr>
        <w:t xml:space="preserve"> </w:t>
      </w:r>
      <w:r w:rsidR="35655D59" w:rsidRPr="00285384">
        <w:rPr>
          <w:rFonts w:ascii="Times New Roman" w:eastAsia="Times New Roman" w:hAnsi="Times New Roman" w:cs="Times New Roman"/>
          <w:sz w:val="24"/>
          <w:szCs w:val="24"/>
          <w:lang w:val="uk"/>
        </w:rPr>
        <w:t xml:space="preserve">перерви в наданні послуг та якісні характеристики послуг визначаються відповідно до порядку взаємодії, який буде визначено на етапі підключення ІТС Виконавця до АС Замовника.  </w:t>
      </w:r>
    </w:p>
    <w:p w14:paraId="5645F6D4" w14:textId="3B2AE406" w:rsidR="451C759C" w:rsidRPr="00285384" w:rsidRDefault="451C759C" w:rsidP="77738159">
      <w:pPr>
        <w:ind w:firstLine="709"/>
        <w:jc w:val="both"/>
        <w:rPr>
          <w:sz w:val="24"/>
          <w:szCs w:val="24"/>
        </w:rPr>
      </w:pPr>
      <w:r w:rsidRPr="00285384">
        <w:rPr>
          <w:rFonts w:ascii="Times New Roman" w:eastAsia="Times New Roman" w:hAnsi="Times New Roman" w:cs="Times New Roman"/>
          <w:sz w:val="24"/>
          <w:szCs w:val="24"/>
          <w:lang w:val="uk"/>
        </w:rPr>
        <w:t xml:space="preserve">3.2. </w:t>
      </w:r>
      <w:r w:rsidR="35655D59" w:rsidRPr="00285384">
        <w:rPr>
          <w:rFonts w:ascii="Times New Roman" w:eastAsia="Times New Roman" w:hAnsi="Times New Roman" w:cs="Times New Roman"/>
          <w:sz w:val="24"/>
          <w:szCs w:val="24"/>
          <w:lang w:val="uk"/>
        </w:rPr>
        <w:t xml:space="preserve">Плановий обсяг операції з продажу і </w:t>
      </w:r>
      <w:proofErr w:type="spellStart"/>
      <w:r w:rsidR="35655D59" w:rsidRPr="00285384">
        <w:rPr>
          <w:rFonts w:ascii="Times New Roman" w:eastAsia="Times New Roman" w:hAnsi="Times New Roman" w:cs="Times New Roman"/>
          <w:sz w:val="24"/>
          <w:szCs w:val="24"/>
          <w:lang w:val="uk"/>
        </w:rPr>
        <w:t>валідації</w:t>
      </w:r>
      <w:proofErr w:type="spellEnd"/>
      <w:r w:rsidR="35655D59" w:rsidRPr="00285384">
        <w:rPr>
          <w:rFonts w:ascii="Times New Roman" w:eastAsia="Times New Roman" w:hAnsi="Times New Roman" w:cs="Times New Roman"/>
          <w:sz w:val="24"/>
          <w:szCs w:val="24"/>
          <w:lang w:val="uk"/>
        </w:rPr>
        <w:t xml:space="preserve"> електронних квитків та поповнення транспортного ресурсу із застосуванням</w:t>
      </w:r>
      <w:r w:rsidR="35655D59" w:rsidRPr="00285384">
        <w:rPr>
          <w:rFonts w:ascii="Times New Roman" w:eastAsia="Times New Roman" w:hAnsi="Times New Roman" w:cs="Times New Roman"/>
          <w:sz w:val="24"/>
          <w:szCs w:val="24"/>
          <w:lang w:val="ru"/>
        </w:rPr>
        <w:t xml:space="preserve"> ПРРО становить:</w:t>
      </w:r>
    </w:p>
    <w:p w14:paraId="5FF1A8B8" w14:textId="58487B3E" w:rsidR="22782932" w:rsidRPr="00285384" w:rsidRDefault="22782932" w:rsidP="77738159">
      <w:pPr>
        <w:ind w:firstLine="709"/>
        <w:jc w:val="both"/>
        <w:rPr>
          <w:rFonts w:ascii="Times New Roman" w:eastAsia="Times New Roman" w:hAnsi="Times New Roman" w:cs="Times New Roman"/>
          <w:sz w:val="24"/>
          <w:szCs w:val="24"/>
          <w:lang w:val="ru"/>
        </w:rPr>
      </w:pPr>
      <w:r w:rsidRPr="00285384">
        <w:rPr>
          <w:rFonts w:ascii="Times New Roman" w:eastAsia="Times New Roman" w:hAnsi="Times New Roman" w:cs="Times New Roman"/>
          <w:sz w:val="24"/>
          <w:szCs w:val="24"/>
          <w:lang w:val="ru"/>
        </w:rPr>
        <w:t xml:space="preserve">3.2.1 </w:t>
      </w:r>
      <w:proofErr w:type="spellStart"/>
      <w:r w:rsidR="35655D59" w:rsidRPr="00285384">
        <w:rPr>
          <w:rFonts w:ascii="Times New Roman" w:eastAsia="Times New Roman" w:hAnsi="Times New Roman" w:cs="Times New Roman"/>
          <w:sz w:val="24"/>
          <w:szCs w:val="24"/>
          <w:lang w:val="ru"/>
        </w:rPr>
        <w:t>послуги</w:t>
      </w:r>
      <w:proofErr w:type="spellEnd"/>
      <w:r w:rsidR="35655D59" w:rsidRPr="00285384">
        <w:rPr>
          <w:rFonts w:ascii="Times New Roman" w:eastAsia="Times New Roman" w:hAnsi="Times New Roman" w:cs="Times New Roman"/>
          <w:sz w:val="24"/>
          <w:szCs w:val="24"/>
          <w:lang w:val="ru"/>
        </w:rPr>
        <w:t xml:space="preserve">  з </w:t>
      </w:r>
      <w:proofErr w:type="spellStart"/>
      <w:r w:rsidR="35655D59" w:rsidRPr="00285384">
        <w:rPr>
          <w:rFonts w:ascii="Times New Roman" w:eastAsia="Times New Roman" w:hAnsi="Times New Roman" w:cs="Times New Roman"/>
          <w:sz w:val="24"/>
          <w:szCs w:val="24"/>
          <w:lang w:val="ru"/>
        </w:rPr>
        <w:t>обробки</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даних</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щодо</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операцій</w:t>
      </w:r>
      <w:proofErr w:type="spellEnd"/>
      <w:r w:rsidR="35655D59" w:rsidRPr="00285384">
        <w:rPr>
          <w:rFonts w:ascii="Times New Roman" w:eastAsia="Times New Roman" w:hAnsi="Times New Roman" w:cs="Times New Roman"/>
          <w:sz w:val="24"/>
          <w:szCs w:val="24"/>
          <w:lang w:val="ru"/>
        </w:rPr>
        <w:t xml:space="preserve"> з продажу і </w:t>
      </w:r>
      <w:proofErr w:type="spellStart"/>
      <w:r w:rsidR="35655D59" w:rsidRPr="00285384">
        <w:rPr>
          <w:rFonts w:ascii="Times New Roman" w:eastAsia="Times New Roman" w:hAnsi="Times New Roman" w:cs="Times New Roman"/>
          <w:sz w:val="24"/>
          <w:szCs w:val="24"/>
          <w:lang w:val="ru"/>
        </w:rPr>
        <w:t>валідації</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електронних</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квитків</w:t>
      </w:r>
      <w:proofErr w:type="spellEnd"/>
      <w:r w:rsidR="35655D59" w:rsidRPr="00285384">
        <w:rPr>
          <w:rFonts w:ascii="Times New Roman" w:eastAsia="Times New Roman" w:hAnsi="Times New Roman" w:cs="Times New Roman"/>
          <w:sz w:val="24"/>
          <w:szCs w:val="24"/>
          <w:lang w:val="ru"/>
        </w:rPr>
        <w:t xml:space="preserve"> та </w:t>
      </w:r>
      <w:proofErr w:type="spellStart"/>
      <w:r w:rsidR="35655D59" w:rsidRPr="00285384">
        <w:rPr>
          <w:rFonts w:ascii="Times New Roman" w:eastAsia="Times New Roman" w:hAnsi="Times New Roman" w:cs="Times New Roman"/>
          <w:sz w:val="24"/>
          <w:szCs w:val="24"/>
          <w:lang w:val="ru"/>
        </w:rPr>
        <w:t>поповнення</w:t>
      </w:r>
      <w:proofErr w:type="spellEnd"/>
      <w:r w:rsidR="35655D59" w:rsidRPr="00285384">
        <w:rPr>
          <w:rFonts w:ascii="Times New Roman" w:eastAsia="Times New Roman" w:hAnsi="Times New Roman" w:cs="Times New Roman"/>
          <w:sz w:val="24"/>
          <w:szCs w:val="24"/>
          <w:lang w:val="ru"/>
        </w:rPr>
        <w:t xml:space="preserve"> транспортного ресурсу за </w:t>
      </w:r>
      <w:proofErr w:type="spellStart"/>
      <w:r w:rsidR="35655D59" w:rsidRPr="00285384">
        <w:rPr>
          <w:rFonts w:ascii="Times New Roman" w:eastAsia="Times New Roman" w:hAnsi="Times New Roman" w:cs="Times New Roman"/>
          <w:sz w:val="24"/>
          <w:szCs w:val="24"/>
          <w:lang w:val="ru"/>
        </w:rPr>
        <w:t>допомогою</w:t>
      </w:r>
      <w:proofErr w:type="spellEnd"/>
      <w:r w:rsidR="35655D59" w:rsidRPr="00285384">
        <w:rPr>
          <w:rFonts w:ascii="Times New Roman" w:eastAsia="Times New Roman" w:hAnsi="Times New Roman" w:cs="Times New Roman"/>
          <w:sz w:val="24"/>
          <w:szCs w:val="24"/>
          <w:lang w:val="ru"/>
        </w:rPr>
        <w:t xml:space="preserve"> ПРРО для </w:t>
      </w:r>
      <w:proofErr w:type="spellStart"/>
      <w:r w:rsidR="35655D59" w:rsidRPr="00285384">
        <w:rPr>
          <w:rFonts w:ascii="Times New Roman" w:eastAsia="Times New Roman" w:hAnsi="Times New Roman" w:cs="Times New Roman"/>
          <w:sz w:val="24"/>
          <w:szCs w:val="24"/>
          <w:lang w:val="ru"/>
        </w:rPr>
        <w:t>розрахункових</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операцій</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які</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відповідно</w:t>
      </w:r>
      <w:proofErr w:type="spellEnd"/>
      <w:r w:rsidR="35655D59" w:rsidRPr="00285384">
        <w:rPr>
          <w:rFonts w:ascii="Times New Roman" w:eastAsia="Times New Roman" w:hAnsi="Times New Roman" w:cs="Times New Roman"/>
          <w:sz w:val="24"/>
          <w:szCs w:val="24"/>
          <w:lang w:val="ru"/>
        </w:rPr>
        <w:t xml:space="preserve"> до Закону </w:t>
      </w:r>
      <w:proofErr w:type="spellStart"/>
      <w:r w:rsidR="35655D59" w:rsidRPr="00285384">
        <w:rPr>
          <w:rFonts w:ascii="Times New Roman" w:eastAsia="Times New Roman" w:hAnsi="Times New Roman" w:cs="Times New Roman"/>
          <w:sz w:val="24"/>
          <w:szCs w:val="24"/>
          <w:lang w:val="ru"/>
        </w:rPr>
        <w:t>України</w:t>
      </w:r>
      <w:proofErr w:type="spellEnd"/>
      <w:r w:rsidR="35655D59" w:rsidRPr="00285384">
        <w:rPr>
          <w:rFonts w:ascii="Times New Roman" w:eastAsia="Times New Roman" w:hAnsi="Times New Roman" w:cs="Times New Roman"/>
          <w:sz w:val="24"/>
          <w:szCs w:val="24"/>
          <w:lang w:val="ru"/>
        </w:rPr>
        <w:t xml:space="preserve"> «Про </w:t>
      </w:r>
      <w:proofErr w:type="spellStart"/>
      <w:r w:rsidR="35655D59" w:rsidRPr="00285384">
        <w:rPr>
          <w:rFonts w:ascii="Times New Roman" w:eastAsia="Times New Roman" w:hAnsi="Times New Roman" w:cs="Times New Roman"/>
          <w:sz w:val="24"/>
          <w:szCs w:val="24"/>
          <w:lang w:val="ru"/>
        </w:rPr>
        <w:t>застосування</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реєстраторів</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розрахункових</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операцій</w:t>
      </w:r>
      <w:proofErr w:type="spellEnd"/>
      <w:r w:rsidR="35655D59" w:rsidRPr="00285384">
        <w:rPr>
          <w:rFonts w:ascii="Times New Roman" w:eastAsia="Times New Roman" w:hAnsi="Times New Roman" w:cs="Times New Roman"/>
          <w:sz w:val="24"/>
          <w:szCs w:val="24"/>
          <w:lang w:val="ru"/>
        </w:rPr>
        <w:t xml:space="preserve"> у </w:t>
      </w:r>
      <w:proofErr w:type="spellStart"/>
      <w:r w:rsidR="35655D59" w:rsidRPr="00285384">
        <w:rPr>
          <w:rFonts w:ascii="Times New Roman" w:eastAsia="Times New Roman" w:hAnsi="Times New Roman" w:cs="Times New Roman"/>
          <w:sz w:val="24"/>
          <w:szCs w:val="24"/>
          <w:lang w:val="ru"/>
        </w:rPr>
        <w:t>сфері</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торгівлі</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громадського</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харчування</w:t>
      </w:r>
      <w:proofErr w:type="spellEnd"/>
      <w:r w:rsidR="35655D59" w:rsidRPr="00285384">
        <w:rPr>
          <w:rFonts w:ascii="Times New Roman" w:eastAsia="Times New Roman" w:hAnsi="Times New Roman" w:cs="Times New Roman"/>
          <w:sz w:val="24"/>
          <w:szCs w:val="24"/>
          <w:lang w:val="ru"/>
        </w:rPr>
        <w:t xml:space="preserve"> та </w:t>
      </w:r>
      <w:proofErr w:type="spellStart"/>
      <w:r w:rsidR="35655D59" w:rsidRPr="00285384">
        <w:rPr>
          <w:rFonts w:ascii="Times New Roman" w:eastAsia="Times New Roman" w:hAnsi="Times New Roman" w:cs="Times New Roman"/>
          <w:sz w:val="24"/>
          <w:szCs w:val="24"/>
          <w:lang w:val="ru"/>
        </w:rPr>
        <w:t>послуг</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повинні</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здійснюватися</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із</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застосуванням</w:t>
      </w:r>
      <w:proofErr w:type="spellEnd"/>
      <w:r w:rsidR="35655D59" w:rsidRPr="00285384">
        <w:rPr>
          <w:rFonts w:ascii="Times New Roman" w:eastAsia="Times New Roman" w:hAnsi="Times New Roman" w:cs="Times New Roman"/>
          <w:sz w:val="24"/>
          <w:szCs w:val="24"/>
          <w:lang w:val="ru"/>
        </w:rPr>
        <w:t xml:space="preserve"> РРО, </w:t>
      </w:r>
      <w:proofErr w:type="spellStart"/>
      <w:r w:rsidR="35655D59" w:rsidRPr="00285384">
        <w:rPr>
          <w:rFonts w:ascii="Times New Roman" w:eastAsia="Times New Roman" w:hAnsi="Times New Roman" w:cs="Times New Roman"/>
          <w:sz w:val="24"/>
          <w:szCs w:val="24"/>
          <w:lang w:val="ru"/>
        </w:rPr>
        <w:t>що</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були</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здійснені</w:t>
      </w:r>
      <w:proofErr w:type="spellEnd"/>
      <w:r w:rsidR="35655D59" w:rsidRPr="00285384">
        <w:rPr>
          <w:rFonts w:ascii="Times New Roman" w:eastAsia="Times New Roman" w:hAnsi="Times New Roman" w:cs="Times New Roman"/>
          <w:sz w:val="24"/>
          <w:szCs w:val="24"/>
          <w:lang w:val="ru"/>
        </w:rPr>
        <w:t xml:space="preserve">  через канали продажу </w:t>
      </w:r>
      <w:proofErr w:type="spellStart"/>
      <w:r w:rsidR="35655D59" w:rsidRPr="00285384">
        <w:rPr>
          <w:rFonts w:ascii="Times New Roman" w:eastAsia="Times New Roman" w:hAnsi="Times New Roman" w:cs="Times New Roman"/>
          <w:sz w:val="24"/>
          <w:szCs w:val="24"/>
          <w:lang w:val="ru"/>
        </w:rPr>
        <w:t>Перевізника</w:t>
      </w:r>
      <w:proofErr w:type="spellEnd"/>
      <w:r w:rsidR="35655D59" w:rsidRPr="00285384">
        <w:rPr>
          <w:rFonts w:ascii="Times New Roman" w:eastAsia="Times New Roman" w:hAnsi="Times New Roman" w:cs="Times New Roman"/>
          <w:sz w:val="24"/>
          <w:szCs w:val="24"/>
          <w:lang w:val="ru"/>
        </w:rPr>
        <w:t xml:space="preserve">  та </w:t>
      </w:r>
      <w:proofErr w:type="spellStart"/>
      <w:r w:rsidR="35655D59" w:rsidRPr="00285384">
        <w:rPr>
          <w:rFonts w:ascii="Times New Roman" w:eastAsia="Times New Roman" w:hAnsi="Times New Roman" w:cs="Times New Roman"/>
          <w:sz w:val="24"/>
          <w:szCs w:val="24"/>
          <w:lang w:val="ru"/>
        </w:rPr>
        <w:t>забезпечення</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можливості</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формування</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відповідних</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звітів</w:t>
      </w:r>
      <w:proofErr w:type="spellEnd"/>
      <w:r w:rsidR="35655D59" w:rsidRPr="00285384">
        <w:rPr>
          <w:rFonts w:ascii="Times New Roman" w:eastAsia="Times New Roman" w:hAnsi="Times New Roman" w:cs="Times New Roman"/>
          <w:sz w:val="24"/>
          <w:szCs w:val="24"/>
          <w:lang w:val="ru"/>
        </w:rPr>
        <w:t xml:space="preserve"> в АС </w:t>
      </w:r>
      <w:proofErr w:type="spellStart"/>
      <w:r w:rsidR="35655D59" w:rsidRPr="00285384">
        <w:rPr>
          <w:rFonts w:ascii="Times New Roman" w:eastAsia="Times New Roman" w:hAnsi="Times New Roman" w:cs="Times New Roman"/>
          <w:sz w:val="24"/>
          <w:szCs w:val="24"/>
          <w:lang w:val="ru"/>
        </w:rPr>
        <w:t>Замовника</w:t>
      </w:r>
      <w:proofErr w:type="spellEnd"/>
      <w:r w:rsidR="35655D59" w:rsidRPr="00285384">
        <w:rPr>
          <w:rFonts w:ascii="Times New Roman" w:eastAsia="Times New Roman" w:hAnsi="Times New Roman" w:cs="Times New Roman"/>
          <w:sz w:val="24"/>
          <w:szCs w:val="24"/>
          <w:lang w:val="ru"/>
        </w:rPr>
        <w:t xml:space="preserve"> </w:t>
      </w:r>
      <w:bookmarkStart w:id="2" w:name="_Hlk134687756"/>
      <w:r w:rsidR="002C1D00" w:rsidRPr="002C1D00">
        <w:rPr>
          <w:rFonts w:ascii="Times New Roman" w:hAnsi="Times New Roman" w:cs="Times New Roman"/>
          <w:sz w:val="24"/>
          <w:szCs w:val="24"/>
        </w:rPr>
        <w:t>101</w:t>
      </w:r>
      <w:r w:rsidR="002C1D00" w:rsidRPr="002C1D00">
        <w:rPr>
          <w:rFonts w:ascii="Times New Roman" w:hAnsi="Times New Roman" w:cs="Times New Roman"/>
          <w:sz w:val="24"/>
          <w:szCs w:val="24"/>
          <w:lang w:val="ru-RU"/>
        </w:rPr>
        <w:t xml:space="preserve"> </w:t>
      </w:r>
      <w:r w:rsidR="002C1D00" w:rsidRPr="002C1D00">
        <w:rPr>
          <w:rFonts w:ascii="Times New Roman" w:hAnsi="Times New Roman" w:cs="Times New Roman"/>
          <w:sz w:val="24"/>
          <w:szCs w:val="24"/>
        </w:rPr>
        <w:t>340</w:t>
      </w:r>
      <w:r w:rsidR="002C1D00" w:rsidRPr="002C1D00">
        <w:rPr>
          <w:rFonts w:ascii="Times New Roman" w:hAnsi="Times New Roman" w:cs="Times New Roman"/>
          <w:sz w:val="24"/>
          <w:szCs w:val="24"/>
          <w:lang w:val="ru-RU"/>
        </w:rPr>
        <w:t xml:space="preserve"> </w:t>
      </w:r>
      <w:r w:rsidR="002C1D00" w:rsidRPr="002C1D00">
        <w:rPr>
          <w:rFonts w:ascii="Times New Roman" w:hAnsi="Times New Roman" w:cs="Times New Roman"/>
          <w:sz w:val="24"/>
          <w:szCs w:val="24"/>
        </w:rPr>
        <w:t>000,00</w:t>
      </w:r>
      <w:bookmarkEnd w:id="2"/>
      <w:r w:rsidR="002C1D00" w:rsidRPr="002C1D00">
        <w:rPr>
          <w:rFonts w:ascii="Times New Roman" w:hAnsi="Times New Roman" w:cs="Times New Roman"/>
          <w:sz w:val="24"/>
          <w:szCs w:val="24"/>
          <w:lang w:val="ru"/>
        </w:rPr>
        <w:t xml:space="preserve"> </w:t>
      </w:r>
      <w:r w:rsidR="35655D59" w:rsidRPr="00285384">
        <w:rPr>
          <w:rFonts w:ascii="Times New Roman" w:eastAsia="Times New Roman" w:hAnsi="Times New Roman" w:cs="Times New Roman"/>
          <w:sz w:val="24"/>
          <w:szCs w:val="24"/>
          <w:lang w:val="ru"/>
        </w:rPr>
        <w:t>грн. з ПДВ;</w:t>
      </w:r>
    </w:p>
    <w:p w14:paraId="72F4D42A" w14:textId="7B072C18" w:rsidR="36417D00" w:rsidRPr="0034529B" w:rsidRDefault="36417D00" w:rsidP="77738159">
      <w:pPr>
        <w:ind w:firstLine="709"/>
        <w:jc w:val="both"/>
        <w:rPr>
          <w:rFonts w:ascii="Times New Roman" w:eastAsia="Times New Roman" w:hAnsi="Times New Roman" w:cs="Times New Roman"/>
          <w:sz w:val="24"/>
          <w:szCs w:val="24"/>
          <w:lang w:val="ru"/>
        </w:rPr>
      </w:pPr>
      <w:r w:rsidRPr="00285384">
        <w:rPr>
          <w:rFonts w:ascii="Times New Roman" w:eastAsia="Times New Roman" w:hAnsi="Times New Roman" w:cs="Times New Roman"/>
          <w:sz w:val="24"/>
          <w:szCs w:val="24"/>
          <w:lang w:val="ru"/>
        </w:rPr>
        <w:t xml:space="preserve">3.2.2. </w:t>
      </w:r>
      <w:proofErr w:type="spellStart"/>
      <w:r w:rsidR="35655D59" w:rsidRPr="00285384">
        <w:rPr>
          <w:rFonts w:ascii="Times New Roman" w:eastAsia="Times New Roman" w:hAnsi="Times New Roman" w:cs="Times New Roman"/>
          <w:sz w:val="24"/>
          <w:szCs w:val="24"/>
          <w:lang w:val="ru"/>
        </w:rPr>
        <w:t>послуги</w:t>
      </w:r>
      <w:proofErr w:type="spellEnd"/>
      <w:r w:rsidR="35655D59" w:rsidRPr="00285384">
        <w:rPr>
          <w:rFonts w:ascii="Times New Roman" w:eastAsia="Times New Roman" w:hAnsi="Times New Roman" w:cs="Times New Roman"/>
          <w:sz w:val="24"/>
          <w:szCs w:val="24"/>
          <w:lang w:val="ru"/>
        </w:rPr>
        <w:t xml:space="preserve"> з </w:t>
      </w:r>
      <w:proofErr w:type="spellStart"/>
      <w:r w:rsidR="35655D59" w:rsidRPr="00285384">
        <w:rPr>
          <w:rFonts w:ascii="Times New Roman" w:eastAsia="Times New Roman" w:hAnsi="Times New Roman" w:cs="Times New Roman"/>
          <w:sz w:val="24"/>
          <w:szCs w:val="24"/>
          <w:lang w:val="ru"/>
        </w:rPr>
        <w:t>обробки</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даних</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щодо</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операцій</w:t>
      </w:r>
      <w:proofErr w:type="spellEnd"/>
      <w:r w:rsidR="35655D59" w:rsidRPr="00285384">
        <w:rPr>
          <w:rFonts w:ascii="Times New Roman" w:eastAsia="Times New Roman" w:hAnsi="Times New Roman" w:cs="Times New Roman"/>
          <w:sz w:val="24"/>
          <w:szCs w:val="24"/>
          <w:lang w:val="ru"/>
        </w:rPr>
        <w:t xml:space="preserve">  з продажу і </w:t>
      </w:r>
      <w:proofErr w:type="spellStart"/>
      <w:r w:rsidR="35655D59" w:rsidRPr="00285384">
        <w:rPr>
          <w:rFonts w:ascii="Times New Roman" w:eastAsia="Times New Roman" w:hAnsi="Times New Roman" w:cs="Times New Roman"/>
          <w:sz w:val="24"/>
          <w:szCs w:val="24"/>
          <w:lang w:val="ru"/>
        </w:rPr>
        <w:t>валідації</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електронних</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квитків</w:t>
      </w:r>
      <w:proofErr w:type="spellEnd"/>
      <w:r w:rsidR="35655D59" w:rsidRPr="00285384">
        <w:rPr>
          <w:rFonts w:ascii="Times New Roman" w:eastAsia="Times New Roman" w:hAnsi="Times New Roman" w:cs="Times New Roman"/>
          <w:sz w:val="24"/>
          <w:szCs w:val="24"/>
          <w:lang w:val="ru"/>
        </w:rPr>
        <w:t xml:space="preserve"> та </w:t>
      </w:r>
      <w:proofErr w:type="spellStart"/>
      <w:r w:rsidR="35655D59" w:rsidRPr="00285384">
        <w:rPr>
          <w:rFonts w:ascii="Times New Roman" w:eastAsia="Times New Roman" w:hAnsi="Times New Roman" w:cs="Times New Roman"/>
          <w:sz w:val="24"/>
          <w:szCs w:val="24"/>
          <w:lang w:val="ru"/>
        </w:rPr>
        <w:t>поповнення</w:t>
      </w:r>
      <w:proofErr w:type="spellEnd"/>
      <w:r w:rsidR="35655D59" w:rsidRPr="00285384">
        <w:rPr>
          <w:rFonts w:ascii="Times New Roman" w:eastAsia="Times New Roman" w:hAnsi="Times New Roman" w:cs="Times New Roman"/>
          <w:sz w:val="24"/>
          <w:szCs w:val="24"/>
          <w:lang w:val="ru"/>
        </w:rPr>
        <w:t xml:space="preserve"> транспортного ресурсу за </w:t>
      </w:r>
      <w:proofErr w:type="spellStart"/>
      <w:r w:rsidR="35655D59" w:rsidRPr="00285384">
        <w:rPr>
          <w:rFonts w:ascii="Times New Roman" w:eastAsia="Times New Roman" w:hAnsi="Times New Roman" w:cs="Times New Roman"/>
          <w:sz w:val="24"/>
          <w:szCs w:val="24"/>
          <w:lang w:val="ru"/>
        </w:rPr>
        <w:t>допомогою</w:t>
      </w:r>
      <w:proofErr w:type="spellEnd"/>
      <w:r w:rsidR="35655D59" w:rsidRPr="00285384">
        <w:rPr>
          <w:rFonts w:ascii="Times New Roman" w:eastAsia="Times New Roman" w:hAnsi="Times New Roman" w:cs="Times New Roman"/>
          <w:sz w:val="24"/>
          <w:szCs w:val="24"/>
          <w:lang w:val="ru"/>
        </w:rPr>
        <w:t xml:space="preserve"> ПРРО для </w:t>
      </w:r>
      <w:proofErr w:type="spellStart"/>
      <w:r w:rsidR="35655D59" w:rsidRPr="00285384">
        <w:rPr>
          <w:rFonts w:ascii="Times New Roman" w:eastAsia="Times New Roman" w:hAnsi="Times New Roman" w:cs="Times New Roman"/>
          <w:sz w:val="24"/>
          <w:szCs w:val="24"/>
          <w:lang w:val="ru"/>
        </w:rPr>
        <w:t>розрахункових</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операцій</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які</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відповідно</w:t>
      </w:r>
      <w:proofErr w:type="spellEnd"/>
      <w:r w:rsidR="35655D59" w:rsidRPr="00285384">
        <w:rPr>
          <w:rFonts w:ascii="Times New Roman" w:eastAsia="Times New Roman" w:hAnsi="Times New Roman" w:cs="Times New Roman"/>
          <w:sz w:val="24"/>
          <w:szCs w:val="24"/>
          <w:lang w:val="ru"/>
        </w:rPr>
        <w:t xml:space="preserve"> до Закону </w:t>
      </w:r>
      <w:proofErr w:type="spellStart"/>
      <w:r w:rsidR="35655D59" w:rsidRPr="00285384">
        <w:rPr>
          <w:rFonts w:ascii="Times New Roman" w:eastAsia="Times New Roman" w:hAnsi="Times New Roman" w:cs="Times New Roman"/>
          <w:sz w:val="24"/>
          <w:szCs w:val="24"/>
          <w:lang w:val="ru"/>
        </w:rPr>
        <w:t>України</w:t>
      </w:r>
      <w:proofErr w:type="spellEnd"/>
      <w:r w:rsidR="35655D59" w:rsidRPr="00285384">
        <w:rPr>
          <w:rFonts w:ascii="Times New Roman" w:eastAsia="Times New Roman" w:hAnsi="Times New Roman" w:cs="Times New Roman"/>
          <w:sz w:val="24"/>
          <w:szCs w:val="24"/>
          <w:lang w:val="ru"/>
        </w:rPr>
        <w:t xml:space="preserve"> «Про </w:t>
      </w:r>
      <w:proofErr w:type="spellStart"/>
      <w:r w:rsidR="35655D59" w:rsidRPr="00285384">
        <w:rPr>
          <w:rFonts w:ascii="Times New Roman" w:eastAsia="Times New Roman" w:hAnsi="Times New Roman" w:cs="Times New Roman"/>
          <w:sz w:val="24"/>
          <w:szCs w:val="24"/>
          <w:lang w:val="ru"/>
        </w:rPr>
        <w:t>застосування</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реєстраторів</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розрахункових</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операцій</w:t>
      </w:r>
      <w:proofErr w:type="spellEnd"/>
      <w:r w:rsidR="35655D59" w:rsidRPr="00285384">
        <w:rPr>
          <w:rFonts w:ascii="Times New Roman" w:eastAsia="Times New Roman" w:hAnsi="Times New Roman" w:cs="Times New Roman"/>
          <w:sz w:val="24"/>
          <w:szCs w:val="24"/>
          <w:lang w:val="ru"/>
        </w:rPr>
        <w:t xml:space="preserve"> у </w:t>
      </w:r>
      <w:proofErr w:type="spellStart"/>
      <w:r w:rsidR="35655D59" w:rsidRPr="00285384">
        <w:rPr>
          <w:rFonts w:ascii="Times New Roman" w:eastAsia="Times New Roman" w:hAnsi="Times New Roman" w:cs="Times New Roman"/>
          <w:sz w:val="24"/>
          <w:szCs w:val="24"/>
          <w:lang w:val="ru"/>
        </w:rPr>
        <w:t>сфері</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торгівлі</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громадського</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харчування</w:t>
      </w:r>
      <w:proofErr w:type="spellEnd"/>
      <w:r w:rsidR="35655D59" w:rsidRPr="00285384">
        <w:rPr>
          <w:rFonts w:ascii="Times New Roman" w:eastAsia="Times New Roman" w:hAnsi="Times New Roman" w:cs="Times New Roman"/>
          <w:sz w:val="24"/>
          <w:szCs w:val="24"/>
          <w:lang w:val="ru"/>
        </w:rPr>
        <w:t xml:space="preserve"> та </w:t>
      </w:r>
      <w:proofErr w:type="spellStart"/>
      <w:r w:rsidR="35655D59" w:rsidRPr="00285384">
        <w:rPr>
          <w:rFonts w:ascii="Times New Roman" w:eastAsia="Times New Roman" w:hAnsi="Times New Roman" w:cs="Times New Roman"/>
          <w:sz w:val="24"/>
          <w:szCs w:val="24"/>
          <w:lang w:val="ru"/>
        </w:rPr>
        <w:t>послуг</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повинні</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здійснюватися</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із</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застосуванням</w:t>
      </w:r>
      <w:proofErr w:type="spellEnd"/>
      <w:r w:rsidR="35655D59" w:rsidRPr="00285384">
        <w:rPr>
          <w:rFonts w:ascii="Times New Roman" w:eastAsia="Times New Roman" w:hAnsi="Times New Roman" w:cs="Times New Roman"/>
          <w:sz w:val="24"/>
          <w:szCs w:val="24"/>
          <w:lang w:val="ru"/>
        </w:rPr>
        <w:t xml:space="preserve"> РРО, </w:t>
      </w:r>
      <w:proofErr w:type="spellStart"/>
      <w:r w:rsidR="35655D59" w:rsidRPr="00285384">
        <w:rPr>
          <w:rFonts w:ascii="Times New Roman" w:eastAsia="Times New Roman" w:hAnsi="Times New Roman" w:cs="Times New Roman"/>
          <w:sz w:val="24"/>
          <w:szCs w:val="24"/>
          <w:lang w:val="ru"/>
        </w:rPr>
        <w:t>що</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були</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здійснені</w:t>
      </w:r>
      <w:proofErr w:type="spellEnd"/>
      <w:r w:rsidR="35655D59" w:rsidRPr="00285384">
        <w:rPr>
          <w:rFonts w:ascii="Times New Roman" w:eastAsia="Times New Roman" w:hAnsi="Times New Roman" w:cs="Times New Roman"/>
          <w:sz w:val="24"/>
          <w:szCs w:val="24"/>
          <w:lang w:val="ru"/>
        </w:rPr>
        <w:t xml:space="preserve">  через мережу </w:t>
      </w:r>
      <w:proofErr w:type="spellStart"/>
      <w:r w:rsidR="35655D59" w:rsidRPr="00285384">
        <w:rPr>
          <w:rFonts w:ascii="Times New Roman" w:eastAsia="Times New Roman" w:hAnsi="Times New Roman" w:cs="Times New Roman"/>
          <w:sz w:val="24"/>
          <w:szCs w:val="24"/>
          <w:lang w:val="ru"/>
        </w:rPr>
        <w:t>валідаторів</w:t>
      </w:r>
      <w:proofErr w:type="spellEnd"/>
      <w:r w:rsidR="35655D59" w:rsidRPr="00285384">
        <w:rPr>
          <w:rFonts w:ascii="Times New Roman" w:eastAsia="Times New Roman" w:hAnsi="Times New Roman" w:cs="Times New Roman"/>
          <w:sz w:val="24"/>
          <w:szCs w:val="24"/>
          <w:lang w:val="ru"/>
        </w:rPr>
        <w:t xml:space="preserve"> КП ГІОЦ, через яку </w:t>
      </w:r>
      <w:proofErr w:type="spellStart"/>
      <w:r w:rsidR="35655D59" w:rsidRPr="00285384">
        <w:rPr>
          <w:rFonts w:ascii="Times New Roman" w:eastAsia="Times New Roman" w:hAnsi="Times New Roman" w:cs="Times New Roman"/>
          <w:sz w:val="24"/>
          <w:szCs w:val="24"/>
          <w:lang w:val="ru"/>
        </w:rPr>
        <w:t>здійснюється</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оформлення</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електронних</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квитків</w:t>
      </w:r>
      <w:proofErr w:type="spellEnd"/>
      <w:r w:rsidR="35655D59" w:rsidRPr="00285384">
        <w:rPr>
          <w:rFonts w:ascii="Times New Roman" w:eastAsia="Times New Roman" w:hAnsi="Times New Roman" w:cs="Times New Roman"/>
          <w:sz w:val="24"/>
          <w:szCs w:val="24"/>
          <w:lang w:val="ru"/>
        </w:rPr>
        <w:t xml:space="preserve"> з </w:t>
      </w:r>
      <w:proofErr w:type="spellStart"/>
      <w:r w:rsidR="35655D59" w:rsidRPr="00285384">
        <w:rPr>
          <w:rFonts w:ascii="Times New Roman" w:eastAsia="Times New Roman" w:hAnsi="Times New Roman" w:cs="Times New Roman"/>
          <w:sz w:val="24"/>
          <w:szCs w:val="24"/>
          <w:lang w:val="ru"/>
        </w:rPr>
        <w:t>використанням</w:t>
      </w:r>
      <w:proofErr w:type="spellEnd"/>
      <w:r w:rsidR="35655D59" w:rsidRPr="00285384">
        <w:rPr>
          <w:rFonts w:ascii="Times New Roman" w:eastAsia="Times New Roman" w:hAnsi="Times New Roman" w:cs="Times New Roman"/>
          <w:sz w:val="24"/>
          <w:szCs w:val="24"/>
          <w:lang w:val="ru"/>
        </w:rPr>
        <w:t xml:space="preserve"> наперед </w:t>
      </w:r>
      <w:proofErr w:type="spellStart"/>
      <w:r w:rsidR="35655D59" w:rsidRPr="00285384">
        <w:rPr>
          <w:rFonts w:ascii="Times New Roman" w:eastAsia="Times New Roman" w:hAnsi="Times New Roman" w:cs="Times New Roman"/>
          <w:sz w:val="24"/>
          <w:szCs w:val="24"/>
          <w:lang w:val="ru"/>
        </w:rPr>
        <w:t>поповнених</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електронних</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гаманців</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транспортних</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карток</w:t>
      </w:r>
      <w:proofErr w:type="spellEnd"/>
      <w:r w:rsidR="35655D59" w:rsidRPr="00285384">
        <w:rPr>
          <w:rFonts w:ascii="Times New Roman" w:eastAsia="Times New Roman" w:hAnsi="Times New Roman" w:cs="Times New Roman"/>
          <w:sz w:val="24"/>
          <w:szCs w:val="24"/>
          <w:lang w:val="ru"/>
        </w:rPr>
        <w:t>/</w:t>
      </w:r>
      <w:proofErr w:type="spellStart"/>
      <w:r w:rsidR="35655D59" w:rsidRPr="00285384">
        <w:rPr>
          <w:rFonts w:ascii="Times New Roman" w:eastAsia="Times New Roman" w:hAnsi="Times New Roman" w:cs="Times New Roman"/>
          <w:sz w:val="24"/>
          <w:szCs w:val="24"/>
          <w:lang w:val="ru"/>
        </w:rPr>
        <w:t>віртуальних</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транспортних</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карток</w:t>
      </w:r>
      <w:proofErr w:type="spellEnd"/>
      <w:r w:rsidR="35655D59" w:rsidRPr="00285384">
        <w:rPr>
          <w:rFonts w:ascii="Times New Roman" w:eastAsia="Times New Roman" w:hAnsi="Times New Roman" w:cs="Times New Roman"/>
          <w:sz w:val="24"/>
          <w:szCs w:val="24"/>
          <w:lang w:val="ru"/>
        </w:rPr>
        <w:t>/</w:t>
      </w:r>
      <w:proofErr w:type="spellStart"/>
      <w:r w:rsidR="35655D59" w:rsidRPr="00285384">
        <w:rPr>
          <w:rFonts w:ascii="Times New Roman" w:eastAsia="Times New Roman" w:hAnsi="Times New Roman" w:cs="Times New Roman"/>
          <w:sz w:val="24"/>
          <w:szCs w:val="24"/>
          <w:lang w:val="ru"/>
        </w:rPr>
        <w:t>віртуальних</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чи</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матеріальних</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муніципальних</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карток</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Картка</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киянина</w:t>
      </w:r>
      <w:proofErr w:type="spellEnd"/>
      <w:r w:rsidR="35655D59" w:rsidRPr="00285384">
        <w:rPr>
          <w:rFonts w:ascii="Times New Roman" w:eastAsia="Times New Roman" w:hAnsi="Times New Roman" w:cs="Times New Roman"/>
          <w:sz w:val="24"/>
          <w:szCs w:val="24"/>
          <w:lang w:val="ru"/>
        </w:rPr>
        <w:t xml:space="preserve">» та </w:t>
      </w:r>
      <w:proofErr w:type="spellStart"/>
      <w:r w:rsidR="35655D59" w:rsidRPr="00285384">
        <w:rPr>
          <w:rFonts w:ascii="Times New Roman" w:eastAsia="Times New Roman" w:hAnsi="Times New Roman" w:cs="Times New Roman"/>
          <w:sz w:val="24"/>
          <w:szCs w:val="24"/>
          <w:lang w:val="ru"/>
        </w:rPr>
        <w:t>забезпечення</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можливості</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формування</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відповідних</w:t>
      </w:r>
      <w:proofErr w:type="spellEnd"/>
      <w:r w:rsidR="35655D59" w:rsidRPr="00285384">
        <w:rPr>
          <w:rFonts w:ascii="Times New Roman" w:eastAsia="Times New Roman" w:hAnsi="Times New Roman" w:cs="Times New Roman"/>
          <w:sz w:val="24"/>
          <w:szCs w:val="24"/>
          <w:lang w:val="ru"/>
        </w:rPr>
        <w:t xml:space="preserve"> </w:t>
      </w:r>
      <w:proofErr w:type="spellStart"/>
      <w:r w:rsidR="35655D59" w:rsidRPr="00285384">
        <w:rPr>
          <w:rFonts w:ascii="Times New Roman" w:eastAsia="Times New Roman" w:hAnsi="Times New Roman" w:cs="Times New Roman"/>
          <w:sz w:val="24"/>
          <w:szCs w:val="24"/>
          <w:lang w:val="ru"/>
        </w:rPr>
        <w:t>звітів</w:t>
      </w:r>
      <w:proofErr w:type="spellEnd"/>
      <w:r w:rsidR="35655D59" w:rsidRPr="00285384">
        <w:rPr>
          <w:rFonts w:ascii="Times New Roman" w:eastAsia="Times New Roman" w:hAnsi="Times New Roman" w:cs="Times New Roman"/>
          <w:sz w:val="24"/>
          <w:szCs w:val="24"/>
          <w:lang w:val="ru"/>
        </w:rPr>
        <w:t xml:space="preserve"> в АС </w:t>
      </w:r>
      <w:proofErr w:type="spellStart"/>
      <w:r w:rsidR="35655D59" w:rsidRPr="00285384">
        <w:rPr>
          <w:rFonts w:ascii="Times New Roman" w:eastAsia="Times New Roman" w:hAnsi="Times New Roman" w:cs="Times New Roman"/>
          <w:sz w:val="24"/>
          <w:szCs w:val="24"/>
          <w:lang w:val="ru"/>
        </w:rPr>
        <w:t>Замовника</w:t>
      </w:r>
      <w:proofErr w:type="spellEnd"/>
      <w:r w:rsidR="35655D59" w:rsidRPr="00285384">
        <w:rPr>
          <w:rFonts w:ascii="Times New Roman" w:eastAsia="Times New Roman" w:hAnsi="Times New Roman" w:cs="Times New Roman"/>
          <w:sz w:val="24"/>
          <w:szCs w:val="24"/>
          <w:lang w:val="ru"/>
        </w:rPr>
        <w:t xml:space="preserve"> </w:t>
      </w:r>
      <w:r w:rsidR="00285384">
        <w:rPr>
          <w:rFonts w:ascii="Times New Roman" w:eastAsia="Times New Roman" w:hAnsi="Times New Roman" w:cs="Times New Roman"/>
          <w:sz w:val="24"/>
          <w:szCs w:val="24"/>
          <w:lang w:val="ru"/>
        </w:rPr>
        <w:br/>
      </w:r>
      <w:bookmarkStart w:id="3" w:name="_Hlk134687818"/>
      <w:r w:rsidR="0034529B" w:rsidRPr="0034529B">
        <w:rPr>
          <w:rFonts w:ascii="Times New Roman" w:hAnsi="Times New Roman" w:cs="Times New Roman"/>
          <w:sz w:val="24"/>
          <w:szCs w:val="24"/>
        </w:rPr>
        <w:t>1</w:t>
      </w:r>
      <w:r w:rsidR="0034529B" w:rsidRPr="0034529B">
        <w:rPr>
          <w:rFonts w:ascii="Times New Roman" w:hAnsi="Times New Roman" w:cs="Times New Roman"/>
          <w:sz w:val="24"/>
          <w:szCs w:val="24"/>
          <w:lang w:val="ru-RU"/>
        </w:rPr>
        <w:t xml:space="preserve">1 </w:t>
      </w:r>
      <w:r w:rsidR="0034529B" w:rsidRPr="0034529B">
        <w:rPr>
          <w:rFonts w:ascii="Times New Roman" w:hAnsi="Times New Roman" w:cs="Times New Roman"/>
          <w:sz w:val="24"/>
          <w:szCs w:val="24"/>
        </w:rPr>
        <w:t>260</w:t>
      </w:r>
      <w:r w:rsidR="0034529B" w:rsidRPr="0034529B">
        <w:rPr>
          <w:rFonts w:ascii="Times New Roman" w:hAnsi="Times New Roman" w:cs="Times New Roman"/>
          <w:sz w:val="24"/>
          <w:szCs w:val="24"/>
          <w:lang w:val="ru-RU"/>
        </w:rPr>
        <w:t xml:space="preserve"> </w:t>
      </w:r>
      <w:r w:rsidR="0034529B" w:rsidRPr="0034529B">
        <w:rPr>
          <w:rFonts w:ascii="Times New Roman" w:hAnsi="Times New Roman" w:cs="Times New Roman"/>
          <w:sz w:val="24"/>
          <w:szCs w:val="24"/>
        </w:rPr>
        <w:t>000,00</w:t>
      </w:r>
      <w:bookmarkEnd w:id="3"/>
      <w:r w:rsidR="0034529B" w:rsidRPr="0034529B">
        <w:rPr>
          <w:rFonts w:ascii="Times New Roman" w:hAnsi="Times New Roman" w:cs="Times New Roman"/>
          <w:sz w:val="24"/>
          <w:szCs w:val="24"/>
          <w:lang w:val="ru"/>
        </w:rPr>
        <w:t xml:space="preserve"> </w:t>
      </w:r>
      <w:r w:rsidR="00A02DDB">
        <w:rPr>
          <w:rFonts w:ascii="Times New Roman" w:hAnsi="Times New Roman" w:cs="Times New Roman"/>
          <w:sz w:val="24"/>
          <w:szCs w:val="24"/>
          <w:lang w:val="ru"/>
        </w:rPr>
        <w:t xml:space="preserve">грн. </w:t>
      </w:r>
      <w:r w:rsidR="35655D59" w:rsidRPr="0034529B">
        <w:rPr>
          <w:rFonts w:ascii="Times New Roman" w:eastAsia="Times New Roman" w:hAnsi="Times New Roman" w:cs="Times New Roman"/>
          <w:sz w:val="24"/>
          <w:szCs w:val="24"/>
          <w:lang w:val="ru"/>
        </w:rPr>
        <w:t>з ПДВ</w:t>
      </w:r>
    </w:p>
    <w:p w14:paraId="4ADF2F7B" w14:textId="78816CFC" w:rsidR="35655D59" w:rsidRPr="00285384" w:rsidRDefault="35655D59" w:rsidP="77738159">
      <w:pPr>
        <w:ind w:firstLine="709"/>
        <w:jc w:val="both"/>
        <w:rPr>
          <w:sz w:val="24"/>
          <w:szCs w:val="24"/>
        </w:rPr>
      </w:pPr>
      <w:r w:rsidRPr="00285384">
        <w:rPr>
          <w:rFonts w:ascii="Times New Roman" w:eastAsia="Times New Roman" w:hAnsi="Times New Roman" w:cs="Times New Roman"/>
          <w:color w:val="000000" w:themeColor="text1"/>
          <w:sz w:val="24"/>
          <w:szCs w:val="24"/>
          <w:lang w:val="uk"/>
        </w:rPr>
        <w:t>ІТС Виконавця, я</w:t>
      </w:r>
      <w:r w:rsidRPr="00285384">
        <w:rPr>
          <w:rFonts w:ascii="Times New Roman" w:eastAsia="Times New Roman" w:hAnsi="Times New Roman" w:cs="Times New Roman"/>
          <w:sz w:val="24"/>
          <w:szCs w:val="24"/>
          <w:lang w:val="uk"/>
        </w:rPr>
        <w:t>ка/які буде використовуватися для надання Послуги, повинна мати</w:t>
      </w:r>
      <w:r w:rsidRPr="00285384">
        <w:rPr>
          <w:rFonts w:ascii="Times New Roman" w:eastAsia="Times New Roman" w:hAnsi="Times New Roman" w:cs="Times New Roman"/>
          <w:color w:val="000000" w:themeColor="text1"/>
          <w:sz w:val="24"/>
          <w:szCs w:val="24"/>
          <w:lang w:val="uk"/>
        </w:rPr>
        <w:t xml:space="preserve">:  </w:t>
      </w:r>
    </w:p>
    <w:p w14:paraId="5B826ADE" w14:textId="1790F6B5" w:rsidR="35655D59" w:rsidRPr="00285384" w:rsidRDefault="35655D59" w:rsidP="00760398">
      <w:pPr>
        <w:pStyle w:val="a4"/>
        <w:numPr>
          <w:ilvl w:val="0"/>
          <w:numId w:val="3"/>
        </w:numPr>
        <w:jc w:val="both"/>
        <w:rPr>
          <w:rFonts w:ascii="Times New Roman" w:eastAsia="Times New Roman" w:hAnsi="Times New Roman" w:cs="Times New Roman"/>
          <w:color w:val="000000" w:themeColor="text1"/>
          <w:sz w:val="24"/>
          <w:szCs w:val="24"/>
          <w:lang w:val="uk"/>
        </w:rPr>
      </w:pPr>
      <w:r w:rsidRPr="00285384">
        <w:rPr>
          <w:rFonts w:ascii="Times New Roman" w:eastAsia="Times New Roman" w:hAnsi="Times New Roman" w:cs="Times New Roman"/>
          <w:color w:val="000000" w:themeColor="text1"/>
          <w:sz w:val="24"/>
          <w:szCs w:val="24"/>
          <w:lang w:val="uk"/>
        </w:rPr>
        <w:t xml:space="preserve">чинний атестат відповідності на комплексну систему захисту інформації на ІТС, зареєстрований в адміністрації Державної служби спеціального зв’язку та захисту інформації України;  </w:t>
      </w:r>
    </w:p>
    <w:p w14:paraId="65058CFC" w14:textId="001730AC" w:rsidR="35655D59" w:rsidRPr="00285384" w:rsidRDefault="35655D59" w:rsidP="00760398">
      <w:pPr>
        <w:pStyle w:val="a4"/>
        <w:numPr>
          <w:ilvl w:val="0"/>
          <w:numId w:val="3"/>
        </w:numPr>
        <w:jc w:val="both"/>
        <w:rPr>
          <w:rFonts w:ascii="Times New Roman" w:eastAsia="Times New Roman" w:hAnsi="Times New Roman" w:cs="Times New Roman"/>
          <w:color w:val="000000" w:themeColor="text1"/>
          <w:sz w:val="24"/>
          <w:szCs w:val="24"/>
          <w:lang w:val="uk"/>
        </w:rPr>
      </w:pPr>
      <w:r w:rsidRPr="00285384">
        <w:rPr>
          <w:rFonts w:ascii="Times New Roman" w:eastAsia="Times New Roman" w:hAnsi="Times New Roman" w:cs="Times New Roman"/>
          <w:color w:val="000000" w:themeColor="text1"/>
          <w:sz w:val="24"/>
          <w:szCs w:val="24"/>
          <w:lang w:val="uk"/>
        </w:rPr>
        <w:t xml:space="preserve">експертний висновок на комплексну систему захисту інформації ІТС, який містить функціональний склад ІТС, що забезпечує реалізацію функцій, необхідних для виконання умов договору на закупівлю послуг;  </w:t>
      </w:r>
    </w:p>
    <w:p w14:paraId="1274E8F5" w14:textId="12846BEA" w:rsidR="35655D59" w:rsidRPr="00285384" w:rsidRDefault="35655D59" w:rsidP="00760398">
      <w:pPr>
        <w:pStyle w:val="a4"/>
        <w:numPr>
          <w:ilvl w:val="0"/>
          <w:numId w:val="3"/>
        </w:numPr>
        <w:jc w:val="both"/>
        <w:rPr>
          <w:rFonts w:ascii="Times New Roman" w:eastAsia="Times New Roman" w:hAnsi="Times New Roman" w:cs="Times New Roman"/>
          <w:color w:val="000000" w:themeColor="text1"/>
          <w:sz w:val="24"/>
          <w:szCs w:val="24"/>
          <w:lang w:val="uk"/>
        </w:rPr>
      </w:pPr>
      <w:r w:rsidRPr="00285384">
        <w:rPr>
          <w:rFonts w:ascii="Times New Roman" w:eastAsia="Times New Roman" w:hAnsi="Times New Roman" w:cs="Times New Roman"/>
          <w:color w:val="000000" w:themeColor="text1"/>
          <w:sz w:val="24"/>
          <w:szCs w:val="24"/>
          <w:lang w:val="uk"/>
        </w:rPr>
        <w:t xml:space="preserve">Загальний опис ІТС з описом руху інформаційних повідомлень між інформаційними системами і учасниками розрахунків та операцій з використанням віртуальних </w:t>
      </w:r>
      <w:proofErr w:type="spellStart"/>
      <w:r w:rsidRPr="00285384">
        <w:rPr>
          <w:rFonts w:ascii="Times New Roman" w:eastAsia="Times New Roman" w:hAnsi="Times New Roman" w:cs="Times New Roman"/>
          <w:color w:val="000000" w:themeColor="text1"/>
          <w:sz w:val="24"/>
          <w:szCs w:val="24"/>
          <w:lang w:val="uk"/>
        </w:rPr>
        <w:t>токенів</w:t>
      </w:r>
      <w:proofErr w:type="spellEnd"/>
      <w:r w:rsidRPr="00285384">
        <w:rPr>
          <w:rFonts w:ascii="Times New Roman" w:eastAsia="Times New Roman" w:hAnsi="Times New Roman" w:cs="Times New Roman"/>
          <w:color w:val="000000" w:themeColor="text1"/>
          <w:sz w:val="24"/>
          <w:szCs w:val="24"/>
          <w:lang w:val="uk"/>
        </w:rPr>
        <w:t>.</w:t>
      </w:r>
    </w:p>
    <w:p w14:paraId="3DDA4BC6" w14:textId="77777777" w:rsidR="00CD62BF" w:rsidRPr="00285384" w:rsidRDefault="00CD62BF" w:rsidP="00CD62BF">
      <w:pPr>
        <w:widowControl w:val="0"/>
        <w:spacing w:before="222" w:after="0" w:line="276" w:lineRule="auto"/>
        <w:jc w:val="center"/>
        <w:rPr>
          <w:rFonts w:ascii="Times New Roman" w:eastAsia="Times New Roman" w:hAnsi="Times New Roman" w:cs="Times New Roman"/>
          <w:b/>
          <w:sz w:val="24"/>
          <w:szCs w:val="24"/>
        </w:rPr>
      </w:pPr>
      <w:r w:rsidRPr="00285384">
        <w:rPr>
          <w:rFonts w:ascii="Times New Roman" w:eastAsia="Times New Roman" w:hAnsi="Times New Roman" w:cs="Times New Roman"/>
          <w:b/>
          <w:sz w:val="24"/>
          <w:szCs w:val="24"/>
        </w:rPr>
        <w:t>ПІДПИСИ СТОРІН:</w:t>
      </w:r>
    </w:p>
    <w:tbl>
      <w:tblPr>
        <w:tblW w:w="9641" w:type="dxa"/>
        <w:jc w:val="center"/>
        <w:tblLayout w:type="fixed"/>
        <w:tblLook w:val="04A0" w:firstRow="1" w:lastRow="0" w:firstColumn="1" w:lastColumn="0" w:noHBand="0" w:noVBand="1"/>
      </w:tblPr>
      <w:tblGrid>
        <w:gridCol w:w="4677"/>
        <w:gridCol w:w="285"/>
        <w:gridCol w:w="4679"/>
      </w:tblGrid>
      <w:tr w:rsidR="00CD62BF" w:rsidRPr="00285384" w14:paraId="6C2EA5A9" w14:textId="77777777" w:rsidTr="77738159">
        <w:trPr>
          <w:trHeight w:val="300"/>
          <w:jc w:val="center"/>
        </w:trPr>
        <w:tc>
          <w:tcPr>
            <w:tcW w:w="4677" w:type="dxa"/>
          </w:tcPr>
          <w:p w14:paraId="7A99C883" w14:textId="77777777" w:rsidR="00CD62BF" w:rsidRPr="00285384" w:rsidRDefault="00CD62BF" w:rsidP="00594EAC">
            <w:pPr>
              <w:widowControl w:val="0"/>
              <w:spacing w:after="0" w:line="240" w:lineRule="auto"/>
              <w:jc w:val="center"/>
              <w:rPr>
                <w:rFonts w:ascii="Times New Roman" w:eastAsia="Times New Roman" w:hAnsi="Times New Roman" w:cs="Times New Roman"/>
                <w:b/>
                <w:sz w:val="24"/>
                <w:szCs w:val="24"/>
                <w:lang w:eastAsia="ru-RU"/>
              </w:rPr>
            </w:pPr>
            <w:r w:rsidRPr="00285384">
              <w:rPr>
                <w:rFonts w:ascii="Times New Roman" w:eastAsia="Times New Roman" w:hAnsi="Times New Roman" w:cs="Times New Roman"/>
                <w:b/>
                <w:sz w:val="24"/>
                <w:szCs w:val="24"/>
                <w:lang w:eastAsia="ru-RU"/>
              </w:rPr>
              <w:t>Виконавець</w:t>
            </w:r>
          </w:p>
        </w:tc>
        <w:tc>
          <w:tcPr>
            <w:tcW w:w="285" w:type="dxa"/>
          </w:tcPr>
          <w:p w14:paraId="78AE44C5" w14:textId="77777777" w:rsidR="00CD62BF" w:rsidRPr="00285384" w:rsidRDefault="00CD62BF" w:rsidP="00594EAC">
            <w:pPr>
              <w:widowControl w:val="0"/>
              <w:spacing w:after="0" w:line="240" w:lineRule="auto"/>
              <w:rPr>
                <w:rFonts w:ascii="Times New Roman" w:eastAsia="Times New Roman" w:hAnsi="Times New Roman" w:cs="Times New Roman"/>
                <w:sz w:val="24"/>
                <w:szCs w:val="24"/>
                <w:lang w:eastAsia="ru-RU"/>
              </w:rPr>
            </w:pPr>
          </w:p>
        </w:tc>
        <w:tc>
          <w:tcPr>
            <w:tcW w:w="4679" w:type="dxa"/>
          </w:tcPr>
          <w:p w14:paraId="50912B15" w14:textId="77777777" w:rsidR="00CD62BF" w:rsidRPr="00285384" w:rsidRDefault="00CD62BF" w:rsidP="00594EAC">
            <w:pPr>
              <w:widowControl w:val="0"/>
              <w:spacing w:after="0" w:line="240" w:lineRule="auto"/>
              <w:jc w:val="center"/>
              <w:rPr>
                <w:rFonts w:ascii="Times New Roman" w:eastAsia="Times New Roman" w:hAnsi="Times New Roman" w:cs="Times New Roman"/>
                <w:b/>
                <w:sz w:val="24"/>
                <w:szCs w:val="24"/>
                <w:lang w:eastAsia="ru-RU"/>
              </w:rPr>
            </w:pPr>
            <w:r w:rsidRPr="00285384">
              <w:rPr>
                <w:rFonts w:ascii="Times New Roman" w:eastAsia="Times New Roman" w:hAnsi="Times New Roman" w:cs="Times New Roman"/>
                <w:b/>
                <w:sz w:val="24"/>
                <w:szCs w:val="24"/>
                <w:lang w:eastAsia="ru-RU"/>
              </w:rPr>
              <w:t>КП ГІОЦ</w:t>
            </w:r>
          </w:p>
        </w:tc>
      </w:tr>
    </w:tbl>
    <w:p w14:paraId="549626D9" w14:textId="77777777" w:rsidR="00CD62BF" w:rsidRPr="00285384" w:rsidRDefault="00CD62BF" w:rsidP="00CD62BF">
      <w:pPr>
        <w:rPr>
          <w:sz w:val="24"/>
          <w:szCs w:val="24"/>
        </w:rPr>
      </w:pPr>
    </w:p>
    <w:p w14:paraId="44C65CB8" w14:textId="60E81DB2" w:rsidR="003522C9" w:rsidRPr="003522C9" w:rsidRDefault="003522C9" w:rsidP="003522C9">
      <w:pPr>
        <w:spacing w:after="0" w:line="240" w:lineRule="auto"/>
        <w:rPr>
          <w:rFonts w:ascii="Times New Roman" w:hAnsi="Times New Roman" w:cs="Times New Roman"/>
          <w:sz w:val="24"/>
          <w:szCs w:val="24"/>
        </w:rPr>
      </w:pPr>
    </w:p>
    <w:p w14:paraId="70F6AB40" w14:textId="0C6F4047" w:rsidR="12036F2E" w:rsidRPr="003522C9" w:rsidRDefault="12036F2E" w:rsidP="12036F2E">
      <w:pPr>
        <w:spacing w:after="0" w:line="240" w:lineRule="auto"/>
        <w:jc w:val="right"/>
        <w:rPr>
          <w:sz w:val="24"/>
          <w:szCs w:val="24"/>
        </w:rPr>
      </w:pPr>
    </w:p>
    <w:p w14:paraId="14E56708" w14:textId="2EB8256B" w:rsidR="002D1917" w:rsidRPr="003522C9" w:rsidRDefault="002D1917" w:rsidP="002D1917">
      <w:pPr>
        <w:spacing w:after="0" w:line="240" w:lineRule="auto"/>
        <w:jc w:val="right"/>
        <w:rPr>
          <w:rFonts w:ascii="Times New Roman" w:hAnsi="Times New Roman" w:cs="Times New Roman"/>
          <w:sz w:val="24"/>
          <w:szCs w:val="24"/>
        </w:rPr>
      </w:pPr>
      <w:r>
        <w:rPr>
          <w:rFonts w:ascii="Times New Roman" w:hAnsi="Times New Roman" w:cs="Times New Roman"/>
          <w:b/>
          <w:i/>
          <w:sz w:val="24"/>
          <w:szCs w:val="24"/>
        </w:rPr>
        <w:br w:type="column"/>
      </w:r>
      <w:r w:rsidR="45928864">
        <w:rPr>
          <w:rFonts w:ascii="Times New Roman" w:hAnsi="Times New Roman" w:cs="Times New Roman"/>
          <w:sz w:val="24"/>
          <w:szCs w:val="24"/>
        </w:rPr>
        <w:lastRenderedPageBreak/>
        <w:t xml:space="preserve">Додаток </w:t>
      </w:r>
      <w:r w:rsidR="00D20570">
        <w:rPr>
          <w:rFonts w:ascii="Times New Roman" w:hAnsi="Times New Roman" w:cs="Times New Roman"/>
          <w:sz w:val="24"/>
          <w:szCs w:val="24"/>
        </w:rPr>
        <w:t>2</w:t>
      </w:r>
    </w:p>
    <w:p w14:paraId="3FAE6A2F" w14:textId="77777777" w:rsidR="002D1917" w:rsidRPr="00EA435C" w:rsidRDefault="002D1917" w:rsidP="002D1917">
      <w:pPr>
        <w:spacing w:after="0" w:line="240" w:lineRule="auto"/>
        <w:jc w:val="right"/>
        <w:rPr>
          <w:rFonts w:ascii="Times New Roman" w:hAnsi="Times New Roman" w:cs="Times New Roman"/>
          <w:sz w:val="24"/>
          <w:szCs w:val="24"/>
        </w:rPr>
      </w:pPr>
      <w:r w:rsidRPr="00EA435C">
        <w:rPr>
          <w:rFonts w:ascii="Times New Roman" w:hAnsi="Times New Roman" w:cs="Times New Roman"/>
          <w:sz w:val="24"/>
          <w:szCs w:val="24"/>
        </w:rPr>
        <w:t>до Договору про надання послуг</w:t>
      </w:r>
    </w:p>
    <w:p w14:paraId="212C6378" w14:textId="77777777" w:rsidR="002D1917" w:rsidRPr="00EA435C" w:rsidRDefault="002D1917" w:rsidP="002D1917">
      <w:pPr>
        <w:spacing w:after="0" w:line="240" w:lineRule="auto"/>
        <w:jc w:val="right"/>
        <w:rPr>
          <w:rFonts w:ascii="Times New Roman" w:hAnsi="Times New Roman" w:cs="Times New Roman"/>
          <w:sz w:val="24"/>
          <w:szCs w:val="24"/>
        </w:rPr>
      </w:pPr>
      <w:r w:rsidRPr="00EA435C">
        <w:rPr>
          <w:rFonts w:ascii="Times New Roman" w:hAnsi="Times New Roman" w:cs="Times New Roman"/>
          <w:sz w:val="24"/>
          <w:szCs w:val="24"/>
        </w:rPr>
        <w:t>№______ від _____________2023</w:t>
      </w:r>
    </w:p>
    <w:p w14:paraId="65B69BA9" w14:textId="77777777" w:rsidR="00982455" w:rsidRPr="00EA435C" w:rsidRDefault="4EADF987" w:rsidP="00982455">
      <w:pPr>
        <w:spacing w:before="240" w:after="240"/>
        <w:ind w:firstLine="703"/>
        <w:jc w:val="center"/>
        <w:textAlignment w:val="baseline"/>
        <w:rPr>
          <w:rFonts w:ascii="Times New Roman" w:hAnsi="Times New Roman" w:cs="Times New Roman"/>
          <w:sz w:val="24"/>
          <w:szCs w:val="24"/>
          <w:lang w:eastAsia="uk-UA"/>
        </w:rPr>
      </w:pPr>
      <w:r w:rsidRPr="12036F2E">
        <w:rPr>
          <w:rFonts w:ascii="Times New Roman" w:hAnsi="Times New Roman" w:cs="Times New Roman"/>
          <w:b/>
          <w:bCs/>
          <w:sz w:val="24"/>
          <w:szCs w:val="24"/>
          <w:lang w:eastAsia="uk-UA"/>
        </w:rPr>
        <w:t>ЗВІТ З НАДАНИХ ПОСЛУГ </w:t>
      </w:r>
      <w:r w:rsidRPr="12036F2E">
        <w:rPr>
          <w:rFonts w:ascii="Times New Roman" w:hAnsi="Times New Roman" w:cs="Times New Roman"/>
          <w:sz w:val="24"/>
          <w:szCs w:val="24"/>
          <w:lang w:eastAsia="uk-UA"/>
        </w:rPr>
        <w:t> </w:t>
      </w:r>
    </w:p>
    <w:p w14:paraId="643297CB" w14:textId="0E3A838B" w:rsidR="002150D3" w:rsidRPr="00EE5DAF" w:rsidRDefault="00982455" w:rsidP="00285384">
      <w:pPr>
        <w:ind w:firstLine="705"/>
        <w:jc w:val="center"/>
        <w:textAlignment w:val="baseline"/>
        <w:rPr>
          <w:rFonts w:ascii="Times New Roman" w:hAnsi="Times New Roman" w:cs="Times New Roman"/>
          <w:b/>
          <w:sz w:val="24"/>
          <w:szCs w:val="24"/>
        </w:rPr>
      </w:pPr>
      <w:r w:rsidRPr="00EA435C">
        <w:rPr>
          <w:rFonts w:ascii="Times New Roman" w:hAnsi="Times New Roman" w:cs="Times New Roman"/>
          <w:b/>
          <w:bCs/>
          <w:sz w:val="24"/>
          <w:szCs w:val="24"/>
          <w:lang w:eastAsia="uk-UA"/>
        </w:rPr>
        <w:t>за період з ____________________20___ р. по ____________________20___ р.</w:t>
      </w:r>
      <w:r w:rsidRPr="00EA435C">
        <w:rPr>
          <w:rFonts w:ascii="Times New Roman" w:hAnsi="Times New Roman" w:cs="Times New Roman"/>
          <w:sz w:val="24"/>
          <w:szCs w:val="24"/>
          <w:lang w:eastAsia="uk-UA"/>
        </w:rPr>
        <w:t> </w:t>
      </w:r>
    </w:p>
    <w:p w14:paraId="07D10E44" w14:textId="1D860016" w:rsidR="5821616C" w:rsidRDefault="7DD87BE4" w:rsidP="00AF6983">
      <w:pPr>
        <w:spacing w:after="0" w:line="240" w:lineRule="auto"/>
        <w:ind w:firstLine="705"/>
        <w:jc w:val="both"/>
        <w:rPr>
          <w:rFonts w:ascii="Times New Roman" w:eastAsia="Times New Roman" w:hAnsi="Times New Roman" w:cs="Times New Roman"/>
          <w:color w:val="000000" w:themeColor="text1"/>
          <w:sz w:val="24"/>
          <w:szCs w:val="24"/>
          <w:lang w:val="uk"/>
        </w:rPr>
      </w:pPr>
      <w:r w:rsidRPr="00285384">
        <w:rPr>
          <w:rFonts w:ascii="Times New Roman" w:eastAsia="Times New Roman" w:hAnsi="Times New Roman" w:cs="Times New Roman"/>
          <w:sz w:val="24"/>
          <w:szCs w:val="24"/>
          <w:lang w:eastAsia="ru-RU"/>
        </w:rPr>
        <w:t>П</w:t>
      </w:r>
      <w:proofErr w:type="spellStart"/>
      <w:r w:rsidR="7A420A52" w:rsidRPr="00285384">
        <w:rPr>
          <w:rFonts w:ascii="Times New Roman" w:eastAsia="Times New Roman" w:hAnsi="Times New Roman" w:cs="Times New Roman"/>
          <w:color w:val="000000" w:themeColor="text1"/>
          <w:sz w:val="24"/>
          <w:szCs w:val="24"/>
          <w:lang w:val="uk"/>
        </w:rPr>
        <w:t>ослуги</w:t>
      </w:r>
      <w:proofErr w:type="spellEnd"/>
      <w:r w:rsidR="7A420A52" w:rsidRPr="00285384">
        <w:rPr>
          <w:rFonts w:ascii="Times New Roman" w:eastAsia="Times New Roman" w:hAnsi="Times New Roman" w:cs="Times New Roman"/>
          <w:color w:val="000000" w:themeColor="text1"/>
          <w:sz w:val="24"/>
          <w:szCs w:val="24"/>
          <w:lang w:val="uk"/>
        </w:rPr>
        <w:t xml:space="preserve"> з обробки даних щодо операцій з продажу і </w:t>
      </w:r>
      <w:proofErr w:type="spellStart"/>
      <w:r w:rsidR="7A420A52" w:rsidRPr="00285384">
        <w:rPr>
          <w:rFonts w:ascii="Times New Roman" w:eastAsia="Times New Roman" w:hAnsi="Times New Roman" w:cs="Times New Roman"/>
          <w:color w:val="000000" w:themeColor="text1"/>
          <w:sz w:val="24"/>
          <w:szCs w:val="24"/>
          <w:lang w:val="uk"/>
        </w:rPr>
        <w:t>валідації</w:t>
      </w:r>
      <w:proofErr w:type="spellEnd"/>
      <w:r w:rsidR="7A420A52" w:rsidRPr="00285384">
        <w:rPr>
          <w:rFonts w:ascii="Times New Roman" w:eastAsia="Times New Roman" w:hAnsi="Times New Roman" w:cs="Times New Roman"/>
          <w:color w:val="000000" w:themeColor="text1"/>
          <w:sz w:val="24"/>
          <w:szCs w:val="24"/>
          <w:lang w:val="uk"/>
        </w:rPr>
        <w:t xml:space="preserve"> електронного квитка та поповнення транспортного ресурсу із застосуванням ПРРО для розрахункових операцій, які відповідно до Закону України «Про застосування реєстраторів розрахункових операцій у сфері торгівлі, громадського харчування та послуг» повинні здійсню</w:t>
      </w:r>
      <w:r w:rsidR="5CAEFC09" w:rsidRPr="00285384">
        <w:rPr>
          <w:rFonts w:ascii="Times New Roman" w:eastAsia="Times New Roman" w:hAnsi="Times New Roman" w:cs="Times New Roman"/>
          <w:color w:val="000000" w:themeColor="text1"/>
          <w:sz w:val="24"/>
          <w:szCs w:val="24"/>
          <w:lang w:val="uk"/>
        </w:rPr>
        <w:t>вати</w:t>
      </w:r>
      <w:r w:rsidR="7A420A52" w:rsidRPr="00285384">
        <w:rPr>
          <w:rFonts w:ascii="Times New Roman" w:eastAsia="Times New Roman" w:hAnsi="Times New Roman" w:cs="Times New Roman"/>
          <w:color w:val="000000" w:themeColor="text1"/>
          <w:sz w:val="24"/>
          <w:szCs w:val="24"/>
          <w:lang w:val="uk"/>
        </w:rPr>
        <w:t>с</w:t>
      </w:r>
      <w:r w:rsidR="72827C0A" w:rsidRPr="00285384">
        <w:rPr>
          <w:rFonts w:ascii="Times New Roman" w:eastAsia="Times New Roman" w:hAnsi="Times New Roman" w:cs="Times New Roman"/>
          <w:color w:val="000000" w:themeColor="text1"/>
          <w:sz w:val="24"/>
          <w:szCs w:val="24"/>
          <w:lang w:val="uk"/>
        </w:rPr>
        <w:t>я</w:t>
      </w:r>
      <w:r w:rsidR="7A420A52" w:rsidRPr="00285384">
        <w:rPr>
          <w:rFonts w:ascii="Times New Roman" w:eastAsia="Times New Roman" w:hAnsi="Times New Roman" w:cs="Times New Roman"/>
          <w:color w:val="000000" w:themeColor="text1"/>
          <w:sz w:val="24"/>
          <w:szCs w:val="24"/>
          <w:lang w:val="uk"/>
        </w:rPr>
        <w:t xml:space="preserve"> із застосуванням РРО, що були здійснені через </w:t>
      </w:r>
      <w:r w:rsidR="00662B5D">
        <w:rPr>
          <w:rFonts w:ascii="Times New Roman" w:eastAsia="Times New Roman" w:hAnsi="Times New Roman" w:cs="Times New Roman"/>
          <w:color w:val="000000" w:themeColor="text1"/>
          <w:sz w:val="24"/>
          <w:szCs w:val="24"/>
          <w:lang w:val="uk"/>
        </w:rPr>
        <w:t>к</w:t>
      </w:r>
      <w:r w:rsidR="7A420A52" w:rsidRPr="00285384">
        <w:rPr>
          <w:rFonts w:ascii="Times New Roman" w:eastAsia="Times New Roman" w:hAnsi="Times New Roman" w:cs="Times New Roman"/>
          <w:color w:val="000000" w:themeColor="text1"/>
          <w:sz w:val="24"/>
          <w:szCs w:val="24"/>
          <w:lang w:val="uk"/>
        </w:rPr>
        <w:t>анали продажу для забезпечення можливості формування відповідних звітів в АС Замовника</w:t>
      </w:r>
    </w:p>
    <w:tbl>
      <w:tblPr>
        <w:tblStyle w:val="a3"/>
        <w:tblW w:w="10532" w:type="dxa"/>
        <w:tblLayout w:type="fixed"/>
        <w:tblLook w:val="06A0" w:firstRow="1" w:lastRow="0" w:firstColumn="1" w:lastColumn="0" w:noHBand="1" w:noVBand="1"/>
      </w:tblPr>
      <w:tblGrid>
        <w:gridCol w:w="6227"/>
        <w:gridCol w:w="1500"/>
        <w:gridCol w:w="1200"/>
        <w:gridCol w:w="1605"/>
      </w:tblGrid>
      <w:tr w:rsidR="5821616C" w14:paraId="4233D6F9" w14:textId="77777777" w:rsidTr="00EB6A2A">
        <w:trPr>
          <w:trHeight w:val="300"/>
        </w:trPr>
        <w:tc>
          <w:tcPr>
            <w:tcW w:w="6227" w:type="dxa"/>
            <w:tcBorders>
              <w:top w:val="single" w:sz="8" w:space="0" w:color="auto"/>
              <w:left w:val="single" w:sz="8" w:space="0" w:color="auto"/>
              <w:bottom w:val="single" w:sz="8" w:space="0" w:color="auto"/>
              <w:right w:val="single" w:sz="8" w:space="0" w:color="auto"/>
            </w:tcBorders>
            <w:tcMar>
              <w:left w:w="108" w:type="dxa"/>
              <w:right w:w="108" w:type="dxa"/>
            </w:tcMar>
          </w:tcPr>
          <w:p w14:paraId="36029D34" w14:textId="0CCA90CC" w:rsidR="5821616C" w:rsidRDefault="003307B3" w:rsidP="5821616C">
            <w:r w:rsidRPr="00F92192">
              <w:rPr>
                <w:rFonts w:ascii="Times New Roman" w:eastAsia="Times New Roman" w:hAnsi="Times New Roman" w:cs="Times New Roman"/>
                <w:b/>
                <w:bCs/>
                <w:sz w:val="24"/>
                <w:szCs w:val="24"/>
              </w:rPr>
              <w:t>Найменування послуг</w:t>
            </w:r>
          </w:p>
        </w:tc>
        <w:tc>
          <w:tcPr>
            <w:tcW w:w="1500" w:type="dxa"/>
            <w:tcBorders>
              <w:top w:val="single" w:sz="8" w:space="0" w:color="auto"/>
              <w:left w:val="single" w:sz="8" w:space="0" w:color="auto"/>
              <w:bottom w:val="single" w:sz="8" w:space="0" w:color="auto"/>
              <w:right w:val="single" w:sz="8" w:space="0" w:color="auto"/>
            </w:tcBorders>
            <w:tcMar>
              <w:left w:w="108" w:type="dxa"/>
              <w:right w:w="108" w:type="dxa"/>
            </w:tcMar>
          </w:tcPr>
          <w:p w14:paraId="284A3A91" w14:textId="4CEC9CF3" w:rsidR="65944FFB" w:rsidRDefault="65944FFB" w:rsidP="5821616C">
            <w:pPr>
              <w:jc w:val="center"/>
              <w:rPr>
                <w:rFonts w:ascii="Times New Roman" w:eastAsia="Times New Roman" w:hAnsi="Times New Roman" w:cs="Times New Roman"/>
                <w:b/>
                <w:bCs/>
                <w:sz w:val="24"/>
                <w:szCs w:val="24"/>
              </w:rPr>
            </w:pPr>
            <w:r w:rsidRPr="5821616C">
              <w:rPr>
                <w:rFonts w:ascii="Times New Roman" w:eastAsia="Times New Roman" w:hAnsi="Times New Roman" w:cs="Times New Roman"/>
                <w:b/>
                <w:bCs/>
                <w:sz w:val="24"/>
                <w:szCs w:val="24"/>
              </w:rPr>
              <w:t xml:space="preserve">Розмір вартості послуг </w:t>
            </w:r>
          </w:p>
          <w:p w14:paraId="3948673D" w14:textId="351611D4" w:rsidR="65944FFB" w:rsidRDefault="65944FFB" w:rsidP="5821616C">
            <w:pPr>
              <w:jc w:val="center"/>
              <w:rPr>
                <w:rFonts w:ascii="Times New Roman" w:eastAsia="Times New Roman" w:hAnsi="Times New Roman" w:cs="Times New Roman"/>
                <w:b/>
                <w:bCs/>
                <w:sz w:val="24"/>
                <w:szCs w:val="24"/>
              </w:rPr>
            </w:pPr>
            <w:r w:rsidRPr="5821616C">
              <w:rPr>
                <w:rFonts w:ascii="Times New Roman" w:eastAsia="Times New Roman" w:hAnsi="Times New Roman" w:cs="Times New Roman"/>
                <w:b/>
                <w:bCs/>
                <w:sz w:val="24"/>
                <w:szCs w:val="24"/>
              </w:rPr>
              <w:t>(%)</w:t>
            </w:r>
          </w:p>
        </w:tc>
        <w:tc>
          <w:tcPr>
            <w:tcW w:w="1200" w:type="dxa"/>
            <w:tcBorders>
              <w:top w:val="single" w:sz="8" w:space="0" w:color="auto"/>
              <w:left w:val="single" w:sz="8" w:space="0" w:color="auto"/>
              <w:bottom w:val="single" w:sz="8" w:space="0" w:color="auto"/>
              <w:right w:val="single" w:sz="8" w:space="0" w:color="auto"/>
            </w:tcBorders>
            <w:tcMar>
              <w:left w:w="108" w:type="dxa"/>
              <w:right w:w="108" w:type="dxa"/>
            </w:tcMar>
          </w:tcPr>
          <w:p w14:paraId="546552DA" w14:textId="1C6E01E3" w:rsidR="65944FFB" w:rsidRDefault="446E55FC" w:rsidP="5821616C">
            <w:pPr>
              <w:jc w:val="center"/>
            </w:pPr>
            <w:r w:rsidRPr="46C479C2">
              <w:rPr>
                <w:rFonts w:ascii="Times New Roman" w:eastAsia="Times New Roman" w:hAnsi="Times New Roman" w:cs="Times New Roman"/>
                <w:b/>
                <w:bCs/>
                <w:sz w:val="24"/>
                <w:szCs w:val="24"/>
              </w:rPr>
              <w:t>Вартість послуг з ПДВ, грн.</w:t>
            </w:r>
          </w:p>
          <w:p w14:paraId="7B25A762" w14:textId="4D80ED98" w:rsidR="5821616C" w:rsidRDefault="5821616C" w:rsidP="5821616C">
            <w:pPr>
              <w:jc w:val="center"/>
            </w:pPr>
          </w:p>
        </w:tc>
        <w:tc>
          <w:tcPr>
            <w:tcW w:w="1605" w:type="dxa"/>
            <w:tcBorders>
              <w:top w:val="single" w:sz="8" w:space="0" w:color="auto"/>
              <w:left w:val="single" w:sz="8" w:space="0" w:color="auto"/>
              <w:bottom w:val="single" w:sz="8" w:space="0" w:color="auto"/>
              <w:right w:val="single" w:sz="8" w:space="0" w:color="auto"/>
            </w:tcBorders>
            <w:tcMar>
              <w:left w:w="108" w:type="dxa"/>
              <w:right w:w="108" w:type="dxa"/>
            </w:tcMar>
          </w:tcPr>
          <w:p w14:paraId="661C4714" w14:textId="00B9F8A9" w:rsidR="65944FFB" w:rsidRDefault="1C4C103B" w:rsidP="5821616C">
            <w:pPr>
              <w:jc w:val="center"/>
            </w:pPr>
            <w:proofErr w:type="spellStart"/>
            <w:r w:rsidRPr="46C479C2">
              <w:rPr>
                <w:rFonts w:ascii="Times New Roman" w:eastAsia="Times New Roman" w:hAnsi="Times New Roman" w:cs="Times New Roman"/>
                <w:b/>
                <w:bCs/>
                <w:sz w:val="24"/>
                <w:szCs w:val="24"/>
              </w:rPr>
              <w:t>в.т.ч</w:t>
            </w:r>
            <w:proofErr w:type="spellEnd"/>
            <w:r w:rsidRPr="46C479C2">
              <w:rPr>
                <w:rFonts w:ascii="Times New Roman" w:eastAsia="Times New Roman" w:hAnsi="Times New Roman" w:cs="Times New Roman"/>
                <w:b/>
                <w:bCs/>
                <w:sz w:val="24"/>
                <w:szCs w:val="24"/>
              </w:rPr>
              <w:t xml:space="preserve">. </w:t>
            </w:r>
            <w:r w:rsidR="446E55FC" w:rsidRPr="46C479C2">
              <w:rPr>
                <w:rFonts w:ascii="Times New Roman" w:eastAsia="Times New Roman" w:hAnsi="Times New Roman" w:cs="Times New Roman"/>
                <w:b/>
                <w:bCs/>
                <w:sz w:val="24"/>
                <w:szCs w:val="24"/>
              </w:rPr>
              <w:t>ПДВ, грн.</w:t>
            </w:r>
          </w:p>
          <w:p w14:paraId="32B16B98" w14:textId="37EFDFCD" w:rsidR="5821616C" w:rsidRDefault="5821616C" w:rsidP="5821616C">
            <w:pPr>
              <w:jc w:val="center"/>
              <w:rPr>
                <w:rFonts w:ascii="Times New Roman" w:eastAsia="Times New Roman" w:hAnsi="Times New Roman" w:cs="Times New Roman"/>
                <w:b/>
                <w:bCs/>
                <w:sz w:val="24"/>
                <w:szCs w:val="24"/>
              </w:rPr>
            </w:pPr>
          </w:p>
        </w:tc>
      </w:tr>
      <w:tr w:rsidR="5821616C" w14:paraId="52DB050E" w14:textId="77777777" w:rsidTr="00EB6A2A">
        <w:trPr>
          <w:trHeight w:val="300"/>
        </w:trPr>
        <w:tc>
          <w:tcPr>
            <w:tcW w:w="6227" w:type="dxa"/>
            <w:tcBorders>
              <w:top w:val="single" w:sz="8" w:space="0" w:color="auto"/>
              <w:left w:val="single" w:sz="8" w:space="0" w:color="auto"/>
              <w:bottom w:val="single" w:sz="8" w:space="0" w:color="auto"/>
              <w:right w:val="single" w:sz="8" w:space="0" w:color="auto"/>
            </w:tcBorders>
            <w:tcMar>
              <w:left w:w="108" w:type="dxa"/>
              <w:right w:w="108" w:type="dxa"/>
            </w:tcMar>
          </w:tcPr>
          <w:p w14:paraId="0A3A1ECF" w14:textId="249CF1D4" w:rsidR="5821616C" w:rsidRPr="008A4D55" w:rsidRDefault="5821616C" w:rsidP="008A4D55">
            <w:pPr>
              <w:tabs>
                <w:tab w:val="left" w:pos="993"/>
              </w:tabs>
              <w:jc w:val="both"/>
              <w:rPr>
                <w:rFonts w:ascii="Times New Roman" w:eastAsia="Times New Roman" w:hAnsi="Times New Roman" w:cs="Times New Roman"/>
                <w:color w:val="000000" w:themeColor="text1"/>
                <w:sz w:val="24"/>
                <w:szCs w:val="24"/>
              </w:rPr>
            </w:pPr>
            <w:r w:rsidRPr="5821616C">
              <w:rPr>
                <w:rFonts w:ascii="Times New Roman" w:eastAsia="Times New Roman" w:hAnsi="Times New Roman" w:cs="Times New Roman"/>
                <w:b/>
                <w:bCs/>
                <w:i/>
                <w:iCs/>
                <w:sz w:val="24"/>
                <w:szCs w:val="24"/>
              </w:rPr>
              <w:t xml:space="preserve"> </w:t>
            </w:r>
            <w:r w:rsidR="008673F2" w:rsidRPr="77738159">
              <w:rPr>
                <w:rFonts w:ascii="Times New Roman" w:eastAsia="Times New Roman" w:hAnsi="Times New Roman" w:cs="Times New Roman"/>
                <w:color w:val="000000" w:themeColor="text1"/>
                <w:sz w:val="24"/>
                <w:szCs w:val="24"/>
                <w:lang w:val="uk"/>
              </w:rPr>
              <w:t xml:space="preserve">     </w:t>
            </w:r>
            <w:r w:rsidR="008673F2" w:rsidRPr="12036F2E">
              <w:rPr>
                <w:rFonts w:ascii="Times New Roman" w:eastAsia="Times New Roman" w:hAnsi="Times New Roman" w:cs="Times New Roman"/>
                <w:color w:val="000000" w:themeColor="text1"/>
                <w:sz w:val="24"/>
                <w:szCs w:val="24"/>
                <w:lang w:val="uk"/>
              </w:rPr>
              <w:t xml:space="preserve">____ % (________ відсотки) від суми операцій з </w:t>
            </w:r>
            <w:r w:rsidR="008673F2" w:rsidRPr="77738159">
              <w:rPr>
                <w:rFonts w:ascii="Times New Roman" w:eastAsia="Times New Roman" w:hAnsi="Times New Roman" w:cs="Times New Roman"/>
                <w:color w:val="000000" w:themeColor="text1"/>
                <w:sz w:val="24"/>
                <w:szCs w:val="24"/>
                <w:lang w:val="uk"/>
              </w:rPr>
              <w:t xml:space="preserve">обробки даних щодо операцій з </w:t>
            </w:r>
            <w:r w:rsidR="008673F2" w:rsidRPr="12036F2E">
              <w:rPr>
                <w:rFonts w:ascii="Times New Roman" w:eastAsia="Times New Roman" w:hAnsi="Times New Roman" w:cs="Times New Roman"/>
                <w:color w:val="000000" w:themeColor="text1"/>
                <w:sz w:val="24"/>
                <w:szCs w:val="24"/>
                <w:lang w:val="uk"/>
              </w:rPr>
              <w:t xml:space="preserve">продажу </w:t>
            </w:r>
            <w:r w:rsidR="008673F2" w:rsidRPr="77738159">
              <w:rPr>
                <w:rFonts w:ascii="Times New Roman" w:eastAsia="Times New Roman" w:hAnsi="Times New Roman" w:cs="Times New Roman"/>
                <w:color w:val="000000" w:themeColor="text1"/>
                <w:sz w:val="24"/>
                <w:szCs w:val="24"/>
                <w:lang w:val="uk"/>
              </w:rPr>
              <w:t xml:space="preserve">і </w:t>
            </w:r>
            <w:proofErr w:type="spellStart"/>
            <w:r w:rsidR="008673F2" w:rsidRPr="77738159">
              <w:rPr>
                <w:rFonts w:ascii="Times New Roman" w:eastAsia="Times New Roman" w:hAnsi="Times New Roman" w:cs="Times New Roman"/>
                <w:color w:val="000000" w:themeColor="text1"/>
                <w:sz w:val="24"/>
                <w:szCs w:val="24"/>
                <w:lang w:val="uk"/>
              </w:rPr>
              <w:t>валідації</w:t>
            </w:r>
            <w:proofErr w:type="spellEnd"/>
            <w:r w:rsidR="008673F2" w:rsidRPr="77738159">
              <w:rPr>
                <w:rFonts w:ascii="Times New Roman" w:eastAsia="Times New Roman" w:hAnsi="Times New Roman" w:cs="Times New Roman"/>
                <w:color w:val="000000" w:themeColor="text1"/>
                <w:sz w:val="24"/>
                <w:szCs w:val="24"/>
                <w:lang w:val="uk"/>
              </w:rPr>
              <w:t xml:space="preserve"> </w:t>
            </w:r>
            <w:r w:rsidR="008673F2" w:rsidRPr="12036F2E">
              <w:rPr>
                <w:rFonts w:ascii="Times New Roman" w:eastAsia="Times New Roman" w:hAnsi="Times New Roman" w:cs="Times New Roman"/>
                <w:color w:val="000000" w:themeColor="text1"/>
                <w:sz w:val="24"/>
                <w:szCs w:val="24"/>
                <w:lang w:val="uk"/>
              </w:rPr>
              <w:t xml:space="preserve">електронного квитка </w:t>
            </w:r>
            <w:r w:rsidR="008673F2" w:rsidRPr="77738159">
              <w:rPr>
                <w:rFonts w:ascii="Times New Roman" w:eastAsia="Times New Roman" w:hAnsi="Times New Roman" w:cs="Times New Roman"/>
                <w:color w:val="000000" w:themeColor="text1"/>
                <w:sz w:val="24"/>
                <w:szCs w:val="24"/>
                <w:lang w:val="uk"/>
              </w:rPr>
              <w:t xml:space="preserve">та поповнення транспортного ресурсу </w:t>
            </w:r>
            <w:r w:rsidR="008673F2" w:rsidRPr="12036F2E">
              <w:rPr>
                <w:rFonts w:ascii="Times New Roman" w:eastAsia="Times New Roman" w:hAnsi="Times New Roman" w:cs="Times New Roman"/>
                <w:color w:val="000000" w:themeColor="text1"/>
                <w:sz w:val="24"/>
                <w:szCs w:val="24"/>
                <w:lang w:val="uk"/>
              </w:rPr>
              <w:t xml:space="preserve">із застосуванням ПРРО для розрахункових операцій, які відповідно до Закону України «Про застосування реєстраторів розрахункових операцій у сфері торгівлі, громадського харчування та послуг» повинні </w:t>
            </w:r>
            <w:r w:rsidR="008673F2" w:rsidRPr="77738159">
              <w:rPr>
                <w:rFonts w:ascii="Times New Roman" w:eastAsia="Times New Roman" w:hAnsi="Times New Roman" w:cs="Times New Roman"/>
                <w:color w:val="000000" w:themeColor="text1"/>
                <w:sz w:val="24"/>
                <w:szCs w:val="24"/>
                <w:lang w:val="uk"/>
              </w:rPr>
              <w:t>здійснюватися</w:t>
            </w:r>
            <w:r w:rsidR="008673F2" w:rsidRPr="12036F2E">
              <w:rPr>
                <w:rFonts w:ascii="Times New Roman" w:eastAsia="Times New Roman" w:hAnsi="Times New Roman" w:cs="Times New Roman"/>
                <w:color w:val="000000" w:themeColor="text1"/>
                <w:sz w:val="24"/>
                <w:szCs w:val="24"/>
                <w:lang w:val="uk"/>
              </w:rPr>
              <w:t xml:space="preserve"> із застосуванням РРО, </w:t>
            </w:r>
            <w:r w:rsidR="008673F2" w:rsidRPr="77738159">
              <w:rPr>
                <w:rFonts w:ascii="Times New Roman" w:eastAsia="Times New Roman" w:hAnsi="Times New Roman" w:cs="Times New Roman"/>
                <w:color w:val="000000" w:themeColor="text1"/>
                <w:sz w:val="24"/>
                <w:szCs w:val="24"/>
                <w:lang w:val="uk"/>
              </w:rPr>
              <w:t>що</w:t>
            </w:r>
            <w:r w:rsidR="008673F2" w:rsidRPr="12036F2E">
              <w:rPr>
                <w:rFonts w:ascii="Times New Roman" w:eastAsia="Times New Roman" w:hAnsi="Times New Roman" w:cs="Times New Roman"/>
                <w:color w:val="000000" w:themeColor="text1"/>
                <w:sz w:val="24"/>
                <w:szCs w:val="24"/>
                <w:lang w:val="uk"/>
              </w:rPr>
              <w:t xml:space="preserve"> були здійснені через Канали продажу</w:t>
            </w:r>
            <w:r w:rsidR="008673F2" w:rsidRPr="77738159">
              <w:rPr>
                <w:rFonts w:ascii="Times New Roman" w:eastAsia="Times New Roman" w:hAnsi="Times New Roman" w:cs="Times New Roman"/>
                <w:color w:val="000000" w:themeColor="text1"/>
                <w:sz w:val="24"/>
                <w:szCs w:val="24"/>
                <w:lang w:val="uk"/>
              </w:rPr>
              <w:t xml:space="preserve"> Перевізника для забезпечення можливості формування відповідних звітів в АС Замовника</w:t>
            </w:r>
            <w:r w:rsidR="008673F2" w:rsidRPr="12036F2E">
              <w:rPr>
                <w:rFonts w:ascii="Times New Roman" w:eastAsia="Times New Roman" w:hAnsi="Times New Roman" w:cs="Times New Roman"/>
                <w:color w:val="000000" w:themeColor="text1"/>
                <w:sz w:val="24"/>
                <w:szCs w:val="24"/>
                <w:lang w:val="uk"/>
              </w:rPr>
              <w:t>.</w:t>
            </w:r>
          </w:p>
        </w:tc>
        <w:tc>
          <w:tcPr>
            <w:tcW w:w="1500" w:type="dxa"/>
            <w:tcBorders>
              <w:top w:val="single" w:sz="8" w:space="0" w:color="auto"/>
              <w:left w:val="single" w:sz="8" w:space="0" w:color="auto"/>
              <w:bottom w:val="single" w:sz="8" w:space="0" w:color="auto"/>
              <w:right w:val="single" w:sz="8" w:space="0" w:color="auto"/>
            </w:tcBorders>
            <w:tcMar>
              <w:left w:w="108" w:type="dxa"/>
              <w:right w:w="108" w:type="dxa"/>
            </w:tcMar>
          </w:tcPr>
          <w:p w14:paraId="1092FCB9" w14:textId="727AB0CE" w:rsidR="5821616C" w:rsidRDefault="5821616C">
            <w:r w:rsidRPr="5821616C">
              <w:rPr>
                <w:rFonts w:ascii="Times New Roman" w:eastAsia="Times New Roman" w:hAnsi="Times New Roman" w:cs="Times New Roman"/>
                <w:b/>
                <w:bCs/>
                <w:i/>
                <w:iCs/>
                <w:sz w:val="24"/>
                <w:szCs w:val="24"/>
              </w:rPr>
              <w:t xml:space="preserve"> </w:t>
            </w:r>
          </w:p>
        </w:tc>
        <w:tc>
          <w:tcPr>
            <w:tcW w:w="1200" w:type="dxa"/>
            <w:tcBorders>
              <w:top w:val="single" w:sz="8" w:space="0" w:color="auto"/>
              <w:left w:val="single" w:sz="8" w:space="0" w:color="auto"/>
              <w:bottom w:val="single" w:sz="8" w:space="0" w:color="auto"/>
              <w:right w:val="single" w:sz="8" w:space="0" w:color="auto"/>
            </w:tcBorders>
            <w:tcMar>
              <w:left w:w="108" w:type="dxa"/>
              <w:right w:w="108" w:type="dxa"/>
            </w:tcMar>
          </w:tcPr>
          <w:p w14:paraId="0389F1B1" w14:textId="5569E618" w:rsidR="5821616C" w:rsidRDefault="5821616C">
            <w:r w:rsidRPr="5821616C">
              <w:rPr>
                <w:rFonts w:ascii="Times New Roman" w:eastAsia="Times New Roman" w:hAnsi="Times New Roman" w:cs="Times New Roman"/>
                <w:b/>
                <w:bCs/>
                <w:i/>
                <w:iCs/>
                <w:sz w:val="24"/>
                <w:szCs w:val="24"/>
              </w:rPr>
              <w:t xml:space="preserve"> </w:t>
            </w:r>
          </w:p>
        </w:tc>
        <w:tc>
          <w:tcPr>
            <w:tcW w:w="1605" w:type="dxa"/>
            <w:tcBorders>
              <w:top w:val="single" w:sz="8" w:space="0" w:color="auto"/>
              <w:left w:val="single" w:sz="8" w:space="0" w:color="auto"/>
              <w:bottom w:val="single" w:sz="8" w:space="0" w:color="auto"/>
              <w:right w:val="single" w:sz="8" w:space="0" w:color="auto"/>
            </w:tcBorders>
            <w:tcMar>
              <w:left w:w="108" w:type="dxa"/>
              <w:right w:w="108" w:type="dxa"/>
            </w:tcMar>
          </w:tcPr>
          <w:p w14:paraId="1D7CB257" w14:textId="22BE542E" w:rsidR="5821616C" w:rsidRDefault="5821616C" w:rsidP="5821616C">
            <w:pPr>
              <w:rPr>
                <w:rFonts w:ascii="Times New Roman" w:eastAsia="Times New Roman" w:hAnsi="Times New Roman" w:cs="Times New Roman"/>
                <w:b/>
                <w:bCs/>
                <w:i/>
                <w:iCs/>
                <w:sz w:val="24"/>
                <w:szCs w:val="24"/>
              </w:rPr>
            </w:pPr>
          </w:p>
        </w:tc>
      </w:tr>
      <w:tr w:rsidR="008A4D55" w14:paraId="62F11F3D" w14:textId="77777777" w:rsidTr="00EB6A2A">
        <w:trPr>
          <w:trHeight w:val="300"/>
        </w:trPr>
        <w:tc>
          <w:tcPr>
            <w:tcW w:w="6227" w:type="dxa"/>
            <w:tcBorders>
              <w:top w:val="single" w:sz="8" w:space="0" w:color="auto"/>
              <w:left w:val="single" w:sz="8" w:space="0" w:color="auto"/>
              <w:bottom w:val="single" w:sz="8" w:space="0" w:color="auto"/>
              <w:right w:val="single" w:sz="8" w:space="0" w:color="auto"/>
            </w:tcBorders>
            <w:tcMar>
              <w:left w:w="108" w:type="dxa"/>
              <w:right w:w="108" w:type="dxa"/>
            </w:tcMar>
          </w:tcPr>
          <w:p w14:paraId="5D277B2A" w14:textId="1D18AF58" w:rsidR="008A4D55" w:rsidRPr="5821616C" w:rsidRDefault="008A4D55" w:rsidP="008673F2">
            <w:pPr>
              <w:tabs>
                <w:tab w:val="left" w:pos="993"/>
              </w:tabs>
              <w:jc w:val="both"/>
              <w:rPr>
                <w:rFonts w:ascii="Times New Roman" w:eastAsia="Times New Roman" w:hAnsi="Times New Roman" w:cs="Times New Roman"/>
                <w:b/>
                <w:bCs/>
                <w:i/>
                <w:iCs/>
                <w:sz w:val="24"/>
                <w:szCs w:val="24"/>
              </w:rPr>
            </w:pPr>
            <w:r w:rsidRPr="77738159">
              <w:rPr>
                <w:rFonts w:ascii="Times New Roman" w:eastAsia="Times New Roman" w:hAnsi="Times New Roman" w:cs="Times New Roman"/>
                <w:color w:val="000000" w:themeColor="text1"/>
                <w:sz w:val="24"/>
                <w:szCs w:val="24"/>
              </w:rPr>
              <w:t xml:space="preserve">      </w:t>
            </w:r>
            <w:r w:rsidRPr="77738159">
              <w:rPr>
                <w:rFonts w:ascii="Times New Roman" w:eastAsia="Times New Roman" w:hAnsi="Times New Roman" w:cs="Times New Roman"/>
                <w:color w:val="000000" w:themeColor="text1"/>
                <w:sz w:val="24"/>
                <w:szCs w:val="24"/>
                <w:lang w:val="uk"/>
              </w:rPr>
              <w:t xml:space="preserve">____ % (________ відсотки) від суми операцій </w:t>
            </w:r>
            <w:r w:rsidRPr="77738159">
              <w:rPr>
                <w:rFonts w:ascii="Times New Roman" w:eastAsia="Times New Roman" w:hAnsi="Times New Roman" w:cs="Times New Roman"/>
                <w:sz w:val="24"/>
                <w:szCs w:val="24"/>
                <w:lang w:val="ru"/>
              </w:rPr>
              <w:t xml:space="preserve">з </w:t>
            </w:r>
            <w:proofErr w:type="spellStart"/>
            <w:r w:rsidRPr="77738159">
              <w:rPr>
                <w:rFonts w:ascii="Times New Roman" w:eastAsia="Times New Roman" w:hAnsi="Times New Roman" w:cs="Times New Roman"/>
                <w:sz w:val="24"/>
                <w:szCs w:val="24"/>
                <w:lang w:val="ru"/>
              </w:rPr>
              <w:t>обробки</w:t>
            </w:r>
            <w:proofErr w:type="spellEnd"/>
            <w:r w:rsidRPr="77738159">
              <w:rPr>
                <w:rFonts w:ascii="Times New Roman" w:eastAsia="Times New Roman" w:hAnsi="Times New Roman" w:cs="Times New Roman"/>
                <w:sz w:val="24"/>
                <w:szCs w:val="24"/>
                <w:lang w:val="ru"/>
              </w:rPr>
              <w:t xml:space="preserve"> </w:t>
            </w:r>
            <w:proofErr w:type="spellStart"/>
            <w:r w:rsidRPr="77738159">
              <w:rPr>
                <w:rFonts w:ascii="Times New Roman" w:eastAsia="Times New Roman" w:hAnsi="Times New Roman" w:cs="Times New Roman"/>
                <w:sz w:val="24"/>
                <w:szCs w:val="24"/>
                <w:lang w:val="ru"/>
              </w:rPr>
              <w:t>даних</w:t>
            </w:r>
            <w:proofErr w:type="spellEnd"/>
            <w:r w:rsidRPr="77738159">
              <w:rPr>
                <w:rFonts w:ascii="Times New Roman" w:eastAsia="Times New Roman" w:hAnsi="Times New Roman" w:cs="Times New Roman"/>
                <w:sz w:val="24"/>
                <w:szCs w:val="24"/>
                <w:lang w:val="ru"/>
              </w:rPr>
              <w:t xml:space="preserve"> </w:t>
            </w:r>
            <w:proofErr w:type="spellStart"/>
            <w:r w:rsidRPr="77738159">
              <w:rPr>
                <w:rFonts w:ascii="Times New Roman" w:eastAsia="Times New Roman" w:hAnsi="Times New Roman" w:cs="Times New Roman"/>
                <w:sz w:val="24"/>
                <w:szCs w:val="24"/>
                <w:lang w:val="ru"/>
              </w:rPr>
              <w:t>щодо</w:t>
            </w:r>
            <w:proofErr w:type="spellEnd"/>
            <w:r w:rsidRPr="77738159">
              <w:rPr>
                <w:rFonts w:ascii="Times New Roman" w:eastAsia="Times New Roman" w:hAnsi="Times New Roman" w:cs="Times New Roman"/>
                <w:sz w:val="24"/>
                <w:szCs w:val="24"/>
                <w:lang w:val="ru"/>
              </w:rPr>
              <w:t xml:space="preserve"> </w:t>
            </w:r>
            <w:proofErr w:type="spellStart"/>
            <w:r w:rsidRPr="77738159">
              <w:rPr>
                <w:rFonts w:ascii="Times New Roman" w:eastAsia="Times New Roman" w:hAnsi="Times New Roman" w:cs="Times New Roman"/>
                <w:sz w:val="24"/>
                <w:szCs w:val="24"/>
                <w:lang w:val="ru"/>
              </w:rPr>
              <w:t>операцій</w:t>
            </w:r>
            <w:proofErr w:type="spellEnd"/>
            <w:r w:rsidRPr="77738159">
              <w:rPr>
                <w:rFonts w:ascii="Times New Roman" w:eastAsia="Times New Roman" w:hAnsi="Times New Roman" w:cs="Times New Roman"/>
                <w:sz w:val="24"/>
                <w:szCs w:val="24"/>
                <w:lang w:val="ru"/>
              </w:rPr>
              <w:t xml:space="preserve">  з продажу і </w:t>
            </w:r>
            <w:proofErr w:type="spellStart"/>
            <w:r w:rsidRPr="77738159">
              <w:rPr>
                <w:rFonts w:ascii="Times New Roman" w:eastAsia="Times New Roman" w:hAnsi="Times New Roman" w:cs="Times New Roman"/>
                <w:sz w:val="24"/>
                <w:szCs w:val="24"/>
                <w:lang w:val="ru"/>
              </w:rPr>
              <w:t>валідації</w:t>
            </w:r>
            <w:proofErr w:type="spellEnd"/>
            <w:r w:rsidRPr="77738159">
              <w:rPr>
                <w:rFonts w:ascii="Times New Roman" w:eastAsia="Times New Roman" w:hAnsi="Times New Roman" w:cs="Times New Roman"/>
                <w:sz w:val="24"/>
                <w:szCs w:val="24"/>
                <w:lang w:val="ru"/>
              </w:rPr>
              <w:t xml:space="preserve"> </w:t>
            </w:r>
            <w:proofErr w:type="spellStart"/>
            <w:r w:rsidRPr="77738159">
              <w:rPr>
                <w:rFonts w:ascii="Times New Roman" w:eastAsia="Times New Roman" w:hAnsi="Times New Roman" w:cs="Times New Roman"/>
                <w:sz w:val="24"/>
                <w:szCs w:val="24"/>
                <w:lang w:val="ru"/>
              </w:rPr>
              <w:t>електронних</w:t>
            </w:r>
            <w:proofErr w:type="spellEnd"/>
            <w:r w:rsidRPr="77738159">
              <w:rPr>
                <w:rFonts w:ascii="Times New Roman" w:eastAsia="Times New Roman" w:hAnsi="Times New Roman" w:cs="Times New Roman"/>
                <w:sz w:val="24"/>
                <w:szCs w:val="24"/>
                <w:lang w:val="ru"/>
              </w:rPr>
              <w:t xml:space="preserve"> </w:t>
            </w:r>
            <w:proofErr w:type="spellStart"/>
            <w:r w:rsidRPr="77738159">
              <w:rPr>
                <w:rFonts w:ascii="Times New Roman" w:eastAsia="Times New Roman" w:hAnsi="Times New Roman" w:cs="Times New Roman"/>
                <w:sz w:val="24"/>
                <w:szCs w:val="24"/>
                <w:lang w:val="ru"/>
              </w:rPr>
              <w:t>квитків</w:t>
            </w:r>
            <w:proofErr w:type="spellEnd"/>
            <w:r w:rsidRPr="77738159">
              <w:rPr>
                <w:rFonts w:ascii="Times New Roman" w:eastAsia="Times New Roman" w:hAnsi="Times New Roman" w:cs="Times New Roman"/>
                <w:sz w:val="24"/>
                <w:szCs w:val="24"/>
                <w:lang w:val="ru"/>
              </w:rPr>
              <w:t xml:space="preserve"> та </w:t>
            </w:r>
            <w:proofErr w:type="spellStart"/>
            <w:r w:rsidRPr="77738159">
              <w:rPr>
                <w:rFonts w:ascii="Times New Roman" w:eastAsia="Times New Roman" w:hAnsi="Times New Roman" w:cs="Times New Roman"/>
                <w:sz w:val="24"/>
                <w:szCs w:val="24"/>
                <w:lang w:val="ru"/>
              </w:rPr>
              <w:t>поповнення</w:t>
            </w:r>
            <w:proofErr w:type="spellEnd"/>
            <w:r w:rsidRPr="77738159">
              <w:rPr>
                <w:rFonts w:ascii="Times New Roman" w:eastAsia="Times New Roman" w:hAnsi="Times New Roman" w:cs="Times New Roman"/>
                <w:sz w:val="24"/>
                <w:szCs w:val="24"/>
                <w:lang w:val="ru"/>
              </w:rPr>
              <w:t xml:space="preserve"> транспортного ресурсу за </w:t>
            </w:r>
            <w:proofErr w:type="spellStart"/>
            <w:r w:rsidRPr="77738159">
              <w:rPr>
                <w:rFonts w:ascii="Times New Roman" w:eastAsia="Times New Roman" w:hAnsi="Times New Roman" w:cs="Times New Roman"/>
                <w:sz w:val="24"/>
                <w:szCs w:val="24"/>
                <w:lang w:val="ru"/>
              </w:rPr>
              <w:t>допомогою</w:t>
            </w:r>
            <w:proofErr w:type="spellEnd"/>
            <w:r w:rsidRPr="77738159">
              <w:rPr>
                <w:rFonts w:ascii="Times New Roman" w:eastAsia="Times New Roman" w:hAnsi="Times New Roman" w:cs="Times New Roman"/>
                <w:sz w:val="24"/>
                <w:szCs w:val="24"/>
                <w:lang w:val="ru"/>
              </w:rPr>
              <w:t xml:space="preserve"> ПРРО для </w:t>
            </w:r>
            <w:proofErr w:type="spellStart"/>
            <w:r w:rsidRPr="77738159">
              <w:rPr>
                <w:rFonts w:ascii="Times New Roman" w:eastAsia="Times New Roman" w:hAnsi="Times New Roman" w:cs="Times New Roman"/>
                <w:sz w:val="24"/>
                <w:szCs w:val="24"/>
                <w:lang w:val="ru"/>
              </w:rPr>
              <w:t>розрахункових</w:t>
            </w:r>
            <w:proofErr w:type="spellEnd"/>
            <w:r w:rsidRPr="77738159">
              <w:rPr>
                <w:rFonts w:ascii="Times New Roman" w:eastAsia="Times New Roman" w:hAnsi="Times New Roman" w:cs="Times New Roman"/>
                <w:sz w:val="24"/>
                <w:szCs w:val="24"/>
                <w:lang w:val="ru"/>
              </w:rPr>
              <w:t xml:space="preserve"> </w:t>
            </w:r>
            <w:proofErr w:type="spellStart"/>
            <w:r w:rsidRPr="77738159">
              <w:rPr>
                <w:rFonts w:ascii="Times New Roman" w:eastAsia="Times New Roman" w:hAnsi="Times New Roman" w:cs="Times New Roman"/>
                <w:sz w:val="24"/>
                <w:szCs w:val="24"/>
                <w:lang w:val="ru"/>
              </w:rPr>
              <w:t>операцій</w:t>
            </w:r>
            <w:proofErr w:type="spellEnd"/>
            <w:r w:rsidRPr="77738159">
              <w:rPr>
                <w:rFonts w:ascii="Times New Roman" w:eastAsia="Times New Roman" w:hAnsi="Times New Roman" w:cs="Times New Roman"/>
                <w:sz w:val="24"/>
                <w:szCs w:val="24"/>
                <w:lang w:val="ru"/>
              </w:rPr>
              <w:t xml:space="preserve">, </w:t>
            </w:r>
            <w:proofErr w:type="spellStart"/>
            <w:r w:rsidRPr="77738159">
              <w:rPr>
                <w:rFonts w:ascii="Times New Roman" w:eastAsia="Times New Roman" w:hAnsi="Times New Roman" w:cs="Times New Roman"/>
                <w:sz w:val="24"/>
                <w:szCs w:val="24"/>
                <w:lang w:val="ru"/>
              </w:rPr>
              <w:t>які</w:t>
            </w:r>
            <w:proofErr w:type="spellEnd"/>
            <w:r w:rsidRPr="77738159">
              <w:rPr>
                <w:rFonts w:ascii="Times New Roman" w:eastAsia="Times New Roman" w:hAnsi="Times New Roman" w:cs="Times New Roman"/>
                <w:sz w:val="24"/>
                <w:szCs w:val="24"/>
                <w:lang w:val="ru"/>
              </w:rPr>
              <w:t xml:space="preserve"> </w:t>
            </w:r>
            <w:proofErr w:type="spellStart"/>
            <w:r w:rsidRPr="77738159">
              <w:rPr>
                <w:rFonts w:ascii="Times New Roman" w:eastAsia="Times New Roman" w:hAnsi="Times New Roman" w:cs="Times New Roman"/>
                <w:sz w:val="24"/>
                <w:szCs w:val="24"/>
                <w:lang w:val="ru"/>
              </w:rPr>
              <w:t>відповідно</w:t>
            </w:r>
            <w:proofErr w:type="spellEnd"/>
            <w:r w:rsidRPr="77738159">
              <w:rPr>
                <w:rFonts w:ascii="Times New Roman" w:eastAsia="Times New Roman" w:hAnsi="Times New Roman" w:cs="Times New Roman"/>
                <w:sz w:val="24"/>
                <w:szCs w:val="24"/>
                <w:lang w:val="ru"/>
              </w:rPr>
              <w:t xml:space="preserve"> до Закону </w:t>
            </w:r>
            <w:proofErr w:type="spellStart"/>
            <w:r w:rsidRPr="77738159">
              <w:rPr>
                <w:rFonts w:ascii="Times New Roman" w:eastAsia="Times New Roman" w:hAnsi="Times New Roman" w:cs="Times New Roman"/>
                <w:sz w:val="24"/>
                <w:szCs w:val="24"/>
                <w:lang w:val="ru"/>
              </w:rPr>
              <w:t>України</w:t>
            </w:r>
            <w:proofErr w:type="spellEnd"/>
            <w:r w:rsidRPr="77738159">
              <w:rPr>
                <w:rFonts w:ascii="Times New Roman" w:eastAsia="Times New Roman" w:hAnsi="Times New Roman" w:cs="Times New Roman"/>
                <w:sz w:val="24"/>
                <w:szCs w:val="24"/>
                <w:lang w:val="ru"/>
              </w:rPr>
              <w:t xml:space="preserve"> «Про </w:t>
            </w:r>
            <w:proofErr w:type="spellStart"/>
            <w:r w:rsidRPr="77738159">
              <w:rPr>
                <w:rFonts w:ascii="Times New Roman" w:eastAsia="Times New Roman" w:hAnsi="Times New Roman" w:cs="Times New Roman"/>
                <w:sz w:val="24"/>
                <w:szCs w:val="24"/>
                <w:lang w:val="ru"/>
              </w:rPr>
              <w:t>застосування</w:t>
            </w:r>
            <w:proofErr w:type="spellEnd"/>
            <w:r w:rsidRPr="77738159">
              <w:rPr>
                <w:rFonts w:ascii="Times New Roman" w:eastAsia="Times New Roman" w:hAnsi="Times New Roman" w:cs="Times New Roman"/>
                <w:sz w:val="24"/>
                <w:szCs w:val="24"/>
                <w:lang w:val="ru"/>
              </w:rPr>
              <w:t xml:space="preserve"> </w:t>
            </w:r>
            <w:proofErr w:type="spellStart"/>
            <w:r w:rsidRPr="77738159">
              <w:rPr>
                <w:rFonts w:ascii="Times New Roman" w:eastAsia="Times New Roman" w:hAnsi="Times New Roman" w:cs="Times New Roman"/>
                <w:sz w:val="24"/>
                <w:szCs w:val="24"/>
                <w:lang w:val="ru"/>
              </w:rPr>
              <w:t>реєстраторів</w:t>
            </w:r>
            <w:proofErr w:type="spellEnd"/>
            <w:r w:rsidRPr="77738159">
              <w:rPr>
                <w:rFonts w:ascii="Times New Roman" w:eastAsia="Times New Roman" w:hAnsi="Times New Roman" w:cs="Times New Roman"/>
                <w:sz w:val="24"/>
                <w:szCs w:val="24"/>
                <w:lang w:val="ru"/>
              </w:rPr>
              <w:t xml:space="preserve"> </w:t>
            </w:r>
            <w:proofErr w:type="spellStart"/>
            <w:r w:rsidRPr="77738159">
              <w:rPr>
                <w:rFonts w:ascii="Times New Roman" w:eastAsia="Times New Roman" w:hAnsi="Times New Roman" w:cs="Times New Roman"/>
                <w:sz w:val="24"/>
                <w:szCs w:val="24"/>
                <w:lang w:val="ru"/>
              </w:rPr>
              <w:t>розрахункових</w:t>
            </w:r>
            <w:proofErr w:type="spellEnd"/>
            <w:r w:rsidRPr="77738159">
              <w:rPr>
                <w:rFonts w:ascii="Times New Roman" w:eastAsia="Times New Roman" w:hAnsi="Times New Roman" w:cs="Times New Roman"/>
                <w:sz w:val="24"/>
                <w:szCs w:val="24"/>
                <w:lang w:val="ru"/>
              </w:rPr>
              <w:t xml:space="preserve"> </w:t>
            </w:r>
            <w:proofErr w:type="spellStart"/>
            <w:r w:rsidRPr="77738159">
              <w:rPr>
                <w:rFonts w:ascii="Times New Roman" w:eastAsia="Times New Roman" w:hAnsi="Times New Roman" w:cs="Times New Roman"/>
                <w:sz w:val="24"/>
                <w:szCs w:val="24"/>
                <w:lang w:val="ru"/>
              </w:rPr>
              <w:t>операцій</w:t>
            </w:r>
            <w:proofErr w:type="spellEnd"/>
            <w:r w:rsidRPr="77738159">
              <w:rPr>
                <w:rFonts w:ascii="Times New Roman" w:eastAsia="Times New Roman" w:hAnsi="Times New Roman" w:cs="Times New Roman"/>
                <w:sz w:val="24"/>
                <w:szCs w:val="24"/>
                <w:lang w:val="ru"/>
              </w:rPr>
              <w:t xml:space="preserve"> у </w:t>
            </w:r>
            <w:proofErr w:type="spellStart"/>
            <w:r w:rsidRPr="77738159">
              <w:rPr>
                <w:rFonts w:ascii="Times New Roman" w:eastAsia="Times New Roman" w:hAnsi="Times New Roman" w:cs="Times New Roman"/>
                <w:sz w:val="24"/>
                <w:szCs w:val="24"/>
                <w:lang w:val="ru"/>
              </w:rPr>
              <w:t>сфері</w:t>
            </w:r>
            <w:proofErr w:type="spellEnd"/>
            <w:r w:rsidRPr="77738159">
              <w:rPr>
                <w:rFonts w:ascii="Times New Roman" w:eastAsia="Times New Roman" w:hAnsi="Times New Roman" w:cs="Times New Roman"/>
                <w:sz w:val="24"/>
                <w:szCs w:val="24"/>
                <w:lang w:val="ru"/>
              </w:rPr>
              <w:t xml:space="preserve"> </w:t>
            </w:r>
            <w:proofErr w:type="spellStart"/>
            <w:r w:rsidRPr="77738159">
              <w:rPr>
                <w:rFonts w:ascii="Times New Roman" w:eastAsia="Times New Roman" w:hAnsi="Times New Roman" w:cs="Times New Roman"/>
                <w:sz w:val="24"/>
                <w:szCs w:val="24"/>
                <w:lang w:val="ru"/>
              </w:rPr>
              <w:t>торгівлі</w:t>
            </w:r>
            <w:proofErr w:type="spellEnd"/>
            <w:r w:rsidRPr="77738159">
              <w:rPr>
                <w:rFonts w:ascii="Times New Roman" w:eastAsia="Times New Roman" w:hAnsi="Times New Roman" w:cs="Times New Roman"/>
                <w:sz w:val="24"/>
                <w:szCs w:val="24"/>
                <w:lang w:val="ru"/>
              </w:rPr>
              <w:t xml:space="preserve">, </w:t>
            </w:r>
            <w:proofErr w:type="spellStart"/>
            <w:r w:rsidRPr="77738159">
              <w:rPr>
                <w:rFonts w:ascii="Times New Roman" w:eastAsia="Times New Roman" w:hAnsi="Times New Roman" w:cs="Times New Roman"/>
                <w:sz w:val="24"/>
                <w:szCs w:val="24"/>
                <w:lang w:val="ru"/>
              </w:rPr>
              <w:t>громадського</w:t>
            </w:r>
            <w:proofErr w:type="spellEnd"/>
            <w:r w:rsidRPr="77738159">
              <w:rPr>
                <w:rFonts w:ascii="Times New Roman" w:eastAsia="Times New Roman" w:hAnsi="Times New Roman" w:cs="Times New Roman"/>
                <w:sz w:val="24"/>
                <w:szCs w:val="24"/>
                <w:lang w:val="ru"/>
              </w:rPr>
              <w:t xml:space="preserve"> </w:t>
            </w:r>
            <w:proofErr w:type="spellStart"/>
            <w:r w:rsidRPr="77738159">
              <w:rPr>
                <w:rFonts w:ascii="Times New Roman" w:eastAsia="Times New Roman" w:hAnsi="Times New Roman" w:cs="Times New Roman"/>
                <w:sz w:val="24"/>
                <w:szCs w:val="24"/>
                <w:lang w:val="ru"/>
              </w:rPr>
              <w:t>харчування</w:t>
            </w:r>
            <w:proofErr w:type="spellEnd"/>
            <w:r w:rsidRPr="77738159">
              <w:rPr>
                <w:rFonts w:ascii="Times New Roman" w:eastAsia="Times New Roman" w:hAnsi="Times New Roman" w:cs="Times New Roman"/>
                <w:sz w:val="24"/>
                <w:szCs w:val="24"/>
                <w:lang w:val="ru"/>
              </w:rPr>
              <w:t xml:space="preserve"> та </w:t>
            </w:r>
            <w:proofErr w:type="spellStart"/>
            <w:r w:rsidRPr="77738159">
              <w:rPr>
                <w:rFonts w:ascii="Times New Roman" w:eastAsia="Times New Roman" w:hAnsi="Times New Roman" w:cs="Times New Roman"/>
                <w:sz w:val="24"/>
                <w:szCs w:val="24"/>
                <w:lang w:val="ru"/>
              </w:rPr>
              <w:t>послуг</w:t>
            </w:r>
            <w:proofErr w:type="spellEnd"/>
            <w:r w:rsidRPr="77738159">
              <w:rPr>
                <w:rFonts w:ascii="Times New Roman" w:eastAsia="Times New Roman" w:hAnsi="Times New Roman" w:cs="Times New Roman"/>
                <w:sz w:val="24"/>
                <w:szCs w:val="24"/>
                <w:lang w:val="ru"/>
              </w:rPr>
              <w:t xml:space="preserve">» </w:t>
            </w:r>
            <w:proofErr w:type="spellStart"/>
            <w:r w:rsidRPr="77738159">
              <w:rPr>
                <w:rFonts w:ascii="Times New Roman" w:eastAsia="Times New Roman" w:hAnsi="Times New Roman" w:cs="Times New Roman"/>
                <w:sz w:val="24"/>
                <w:szCs w:val="24"/>
                <w:lang w:val="ru"/>
              </w:rPr>
              <w:t>повинні</w:t>
            </w:r>
            <w:proofErr w:type="spellEnd"/>
            <w:r w:rsidRPr="77738159">
              <w:rPr>
                <w:rFonts w:ascii="Times New Roman" w:eastAsia="Times New Roman" w:hAnsi="Times New Roman" w:cs="Times New Roman"/>
                <w:sz w:val="24"/>
                <w:szCs w:val="24"/>
                <w:lang w:val="ru"/>
              </w:rPr>
              <w:t xml:space="preserve"> </w:t>
            </w:r>
            <w:proofErr w:type="spellStart"/>
            <w:r w:rsidRPr="77738159">
              <w:rPr>
                <w:rFonts w:ascii="Times New Roman" w:eastAsia="Times New Roman" w:hAnsi="Times New Roman" w:cs="Times New Roman"/>
                <w:sz w:val="24"/>
                <w:szCs w:val="24"/>
                <w:lang w:val="ru"/>
              </w:rPr>
              <w:t>здійснюватися</w:t>
            </w:r>
            <w:proofErr w:type="spellEnd"/>
            <w:r w:rsidRPr="77738159">
              <w:rPr>
                <w:rFonts w:ascii="Times New Roman" w:eastAsia="Times New Roman" w:hAnsi="Times New Roman" w:cs="Times New Roman"/>
                <w:sz w:val="24"/>
                <w:szCs w:val="24"/>
                <w:lang w:val="ru"/>
              </w:rPr>
              <w:t xml:space="preserve"> </w:t>
            </w:r>
            <w:proofErr w:type="spellStart"/>
            <w:r w:rsidRPr="77738159">
              <w:rPr>
                <w:rFonts w:ascii="Times New Roman" w:eastAsia="Times New Roman" w:hAnsi="Times New Roman" w:cs="Times New Roman"/>
                <w:sz w:val="24"/>
                <w:szCs w:val="24"/>
                <w:lang w:val="ru"/>
              </w:rPr>
              <w:t>із</w:t>
            </w:r>
            <w:proofErr w:type="spellEnd"/>
            <w:r w:rsidRPr="77738159">
              <w:rPr>
                <w:rFonts w:ascii="Times New Roman" w:eastAsia="Times New Roman" w:hAnsi="Times New Roman" w:cs="Times New Roman"/>
                <w:sz w:val="24"/>
                <w:szCs w:val="24"/>
                <w:lang w:val="ru"/>
              </w:rPr>
              <w:t xml:space="preserve"> </w:t>
            </w:r>
            <w:proofErr w:type="spellStart"/>
            <w:r w:rsidRPr="77738159">
              <w:rPr>
                <w:rFonts w:ascii="Times New Roman" w:eastAsia="Times New Roman" w:hAnsi="Times New Roman" w:cs="Times New Roman"/>
                <w:sz w:val="24"/>
                <w:szCs w:val="24"/>
                <w:lang w:val="ru"/>
              </w:rPr>
              <w:t>застосуванням</w:t>
            </w:r>
            <w:proofErr w:type="spellEnd"/>
            <w:r w:rsidRPr="77738159">
              <w:rPr>
                <w:rFonts w:ascii="Times New Roman" w:eastAsia="Times New Roman" w:hAnsi="Times New Roman" w:cs="Times New Roman"/>
                <w:sz w:val="24"/>
                <w:szCs w:val="24"/>
                <w:lang w:val="ru"/>
              </w:rPr>
              <w:t xml:space="preserve"> РРО, </w:t>
            </w:r>
            <w:proofErr w:type="spellStart"/>
            <w:r w:rsidRPr="77738159">
              <w:rPr>
                <w:rFonts w:ascii="Times New Roman" w:eastAsia="Times New Roman" w:hAnsi="Times New Roman" w:cs="Times New Roman"/>
                <w:sz w:val="24"/>
                <w:szCs w:val="24"/>
                <w:lang w:val="ru"/>
              </w:rPr>
              <w:t>що</w:t>
            </w:r>
            <w:proofErr w:type="spellEnd"/>
            <w:r w:rsidRPr="77738159">
              <w:rPr>
                <w:rFonts w:ascii="Times New Roman" w:eastAsia="Times New Roman" w:hAnsi="Times New Roman" w:cs="Times New Roman"/>
                <w:sz w:val="24"/>
                <w:szCs w:val="24"/>
                <w:lang w:val="ru"/>
              </w:rPr>
              <w:t xml:space="preserve"> </w:t>
            </w:r>
            <w:proofErr w:type="spellStart"/>
            <w:r w:rsidRPr="77738159">
              <w:rPr>
                <w:rFonts w:ascii="Times New Roman" w:eastAsia="Times New Roman" w:hAnsi="Times New Roman" w:cs="Times New Roman"/>
                <w:sz w:val="24"/>
                <w:szCs w:val="24"/>
                <w:lang w:val="ru"/>
              </w:rPr>
              <w:t>були</w:t>
            </w:r>
            <w:proofErr w:type="spellEnd"/>
            <w:r w:rsidRPr="77738159">
              <w:rPr>
                <w:rFonts w:ascii="Times New Roman" w:eastAsia="Times New Roman" w:hAnsi="Times New Roman" w:cs="Times New Roman"/>
                <w:sz w:val="24"/>
                <w:szCs w:val="24"/>
                <w:lang w:val="ru"/>
              </w:rPr>
              <w:t xml:space="preserve"> </w:t>
            </w:r>
            <w:proofErr w:type="spellStart"/>
            <w:r w:rsidRPr="77738159">
              <w:rPr>
                <w:rFonts w:ascii="Times New Roman" w:eastAsia="Times New Roman" w:hAnsi="Times New Roman" w:cs="Times New Roman"/>
                <w:sz w:val="24"/>
                <w:szCs w:val="24"/>
                <w:lang w:val="ru"/>
              </w:rPr>
              <w:t>здійснені</w:t>
            </w:r>
            <w:proofErr w:type="spellEnd"/>
            <w:r w:rsidRPr="77738159">
              <w:rPr>
                <w:rFonts w:ascii="Times New Roman" w:eastAsia="Times New Roman" w:hAnsi="Times New Roman" w:cs="Times New Roman"/>
                <w:sz w:val="24"/>
                <w:szCs w:val="24"/>
                <w:lang w:val="ru"/>
              </w:rPr>
              <w:t xml:space="preserve"> через мережу </w:t>
            </w:r>
            <w:proofErr w:type="spellStart"/>
            <w:r w:rsidRPr="77738159">
              <w:rPr>
                <w:rFonts w:ascii="Times New Roman" w:eastAsia="Times New Roman" w:hAnsi="Times New Roman" w:cs="Times New Roman"/>
                <w:sz w:val="24"/>
                <w:szCs w:val="24"/>
                <w:lang w:val="ru"/>
              </w:rPr>
              <w:t>валідаторів</w:t>
            </w:r>
            <w:proofErr w:type="spellEnd"/>
            <w:r w:rsidRPr="77738159">
              <w:rPr>
                <w:rFonts w:ascii="Times New Roman" w:eastAsia="Times New Roman" w:hAnsi="Times New Roman" w:cs="Times New Roman"/>
                <w:sz w:val="24"/>
                <w:szCs w:val="24"/>
                <w:lang w:val="ru"/>
              </w:rPr>
              <w:t xml:space="preserve"> КП ГІОЦ, через яку </w:t>
            </w:r>
            <w:proofErr w:type="spellStart"/>
            <w:r w:rsidRPr="77738159">
              <w:rPr>
                <w:rFonts w:ascii="Times New Roman" w:eastAsia="Times New Roman" w:hAnsi="Times New Roman" w:cs="Times New Roman"/>
                <w:sz w:val="24"/>
                <w:szCs w:val="24"/>
                <w:lang w:val="ru"/>
              </w:rPr>
              <w:t>здійснюється</w:t>
            </w:r>
            <w:proofErr w:type="spellEnd"/>
            <w:r w:rsidRPr="77738159">
              <w:rPr>
                <w:rFonts w:ascii="Times New Roman" w:eastAsia="Times New Roman" w:hAnsi="Times New Roman" w:cs="Times New Roman"/>
                <w:sz w:val="24"/>
                <w:szCs w:val="24"/>
                <w:lang w:val="ru"/>
              </w:rPr>
              <w:t xml:space="preserve"> </w:t>
            </w:r>
            <w:proofErr w:type="spellStart"/>
            <w:r w:rsidRPr="77738159">
              <w:rPr>
                <w:rFonts w:ascii="Times New Roman" w:eastAsia="Times New Roman" w:hAnsi="Times New Roman" w:cs="Times New Roman"/>
                <w:sz w:val="24"/>
                <w:szCs w:val="24"/>
                <w:lang w:val="ru"/>
              </w:rPr>
              <w:t>оформлення</w:t>
            </w:r>
            <w:proofErr w:type="spellEnd"/>
            <w:r w:rsidRPr="77738159">
              <w:rPr>
                <w:rFonts w:ascii="Times New Roman" w:eastAsia="Times New Roman" w:hAnsi="Times New Roman" w:cs="Times New Roman"/>
                <w:sz w:val="24"/>
                <w:szCs w:val="24"/>
                <w:lang w:val="ru"/>
              </w:rPr>
              <w:t xml:space="preserve"> </w:t>
            </w:r>
            <w:proofErr w:type="spellStart"/>
            <w:r w:rsidRPr="77738159">
              <w:rPr>
                <w:rFonts w:ascii="Times New Roman" w:eastAsia="Times New Roman" w:hAnsi="Times New Roman" w:cs="Times New Roman"/>
                <w:sz w:val="24"/>
                <w:szCs w:val="24"/>
                <w:lang w:val="ru"/>
              </w:rPr>
              <w:t>електронних</w:t>
            </w:r>
            <w:proofErr w:type="spellEnd"/>
            <w:r w:rsidRPr="77738159">
              <w:rPr>
                <w:rFonts w:ascii="Times New Roman" w:eastAsia="Times New Roman" w:hAnsi="Times New Roman" w:cs="Times New Roman"/>
                <w:sz w:val="24"/>
                <w:szCs w:val="24"/>
                <w:lang w:val="ru"/>
              </w:rPr>
              <w:t xml:space="preserve"> </w:t>
            </w:r>
            <w:proofErr w:type="spellStart"/>
            <w:r w:rsidRPr="77738159">
              <w:rPr>
                <w:rFonts w:ascii="Times New Roman" w:eastAsia="Times New Roman" w:hAnsi="Times New Roman" w:cs="Times New Roman"/>
                <w:sz w:val="24"/>
                <w:szCs w:val="24"/>
                <w:lang w:val="ru"/>
              </w:rPr>
              <w:t>квитків</w:t>
            </w:r>
            <w:proofErr w:type="spellEnd"/>
            <w:r w:rsidRPr="77738159">
              <w:rPr>
                <w:rFonts w:ascii="Times New Roman" w:eastAsia="Times New Roman" w:hAnsi="Times New Roman" w:cs="Times New Roman"/>
                <w:sz w:val="24"/>
                <w:szCs w:val="24"/>
                <w:lang w:val="ru"/>
              </w:rPr>
              <w:t xml:space="preserve"> з </w:t>
            </w:r>
            <w:proofErr w:type="spellStart"/>
            <w:r w:rsidRPr="77738159">
              <w:rPr>
                <w:rFonts w:ascii="Times New Roman" w:eastAsia="Times New Roman" w:hAnsi="Times New Roman" w:cs="Times New Roman"/>
                <w:sz w:val="24"/>
                <w:szCs w:val="24"/>
                <w:lang w:val="ru"/>
              </w:rPr>
              <w:t>використанням</w:t>
            </w:r>
            <w:proofErr w:type="spellEnd"/>
            <w:r w:rsidRPr="77738159">
              <w:rPr>
                <w:rFonts w:ascii="Times New Roman" w:eastAsia="Times New Roman" w:hAnsi="Times New Roman" w:cs="Times New Roman"/>
                <w:sz w:val="24"/>
                <w:szCs w:val="24"/>
                <w:lang w:val="ru"/>
              </w:rPr>
              <w:t xml:space="preserve"> наперед </w:t>
            </w:r>
            <w:proofErr w:type="spellStart"/>
            <w:r w:rsidRPr="77738159">
              <w:rPr>
                <w:rFonts w:ascii="Times New Roman" w:eastAsia="Times New Roman" w:hAnsi="Times New Roman" w:cs="Times New Roman"/>
                <w:sz w:val="24"/>
                <w:szCs w:val="24"/>
                <w:lang w:val="ru"/>
              </w:rPr>
              <w:t>поповнених</w:t>
            </w:r>
            <w:proofErr w:type="spellEnd"/>
            <w:r w:rsidRPr="77738159">
              <w:rPr>
                <w:rFonts w:ascii="Times New Roman" w:eastAsia="Times New Roman" w:hAnsi="Times New Roman" w:cs="Times New Roman"/>
                <w:sz w:val="24"/>
                <w:szCs w:val="24"/>
                <w:lang w:val="ru"/>
              </w:rPr>
              <w:t xml:space="preserve"> </w:t>
            </w:r>
            <w:proofErr w:type="spellStart"/>
            <w:r w:rsidRPr="77738159">
              <w:rPr>
                <w:rFonts w:ascii="Times New Roman" w:eastAsia="Times New Roman" w:hAnsi="Times New Roman" w:cs="Times New Roman"/>
                <w:sz w:val="24"/>
                <w:szCs w:val="24"/>
                <w:lang w:val="ru"/>
              </w:rPr>
              <w:t>електронних</w:t>
            </w:r>
            <w:proofErr w:type="spellEnd"/>
            <w:r w:rsidRPr="77738159">
              <w:rPr>
                <w:rFonts w:ascii="Times New Roman" w:eastAsia="Times New Roman" w:hAnsi="Times New Roman" w:cs="Times New Roman"/>
                <w:sz w:val="24"/>
                <w:szCs w:val="24"/>
                <w:lang w:val="ru"/>
              </w:rPr>
              <w:t xml:space="preserve"> </w:t>
            </w:r>
            <w:proofErr w:type="spellStart"/>
            <w:r w:rsidRPr="77738159">
              <w:rPr>
                <w:rFonts w:ascii="Times New Roman" w:eastAsia="Times New Roman" w:hAnsi="Times New Roman" w:cs="Times New Roman"/>
                <w:sz w:val="24"/>
                <w:szCs w:val="24"/>
                <w:lang w:val="ru"/>
              </w:rPr>
              <w:t>гаманців</w:t>
            </w:r>
            <w:proofErr w:type="spellEnd"/>
            <w:r w:rsidRPr="77738159">
              <w:rPr>
                <w:rFonts w:ascii="Times New Roman" w:eastAsia="Times New Roman" w:hAnsi="Times New Roman" w:cs="Times New Roman"/>
                <w:sz w:val="24"/>
                <w:szCs w:val="24"/>
                <w:lang w:val="ru"/>
              </w:rPr>
              <w:t xml:space="preserve"> </w:t>
            </w:r>
            <w:proofErr w:type="spellStart"/>
            <w:r w:rsidRPr="77738159">
              <w:rPr>
                <w:rFonts w:ascii="Times New Roman" w:eastAsia="Times New Roman" w:hAnsi="Times New Roman" w:cs="Times New Roman"/>
                <w:sz w:val="24"/>
                <w:szCs w:val="24"/>
                <w:lang w:val="ru"/>
              </w:rPr>
              <w:t>транспортних</w:t>
            </w:r>
            <w:proofErr w:type="spellEnd"/>
            <w:r w:rsidRPr="77738159">
              <w:rPr>
                <w:rFonts w:ascii="Times New Roman" w:eastAsia="Times New Roman" w:hAnsi="Times New Roman" w:cs="Times New Roman"/>
                <w:sz w:val="24"/>
                <w:szCs w:val="24"/>
                <w:lang w:val="ru"/>
              </w:rPr>
              <w:t xml:space="preserve"> </w:t>
            </w:r>
            <w:proofErr w:type="spellStart"/>
            <w:r w:rsidRPr="77738159">
              <w:rPr>
                <w:rFonts w:ascii="Times New Roman" w:eastAsia="Times New Roman" w:hAnsi="Times New Roman" w:cs="Times New Roman"/>
                <w:sz w:val="24"/>
                <w:szCs w:val="24"/>
                <w:lang w:val="ru"/>
              </w:rPr>
              <w:t>карток</w:t>
            </w:r>
            <w:proofErr w:type="spellEnd"/>
            <w:r w:rsidRPr="77738159">
              <w:rPr>
                <w:rFonts w:ascii="Times New Roman" w:eastAsia="Times New Roman" w:hAnsi="Times New Roman" w:cs="Times New Roman"/>
                <w:sz w:val="24"/>
                <w:szCs w:val="24"/>
                <w:lang w:val="ru"/>
              </w:rPr>
              <w:t>/</w:t>
            </w:r>
            <w:proofErr w:type="spellStart"/>
            <w:r w:rsidRPr="77738159">
              <w:rPr>
                <w:rFonts w:ascii="Times New Roman" w:eastAsia="Times New Roman" w:hAnsi="Times New Roman" w:cs="Times New Roman"/>
                <w:sz w:val="24"/>
                <w:szCs w:val="24"/>
                <w:lang w:val="ru"/>
              </w:rPr>
              <w:t>віртуальних</w:t>
            </w:r>
            <w:proofErr w:type="spellEnd"/>
            <w:r w:rsidRPr="77738159">
              <w:rPr>
                <w:rFonts w:ascii="Times New Roman" w:eastAsia="Times New Roman" w:hAnsi="Times New Roman" w:cs="Times New Roman"/>
                <w:sz w:val="24"/>
                <w:szCs w:val="24"/>
                <w:lang w:val="ru"/>
              </w:rPr>
              <w:t xml:space="preserve"> </w:t>
            </w:r>
            <w:proofErr w:type="spellStart"/>
            <w:r w:rsidRPr="77738159">
              <w:rPr>
                <w:rFonts w:ascii="Times New Roman" w:eastAsia="Times New Roman" w:hAnsi="Times New Roman" w:cs="Times New Roman"/>
                <w:sz w:val="24"/>
                <w:szCs w:val="24"/>
                <w:lang w:val="ru"/>
              </w:rPr>
              <w:t>транспортних</w:t>
            </w:r>
            <w:proofErr w:type="spellEnd"/>
            <w:r w:rsidRPr="77738159">
              <w:rPr>
                <w:rFonts w:ascii="Times New Roman" w:eastAsia="Times New Roman" w:hAnsi="Times New Roman" w:cs="Times New Roman"/>
                <w:sz w:val="24"/>
                <w:szCs w:val="24"/>
                <w:lang w:val="ru"/>
              </w:rPr>
              <w:t xml:space="preserve"> </w:t>
            </w:r>
            <w:proofErr w:type="spellStart"/>
            <w:r w:rsidRPr="77738159">
              <w:rPr>
                <w:rFonts w:ascii="Times New Roman" w:eastAsia="Times New Roman" w:hAnsi="Times New Roman" w:cs="Times New Roman"/>
                <w:sz w:val="24"/>
                <w:szCs w:val="24"/>
                <w:lang w:val="ru"/>
              </w:rPr>
              <w:t>карток</w:t>
            </w:r>
            <w:proofErr w:type="spellEnd"/>
            <w:r w:rsidRPr="77738159">
              <w:rPr>
                <w:rFonts w:ascii="Times New Roman" w:eastAsia="Times New Roman" w:hAnsi="Times New Roman" w:cs="Times New Roman"/>
                <w:sz w:val="24"/>
                <w:szCs w:val="24"/>
                <w:lang w:val="ru"/>
              </w:rPr>
              <w:t>/</w:t>
            </w:r>
            <w:proofErr w:type="spellStart"/>
            <w:r w:rsidRPr="77738159">
              <w:rPr>
                <w:rFonts w:ascii="Times New Roman" w:eastAsia="Times New Roman" w:hAnsi="Times New Roman" w:cs="Times New Roman"/>
                <w:sz w:val="24"/>
                <w:szCs w:val="24"/>
                <w:lang w:val="ru"/>
              </w:rPr>
              <w:t>віртуальних</w:t>
            </w:r>
            <w:proofErr w:type="spellEnd"/>
            <w:r w:rsidRPr="77738159">
              <w:rPr>
                <w:rFonts w:ascii="Times New Roman" w:eastAsia="Times New Roman" w:hAnsi="Times New Roman" w:cs="Times New Roman"/>
                <w:sz w:val="24"/>
                <w:szCs w:val="24"/>
                <w:lang w:val="ru"/>
              </w:rPr>
              <w:t xml:space="preserve"> </w:t>
            </w:r>
            <w:proofErr w:type="spellStart"/>
            <w:r w:rsidRPr="77738159">
              <w:rPr>
                <w:rFonts w:ascii="Times New Roman" w:eastAsia="Times New Roman" w:hAnsi="Times New Roman" w:cs="Times New Roman"/>
                <w:sz w:val="24"/>
                <w:szCs w:val="24"/>
                <w:lang w:val="ru"/>
              </w:rPr>
              <w:t>чи</w:t>
            </w:r>
            <w:proofErr w:type="spellEnd"/>
            <w:r w:rsidRPr="77738159">
              <w:rPr>
                <w:rFonts w:ascii="Times New Roman" w:eastAsia="Times New Roman" w:hAnsi="Times New Roman" w:cs="Times New Roman"/>
                <w:sz w:val="24"/>
                <w:szCs w:val="24"/>
                <w:lang w:val="ru"/>
              </w:rPr>
              <w:t xml:space="preserve"> </w:t>
            </w:r>
            <w:proofErr w:type="spellStart"/>
            <w:r w:rsidRPr="77738159">
              <w:rPr>
                <w:rFonts w:ascii="Times New Roman" w:eastAsia="Times New Roman" w:hAnsi="Times New Roman" w:cs="Times New Roman"/>
                <w:sz w:val="24"/>
                <w:szCs w:val="24"/>
                <w:lang w:val="ru"/>
              </w:rPr>
              <w:t>матеріальних</w:t>
            </w:r>
            <w:proofErr w:type="spellEnd"/>
            <w:r w:rsidRPr="77738159">
              <w:rPr>
                <w:rFonts w:ascii="Times New Roman" w:eastAsia="Times New Roman" w:hAnsi="Times New Roman" w:cs="Times New Roman"/>
                <w:sz w:val="24"/>
                <w:szCs w:val="24"/>
                <w:lang w:val="ru"/>
              </w:rPr>
              <w:t xml:space="preserve"> </w:t>
            </w:r>
            <w:proofErr w:type="spellStart"/>
            <w:r w:rsidRPr="77738159">
              <w:rPr>
                <w:rFonts w:ascii="Times New Roman" w:eastAsia="Times New Roman" w:hAnsi="Times New Roman" w:cs="Times New Roman"/>
                <w:sz w:val="24"/>
                <w:szCs w:val="24"/>
                <w:lang w:val="ru"/>
              </w:rPr>
              <w:t>муніципальних</w:t>
            </w:r>
            <w:proofErr w:type="spellEnd"/>
            <w:r w:rsidRPr="77738159">
              <w:rPr>
                <w:rFonts w:ascii="Times New Roman" w:eastAsia="Times New Roman" w:hAnsi="Times New Roman" w:cs="Times New Roman"/>
                <w:sz w:val="24"/>
                <w:szCs w:val="24"/>
                <w:lang w:val="ru"/>
              </w:rPr>
              <w:t xml:space="preserve"> </w:t>
            </w:r>
            <w:proofErr w:type="spellStart"/>
            <w:r w:rsidRPr="77738159">
              <w:rPr>
                <w:rFonts w:ascii="Times New Roman" w:eastAsia="Times New Roman" w:hAnsi="Times New Roman" w:cs="Times New Roman"/>
                <w:sz w:val="24"/>
                <w:szCs w:val="24"/>
                <w:lang w:val="ru"/>
              </w:rPr>
              <w:t>карток</w:t>
            </w:r>
            <w:proofErr w:type="spellEnd"/>
            <w:r w:rsidRPr="77738159">
              <w:rPr>
                <w:rFonts w:ascii="Times New Roman" w:eastAsia="Times New Roman" w:hAnsi="Times New Roman" w:cs="Times New Roman"/>
                <w:sz w:val="24"/>
                <w:szCs w:val="24"/>
                <w:lang w:val="ru"/>
              </w:rPr>
              <w:t xml:space="preserve"> «</w:t>
            </w:r>
            <w:proofErr w:type="spellStart"/>
            <w:r w:rsidRPr="77738159">
              <w:rPr>
                <w:rFonts w:ascii="Times New Roman" w:eastAsia="Times New Roman" w:hAnsi="Times New Roman" w:cs="Times New Roman"/>
                <w:sz w:val="24"/>
                <w:szCs w:val="24"/>
                <w:lang w:val="ru"/>
              </w:rPr>
              <w:t>Картка</w:t>
            </w:r>
            <w:proofErr w:type="spellEnd"/>
            <w:r w:rsidRPr="77738159">
              <w:rPr>
                <w:rFonts w:ascii="Times New Roman" w:eastAsia="Times New Roman" w:hAnsi="Times New Roman" w:cs="Times New Roman"/>
                <w:sz w:val="24"/>
                <w:szCs w:val="24"/>
                <w:lang w:val="ru"/>
              </w:rPr>
              <w:t xml:space="preserve"> </w:t>
            </w:r>
            <w:proofErr w:type="spellStart"/>
            <w:r w:rsidRPr="77738159">
              <w:rPr>
                <w:rFonts w:ascii="Times New Roman" w:eastAsia="Times New Roman" w:hAnsi="Times New Roman" w:cs="Times New Roman"/>
                <w:sz w:val="24"/>
                <w:szCs w:val="24"/>
                <w:lang w:val="ru"/>
              </w:rPr>
              <w:t>киянина</w:t>
            </w:r>
            <w:proofErr w:type="spellEnd"/>
            <w:r w:rsidRPr="77738159">
              <w:rPr>
                <w:rFonts w:ascii="Times New Roman" w:eastAsia="Times New Roman" w:hAnsi="Times New Roman" w:cs="Times New Roman"/>
                <w:sz w:val="24"/>
                <w:szCs w:val="24"/>
                <w:lang w:val="ru"/>
              </w:rPr>
              <w:t xml:space="preserve">» для </w:t>
            </w:r>
            <w:proofErr w:type="spellStart"/>
            <w:r w:rsidRPr="77738159">
              <w:rPr>
                <w:rFonts w:ascii="Times New Roman" w:eastAsia="Times New Roman" w:hAnsi="Times New Roman" w:cs="Times New Roman"/>
                <w:sz w:val="24"/>
                <w:szCs w:val="24"/>
                <w:lang w:val="ru"/>
              </w:rPr>
              <w:t>забезпечення</w:t>
            </w:r>
            <w:proofErr w:type="spellEnd"/>
            <w:r w:rsidRPr="77738159">
              <w:rPr>
                <w:rFonts w:ascii="Times New Roman" w:eastAsia="Times New Roman" w:hAnsi="Times New Roman" w:cs="Times New Roman"/>
                <w:sz w:val="24"/>
                <w:szCs w:val="24"/>
                <w:lang w:val="ru"/>
              </w:rPr>
              <w:t xml:space="preserve"> </w:t>
            </w:r>
            <w:proofErr w:type="spellStart"/>
            <w:r w:rsidRPr="77738159">
              <w:rPr>
                <w:rFonts w:ascii="Times New Roman" w:eastAsia="Times New Roman" w:hAnsi="Times New Roman" w:cs="Times New Roman"/>
                <w:sz w:val="24"/>
                <w:szCs w:val="24"/>
                <w:lang w:val="ru"/>
              </w:rPr>
              <w:t>можливості</w:t>
            </w:r>
            <w:proofErr w:type="spellEnd"/>
            <w:r w:rsidRPr="77738159">
              <w:rPr>
                <w:rFonts w:ascii="Times New Roman" w:eastAsia="Times New Roman" w:hAnsi="Times New Roman" w:cs="Times New Roman"/>
                <w:sz w:val="24"/>
                <w:szCs w:val="24"/>
                <w:lang w:val="ru"/>
              </w:rPr>
              <w:t xml:space="preserve"> </w:t>
            </w:r>
            <w:proofErr w:type="spellStart"/>
            <w:r w:rsidRPr="77738159">
              <w:rPr>
                <w:rFonts w:ascii="Times New Roman" w:eastAsia="Times New Roman" w:hAnsi="Times New Roman" w:cs="Times New Roman"/>
                <w:sz w:val="24"/>
                <w:szCs w:val="24"/>
                <w:lang w:val="ru"/>
              </w:rPr>
              <w:t>формування</w:t>
            </w:r>
            <w:proofErr w:type="spellEnd"/>
            <w:r w:rsidRPr="77738159">
              <w:rPr>
                <w:rFonts w:ascii="Times New Roman" w:eastAsia="Times New Roman" w:hAnsi="Times New Roman" w:cs="Times New Roman"/>
                <w:sz w:val="24"/>
                <w:szCs w:val="24"/>
                <w:lang w:val="ru"/>
              </w:rPr>
              <w:t xml:space="preserve"> </w:t>
            </w:r>
            <w:proofErr w:type="spellStart"/>
            <w:r w:rsidRPr="77738159">
              <w:rPr>
                <w:rFonts w:ascii="Times New Roman" w:eastAsia="Times New Roman" w:hAnsi="Times New Roman" w:cs="Times New Roman"/>
                <w:sz w:val="24"/>
                <w:szCs w:val="24"/>
                <w:lang w:val="ru"/>
              </w:rPr>
              <w:t>відповідних</w:t>
            </w:r>
            <w:proofErr w:type="spellEnd"/>
            <w:r w:rsidRPr="77738159">
              <w:rPr>
                <w:rFonts w:ascii="Times New Roman" w:eastAsia="Times New Roman" w:hAnsi="Times New Roman" w:cs="Times New Roman"/>
                <w:sz w:val="24"/>
                <w:szCs w:val="24"/>
                <w:lang w:val="ru"/>
              </w:rPr>
              <w:t xml:space="preserve"> </w:t>
            </w:r>
            <w:proofErr w:type="spellStart"/>
            <w:r w:rsidRPr="77738159">
              <w:rPr>
                <w:rFonts w:ascii="Times New Roman" w:eastAsia="Times New Roman" w:hAnsi="Times New Roman" w:cs="Times New Roman"/>
                <w:sz w:val="24"/>
                <w:szCs w:val="24"/>
                <w:lang w:val="ru"/>
              </w:rPr>
              <w:t>звітів</w:t>
            </w:r>
            <w:proofErr w:type="spellEnd"/>
            <w:r w:rsidRPr="77738159">
              <w:rPr>
                <w:rFonts w:ascii="Times New Roman" w:eastAsia="Times New Roman" w:hAnsi="Times New Roman" w:cs="Times New Roman"/>
                <w:sz w:val="24"/>
                <w:szCs w:val="24"/>
                <w:lang w:val="ru"/>
              </w:rPr>
              <w:t xml:space="preserve"> в АС </w:t>
            </w:r>
            <w:proofErr w:type="spellStart"/>
            <w:r w:rsidRPr="77738159">
              <w:rPr>
                <w:rFonts w:ascii="Times New Roman" w:eastAsia="Times New Roman" w:hAnsi="Times New Roman" w:cs="Times New Roman"/>
                <w:sz w:val="24"/>
                <w:szCs w:val="24"/>
                <w:lang w:val="ru"/>
              </w:rPr>
              <w:t>Замовника</w:t>
            </w:r>
            <w:proofErr w:type="spellEnd"/>
            <w:r>
              <w:rPr>
                <w:rFonts w:ascii="Times New Roman" w:eastAsia="Times New Roman" w:hAnsi="Times New Roman" w:cs="Times New Roman"/>
                <w:sz w:val="24"/>
                <w:szCs w:val="24"/>
              </w:rPr>
              <w:t>.</w:t>
            </w:r>
          </w:p>
        </w:tc>
        <w:tc>
          <w:tcPr>
            <w:tcW w:w="1500" w:type="dxa"/>
            <w:tcBorders>
              <w:top w:val="single" w:sz="8" w:space="0" w:color="auto"/>
              <w:left w:val="single" w:sz="8" w:space="0" w:color="auto"/>
              <w:bottom w:val="single" w:sz="8" w:space="0" w:color="auto"/>
              <w:right w:val="single" w:sz="8" w:space="0" w:color="auto"/>
            </w:tcBorders>
            <w:tcMar>
              <w:left w:w="108" w:type="dxa"/>
              <w:right w:w="108" w:type="dxa"/>
            </w:tcMar>
          </w:tcPr>
          <w:p w14:paraId="4EACE87A" w14:textId="77777777" w:rsidR="008A4D55" w:rsidRPr="5821616C" w:rsidRDefault="008A4D55">
            <w:pPr>
              <w:rPr>
                <w:rFonts w:ascii="Times New Roman" w:eastAsia="Times New Roman" w:hAnsi="Times New Roman" w:cs="Times New Roman"/>
                <w:b/>
                <w:bCs/>
                <w:i/>
                <w:iCs/>
                <w:sz w:val="24"/>
                <w:szCs w:val="24"/>
              </w:rPr>
            </w:pPr>
          </w:p>
        </w:tc>
        <w:tc>
          <w:tcPr>
            <w:tcW w:w="1200" w:type="dxa"/>
            <w:tcBorders>
              <w:top w:val="single" w:sz="8" w:space="0" w:color="auto"/>
              <w:left w:val="single" w:sz="8" w:space="0" w:color="auto"/>
              <w:bottom w:val="single" w:sz="8" w:space="0" w:color="auto"/>
              <w:right w:val="single" w:sz="8" w:space="0" w:color="auto"/>
            </w:tcBorders>
            <w:tcMar>
              <w:left w:w="108" w:type="dxa"/>
              <w:right w:w="108" w:type="dxa"/>
            </w:tcMar>
          </w:tcPr>
          <w:p w14:paraId="5A5F7193" w14:textId="77777777" w:rsidR="008A4D55" w:rsidRPr="5821616C" w:rsidRDefault="008A4D55">
            <w:pPr>
              <w:rPr>
                <w:rFonts w:ascii="Times New Roman" w:eastAsia="Times New Roman" w:hAnsi="Times New Roman" w:cs="Times New Roman"/>
                <w:b/>
                <w:bCs/>
                <w:i/>
                <w:iCs/>
                <w:sz w:val="24"/>
                <w:szCs w:val="24"/>
              </w:rPr>
            </w:pPr>
          </w:p>
        </w:tc>
        <w:tc>
          <w:tcPr>
            <w:tcW w:w="1605" w:type="dxa"/>
            <w:tcBorders>
              <w:top w:val="single" w:sz="8" w:space="0" w:color="auto"/>
              <w:left w:val="single" w:sz="8" w:space="0" w:color="auto"/>
              <w:bottom w:val="single" w:sz="8" w:space="0" w:color="auto"/>
              <w:right w:val="single" w:sz="8" w:space="0" w:color="auto"/>
            </w:tcBorders>
            <w:tcMar>
              <w:left w:w="108" w:type="dxa"/>
              <w:right w:w="108" w:type="dxa"/>
            </w:tcMar>
          </w:tcPr>
          <w:p w14:paraId="1A950BC4" w14:textId="77777777" w:rsidR="008A4D55" w:rsidRDefault="008A4D55" w:rsidP="5821616C">
            <w:pPr>
              <w:rPr>
                <w:rFonts w:ascii="Times New Roman" w:eastAsia="Times New Roman" w:hAnsi="Times New Roman" w:cs="Times New Roman"/>
                <w:b/>
                <w:bCs/>
                <w:i/>
                <w:iCs/>
                <w:sz w:val="24"/>
                <w:szCs w:val="24"/>
              </w:rPr>
            </w:pPr>
          </w:p>
        </w:tc>
      </w:tr>
    </w:tbl>
    <w:p w14:paraId="7DCCFA0F" w14:textId="0C426DF5" w:rsidR="5821616C" w:rsidRDefault="5821616C" w:rsidP="5821616C">
      <w:pPr>
        <w:spacing w:after="0" w:line="240" w:lineRule="auto"/>
        <w:jc w:val="both"/>
        <w:rPr>
          <w:rFonts w:ascii="Times New Roman" w:eastAsia="Times New Roman" w:hAnsi="Times New Roman" w:cs="Times New Roman"/>
          <w:color w:val="000000" w:themeColor="text1"/>
          <w:sz w:val="24"/>
          <w:szCs w:val="24"/>
          <w:lang w:val="uk"/>
        </w:rPr>
      </w:pPr>
    </w:p>
    <w:tbl>
      <w:tblPr>
        <w:tblW w:w="9893" w:type="dxa"/>
        <w:tblInd w:w="109" w:type="dxa"/>
        <w:tblLook w:val="0400" w:firstRow="0" w:lastRow="0" w:firstColumn="0" w:lastColumn="0" w:noHBand="0" w:noVBand="1"/>
      </w:tblPr>
      <w:tblGrid>
        <w:gridCol w:w="5420"/>
        <w:gridCol w:w="4473"/>
      </w:tblGrid>
      <w:tr w:rsidR="00EE5DAF" w:rsidRPr="003522C9" w14:paraId="18751658" w14:textId="77777777" w:rsidTr="00594EAC">
        <w:trPr>
          <w:trHeight w:val="1686"/>
        </w:trPr>
        <w:tc>
          <w:tcPr>
            <w:tcW w:w="5420" w:type="dxa"/>
          </w:tcPr>
          <w:p w14:paraId="19DEE5AD" w14:textId="77777777" w:rsidR="00EE5DAF" w:rsidRPr="003522C9" w:rsidRDefault="00EE5DAF" w:rsidP="00594EAC">
            <w:pPr>
              <w:spacing w:after="0" w:line="240" w:lineRule="auto"/>
              <w:ind w:hanging="360"/>
              <w:jc w:val="center"/>
              <w:rPr>
                <w:rFonts w:ascii="Times New Roman" w:hAnsi="Times New Roman" w:cs="Times New Roman"/>
                <w:b/>
                <w:sz w:val="24"/>
                <w:szCs w:val="24"/>
                <w:lang w:eastAsia="ru-RU"/>
              </w:rPr>
            </w:pPr>
            <w:r w:rsidRPr="003522C9">
              <w:rPr>
                <w:rFonts w:ascii="Times New Roman" w:hAnsi="Times New Roman" w:cs="Times New Roman"/>
                <w:b/>
                <w:sz w:val="24"/>
                <w:szCs w:val="24"/>
                <w:lang w:eastAsia="ru-RU"/>
              </w:rPr>
              <w:t>ЗАМОВНИК</w:t>
            </w:r>
          </w:p>
          <w:p w14:paraId="171DE1A9" w14:textId="77777777" w:rsidR="00EE5DAF" w:rsidRPr="003522C9" w:rsidRDefault="00EE5DAF" w:rsidP="00594EAC">
            <w:pPr>
              <w:spacing w:after="0" w:line="240" w:lineRule="auto"/>
              <w:jc w:val="center"/>
              <w:rPr>
                <w:rFonts w:ascii="Times New Roman" w:hAnsi="Times New Roman" w:cs="Times New Roman"/>
                <w:b/>
                <w:sz w:val="24"/>
                <w:szCs w:val="24"/>
                <w:lang w:eastAsia="ru-RU"/>
              </w:rPr>
            </w:pPr>
            <w:r w:rsidRPr="003522C9">
              <w:rPr>
                <w:rFonts w:ascii="Times New Roman" w:hAnsi="Times New Roman" w:cs="Times New Roman"/>
                <w:b/>
                <w:sz w:val="24"/>
                <w:szCs w:val="24"/>
                <w:lang w:eastAsia="ru-RU"/>
              </w:rPr>
              <w:t>Комунальне підприємство «Головний інформаційно-обчислювальний центр»</w:t>
            </w:r>
          </w:p>
        </w:tc>
        <w:tc>
          <w:tcPr>
            <w:tcW w:w="4473" w:type="dxa"/>
          </w:tcPr>
          <w:p w14:paraId="7066D2A1" w14:textId="77777777" w:rsidR="00EE5DAF" w:rsidRPr="003522C9" w:rsidRDefault="00EE5DAF" w:rsidP="00594EAC">
            <w:pPr>
              <w:spacing w:after="0" w:line="240" w:lineRule="auto"/>
              <w:ind w:hanging="360"/>
              <w:jc w:val="center"/>
              <w:rPr>
                <w:rFonts w:ascii="Times New Roman" w:hAnsi="Times New Roman" w:cs="Times New Roman"/>
                <w:b/>
                <w:sz w:val="24"/>
                <w:szCs w:val="24"/>
                <w:lang w:eastAsia="ru-RU"/>
              </w:rPr>
            </w:pPr>
            <w:r w:rsidRPr="003522C9">
              <w:rPr>
                <w:rFonts w:ascii="Times New Roman" w:hAnsi="Times New Roman" w:cs="Times New Roman"/>
                <w:b/>
                <w:sz w:val="24"/>
                <w:szCs w:val="24"/>
                <w:lang w:eastAsia="ru-RU"/>
              </w:rPr>
              <w:t>ВИКОНАВЕЦЬ</w:t>
            </w:r>
          </w:p>
          <w:p w14:paraId="33AB5A35" w14:textId="77777777" w:rsidR="00EE5DAF" w:rsidRPr="003522C9" w:rsidRDefault="00EE5DAF" w:rsidP="00594EAC">
            <w:pPr>
              <w:spacing w:after="0" w:line="240" w:lineRule="auto"/>
              <w:ind w:hanging="360"/>
              <w:jc w:val="center"/>
              <w:rPr>
                <w:rFonts w:ascii="Times New Roman" w:hAnsi="Times New Roman" w:cs="Times New Roman"/>
                <w:sz w:val="24"/>
                <w:szCs w:val="24"/>
                <w:lang w:eastAsia="ru-RU"/>
              </w:rPr>
            </w:pPr>
          </w:p>
          <w:p w14:paraId="4FB07680" w14:textId="77777777" w:rsidR="00EE5DAF" w:rsidRPr="003522C9" w:rsidRDefault="00EE5DAF" w:rsidP="00594EAC">
            <w:pPr>
              <w:spacing w:after="0" w:line="240" w:lineRule="auto"/>
              <w:ind w:hanging="360"/>
              <w:jc w:val="center"/>
              <w:rPr>
                <w:rFonts w:ascii="Times New Roman" w:hAnsi="Times New Roman" w:cs="Times New Roman"/>
                <w:sz w:val="24"/>
                <w:szCs w:val="24"/>
                <w:lang w:eastAsia="ru-RU"/>
              </w:rPr>
            </w:pPr>
          </w:p>
          <w:p w14:paraId="3FBEDEC6" w14:textId="77777777" w:rsidR="00EE5DAF" w:rsidRPr="003522C9" w:rsidRDefault="00EE5DAF" w:rsidP="00594EAC">
            <w:pPr>
              <w:spacing w:after="0" w:line="240" w:lineRule="auto"/>
              <w:ind w:hanging="360"/>
              <w:jc w:val="center"/>
              <w:rPr>
                <w:rFonts w:ascii="Times New Roman" w:hAnsi="Times New Roman" w:cs="Times New Roman"/>
                <w:sz w:val="24"/>
                <w:szCs w:val="24"/>
                <w:lang w:eastAsia="ru-RU"/>
              </w:rPr>
            </w:pPr>
            <w:r w:rsidRPr="003522C9">
              <w:rPr>
                <w:rFonts w:ascii="Times New Roman" w:hAnsi="Times New Roman" w:cs="Times New Roman"/>
                <w:sz w:val="24"/>
                <w:szCs w:val="24"/>
                <w:lang w:eastAsia="ru-RU"/>
              </w:rPr>
              <w:t>____________________</w:t>
            </w:r>
          </w:p>
        </w:tc>
      </w:tr>
    </w:tbl>
    <w:p w14:paraId="07BEC4E8" w14:textId="77777777" w:rsidR="00EE5DAF" w:rsidRPr="00285384" w:rsidRDefault="00EE5DAF" w:rsidP="009E4955">
      <w:pPr>
        <w:spacing w:after="0" w:line="240" w:lineRule="auto"/>
        <w:rPr>
          <w:rFonts w:ascii="Times New Roman" w:hAnsi="Times New Roman" w:cs="Times New Roman"/>
          <w:b/>
          <w:i/>
          <w:sz w:val="24"/>
          <w:szCs w:val="24"/>
        </w:rPr>
      </w:pPr>
    </w:p>
    <w:sectPr w:rsidR="00EE5DAF" w:rsidRPr="00285384" w:rsidSect="00E51255">
      <w:footerReference w:type="default" r:id="rId10"/>
      <w:pgSz w:w="11906" w:h="16838"/>
      <w:pgMar w:top="993" w:right="850"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F95D0" w14:textId="77777777" w:rsidR="009B0F36" w:rsidRDefault="009B0F36" w:rsidP="006675FF">
      <w:pPr>
        <w:spacing w:after="0" w:line="240" w:lineRule="auto"/>
      </w:pPr>
      <w:r>
        <w:separator/>
      </w:r>
    </w:p>
  </w:endnote>
  <w:endnote w:type="continuationSeparator" w:id="0">
    <w:p w14:paraId="6AD3F0F9" w14:textId="77777777" w:rsidR="009B0F36" w:rsidRDefault="009B0F36" w:rsidP="0066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CC"/>
    <w:family w:val="roman"/>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278359"/>
      <w:docPartObj>
        <w:docPartGallery w:val="Page Numbers (Bottom of Page)"/>
        <w:docPartUnique/>
      </w:docPartObj>
    </w:sdtPr>
    <w:sdtEndPr/>
    <w:sdtContent>
      <w:p w14:paraId="399563C6" w14:textId="0327F580" w:rsidR="006675FF" w:rsidRDefault="006675FF">
        <w:pPr>
          <w:pStyle w:val="af3"/>
          <w:jc w:val="right"/>
        </w:pPr>
        <w:r>
          <w:fldChar w:fldCharType="begin"/>
        </w:r>
        <w:r>
          <w:instrText>PAGE   \* MERGEFORMAT</w:instrText>
        </w:r>
        <w:r>
          <w:fldChar w:fldCharType="separate"/>
        </w:r>
        <w:r w:rsidR="00B824F5">
          <w:rPr>
            <w:noProof/>
          </w:rPr>
          <w:t>13</w:t>
        </w:r>
        <w:r>
          <w:fldChar w:fldCharType="end"/>
        </w:r>
      </w:p>
    </w:sdtContent>
  </w:sdt>
  <w:p w14:paraId="3CA847A7" w14:textId="77777777" w:rsidR="006675FF" w:rsidRDefault="006675F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8C9D7" w14:textId="77777777" w:rsidR="009B0F36" w:rsidRDefault="009B0F36" w:rsidP="006675FF">
      <w:pPr>
        <w:spacing w:after="0" w:line="240" w:lineRule="auto"/>
      </w:pPr>
      <w:r>
        <w:separator/>
      </w:r>
    </w:p>
  </w:footnote>
  <w:footnote w:type="continuationSeparator" w:id="0">
    <w:p w14:paraId="0C985905" w14:textId="77777777" w:rsidR="009B0F36" w:rsidRDefault="009B0F36" w:rsidP="00667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2EB7"/>
    <w:multiLevelType w:val="hybridMultilevel"/>
    <w:tmpl w:val="FFFFFFFF"/>
    <w:lvl w:ilvl="0" w:tplc="C270E864">
      <w:start w:val="1"/>
      <w:numFmt w:val="decimal"/>
      <w:lvlText w:val="%1."/>
      <w:lvlJc w:val="left"/>
      <w:pPr>
        <w:ind w:left="720" w:hanging="360"/>
      </w:pPr>
    </w:lvl>
    <w:lvl w:ilvl="1" w:tplc="0158CB7C">
      <w:start w:val="1"/>
      <w:numFmt w:val="lowerLetter"/>
      <w:lvlText w:val="%2."/>
      <w:lvlJc w:val="left"/>
      <w:pPr>
        <w:ind w:left="1440" w:hanging="360"/>
      </w:pPr>
    </w:lvl>
    <w:lvl w:ilvl="2" w:tplc="0D62D948">
      <w:start w:val="1"/>
      <w:numFmt w:val="lowerRoman"/>
      <w:lvlText w:val="%3."/>
      <w:lvlJc w:val="right"/>
      <w:pPr>
        <w:ind w:left="2160" w:hanging="180"/>
      </w:pPr>
    </w:lvl>
    <w:lvl w:ilvl="3" w:tplc="5754A4E8">
      <w:start w:val="1"/>
      <w:numFmt w:val="decimal"/>
      <w:lvlText w:val="%4."/>
      <w:lvlJc w:val="left"/>
      <w:pPr>
        <w:ind w:left="2880" w:hanging="360"/>
      </w:pPr>
    </w:lvl>
    <w:lvl w:ilvl="4" w:tplc="D2882648">
      <w:start w:val="1"/>
      <w:numFmt w:val="lowerLetter"/>
      <w:lvlText w:val="%5."/>
      <w:lvlJc w:val="left"/>
      <w:pPr>
        <w:ind w:left="3600" w:hanging="360"/>
      </w:pPr>
    </w:lvl>
    <w:lvl w:ilvl="5" w:tplc="2162208C">
      <w:start w:val="1"/>
      <w:numFmt w:val="lowerRoman"/>
      <w:lvlText w:val="%6."/>
      <w:lvlJc w:val="right"/>
      <w:pPr>
        <w:ind w:left="4320" w:hanging="180"/>
      </w:pPr>
    </w:lvl>
    <w:lvl w:ilvl="6" w:tplc="E4A2992A">
      <w:start w:val="1"/>
      <w:numFmt w:val="decimal"/>
      <w:lvlText w:val="%7."/>
      <w:lvlJc w:val="left"/>
      <w:pPr>
        <w:ind w:left="5040" w:hanging="360"/>
      </w:pPr>
    </w:lvl>
    <w:lvl w:ilvl="7" w:tplc="7AA440B2">
      <w:start w:val="1"/>
      <w:numFmt w:val="lowerLetter"/>
      <w:lvlText w:val="%8."/>
      <w:lvlJc w:val="left"/>
      <w:pPr>
        <w:ind w:left="5760" w:hanging="360"/>
      </w:pPr>
    </w:lvl>
    <w:lvl w:ilvl="8" w:tplc="68225C62">
      <w:start w:val="1"/>
      <w:numFmt w:val="lowerRoman"/>
      <w:lvlText w:val="%9."/>
      <w:lvlJc w:val="right"/>
      <w:pPr>
        <w:ind w:left="6480" w:hanging="180"/>
      </w:pPr>
    </w:lvl>
  </w:abstractNum>
  <w:abstractNum w:abstractNumId="1" w15:restartNumberingAfterBreak="0">
    <w:nsid w:val="1D917388"/>
    <w:multiLevelType w:val="multilevel"/>
    <w:tmpl w:val="6FB6F72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68F74D4"/>
    <w:multiLevelType w:val="hybridMultilevel"/>
    <w:tmpl w:val="13981C72"/>
    <w:lvl w:ilvl="0" w:tplc="BE10ECBE">
      <w:start w:val="1"/>
      <w:numFmt w:val="decimal"/>
      <w:lvlText w:val="%1."/>
      <w:lvlJc w:val="left"/>
      <w:pPr>
        <w:ind w:left="1065" w:hanging="360"/>
      </w:pPr>
      <w:rPr>
        <w:rFonts w:asciiTheme="minorHAnsi" w:hAnsiTheme="minorHAnsi" w:cstheme="minorBidi" w:hint="default"/>
        <w:b w:val="0"/>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7E"/>
    <w:rsid w:val="00016433"/>
    <w:rsid w:val="00023A93"/>
    <w:rsid w:val="000246EF"/>
    <w:rsid w:val="00025DFC"/>
    <w:rsid w:val="000338C3"/>
    <w:rsid w:val="000407CD"/>
    <w:rsid w:val="00070976"/>
    <w:rsid w:val="00071753"/>
    <w:rsid w:val="00091C4E"/>
    <w:rsid w:val="000A0964"/>
    <w:rsid w:val="000B3322"/>
    <w:rsid w:val="000B78A1"/>
    <w:rsid w:val="000F265E"/>
    <w:rsid w:val="001524D7"/>
    <w:rsid w:val="00161D22"/>
    <w:rsid w:val="00180D76"/>
    <w:rsid w:val="00184E00"/>
    <w:rsid w:val="001A0AD5"/>
    <w:rsid w:val="001A45F3"/>
    <w:rsid w:val="001E08B8"/>
    <w:rsid w:val="001F4B47"/>
    <w:rsid w:val="001F7BC2"/>
    <w:rsid w:val="00201E71"/>
    <w:rsid w:val="002109C6"/>
    <w:rsid w:val="002122A1"/>
    <w:rsid w:val="002150D3"/>
    <w:rsid w:val="00224F0A"/>
    <w:rsid w:val="00235E4D"/>
    <w:rsid w:val="00285384"/>
    <w:rsid w:val="002C1D00"/>
    <w:rsid w:val="002D01F0"/>
    <w:rsid w:val="002D1917"/>
    <w:rsid w:val="002E3212"/>
    <w:rsid w:val="00312A0A"/>
    <w:rsid w:val="003307B3"/>
    <w:rsid w:val="003350E6"/>
    <w:rsid w:val="0034529B"/>
    <w:rsid w:val="003522C9"/>
    <w:rsid w:val="00382963"/>
    <w:rsid w:val="00392F7A"/>
    <w:rsid w:val="003B79AF"/>
    <w:rsid w:val="003C2C23"/>
    <w:rsid w:val="003C624B"/>
    <w:rsid w:val="003F09B3"/>
    <w:rsid w:val="003FDE18"/>
    <w:rsid w:val="00406C57"/>
    <w:rsid w:val="004112E9"/>
    <w:rsid w:val="00413339"/>
    <w:rsid w:val="00420EF3"/>
    <w:rsid w:val="004369C2"/>
    <w:rsid w:val="00437D85"/>
    <w:rsid w:val="00454DC2"/>
    <w:rsid w:val="00456043"/>
    <w:rsid w:val="004648CD"/>
    <w:rsid w:val="004A34BF"/>
    <w:rsid w:val="004B5CF0"/>
    <w:rsid w:val="004E4140"/>
    <w:rsid w:val="004F6FB9"/>
    <w:rsid w:val="00525FF9"/>
    <w:rsid w:val="00526851"/>
    <w:rsid w:val="00546406"/>
    <w:rsid w:val="00570EC3"/>
    <w:rsid w:val="00577957"/>
    <w:rsid w:val="0058350F"/>
    <w:rsid w:val="0058477E"/>
    <w:rsid w:val="00594EAC"/>
    <w:rsid w:val="00595A98"/>
    <w:rsid w:val="005B183B"/>
    <w:rsid w:val="005C0F86"/>
    <w:rsid w:val="005E1EF1"/>
    <w:rsid w:val="005F784D"/>
    <w:rsid w:val="006008E4"/>
    <w:rsid w:val="0060B703"/>
    <w:rsid w:val="00611B40"/>
    <w:rsid w:val="006265D4"/>
    <w:rsid w:val="00646610"/>
    <w:rsid w:val="00662B5D"/>
    <w:rsid w:val="006675FF"/>
    <w:rsid w:val="00677237"/>
    <w:rsid w:val="006823AF"/>
    <w:rsid w:val="00686B1C"/>
    <w:rsid w:val="006A0FBB"/>
    <w:rsid w:val="006A581C"/>
    <w:rsid w:val="006D2C07"/>
    <w:rsid w:val="006E2A58"/>
    <w:rsid w:val="006F5629"/>
    <w:rsid w:val="00700678"/>
    <w:rsid w:val="007043C2"/>
    <w:rsid w:val="007201E7"/>
    <w:rsid w:val="00732AAA"/>
    <w:rsid w:val="00746245"/>
    <w:rsid w:val="007546E7"/>
    <w:rsid w:val="007567FD"/>
    <w:rsid w:val="00760398"/>
    <w:rsid w:val="0078494D"/>
    <w:rsid w:val="007978E1"/>
    <w:rsid w:val="007B7388"/>
    <w:rsid w:val="007C6E0E"/>
    <w:rsid w:val="007F53BC"/>
    <w:rsid w:val="00805AF2"/>
    <w:rsid w:val="008178AC"/>
    <w:rsid w:val="0082687D"/>
    <w:rsid w:val="0083723D"/>
    <w:rsid w:val="00842DB7"/>
    <w:rsid w:val="00850850"/>
    <w:rsid w:val="008673F2"/>
    <w:rsid w:val="008769F1"/>
    <w:rsid w:val="0087EAB6"/>
    <w:rsid w:val="008A4D55"/>
    <w:rsid w:val="008C32FF"/>
    <w:rsid w:val="008E6312"/>
    <w:rsid w:val="008E6AA2"/>
    <w:rsid w:val="008F36ED"/>
    <w:rsid w:val="00904328"/>
    <w:rsid w:val="009061A4"/>
    <w:rsid w:val="00921B00"/>
    <w:rsid w:val="00921E78"/>
    <w:rsid w:val="009504DE"/>
    <w:rsid w:val="00982455"/>
    <w:rsid w:val="00997AE5"/>
    <w:rsid w:val="009A6A41"/>
    <w:rsid w:val="009A7F76"/>
    <w:rsid w:val="009B0F36"/>
    <w:rsid w:val="009B71AB"/>
    <w:rsid w:val="009C27A6"/>
    <w:rsid w:val="009E4955"/>
    <w:rsid w:val="009F509F"/>
    <w:rsid w:val="009F61C6"/>
    <w:rsid w:val="00A02DDB"/>
    <w:rsid w:val="00A12AED"/>
    <w:rsid w:val="00A96270"/>
    <w:rsid w:val="00A96B3C"/>
    <w:rsid w:val="00A97FAE"/>
    <w:rsid w:val="00AF6983"/>
    <w:rsid w:val="00B2714D"/>
    <w:rsid w:val="00B50348"/>
    <w:rsid w:val="00B50F92"/>
    <w:rsid w:val="00B55DD6"/>
    <w:rsid w:val="00B73EC0"/>
    <w:rsid w:val="00B824F5"/>
    <w:rsid w:val="00BB702E"/>
    <w:rsid w:val="00BC388F"/>
    <w:rsid w:val="00BC516C"/>
    <w:rsid w:val="00BF3DB6"/>
    <w:rsid w:val="00C004EB"/>
    <w:rsid w:val="00C1130F"/>
    <w:rsid w:val="00C34FF5"/>
    <w:rsid w:val="00C54629"/>
    <w:rsid w:val="00C609BB"/>
    <w:rsid w:val="00C72F39"/>
    <w:rsid w:val="00C87797"/>
    <w:rsid w:val="00C8AB00"/>
    <w:rsid w:val="00C92DC3"/>
    <w:rsid w:val="00C965AA"/>
    <w:rsid w:val="00CC0371"/>
    <w:rsid w:val="00CC3110"/>
    <w:rsid w:val="00CD242F"/>
    <w:rsid w:val="00CD62BF"/>
    <w:rsid w:val="00CE0BFE"/>
    <w:rsid w:val="00CE62D2"/>
    <w:rsid w:val="00D014F5"/>
    <w:rsid w:val="00D05E42"/>
    <w:rsid w:val="00D125B3"/>
    <w:rsid w:val="00D20570"/>
    <w:rsid w:val="00D371A8"/>
    <w:rsid w:val="00D37365"/>
    <w:rsid w:val="00D54B64"/>
    <w:rsid w:val="00D67D3D"/>
    <w:rsid w:val="00D73D7E"/>
    <w:rsid w:val="00D97A20"/>
    <w:rsid w:val="00DC2C76"/>
    <w:rsid w:val="00DF1E48"/>
    <w:rsid w:val="00E0139D"/>
    <w:rsid w:val="00E32B63"/>
    <w:rsid w:val="00E45F92"/>
    <w:rsid w:val="00E51255"/>
    <w:rsid w:val="00E72F7D"/>
    <w:rsid w:val="00E76D73"/>
    <w:rsid w:val="00E81326"/>
    <w:rsid w:val="00E91340"/>
    <w:rsid w:val="00EA435C"/>
    <w:rsid w:val="00EA6763"/>
    <w:rsid w:val="00EB6A2A"/>
    <w:rsid w:val="00EB7AB9"/>
    <w:rsid w:val="00ED52EE"/>
    <w:rsid w:val="00ED7FC7"/>
    <w:rsid w:val="00EE27AC"/>
    <w:rsid w:val="00EE5DAF"/>
    <w:rsid w:val="00F010D4"/>
    <w:rsid w:val="00F11F8B"/>
    <w:rsid w:val="00F24896"/>
    <w:rsid w:val="00F46039"/>
    <w:rsid w:val="00F830C0"/>
    <w:rsid w:val="00F92F31"/>
    <w:rsid w:val="00F94D55"/>
    <w:rsid w:val="00FA1682"/>
    <w:rsid w:val="00FE34F0"/>
    <w:rsid w:val="010540BF"/>
    <w:rsid w:val="01603035"/>
    <w:rsid w:val="01A89882"/>
    <w:rsid w:val="01DBCBA9"/>
    <w:rsid w:val="01F5D972"/>
    <w:rsid w:val="02F97988"/>
    <w:rsid w:val="03173D7F"/>
    <w:rsid w:val="031A6A2B"/>
    <w:rsid w:val="0327A1FC"/>
    <w:rsid w:val="0376D6D5"/>
    <w:rsid w:val="03B9A4F5"/>
    <w:rsid w:val="03EBC070"/>
    <w:rsid w:val="044B24FA"/>
    <w:rsid w:val="0454DD3E"/>
    <w:rsid w:val="048BABEE"/>
    <w:rsid w:val="04B652ED"/>
    <w:rsid w:val="050CFF9E"/>
    <w:rsid w:val="0516B4EF"/>
    <w:rsid w:val="0519111B"/>
    <w:rsid w:val="056CE8C4"/>
    <w:rsid w:val="05ACD0F5"/>
    <w:rsid w:val="05B0FAE6"/>
    <w:rsid w:val="06E9C02E"/>
    <w:rsid w:val="06EA8715"/>
    <w:rsid w:val="07A78221"/>
    <w:rsid w:val="07EDF3AF"/>
    <w:rsid w:val="082B2FE9"/>
    <w:rsid w:val="08426AB9"/>
    <w:rsid w:val="087E7C24"/>
    <w:rsid w:val="087FD1CF"/>
    <w:rsid w:val="089DEEA3"/>
    <w:rsid w:val="08A1FEA9"/>
    <w:rsid w:val="08DC1884"/>
    <w:rsid w:val="090FB29F"/>
    <w:rsid w:val="0965A4A9"/>
    <w:rsid w:val="09ACFC85"/>
    <w:rsid w:val="09C205EB"/>
    <w:rsid w:val="09C7004A"/>
    <w:rsid w:val="09D310E1"/>
    <w:rsid w:val="0A7C6C0C"/>
    <w:rsid w:val="0A8CE2DC"/>
    <w:rsid w:val="0A9A9115"/>
    <w:rsid w:val="0AF96245"/>
    <w:rsid w:val="0B3078F5"/>
    <w:rsid w:val="0B62D0AB"/>
    <w:rsid w:val="0BC0305F"/>
    <w:rsid w:val="0C2F327C"/>
    <w:rsid w:val="0C5C7D53"/>
    <w:rsid w:val="0C871CD2"/>
    <w:rsid w:val="0CC71F4F"/>
    <w:rsid w:val="0CDBE3EA"/>
    <w:rsid w:val="0CEFA447"/>
    <w:rsid w:val="0D1DCDE4"/>
    <w:rsid w:val="0D5C00C0"/>
    <w:rsid w:val="0D6A2B5D"/>
    <w:rsid w:val="0D715FC6"/>
    <w:rsid w:val="0D772A75"/>
    <w:rsid w:val="0D87A6BA"/>
    <w:rsid w:val="0DB301A7"/>
    <w:rsid w:val="0DF84DB4"/>
    <w:rsid w:val="0E0DB038"/>
    <w:rsid w:val="0E32EC27"/>
    <w:rsid w:val="0E528621"/>
    <w:rsid w:val="0E656AD3"/>
    <w:rsid w:val="0E86B4F3"/>
    <w:rsid w:val="0E901473"/>
    <w:rsid w:val="0E96E3E0"/>
    <w:rsid w:val="0EE7D212"/>
    <w:rsid w:val="0F11EA0A"/>
    <w:rsid w:val="0F400569"/>
    <w:rsid w:val="0F8D0E54"/>
    <w:rsid w:val="0F9FB940"/>
    <w:rsid w:val="0FF3A5B8"/>
    <w:rsid w:val="100942CB"/>
    <w:rsid w:val="103B321E"/>
    <w:rsid w:val="108E94ED"/>
    <w:rsid w:val="109257FC"/>
    <w:rsid w:val="10A90088"/>
    <w:rsid w:val="10B7E830"/>
    <w:rsid w:val="110DB802"/>
    <w:rsid w:val="11458745"/>
    <w:rsid w:val="114E9082"/>
    <w:rsid w:val="116FBADB"/>
    <w:rsid w:val="11ADA39F"/>
    <w:rsid w:val="11CE7F8A"/>
    <w:rsid w:val="11D56C2E"/>
    <w:rsid w:val="12036F2E"/>
    <w:rsid w:val="1245E995"/>
    <w:rsid w:val="12A28F4E"/>
    <w:rsid w:val="12AD2AD7"/>
    <w:rsid w:val="12D8870D"/>
    <w:rsid w:val="12F00CDD"/>
    <w:rsid w:val="12F78D69"/>
    <w:rsid w:val="132D7490"/>
    <w:rsid w:val="13637B98"/>
    <w:rsid w:val="13679434"/>
    <w:rsid w:val="13B43B94"/>
    <w:rsid w:val="13E0913B"/>
    <w:rsid w:val="13F02E85"/>
    <w:rsid w:val="13F28142"/>
    <w:rsid w:val="14140F52"/>
    <w:rsid w:val="142DF41C"/>
    <w:rsid w:val="14FA4CFF"/>
    <w:rsid w:val="151890FC"/>
    <w:rsid w:val="1535AF3C"/>
    <w:rsid w:val="15BD07E4"/>
    <w:rsid w:val="15F32B92"/>
    <w:rsid w:val="162B0A03"/>
    <w:rsid w:val="166FAABA"/>
    <w:rsid w:val="169E3184"/>
    <w:rsid w:val="170B351A"/>
    <w:rsid w:val="17480285"/>
    <w:rsid w:val="17F08A98"/>
    <w:rsid w:val="1815B96E"/>
    <w:rsid w:val="182CBED8"/>
    <w:rsid w:val="193AE20A"/>
    <w:rsid w:val="198A3A6B"/>
    <w:rsid w:val="19C1B485"/>
    <w:rsid w:val="19E0D14A"/>
    <w:rsid w:val="1A0E1CC8"/>
    <w:rsid w:val="1A23F101"/>
    <w:rsid w:val="1A5015BD"/>
    <w:rsid w:val="1A7E89DD"/>
    <w:rsid w:val="1A81AFE3"/>
    <w:rsid w:val="1AB97188"/>
    <w:rsid w:val="1ABACBF7"/>
    <w:rsid w:val="1AD4EF92"/>
    <w:rsid w:val="1B1A11C1"/>
    <w:rsid w:val="1B6F4855"/>
    <w:rsid w:val="1B8B060F"/>
    <w:rsid w:val="1BA7D82A"/>
    <w:rsid w:val="1BCCE8ED"/>
    <w:rsid w:val="1BD54B1C"/>
    <w:rsid w:val="1C2C4968"/>
    <w:rsid w:val="1C36D89D"/>
    <w:rsid w:val="1C4C103B"/>
    <w:rsid w:val="1C76B4D3"/>
    <w:rsid w:val="1C8E3CA3"/>
    <w:rsid w:val="1D146048"/>
    <w:rsid w:val="1D31137A"/>
    <w:rsid w:val="1D7CD219"/>
    <w:rsid w:val="1D9232A2"/>
    <w:rsid w:val="1DCF8CC2"/>
    <w:rsid w:val="1DD209C2"/>
    <w:rsid w:val="1DDFA7A7"/>
    <w:rsid w:val="1DE46D5F"/>
    <w:rsid w:val="1E20C7FE"/>
    <w:rsid w:val="1E2CCB92"/>
    <w:rsid w:val="1E6C4C04"/>
    <w:rsid w:val="1EB4EF66"/>
    <w:rsid w:val="1F1941E8"/>
    <w:rsid w:val="1F3637A8"/>
    <w:rsid w:val="1F617903"/>
    <w:rsid w:val="1F7E6543"/>
    <w:rsid w:val="1FB40769"/>
    <w:rsid w:val="1FBF0094"/>
    <w:rsid w:val="1FFEDFC6"/>
    <w:rsid w:val="20008370"/>
    <w:rsid w:val="200C67D2"/>
    <w:rsid w:val="200DD579"/>
    <w:rsid w:val="2052B29A"/>
    <w:rsid w:val="205B43A3"/>
    <w:rsid w:val="20884E45"/>
    <w:rsid w:val="208E356F"/>
    <w:rsid w:val="209C5A95"/>
    <w:rsid w:val="20F1F994"/>
    <w:rsid w:val="2102D8E9"/>
    <w:rsid w:val="213E8895"/>
    <w:rsid w:val="21A83833"/>
    <w:rsid w:val="21B42264"/>
    <w:rsid w:val="21CDCE10"/>
    <w:rsid w:val="21E3183A"/>
    <w:rsid w:val="22000827"/>
    <w:rsid w:val="22010160"/>
    <w:rsid w:val="222C3373"/>
    <w:rsid w:val="22782932"/>
    <w:rsid w:val="2282628F"/>
    <w:rsid w:val="22A1CF91"/>
    <w:rsid w:val="22CA4C1C"/>
    <w:rsid w:val="22D887F7"/>
    <w:rsid w:val="22DD46A4"/>
    <w:rsid w:val="22EDF1ED"/>
    <w:rsid w:val="22F57551"/>
    <w:rsid w:val="2303E2F9"/>
    <w:rsid w:val="2333DA2D"/>
    <w:rsid w:val="2334D334"/>
    <w:rsid w:val="233C1D85"/>
    <w:rsid w:val="2345EEDD"/>
    <w:rsid w:val="23856EAD"/>
    <w:rsid w:val="238EB790"/>
    <w:rsid w:val="23FF24FF"/>
    <w:rsid w:val="2416D20A"/>
    <w:rsid w:val="24369F6D"/>
    <w:rsid w:val="24781167"/>
    <w:rsid w:val="24ABBE50"/>
    <w:rsid w:val="24CA70AB"/>
    <w:rsid w:val="24D1C0EE"/>
    <w:rsid w:val="255419D4"/>
    <w:rsid w:val="2604B12A"/>
    <w:rsid w:val="264598DD"/>
    <w:rsid w:val="264D3F7B"/>
    <w:rsid w:val="264F6198"/>
    <w:rsid w:val="2667937B"/>
    <w:rsid w:val="26738D9F"/>
    <w:rsid w:val="26762B90"/>
    <w:rsid w:val="2690C54A"/>
    <w:rsid w:val="272626E3"/>
    <w:rsid w:val="272B425A"/>
    <w:rsid w:val="273B0D3F"/>
    <w:rsid w:val="2756040D"/>
    <w:rsid w:val="276036E9"/>
    <w:rsid w:val="27605DA0"/>
    <w:rsid w:val="27A82CA3"/>
    <w:rsid w:val="27A99291"/>
    <w:rsid w:val="27AEA406"/>
    <w:rsid w:val="27B65A94"/>
    <w:rsid w:val="27E1419D"/>
    <w:rsid w:val="28030DF8"/>
    <w:rsid w:val="2830430F"/>
    <w:rsid w:val="287FBA53"/>
    <w:rsid w:val="288BA04C"/>
    <w:rsid w:val="2890F52A"/>
    <w:rsid w:val="28F61377"/>
    <w:rsid w:val="28FEC536"/>
    <w:rsid w:val="292C8E00"/>
    <w:rsid w:val="29579B4C"/>
    <w:rsid w:val="29670930"/>
    <w:rsid w:val="2984E03D"/>
    <w:rsid w:val="29B35063"/>
    <w:rsid w:val="29D03AB8"/>
    <w:rsid w:val="2A6C6ACB"/>
    <w:rsid w:val="2A70AD38"/>
    <w:rsid w:val="2A88AD51"/>
    <w:rsid w:val="2AD7DFDF"/>
    <w:rsid w:val="2AEC05A0"/>
    <w:rsid w:val="2AFFB5C6"/>
    <w:rsid w:val="2B37D865"/>
    <w:rsid w:val="2B6D18EC"/>
    <w:rsid w:val="2B7668A2"/>
    <w:rsid w:val="2B841614"/>
    <w:rsid w:val="2B9DD9A4"/>
    <w:rsid w:val="2BBE55C1"/>
    <w:rsid w:val="2C1DC111"/>
    <w:rsid w:val="2C2BBF22"/>
    <w:rsid w:val="2C88AFCF"/>
    <w:rsid w:val="2C99F410"/>
    <w:rsid w:val="2CCF391F"/>
    <w:rsid w:val="2CD92C82"/>
    <w:rsid w:val="2CECC590"/>
    <w:rsid w:val="2D1AFC00"/>
    <w:rsid w:val="2D30D849"/>
    <w:rsid w:val="2D3E6B70"/>
    <w:rsid w:val="2DA57973"/>
    <w:rsid w:val="2DC51536"/>
    <w:rsid w:val="2E87CF2B"/>
    <w:rsid w:val="2EAB33D8"/>
    <w:rsid w:val="2EBC6EAF"/>
    <w:rsid w:val="2F78BD9E"/>
    <w:rsid w:val="2F851CC2"/>
    <w:rsid w:val="2F970BF9"/>
    <w:rsid w:val="2FA9DB79"/>
    <w:rsid w:val="30713BA4"/>
    <w:rsid w:val="309C070F"/>
    <w:rsid w:val="30DD2953"/>
    <w:rsid w:val="31296B60"/>
    <w:rsid w:val="314C0203"/>
    <w:rsid w:val="3191C651"/>
    <w:rsid w:val="321BBB1C"/>
    <w:rsid w:val="3220089A"/>
    <w:rsid w:val="3294D992"/>
    <w:rsid w:val="32FCBCFA"/>
    <w:rsid w:val="3353A099"/>
    <w:rsid w:val="3385C6E6"/>
    <w:rsid w:val="33DEEEF1"/>
    <w:rsid w:val="33E5009E"/>
    <w:rsid w:val="33F3E484"/>
    <w:rsid w:val="33FEECFD"/>
    <w:rsid w:val="342C9E1E"/>
    <w:rsid w:val="34695EDE"/>
    <w:rsid w:val="352B8BD2"/>
    <w:rsid w:val="35429A9E"/>
    <w:rsid w:val="3553AE68"/>
    <w:rsid w:val="35655D59"/>
    <w:rsid w:val="35EFC7F6"/>
    <w:rsid w:val="35FFDB4A"/>
    <w:rsid w:val="36367172"/>
    <w:rsid w:val="36417D00"/>
    <w:rsid w:val="3675E255"/>
    <w:rsid w:val="376E4DFF"/>
    <w:rsid w:val="379B52DE"/>
    <w:rsid w:val="37F6BB39"/>
    <w:rsid w:val="37FACF67"/>
    <w:rsid w:val="37FD4458"/>
    <w:rsid w:val="381B92F6"/>
    <w:rsid w:val="3836BF26"/>
    <w:rsid w:val="38426EDB"/>
    <w:rsid w:val="3863344F"/>
    <w:rsid w:val="38ABD966"/>
    <w:rsid w:val="390ED7D3"/>
    <w:rsid w:val="3950F6B9"/>
    <w:rsid w:val="396D8A3A"/>
    <w:rsid w:val="397FCE8B"/>
    <w:rsid w:val="3A45652D"/>
    <w:rsid w:val="3AA5EEC1"/>
    <w:rsid w:val="3ABAD67D"/>
    <w:rsid w:val="3AFBE1CC"/>
    <w:rsid w:val="3B467DC7"/>
    <w:rsid w:val="3B7343C6"/>
    <w:rsid w:val="3B78D618"/>
    <w:rsid w:val="3B9B8D45"/>
    <w:rsid w:val="3BB5B101"/>
    <w:rsid w:val="3C3DADCA"/>
    <w:rsid w:val="3C91022E"/>
    <w:rsid w:val="3D0CFCC7"/>
    <w:rsid w:val="3D22D730"/>
    <w:rsid w:val="3D482BDA"/>
    <w:rsid w:val="3D790213"/>
    <w:rsid w:val="3D9B1CA3"/>
    <w:rsid w:val="3DD32896"/>
    <w:rsid w:val="3DFBBF43"/>
    <w:rsid w:val="3E0A7E0C"/>
    <w:rsid w:val="3E0AF59E"/>
    <w:rsid w:val="3E66087B"/>
    <w:rsid w:val="3E82BC6D"/>
    <w:rsid w:val="3E8308AB"/>
    <w:rsid w:val="3E8815F9"/>
    <w:rsid w:val="3E9B0D23"/>
    <w:rsid w:val="3EB5D396"/>
    <w:rsid w:val="3ECD6327"/>
    <w:rsid w:val="3EFDE348"/>
    <w:rsid w:val="3FC9D931"/>
    <w:rsid w:val="40039C3E"/>
    <w:rsid w:val="4041B0DC"/>
    <w:rsid w:val="404BBB45"/>
    <w:rsid w:val="406755EE"/>
    <w:rsid w:val="40B53650"/>
    <w:rsid w:val="4109624E"/>
    <w:rsid w:val="4142B828"/>
    <w:rsid w:val="41DF39F7"/>
    <w:rsid w:val="42019159"/>
    <w:rsid w:val="423A9BF5"/>
    <w:rsid w:val="425E8A26"/>
    <w:rsid w:val="4266CE14"/>
    <w:rsid w:val="42DBDB2E"/>
    <w:rsid w:val="42E5E1ED"/>
    <w:rsid w:val="4354B483"/>
    <w:rsid w:val="435EAC9E"/>
    <w:rsid w:val="435FDB85"/>
    <w:rsid w:val="4384FF1E"/>
    <w:rsid w:val="441F119E"/>
    <w:rsid w:val="446E55FC"/>
    <w:rsid w:val="44888BB8"/>
    <w:rsid w:val="448D5FC1"/>
    <w:rsid w:val="44FE526A"/>
    <w:rsid w:val="450D4A7F"/>
    <w:rsid w:val="451C759C"/>
    <w:rsid w:val="4549FDF1"/>
    <w:rsid w:val="45531767"/>
    <w:rsid w:val="457AE298"/>
    <w:rsid w:val="45928864"/>
    <w:rsid w:val="45C5CFB3"/>
    <w:rsid w:val="4601612B"/>
    <w:rsid w:val="4619EF48"/>
    <w:rsid w:val="46450C74"/>
    <w:rsid w:val="4669E971"/>
    <w:rsid w:val="4692D62C"/>
    <w:rsid w:val="46C479C2"/>
    <w:rsid w:val="47395EBE"/>
    <w:rsid w:val="477AA071"/>
    <w:rsid w:val="47850D72"/>
    <w:rsid w:val="479B697F"/>
    <w:rsid w:val="47ABC37D"/>
    <w:rsid w:val="47B07EEA"/>
    <w:rsid w:val="47B08537"/>
    <w:rsid w:val="47C1830C"/>
    <w:rsid w:val="47D00497"/>
    <w:rsid w:val="47D1D171"/>
    <w:rsid w:val="4813C836"/>
    <w:rsid w:val="484407D0"/>
    <w:rsid w:val="48A901A2"/>
    <w:rsid w:val="48A993D4"/>
    <w:rsid w:val="49D95B53"/>
    <w:rsid w:val="49F7B8C7"/>
    <w:rsid w:val="4A483E51"/>
    <w:rsid w:val="4AA97987"/>
    <w:rsid w:val="4AB3A07D"/>
    <w:rsid w:val="4AD93004"/>
    <w:rsid w:val="4B29110B"/>
    <w:rsid w:val="4BDA957D"/>
    <w:rsid w:val="4C0CDE9C"/>
    <w:rsid w:val="4C2172B0"/>
    <w:rsid w:val="4C543094"/>
    <w:rsid w:val="4C718FB3"/>
    <w:rsid w:val="4CD9D09C"/>
    <w:rsid w:val="4CDAC24D"/>
    <w:rsid w:val="4D1C8667"/>
    <w:rsid w:val="4DE16B39"/>
    <w:rsid w:val="4E19DBD0"/>
    <w:rsid w:val="4EADF987"/>
    <w:rsid w:val="4EAE9BB5"/>
    <w:rsid w:val="4EB0C40F"/>
    <w:rsid w:val="4F6BAA71"/>
    <w:rsid w:val="4F6C89F9"/>
    <w:rsid w:val="4F94DB0C"/>
    <w:rsid w:val="4FA14A6A"/>
    <w:rsid w:val="4FBFBA53"/>
    <w:rsid w:val="4FD2321E"/>
    <w:rsid w:val="5061F450"/>
    <w:rsid w:val="50A5BC4F"/>
    <w:rsid w:val="50EE5BC3"/>
    <w:rsid w:val="5149FF2D"/>
    <w:rsid w:val="5156A631"/>
    <w:rsid w:val="516F3724"/>
    <w:rsid w:val="51DCB2EC"/>
    <w:rsid w:val="51EF24D8"/>
    <w:rsid w:val="5204CD25"/>
    <w:rsid w:val="523A2159"/>
    <w:rsid w:val="5248F545"/>
    <w:rsid w:val="526BDA12"/>
    <w:rsid w:val="529E99B2"/>
    <w:rsid w:val="53861173"/>
    <w:rsid w:val="53EC70B2"/>
    <w:rsid w:val="5432C3F4"/>
    <w:rsid w:val="54669E2E"/>
    <w:rsid w:val="5473DBBD"/>
    <w:rsid w:val="54C7302E"/>
    <w:rsid w:val="54C94F24"/>
    <w:rsid w:val="54F20A6C"/>
    <w:rsid w:val="55148021"/>
    <w:rsid w:val="551735A7"/>
    <w:rsid w:val="551E6907"/>
    <w:rsid w:val="55596D71"/>
    <w:rsid w:val="556DDB77"/>
    <w:rsid w:val="55E4C91D"/>
    <w:rsid w:val="5653E4AE"/>
    <w:rsid w:val="570DB92C"/>
    <w:rsid w:val="57452DE2"/>
    <w:rsid w:val="57877473"/>
    <w:rsid w:val="5791EE48"/>
    <w:rsid w:val="57D2E26B"/>
    <w:rsid w:val="57DB6D3E"/>
    <w:rsid w:val="5821616C"/>
    <w:rsid w:val="585CC8FF"/>
    <w:rsid w:val="5863F95D"/>
    <w:rsid w:val="587AC72C"/>
    <w:rsid w:val="58BB7D46"/>
    <w:rsid w:val="5914CB89"/>
    <w:rsid w:val="592DF3E6"/>
    <w:rsid w:val="59880DDD"/>
    <w:rsid w:val="599C83BD"/>
    <w:rsid w:val="59C8207C"/>
    <w:rsid w:val="5A2D52D2"/>
    <w:rsid w:val="5A5277D8"/>
    <w:rsid w:val="5A574DA7"/>
    <w:rsid w:val="5AABF155"/>
    <w:rsid w:val="5ACC9E9F"/>
    <w:rsid w:val="5AF429A3"/>
    <w:rsid w:val="5AF62E4E"/>
    <w:rsid w:val="5B0CE66A"/>
    <w:rsid w:val="5B17FFC7"/>
    <w:rsid w:val="5B3890A8"/>
    <w:rsid w:val="5BBF579D"/>
    <w:rsid w:val="5C137344"/>
    <w:rsid w:val="5CAEFC09"/>
    <w:rsid w:val="5CEA5CD4"/>
    <w:rsid w:val="5CF9E6F9"/>
    <w:rsid w:val="5D514F52"/>
    <w:rsid w:val="5D693DA8"/>
    <w:rsid w:val="5D9BE2A5"/>
    <w:rsid w:val="5DA0C08D"/>
    <w:rsid w:val="5DD1A02C"/>
    <w:rsid w:val="5DD4149D"/>
    <w:rsid w:val="5E2A29C2"/>
    <w:rsid w:val="5E8AC110"/>
    <w:rsid w:val="5EE6F609"/>
    <w:rsid w:val="5F73AB1F"/>
    <w:rsid w:val="5FBF4A78"/>
    <w:rsid w:val="6029DC30"/>
    <w:rsid w:val="60512A39"/>
    <w:rsid w:val="60803C8C"/>
    <w:rsid w:val="60952718"/>
    <w:rsid w:val="60A7D7E6"/>
    <w:rsid w:val="60AAA542"/>
    <w:rsid w:val="60B7B3E8"/>
    <w:rsid w:val="60FA7FBB"/>
    <w:rsid w:val="61383584"/>
    <w:rsid w:val="61632AFE"/>
    <w:rsid w:val="6164C90D"/>
    <w:rsid w:val="616FC0D8"/>
    <w:rsid w:val="62115392"/>
    <w:rsid w:val="622FA434"/>
    <w:rsid w:val="62541EB0"/>
    <w:rsid w:val="62B5A623"/>
    <w:rsid w:val="630C178D"/>
    <w:rsid w:val="63DC4E72"/>
    <w:rsid w:val="63E731A3"/>
    <w:rsid w:val="63EC292B"/>
    <w:rsid w:val="64358418"/>
    <w:rsid w:val="64721015"/>
    <w:rsid w:val="650C5330"/>
    <w:rsid w:val="65944FFB"/>
    <w:rsid w:val="661EB87C"/>
    <w:rsid w:val="66537990"/>
    <w:rsid w:val="6658267C"/>
    <w:rsid w:val="66585410"/>
    <w:rsid w:val="66669B33"/>
    <w:rsid w:val="66B25328"/>
    <w:rsid w:val="66C9A038"/>
    <w:rsid w:val="66F92155"/>
    <w:rsid w:val="67165947"/>
    <w:rsid w:val="671A99C6"/>
    <w:rsid w:val="67882E9F"/>
    <w:rsid w:val="67CACECB"/>
    <w:rsid w:val="67D11F4E"/>
    <w:rsid w:val="68301F67"/>
    <w:rsid w:val="683D48C2"/>
    <w:rsid w:val="68AF8A71"/>
    <w:rsid w:val="68C6F1FE"/>
    <w:rsid w:val="68CA36DE"/>
    <w:rsid w:val="68E9F48B"/>
    <w:rsid w:val="68F79E56"/>
    <w:rsid w:val="693839AE"/>
    <w:rsid w:val="69699551"/>
    <w:rsid w:val="69854903"/>
    <w:rsid w:val="69B9C9E5"/>
    <w:rsid w:val="69C8F717"/>
    <w:rsid w:val="6A1EB246"/>
    <w:rsid w:val="6A440186"/>
    <w:rsid w:val="6A4C3733"/>
    <w:rsid w:val="6A7839EA"/>
    <w:rsid w:val="6A7AE49C"/>
    <w:rsid w:val="6ABE3250"/>
    <w:rsid w:val="6B1D8254"/>
    <w:rsid w:val="6B2E5FA9"/>
    <w:rsid w:val="6B301B9B"/>
    <w:rsid w:val="6B70AFEE"/>
    <w:rsid w:val="6C243CAB"/>
    <w:rsid w:val="6C3C7FA8"/>
    <w:rsid w:val="6CB56C31"/>
    <w:rsid w:val="6CC88C1E"/>
    <w:rsid w:val="6CF84765"/>
    <w:rsid w:val="6D049BCB"/>
    <w:rsid w:val="6D559988"/>
    <w:rsid w:val="6DC52319"/>
    <w:rsid w:val="6E847A48"/>
    <w:rsid w:val="6EC063C1"/>
    <w:rsid w:val="6EC2F293"/>
    <w:rsid w:val="6ED90BBE"/>
    <w:rsid w:val="6EEFDE34"/>
    <w:rsid w:val="6F1D8D54"/>
    <w:rsid w:val="6F2A2215"/>
    <w:rsid w:val="6F2B24C1"/>
    <w:rsid w:val="6F442C93"/>
    <w:rsid w:val="6F6A43B3"/>
    <w:rsid w:val="6F88BAD4"/>
    <w:rsid w:val="6F8F6D16"/>
    <w:rsid w:val="6FBA04CC"/>
    <w:rsid w:val="6FC14C67"/>
    <w:rsid w:val="70A3E9C3"/>
    <w:rsid w:val="70F7A11E"/>
    <w:rsid w:val="70FAA847"/>
    <w:rsid w:val="71040391"/>
    <w:rsid w:val="710F0252"/>
    <w:rsid w:val="7136FD57"/>
    <w:rsid w:val="71477B6C"/>
    <w:rsid w:val="7159B087"/>
    <w:rsid w:val="71921761"/>
    <w:rsid w:val="7210857C"/>
    <w:rsid w:val="721CB739"/>
    <w:rsid w:val="72827C0A"/>
    <w:rsid w:val="729B27D3"/>
    <w:rsid w:val="7323FF77"/>
    <w:rsid w:val="7361B3DD"/>
    <w:rsid w:val="741172E8"/>
    <w:rsid w:val="741C77C9"/>
    <w:rsid w:val="741F85BF"/>
    <w:rsid w:val="74803B92"/>
    <w:rsid w:val="748E2738"/>
    <w:rsid w:val="74EEEE4D"/>
    <w:rsid w:val="75284C00"/>
    <w:rsid w:val="759AA09B"/>
    <w:rsid w:val="759EE941"/>
    <w:rsid w:val="75A7E4EC"/>
    <w:rsid w:val="75ABC03A"/>
    <w:rsid w:val="75DF300E"/>
    <w:rsid w:val="75FE15B1"/>
    <w:rsid w:val="763C479D"/>
    <w:rsid w:val="7668FD13"/>
    <w:rsid w:val="767B071A"/>
    <w:rsid w:val="76A880A3"/>
    <w:rsid w:val="76B5F520"/>
    <w:rsid w:val="76BC06C0"/>
    <w:rsid w:val="76D29E10"/>
    <w:rsid w:val="771E0848"/>
    <w:rsid w:val="77429C4C"/>
    <w:rsid w:val="775F2B11"/>
    <w:rsid w:val="77738159"/>
    <w:rsid w:val="77DB2BC4"/>
    <w:rsid w:val="78B30FD1"/>
    <w:rsid w:val="796D0BC6"/>
    <w:rsid w:val="796FA508"/>
    <w:rsid w:val="797A2548"/>
    <w:rsid w:val="79DE6DB2"/>
    <w:rsid w:val="79DE7C39"/>
    <w:rsid w:val="79DFC954"/>
    <w:rsid w:val="79E9DE47"/>
    <w:rsid w:val="7A06C393"/>
    <w:rsid w:val="7A420A52"/>
    <w:rsid w:val="7A5FDA72"/>
    <w:rsid w:val="7A7902CF"/>
    <w:rsid w:val="7AA20987"/>
    <w:rsid w:val="7AB857B3"/>
    <w:rsid w:val="7AF9FBFC"/>
    <w:rsid w:val="7B0E9B8B"/>
    <w:rsid w:val="7B98D33A"/>
    <w:rsid w:val="7BFDE6B8"/>
    <w:rsid w:val="7C521A02"/>
    <w:rsid w:val="7C6C5314"/>
    <w:rsid w:val="7C739473"/>
    <w:rsid w:val="7C8B6220"/>
    <w:rsid w:val="7CDBE6B9"/>
    <w:rsid w:val="7CE61501"/>
    <w:rsid w:val="7CF4C0E5"/>
    <w:rsid w:val="7D568E45"/>
    <w:rsid w:val="7D72637B"/>
    <w:rsid w:val="7DB6CD0D"/>
    <w:rsid w:val="7DD87BE4"/>
    <w:rsid w:val="7DDBC137"/>
    <w:rsid w:val="7DDCB5A6"/>
    <w:rsid w:val="7DEC0013"/>
    <w:rsid w:val="7DFA76E5"/>
    <w:rsid w:val="7E1DBBFC"/>
    <w:rsid w:val="7E599A07"/>
    <w:rsid w:val="7E909146"/>
    <w:rsid w:val="7EF529BD"/>
    <w:rsid w:val="7F33762C"/>
    <w:rsid w:val="7F3B1C75"/>
    <w:rsid w:val="7F596FD1"/>
    <w:rsid w:val="7F633E56"/>
    <w:rsid w:val="7FA09A27"/>
    <w:rsid w:val="7FEB1769"/>
    <w:rsid w:val="7FF272E4"/>
    <w:rsid w:val="7FFC5240"/>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0AF1"/>
  <w15:docId w15:val="{84286367-9A8E-417C-BAEC-3DA3C831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4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тв-Абзац списка,название табл/рис,заголовок 1.1,Абзац списка1,Заголовок 1.1,1. спис,Абзац списку 1,List Paragraph (numbered (a)),List_Paragraph,Multilevel para_II,List Paragraph-ExecSummary,Akapit z listą BS,Bullets,List Paragraph 1"/>
    <w:basedOn w:val="a"/>
    <w:link w:val="a5"/>
    <w:uiPriority w:val="34"/>
    <w:qFormat/>
    <w:rsid w:val="0058477E"/>
    <w:pPr>
      <w:ind w:left="720"/>
      <w:contextualSpacing/>
    </w:pPr>
  </w:style>
  <w:style w:type="paragraph" w:customStyle="1" w:styleId="ListParagraph1">
    <w:name w:val="List Paragraph1"/>
    <w:basedOn w:val="a"/>
    <w:rsid w:val="00161D22"/>
    <w:pPr>
      <w:spacing w:after="0" w:line="240" w:lineRule="auto"/>
      <w:ind w:left="720"/>
    </w:pPr>
    <w:rPr>
      <w:rFonts w:ascii="Times New Roman" w:eastAsia="Calibri" w:hAnsi="Times New Roman" w:cs="Times New Roman"/>
      <w:sz w:val="24"/>
      <w:szCs w:val="24"/>
      <w:lang w:val="ru-RU" w:eastAsia="ru-RU"/>
    </w:rPr>
  </w:style>
  <w:style w:type="paragraph" w:styleId="a6">
    <w:name w:val="Revision"/>
    <w:hidden/>
    <w:uiPriority w:val="99"/>
    <w:semiHidden/>
    <w:rsid w:val="009A6A41"/>
    <w:pPr>
      <w:spacing w:after="0" w:line="240" w:lineRule="auto"/>
    </w:pPr>
  </w:style>
  <w:style w:type="paragraph" w:styleId="a7">
    <w:name w:val="Balloon Text"/>
    <w:basedOn w:val="a"/>
    <w:link w:val="a8"/>
    <w:uiPriority w:val="99"/>
    <w:semiHidden/>
    <w:unhideWhenUsed/>
    <w:rsid w:val="004F6FB9"/>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4F6FB9"/>
    <w:rPr>
      <w:rFonts w:ascii="Segoe UI" w:hAnsi="Segoe UI" w:cs="Segoe UI"/>
      <w:sz w:val="18"/>
      <w:szCs w:val="18"/>
    </w:rPr>
  </w:style>
  <w:style w:type="paragraph" w:styleId="a9">
    <w:name w:val="Normal (Web)"/>
    <w:basedOn w:val="a"/>
    <w:uiPriority w:val="99"/>
    <w:semiHidden/>
    <w:unhideWhenUsed/>
    <w:rsid w:val="00ED7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link w:val="ab"/>
    <w:uiPriority w:val="1"/>
    <w:qFormat/>
    <w:rsid w:val="00F010D4"/>
    <w:pPr>
      <w:spacing w:after="0" w:line="240" w:lineRule="auto"/>
    </w:pPr>
  </w:style>
  <w:style w:type="character" w:customStyle="1" w:styleId="a5">
    <w:name w:val="Абзац списку Знак"/>
    <w:aliases w:val="тв-Абзац списка Знак,название табл/рис Знак,заголовок 1.1 Знак,Абзац списка1 Знак,Заголовок 1.1 Знак,1. спис Знак,Абзац списку 1 Знак,List Paragraph (numbered (a)) Знак,List_Paragraph Знак,Multilevel para_II Знак,Akapit z listą BS Знак"/>
    <w:link w:val="a4"/>
    <w:uiPriority w:val="34"/>
    <w:qFormat/>
    <w:locked/>
    <w:rsid w:val="00F010D4"/>
  </w:style>
  <w:style w:type="character" w:customStyle="1" w:styleId="ab">
    <w:name w:val="Без інтервалів Знак"/>
    <w:link w:val="aa"/>
    <w:uiPriority w:val="1"/>
    <w:rsid w:val="00595A98"/>
  </w:style>
  <w:style w:type="paragraph" w:customStyle="1" w:styleId="western">
    <w:name w:val="western"/>
    <w:basedOn w:val="a"/>
    <w:qFormat/>
    <w:rsid w:val="009061A4"/>
    <w:pPr>
      <w:suppressAutoHyphens/>
      <w:spacing w:beforeAutospacing="1" w:after="119"/>
    </w:pPr>
    <w:rPr>
      <w:rFonts w:ascii="Calibri" w:eastAsiaTheme="minorEastAsia" w:hAnsi="Calibri"/>
      <w:color w:val="00000A"/>
      <w:lang w:eastAsia="uk-UA"/>
    </w:rPr>
  </w:style>
  <w:style w:type="character" w:styleId="ac">
    <w:name w:val="annotation reference"/>
    <w:basedOn w:val="a0"/>
    <w:uiPriority w:val="99"/>
    <w:semiHidden/>
    <w:unhideWhenUsed/>
    <w:rsid w:val="00456043"/>
    <w:rPr>
      <w:sz w:val="16"/>
      <w:szCs w:val="16"/>
    </w:rPr>
  </w:style>
  <w:style w:type="paragraph" w:styleId="ad">
    <w:name w:val="annotation text"/>
    <w:basedOn w:val="a"/>
    <w:link w:val="ae"/>
    <w:uiPriority w:val="99"/>
    <w:semiHidden/>
    <w:unhideWhenUsed/>
    <w:rsid w:val="00456043"/>
    <w:pPr>
      <w:spacing w:line="240" w:lineRule="auto"/>
    </w:pPr>
    <w:rPr>
      <w:sz w:val="20"/>
      <w:szCs w:val="20"/>
    </w:rPr>
  </w:style>
  <w:style w:type="character" w:customStyle="1" w:styleId="ae">
    <w:name w:val="Текст примітки Знак"/>
    <w:basedOn w:val="a0"/>
    <w:link w:val="ad"/>
    <w:uiPriority w:val="99"/>
    <w:semiHidden/>
    <w:rsid w:val="00456043"/>
    <w:rPr>
      <w:sz w:val="20"/>
      <w:szCs w:val="20"/>
    </w:rPr>
  </w:style>
  <w:style w:type="paragraph" w:styleId="af">
    <w:name w:val="annotation subject"/>
    <w:basedOn w:val="ad"/>
    <w:next w:val="ad"/>
    <w:link w:val="af0"/>
    <w:uiPriority w:val="99"/>
    <w:semiHidden/>
    <w:unhideWhenUsed/>
    <w:rsid w:val="00456043"/>
    <w:rPr>
      <w:b/>
      <w:bCs/>
    </w:rPr>
  </w:style>
  <w:style w:type="character" w:customStyle="1" w:styleId="af0">
    <w:name w:val="Тема примітки Знак"/>
    <w:basedOn w:val="ae"/>
    <w:link w:val="af"/>
    <w:uiPriority w:val="99"/>
    <w:semiHidden/>
    <w:rsid w:val="00456043"/>
    <w:rPr>
      <w:b/>
      <w:bCs/>
      <w:sz w:val="20"/>
      <w:szCs w:val="20"/>
    </w:rPr>
  </w:style>
  <w:style w:type="character" w:customStyle="1" w:styleId="Mention">
    <w:name w:val="Mention"/>
    <w:basedOn w:val="a0"/>
    <w:uiPriority w:val="99"/>
    <w:unhideWhenUsed/>
    <w:rPr>
      <w:color w:val="2B579A"/>
      <w:shd w:val="clear" w:color="auto" w:fill="E6E6E6"/>
    </w:rPr>
  </w:style>
  <w:style w:type="paragraph" w:styleId="af1">
    <w:name w:val="header"/>
    <w:basedOn w:val="a"/>
    <w:link w:val="af2"/>
    <w:uiPriority w:val="99"/>
    <w:unhideWhenUsed/>
    <w:rsid w:val="006675FF"/>
    <w:pPr>
      <w:tabs>
        <w:tab w:val="center" w:pos="4677"/>
        <w:tab w:val="right" w:pos="9355"/>
      </w:tabs>
      <w:spacing w:after="0" w:line="240" w:lineRule="auto"/>
    </w:pPr>
  </w:style>
  <w:style w:type="character" w:customStyle="1" w:styleId="af2">
    <w:name w:val="Верхній колонтитул Знак"/>
    <w:basedOn w:val="a0"/>
    <w:link w:val="af1"/>
    <w:uiPriority w:val="99"/>
    <w:rsid w:val="006675FF"/>
  </w:style>
  <w:style w:type="paragraph" w:styleId="af3">
    <w:name w:val="footer"/>
    <w:basedOn w:val="a"/>
    <w:link w:val="af4"/>
    <w:uiPriority w:val="99"/>
    <w:unhideWhenUsed/>
    <w:rsid w:val="006675FF"/>
    <w:pPr>
      <w:tabs>
        <w:tab w:val="center" w:pos="4677"/>
        <w:tab w:val="right" w:pos="9355"/>
      </w:tabs>
      <w:spacing w:after="0" w:line="240" w:lineRule="auto"/>
    </w:pPr>
  </w:style>
  <w:style w:type="character" w:customStyle="1" w:styleId="af4">
    <w:name w:val="Нижній колонтитул Знак"/>
    <w:basedOn w:val="a0"/>
    <w:link w:val="af3"/>
    <w:uiPriority w:val="99"/>
    <w:rsid w:val="00667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069546">
      <w:bodyDiv w:val="1"/>
      <w:marLeft w:val="0"/>
      <w:marRight w:val="0"/>
      <w:marTop w:val="0"/>
      <w:marBottom w:val="0"/>
      <w:divBdr>
        <w:top w:val="none" w:sz="0" w:space="0" w:color="auto"/>
        <w:left w:val="none" w:sz="0" w:space="0" w:color="auto"/>
        <w:bottom w:val="none" w:sz="0" w:space="0" w:color="auto"/>
        <w:right w:val="none" w:sz="0" w:space="0" w:color="auto"/>
      </w:divBdr>
      <w:divsChild>
        <w:div w:id="1720320760">
          <w:marLeft w:val="0"/>
          <w:marRight w:val="0"/>
          <w:marTop w:val="0"/>
          <w:marBottom w:val="0"/>
          <w:divBdr>
            <w:top w:val="none" w:sz="0" w:space="0" w:color="auto"/>
            <w:left w:val="none" w:sz="0" w:space="0" w:color="auto"/>
            <w:bottom w:val="none" w:sz="0" w:space="0" w:color="auto"/>
            <w:right w:val="none" w:sz="0" w:space="0" w:color="auto"/>
          </w:divBdr>
          <w:divsChild>
            <w:div w:id="1293556203">
              <w:marLeft w:val="0"/>
              <w:marRight w:val="0"/>
              <w:marTop w:val="0"/>
              <w:marBottom w:val="0"/>
              <w:divBdr>
                <w:top w:val="none" w:sz="0" w:space="0" w:color="auto"/>
                <w:left w:val="none" w:sz="0" w:space="0" w:color="auto"/>
                <w:bottom w:val="none" w:sz="0" w:space="0" w:color="auto"/>
                <w:right w:val="none" w:sz="0" w:space="0" w:color="auto"/>
              </w:divBdr>
              <w:divsChild>
                <w:div w:id="16910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7FB926544A6499921A62265AF103F" ma:contentTypeVersion="21" ma:contentTypeDescription="Create a new document." ma:contentTypeScope="" ma:versionID="3a65bb7702ee49f9193fc47e0a4e4e63">
  <xsd:schema xmlns:xsd="http://www.w3.org/2001/XMLSchema" xmlns:xs="http://www.w3.org/2001/XMLSchema" xmlns:p="http://schemas.microsoft.com/office/2006/metadata/properties" xmlns:ns2="0d90388f-7516-4a36-8024-313a04a8ab4f" xmlns:ns3="43029e14-5247-4862-9dc3-0548a693093f" targetNamespace="http://schemas.microsoft.com/office/2006/metadata/properties" ma:root="true" ma:fieldsID="686605ed345f252a3c43fcd740d338ee" ns2:_="" ns3:_="">
    <xsd:import namespace="0d90388f-7516-4a36-8024-313a04a8ab4f"/>
    <xsd:import namespace="43029e14-5247-4862-9dc3-0548a693093f"/>
    <xsd:element name="properties">
      <xsd:complexType>
        <xsd:sequence>
          <xsd:element name="documentManagement">
            <xsd:complexType>
              <xsd:all>
                <xsd:element ref="ns2:_Flow_SignoffStatus" minOccurs="0"/>
                <xsd:element ref="ns2:_x041d__x043e__x043c__x0435__x0440__x0434__x043e__x0433__x043e__x0432__x043e__x0440__x0443_"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x043d__x0430__x0433__x0430__x0434__x0443__x0432__x0430__x043d__x043d__x044f_" minOccurs="0"/>
                <xsd:element ref="ns2:_x041a__x043e__x043d__x0442__x0440__x0430__x0433__x0435__x043d__x0442_"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0388f-7516-4a36-8024-313a04a8ab4f"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_x041d__x043e__x043c__x0435__x0440__x0434__x043e__x0433__x043e__x0432__x043e__x0440__x0443_" ma:index="4" nillable="true" ma:displayName="Номер договору" ma:format="Dropdown" ma:internalName="_x041d__x043e__x043c__x0435__x0440__x0434__x043e__x0433__x043e__x0432__x043e__x0440__x0443_"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d71a4a0-8806-427c-9ed3-edddc2c2bab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x043d__x0430__x0433__x0430__x0434__x0443__x0432__x0430__x043d__x043d__x044f_" ma:index="22" nillable="true" ma:displayName="нагадування" ma:format="DateTime" ma:internalName="_x043d__x0430__x0433__x0430__x0434__x0443__x0432__x0430__x043d__x043d__x044f_">
      <xsd:simpleType>
        <xsd:restriction base="dms:DateTime"/>
      </xsd:simpleType>
    </xsd:element>
    <xsd:element name="_x041a__x043e__x043d__x0442__x0440__x0430__x0433__x0435__x043d__x0442_" ma:index="23" nillable="true" ma:displayName="Контрагент" ma:format="Dropdown" ma:internalName="_x041a__x043e__x043d__x0442__x0440__x0430__x0433__x0435__x043d__x0442_">
      <xsd:simpleType>
        <xsd:restriction base="dms:Text">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DateTaken" ma:index="25"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029e14-5247-4862-9dc3-0548a693093f"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element name="TaxCatchAll" ma:index="17" nillable="true" ma:displayName="Taxonomy Catch All Column" ma:hidden="true" ma:list="{b1730535-1ebe-4b88-b478-f2976c18366c}" ma:internalName="TaxCatchAll" ma:readOnly="false" ma:showField="CatchAllData" ma:web="43029e14-5247-4862-9dc3-0548a69309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90388f-7516-4a36-8024-313a04a8ab4f">
      <Terms xmlns="http://schemas.microsoft.com/office/infopath/2007/PartnerControls"/>
    </lcf76f155ced4ddcb4097134ff3c332f>
    <TaxCatchAll xmlns="43029e14-5247-4862-9dc3-0548a693093f" xsi:nil="true"/>
    <_x041d__x043e__x043c__x0435__x0440__x0434__x043e__x0433__x043e__x0432__x043e__x0440__x0443_ xmlns="0d90388f-7516-4a36-8024-313a04a8ab4f" xsi:nil="true"/>
    <_x041a__x043e__x043d__x0442__x0440__x0430__x0433__x0435__x043d__x0442_ xmlns="0d90388f-7516-4a36-8024-313a04a8ab4f" xsi:nil="true"/>
    <_x043d__x0430__x0433__x0430__x0434__x0443__x0432__x0430__x043d__x043d__x044f_ xmlns="0d90388f-7516-4a36-8024-313a04a8ab4f" xsi:nil="true"/>
    <_Flow_SignoffStatus xmlns="0d90388f-7516-4a36-8024-313a04a8ab4f" xsi:nil="true"/>
  </documentManagement>
</p:properties>
</file>

<file path=customXml/itemProps1.xml><?xml version="1.0" encoding="utf-8"?>
<ds:datastoreItem xmlns:ds="http://schemas.openxmlformats.org/officeDocument/2006/customXml" ds:itemID="{74FAE0EC-9C61-461D-8230-EAAC0AC7205E}">
  <ds:schemaRefs>
    <ds:schemaRef ds:uri="http://schemas.microsoft.com/sharepoint/v3/contenttype/forms"/>
  </ds:schemaRefs>
</ds:datastoreItem>
</file>

<file path=customXml/itemProps2.xml><?xml version="1.0" encoding="utf-8"?>
<ds:datastoreItem xmlns:ds="http://schemas.openxmlformats.org/officeDocument/2006/customXml" ds:itemID="{3BB77BA7-D6A0-4A4F-934A-48165308A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0388f-7516-4a36-8024-313a04a8ab4f"/>
    <ds:schemaRef ds:uri="43029e14-5247-4862-9dc3-0548a6930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ECC4A8-B934-4445-9884-31F2C4E3D974}">
  <ds:schemaRefs>
    <ds:schemaRef ds:uri="http://schemas.microsoft.com/office/2006/metadata/properties"/>
    <ds:schemaRef ds:uri="http://schemas.microsoft.com/office/infopath/2007/PartnerControls"/>
    <ds:schemaRef ds:uri="0d90388f-7516-4a36-8024-313a04a8ab4f"/>
    <ds:schemaRef ds:uri="43029e14-5247-4862-9dc3-0548a693093f"/>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13</Pages>
  <Words>24777</Words>
  <Characters>14124</Characters>
  <Application>Microsoft Office Word</Application>
  <DocSecurity>0</DocSecurity>
  <Lines>117</Lines>
  <Paragraphs>77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Тереверко Марина Леонідівна</cp:lastModifiedBy>
  <cp:revision>39</cp:revision>
  <cp:lastPrinted>2023-05-26T08:08:00Z</cp:lastPrinted>
  <dcterms:created xsi:type="dcterms:W3CDTF">2023-05-12T09:05:00Z</dcterms:created>
  <dcterms:modified xsi:type="dcterms:W3CDTF">2023-05-30T11:14:00Z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0x010100D097FB926544A6499921A62265AF103F</vt:lpwstr>
  </property>
  <property fmtid="{D5CDD505-2E9C-101B-9397-08002B2CF9AE}" pid="3" name="MediaServiceImageTags">
    <vt:lpwstr/>
  </property>
  <property fmtid="{D5CDD505-2E9C-101B-9397-08002B2CF9AE}" pid="4" name="MSIP_Label_defa4170-0d19-0005-0004-bc88714345d2_Enabled">
    <vt:lpwstr>true</vt:lpwstr>
  </property>
  <property fmtid="{D5CDD505-2E9C-101B-9397-08002B2CF9AE}" pid="5" name="MSIP_Label_defa4170-0d19-0005-0004-bc88714345d2_SetDate">
    <vt:lpwstr>2023-05-12T09:05:26Z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eb258766-b719-42a2-a2af-31a2b3c3a817</vt:lpwstr>
  </property>
  <property fmtid="{D5CDD505-2E9C-101B-9397-08002B2CF9AE}" pid="9" name="MSIP_Label_defa4170-0d19-0005-0004-bc88714345d2_ActionId">
    <vt:lpwstr>40f5b520-417f-4296-9240-8e4766c4d00d</vt:lpwstr>
  </property>
  <property fmtid="{D5CDD505-2E9C-101B-9397-08002B2CF9AE}" pid="10" name="MSIP_Label_defa4170-0d19-0005-0004-bc88714345d2_ContentBits">
    <vt:lpwstr>0</vt:lpwstr>
  </property>
</Properties>
</file>