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A50D" w14:textId="4BABCCD3" w:rsidR="005844BE" w:rsidRPr="0017596B" w:rsidRDefault="005844BE" w:rsidP="005844BE">
      <w:pPr>
        <w:ind w:left="900"/>
        <w:jc w:val="right"/>
        <w:rPr>
          <w:bCs/>
          <w:i/>
          <w:sz w:val="24"/>
          <w:szCs w:val="24"/>
        </w:rPr>
      </w:pPr>
      <w:bookmarkStart w:id="0" w:name="_Hlk49348959"/>
      <w:r>
        <w:rPr>
          <w:bCs/>
          <w:i/>
          <w:sz w:val="24"/>
          <w:szCs w:val="24"/>
        </w:rPr>
        <w:t xml:space="preserve">Додаток № </w:t>
      </w:r>
      <w:r w:rsidR="00E62F2D">
        <w:rPr>
          <w:bCs/>
          <w:i/>
          <w:sz w:val="24"/>
          <w:szCs w:val="24"/>
        </w:rPr>
        <w:t>4</w:t>
      </w:r>
      <w:r w:rsidRPr="0017596B">
        <w:rPr>
          <w:bCs/>
          <w:i/>
          <w:sz w:val="24"/>
          <w:szCs w:val="24"/>
        </w:rPr>
        <w:t xml:space="preserve"> до Оголошення</w:t>
      </w:r>
    </w:p>
    <w:bookmarkEnd w:id="0"/>
    <w:p w14:paraId="6596A7E6" w14:textId="0AE0FAB8" w:rsidR="00FC1B66" w:rsidRDefault="00FC1B66" w:rsidP="00AA1DA7">
      <w:pPr>
        <w:suppressAutoHyphens/>
        <w:ind w:right="-143" w:firstLine="426"/>
        <w:jc w:val="center"/>
        <w:rPr>
          <w:b/>
          <w:sz w:val="23"/>
          <w:szCs w:val="23"/>
          <w:lang w:eastAsia="ar-SA"/>
        </w:rPr>
      </w:pPr>
      <w:r>
        <w:rPr>
          <w:b/>
          <w:sz w:val="23"/>
          <w:szCs w:val="23"/>
          <w:lang w:eastAsia="ar-SA"/>
        </w:rPr>
        <w:t>ПРОЕКТ</w:t>
      </w:r>
    </w:p>
    <w:p w14:paraId="09B55286" w14:textId="52DF8FA6" w:rsidR="00AA1DA7" w:rsidRPr="00AA1DA7" w:rsidRDefault="00AA1DA7" w:rsidP="00AA1DA7">
      <w:pPr>
        <w:suppressAutoHyphens/>
        <w:ind w:right="-143" w:firstLine="426"/>
        <w:jc w:val="center"/>
        <w:rPr>
          <w:sz w:val="23"/>
          <w:szCs w:val="23"/>
          <w:lang w:eastAsia="ar-SA"/>
        </w:rPr>
      </w:pPr>
      <w:r w:rsidRPr="00AA1DA7">
        <w:rPr>
          <w:b/>
          <w:sz w:val="23"/>
          <w:szCs w:val="23"/>
          <w:lang w:eastAsia="ar-SA"/>
        </w:rPr>
        <w:t>Договір підряду №</w:t>
      </w:r>
    </w:p>
    <w:p w14:paraId="0C2B8E43" w14:textId="77777777" w:rsidR="00AA1DA7" w:rsidRPr="00AA1DA7" w:rsidRDefault="00AA1DA7" w:rsidP="00AA1DA7">
      <w:pPr>
        <w:suppressAutoHyphens/>
        <w:ind w:right="-143" w:firstLine="426"/>
        <w:jc w:val="center"/>
        <w:rPr>
          <w:sz w:val="23"/>
          <w:szCs w:val="23"/>
          <w:lang w:eastAsia="ar-SA"/>
        </w:rPr>
      </w:pPr>
    </w:p>
    <w:p w14:paraId="7DFD60ED" w14:textId="1F52D070" w:rsidR="00AA1DA7" w:rsidRPr="00AA1DA7" w:rsidRDefault="004B54EB" w:rsidP="00AA1DA7">
      <w:pPr>
        <w:suppressAutoHyphens/>
        <w:ind w:right="-143" w:firstLine="426"/>
        <w:jc w:val="center"/>
        <w:rPr>
          <w:b/>
          <w:sz w:val="23"/>
          <w:szCs w:val="23"/>
          <w:lang w:eastAsia="ar-SA"/>
        </w:rPr>
      </w:pPr>
      <w:r>
        <w:rPr>
          <w:b/>
          <w:sz w:val="23"/>
          <w:szCs w:val="23"/>
          <w:lang w:eastAsia="ar-SA"/>
        </w:rPr>
        <w:t>м.Бориспіль</w:t>
      </w:r>
      <w:r w:rsidR="00AA1DA7" w:rsidRPr="00AA1DA7">
        <w:rPr>
          <w:b/>
          <w:sz w:val="23"/>
          <w:szCs w:val="23"/>
          <w:lang w:eastAsia="ar-SA"/>
        </w:rPr>
        <w:tab/>
      </w:r>
      <w:r w:rsidR="00AA1DA7" w:rsidRPr="00AA1DA7">
        <w:rPr>
          <w:b/>
          <w:sz w:val="23"/>
          <w:szCs w:val="23"/>
          <w:lang w:eastAsia="ar-SA"/>
        </w:rPr>
        <w:tab/>
      </w:r>
      <w:r w:rsidR="00AA1DA7" w:rsidRPr="00AA1DA7">
        <w:rPr>
          <w:b/>
          <w:sz w:val="23"/>
          <w:szCs w:val="23"/>
          <w:lang w:eastAsia="ar-SA"/>
        </w:rPr>
        <w:tab/>
      </w:r>
      <w:r w:rsidR="00AA1DA7" w:rsidRPr="00AA1DA7">
        <w:rPr>
          <w:b/>
          <w:sz w:val="23"/>
          <w:szCs w:val="23"/>
          <w:lang w:eastAsia="ar-SA"/>
        </w:rPr>
        <w:tab/>
        <w:t xml:space="preserve">                          «______» ____________ 2022 р.</w:t>
      </w:r>
    </w:p>
    <w:p w14:paraId="239B997D" w14:textId="77777777" w:rsidR="009B6C1E" w:rsidRDefault="009B6C1E" w:rsidP="00AA1DA7">
      <w:pPr>
        <w:suppressAutoHyphens/>
        <w:ind w:right="-143" w:firstLine="426"/>
        <w:jc w:val="both"/>
        <w:rPr>
          <w:rFonts w:eastAsiaTheme="minorHAnsi"/>
          <w:b/>
          <w:sz w:val="24"/>
          <w:szCs w:val="24"/>
          <w:shd w:val="clear" w:color="auto" w:fill="FFFFFF"/>
          <w:lang w:eastAsia="en-US"/>
        </w:rPr>
      </w:pPr>
    </w:p>
    <w:p w14:paraId="48AE0BEA" w14:textId="34604CC7" w:rsidR="00AA1DA7" w:rsidRPr="00AA1DA7" w:rsidRDefault="00AA1DA7" w:rsidP="00AA1DA7">
      <w:pPr>
        <w:suppressAutoHyphens/>
        <w:ind w:right="-143" w:firstLine="426"/>
        <w:jc w:val="both"/>
        <w:rPr>
          <w:sz w:val="23"/>
          <w:szCs w:val="23"/>
          <w:lang w:eastAsia="ar-SA"/>
        </w:rPr>
      </w:pPr>
      <w:r w:rsidRPr="00F75E5D">
        <w:rPr>
          <w:rFonts w:eastAsiaTheme="minorHAnsi"/>
          <w:b/>
          <w:sz w:val="24"/>
          <w:szCs w:val="24"/>
          <w:shd w:val="clear" w:color="auto" w:fill="FFFFFF"/>
          <w:lang w:eastAsia="en-US"/>
        </w:rPr>
        <w:t xml:space="preserve">Комунальне некомерційне підприємство </w:t>
      </w:r>
      <w:r w:rsidR="00E136EE">
        <w:rPr>
          <w:rFonts w:eastAsiaTheme="minorHAnsi"/>
          <w:b/>
          <w:sz w:val="24"/>
          <w:szCs w:val="24"/>
          <w:shd w:val="clear" w:color="auto" w:fill="FFFFFF"/>
          <w:lang w:eastAsia="en-US"/>
        </w:rPr>
        <w:t>«Бориспільська багатопрофільна лікарня інтенсивного лікування»</w:t>
      </w:r>
      <w:r w:rsidRPr="00F75E5D">
        <w:rPr>
          <w:rFonts w:eastAsiaTheme="minorHAnsi"/>
          <w:b/>
          <w:sz w:val="24"/>
          <w:szCs w:val="24"/>
          <w:shd w:val="clear" w:color="auto" w:fill="FFFFFF"/>
          <w:lang w:eastAsia="en-US"/>
        </w:rPr>
        <w:t xml:space="preserve">, </w:t>
      </w:r>
      <w:r w:rsidRPr="00AA1DA7">
        <w:rPr>
          <w:rFonts w:eastAsiaTheme="minorHAnsi"/>
          <w:sz w:val="24"/>
          <w:szCs w:val="24"/>
          <w:shd w:val="clear" w:color="auto" w:fill="FFFFFF"/>
          <w:lang w:eastAsia="en-US"/>
        </w:rPr>
        <w:t xml:space="preserve">(надалі іменується «Замовник»), в особі </w:t>
      </w:r>
      <w:r w:rsidR="00E136EE">
        <w:rPr>
          <w:rFonts w:eastAsiaTheme="minorHAnsi"/>
          <w:sz w:val="24"/>
          <w:szCs w:val="24"/>
          <w:shd w:val="clear" w:color="auto" w:fill="FFFFFF"/>
          <w:lang w:eastAsia="en-US"/>
        </w:rPr>
        <w:t xml:space="preserve">в.о </w:t>
      </w:r>
      <w:r w:rsidRPr="00AA1DA7">
        <w:rPr>
          <w:rFonts w:eastAsiaTheme="minorHAnsi"/>
          <w:sz w:val="24"/>
          <w:szCs w:val="24"/>
          <w:shd w:val="clear" w:color="auto" w:fill="FFFFFF"/>
          <w:lang w:eastAsia="en-US"/>
        </w:rPr>
        <w:t xml:space="preserve">директора </w:t>
      </w:r>
      <w:r w:rsidR="00E136EE">
        <w:rPr>
          <w:rFonts w:eastAsiaTheme="minorHAnsi"/>
          <w:sz w:val="24"/>
          <w:szCs w:val="24"/>
          <w:shd w:val="clear" w:color="auto" w:fill="FFFFFF"/>
          <w:lang w:eastAsia="en-US"/>
        </w:rPr>
        <w:t>ЛИСИЦЯ Василь Вікторович</w:t>
      </w:r>
      <w:r w:rsidRPr="00AA1DA7">
        <w:rPr>
          <w:rFonts w:eastAsiaTheme="minorHAnsi"/>
          <w:sz w:val="24"/>
          <w:szCs w:val="24"/>
          <w:shd w:val="clear" w:color="auto" w:fill="FFFFFF"/>
          <w:lang w:eastAsia="en-US"/>
        </w:rPr>
        <w:t xml:space="preserve">, що діє на підставі </w:t>
      </w:r>
      <w:r w:rsidR="00E136EE">
        <w:rPr>
          <w:rFonts w:eastAsiaTheme="minorHAnsi"/>
          <w:sz w:val="24"/>
          <w:szCs w:val="24"/>
          <w:shd w:val="clear" w:color="auto" w:fill="FFFFFF"/>
          <w:lang w:eastAsia="en-US"/>
        </w:rPr>
        <w:t>Наказу №160 від 05.05.202</w:t>
      </w:r>
      <w:r w:rsidR="007D01AE">
        <w:rPr>
          <w:rFonts w:eastAsiaTheme="minorHAnsi"/>
          <w:sz w:val="24"/>
          <w:szCs w:val="24"/>
          <w:shd w:val="clear" w:color="auto" w:fill="FFFFFF"/>
          <w:lang w:eastAsia="en-US"/>
        </w:rPr>
        <w:t>2</w:t>
      </w:r>
      <w:r w:rsidR="00E136EE">
        <w:rPr>
          <w:rFonts w:eastAsiaTheme="minorHAnsi"/>
          <w:sz w:val="24"/>
          <w:szCs w:val="24"/>
          <w:shd w:val="clear" w:color="auto" w:fill="FFFFFF"/>
          <w:lang w:eastAsia="en-US"/>
        </w:rPr>
        <w:t xml:space="preserve"> року</w:t>
      </w:r>
      <w:r w:rsidRPr="00AA1DA7">
        <w:rPr>
          <w:spacing w:val="-1"/>
          <w:sz w:val="23"/>
          <w:szCs w:val="23"/>
          <w:lang w:eastAsia="ar-SA"/>
        </w:rPr>
        <w:t xml:space="preserve"> з однієї </w:t>
      </w:r>
      <w:r w:rsidRPr="00AA1DA7">
        <w:rPr>
          <w:sz w:val="23"/>
          <w:szCs w:val="23"/>
          <w:lang w:eastAsia="ar-SA"/>
        </w:rPr>
        <w:t xml:space="preserve">сторони, та </w:t>
      </w:r>
    </w:p>
    <w:p w14:paraId="580BDA1C" w14:textId="7E80AAE5" w:rsidR="00AA1DA7" w:rsidRPr="00AA1DA7" w:rsidRDefault="00AA1DA7" w:rsidP="00AA1DA7">
      <w:pPr>
        <w:suppressAutoHyphens/>
        <w:ind w:right="-143" w:firstLine="426"/>
        <w:jc w:val="both"/>
        <w:rPr>
          <w:b/>
          <w:color w:val="000000"/>
          <w:sz w:val="23"/>
          <w:szCs w:val="23"/>
          <w:lang w:eastAsia="ar-SA"/>
        </w:rPr>
      </w:pPr>
      <w:r w:rsidRPr="00AA1DA7">
        <w:rPr>
          <w:b/>
          <w:sz w:val="23"/>
          <w:szCs w:val="23"/>
          <w:lang w:eastAsia="ar-SA"/>
        </w:rPr>
        <w:t>_____________________</w:t>
      </w:r>
      <w:r w:rsidRPr="00AA1DA7">
        <w:rPr>
          <w:color w:val="000000"/>
          <w:sz w:val="23"/>
          <w:szCs w:val="23"/>
          <w:lang w:eastAsia="ar-SA"/>
        </w:rPr>
        <w:t xml:space="preserve"> (надалі іменується «Підрядник»), в особі ____________, який діє на підставі ________</w:t>
      </w:r>
      <w:r w:rsidRPr="00AA1DA7">
        <w:rPr>
          <w:sz w:val="23"/>
          <w:szCs w:val="23"/>
          <w:lang w:eastAsia="ar-SA"/>
        </w:rPr>
        <w:t>, з іншої сторони</w:t>
      </w:r>
      <w:r w:rsidRPr="00AA1DA7">
        <w:rPr>
          <w:color w:val="000000"/>
          <w:sz w:val="23"/>
          <w:szCs w:val="23"/>
          <w:lang w:eastAsia="ar-SA"/>
        </w:rPr>
        <w:t xml:space="preserve">, </w:t>
      </w:r>
      <w:r w:rsidRPr="00AA1DA7">
        <w:rPr>
          <w:sz w:val="23"/>
          <w:szCs w:val="23"/>
          <w:lang w:eastAsia="ar-SA"/>
        </w:rPr>
        <w:t xml:space="preserve">(в подальшому разом  іменуються "Сторони", а кожна окремо - "Сторона"), уклали цей Договір (надалі іменується "Договір") про наступне: </w:t>
      </w:r>
    </w:p>
    <w:p w14:paraId="59BB56A9" w14:textId="77777777" w:rsidR="00AA1DA7" w:rsidRPr="00AA1DA7" w:rsidRDefault="00AA1DA7" w:rsidP="006C5194">
      <w:pPr>
        <w:numPr>
          <w:ilvl w:val="0"/>
          <w:numId w:val="6"/>
        </w:numPr>
        <w:shd w:val="clear" w:color="auto" w:fill="FFFFFF"/>
        <w:tabs>
          <w:tab w:val="num" w:pos="284"/>
        </w:tabs>
        <w:suppressAutoHyphens/>
        <w:ind w:left="0" w:right="-143" w:firstLine="0"/>
        <w:jc w:val="center"/>
        <w:rPr>
          <w:b/>
          <w:bCs/>
          <w:color w:val="000000"/>
          <w:sz w:val="23"/>
          <w:szCs w:val="23"/>
          <w:lang w:eastAsia="ar-SA"/>
        </w:rPr>
      </w:pPr>
      <w:r w:rsidRPr="00AA1DA7">
        <w:rPr>
          <w:b/>
          <w:color w:val="000000"/>
          <w:sz w:val="23"/>
          <w:szCs w:val="23"/>
          <w:lang w:eastAsia="ar-SA"/>
        </w:rPr>
        <w:t>ПРЕДМЕТ ДОГОВОРУ</w:t>
      </w:r>
    </w:p>
    <w:p w14:paraId="223FDC8E" w14:textId="648D58C9" w:rsidR="00433797" w:rsidRPr="00433797" w:rsidRDefault="00AA1DA7" w:rsidP="00433797">
      <w:pPr>
        <w:shd w:val="clear" w:color="auto" w:fill="FFFFFF"/>
        <w:ind w:firstLine="709"/>
        <w:jc w:val="both"/>
        <w:rPr>
          <w:rFonts w:eastAsia="Arial"/>
          <w:color w:val="000000"/>
          <w:sz w:val="22"/>
          <w:szCs w:val="22"/>
          <w:lang w:eastAsia="ru-RU"/>
        </w:rPr>
      </w:pPr>
      <w:r w:rsidRPr="00043CEC">
        <w:rPr>
          <w:b/>
          <w:color w:val="000000"/>
          <w:sz w:val="24"/>
          <w:szCs w:val="24"/>
          <w:lang w:eastAsia="ar-SA"/>
        </w:rPr>
        <w:t>1.1.</w:t>
      </w:r>
      <w:r w:rsidR="00433797" w:rsidRPr="00433797">
        <w:rPr>
          <w:rFonts w:eastAsia="Arial"/>
          <w:color w:val="000000"/>
          <w:sz w:val="22"/>
          <w:szCs w:val="22"/>
          <w:lang w:eastAsia="ru-RU"/>
        </w:rPr>
        <w:t xml:space="preserve"> . Відповідно до Указу Президента України від 24.02.2022 № 64/2022 «Про введення воєнного стану в Україні» (затвердженого Законом України від 24.02.2022 № 2102-IX) – із змінами, внесеними згідно з Указами Президента України від 14.03.2022 </w:t>
      </w:r>
      <w:hyperlink r:id="rId7" w:anchor="n2" w:tgtFrame="_blank" w:history="1">
        <w:r w:rsidR="00433797" w:rsidRPr="00433797">
          <w:rPr>
            <w:rFonts w:eastAsia="Arial"/>
            <w:color w:val="0563C1"/>
            <w:sz w:val="22"/>
            <w:szCs w:val="22"/>
            <w:u w:val="single"/>
            <w:lang w:eastAsia="ru-RU"/>
          </w:rPr>
          <w:t>№ 133/2022</w:t>
        </w:r>
      </w:hyperlink>
      <w:r w:rsidR="00433797" w:rsidRPr="00433797">
        <w:rPr>
          <w:rFonts w:eastAsia="Arial"/>
          <w:color w:val="000000"/>
          <w:sz w:val="22"/>
          <w:szCs w:val="22"/>
          <w:lang w:eastAsia="ru-RU"/>
        </w:rPr>
        <w:t xml:space="preserve">  </w:t>
      </w:r>
      <w:bookmarkStart w:id="1" w:name="_Hlk114494430"/>
      <w:r w:rsidR="00433797" w:rsidRPr="00433797">
        <w:rPr>
          <w:rFonts w:eastAsia="Arial"/>
          <w:color w:val="000000"/>
          <w:sz w:val="22"/>
          <w:szCs w:val="22"/>
          <w:lang w:eastAsia="ru-RU"/>
        </w:rPr>
        <w:t xml:space="preserve">«Про продовження строку дії воєнного стану в Україні» (затвердженого Законом України від </w:t>
      </w:r>
      <w:bookmarkEnd w:id="1"/>
      <w:r w:rsidR="00433797" w:rsidRPr="00433797">
        <w:rPr>
          <w:rFonts w:eastAsia="Arial"/>
          <w:color w:val="000000"/>
          <w:sz w:val="22"/>
          <w:szCs w:val="22"/>
          <w:lang w:eastAsia="ru-RU"/>
        </w:rPr>
        <w:t>15.03.2022 № 2119-IX), від 18.04.2022 № 259/2022 «Про продовження строку дії воєнного стану в Україні» (затвердженого Законом України від 21.04.2022 № 2212</w:t>
      </w:r>
      <w:r w:rsidR="00433797" w:rsidRPr="00433797">
        <w:rPr>
          <w:rFonts w:eastAsia="Arial"/>
          <w:color w:val="000000"/>
          <w:sz w:val="22"/>
          <w:szCs w:val="22"/>
          <w:lang w:eastAsia="ru-RU"/>
        </w:rPr>
        <w:noBreakHyphen/>
        <w:t>IX), від 17.05.2022 № 341/2022 «Про продовження строку дії воєнного стану в Україні» (затвердженого Законом України від 22.05.2022 № 2263-IX), від 12.08.2022 року №573/2022 «Про продовження строку дії воєнного стану в Україні» (</w:t>
      </w:r>
      <w:r w:rsidR="00433797" w:rsidRPr="00433797">
        <w:rPr>
          <w:rFonts w:eastAsia="Arial"/>
          <w:color w:val="000000"/>
          <w:sz w:val="22"/>
          <w:szCs w:val="22"/>
          <w:lang w:val="ru-RU" w:eastAsia="ru-RU"/>
        </w:rPr>
        <w:t>Указ затверджено Законом </w:t>
      </w:r>
      <w:hyperlink r:id="rId8" w:anchor="n2" w:tgtFrame="_blank" w:history="1">
        <w:r w:rsidR="00433797" w:rsidRPr="00433797">
          <w:rPr>
            <w:rFonts w:eastAsia="Arial"/>
            <w:color w:val="0563C1"/>
            <w:sz w:val="22"/>
            <w:szCs w:val="22"/>
            <w:u w:val="single"/>
            <w:lang w:val="ru-RU" w:eastAsia="ru-RU"/>
          </w:rPr>
          <w:t>№ 2500-IX від 15.08.2022</w:t>
        </w:r>
      </w:hyperlink>
      <w:r w:rsidR="00433797" w:rsidRPr="00433797">
        <w:rPr>
          <w:rFonts w:eastAsia="Arial"/>
          <w:color w:val="000000"/>
          <w:sz w:val="22"/>
          <w:szCs w:val="22"/>
          <w:lang w:eastAsia="ru-RU"/>
        </w:rPr>
        <w:t>), на підставі 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 – із змінами, внесеними постановами Кабінету Міністрів України від 02.03.2022 № 176, від 04.03.2022 № 195, від 05.03.2022 № 201, від 16.03.2022 № 290, від 20.03.2022 № 335, від 12.04.2022 № 437, від 24.06.2022 № 723, від 07.07.2022 № 777 та  від 02.08.2022 року №874, та Постанови КМУ від 09 червня 2021 року №590 «Про затвердження Порядку виконання повноважень Державною казначейською службою в особливому режимі в умовах воєнного стану» зі змінами.</w:t>
      </w:r>
    </w:p>
    <w:p w14:paraId="6F52631B" w14:textId="65379F0C" w:rsidR="00896246" w:rsidRPr="00043CEC" w:rsidRDefault="00AA1DA7" w:rsidP="00433797">
      <w:pPr>
        <w:widowControl w:val="0"/>
        <w:ind w:firstLine="709"/>
        <w:jc w:val="both"/>
        <w:rPr>
          <w:rFonts w:eastAsia="Calibri"/>
          <w:b/>
          <w:bCs/>
          <w:i/>
          <w:sz w:val="24"/>
          <w:szCs w:val="24"/>
          <w:lang w:eastAsia="en-US"/>
        </w:rPr>
      </w:pPr>
      <w:r w:rsidRPr="00043CEC">
        <w:rPr>
          <w:color w:val="000000"/>
          <w:sz w:val="24"/>
          <w:szCs w:val="24"/>
          <w:lang w:eastAsia="ar-SA"/>
        </w:rPr>
        <w:t xml:space="preserve">«Замовник» доручає, а «Підрядник» зобов’язується </w:t>
      </w:r>
      <w:bookmarkStart w:id="2" w:name="_Hlk116479063"/>
      <w:r w:rsidR="00E136EE" w:rsidRPr="00043CEC">
        <w:rPr>
          <w:rFonts w:eastAsia="Calibri"/>
          <w:iCs/>
          <w:color w:val="000000"/>
          <w:sz w:val="24"/>
          <w:szCs w:val="24"/>
          <w:shd w:val="clear" w:color="auto" w:fill="FFFFFF"/>
          <w:lang w:eastAsia="en-US"/>
        </w:rPr>
        <w:t>виконати</w:t>
      </w:r>
      <w:r w:rsidR="00E136EE" w:rsidRPr="00043CEC">
        <w:rPr>
          <w:rFonts w:eastAsia="Calibri"/>
          <w:b/>
          <w:bCs/>
          <w:i/>
          <w:color w:val="000000"/>
          <w:sz w:val="24"/>
          <w:szCs w:val="24"/>
          <w:shd w:val="clear" w:color="auto" w:fill="FFFFFF"/>
          <w:lang w:eastAsia="en-US"/>
        </w:rPr>
        <w:t xml:space="preserve"> </w:t>
      </w:r>
      <w:r w:rsidR="00433797" w:rsidRPr="00433797">
        <w:rPr>
          <w:rFonts w:eastAsia="Calibri"/>
          <w:iCs/>
          <w:color w:val="000000"/>
          <w:sz w:val="24"/>
          <w:szCs w:val="24"/>
          <w:shd w:val="clear" w:color="auto" w:fill="FFFFFF"/>
          <w:lang w:eastAsia="en-US"/>
        </w:rPr>
        <w:t>ремонт та облаштування споруд цивільного захисту</w:t>
      </w:r>
      <w:r w:rsidR="00433797">
        <w:rPr>
          <w:rFonts w:eastAsia="Calibri"/>
          <w:b/>
          <w:bCs/>
          <w:i/>
          <w:color w:val="000000"/>
          <w:sz w:val="24"/>
          <w:szCs w:val="24"/>
          <w:shd w:val="clear" w:color="auto" w:fill="FFFFFF"/>
          <w:lang w:eastAsia="en-US"/>
        </w:rPr>
        <w:t xml:space="preserve"> </w:t>
      </w:r>
      <w:r w:rsidR="00E136EE" w:rsidRPr="00043CEC">
        <w:rPr>
          <w:rFonts w:eastAsia="Calibri"/>
          <w:iCs/>
          <w:color w:val="000000"/>
          <w:sz w:val="24"/>
          <w:szCs w:val="24"/>
          <w:shd w:val="clear" w:color="auto" w:fill="FFFFFF"/>
          <w:lang w:eastAsia="en-US"/>
        </w:rPr>
        <w:t>по об’єкт</w:t>
      </w:r>
      <w:r w:rsidR="00433797">
        <w:rPr>
          <w:rFonts w:eastAsia="Calibri"/>
          <w:iCs/>
          <w:color w:val="000000"/>
          <w:sz w:val="24"/>
          <w:szCs w:val="24"/>
          <w:shd w:val="clear" w:color="auto" w:fill="FFFFFF"/>
          <w:lang w:eastAsia="en-US"/>
        </w:rPr>
        <w:t>ам бюджетної установи, а саме</w:t>
      </w:r>
      <w:r w:rsidR="007130AE" w:rsidRPr="00043CEC">
        <w:rPr>
          <w:rFonts w:eastAsia="Calibri"/>
          <w:iCs/>
          <w:color w:val="000000"/>
          <w:sz w:val="24"/>
          <w:szCs w:val="24"/>
          <w:shd w:val="clear" w:color="auto" w:fill="FFFFFF"/>
          <w:lang w:eastAsia="en-US"/>
        </w:rPr>
        <w:t>:</w:t>
      </w:r>
      <w:r w:rsidR="00E136EE" w:rsidRPr="00043CEC">
        <w:rPr>
          <w:rFonts w:eastAsia="Calibri"/>
          <w:b/>
          <w:bCs/>
          <w:i/>
          <w:color w:val="000000"/>
          <w:sz w:val="24"/>
          <w:szCs w:val="24"/>
          <w:shd w:val="clear" w:color="auto" w:fill="FFFFFF"/>
          <w:lang w:eastAsia="en-US"/>
        </w:rPr>
        <w:t xml:space="preserve"> </w:t>
      </w:r>
      <w:bookmarkStart w:id="3" w:name="_Hlk116479037"/>
      <w:bookmarkEnd w:id="2"/>
      <w:r w:rsidR="00E136EE" w:rsidRPr="00043CEC">
        <w:rPr>
          <w:rFonts w:eastAsia="Calibri"/>
          <w:b/>
          <w:bCs/>
          <w:i/>
          <w:color w:val="000000"/>
          <w:sz w:val="24"/>
          <w:szCs w:val="24"/>
          <w:shd w:val="clear" w:color="auto" w:fill="FFFFFF"/>
          <w:lang w:eastAsia="en-US"/>
        </w:rPr>
        <w:t>«</w:t>
      </w:r>
      <w:r w:rsidR="00497117" w:rsidRPr="00497117">
        <w:rPr>
          <w:rFonts w:eastAsia="Calibri"/>
          <w:b/>
          <w:bCs/>
          <w:i/>
          <w:iCs/>
          <w:color w:val="000000"/>
          <w:sz w:val="24"/>
          <w:szCs w:val="24"/>
          <w:shd w:val="clear" w:color="auto" w:fill="FFFFFF"/>
          <w:lang w:eastAsia="en-US"/>
        </w:rPr>
        <w:t>Послуги з поточного ремонту та облаштування споруд цивільного захисту</w:t>
      </w:r>
      <w:r w:rsidR="00497117" w:rsidRPr="00497117">
        <w:rPr>
          <w:rFonts w:eastAsia="Calibri"/>
          <w:b/>
          <w:bCs/>
          <w:i/>
          <w:iCs/>
          <w:color w:val="000000"/>
          <w:sz w:val="24"/>
          <w:szCs w:val="24"/>
          <w:shd w:val="clear" w:color="auto" w:fill="FFFFFF"/>
          <w:lang w:val="ru-RU" w:eastAsia="en-US"/>
        </w:rPr>
        <w:t xml:space="preserve"> інфекційного відділення Комунального некомерційного підприємства «Бориспільська багатопрофільна лікарня інтенсивного лікування» за адресою: Київська область, м.Бориспіль, вул. Котляревського,1»</w:t>
      </w:r>
      <w:r w:rsidR="00433797" w:rsidRPr="00043CEC">
        <w:rPr>
          <w:color w:val="000000"/>
          <w:sz w:val="24"/>
          <w:szCs w:val="24"/>
          <w:lang w:eastAsia="ar-SA"/>
        </w:rPr>
        <w:t xml:space="preserve"> </w:t>
      </w:r>
      <w:r w:rsidR="00F45786" w:rsidRPr="00043CEC">
        <w:rPr>
          <w:color w:val="000000"/>
          <w:sz w:val="24"/>
          <w:szCs w:val="24"/>
          <w:lang w:eastAsia="ar-SA"/>
        </w:rPr>
        <w:t>(</w:t>
      </w:r>
      <w:r w:rsidR="00F45786" w:rsidRPr="00043CEC">
        <w:rPr>
          <w:b/>
          <w:bCs/>
          <w:i/>
          <w:sz w:val="24"/>
          <w:szCs w:val="24"/>
          <w:lang w:eastAsia="ru-RU"/>
        </w:rPr>
        <w:t xml:space="preserve">ДК 021:2015 «Єдиний закупівельний словник: </w:t>
      </w:r>
      <w:bookmarkStart w:id="4" w:name="_Hlk108017937"/>
      <w:r w:rsidR="00F45786" w:rsidRPr="00043CEC">
        <w:rPr>
          <w:rFonts w:eastAsia="Calibri"/>
          <w:b/>
          <w:bCs/>
          <w:i/>
          <w:sz w:val="24"/>
          <w:szCs w:val="24"/>
          <w:lang w:eastAsia="en-US"/>
        </w:rPr>
        <w:t>45450000-6 Інші завершальні будівельні роботи)</w:t>
      </w:r>
      <w:bookmarkEnd w:id="4"/>
    </w:p>
    <w:bookmarkEnd w:id="3"/>
    <w:p w14:paraId="125B8A43" w14:textId="46B0FCB8" w:rsidR="00AA1DA7" w:rsidRPr="00043CEC" w:rsidRDefault="00AA1DA7" w:rsidP="00AA1DA7">
      <w:pPr>
        <w:suppressAutoHyphens/>
        <w:ind w:right="-143" w:firstLine="426"/>
        <w:jc w:val="both"/>
        <w:rPr>
          <w:sz w:val="24"/>
          <w:szCs w:val="24"/>
          <w:lang w:eastAsia="ar-SA"/>
        </w:rPr>
      </w:pPr>
      <w:r w:rsidRPr="00043CEC">
        <w:rPr>
          <w:b/>
          <w:snapToGrid w:val="0"/>
          <w:sz w:val="24"/>
          <w:szCs w:val="24"/>
          <w:lang w:eastAsia="ar-SA"/>
        </w:rPr>
        <w:t>1.2.</w:t>
      </w:r>
      <w:r w:rsidRPr="00043CEC">
        <w:rPr>
          <w:snapToGrid w:val="0"/>
          <w:sz w:val="24"/>
          <w:szCs w:val="24"/>
          <w:lang w:eastAsia="ar-SA"/>
        </w:rPr>
        <w:t xml:space="preserve"> Роботи виконуються Виконавцем відповідно до ДБН А.3.1-5:2016 «Організація будівельного виробництва».</w:t>
      </w:r>
    </w:p>
    <w:p w14:paraId="5CD3DC5F" w14:textId="77777777" w:rsidR="00AA1DA7" w:rsidRPr="00043CEC" w:rsidRDefault="00AA1DA7" w:rsidP="006C5194">
      <w:pPr>
        <w:numPr>
          <w:ilvl w:val="0"/>
          <w:numId w:val="6"/>
        </w:numPr>
        <w:tabs>
          <w:tab w:val="left" w:pos="284"/>
        </w:tabs>
        <w:suppressAutoHyphens/>
        <w:ind w:left="0" w:right="-143" w:firstLine="0"/>
        <w:jc w:val="center"/>
        <w:rPr>
          <w:b/>
          <w:bCs/>
          <w:color w:val="000000"/>
          <w:sz w:val="24"/>
          <w:szCs w:val="24"/>
          <w:lang w:eastAsia="ar-SA"/>
        </w:rPr>
      </w:pPr>
      <w:r w:rsidRPr="00043CEC">
        <w:rPr>
          <w:b/>
          <w:sz w:val="24"/>
          <w:szCs w:val="24"/>
          <w:lang w:eastAsia="ar-SA"/>
        </w:rPr>
        <w:t xml:space="preserve">ДОГОВІРНА </w:t>
      </w:r>
      <w:r w:rsidRPr="00043CEC">
        <w:rPr>
          <w:b/>
          <w:color w:val="000000"/>
          <w:sz w:val="24"/>
          <w:szCs w:val="24"/>
          <w:lang w:eastAsia="ar-SA"/>
        </w:rPr>
        <w:t>ЦІНА</w:t>
      </w:r>
    </w:p>
    <w:p w14:paraId="46BA038D" w14:textId="77777777" w:rsidR="00AA1DA7" w:rsidRPr="00043CEC" w:rsidRDefault="00AA1DA7" w:rsidP="006C5194">
      <w:pPr>
        <w:suppressAutoHyphens/>
        <w:ind w:right="-143" w:firstLine="426"/>
        <w:jc w:val="both"/>
        <w:rPr>
          <w:color w:val="000000"/>
          <w:sz w:val="24"/>
          <w:szCs w:val="24"/>
          <w:lang w:eastAsia="ar-SA"/>
        </w:rPr>
      </w:pPr>
      <w:r w:rsidRPr="00043CEC">
        <w:rPr>
          <w:b/>
          <w:bCs/>
          <w:color w:val="000000"/>
          <w:sz w:val="24"/>
          <w:szCs w:val="24"/>
          <w:lang w:eastAsia="ar-SA"/>
        </w:rPr>
        <w:t>2.1.</w:t>
      </w:r>
      <w:r w:rsidRPr="00043CEC">
        <w:rPr>
          <w:color w:val="000000"/>
          <w:sz w:val="24"/>
          <w:szCs w:val="24"/>
          <w:lang w:eastAsia="ar-SA"/>
        </w:rPr>
        <w:t xml:space="preserve"> Загальна вартість робіт по даному договору складає </w:t>
      </w:r>
      <w:r w:rsidRPr="00043CEC">
        <w:rPr>
          <w:b/>
          <w:bCs/>
          <w:color w:val="000000"/>
          <w:sz w:val="24"/>
          <w:szCs w:val="24"/>
          <w:shd w:val="clear" w:color="auto" w:fill="FFFFFF"/>
          <w:lang w:eastAsia="ar-SA"/>
        </w:rPr>
        <w:t xml:space="preserve">– ___________ грн. </w:t>
      </w:r>
      <w:r w:rsidRPr="00043CEC">
        <w:rPr>
          <w:bCs/>
          <w:color w:val="000000"/>
          <w:sz w:val="24"/>
          <w:szCs w:val="24"/>
          <w:shd w:val="clear" w:color="auto" w:fill="FFFFFF"/>
          <w:lang w:eastAsia="ar-SA"/>
        </w:rPr>
        <w:t xml:space="preserve">(______________) в т.ч.  ПДВ (20%) </w:t>
      </w:r>
      <w:r w:rsidRPr="00043CEC">
        <w:rPr>
          <w:b/>
          <w:bCs/>
          <w:color w:val="000000"/>
          <w:sz w:val="24"/>
          <w:szCs w:val="24"/>
          <w:shd w:val="clear" w:color="auto" w:fill="FFFFFF"/>
          <w:lang w:eastAsia="ar-SA"/>
        </w:rPr>
        <w:t>–</w:t>
      </w:r>
      <w:r w:rsidRPr="00043CEC">
        <w:rPr>
          <w:bCs/>
          <w:color w:val="000000"/>
          <w:sz w:val="24"/>
          <w:szCs w:val="24"/>
          <w:shd w:val="clear" w:color="auto" w:fill="FFFFFF"/>
          <w:lang w:eastAsia="ar-SA"/>
        </w:rPr>
        <w:t xml:space="preserve">  </w:t>
      </w:r>
      <w:r w:rsidRPr="00043CEC">
        <w:rPr>
          <w:b/>
          <w:bCs/>
          <w:color w:val="000000"/>
          <w:sz w:val="24"/>
          <w:szCs w:val="24"/>
          <w:shd w:val="clear" w:color="auto" w:fill="FFFFFF"/>
          <w:lang w:eastAsia="ar-SA"/>
        </w:rPr>
        <w:t>____________грн.</w:t>
      </w:r>
      <w:r w:rsidRPr="00043CEC">
        <w:rPr>
          <w:bCs/>
          <w:color w:val="000000"/>
          <w:sz w:val="24"/>
          <w:szCs w:val="24"/>
          <w:shd w:val="clear" w:color="auto" w:fill="FFFFFF"/>
          <w:lang w:eastAsia="ar-SA"/>
        </w:rPr>
        <w:t xml:space="preserve"> (___________________) </w:t>
      </w:r>
      <w:r w:rsidRPr="00043CEC">
        <w:rPr>
          <w:color w:val="000000"/>
          <w:spacing w:val="-2"/>
          <w:sz w:val="24"/>
          <w:szCs w:val="24"/>
          <w:shd w:val="clear" w:color="auto" w:fill="FFFFFF"/>
          <w:lang w:eastAsia="ar-SA"/>
        </w:rPr>
        <w:t xml:space="preserve"> </w:t>
      </w:r>
      <w:r w:rsidRPr="00043CEC">
        <w:rPr>
          <w:color w:val="000000"/>
          <w:sz w:val="24"/>
          <w:szCs w:val="24"/>
          <w:lang w:eastAsia="ar-SA"/>
        </w:rPr>
        <w:t>і визначається договірною ціною та узгоджується протоколом узгодження договірної ціни (Додаток № 1).</w:t>
      </w:r>
    </w:p>
    <w:p w14:paraId="6927064C" w14:textId="363C286C" w:rsidR="00AA1DA7" w:rsidRPr="00043CEC" w:rsidRDefault="00AA1DA7" w:rsidP="00F45786">
      <w:pPr>
        <w:suppressAutoHyphens/>
        <w:ind w:right="-143" w:firstLine="426"/>
        <w:jc w:val="both"/>
        <w:rPr>
          <w:sz w:val="24"/>
          <w:szCs w:val="24"/>
          <w:lang w:eastAsia="ar-SA"/>
        </w:rPr>
      </w:pPr>
      <w:r w:rsidRPr="00043CEC">
        <w:rPr>
          <w:b/>
          <w:sz w:val="24"/>
          <w:szCs w:val="24"/>
          <w:lang w:eastAsia="ar-SA"/>
        </w:rPr>
        <w:t>2.2.</w:t>
      </w:r>
      <w:r w:rsidRPr="00043CEC">
        <w:rPr>
          <w:sz w:val="24"/>
          <w:szCs w:val="24"/>
          <w:lang w:eastAsia="ar-SA"/>
        </w:rPr>
        <w:t xml:space="preserve"> Обсяг фінансування 2022 рік може бути змінено залежно від фактичного фінансування.</w:t>
      </w:r>
    </w:p>
    <w:p w14:paraId="66989A9A" w14:textId="7FEA7266" w:rsidR="00AA1DA7" w:rsidRPr="00043CEC" w:rsidRDefault="00AA1DA7" w:rsidP="006C5194">
      <w:pPr>
        <w:numPr>
          <w:ilvl w:val="0"/>
          <w:numId w:val="6"/>
        </w:numPr>
        <w:tabs>
          <w:tab w:val="left" w:pos="284"/>
        </w:tabs>
        <w:suppressAutoHyphens/>
        <w:ind w:left="0" w:right="-143" w:firstLine="0"/>
        <w:jc w:val="center"/>
        <w:rPr>
          <w:b/>
          <w:bCs/>
          <w:color w:val="000000"/>
          <w:sz w:val="24"/>
          <w:szCs w:val="24"/>
          <w:lang w:eastAsia="ar-SA"/>
        </w:rPr>
      </w:pPr>
      <w:r w:rsidRPr="00043CEC">
        <w:rPr>
          <w:b/>
          <w:color w:val="000000"/>
          <w:sz w:val="24"/>
          <w:szCs w:val="24"/>
          <w:lang w:eastAsia="ar-SA"/>
        </w:rPr>
        <w:t>СТРОКИ ПОЧАТКУ Й ЗАКІНЧЕННЯ РОБІТ</w:t>
      </w:r>
    </w:p>
    <w:p w14:paraId="3273203E" w14:textId="54E77094" w:rsidR="00045353" w:rsidRPr="00043CEC" w:rsidRDefault="00045353" w:rsidP="00736213">
      <w:pPr>
        <w:pStyle w:val="ab"/>
        <w:widowControl w:val="0"/>
        <w:shd w:val="clear" w:color="auto" w:fill="FFFFFF"/>
        <w:tabs>
          <w:tab w:val="left" w:pos="1258"/>
          <w:tab w:val="left" w:pos="11198"/>
        </w:tabs>
        <w:autoSpaceDE w:val="0"/>
        <w:autoSpaceDN w:val="0"/>
        <w:adjustRightInd w:val="0"/>
        <w:ind w:left="0" w:firstLine="426"/>
        <w:jc w:val="both"/>
        <w:rPr>
          <w:color w:val="000000"/>
          <w:sz w:val="24"/>
          <w:szCs w:val="24"/>
        </w:rPr>
      </w:pPr>
      <w:r w:rsidRPr="00043CEC">
        <w:rPr>
          <w:b/>
          <w:color w:val="000000"/>
          <w:sz w:val="24"/>
          <w:szCs w:val="24"/>
        </w:rPr>
        <w:t>3.1.</w:t>
      </w:r>
      <w:r w:rsidRPr="00043CEC">
        <w:rPr>
          <w:color w:val="000000"/>
          <w:sz w:val="24"/>
          <w:szCs w:val="24"/>
        </w:rPr>
        <w:t xml:space="preserve"> «Підрядник» розпочинає роботи за цим Договором на наступний робочий день після його підписання Сторонами, роботи по Договору виконуються згідно з Календарним графіком виконання робіт (Додаток </w:t>
      </w:r>
      <w:r w:rsidR="00D70E67" w:rsidRPr="00043CEC">
        <w:rPr>
          <w:color w:val="000000"/>
          <w:sz w:val="24"/>
          <w:szCs w:val="24"/>
        </w:rPr>
        <w:t>5</w:t>
      </w:r>
      <w:r w:rsidRPr="00043CEC">
        <w:rPr>
          <w:color w:val="000000"/>
          <w:sz w:val="24"/>
          <w:szCs w:val="24"/>
        </w:rPr>
        <w:t>).</w:t>
      </w:r>
    </w:p>
    <w:p w14:paraId="05A8C8F0" w14:textId="2BE16525" w:rsidR="00045353" w:rsidRPr="00043CEC" w:rsidRDefault="00045353" w:rsidP="00736213">
      <w:pPr>
        <w:pStyle w:val="ab"/>
        <w:widowControl w:val="0"/>
        <w:shd w:val="clear" w:color="auto" w:fill="FFFFFF"/>
        <w:tabs>
          <w:tab w:val="left" w:pos="1258"/>
          <w:tab w:val="left" w:pos="11198"/>
        </w:tabs>
        <w:autoSpaceDE w:val="0"/>
        <w:autoSpaceDN w:val="0"/>
        <w:adjustRightInd w:val="0"/>
        <w:ind w:left="0" w:firstLine="426"/>
        <w:jc w:val="both"/>
        <w:rPr>
          <w:color w:val="000000"/>
          <w:spacing w:val="2"/>
          <w:w w:val="107"/>
          <w:sz w:val="24"/>
          <w:szCs w:val="24"/>
        </w:rPr>
      </w:pPr>
      <w:r w:rsidRPr="00043CEC">
        <w:rPr>
          <w:b/>
          <w:color w:val="000000"/>
          <w:sz w:val="24"/>
          <w:szCs w:val="24"/>
        </w:rPr>
        <w:t>3.2.</w:t>
      </w:r>
      <w:r w:rsidRPr="00043CEC">
        <w:rPr>
          <w:color w:val="000000"/>
          <w:sz w:val="24"/>
          <w:szCs w:val="24"/>
        </w:rPr>
        <w:t xml:space="preserve"> </w:t>
      </w:r>
      <w:r w:rsidR="00736213" w:rsidRPr="00043CEC">
        <w:rPr>
          <w:color w:val="000000"/>
          <w:spacing w:val="2"/>
          <w:w w:val="107"/>
          <w:sz w:val="24"/>
          <w:szCs w:val="24"/>
        </w:rPr>
        <w:t>Роботи вважаються закінченими після їх прийняття «Замовником» відповідно до умов Договору.</w:t>
      </w:r>
      <w:r w:rsidRPr="00043CEC">
        <w:rPr>
          <w:color w:val="000000"/>
          <w:spacing w:val="2"/>
          <w:w w:val="107"/>
          <w:sz w:val="24"/>
          <w:szCs w:val="24"/>
        </w:rPr>
        <w:t xml:space="preserve"> Термін виконання робіт: до </w:t>
      </w:r>
      <w:r w:rsidR="00497117">
        <w:rPr>
          <w:color w:val="000000"/>
          <w:spacing w:val="2"/>
          <w:w w:val="107"/>
          <w:sz w:val="24"/>
          <w:szCs w:val="24"/>
        </w:rPr>
        <w:t>24.11</w:t>
      </w:r>
      <w:r w:rsidRPr="00043CEC">
        <w:rPr>
          <w:color w:val="000000"/>
          <w:spacing w:val="2"/>
          <w:w w:val="107"/>
          <w:sz w:val="24"/>
          <w:szCs w:val="24"/>
        </w:rPr>
        <w:t>.202</w:t>
      </w:r>
      <w:r w:rsidR="00736213" w:rsidRPr="00043CEC">
        <w:rPr>
          <w:color w:val="000000"/>
          <w:spacing w:val="2"/>
          <w:w w:val="107"/>
          <w:sz w:val="24"/>
          <w:szCs w:val="24"/>
        </w:rPr>
        <w:t>2</w:t>
      </w:r>
      <w:r w:rsidRPr="00043CEC">
        <w:rPr>
          <w:color w:val="000000"/>
          <w:spacing w:val="2"/>
          <w:w w:val="107"/>
          <w:sz w:val="24"/>
          <w:szCs w:val="24"/>
        </w:rPr>
        <w:t xml:space="preserve"> року.</w:t>
      </w:r>
    </w:p>
    <w:p w14:paraId="37F3B99D" w14:textId="77777777" w:rsidR="00045353" w:rsidRPr="00043CEC" w:rsidRDefault="00045353" w:rsidP="00045353">
      <w:pPr>
        <w:tabs>
          <w:tab w:val="left" w:pos="284"/>
        </w:tabs>
        <w:suppressAutoHyphens/>
        <w:ind w:right="-143"/>
        <w:jc w:val="center"/>
        <w:rPr>
          <w:b/>
          <w:bCs/>
          <w:color w:val="000000"/>
          <w:sz w:val="24"/>
          <w:szCs w:val="24"/>
          <w:lang w:eastAsia="ar-SA"/>
        </w:rPr>
      </w:pPr>
    </w:p>
    <w:p w14:paraId="57F46581" w14:textId="2779016D" w:rsidR="00AA1DA7" w:rsidRPr="00043CEC" w:rsidRDefault="00736213" w:rsidP="00736213">
      <w:pPr>
        <w:tabs>
          <w:tab w:val="left" w:pos="284"/>
        </w:tabs>
        <w:ind w:right="-143"/>
        <w:jc w:val="center"/>
        <w:rPr>
          <w:b/>
          <w:bCs/>
          <w:color w:val="000000"/>
          <w:sz w:val="24"/>
          <w:szCs w:val="24"/>
          <w:lang w:eastAsia="ar-SA"/>
        </w:rPr>
      </w:pPr>
      <w:r w:rsidRPr="00043CEC">
        <w:rPr>
          <w:b/>
          <w:sz w:val="24"/>
          <w:szCs w:val="24"/>
          <w:lang w:eastAsia="ar-SA"/>
        </w:rPr>
        <w:t>4</w:t>
      </w:r>
      <w:r w:rsidR="00AA1DA7" w:rsidRPr="00043CEC">
        <w:rPr>
          <w:b/>
          <w:sz w:val="24"/>
          <w:szCs w:val="24"/>
          <w:lang w:eastAsia="ar-SA"/>
        </w:rPr>
        <w:t>.</w:t>
      </w:r>
      <w:r w:rsidR="00AA1DA7" w:rsidRPr="00043CEC">
        <w:rPr>
          <w:sz w:val="24"/>
          <w:szCs w:val="24"/>
          <w:lang w:eastAsia="ar-SA"/>
        </w:rPr>
        <w:t xml:space="preserve"> </w:t>
      </w:r>
      <w:r w:rsidR="00AA1DA7" w:rsidRPr="00043CEC">
        <w:rPr>
          <w:b/>
          <w:color w:val="000000"/>
          <w:sz w:val="24"/>
          <w:szCs w:val="24"/>
          <w:lang w:eastAsia="ar-SA"/>
        </w:rPr>
        <w:t>ПРАВА ТА ОБОВ`ЯЗКИ СТОРІН</w:t>
      </w:r>
    </w:p>
    <w:p w14:paraId="55E6F3A2" w14:textId="77777777" w:rsidR="00AA1DA7" w:rsidRPr="00043CEC" w:rsidRDefault="00AA1DA7" w:rsidP="00AA1DA7">
      <w:pPr>
        <w:suppressAutoHyphens/>
        <w:ind w:right="-143" w:firstLine="426"/>
        <w:jc w:val="both"/>
        <w:rPr>
          <w:b/>
          <w:i/>
          <w:color w:val="000000"/>
          <w:sz w:val="24"/>
          <w:szCs w:val="24"/>
          <w:lang w:eastAsia="ar-SA"/>
        </w:rPr>
      </w:pPr>
      <w:r w:rsidRPr="00043CEC">
        <w:rPr>
          <w:b/>
          <w:bCs/>
          <w:color w:val="000000"/>
          <w:sz w:val="24"/>
          <w:szCs w:val="24"/>
          <w:lang w:eastAsia="ar-SA"/>
        </w:rPr>
        <w:t>4.1.</w:t>
      </w:r>
      <w:r w:rsidRPr="00043CEC">
        <w:rPr>
          <w:b/>
          <w:i/>
          <w:color w:val="000000"/>
          <w:sz w:val="24"/>
          <w:szCs w:val="24"/>
          <w:lang w:eastAsia="ar-SA"/>
        </w:rPr>
        <w:t xml:space="preserve"> «Замовник» має право:</w:t>
      </w:r>
    </w:p>
    <w:p w14:paraId="181D6BAA" w14:textId="77777777" w:rsidR="00AA1DA7" w:rsidRPr="00043CEC" w:rsidRDefault="00AA1DA7" w:rsidP="00AA1DA7">
      <w:pPr>
        <w:suppressAutoHyphens/>
        <w:ind w:right="-143" w:firstLine="426"/>
        <w:jc w:val="both"/>
        <w:rPr>
          <w:color w:val="000000"/>
          <w:sz w:val="24"/>
          <w:szCs w:val="24"/>
          <w:lang w:eastAsia="ar-SA"/>
        </w:rPr>
      </w:pPr>
      <w:r w:rsidRPr="00043CEC">
        <w:rPr>
          <w:color w:val="000000"/>
          <w:sz w:val="24"/>
          <w:szCs w:val="24"/>
          <w:lang w:eastAsia="ar-SA"/>
        </w:rPr>
        <w:t>- залучати сторонні організації або виконувати своїми силами технічний нагляд з метою здійснення контролю за дотриманням вимог державних стандартів, будівельних норм і правил, а також контролю за якістю та обсягами виконаних робіт;</w:t>
      </w:r>
    </w:p>
    <w:p w14:paraId="3BB81C1E" w14:textId="77777777" w:rsidR="00AA1DA7" w:rsidRPr="00043CEC" w:rsidRDefault="00AA1DA7" w:rsidP="00AA1DA7">
      <w:pPr>
        <w:suppressAutoHyphens/>
        <w:ind w:right="-143" w:firstLine="426"/>
        <w:jc w:val="both"/>
        <w:rPr>
          <w:b/>
          <w:color w:val="000000"/>
          <w:sz w:val="24"/>
          <w:szCs w:val="24"/>
          <w:lang w:eastAsia="ar-SA"/>
        </w:rPr>
      </w:pPr>
      <w:r w:rsidRPr="00043CEC">
        <w:rPr>
          <w:color w:val="000000"/>
          <w:sz w:val="24"/>
          <w:szCs w:val="24"/>
          <w:lang w:eastAsia="ar-SA"/>
        </w:rPr>
        <w:t>- не оплачувати роботи, виконані з використанням матеріальних ресурсів, які не  відповідають установленим вимогам;</w:t>
      </w:r>
    </w:p>
    <w:p w14:paraId="211B900E" w14:textId="77777777" w:rsidR="00AA1DA7" w:rsidRPr="00043CEC" w:rsidRDefault="00AA1DA7" w:rsidP="00AA1DA7">
      <w:pPr>
        <w:suppressAutoHyphens/>
        <w:ind w:right="-143" w:firstLine="426"/>
        <w:jc w:val="both"/>
        <w:rPr>
          <w:color w:val="000000"/>
          <w:sz w:val="24"/>
          <w:szCs w:val="24"/>
          <w:lang w:eastAsia="ar-SA"/>
        </w:rPr>
      </w:pPr>
      <w:r w:rsidRPr="00043CEC">
        <w:rPr>
          <w:color w:val="000000"/>
          <w:sz w:val="24"/>
          <w:szCs w:val="24"/>
          <w:lang w:eastAsia="ar-SA"/>
        </w:rPr>
        <w:t>- здійснювати в будь-який час контроль за ходом, якістю, вартістю та обсягами виконання робіт;</w:t>
      </w:r>
    </w:p>
    <w:p w14:paraId="397224CE" w14:textId="77777777" w:rsidR="00AA1DA7" w:rsidRPr="00043CEC" w:rsidRDefault="00AA1DA7" w:rsidP="00AA1DA7">
      <w:pPr>
        <w:suppressAutoHyphens/>
        <w:ind w:right="-143" w:firstLine="426"/>
        <w:jc w:val="both"/>
        <w:rPr>
          <w:color w:val="000000"/>
          <w:sz w:val="24"/>
          <w:szCs w:val="24"/>
          <w:lang w:eastAsia="ar-SA"/>
        </w:rPr>
      </w:pPr>
      <w:r w:rsidRPr="00043CEC">
        <w:rPr>
          <w:color w:val="000000"/>
          <w:sz w:val="24"/>
          <w:szCs w:val="24"/>
          <w:lang w:eastAsia="ar-SA"/>
        </w:rPr>
        <w:lastRenderedPageBreak/>
        <w:t>- вимагати безкоштовного виправлення недоліків, які допущені «Підрядником»;</w:t>
      </w:r>
    </w:p>
    <w:p w14:paraId="6AFAC3C2" w14:textId="77777777" w:rsidR="00AA1DA7" w:rsidRPr="00043CEC" w:rsidRDefault="00AA1DA7" w:rsidP="00AA1DA7">
      <w:pPr>
        <w:suppressAutoHyphens/>
        <w:ind w:right="-143" w:firstLine="426"/>
        <w:jc w:val="both"/>
        <w:rPr>
          <w:color w:val="000000"/>
          <w:sz w:val="24"/>
          <w:szCs w:val="24"/>
          <w:lang w:eastAsia="ar-SA"/>
        </w:rPr>
      </w:pPr>
      <w:r w:rsidRPr="00043CEC">
        <w:rPr>
          <w:color w:val="000000"/>
          <w:sz w:val="24"/>
          <w:szCs w:val="24"/>
          <w:lang w:eastAsia="ar-SA"/>
        </w:rPr>
        <w:t>- вимагати відшкодування заподіяного йому збитку, обумовленого порушенням договору підряду;</w:t>
      </w:r>
    </w:p>
    <w:p w14:paraId="3134C9E9" w14:textId="77777777" w:rsidR="00AA1DA7" w:rsidRPr="00043CEC" w:rsidRDefault="00AA1DA7" w:rsidP="00AA1DA7">
      <w:pPr>
        <w:suppressAutoHyphens/>
        <w:ind w:right="-143" w:firstLine="426"/>
        <w:jc w:val="both"/>
        <w:rPr>
          <w:b/>
          <w:color w:val="000000"/>
          <w:sz w:val="24"/>
          <w:szCs w:val="24"/>
          <w:lang w:eastAsia="ar-SA"/>
        </w:rPr>
      </w:pPr>
      <w:r w:rsidRPr="00043CEC">
        <w:rPr>
          <w:color w:val="000000"/>
          <w:sz w:val="24"/>
          <w:szCs w:val="24"/>
          <w:lang w:eastAsia="ar-SA"/>
        </w:rPr>
        <w:t>- в разі, якщо «Підрядник» не виконує умови цього Договору, а також виконує доручену йому підрядну роботу неякісно (з відступом від кошторисної документації, діючих будівельних норм і правил, вимог «Замовника») або настільки повільно, що закінчення її у встановлений  термін  і якісно стає явно неможливим, «Замовник» має право після відповідного письмового повідомлення в односторонньому порядку розірвати цей Договір та стягнути збитки з «Підрядника»;</w:t>
      </w:r>
    </w:p>
    <w:p w14:paraId="5132C0CB" w14:textId="77777777" w:rsidR="00AA1DA7" w:rsidRPr="00043CEC" w:rsidRDefault="00AA1DA7" w:rsidP="00AA1DA7">
      <w:pPr>
        <w:suppressAutoHyphens/>
        <w:ind w:right="-143" w:firstLine="426"/>
        <w:jc w:val="both"/>
        <w:rPr>
          <w:i/>
          <w:iCs/>
          <w:sz w:val="24"/>
          <w:szCs w:val="24"/>
          <w:shd w:val="clear" w:color="auto" w:fill="FFFFFF"/>
          <w:lang w:eastAsia="ar-SA"/>
        </w:rPr>
      </w:pPr>
      <w:r w:rsidRPr="00043CEC">
        <w:rPr>
          <w:color w:val="000000"/>
          <w:sz w:val="24"/>
          <w:szCs w:val="24"/>
          <w:lang w:eastAsia="ar-SA"/>
        </w:rPr>
        <w:t>- відмовитися від прийняття закінчених робіт в разі виявлення недоліків, які виключають можливість використання результату робіт  відповідно до договору та кошторисної документації.</w:t>
      </w:r>
    </w:p>
    <w:p w14:paraId="231AFAB9" w14:textId="77777777" w:rsidR="00AA1DA7" w:rsidRPr="00043CEC" w:rsidRDefault="00AA1DA7" w:rsidP="00AA1DA7">
      <w:pPr>
        <w:numPr>
          <w:ilvl w:val="1"/>
          <w:numId w:val="6"/>
        </w:numPr>
        <w:suppressAutoHyphens/>
        <w:ind w:left="0" w:right="-143" w:firstLine="426"/>
        <w:jc w:val="both"/>
        <w:rPr>
          <w:b/>
          <w:i/>
          <w:color w:val="000000"/>
          <w:sz w:val="24"/>
          <w:szCs w:val="24"/>
          <w:lang w:eastAsia="ar-SA"/>
        </w:rPr>
      </w:pPr>
      <w:r w:rsidRPr="00043CEC">
        <w:rPr>
          <w:b/>
          <w:bCs/>
          <w:color w:val="000000"/>
          <w:sz w:val="24"/>
          <w:szCs w:val="24"/>
          <w:lang w:eastAsia="ar-SA"/>
        </w:rPr>
        <w:t>4.2.</w:t>
      </w:r>
      <w:r w:rsidRPr="00043CEC">
        <w:rPr>
          <w:color w:val="000000"/>
          <w:sz w:val="24"/>
          <w:szCs w:val="24"/>
          <w:lang w:eastAsia="ar-SA"/>
        </w:rPr>
        <w:t xml:space="preserve"> </w:t>
      </w:r>
      <w:r w:rsidRPr="00043CEC">
        <w:rPr>
          <w:b/>
          <w:i/>
          <w:color w:val="000000"/>
          <w:sz w:val="24"/>
          <w:szCs w:val="24"/>
          <w:lang w:eastAsia="ar-SA"/>
        </w:rPr>
        <w:t>«Замовник» зобов’язаний:</w:t>
      </w:r>
    </w:p>
    <w:p w14:paraId="5D114FEA" w14:textId="77777777" w:rsidR="00AA1DA7" w:rsidRPr="00043CEC" w:rsidRDefault="00AA1DA7" w:rsidP="00AA1DA7">
      <w:pPr>
        <w:suppressAutoHyphens/>
        <w:ind w:right="-143" w:firstLine="426"/>
        <w:jc w:val="both"/>
        <w:rPr>
          <w:b/>
          <w:color w:val="000000"/>
          <w:sz w:val="24"/>
          <w:szCs w:val="24"/>
          <w:lang w:eastAsia="ar-SA"/>
        </w:rPr>
      </w:pPr>
      <w:r w:rsidRPr="00043CEC">
        <w:rPr>
          <w:color w:val="000000"/>
          <w:sz w:val="24"/>
          <w:szCs w:val="24"/>
          <w:lang w:eastAsia="ar-SA"/>
        </w:rPr>
        <w:t xml:space="preserve">- здійснювати розрахунки, при наявності фінансування, за виконані підрядні роботи на підставі наданого «Підрядником» оформленого акта за формою КБ-2в, довідки КБ-3; </w:t>
      </w:r>
    </w:p>
    <w:p w14:paraId="7C33B37F" w14:textId="77777777" w:rsidR="00AA1DA7" w:rsidRPr="00043CEC" w:rsidRDefault="00AA1DA7" w:rsidP="00AA1DA7">
      <w:pPr>
        <w:suppressAutoHyphens/>
        <w:ind w:right="-143" w:firstLine="426"/>
        <w:jc w:val="both"/>
        <w:rPr>
          <w:sz w:val="24"/>
          <w:szCs w:val="24"/>
          <w:lang w:eastAsia="ar-SA"/>
        </w:rPr>
      </w:pPr>
      <w:r w:rsidRPr="00043CEC">
        <w:rPr>
          <w:color w:val="000000"/>
          <w:sz w:val="24"/>
          <w:szCs w:val="24"/>
          <w:lang w:eastAsia="ar-SA"/>
        </w:rPr>
        <w:t xml:space="preserve">- негайно </w:t>
      </w:r>
      <w:r w:rsidRPr="00043CEC">
        <w:rPr>
          <w:sz w:val="24"/>
          <w:szCs w:val="24"/>
          <w:lang w:eastAsia="ar-SA"/>
        </w:rPr>
        <w:t>повідомити «Підряднику» про виявлені недоліки в роботі;</w:t>
      </w:r>
    </w:p>
    <w:p w14:paraId="667A1A20" w14:textId="77777777" w:rsidR="00AA1DA7" w:rsidRPr="00043CEC" w:rsidRDefault="00AA1DA7" w:rsidP="00AA1DA7">
      <w:pPr>
        <w:suppressAutoHyphens/>
        <w:ind w:right="-143" w:firstLine="426"/>
        <w:jc w:val="both"/>
        <w:rPr>
          <w:b/>
          <w:bCs/>
          <w:sz w:val="24"/>
          <w:szCs w:val="24"/>
          <w:lang w:eastAsia="ar-SA"/>
        </w:rPr>
      </w:pPr>
      <w:r w:rsidRPr="00043CEC">
        <w:rPr>
          <w:sz w:val="24"/>
          <w:szCs w:val="24"/>
          <w:lang w:eastAsia="ar-SA"/>
        </w:rPr>
        <w:t>- виконувати належним чином інші обов’язки, передбачені договором підряду, Цивільним і Господарським кодексами України.</w:t>
      </w:r>
    </w:p>
    <w:p w14:paraId="75493BBA" w14:textId="77777777" w:rsidR="00AA1DA7" w:rsidRPr="00043CEC" w:rsidRDefault="00AA1DA7" w:rsidP="00AA1DA7">
      <w:pPr>
        <w:suppressAutoHyphens/>
        <w:ind w:right="-143" w:firstLine="426"/>
        <w:jc w:val="both"/>
        <w:rPr>
          <w:b/>
          <w:bCs/>
          <w:sz w:val="24"/>
          <w:szCs w:val="24"/>
          <w:lang w:eastAsia="ar-SA"/>
        </w:rPr>
      </w:pPr>
      <w:r w:rsidRPr="00043CEC">
        <w:rPr>
          <w:b/>
          <w:bCs/>
          <w:sz w:val="24"/>
          <w:szCs w:val="24"/>
          <w:lang w:eastAsia="ar-SA"/>
        </w:rPr>
        <w:t xml:space="preserve">4.3. </w:t>
      </w:r>
      <w:r w:rsidRPr="00043CEC">
        <w:rPr>
          <w:sz w:val="24"/>
          <w:szCs w:val="24"/>
          <w:lang w:eastAsia="ar-SA"/>
        </w:rPr>
        <w:t xml:space="preserve"> </w:t>
      </w:r>
      <w:r w:rsidRPr="00043CEC">
        <w:rPr>
          <w:b/>
          <w:i/>
          <w:sz w:val="24"/>
          <w:szCs w:val="24"/>
          <w:lang w:eastAsia="ar-SA"/>
        </w:rPr>
        <w:t xml:space="preserve">«Підрядник» має право: </w:t>
      </w:r>
    </w:p>
    <w:p w14:paraId="15854350" w14:textId="77777777" w:rsidR="00AA1DA7" w:rsidRPr="00043CEC" w:rsidRDefault="00AA1DA7" w:rsidP="00AA1DA7">
      <w:pPr>
        <w:suppressAutoHyphens/>
        <w:ind w:right="-143" w:firstLine="426"/>
        <w:jc w:val="both"/>
        <w:rPr>
          <w:sz w:val="24"/>
          <w:szCs w:val="24"/>
          <w:lang w:eastAsia="ar-SA"/>
        </w:rPr>
      </w:pPr>
      <w:r w:rsidRPr="00043CEC">
        <w:rPr>
          <w:sz w:val="24"/>
          <w:szCs w:val="24"/>
          <w:lang w:eastAsia="ar-SA"/>
        </w:rPr>
        <w:t xml:space="preserve">- залучати до виконання договору підряду третіх осіб (субпідрядників), </w:t>
      </w:r>
    </w:p>
    <w:p w14:paraId="3474078A" w14:textId="77777777" w:rsidR="00AA1DA7" w:rsidRPr="00043CEC" w:rsidRDefault="00AA1DA7" w:rsidP="00AA1DA7">
      <w:pPr>
        <w:suppressAutoHyphens/>
        <w:ind w:right="-143" w:firstLine="426"/>
        <w:jc w:val="both"/>
        <w:rPr>
          <w:sz w:val="24"/>
          <w:szCs w:val="24"/>
          <w:lang w:eastAsia="ar-SA"/>
        </w:rPr>
      </w:pPr>
      <w:r w:rsidRPr="00043CEC">
        <w:rPr>
          <w:sz w:val="24"/>
          <w:szCs w:val="24"/>
          <w:lang w:eastAsia="ar-SA"/>
        </w:rPr>
        <w:t>- ініціювати внесення змін в договір підряду шляхом укладення додаткових угод у випадках передбачених чиним законодавством України;</w:t>
      </w:r>
    </w:p>
    <w:p w14:paraId="62520ACE" w14:textId="77777777" w:rsidR="00AA1DA7" w:rsidRPr="00043CEC" w:rsidRDefault="00AA1DA7" w:rsidP="00AA1DA7">
      <w:pPr>
        <w:suppressAutoHyphens/>
        <w:ind w:right="-143" w:firstLine="426"/>
        <w:jc w:val="both"/>
        <w:rPr>
          <w:b/>
          <w:bCs/>
          <w:sz w:val="24"/>
          <w:szCs w:val="24"/>
          <w:lang w:eastAsia="ar-SA"/>
        </w:rPr>
      </w:pPr>
      <w:r w:rsidRPr="00043CEC">
        <w:rPr>
          <w:sz w:val="24"/>
          <w:szCs w:val="24"/>
          <w:lang w:eastAsia="ar-SA"/>
        </w:rPr>
        <w:t>- інші права, передбачені договором підряду, Цивільним та Господарським кодексами України.</w:t>
      </w:r>
    </w:p>
    <w:p w14:paraId="00755A3B" w14:textId="77777777" w:rsidR="00AA1DA7" w:rsidRPr="00043CEC" w:rsidRDefault="00AA1DA7" w:rsidP="00AA1DA7">
      <w:pPr>
        <w:suppressAutoHyphens/>
        <w:ind w:right="-143" w:firstLine="426"/>
        <w:jc w:val="both"/>
        <w:rPr>
          <w:b/>
          <w:i/>
          <w:sz w:val="24"/>
          <w:szCs w:val="24"/>
          <w:lang w:eastAsia="ar-SA"/>
        </w:rPr>
      </w:pPr>
      <w:r w:rsidRPr="00043CEC">
        <w:rPr>
          <w:b/>
          <w:bCs/>
          <w:sz w:val="24"/>
          <w:szCs w:val="24"/>
          <w:lang w:eastAsia="ar-SA"/>
        </w:rPr>
        <w:t>4.4.</w:t>
      </w:r>
      <w:r w:rsidRPr="00043CEC">
        <w:rPr>
          <w:sz w:val="24"/>
          <w:szCs w:val="24"/>
          <w:lang w:eastAsia="ar-SA"/>
        </w:rPr>
        <w:t xml:space="preserve"> </w:t>
      </w:r>
      <w:r w:rsidRPr="00043CEC">
        <w:rPr>
          <w:b/>
          <w:i/>
          <w:sz w:val="24"/>
          <w:szCs w:val="24"/>
          <w:lang w:eastAsia="ar-SA"/>
        </w:rPr>
        <w:t xml:space="preserve">«Підрядник» зобов’язаний: </w:t>
      </w:r>
    </w:p>
    <w:p w14:paraId="3113314C" w14:textId="2CEA0B87" w:rsidR="00AA1DA7" w:rsidRPr="00043CEC" w:rsidRDefault="00AA1DA7" w:rsidP="00AA1DA7">
      <w:pPr>
        <w:numPr>
          <w:ilvl w:val="1"/>
          <w:numId w:val="6"/>
        </w:numPr>
        <w:tabs>
          <w:tab w:val="num" w:pos="-567"/>
        </w:tabs>
        <w:suppressAutoHyphens/>
        <w:ind w:left="0" w:right="-143" w:firstLine="426"/>
        <w:jc w:val="both"/>
        <w:rPr>
          <w:b/>
          <w:i/>
          <w:sz w:val="24"/>
          <w:szCs w:val="24"/>
          <w:lang w:eastAsia="ar-SA"/>
        </w:rPr>
      </w:pPr>
      <w:r w:rsidRPr="00043CEC">
        <w:rPr>
          <w:b/>
          <w:bCs/>
          <w:sz w:val="24"/>
          <w:szCs w:val="24"/>
          <w:lang w:eastAsia="ar-SA"/>
        </w:rPr>
        <w:t xml:space="preserve">- </w:t>
      </w:r>
      <w:r w:rsidRPr="00043CEC">
        <w:rPr>
          <w:bCs/>
          <w:sz w:val="24"/>
          <w:szCs w:val="24"/>
          <w:lang w:eastAsia="ar-SA"/>
        </w:rPr>
        <w:t xml:space="preserve">виконувати роботи згідно проекту з дотриманням </w:t>
      </w:r>
      <w:r w:rsidR="00F329B1" w:rsidRPr="00043CEC">
        <w:rPr>
          <w:bCs/>
          <w:sz w:val="24"/>
          <w:szCs w:val="24"/>
          <w:lang w:eastAsia="ar-SA"/>
        </w:rPr>
        <w:t xml:space="preserve">календарного </w:t>
      </w:r>
      <w:r w:rsidRPr="00043CEC">
        <w:rPr>
          <w:bCs/>
          <w:sz w:val="24"/>
          <w:szCs w:val="24"/>
          <w:lang w:eastAsia="ar-SA"/>
        </w:rPr>
        <w:t>графіку</w:t>
      </w:r>
      <w:r w:rsidR="00F329B1" w:rsidRPr="00043CEC">
        <w:rPr>
          <w:bCs/>
          <w:sz w:val="24"/>
          <w:szCs w:val="24"/>
          <w:lang w:eastAsia="ar-SA"/>
        </w:rPr>
        <w:t xml:space="preserve"> виконання робіт</w:t>
      </w:r>
      <w:r w:rsidRPr="00043CEC">
        <w:rPr>
          <w:bCs/>
          <w:sz w:val="24"/>
          <w:szCs w:val="24"/>
          <w:lang w:eastAsia="ar-SA"/>
        </w:rPr>
        <w:t xml:space="preserve"> </w:t>
      </w:r>
      <w:r w:rsidR="007F3C1F" w:rsidRPr="00043CEC">
        <w:rPr>
          <w:bCs/>
          <w:sz w:val="24"/>
          <w:szCs w:val="24"/>
          <w:lang w:eastAsia="ar-SA"/>
        </w:rPr>
        <w:t xml:space="preserve">(Додаток </w:t>
      </w:r>
      <w:r w:rsidR="00D70E67" w:rsidRPr="00043CEC">
        <w:rPr>
          <w:bCs/>
          <w:sz w:val="24"/>
          <w:szCs w:val="24"/>
          <w:lang w:eastAsia="ar-SA"/>
        </w:rPr>
        <w:t>5</w:t>
      </w:r>
      <w:r w:rsidR="00F329B1" w:rsidRPr="00043CEC">
        <w:rPr>
          <w:bCs/>
          <w:sz w:val="24"/>
          <w:szCs w:val="24"/>
          <w:lang w:eastAsia="ar-SA"/>
        </w:rPr>
        <w:t>)</w:t>
      </w:r>
      <w:r w:rsidRPr="00043CEC">
        <w:rPr>
          <w:bCs/>
          <w:sz w:val="24"/>
          <w:szCs w:val="24"/>
          <w:lang w:eastAsia="ar-SA"/>
        </w:rPr>
        <w:t>.</w:t>
      </w:r>
    </w:p>
    <w:p w14:paraId="4856FC5D" w14:textId="77777777" w:rsidR="00AA1DA7" w:rsidRPr="00043CEC" w:rsidRDefault="00AA1DA7" w:rsidP="00AA1DA7">
      <w:pPr>
        <w:tabs>
          <w:tab w:val="num" w:pos="-567"/>
        </w:tabs>
        <w:suppressAutoHyphens/>
        <w:ind w:right="-143" w:firstLine="426"/>
        <w:jc w:val="both"/>
        <w:rPr>
          <w:sz w:val="24"/>
          <w:szCs w:val="24"/>
          <w:lang w:eastAsia="ar-SA"/>
        </w:rPr>
      </w:pPr>
      <w:r w:rsidRPr="00043CEC">
        <w:rPr>
          <w:b/>
          <w:bCs/>
          <w:sz w:val="24"/>
          <w:szCs w:val="24"/>
          <w:lang w:eastAsia="ar-SA"/>
        </w:rPr>
        <w:t xml:space="preserve"> </w:t>
      </w:r>
      <w:r w:rsidRPr="00043CEC">
        <w:rPr>
          <w:sz w:val="24"/>
          <w:szCs w:val="24"/>
          <w:lang w:eastAsia="ar-SA"/>
        </w:rPr>
        <w:t>- вжити заходів по збереженню майна «Замовника» під час проведення робіт;</w:t>
      </w:r>
    </w:p>
    <w:p w14:paraId="4C1C5343" w14:textId="77777777" w:rsidR="00AA1DA7" w:rsidRPr="00043CEC" w:rsidRDefault="00AA1DA7" w:rsidP="00AA1DA7">
      <w:pPr>
        <w:numPr>
          <w:ilvl w:val="1"/>
          <w:numId w:val="6"/>
        </w:numPr>
        <w:tabs>
          <w:tab w:val="num" w:pos="-567"/>
        </w:tabs>
        <w:suppressAutoHyphens/>
        <w:ind w:left="0" w:right="-143" w:firstLine="426"/>
        <w:jc w:val="both"/>
        <w:rPr>
          <w:sz w:val="24"/>
          <w:szCs w:val="24"/>
          <w:lang w:eastAsia="ar-SA"/>
        </w:rPr>
      </w:pPr>
      <w:r w:rsidRPr="00043CEC">
        <w:rPr>
          <w:sz w:val="24"/>
          <w:szCs w:val="24"/>
          <w:lang w:eastAsia="ar-SA"/>
        </w:rPr>
        <w:t>- здійснювати перевірку, випробування робіт, матеріалів, обладнання, що використовуються при виконанні робіт;</w:t>
      </w:r>
    </w:p>
    <w:p w14:paraId="75B320D5" w14:textId="77777777" w:rsidR="00AA1DA7" w:rsidRPr="00043CEC" w:rsidRDefault="00AA1DA7" w:rsidP="00AA1DA7">
      <w:pPr>
        <w:tabs>
          <w:tab w:val="num" w:pos="-567"/>
        </w:tabs>
        <w:suppressAutoHyphens/>
        <w:ind w:right="-143" w:firstLine="426"/>
        <w:jc w:val="both"/>
        <w:rPr>
          <w:b/>
          <w:i/>
          <w:color w:val="000000"/>
          <w:sz w:val="24"/>
          <w:szCs w:val="24"/>
          <w:lang w:eastAsia="ar-SA"/>
        </w:rPr>
      </w:pPr>
      <w:r w:rsidRPr="00043CEC">
        <w:rPr>
          <w:bCs/>
          <w:sz w:val="24"/>
          <w:szCs w:val="24"/>
          <w:lang w:eastAsia="ar-SA"/>
        </w:rPr>
        <w:t>-</w:t>
      </w:r>
      <w:r w:rsidRPr="00043CEC">
        <w:rPr>
          <w:b/>
          <w:bCs/>
          <w:sz w:val="24"/>
          <w:szCs w:val="24"/>
          <w:lang w:eastAsia="ar-SA"/>
        </w:rPr>
        <w:t xml:space="preserve"> </w:t>
      </w:r>
      <w:r w:rsidRPr="00043CEC">
        <w:rPr>
          <w:bCs/>
          <w:sz w:val="24"/>
          <w:szCs w:val="24"/>
          <w:lang w:eastAsia="ar-SA"/>
        </w:rPr>
        <w:t xml:space="preserve">врахувати розмір кошторисної заробітної плати виходячи із середньомісячною заробітної плати одного працівника в режимі </w:t>
      </w:r>
      <w:r w:rsidRPr="00043CEC">
        <w:rPr>
          <w:bCs/>
          <w:color w:val="000000"/>
          <w:sz w:val="24"/>
          <w:szCs w:val="24"/>
          <w:lang w:eastAsia="ar-SA"/>
        </w:rPr>
        <w:t>повної зайнятості у відповідності до норм чинного законодавства;</w:t>
      </w:r>
    </w:p>
    <w:p w14:paraId="73FF7001" w14:textId="77777777" w:rsidR="00AA1DA7" w:rsidRPr="00043CEC" w:rsidRDefault="00AA1DA7" w:rsidP="00AA1DA7">
      <w:pPr>
        <w:tabs>
          <w:tab w:val="num" w:pos="-567"/>
          <w:tab w:val="num" w:pos="3621"/>
        </w:tabs>
        <w:suppressAutoHyphens/>
        <w:ind w:right="-143" w:firstLine="426"/>
        <w:jc w:val="both"/>
        <w:rPr>
          <w:color w:val="000000"/>
          <w:sz w:val="24"/>
          <w:szCs w:val="24"/>
          <w:lang w:eastAsia="ar-SA"/>
        </w:rPr>
      </w:pPr>
      <w:r w:rsidRPr="00043CEC">
        <w:rPr>
          <w:b/>
          <w:bCs/>
          <w:color w:val="000000"/>
          <w:sz w:val="24"/>
          <w:szCs w:val="24"/>
          <w:lang w:eastAsia="ar-SA"/>
        </w:rPr>
        <w:t xml:space="preserve"> </w:t>
      </w:r>
      <w:r w:rsidRPr="00043CEC">
        <w:rPr>
          <w:color w:val="000000"/>
          <w:sz w:val="24"/>
          <w:szCs w:val="24"/>
          <w:lang w:eastAsia="ar-SA"/>
        </w:rPr>
        <w:t>- при формуванні «договірної ціни» надати «Замовнику» розрахунок коштів на покриття загально-виробничих витрат, визначених методом розрахунку виходячи з витрат, які фактично склалися у «Підрядника»;</w:t>
      </w:r>
    </w:p>
    <w:p w14:paraId="2978D478" w14:textId="77777777" w:rsidR="00AA1DA7" w:rsidRPr="00043CEC" w:rsidRDefault="00AA1DA7" w:rsidP="00AA1DA7">
      <w:pPr>
        <w:numPr>
          <w:ilvl w:val="1"/>
          <w:numId w:val="6"/>
        </w:numPr>
        <w:tabs>
          <w:tab w:val="num" w:pos="-567"/>
        </w:tabs>
        <w:suppressAutoHyphens/>
        <w:ind w:left="0" w:right="-143" w:firstLine="426"/>
        <w:jc w:val="both"/>
        <w:rPr>
          <w:color w:val="000000"/>
          <w:sz w:val="24"/>
          <w:szCs w:val="24"/>
          <w:lang w:eastAsia="ar-SA"/>
        </w:rPr>
      </w:pPr>
      <w:r w:rsidRPr="00043CEC">
        <w:rPr>
          <w:color w:val="000000"/>
          <w:sz w:val="24"/>
          <w:szCs w:val="24"/>
          <w:lang w:eastAsia="ar-SA"/>
        </w:rPr>
        <w:t>- перед початком виконання робіт за договором узгодити із «Замовником» порядок організації робіт;</w:t>
      </w:r>
    </w:p>
    <w:p w14:paraId="1B7BCE0C" w14:textId="77777777" w:rsidR="00AA1DA7" w:rsidRPr="00043CEC" w:rsidRDefault="00AA1DA7" w:rsidP="00AA1DA7">
      <w:pPr>
        <w:numPr>
          <w:ilvl w:val="8"/>
          <w:numId w:val="6"/>
        </w:numPr>
        <w:tabs>
          <w:tab w:val="num" w:pos="-567"/>
        </w:tabs>
        <w:suppressAutoHyphens/>
        <w:ind w:left="0" w:right="-143" w:firstLine="426"/>
        <w:jc w:val="both"/>
        <w:rPr>
          <w:sz w:val="24"/>
          <w:szCs w:val="24"/>
          <w:lang w:eastAsia="ar-SA"/>
        </w:rPr>
      </w:pPr>
      <w:r w:rsidRPr="00043CEC">
        <w:rPr>
          <w:color w:val="000000"/>
          <w:sz w:val="24"/>
          <w:szCs w:val="24"/>
          <w:lang w:eastAsia="ar-SA"/>
        </w:rPr>
        <w:t>-</w:t>
      </w:r>
      <w:r w:rsidRPr="00043CEC">
        <w:rPr>
          <w:b/>
          <w:i/>
          <w:color w:val="000000"/>
          <w:sz w:val="24"/>
          <w:szCs w:val="24"/>
          <w:lang w:eastAsia="ar-SA"/>
        </w:rPr>
        <w:t xml:space="preserve"> </w:t>
      </w:r>
      <w:r w:rsidRPr="00043CEC">
        <w:rPr>
          <w:color w:val="000000"/>
          <w:sz w:val="24"/>
          <w:szCs w:val="24"/>
          <w:lang w:eastAsia="ar-SA"/>
        </w:rPr>
        <w:t xml:space="preserve">до початку </w:t>
      </w:r>
      <w:r w:rsidRPr="00043CEC">
        <w:rPr>
          <w:sz w:val="24"/>
          <w:szCs w:val="24"/>
          <w:lang w:eastAsia="ar-SA"/>
        </w:rPr>
        <w:t>виконання будівельно-монтажних робіт на будівельному майданчику, забезпечити виконання наказу Міністерства соціальної політики від 23.06.2017 р. № 1050.</w:t>
      </w:r>
    </w:p>
    <w:p w14:paraId="779C5CA7" w14:textId="77777777" w:rsidR="00AA1DA7" w:rsidRPr="00043CEC" w:rsidRDefault="00AA1DA7" w:rsidP="00AA1DA7">
      <w:pPr>
        <w:numPr>
          <w:ilvl w:val="1"/>
          <w:numId w:val="6"/>
        </w:numPr>
        <w:tabs>
          <w:tab w:val="num" w:pos="-567"/>
        </w:tabs>
        <w:suppressAutoHyphens/>
        <w:ind w:left="0" w:right="-143" w:firstLine="426"/>
        <w:jc w:val="both"/>
        <w:rPr>
          <w:sz w:val="24"/>
          <w:szCs w:val="24"/>
          <w:lang w:eastAsia="ar-SA"/>
        </w:rPr>
      </w:pPr>
      <w:r w:rsidRPr="00043CEC">
        <w:rPr>
          <w:sz w:val="24"/>
          <w:szCs w:val="24"/>
          <w:lang w:eastAsia="ar-SA"/>
        </w:rPr>
        <w:t>- передати «Замовнику» в порядку, встановленому законодавством України і договором підряду, виконані роботи;</w:t>
      </w:r>
    </w:p>
    <w:p w14:paraId="449B58A5" w14:textId="77777777" w:rsidR="00AA1DA7" w:rsidRPr="00043CEC" w:rsidRDefault="00AA1DA7" w:rsidP="00AA1DA7">
      <w:pPr>
        <w:numPr>
          <w:ilvl w:val="1"/>
          <w:numId w:val="6"/>
        </w:numPr>
        <w:suppressAutoHyphens/>
        <w:ind w:left="0" w:right="-143" w:firstLine="426"/>
        <w:jc w:val="both"/>
        <w:rPr>
          <w:sz w:val="24"/>
          <w:szCs w:val="24"/>
          <w:lang w:eastAsia="ar-SA"/>
        </w:rPr>
      </w:pPr>
      <w:r w:rsidRPr="00043CEC">
        <w:rPr>
          <w:sz w:val="24"/>
          <w:szCs w:val="24"/>
          <w:lang w:eastAsia="ar-SA"/>
        </w:rPr>
        <w:t>- при залученні субпідрядників контролювати виконання ними робіт на об’єктах відповідно до договору підряду;</w:t>
      </w:r>
    </w:p>
    <w:p w14:paraId="16A49406" w14:textId="77777777" w:rsidR="00AA1DA7" w:rsidRPr="00043CEC" w:rsidRDefault="00AA1DA7" w:rsidP="00AA1DA7">
      <w:pPr>
        <w:numPr>
          <w:ilvl w:val="1"/>
          <w:numId w:val="6"/>
        </w:numPr>
        <w:tabs>
          <w:tab w:val="num" w:pos="-567"/>
        </w:tabs>
        <w:suppressAutoHyphens/>
        <w:ind w:left="0" w:right="-143" w:firstLine="426"/>
        <w:jc w:val="both"/>
        <w:rPr>
          <w:sz w:val="24"/>
          <w:szCs w:val="24"/>
          <w:lang w:eastAsia="ar-SA"/>
        </w:rPr>
      </w:pPr>
      <w:r w:rsidRPr="00043CEC">
        <w:rPr>
          <w:sz w:val="24"/>
          <w:szCs w:val="24"/>
          <w:lang w:eastAsia="ar-SA"/>
        </w:rPr>
        <w:t>- вчасно усувати недоліки, допущені зі своєї вини;</w:t>
      </w:r>
    </w:p>
    <w:p w14:paraId="42CF7B1A" w14:textId="77777777" w:rsidR="00AA1DA7" w:rsidRPr="00043CEC" w:rsidRDefault="00AA1DA7" w:rsidP="00AA1DA7">
      <w:pPr>
        <w:numPr>
          <w:ilvl w:val="1"/>
          <w:numId w:val="6"/>
        </w:numPr>
        <w:tabs>
          <w:tab w:val="num" w:pos="-567"/>
        </w:tabs>
        <w:suppressAutoHyphens/>
        <w:ind w:left="0" w:right="-143" w:firstLine="426"/>
        <w:jc w:val="both"/>
        <w:rPr>
          <w:sz w:val="24"/>
          <w:szCs w:val="24"/>
          <w:lang w:eastAsia="ar-SA"/>
        </w:rPr>
      </w:pPr>
      <w:r w:rsidRPr="00043CEC">
        <w:rPr>
          <w:sz w:val="24"/>
          <w:szCs w:val="24"/>
          <w:lang w:eastAsia="ar-SA"/>
        </w:rPr>
        <w:t>- виконувати належним чином обов’язки, передбачені договором підряду, Цивільним і Господарським кодексами України.</w:t>
      </w:r>
    </w:p>
    <w:p w14:paraId="7099EB8C" w14:textId="2823BE6A" w:rsidR="00F45786" w:rsidRPr="00043CEC" w:rsidRDefault="00F45786" w:rsidP="00F45786">
      <w:pPr>
        <w:tabs>
          <w:tab w:val="left" w:pos="284"/>
        </w:tabs>
        <w:suppressAutoHyphens/>
        <w:ind w:left="3261" w:right="-143"/>
        <w:rPr>
          <w:b/>
          <w:bCs/>
          <w:sz w:val="24"/>
          <w:szCs w:val="24"/>
          <w:lang w:eastAsia="ar-SA"/>
        </w:rPr>
      </w:pPr>
      <w:r w:rsidRPr="00043CEC">
        <w:rPr>
          <w:b/>
          <w:sz w:val="24"/>
          <w:szCs w:val="24"/>
          <w:lang w:eastAsia="ar-SA"/>
        </w:rPr>
        <w:t>5.</w:t>
      </w:r>
      <w:r w:rsidR="00AA1DA7" w:rsidRPr="00043CEC">
        <w:rPr>
          <w:b/>
          <w:sz w:val="24"/>
          <w:szCs w:val="24"/>
          <w:lang w:eastAsia="ar-SA"/>
        </w:rPr>
        <w:t xml:space="preserve">ПОРЯДОК ЗАБЕЗПЕЧЕННЯ ВИКОНАННЯ </w:t>
      </w:r>
    </w:p>
    <w:p w14:paraId="2CB274E1" w14:textId="74D6D442" w:rsidR="00AA1DA7" w:rsidRPr="00043CEC" w:rsidRDefault="00AA1DA7" w:rsidP="00F45786">
      <w:pPr>
        <w:tabs>
          <w:tab w:val="left" w:pos="284"/>
        </w:tabs>
        <w:suppressAutoHyphens/>
        <w:ind w:right="-143"/>
        <w:jc w:val="center"/>
        <w:rPr>
          <w:b/>
          <w:bCs/>
          <w:sz w:val="24"/>
          <w:szCs w:val="24"/>
          <w:lang w:eastAsia="ar-SA"/>
        </w:rPr>
      </w:pPr>
      <w:r w:rsidRPr="00043CEC">
        <w:rPr>
          <w:b/>
          <w:sz w:val="24"/>
          <w:szCs w:val="24"/>
          <w:lang w:eastAsia="ar-SA"/>
        </w:rPr>
        <w:t>ЗОБОВ’ЯЗАНЬ ЗА ДОГОВОРОМ ПІДРЯДУ</w:t>
      </w:r>
    </w:p>
    <w:p w14:paraId="553AACCF" w14:textId="5BEE5890" w:rsidR="00AA1DA7" w:rsidRPr="00043CEC" w:rsidRDefault="00AA1DA7" w:rsidP="00AA1DA7">
      <w:pPr>
        <w:suppressAutoHyphens/>
        <w:ind w:right="-143" w:firstLine="426"/>
        <w:jc w:val="both"/>
        <w:rPr>
          <w:sz w:val="24"/>
          <w:szCs w:val="24"/>
          <w:lang w:eastAsia="ar-SA"/>
        </w:rPr>
      </w:pPr>
      <w:r w:rsidRPr="00043CEC">
        <w:rPr>
          <w:b/>
          <w:bCs/>
          <w:sz w:val="24"/>
          <w:szCs w:val="24"/>
          <w:lang w:eastAsia="ar-SA"/>
        </w:rPr>
        <w:t>.1.</w:t>
      </w:r>
      <w:r w:rsidRPr="00043CEC">
        <w:rPr>
          <w:sz w:val="24"/>
          <w:szCs w:val="24"/>
          <w:lang w:eastAsia="ar-SA"/>
        </w:rPr>
        <w:t xml:space="preserve"> Забезпечення виконання зобов’язань за договором підряду здійснюється  відповідно до вимог Цивільного кодексу України та інших актів законодавства і умов договору підряду.</w:t>
      </w:r>
    </w:p>
    <w:p w14:paraId="0FA2D520" w14:textId="4E3C43D3" w:rsidR="00F45786" w:rsidRPr="00043CEC" w:rsidRDefault="00F45786" w:rsidP="00F45786">
      <w:pPr>
        <w:suppressAutoHyphens/>
        <w:ind w:right="-143"/>
        <w:jc w:val="center"/>
        <w:rPr>
          <w:b/>
          <w:sz w:val="24"/>
          <w:szCs w:val="24"/>
          <w:lang w:eastAsia="ar-SA"/>
        </w:rPr>
      </w:pPr>
      <w:r w:rsidRPr="00043CEC">
        <w:rPr>
          <w:b/>
          <w:sz w:val="24"/>
          <w:szCs w:val="24"/>
          <w:lang w:eastAsia="ar-SA"/>
        </w:rPr>
        <w:t>6.</w:t>
      </w:r>
      <w:r w:rsidR="00AA1DA7" w:rsidRPr="00043CEC">
        <w:rPr>
          <w:b/>
          <w:sz w:val="24"/>
          <w:szCs w:val="24"/>
          <w:lang w:eastAsia="ar-SA"/>
        </w:rPr>
        <w:t>УМОВИ СТРАХУВАННЯ РИЗИКІВ ВИПАДКОВОГО ЗНИЩЕННЯ</w:t>
      </w:r>
    </w:p>
    <w:p w14:paraId="47046F92" w14:textId="04B7862B" w:rsidR="00AA1DA7" w:rsidRPr="00043CEC" w:rsidRDefault="00AA1DA7" w:rsidP="00F45786">
      <w:pPr>
        <w:suppressAutoHyphens/>
        <w:ind w:right="-143"/>
        <w:jc w:val="center"/>
        <w:rPr>
          <w:b/>
          <w:sz w:val="24"/>
          <w:szCs w:val="24"/>
          <w:lang w:eastAsia="ar-SA"/>
        </w:rPr>
      </w:pPr>
      <w:r w:rsidRPr="00043CEC">
        <w:rPr>
          <w:b/>
          <w:sz w:val="24"/>
          <w:szCs w:val="24"/>
          <w:lang w:eastAsia="ar-SA"/>
        </w:rPr>
        <w:t>АБО УШКОДЖЕННЯ ОБ’ЄКТА БУДІВНИЦТВА</w:t>
      </w:r>
    </w:p>
    <w:p w14:paraId="1038FCDF" w14:textId="77777777" w:rsidR="00AA1DA7" w:rsidRPr="00043CEC" w:rsidRDefault="00AA1DA7" w:rsidP="00AA1DA7">
      <w:pPr>
        <w:suppressAutoHyphens/>
        <w:ind w:right="-143" w:firstLine="426"/>
        <w:jc w:val="both"/>
        <w:rPr>
          <w:b/>
          <w:bCs/>
          <w:sz w:val="24"/>
          <w:szCs w:val="24"/>
          <w:lang w:eastAsia="ar-SA"/>
        </w:rPr>
      </w:pPr>
      <w:r w:rsidRPr="00043CEC">
        <w:rPr>
          <w:b/>
          <w:bCs/>
          <w:sz w:val="24"/>
          <w:szCs w:val="24"/>
          <w:lang w:eastAsia="ar-SA"/>
        </w:rPr>
        <w:t>6.1.</w:t>
      </w:r>
      <w:r w:rsidRPr="00043CEC">
        <w:rPr>
          <w:sz w:val="24"/>
          <w:szCs w:val="24"/>
          <w:lang w:eastAsia="ar-SA"/>
        </w:rPr>
        <w:t xml:space="preserve"> Ушкодження об’єктів з вини «Підрядника» до його приймання «Замовником» покладається на «Підрядника».</w:t>
      </w:r>
    </w:p>
    <w:p w14:paraId="7549BFC4" w14:textId="77777777" w:rsidR="00AA1DA7" w:rsidRPr="00043CEC" w:rsidRDefault="00AA1DA7" w:rsidP="00AA1DA7">
      <w:pPr>
        <w:suppressAutoHyphens/>
        <w:ind w:right="-143" w:firstLine="426"/>
        <w:jc w:val="both"/>
        <w:rPr>
          <w:sz w:val="24"/>
          <w:szCs w:val="24"/>
          <w:lang w:eastAsia="ar-SA"/>
        </w:rPr>
      </w:pPr>
      <w:r w:rsidRPr="00043CEC">
        <w:rPr>
          <w:b/>
          <w:bCs/>
          <w:sz w:val="24"/>
          <w:szCs w:val="24"/>
          <w:lang w:eastAsia="ar-SA"/>
        </w:rPr>
        <w:t xml:space="preserve">6.2. </w:t>
      </w:r>
      <w:r w:rsidRPr="00043CEC">
        <w:rPr>
          <w:sz w:val="24"/>
          <w:szCs w:val="24"/>
          <w:lang w:eastAsia="ar-SA"/>
        </w:rPr>
        <w:t>Сторони повинні прийняти всі необхідні міри для недопущення випадкового знищення або ушкодження об’єктів проведення робіт.</w:t>
      </w:r>
    </w:p>
    <w:p w14:paraId="39858672" w14:textId="77777777" w:rsidR="00F45786" w:rsidRPr="00043CEC" w:rsidRDefault="00F45786" w:rsidP="00F45786">
      <w:pPr>
        <w:tabs>
          <w:tab w:val="num" w:pos="3621"/>
        </w:tabs>
        <w:suppressAutoHyphens/>
        <w:jc w:val="center"/>
        <w:rPr>
          <w:b/>
          <w:sz w:val="24"/>
          <w:szCs w:val="24"/>
          <w:lang w:eastAsia="ar-SA"/>
        </w:rPr>
      </w:pPr>
      <w:r w:rsidRPr="00043CEC">
        <w:rPr>
          <w:b/>
          <w:sz w:val="24"/>
          <w:szCs w:val="24"/>
          <w:lang w:eastAsia="ar-SA"/>
        </w:rPr>
        <w:t>7.</w:t>
      </w:r>
      <w:r w:rsidR="009B6C1E" w:rsidRPr="00043CEC">
        <w:rPr>
          <w:b/>
          <w:sz w:val="24"/>
          <w:szCs w:val="24"/>
          <w:lang w:eastAsia="ar-SA"/>
        </w:rPr>
        <w:t xml:space="preserve">ПОРЯДОК ЗАБЕЗПЕЧЕННЯ РОБІТ ДОКУМЕНТАЦІЄЮ, </w:t>
      </w:r>
    </w:p>
    <w:p w14:paraId="662CD258" w14:textId="3692D1C0" w:rsidR="009B6C1E" w:rsidRPr="00043CEC" w:rsidRDefault="009B6C1E" w:rsidP="00F45786">
      <w:pPr>
        <w:tabs>
          <w:tab w:val="num" w:pos="3621"/>
        </w:tabs>
        <w:suppressAutoHyphens/>
        <w:jc w:val="center"/>
        <w:rPr>
          <w:b/>
          <w:sz w:val="24"/>
          <w:szCs w:val="24"/>
          <w:lang w:eastAsia="ar-SA"/>
        </w:rPr>
      </w:pPr>
      <w:r w:rsidRPr="00043CEC">
        <w:rPr>
          <w:b/>
          <w:sz w:val="24"/>
          <w:szCs w:val="24"/>
          <w:lang w:eastAsia="ar-SA"/>
        </w:rPr>
        <w:t>РЕСУРСАМИ ТА ПОСЛУГАМИ</w:t>
      </w:r>
    </w:p>
    <w:p w14:paraId="608E565B" w14:textId="77777777" w:rsidR="009B6C1E" w:rsidRPr="00043CEC" w:rsidRDefault="009B6C1E" w:rsidP="009B6C1E">
      <w:pPr>
        <w:suppressAutoHyphens/>
        <w:ind w:firstLine="709"/>
        <w:jc w:val="both"/>
        <w:rPr>
          <w:b/>
          <w:bCs/>
          <w:sz w:val="24"/>
          <w:szCs w:val="24"/>
          <w:lang w:eastAsia="ar-SA"/>
        </w:rPr>
      </w:pPr>
      <w:r w:rsidRPr="00043CEC">
        <w:rPr>
          <w:b/>
          <w:bCs/>
          <w:sz w:val="24"/>
          <w:szCs w:val="24"/>
          <w:lang w:eastAsia="ar-SA"/>
        </w:rPr>
        <w:lastRenderedPageBreak/>
        <w:t xml:space="preserve">7.1. </w:t>
      </w:r>
      <w:r w:rsidRPr="00043CEC">
        <w:rPr>
          <w:sz w:val="24"/>
          <w:szCs w:val="24"/>
          <w:lang w:eastAsia="ar-SA"/>
        </w:rPr>
        <w:t>Забезпечення виконання робіт кошторисною документацією і необхідними матеріалами виконує «Підрядник».</w:t>
      </w:r>
    </w:p>
    <w:p w14:paraId="4F93B979" w14:textId="77777777" w:rsidR="009B6C1E" w:rsidRPr="00043CEC" w:rsidRDefault="009B6C1E" w:rsidP="009B6C1E">
      <w:pPr>
        <w:suppressAutoHyphens/>
        <w:ind w:firstLine="709"/>
        <w:jc w:val="both"/>
        <w:rPr>
          <w:b/>
          <w:bCs/>
          <w:sz w:val="24"/>
          <w:szCs w:val="24"/>
          <w:lang w:eastAsia="ar-SA"/>
        </w:rPr>
      </w:pPr>
      <w:r w:rsidRPr="00043CEC">
        <w:rPr>
          <w:b/>
          <w:bCs/>
          <w:sz w:val="24"/>
          <w:szCs w:val="24"/>
          <w:lang w:eastAsia="ar-SA"/>
        </w:rPr>
        <w:t>7.2.</w:t>
      </w:r>
      <w:r w:rsidRPr="00043CEC">
        <w:rPr>
          <w:sz w:val="24"/>
          <w:szCs w:val="24"/>
          <w:lang w:eastAsia="ar-SA"/>
        </w:rPr>
        <w:t xml:space="preserve"> «Підрядник» несе відповідальність за якість застосовуваних матеріалів та їх відповідність встановленим нормативним документам. </w:t>
      </w:r>
    </w:p>
    <w:p w14:paraId="713F3DAE" w14:textId="77777777" w:rsidR="009B6C1E" w:rsidRPr="00043CEC" w:rsidRDefault="009B6C1E" w:rsidP="009B6C1E">
      <w:pPr>
        <w:suppressAutoHyphens/>
        <w:ind w:firstLine="709"/>
        <w:jc w:val="both"/>
        <w:rPr>
          <w:sz w:val="24"/>
          <w:szCs w:val="24"/>
          <w:lang w:eastAsia="ar-SA"/>
        </w:rPr>
      </w:pPr>
      <w:r w:rsidRPr="00043CEC">
        <w:rPr>
          <w:b/>
          <w:bCs/>
          <w:sz w:val="24"/>
          <w:szCs w:val="24"/>
          <w:lang w:eastAsia="ar-SA"/>
        </w:rPr>
        <w:t xml:space="preserve">7.3. </w:t>
      </w:r>
      <w:r w:rsidRPr="00043CEC">
        <w:rPr>
          <w:sz w:val="24"/>
          <w:szCs w:val="24"/>
          <w:lang w:eastAsia="ar-SA"/>
        </w:rPr>
        <w:t>«Підрядник» має надати сертифікат якості та документи підтверджуючі вартість використаних матеріалів та обладнання.</w:t>
      </w:r>
    </w:p>
    <w:p w14:paraId="222E3D8A" w14:textId="77777777" w:rsidR="009B6C1E" w:rsidRPr="00043CEC" w:rsidRDefault="009B6C1E" w:rsidP="009B6C1E">
      <w:pPr>
        <w:suppressAutoHyphens/>
        <w:ind w:firstLine="709"/>
        <w:jc w:val="both"/>
        <w:rPr>
          <w:bCs/>
          <w:sz w:val="24"/>
          <w:szCs w:val="24"/>
          <w:lang w:eastAsia="ar-SA"/>
        </w:rPr>
      </w:pPr>
      <w:r w:rsidRPr="00043CEC">
        <w:rPr>
          <w:b/>
          <w:bCs/>
          <w:sz w:val="24"/>
          <w:szCs w:val="24"/>
          <w:lang w:eastAsia="ar-SA"/>
        </w:rPr>
        <w:t xml:space="preserve">7.4. </w:t>
      </w:r>
      <w:r w:rsidRPr="00043CEC">
        <w:rPr>
          <w:bCs/>
          <w:sz w:val="24"/>
          <w:szCs w:val="24"/>
          <w:lang w:eastAsia="ar-SA"/>
        </w:rPr>
        <w:t>«Підрядник» зобов’язаний надати всі документи необхідні для здійснення технічного нагляду за виконанням робіт.</w:t>
      </w:r>
    </w:p>
    <w:p w14:paraId="62FB9E63" w14:textId="12327D1B" w:rsidR="009B6C1E" w:rsidRPr="00043CEC" w:rsidRDefault="009B6C1E" w:rsidP="009B6C1E">
      <w:pPr>
        <w:suppressAutoHyphens/>
        <w:ind w:firstLine="709"/>
        <w:jc w:val="both"/>
        <w:rPr>
          <w:sz w:val="24"/>
          <w:szCs w:val="24"/>
          <w:lang w:eastAsia="ar-SA"/>
        </w:rPr>
      </w:pPr>
      <w:r w:rsidRPr="00043CEC">
        <w:rPr>
          <w:b/>
          <w:bCs/>
          <w:sz w:val="24"/>
          <w:szCs w:val="24"/>
          <w:lang w:eastAsia="ar-SA"/>
        </w:rPr>
        <w:t>7.</w:t>
      </w:r>
      <w:r w:rsidRPr="00043CEC">
        <w:rPr>
          <w:b/>
          <w:sz w:val="24"/>
          <w:szCs w:val="24"/>
          <w:lang w:eastAsia="ar-SA"/>
        </w:rPr>
        <w:t>5</w:t>
      </w:r>
      <w:r w:rsidRPr="00043CEC">
        <w:rPr>
          <w:sz w:val="24"/>
          <w:szCs w:val="24"/>
          <w:lang w:eastAsia="ar-SA"/>
        </w:rPr>
        <w:t xml:space="preserve">.  До початку виконання робіт «Підрядник» узгоджує технічну документацію та початок робіт з </w:t>
      </w:r>
      <w:r w:rsidR="00755800" w:rsidRPr="00043CEC">
        <w:rPr>
          <w:sz w:val="24"/>
          <w:szCs w:val="24"/>
          <w:lang w:eastAsia="ar-SA"/>
        </w:rPr>
        <w:t>Замовником.</w:t>
      </w:r>
    </w:p>
    <w:p w14:paraId="69F83233" w14:textId="1D967F67" w:rsidR="009B6C1E" w:rsidRPr="00043CEC" w:rsidRDefault="00F45786" w:rsidP="00F45786">
      <w:pPr>
        <w:tabs>
          <w:tab w:val="num" w:pos="3621"/>
        </w:tabs>
        <w:suppressAutoHyphens/>
        <w:jc w:val="center"/>
        <w:rPr>
          <w:b/>
          <w:sz w:val="24"/>
          <w:szCs w:val="24"/>
          <w:lang w:eastAsia="ar-SA"/>
        </w:rPr>
      </w:pPr>
      <w:r w:rsidRPr="00043CEC">
        <w:rPr>
          <w:b/>
          <w:sz w:val="24"/>
          <w:szCs w:val="24"/>
          <w:lang w:eastAsia="ar-SA"/>
        </w:rPr>
        <w:t>8.</w:t>
      </w:r>
      <w:r w:rsidR="009B6C1E" w:rsidRPr="00043CEC">
        <w:rPr>
          <w:b/>
          <w:sz w:val="24"/>
          <w:szCs w:val="24"/>
          <w:lang w:eastAsia="ar-SA"/>
        </w:rPr>
        <w:t>ПОРЯДОК ЗАЛУЧАННЯ СУБПІДРЯДНИКІВ</w:t>
      </w:r>
    </w:p>
    <w:p w14:paraId="71AAC07E" w14:textId="3AAAF3EC" w:rsidR="009B6C1E" w:rsidRPr="00043CEC" w:rsidRDefault="00A6047F" w:rsidP="009B6C1E">
      <w:pPr>
        <w:suppressAutoHyphens/>
        <w:ind w:firstLine="709"/>
        <w:jc w:val="both"/>
        <w:rPr>
          <w:sz w:val="24"/>
          <w:szCs w:val="24"/>
          <w:lang w:eastAsia="ar-SA"/>
        </w:rPr>
      </w:pPr>
      <w:r w:rsidRPr="00043CEC">
        <w:rPr>
          <w:b/>
          <w:bCs/>
          <w:sz w:val="24"/>
          <w:szCs w:val="24"/>
          <w:lang w:eastAsia="ar-SA"/>
        </w:rPr>
        <w:t>7</w:t>
      </w:r>
      <w:r w:rsidR="009B6C1E" w:rsidRPr="00043CEC">
        <w:rPr>
          <w:b/>
          <w:bCs/>
          <w:sz w:val="24"/>
          <w:szCs w:val="24"/>
          <w:lang w:eastAsia="ar-SA"/>
        </w:rPr>
        <w:t xml:space="preserve">.1. </w:t>
      </w:r>
      <w:r w:rsidR="009B6C1E" w:rsidRPr="00043CEC">
        <w:rPr>
          <w:sz w:val="24"/>
          <w:szCs w:val="24"/>
          <w:lang w:eastAsia="ar-SA"/>
        </w:rPr>
        <w:t>«Підрядник» має можливість залучати до виконання робіт субпідрядників. При цьому договори субпідряду укладаються та виконуються відповідно до вимог цього договору. «Підрядник» несе відповідальність за результати роботи субпідрядників і виступає перед «Замовником» як генеральний підрядник, а перед субпідрядниками – як Замовник.</w:t>
      </w:r>
    </w:p>
    <w:p w14:paraId="3EA7862E" w14:textId="38C7DAB8" w:rsidR="009B6C1E" w:rsidRPr="00043CEC" w:rsidRDefault="00F45786" w:rsidP="00F45786">
      <w:pPr>
        <w:tabs>
          <w:tab w:val="num" w:pos="3621"/>
        </w:tabs>
        <w:suppressAutoHyphens/>
        <w:jc w:val="center"/>
        <w:rPr>
          <w:b/>
          <w:sz w:val="24"/>
          <w:szCs w:val="24"/>
          <w:lang w:eastAsia="ar-SA"/>
        </w:rPr>
      </w:pPr>
      <w:r w:rsidRPr="00043CEC">
        <w:rPr>
          <w:b/>
          <w:sz w:val="24"/>
          <w:szCs w:val="24"/>
          <w:lang w:eastAsia="ar-SA"/>
        </w:rPr>
        <w:t>9.</w:t>
      </w:r>
      <w:r w:rsidR="009B6C1E" w:rsidRPr="00043CEC">
        <w:rPr>
          <w:b/>
          <w:sz w:val="24"/>
          <w:szCs w:val="24"/>
          <w:lang w:eastAsia="ar-SA"/>
        </w:rPr>
        <w:t>ЗАЛУЧАННЯ ДО ВИКОНАННЯ РОБІТ РОБОЧОЇ СИЛИ</w:t>
      </w:r>
    </w:p>
    <w:p w14:paraId="3BD35579" w14:textId="77777777" w:rsidR="009B6C1E" w:rsidRPr="00043CEC" w:rsidRDefault="009B6C1E" w:rsidP="009B6C1E">
      <w:pPr>
        <w:tabs>
          <w:tab w:val="left" w:pos="360"/>
        </w:tabs>
        <w:suppressAutoHyphens/>
        <w:ind w:firstLine="709"/>
        <w:jc w:val="both"/>
        <w:rPr>
          <w:sz w:val="24"/>
          <w:szCs w:val="24"/>
          <w:lang w:eastAsia="ar-SA"/>
        </w:rPr>
      </w:pPr>
      <w:r w:rsidRPr="00043CEC">
        <w:rPr>
          <w:b/>
          <w:sz w:val="24"/>
          <w:szCs w:val="24"/>
          <w:lang w:eastAsia="ar-SA"/>
        </w:rPr>
        <w:t>9.1.</w:t>
      </w:r>
      <w:r w:rsidRPr="00043CEC">
        <w:rPr>
          <w:sz w:val="24"/>
          <w:szCs w:val="24"/>
          <w:lang w:eastAsia="ar-SA"/>
        </w:rPr>
        <w:t xml:space="preserve"> Для виконання робіт «Підрядник» має право залучати робочу силу необхідної кількості та кваліфікації.</w:t>
      </w:r>
    </w:p>
    <w:p w14:paraId="3582D6BA" w14:textId="77777777" w:rsidR="009B6C1E" w:rsidRPr="00043CEC" w:rsidRDefault="009B6C1E" w:rsidP="009B6C1E">
      <w:pPr>
        <w:tabs>
          <w:tab w:val="left" w:pos="360"/>
        </w:tabs>
        <w:suppressAutoHyphens/>
        <w:ind w:firstLine="709"/>
        <w:jc w:val="both"/>
        <w:rPr>
          <w:sz w:val="24"/>
          <w:szCs w:val="24"/>
          <w:lang w:eastAsia="ar-SA"/>
        </w:rPr>
      </w:pPr>
      <w:r w:rsidRPr="00043CEC">
        <w:rPr>
          <w:b/>
          <w:sz w:val="24"/>
          <w:szCs w:val="24"/>
          <w:lang w:eastAsia="ar-SA"/>
        </w:rPr>
        <w:t>9.2.</w:t>
      </w:r>
      <w:r w:rsidRPr="00043CEC">
        <w:rPr>
          <w:sz w:val="24"/>
          <w:szCs w:val="24"/>
          <w:lang w:eastAsia="ar-SA"/>
        </w:rPr>
        <w:t xml:space="preserve"> «Підрядник» має забезпечити вимогу трудового законодавства в частині додержання здорових та  безпечних умов праці працівників і проведення відповідних інструктажів та дотримання правил технічної безпеки.</w:t>
      </w:r>
    </w:p>
    <w:p w14:paraId="77747A41" w14:textId="3E5E0E37" w:rsidR="009B6C1E" w:rsidRPr="00043CEC" w:rsidRDefault="00F45786" w:rsidP="00F45786">
      <w:pPr>
        <w:tabs>
          <w:tab w:val="num" w:pos="3621"/>
        </w:tabs>
        <w:suppressAutoHyphens/>
        <w:jc w:val="center"/>
        <w:rPr>
          <w:b/>
          <w:sz w:val="24"/>
          <w:szCs w:val="24"/>
          <w:lang w:eastAsia="ar-SA"/>
        </w:rPr>
      </w:pPr>
      <w:r w:rsidRPr="00043CEC">
        <w:rPr>
          <w:b/>
          <w:sz w:val="24"/>
          <w:szCs w:val="24"/>
          <w:lang w:eastAsia="ar-SA"/>
        </w:rPr>
        <w:t>10.</w:t>
      </w:r>
      <w:r w:rsidR="009B6C1E" w:rsidRPr="00043CEC">
        <w:rPr>
          <w:b/>
          <w:sz w:val="24"/>
          <w:szCs w:val="24"/>
          <w:lang w:eastAsia="ar-SA"/>
        </w:rPr>
        <w:t>ВИМОГИ ДО ОРГАНІЗАЦІЇ РОБІТ</w:t>
      </w:r>
    </w:p>
    <w:p w14:paraId="0AF3E9B0" w14:textId="1A3F7CE1" w:rsidR="009B6C1E" w:rsidRPr="00043CEC" w:rsidRDefault="009B6C1E" w:rsidP="00F45786">
      <w:pPr>
        <w:suppressAutoHyphens/>
        <w:ind w:firstLine="709"/>
        <w:jc w:val="both"/>
        <w:rPr>
          <w:sz w:val="24"/>
          <w:szCs w:val="24"/>
          <w:lang w:eastAsia="ar-SA"/>
        </w:rPr>
      </w:pPr>
      <w:r w:rsidRPr="00043CEC">
        <w:rPr>
          <w:b/>
          <w:bCs/>
          <w:sz w:val="24"/>
          <w:szCs w:val="24"/>
          <w:lang w:eastAsia="ar-SA"/>
        </w:rPr>
        <w:t xml:space="preserve">10.1. </w:t>
      </w:r>
      <w:r w:rsidRPr="00043CEC">
        <w:rPr>
          <w:sz w:val="24"/>
          <w:szCs w:val="24"/>
          <w:lang w:eastAsia="ar-SA"/>
        </w:rPr>
        <w:t>Фронт робіт надається «Підряднику» «Замовником» згідно дефектного акту та кошторисної документації. Організація виконання робіт повинна відповідати Договірній ціні та «Кошторису», склад і зміст яких визначається нормативними документами.</w:t>
      </w:r>
    </w:p>
    <w:p w14:paraId="1F398B2A" w14:textId="77777777" w:rsidR="009B6C1E" w:rsidRPr="00043CEC" w:rsidRDefault="009B6C1E" w:rsidP="009B6C1E">
      <w:pPr>
        <w:suppressAutoHyphens/>
        <w:ind w:firstLine="709"/>
        <w:jc w:val="both"/>
        <w:rPr>
          <w:sz w:val="24"/>
          <w:szCs w:val="24"/>
          <w:lang w:eastAsia="ar-SA"/>
        </w:rPr>
      </w:pPr>
      <w:r w:rsidRPr="00043CEC">
        <w:rPr>
          <w:b/>
          <w:bCs/>
          <w:sz w:val="24"/>
          <w:szCs w:val="24"/>
          <w:lang w:eastAsia="ar-SA"/>
        </w:rPr>
        <w:t>10.2.</w:t>
      </w:r>
      <w:r w:rsidRPr="00043CEC">
        <w:rPr>
          <w:sz w:val="24"/>
          <w:szCs w:val="24"/>
          <w:lang w:eastAsia="ar-SA"/>
        </w:rPr>
        <w:t xml:space="preserve"> «Підрядник» зобов’язується звільнити об’єкт після закінчення робіт від сміття.</w:t>
      </w:r>
    </w:p>
    <w:p w14:paraId="5F7A10A8" w14:textId="77777777" w:rsidR="00F45786" w:rsidRPr="00043CEC" w:rsidRDefault="009B6C1E" w:rsidP="00F45786">
      <w:pPr>
        <w:numPr>
          <w:ilvl w:val="4"/>
          <w:numId w:val="8"/>
        </w:numPr>
        <w:tabs>
          <w:tab w:val="clear" w:pos="2160"/>
          <w:tab w:val="num" w:pos="567"/>
          <w:tab w:val="num" w:pos="1843"/>
        </w:tabs>
        <w:suppressAutoHyphens/>
        <w:ind w:left="0" w:firstLine="0"/>
        <w:jc w:val="center"/>
        <w:rPr>
          <w:b/>
          <w:color w:val="000000"/>
          <w:sz w:val="24"/>
          <w:szCs w:val="24"/>
          <w:lang w:eastAsia="ar-SA"/>
        </w:rPr>
      </w:pPr>
      <w:r w:rsidRPr="00043CEC">
        <w:rPr>
          <w:b/>
          <w:sz w:val="24"/>
          <w:szCs w:val="24"/>
          <w:lang w:eastAsia="ar-SA"/>
        </w:rPr>
        <w:t>ПОРЯДОК ЗДІЙСНЕННЯ ЗАМОВНИКОМ</w:t>
      </w:r>
    </w:p>
    <w:p w14:paraId="77F50270" w14:textId="68DDE614" w:rsidR="009B6C1E" w:rsidRPr="00043CEC" w:rsidRDefault="009B6C1E" w:rsidP="00F45786">
      <w:pPr>
        <w:tabs>
          <w:tab w:val="num" w:pos="1843"/>
        </w:tabs>
        <w:suppressAutoHyphens/>
        <w:jc w:val="center"/>
        <w:rPr>
          <w:b/>
          <w:color w:val="000000"/>
          <w:sz w:val="24"/>
          <w:szCs w:val="24"/>
          <w:lang w:eastAsia="ar-SA"/>
        </w:rPr>
      </w:pPr>
      <w:r w:rsidRPr="00043CEC">
        <w:rPr>
          <w:b/>
          <w:sz w:val="24"/>
          <w:szCs w:val="24"/>
          <w:lang w:eastAsia="ar-SA"/>
        </w:rPr>
        <w:t>КОНТРОЛЮ</w:t>
      </w:r>
      <w:r w:rsidRPr="00043CEC">
        <w:rPr>
          <w:b/>
          <w:color w:val="000000"/>
          <w:sz w:val="24"/>
          <w:szCs w:val="24"/>
          <w:lang w:eastAsia="ar-SA"/>
        </w:rPr>
        <w:t xml:space="preserve"> ЗА ЯКІСТЮ РЕСУРСІВ</w:t>
      </w:r>
    </w:p>
    <w:p w14:paraId="0D6B8BBC" w14:textId="77777777" w:rsidR="009B6C1E" w:rsidRPr="00043CEC" w:rsidRDefault="009B6C1E" w:rsidP="009B6C1E">
      <w:pPr>
        <w:suppressAutoHyphens/>
        <w:ind w:firstLine="709"/>
        <w:jc w:val="both"/>
        <w:rPr>
          <w:color w:val="000000"/>
          <w:sz w:val="24"/>
          <w:szCs w:val="24"/>
          <w:lang w:eastAsia="ar-SA"/>
        </w:rPr>
      </w:pPr>
      <w:r w:rsidRPr="00043CEC">
        <w:rPr>
          <w:b/>
          <w:bCs/>
          <w:color w:val="000000"/>
          <w:sz w:val="24"/>
          <w:szCs w:val="24"/>
          <w:lang w:eastAsia="ar-SA"/>
        </w:rPr>
        <w:t>11.1.</w:t>
      </w:r>
      <w:r w:rsidRPr="00043CEC">
        <w:rPr>
          <w:color w:val="000000"/>
          <w:sz w:val="24"/>
          <w:szCs w:val="24"/>
          <w:lang w:eastAsia="ar-SA"/>
        </w:rPr>
        <w:t xml:space="preserve"> Роботи та матеріальні ресурси, які використовуються для їх виконання, мають відповідати вимогам нормативно-правових актів і нормативних документів в сфері будівництва.</w:t>
      </w:r>
    </w:p>
    <w:p w14:paraId="71DC6750" w14:textId="77777777" w:rsidR="009B6C1E" w:rsidRPr="00043CEC" w:rsidRDefault="009B6C1E" w:rsidP="009B6C1E">
      <w:pPr>
        <w:suppressAutoHyphens/>
        <w:ind w:firstLine="709"/>
        <w:jc w:val="both"/>
        <w:rPr>
          <w:color w:val="000000"/>
          <w:sz w:val="24"/>
          <w:szCs w:val="24"/>
          <w:lang w:eastAsia="ar-SA"/>
        </w:rPr>
      </w:pPr>
      <w:r w:rsidRPr="00043CEC">
        <w:rPr>
          <w:b/>
          <w:bCs/>
          <w:color w:val="000000"/>
          <w:sz w:val="24"/>
          <w:szCs w:val="24"/>
          <w:lang w:eastAsia="ar-SA"/>
        </w:rPr>
        <w:t xml:space="preserve">11.2. </w:t>
      </w:r>
      <w:r w:rsidRPr="00043CEC">
        <w:rPr>
          <w:color w:val="000000"/>
          <w:sz w:val="24"/>
          <w:szCs w:val="24"/>
          <w:lang w:eastAsia="ar-SA"/>
        </w:rPr>
        <w:t>З метою контролю за виконанням робіт  «Замовник» має право залучити сертифікованих  фахівців з технічного нагляду за роботами в порядку, встановленому законодавством України.</w:t>
      </w:r>
    </w:p>
    <w:p w14:paraId="1CE84BDF" w14:textId="23D0806F" w:rsidR="009B6C1E" w:rsidRPr="00043CEC" w:rsidRDefault="009B6C1E" w:rsidP="00F45786">
      <w:pPr>
        <w:suppressAutoHyphens/>
        <w:ind w:firstLine="709"/>
        <w:jc w:val="both"/>
        <w:rPr>
          <w:color w:val="000000"/>
          <w:sz w:val="24"/>
          <w:szCs w:val="24"/>
          <w:lang w:eastAsia="ar-SA"/>
        </w:rPr>
      </w:pPr>
      <w:r w:rsidRPr="00043CEC">
        <w:rPr>
          <w:b/>
          <w:color w:val="000000"/>
          <w:sz w:val="24"/>
          <w:szCs w:val="24"/>
          <w:lang w:eastAsia="ar-SA"/>
        </w:rPr>
        <w:t>11.3.</w:t>
      </w:r>
      <w:r w:rsidRPr="00043CEC">
        <w:rPr>
          <w:color w:val="000000"/>
          <w:sz w:val="24"/>
          <w:szCs w:val="24"/>
          <w:lang w:eastAsia="ar-SA"/>
        </w:rPr>
        <w:t xml:space="preserve"> «Замовник» залучає сторонні організації для здійснення технічного контролю або виконує його своїми силами протягом усього періоду проведення робіт на об’єкті з метою здійснення контролю за дотриманням вимог державних стандартів, будівельних норм і правил, а  також контролю за якістю та обсягами виконаних робіт.</w:t>
      </w:r>
    </w:p>
    <w:p w14:paraId="16B37C96" w14:textId="77777777" w:rsidR="009B6C1E" w:rsidRPr="00043CEC" w:rsidRDefault="009B6C1E" w:rsidP="009B6C1E">
      <w:pPr>
        <w:numPr>
          <w:ilvl w:val="0"/>
          <w:numId w:val="7"/>
        </w:numPr>
        <w:tabs>
          <w:tab w:val="num" w:pos="426"/>
        </w:tabs>
        <w:suppressAutoHyphens/>
        <w:ind w:left="0" w:firstLine="0"/>
        <w:jc w:val="center"/>
        <w:rPr>
          <w:b/>
          <w:color w:val="000000"/>
          <w:sz w:val="24"/>
          <w:szCs w:val="24"/>
          <w:lang w:eastAsia="ar-SA"/>
        </w:rPr>
      </w:pPr>
      <w:r w:rsidRPr="00043CEC">
        <w:rPr>
          <w:b/>
          <w:color w:val="000000"/>
          <w:sz w:val="24"/>
          <w:szCs w:val="24"/>
          <w:lang w:eastAsia="ar-SA"/>
        </w:rPr>
        <w:t>ПОРЯДОК ЗДАЧІ-ПРИЙМАННЯ ЗАКІНЧЕНИХ РОБІТ</w:t>
      </w:r>
    </w:p>
    <w:p w14:paraId="7EBF4069" w14:textId="77777777" w:rsidR="009B6C1E" w:rsidRPr="00043CEC" w:rsidRDefault="009B6C1E" w:rsidP="009B6C1E">
      <w:pPr>
        <w:suppressAutoHyphens/>
        <w:ind w:firstLine="709"/>
        <w:jc w:val="both"/>
        <w:rPr>
          <w:color w:val="000000"/>
          <w:sz w:val="24"/>
          <w:szCs w:val="24"/>
          <w:lang w:eastAsia="ar-SA"/>
        </w:rPr>
      </w:pPr>
      <w:r w:rsidRPr="00043CEC">
        <w:rPr>
          <w:b/>
          <w:bCs/>
          <w:color w:val="000000"/>
          <w:sz w:val="24"/>
          <w:szCs w:val="24"/>
          <w:lang w:eastAsia="ar-SA"/>
        </w:rPr>
        <w:t>12.1.</w:t>
      </w:r>
      <w:r w:rsidRPr="00043CEC">
        <w:rPr>
          <w:color w:val="000000"/>
          <w:sz w:val="24"/>
          <w:szCs w:val="24"/>
          <w:lang w:eastAsia="ar-SA"/>
        </w:rPr>
        <w:t xml:space="preserve"> Передача виконаних робіт «Підрядником» і приймання їх «Замовником» оформлюється актом виконаних робіт </w:t>
      </w:r>
      <w:r w:rsidRPr="00043CEC">
        <w:rPr>
          <w:color w:val="000000"/>
          <w:spacing w:val="-5"/>
          <w:sz w:val="24"/>
          <w:szCs w:val="24"/>
          <w:lang w:eastAsia="ar-SA"/>
        </w:rPr>
        <w:t>за формою КБ-2в, довідки форми КБ-3</w:t>
      </w:r>
      <w:r w:rsidRPr="00043CEC">
        <w:rPr>
          <w:color w:val="000000"/>
          <w:sz w:val="24"/>
          <w:szCs w:val="24"/>
          <w:lang w:eastAsia="ar-SA"/>
        </w:rPr>
        <w:t xml:space="preserve">. </w:t>
      </w:r>
    </w:p>
    <w:p w14:paraId="0A16E5A6" w14:textId="77777777" w:rsidR="009B6C1E" w:rsidRPr="00043CEC" w:rsidRDefault="009B6C1E" w:rsidP="009B6C1E">
      <w:pPr>
        <w:suppressAutoHyphens/>
        <w:ind w:firstLine="709"/>
        <w:jc w:val="both"/>
        <w:rPr>
          <w:color w:val="000000"/>
          <w:sz w:val="24"/>
          <w:szCs w:val="24"/>
          <w:lang w:eastAsia="ar-SA"/>
        </w:rPr>
      </w:pPr>
      <w:r w:rsidRPr="00043CEC">
        <w:rPr>
          <w:b/>
          <w:bCs/>
          <w:color w:val="000000"/>
          <w:sz w:val="24"/>
          <w:szCs w:val="24"/>
          <w:lang w:eastAsia="ar-SA"/>
        </w:rPr>
        <w:t>12.</w:t>
      </w:r>
      <w:r w:rsidRPr="00043CEC">
        <w:rPr>
          <w:b/>
          <w:color w:val="000000"/>
          <w:sz w:val="24"/>
          <w:szCs w:val="24"/>
          <w:lang w:eastAsia="ar-SA"/>
        </w:rPr>
        <w:t>1.1.</w:t>
      </w:r>
      <w:r w:rsidRPr="00043CEC">
        <w:rPr>
          <w:color w:val="000000"/>
          <w:sz w:val="24"/>
          <w:szCs w:val="24"/>
          <w:lang w:eastAsia="ar-SA"/>
        </w:rPr>
        <w:t xml:space="preserve"> Підписання актів виконується на підставі наданої виконавчої документації що підтверджує виконання робіт, всю необхідну виконавчу документацію (сертифікати на застосовні матеріали, паспорти на конструкції та обладнання, акти на приховані роботи, документи , що підтверджують фактичні витрати), відомість ресурсів, яка підписана керівником підприємства та підтверджена печаткою, а також копії видаткових накладних на застосовні матеріали та устаткування  із зазначенням вартості, завірені підписом і печаткою керівника.</w:t>
      </w:r>
    </w:p>
    <w:p w14:paraId="2B74BB31" w14:textId="77777777" w:rsidR="009B6C1E" w:rsidRPr="00043CEC" w:rsidRDefault="009B6C1E" w:rsidP="009B6C1E">
      <w:pPr>
        <w:suppressAutoHyphens/>
        <w:ind w:firstLine="709"/>
        <w:jc w:val="both"/>
        <w:rPr>
          <w:color w:val="000000"/>
          <w:sz w:val="24"/>
          <w:szCs w:val="24"/>
          <w:lang w:eastAsia="ar-SA"/>
        </w:rPr>
      </w:pPr>
      <w:r w:rsidRPr="00043CEC">
        <w:rPr>
          <w:b/>
          <w:bCs/>
          <w:color w:val="000000"/>
          <w:sz w:val="24"/>
          <w:szCs w:val="24"/>
          <w:lang w:eastAsia="ar-SA"/>
        </w:rPr>
        <w:t>12.2.</w:t>
      </w:r>
      <w:r w:rsidRPr="00043CEC">
        <w:rPr>
          <w:color w:val="000000"/>
          <w:sz w:val="24"/>
          <w:szCs w:val="24"/>
          <w:lang w:eastAsia="ar-SA"/>
        </w:rPr>
        <w:t xml:space="preserve"> В разі виявлення в процесі приймання-передачі виконаних робіт, недоліків, допущених «Підрядником», він протягом п’яти робочих днів зобов’язаний усунути їх і повторно повідомити «Замовника» про готовність до передачі виконаних робіт.</w:t>
      </w:r>
    </w:p>
    <w:p w14:paraId="383E0EE2" w14:textId="77777777" w:rsidR="009B6C1E" w:rsidRPr="00043CEC" w:rsidRDefault="009B6C1E" w:rsidP="009B6C1E">
      <w:pPr>
        <w:suppressAutoHyphens/>
        <w:ind w:firstLine="709"/>
        <w:jc w:val="both"/>
        <w:rPr>
          <w:color w:val="000000"/>
          <w:sz w:val="24"/>
          <w:szCs w:val="24"/>
          <w:lang w:eastAsia="ar-SA"/>
        </w:rPr>
      </w:pPr>
      <w:r w:rsidRPr="00043CEC">
        <w:rPr>
          <w:b/>
          <w:color w:val="000000"/>
          <w:sz w:val="24"/>
          <w:szCs w:val="24"/>
          <w:lang w:eastAsia="ar-SA"/>
        </w:rPr>
        <w:t>12.3.</w:t>
      </w:r>
      <w:r w:rsidRPr="00043CEC">
        <w:rPr>
          <w:color w:val="000000"/>
          <w:sz w:val="24"/>
          <w:szCs w:val="24"/>
          <w:lang w:eastAsia="ar-SA"/>
        </w:rPr>
        <w:t xml:space="preserve"> Якщо виявлені недоліки не можуть бути усунені «Підрядником», «Замовником» або третьою особою, «Замовник» має право відмовитись від прийняття таких робіт і вимагати компенсації збитків.</w:t>
      </w:r>
    </w:p>
    <w:p w14:paraId="3FCDC3E7" w14:textId="77777777" w:rsidR="009B6C1E" w:rsidRPr="00043CEC" w:rsidRDefault="009B6C1E" w:rsidP="009B6C1E">
      <w:pPr>
        <w:suppressAutoHyphens/>
        <w:ind w:firstLine="709"/>
        <w:jc w:val="both"/>
        <w:rPr>
          <w:color w:val="000000"/>
          <w:sz w:val="24"/>
          <w:szCs w:val="24"/>
          <w:lang w:eastAsia="ar-SA"/>
        </w:rPr>
      </w:pPr>
      <w:r w:rsidRPr="00043CEC">
        <w:rPr>
          <w:b/>
          <w:color w:val="000000"/>
          <w:sz w:val="24"/>
          <w:szCs w:val="24"/>
          <w:lang w:eastAsia="ar-SA"/>
        </w:rPr>
        <w:t>12.4.</w:t>
      </w:r>
      <w:r w:rsidRPr="00043CEC">
        <w:rPr>
          <w:color w:val="000000"/>
          <w:sz w:val="24"/>
          <w:szCs w:val="24"/>
          <w:lang w:eastAsia="ar-SA"/>
        </w:rPr>
        <w:t xml:space="preserve"> Право власності на виконані роботи переходить до «Замовника» з моменту підписання акту виконаних робіт за формою КБ-2в, довідки форми КБ-3.</w:t>
      </w:r>
    </w:p>
    <w:p w14:paraId="53E1398D" w14:textId="77777777" w:rsidR="009B6C1E" w:rsidRPr="00043CEC" w:rsidRDefault="009B6C1E" w:rsidP="009B6C1E">
      <w:pPr>
        <w:suppressAutoHyphens/>
        <w:ind w:firstLine="709"/>
        <w:jc w:val="both"/>
        <w:rPr>
          <w:color w:val="000000"/>
          <w:sz w:val="24"/>
          <w:szCs w:val="24"/>
          <w:lang w:eastAsia="ar-SA"/>
        </w:rPr>
      </w:pPr>
      <w:r w:rsidRPr="00043CEC">
        <w:rPr>
          <w:b/>
          <w:color w:val="000000"/>
          <w:sz w:val="24"/>
          <w:szCs w:val="24"/>
          <w:lang w:eastAsia="ar-SA"/>
        </w:rPr>
        <w:t>12.5.</w:t>
      </w:r>
      <w:r w:rsidRPr="00043CEC">
        <w:rPr>
          <w:color w:val="000000"/>
          <w:sz w:val="24"/>
          <w:szCs w:val="24"/>
          <w:lang w:eastAsia="ar-SA"/>
        </w:rPr>
        <w:t xml:space="preserve"> У випадку отримання Замовником від Підрядника підписаного Акту прийому-передачі виконаних робіт за формою КБ-2в, довідки форми КБ-3, і не повернення Підряднику </w:t>
      </w:r>
      <w:r w:rsidRPr="00043CEC">
        <w:rPr>
          <w:color w:val="000000"/>
          <w:sz w:val="24"/>
          <w:szCs w:val="24"/>
          <w:lang w:eastAsia="ar-SA"/>
        </w:rPr>
        <w:lastRenderedPageBreak/>
        <w:t>протягом 10 (десяти) робочих днів підписаного акту або мотивованої відмови від його підписання, роботи за таким актом вважаються прийнятими Замовником без зауважень і підлягають оплаті.</w:t>
      </w:r>
    </w:p>
    <w:p w14:paraId="0269BEC0" w14:textId="77777777" w:rsidR="009B6C1E" w:rsidRPr="00043CEC" w:rsidRDefault="009B6C1E" w:rsidP="009B6C1E">
      <w:pPr>
        <w:suppressAutoHyphens/>
        <w:ind w:firstLine="709"/>
        <w:jc w:val="both"/>
        <w:rPr>
          <w:sz w:val="24"/>
          <w:szCs w:val="24"/>
          <w:lang w:eastAsia="ar-SA"/>
        </w:rPr>
      </w:pPr>
      <w:r w:rsidRPr="00043CEC">
        <w:rPr>
          <w:b/>
          <w:sz w:val="24"/>
          <w:szCs w:val="24"/>
          <w:lang w:eastAsia="ar-SA"/>
        </w:rPr>
        <w:t>12.6.</w:t>
      </w:r>
      <w:r w:rsidRPr="00043CEC">
        <w:rPr>
          <w:sz w:val="24"/>
          <w:szCs w:val="24"/>
          <w:lang w:eastAsia="ar-SA"/>
        </w:rPr>
        <w:t xml:space="preserve"> Передача виконаних робіт «Підрядником» і приймання їх «Замовником» оформлюється актом виконаних робіт за формою КБ-2в без урахування вартості зворотних матеріалів. </w:t>
      </w:r>
    </w:p>
    <w:p w14:paraId="2DC78E23" w14:textId="77777777" w:rsidR="009B6C1E" w:rsidRPr="00043CEC" w:rsidRDefault="009B6C1E" w:rsidP="009B6C1E">
      <w:pPr>
        <w:numPr>
          <w:ilvl w:val="0"/>
          <w:numId w:val="7"/>
        </w:numPr>
        <w:tabs>
          <w:tab w:val="num" w:pos="426"/>
        </w:tabs>
        <w:suppressAutoHyphens/>
        <w:ind w:left="0" w:firstLine="0"/>
        <w:jc w:val="center"/>
        <w:rPr>
          <w:b/>
          <w:color w:val="000000"/>
          <w:sz w:val="24"/>
          <w:szCs w:val="24"/>
          <w:lang w:eastAsia="ar-SA"/>
        </w:rPr>
      </w:pPr>
      <w:r w:rsidRPr="00043CEC">
        <w:rPr>
          <w:b/>
          <w:color w:val="000000"/>
          <w:sz w:val="24"/>
          <w:szCs w:val="24"/>
          <w:lang w:eastAsia="ar-SA"/>
        </w:rPr>
        <w:t>ПОРЯДОК РОЗРАХУНКІВ ЗА ВИКОНАНІ РОБОТИ</w:t>
      </w:r>
    </w:p>
    <w:p w14:paraId="5BA4AC02" w14:textId="4CE0F7A8" w:rsidR="009B6C1E" w:rsidRPr="00043CEC" w:rsidRDefault="009B6C1E" w:rsidP="009B6C1E">
      <w:pPr>
        <w:shd w:val="clear" w:color="auto" w:fill="FFFFFF"/>
        <w:ind w:firstLine="709"/>
        <w:jc w:val="both"/>
        <w:rPr>
          <w:sz w:val="24"/>
          <w:szCs w:val="24"/>
          <w:lang w:eastAsia="ru-RU"/>
        </w:rPr>
      </w:pPr>
      <w:r w:rsidRPr="00043CEC">
        <w:rPr>
          <w:b/>
          <w:bCs/>
          <w:color w:val="000000"/>
          <w:sz w:val="24"/>
          <w:szCs w:val="24"/>
          <w:lang w:eastAsia="ru-RU"/>
        </w:rPr>
        <w:t>13.1.</w:t>
      </w:r>
      <w:r w:rsidRPr="00043CEC">
        <w:rPr>
          <w:color w:val="000000"/>
          <w:spacing w:val="-5"/>
          <w:sz w:val="24"/>
          <w:szCs w:val="24"/>
          <w:lang w:eastAsia="ru-RU"/>
        </w:rPr>
        <w:t xml:space="preserve"> </w:t>
      </w:r>
      <w:r w:rsidRPr="00043CEC">
        <w:rPr>
          <w:sz w:val="24"/>
          <w:szCs w:val="24"/>
          <w:lang w:eastAsia="ru-RU"/>
        </w:rPr>
        <w:t xml:space="preserve">Розрахунок </w:t>
      </w:r>
      <w:r w:rsidRPr="00043CEC">
        <w:rPr>
          <w:color w:val="000000"/>
          <w:spacing w:val="-5"/>
          <w:sz w:val="24"/>
          <w:szCs w:val="24"/>
          <w:lang w:eastAsia="ru-RU"/>
        </w:rPr>
        <w:t xml:space="preserve">за дійсним договором </w:t>
      </w:r>
      <w:r w:rsidRPr="00043CEC">
        <w:rPr>
          <w:sz w:val="24"/>
          <w:szCs w:val="24"/>
          <w:lang w:eastAsia="ru-RU"/>
        </w:rPr>
        <w:t xml:space="preserve">здійснюється за фактично </w:t>
      </w:r>
      <w:r w:rsidRPr="00043CEC">
        <w:rPr>
          <w:color w:val="000000"/>
          <w:spacing w:val="-5"/>
          <w:sz w:val="24"/>
          <w:szCs w:val="24"/>
          <w:lang w:eastAsia="ru-RU"/>
        </w:rPr>
        <w:t xml:space="preserve">виконаний обсяг робіт </w:t>
      </w:r>
      <w:r w:rsidRPr="00043CEC">
        <w:rPr>
          <w:sz w:val="24"/>
          <w:szCs w:val="24"/>
          <w:lang w:eastAsia="ru-RU"/>
        </w:rPr>
        <w:t xml:space="preserve">протягом 30 (тридцяти) календарних днів, шляхом безготівкового перерахування грошових коштів на рахунок Підрядника на підставі </w:t>
      </w:r>
      <w:r w:rsidRPr="00043CEC">
        <w:rPr>
          <w:color w:val="000000"/>
          <w:spacing w:val="-5"/>
          <w:sz w:val="24"/>
          <w:szCs w:val="24"/>
          <w:lang w:eastAsia="ru-RU"/>
        </w:rPr>
        <w:t xml:space="preserve">підписаних актів за формою КБ-2в, довідки форми КБ-3 з відстрочкою платежу </w:t>
      </w:r>
      <w:r w:rsidRPr="00043CEC">
        <w:rPr>
          <w:color w:val="000000" w:themeColor="text1"/>
          <w:spacing w:val="-5"/>
          <w:sz w:val="24"/>
          <w:szCs w:val="24"/>
          <w:lang w:eastAsia="ru-RU"/>
        </w:rPr>
        <w:t>до 40 банківських днів</w:t>
      </w:r>
      <w:bookmarkStart w:id="5" w:name="53"/>
      <w:bookmarkEnd w:id="5"/>
      <w:r w:rsidRPr="00043CEC">
        <w:rPr>
          <w:color w:val="000000" w:themeColor="text1"/>
          <w:sz w:val="24"/>
          <w:szCs w:val="24"/>
          <w:lang w:eastAsia="ru-RU"/>
        </w:rPr>
        <w:t xml:space="preserve">, </w:t>
      </w:r>
      <w:r w:rsidRPr="00043CEC">
        <w:rPr>
          <w:color w:val="000000" w:themeColor="text1"/>
          <w:spacing w:val="-5"/>
          <w:sz w:val="24"/>
          <w:szCs w:val="24"/>
          <w:lang w:eastAsia="ru-RU"/>
        </w:rPr>
        <w:t xml:space="preserve">з </w:t>
      </w:r>
      <w:r w:rsidRPr="00043CEC">
        <w:rPr>
          <w:color w:val="000000"/>
          <w:spacing w:val="-5"/>
          <w:sz w:val="24"/>
          <w:szCs w:val="24"/>
          <w:lang w:eastAsia="ru-RU"/>
        </w:rPr>
        <w:t xml:space="preserve">моменту отримання «Замовником» підстави, </w:t>
      </w:r>
      <w:r w:rsidRPr="00043CEC">
        <w:rPr>
          <w:color w:val="000000"/>
          <w:sz w:val="24"/>
          <w:szCs w:val="24"/>
          <w:lang w:eastAsia="ru-RU"/>
        </w:rPr>
        <w:t>а саме: підпису та печатки відповідальної сертифікованої особи, яка здійснює технагляд.</w:t>
      </w:r>
    </w:p>
    <w:p w14:paraId="5767AAA8" w14:textId="77777777" w:rsidR="009B6C1E" w:rsidRPr="00043CEC" w:rsidRDefault="009B6C1E" w:rsidP="009B6C1E">
      <w:pPr>
        <w:shd w:val="clear" w:color="auto" w:fill="FFFFFF"/>
        <w:ind w:firstLine="709"/>
        <w:jc w:val="both"/>
        <w:rPr>
          <w:sz w:val="24"/>
          <w:szCs w:val="24"/>
          <w:lang w:eastAsia="ru-RU"/>
        </w:rPr>
      </w:pPr>
      <w:r w:rsidRPr="00043CEC">
        <w:rPr>
          <w:sz w:val="24"/>
          <w:szCs w:val="24"/>
          <w:lang w:eastAsia="ru-RU"/>
        </w:rPr>
        <w:t>13.2. Ціни встановлюються в національній валюті України - гривні.</w:t>
      </w:r>
    </w:p>
    <w:p w14:paraId="3F0AD861" w14:textId="77777777" w:rsidR="009B6C1E" w:rsidRPr="00043CEC" w:rsidRDefault="009B6C1E" w:rsidP="009B6C1E">
      <w:pPr>
        <w:shd w:val="clear" w:color="auto" w:fill="FFFFFF"/>
        <w:ind w:firstLine="709"/>
        <w:jc w:val="both"/>
        <w:rPr>
          <w:sz w:val="24"/>
          <w:szCs w:val="24"/>
          <w:lang w:val="ru-RU" w:eastAsia="ru-RU"/>
        </w:rPr>
      </w:pPr>
      <w:r w:rsidRPr="00043CEC">
        <w:rPr>
          <w:snapToGrid w:val="0"/>
          <w:sz w:val="24"/>
          <w:szCs w:val="24"/>
          <w:lang w:eastAsia="ru-RU"/>
        </w:rPr>
        <w:t xml:space="preserve">13.3. </w:t>
      </w:r>
      <w:r w:rsidRPr="00043CEC">
        <w:rPr>
          <w:snapToGrid w:val="0"/>
          <w:sz w:val="24"/>
          <w:szCs w:val="24"/>
          <w:lang w:val="ru-RU" w:eastAsia="ru-RU"/>
        </w:rPr>
        <w:t>Сума зобов’язань по Договору може бути скоригована, відповідно до обсягів реального фінансування.</w:t>
      </w:r>
    </w:p>
    <w:p w14:paraId="1E1BE9EA" w14:textId="77777777" w:rsidR="009B6C1E" w:rsidRPr="00043CEC" w:rsidRDefault="009B6C1E" w:rsidP="009B6C1E">
      <w:pPr>
        <w:widowControl w:val="0"/>
        <w:tabs>
          <w:tab w:val="left" w:pos="10206"/>
        </w:tabs>
        <w:suppressAutoHyphens/>
        <w:ind w:firstLine="709"/>
        <w:jc w:val="both"/>
        <w:rPr>
          <w:snapToGrid w:val="0"/>
          <w:sz w:val="24"/>
          <w:szCs w:val="24"/>
          <w:lang w:eastAsia="ar-SA"/>
        </w:rPr>
      </w:pPr>
      <w:r w:rsidRPr="00043CEC">
        <w:rPr>
          <w:snapToGrid w:val="0"/>
          <w:sz w:val="24"/>
          <w:szCs w:val="24"/>
          <w:lang w:eastAsia="ar-SA"/>
        </w:rPr>
        <w:t xml:space="preserve">13.4. У разі затримки фінансування розрахунок за виконані роботи здійснюватимуться протягом </w:t>
      </w:r>
      <w:r w:rsidRPr="00043CEC">
        <w:rPr>
          <w:sz w:val="24"/>
          <w:szCs w:val="24"/>
          <w:lang w:eastAsia="ar-SA"/>
        </w:rPr>
        <w:t>40 (сорока) банківських днів</w:t>
      </w:r>
      <w:r w:rsidRPr="00043CEC">
        <w:rPr>
          <w:snapToGrid w:val="0"/>
          <w:sz w:val="24"/>
          <w:szCs w:val="24"/>
          <w:lang w:eastAsia="ar-SA"/>
        </w:rPr>
        <w:t xml:space="preserve"> з дати отримання Замовником фінансування на свій реєстраційний рахунок.</w:t>
      </w:r>
    </w:p>
    <w:p w14:paraId="2FE98655" w14:textId="77777777" w:rsidR="009B6C1E" w:rsidRPr="00043CEC" w:rsidRDefault="009B6C1E" w:rsidP="009B6C1E">
      <w:pPr>
        <w:suppressAutoHyphens/>
        <w:ind w:firstLine="709"/>
        <w:jc w:val="both"/>
        <w:rPr>
          <w:color w:val="000000"/>
          <w:sz w:val="24"/>
          <w:szCs w:val="24"/>
          <w:lang w:eastAsia="ar-SA"/>
        </w:rPr>
      </w:pPr>
      <w:r w:rsidRPr="00043CEC">
        <w:rPr>
          <w:b/>
          <w:bCs/>
          <w:color w:val="000000"/>
          <w:spacing w:val="-5"/>
          <w:sz w:val="24"/>
          <w:szCs w:val="24"/>
          <w:lang w:eastAsia="ar-SA"/>
        </w:rPr>
        <w:t>13.2.</w:t>
      </w:r>
      <w:r w:rsidRPr="00043CEC">
        <w:rPr>
          <w:color w:val="000000"/>
          <w:spacing w:val="-5"/>
          <w:sz w:val="24"/>
          <w:szCs w:val="24"/>
          <w:lang w:eastAsia="ar-SA"/>
        </w:rPr>
        <w:t xml:space="preserve"> У разі дострокового виконання робіт, </w:t>
      </w:r>
      <w:r w:rsidRPr="00043CEC">
        <w:rPr>
          <w:color w:val="000000"/>
          <w:sz w:val="24"/>
          <w:szCs w:val="24"/>
          <w:lang w:eastAsia="ar-SA"/>
        </w:rPr>
        <w:t>"Замовник" зобов'язується сприяти прийняттю робіт та оплатити роботу у встановлені строки.</w:t>
      </w:r>
    </w:p>
    <w:p w14:paraId="2CD339EE" w14:textId="77777777" w:rsidR="009B6C1E" w:rsidRPr="00043CEC" w:rsidRDefault="009B6C1E" w:rsidP="009B6C1E">
      <w:pPr>
        <w:suppressAutoHyphens/>
        <w:ind w:firstLine="709"/>
        <w:jc w:val="both"/>
        <w:rPr>
          <w:color w:val="000000"/>
          <w:sz w:val="24"/>
          <w:szCs w:val="24"/>
          <w:lang w:eastAsia="ar-SA"/>
        </w:rPr>
      </w:pPr>
      <w:r w:rsidRPr="00043CEC">
        <w:rPr>
          <w:b/>
          <w:sz w:val="24"/>
          <w:szCs w:val="24"/>
          <w:lang w:eastAsia="ar-SA"/>
        </w:rPr>
        <w:t xml:space="preserve">13.3. </w:t>
      </w:r>
      <w:r w:rsidRPr="00043CEC">
        <w:rPr>
          <w:sz w:val="24"/>
          <w:szCs w:val="24"/>
          <w:lang w:eastAsia="ar-SA"/>
        </w:rPr>
        <w:t>«Замовник» не відповідає перед «Підрядником» за несвоєчасне виконання грошових зобов’язань у разі відсутності фінансування.</w:t>
      </w:r>
    </w:p>
    <w:p w14:paraId="3E622B24" w14:textId="77777777" w:rsidR="009B6C1E" w:rsidRPr="00043CEC" w:rsidRDefault="009B6C1E" w:rsidP="009B6C1E">
      <w:pPr>
        <w:numPr>
          <w:ilvl w:val="0"/>
          <w:numId w:val="7"/>
        </w:numPr>
        <w:tabs>
          <w:tab w:val="clear" w:pos="720"/>
          <w:tab w:val="num" w:pos="142"/>
        </w:tabs>
        <w:suppressAutoHyphens/>
        <w:ind w:left="0" w:firstLine="0"/>
        <w:jc w:val="center"/>
        <w:rPr>
          <w:b/>
          <w:color w:val="000000"/>
          <w:sz w:val="24"/>
          <w:szCs w:val="24"/>
          <w:lang w:eastAsia="ar-SA"/>
        </w:rPr>
      </w:pPr>
      <w:r w:rsidRPr="00043CEC">
        <w:rPr>
          <w:b/>
          <w:color w:val="000000"/>
          <w:sz w:val="24"/>
          <w:szCs w:val="24"/>
          <w:lang w:eastAsia="ar-SA"/>
        </w:rPr>
        <w:t>ГАРАНТІЙНІ СТРОКИ ЯКОСТІ ЗАКІНЧЕНИХ РОБІТ І ПОРЯДОК</w:t>
      </w:r>
    </w:p>
    <w:p w14:paraId="571DC916" w14:textId="77777777" w:rsidR="009B6C1E" w:rsidRPr="00043CEC" w:rsidRDefault="009B6C1E" w:rsidP="009B6C1E">
      <w:pPr>
        <w:suppressAutoHyphens/>
        <w:ind w:firstLine="709"/>
        <w:jc w:val="center"/>
        <w:rPr>
          <w:b/>
          <w:color w:val="000000"/>
          <w:sz w:val="24"/>
          <w:szCs w:val="24"/>
          <w:lang w:eastAsia="ar-SA"/>
        </w:rPr>
      </w:pPr>
      <w:r w:rsidRPr="00043CEC">
        <w:rPr>
          <w:b/>
          <w:color w:val="000000"/>
          <w:sz w:val="24"/>
          <w:szCs w:val="24"/>
          <w:lang w:eastAsia="ar-SA"/>
        </w:rPr>
        <w:t>УСУНЕННЯ НЕДОЛІКІВ</w:t>
      </w:r>
    </w:p>
    <w:p w14:paraId="2CB835FF" w14:textId="77777777" w:rsidR="009B6C1E" w:rsidRPr="00043CEC" w:rsidRDefault="009B6C1E" w:rsidP="009B6C1E">
      <w:pPr>
        <w:tabs>
          <w:tab w:val="left" w:pos="567"/>
        </w:tabs>
        <w:suppressAutoHyphens/>
        <w:ind w:firstLine="709"/>
        <w:jc w:val="both"/>
        <w:rPr>
          <w:color w:val="000000"/>
          <w:sz w:val="24"/>
          <w:szCs w:val="24"/>
          <w:lang w:eastAsia="ar-SA"/>
        </w:rPr>
      </w:pPr>
      <w:r w:rsidRPr="00043CEC">
        <w:rPr>
          <w:b/>
          <w:bCs/>
          <w:color w:val="000000"/>
          <w:sz w:val="24"/>
          <w:szCs w:val="24"/>
          <w:lang w:eastAsia="ar-SA"/>
        </w:rPr>
        <w:t>14.1.</w:t>
      </w:r>
      <w:r w:rsidRPr="00043CEC">
        <w:rPr>
          <w:color w:val="000000"/>
          <w:sz w:val="24"/>
          <w:szCs w:val="24"/>
          <w:lang w:eastAsia="ar-SA"/>
        </w:rPr>
        <w:t xml:space="preserve"> «Підрядник» гарантує якість виконаних робіт протягом </w:t>
      </w:r>
      <w:r w:rsidRPr="00043CEC">
        <w:rPr>
          <w:color w:val="000000" w:themeColor="text1"/>
          <w:sz w:val="24"/>
          <w:szCs w:val="24"/>
          <w:lang w:eastAsia="ar-SA"/>
        </w:rPr>
        <w:t xml:space="preserve">24 (двадцяти чотирьох) </w:t>
      </w:r>
      <w:r w:rsidRPr="00043CEC">
        <w:rPr>
          <w:color w:val="000000"/>
          <w:sz w:val="24"/>
          <w:szCs w:val="24"/>
          <w:lang w:eastAsia="ar-SA"/>
        </w:rPr>
        <w:t>місяців після здачі об’єкта. Якщо під час гарантійної експлуатації виявлено дефекти, то їх усунення здійснюється «Підрядником» за рахунок власних коштів. Початок гарантійного строку Сторони вважають дату здачі виконаних робіт за формою КБ-2в. Гарантія якості роботи поширюється на все, що становить результат роботи.</w:t>
      </w:r>
    </w:p>
    <w:p w14:paraId="31FC4BC8" w14:textId="77777777" w:rsidR="009B6C1E" w:rsidRPr="00043CEC" w:rsidRDefault="009B6C1E" w:rsidP="009B6C1E">
      <w:pPr>
        <w:numPr>
          <w:ilvl w:val="0"/>
          <w:numId w:val="7"/>
        </w:numPr>
        <w:tabs>
          <w:tab w:val="num" w:pos="0"/>
          <w:tab w:val="left" w:pos="426"/>
        </w:tabs>
        <w:suppressAutoHyphens/>
        <w:ind w:left="0" w:firstLine="0"/>
        <w:jc w:val="center"/>
        <w:rPr>
          <w:b/>
          <w:color w:val="000000"/>
          <w:sz w:val="24"/>
          <w:szCs w:val="24"/>
          <w:lang w:eastAsia="ar-SA"/>
        </w:rPr>
      </w:pPr>
      <w:r w:rsidRPr="00043CEC">
        <w:rPr>
          <w:b/>
          <w:color w:val="000000"/>
          <w:sz w:val="24"/>
          <w:szCs w:val="24"/>
          <w:lang w:eastAsia="ar-SA"/>
        </w:rPr>
        <w:t>ВІДПОВІДАЛЬНІСТЬ СТОРІН ЗА ПОРУШЕННЯ УМОВ ДОГОВОРУ ПІДРЯДУ І ПОРЯДОК ВРЕГУЛЮВАННЯ СПОРІВ</w:t>
      </w:r>
    </w:p>
    <w:p w14:paraId="36F410D2" w14:textId="77777777" w:rsidR="009B6C1E" w:rsidRPr="00043CEC" w:rsidRDefault="009B6C1E" w:rsidP="009B6C1E">
      <w:pPr>
        <w:suppressAutoHyphens/>
        <w:ind w:firstLine="709"/>
        <w:jc w:val="both"/>
        <w:rPr>
          <w:sz w:val="24"/>
          <w:szCs w:val="24"/>
        </w:rPr>
      </w:pPr>
      <w:r w:rsidRPr="00043CEC">
        <w:rPr>
          <w:b/>
          <w:sz w:val="24"/>
          <w:szCs w:val="24"/>
        </w:rPr>
        <w:t>15.1.</w:t>
      </w:r>
      <w:r w:rsidRPr="00043CEC">
        <w:rPr>
          <w:sz w:val="24"/>
          <w:szCs w:val="24"/>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4C3627F9" w14:textId="77777777" w:rsidR="009B6C1E" w:rsidRPr="00043CEC" w:rsidRDefault="009B6C1E" w:rsidP="009B6C1E">
      <w:pPr>
        <w:suppressAutoHyphens/>
        <w:ind w:firstLine="709"/>
        <w:jc w:val="both"/>
        <w:rPr>
          <w:sz w:val="24"/>
          <w:szCs w:val="24"/>
        </w:rPr>
      </w:pPr>
      <w:r w:rsidRPr="00043CEC">
        <w:rPr>
          <w:b/>
          <w:sz w:val="24"/>
          <w:szCs w:val="24"/>
        </w:rPr>
        <w:t>15.2.</w:t>
      </w:r>
      <w:r w:rsidRPr="00043CEC">
        <w:rPr>
          <w:sz w:val="24"/>
          <w:szCs w:val="24"/>
        </w:rPr>
        <w:t xml:space="preserve"> У разі невиконання або несвоєчасного виконання зобов'язань Підрядник сплачує Замовнику штраф у розмірі 0,1% від договірної ціни робіт за кожний день відставання (але не більше подвійної облікової ставки НБУ, яка діє на момент розрахунку пені). </w:t>
      </w:r>
    </w:p>
    <w:p w14:paraId="54A85392" w14:textId="77777777" w:rsidR="009B6C1E" w:rsidRPr="00043CEC" w:rsidRDefault="009B6C1E" w:rsidP="009B6C1E">
      <w:pPr>
        <w:suppressAutoHyphens/>
        <w:ind w:firstLine="709"/>
        <w:jc w:val="both"/>
        <w:rPr>
          <w:sz w:val="24"/>
          <w:szCs w:val="24"/>
        </w:rPr>
      </w:pPr>
      <w:r w:rsidRPr="00043CEC">
        <w:rPr>
          <w:b/>
          <w:sz w:val="24"/>
          <w:szCs w:val="24"/>
        </w:rPr>
        <w:t>15.3.</w:t>
      </w:r>
      <w:r w:rsidRPr="00043CEC">
        <w:rPr>
          <w:sz w:val="24"/>
          <w:szCs w:val="24"/>
        </w:rPr>
        <w:t xml:space="preserve"> Види порушень та санкції за них, установлені Договором: </w:t>
      </w:r>
    </w:p>
    <w:p w14:paraId="589AF941" w14:textId="77777777" w:rsidR="009B6C1E" w:rsidRPr="00043CEC" w:rsidRDefault="009B6C1E" w:rsidP="009B6C1E">
      <w:pPr>
        <w:suppressAutoHyphens/>
        <w:ind w:firstLine="709"/>
        <w:jc w:val="both"/>
        <w:rPr>
          <w:sz w:val="24"/>
          <w:szCs w:val="24"/>
        </w:rPr>
      </w:pPr>
      <w:r w:rsidRPr="00043CEC">
        <w:rPr>
          <w:b/>
          <w:sz w:val="24"/>
          <w:szCs w:val="24"/>
        </w:rPr>
        <w:t>15.3.1.</w:t>
      </w:r>
      <w:r w:rsidRPr="00043CEC">
        <w:rPr>
          <w:sz w:val="24"/>
          <w:szCs w:val="24"/>
        </w:rPr>
        <w:t xml:space="preserve"> За порушення строків закінчення виконання робіт Підрядник сплачує неустойку у розмірі 0,1% від договірної ціни робіт за кожний день прострочення (але не більше подвійної облікової ставки НБУ, яка діє на момент розрахунку пені).</w:t>
      </w:r>
    </w:p>
    <w:p w14:paraId="4C591E0F" w14:textId="77777777" w:rsidR="009B6C1E" w:rsidRPr="00043CEC" w:rsidRDefault="009B6C1E" w:rsidP="009B6C1E">
      <w:pPr>
        <w:suppressAutoHyphens/>
        <w:ind w:firstLine="709"/>
        <w:jc w:val="both"/>
        <w:rPr>
          <w:sz w:val="24"/>
          <w:szCs w:val="24"/>
        </w:rPr>
      </w:pPr>
      <w:r w:rsidRPr="00043CEC">
        <w:rPr>
          <w:b/>
          <w:sz w:val="24"/>
          <w:szCs w:val="24"/>
        </w:rPr>
        <w:t>15.3.2.</w:t>
      </w:r>
      <w:r w:rsidRPr="00043CEC">
        <w:rPr>
          <w:sz w:val="24"/>
          <w:szCs w:val="24"/>
        </w:rPr>
        <w:t xml:space="preserve"> При порушенні строків усунення недоліків (дефектів), виявлених Замовником та визначених в акті усунення недоліків протягом гарантійного строку експлуатації, Підрядник сплачує штраф в розмірі 0,1% від договірної ціни робіт за кожний день затримки (але не більше подвійної облікової ставки НБУ, яка діє на момент розрахунку пені), а у разі затримки понад 90 днів, сплачує штраф у розмірі 0,2% від договірної ціни робіт за кожний день затримки.</w:t>
      </w:r>
    </w:p>
    <w:p w14:paraId="11E3116D" w14:textId="77777777" w:rsidR="009B6C1E" w:rsidRPr="00043CEC" w:rsidRDefault="009B6C1E" w:rsidP="009B6C1E">
      <w:pPr>
        <w:suppressAutoHyphens/>
        <w:ind w:firstLine="709"/>
        <w:jc w:val="both"/>
        <w:rPr>
          <w:sz w:val="24"/>
          <w:szCs w:val="24"/>
        </w:rPr>
      </w:pPr>
      <w:r w:rsidRPr="00043CEC">
        <w:rPr>
          <w:b/>
          <w:sz w:val="24"/>
          <w:szCs w:val="24"/>
        </w:rPr>
        <w:t>15.3.3.</w:t>
      </w:r>
      <w:r w:rsidRPr="00043CEC">
        <w:rPr>
          <w:sz w:val="24"/>
          <w:szCs w:val="24"/>
        </w:rPr>
        <w:t xml:space="preserve"> Крім сплати штрафних санкцій Підрядник компенсує Замовнику збитки, зумовлені невиконанням або неналежним виконанням своїх зобов'язань за Договором.</w:t>
      </w:r>
    </w:p>
    <w:p w14:paraId="4F202C42" w14:textId="77777777" w:rsidR="009B6C1E" w:rsidRPr="00043CEC" w:rsidRDefault="009B6C1E" w:rsidP="009B6C1E">
      <w:pPr>
        <w:suppressAutoHyphens/>
        <w:ind w:firstLine="709"/>
        <w:jc w:val="both"/>
        <w:rPr>
          <w:sz w:val="24"/>
          <w:szCs w:val="24"/>
        </w:rPr>
      </w:pPr>
      <w:r w:rsidRPr="00043CEC">
        <w:rPr>
          <w:b/>
          <w:sz w:val="24"/>
          <w:szCs w:val="24"/>
        </w:rPr>
        <w:t>15.4.</w:t>
      </w:r>
      <w:r w:rsidRPr="00043CEC">
        <w:rPr>
          <w:sz w:val="24"/>
          <w:szCs w:val="24"/>
        </w:rPr>
        <w:t xml:space="preserve"> При виявлені у розрахунках за виконані роботи (форми КБ-2в та КБ-3), які були відповідно оформлені та оплачені безперечних помилок та порушень, вартість виконаних підрядних робіт підлягає уточненню з моменту виявлення зазначених помилок.</w:t>
      </w:r>
    </w:p>
    <w:p w14:paraId="204EB985" w14:textId="77777777" w:rsidR="009B6C1E" w:rsidRPr="00043CEC" w:rsidRDefault="009B6C1E" w:rsidP="009B6C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043CEC">
        <w:rPr>
          <w:b/>
          <w:sz w:val="24"/>
          <w:szCs w:val="24"/>
        </w:rPr>
        <w:t>15.5.</w:t>
      </w:r>
      <w:r w:rsidRPr="00043CEC">
        <w:rPr>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 пошуку взаємоприйнятних рішень, продовження строків врегулювання розбіжностей.</w:t>
      </w:r>
      <w:bookmarkStart w:id="6" w:name="o96"/>
      <w:bookmarkEnd w:id="6"/>
      <w:r w:rsidRPr="00043CEC">
        <w:rPr>
          <w:sz w:val="24"/>
          <w:szCs w:val="24"/>
        </w:rPr>
        <w:t xml:space="preserve">   </w:t>
      </w:r>
    </w:p>
    <w:p w14:paraId="072FD91E" w14:textId="77777777" w:rsidR="009B6C1E" w:rsidRPr="00043CEC" w:rsidRDefault="009B6C1E" w:rsidP="009B6C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043CEC">
        <w:rPr>
          <w:b/>
          <w:sz w:val="24"/>
          <w:szCs w:val="24"/>
        </w:rPr>
        <w:t>15.6.</w:t>
      </w:r>
      <w:r w:rsidRPr="00043CEC">
        <w:rPr>
          <w:sz w:val="24"/>
          <w:szCs w:val="24"/>
        </w:rPr>
        <w:t xml:space="preserve"> У разі недосягнення Сторонами згоди спори  (розбіжності) вирішуються у судовому порядку згідно діючого законодавства України. </w:t>
      </w:r>
    </w:p>
    <w:p w14:paraId="51A91768" w14:textId="77777777" w:rsidR="009B6C1E" w:rsidRPr="00043CEC" w:rsidRDefault="009B6C1E" w:rsidP="009B6C1E">
      <w:pPr>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rPr>
      </w:pPr>
      <w:r w:rsidRPr="00043CEC">
        <w:rPr>
          <w:b/>
          <w:color w:val="000000"/>
          <w:sz w:val="24"/>
          <w:szCs w:val="24"/>
          <w:lang w:eastAsia="ar-SA"/>
        </w:rPr>
        <w:t>ФОРС-МАЖОР</w:t>
      </w:r>
    </w:p>
    <w:p w14:paraId="5EF3E3DF" w14:textId="77777777" w:rsidR="009B6C1E" w:rsidRPr="00043CEC" w:rsidRDefault="009B6C1E" w:rsidP="009B6C1E">
      <w:pPr>
        <w:suppressAutoHyphens/>
        <w:ind w:firstLine="709"/>
        <w:jc w:val="both"/>
        <w:rPr>
          <w:sz w:val="24"/>
          <w:szCs w:val="24"/>
          <w:lang w:eastAsia="ar-SA"/>
        </w:rPr>
      </w:pPr>
      <w:r w:rsidRPr="00043CEC">
        <w:rPr>
          <w:b/>
          <w:bCs/>
          <w:sz w:val="24"/>
          <w:szCs w:val="24"/>
          <w:lang w:eastAsia="ar-SA"/>
        </w:rPr>
        <w:lastRenderedPageBreak/>
        <w:t>16.1.</w:t>
      </w:r>
      <w:r w:rsidRPr="00043CEC">
        <w:rPr>
          <w:bCs/>
          <w:sz w:val="24"/>
          <w:szCs w:val="24"/>
          <w:lang w:eastAsia="ar-SA"/>
        </w:rPr>
        <w:t xml:space="preserve"> Сторони погодилися, що у разі виникнення форс-мажорних обставин (дії непереборної сили, яка не залежить від волі Сторін</w:t>
      </w:r>
      <w:r w:rsidRPr="00043CEC">
        <w:rPr>
          <w:sz w:val="24"/>
          <w:szCs w:val="24"/>
          <w:lang w:eastAsia="ar-SA"/>
        </w:rPr>
        <w:t xml:space="preserve">), а саме: війни; воєнних дій; критичні політичні ситуації; блокади; пожеж; повеней; іншого стихійного лиха чи сезонних явищ та інших обставин, визнаних такими у відповідності до діючого законодавства України, і які унеможливлюють виконання Сторонами своїх зобов’язань, Сторони звільняються від виконання своїх зобов’язань на час дії зазначених обставин. </w:t>
      </w:r>
    </w:p>
    <w:p w14:paraId="4D79BBDA" w14:textId="77777777" w:rsidR="009B6C1E" w:rsidRPr="00043CEC" w:rsidRDefault="009B6C1E" w:rsidP="009B6C1E">
      <w:pPr>
        <w:suppressAutoHyphens/>
        <w:ind w:firstLine="709"/>
        <w:jc w:val="both"/>
        <w:rPr>
          <w:sz w:val="24"/>
          <w:szCs w:val="24"/>
          <w:lang w:eastAsia="ar-SA"/>
        </w:rPr>
      </w:pPr>
      <w:r w:rsidRPr="00043CEC">
        <w:rPr>
          <w:b/>
          <w:sz w:val="24"/>
          <w:szCs w:val="24"/>
          <w:lang w:eastAsia="ar-SA"/>
        </w:rPr>
        <w:t>16.2.</w:t>
      </w:r>
      <w:r w:rsidRPr="00043CEC">
        <w:rPr>
          <w:sz w:val="24"/>
          <w:szCs w:val="24"/>
          <w:lang w:eastAsia="ar-SA"/>
        </w:rPr>
        <w:t xml:space="preserve"> У разі, коли дія зазначених обставин триває більш як 30 (тридцяти) днів, кожна із Сторін має право на розірвання Договору і не несе відповідальності за таке розірвання за умови, що вона повідомить іншу Сторону не пізніше, як за 10 (десять) календарних днів до розірвання.</w:t>
      </w:r>
    </w:p>
    <w:p w14:paraId="52286BDE" w14:textId="77777777" w:rsidR="009B6C1E" w:rsidRPr="00043CEC" w:rsidRDefault="009B6C1E" w:rsidP="009B6C1E">
      <w:pPr>
        <w:suppressAutoHyphens/>
        <w:ind w:firstLine="709"/>
        <w:jc w:val="both"/>
        <w:rPr>
          <w:sz w:val="24"/>
          <w:szCs w:val="24"/>
          <w:lang w:eastAsia="ar-SA"/>
        </w:rPr>
      </w:pPr>
      <w:r w:rsidRPr="00043CEC">
        <w:rPr>
          <w:b/>
          <w:sz w:val="24"/>
          <w:szCs w:val="24"/>
          <w:lang w:eastAsia="ar-SA"/>
        </w:rPr>
        <w:t>16.3.</w:t>
      </w:r>
      <w:r w:rsidRPr="00043CEC">
        <w:rPr>
          <w:sz w:val="24"/>
          <w:szCs w:val="24"/>
          <w:lang w:eastAsia="ar-SA"/>
        </w:rPr>
        <w:t xml:space="preserve"> Достатнім доказом дії форс-мажорних обставин є відповідний документ, виданий Торгівельно - промисловою палатою України. Виникнення таких обставин не є підставою для відмови Замовника від оплати робіт, які завершені та передані йому Підрядником до виникнення форс-мажорних обставин.</w:t>
      </w:r>
    </w:p>
    <w:p w14:paraId="6C88AD4E" w14:textId="77777777" w:rsidR="00F45786" w:rsidRPr="00043CEC" w:rsidRDefault="009B6C1E" w:rsidP="009B6C1E">
      <w:pPr>
        <w:numPr>
          <w:ilvl w:val="0"/>
          <w:numId w:val="9"/>
        </w:numPr>
        <w:suppressAutoHyphens/>
        <w:ind w:left="0" w:firstLine="0"/>
        <w:jc w:val="center"/>
        <w:rPr>
          <w:b/>
          <w:color w:val="000000"/>
          <w:sz w:val="24"/>
          <w:szCs w:val="24"/>
          <w:lang w:eastAsia="ar-SA"/>
        </w:rPr>
      </w:pPr>
      <w:r w:rsidRPr="00043CEC">
        <w:rPr>
          <w:b/>
          <w:color w:val="000000"/>
          <w:sz w:val="24"/>
          <w:szCs w:val="24"/>
          <w:lang w:eastAsia="ar-SA"/>
        </w:rPr>
        <w:t>ПОРЯДОК ВНЕСЕННЯ ЗМІН ДО ДОГОВОРУ ПІДРЯДУ</w:t>
      </w:r>
    </w:p>
    <w:p w14:paraId="73BEFD09" w14:textId="526D7981" w:rsidR="009B6C1E" w:rsidRPr="00043CEC" w:rsidRDefault="009B6C1E" w:rsidP="00F45786">
      <w:pPr>
        <w:suppressAutoHyphens/>
        <w:jc w:val="center"/>
        <w:rPr>
          <w:b/>
          <w:color w:val="000000"/>
          <w:sz w:val="24"/>
          <w:szCs w:val="24"/>
          <w:lang w:eastAsia="ar-SA"/>
        </w:rPr>
      </w:pPr>
      <w:r w:rsidRPr="00043CEC">
        <w:rPr>
          <w:b/>
          <w:color w:val="000000"/>
          <w:sz w:val="24"/>
          <w:szCs w:val="24"/>
          <w:lang w:eastAsia="ar-SA"/>
        </w:rPr>
        <w:t>ТА ЙОГО РОЗІРВАННЯ</w:t>
      </w:r>
    </w:p>
    <w:p w14:paraId="00FE36DD" w14:textId="77777777" w:rsidR="009B6C1E" w:rsidRPr="00043CEC" w:rsidRDefault="009B6C1E" w:rsidP="009B6C1E">
      <w:pPr>
        <w:numPr>
          <w:ilvl w:val="1"/>
          <w:numId w:val="9"/>
        </w:numPr>
        <w:tabs>
          <w:tab w:val="left" w:pos="0"/>
          <w:tab w:val="left" w:pos="1276"/>
        </w:tabs>
        <w:suppressAutoHyphens/>
        <w:ind w:left="0" w:firstLine="709"/>
        <w:jc w:val="both"/>
        <w:rPr>
          <w:color w:val="000000"/>
          <w:sz w:val="24"/>
          <w:szCs w:val="24"/>
          <w:lang w:eastAsia="ar-SA"/>
        </w:rPr>
      </w:pPr>
      <w:r w:rsidRPr="00043CEC">
        <w:rPr>
          <w:color w:val="000000"/>
          <w:sz w:val="24"/>
          <w:szCs w:val="24"/>
          <w:lang w:eastAsia="ar-SA"/>
        </w:rPr>
        <w:t>Всі зміни і доповнення до цього договору здійснюються в письмовому вигляді і  є невід’ємною частиною договору.</w:t>
      </w:r>
    </w:p>
    <w:p w14:paraId="338B61AD" w14:textId="77777777" w:rsidR="009B6C1E" w:rsidRPr="00043CEC" w:rsidRDefault="009B6C1E" w:rsidP="009B6C1E">
      <w:pPr>
        <w:tabs>
          <w:tab w:val="left" w:pos="1134"/>
          <w:tab w:val="left" w:pos="9498"/>
        </w:tabs>
        <w:suppressAutoHyphens/>
        <w:ind w:right="-2" w:firstLine="709"/>
        <w:jc w:val="both"/>
        <w:rPr>
          <w:sz w:val="24"/>
          <w:szCs w:val="24"/>
          <w:lang w:eastAsia="en-US"/>
        </w:rPr>
      </w:pPr>
      <w:r w:rsidRPr="00043CEC">
        <w:rPr>
          <w:b/>
          <w:sz w:val="24"/>
          <w:szCs w:val="24"/>
          <w:lang w:eastAsia="en-US"/>
        </w:rPr>
        <w:t>17.2.</w:t>
      </w:r>
      <w:r w:rsidRPr="00043CEC">
        <w:rPr>
          <w:sz w:val="24"/>
          <w:szCs w:val="24"/>
          <w:lang w:eastAsia="en-US"/>
        </w:rPr>
        <w:t xml:space="preserve"> Істотні умови цього Договору не можуть змінюватися після його підписання Сторонами до виконання зобов’язань Сторонами в повному обсязі, крім випадків: </w:t>
      </w:r>
    </w:p>
    <w:p w14:paraId="052EF5D4" w14:textId="77777777" w:rsidR="009B6C1E" w:rsidRPr="00043CEC" w:rsidRDefault="009B6C1E" w:rsidP="009B6C1E">
      <w:pPr>
        <w:tabs>
          <w:tab w:val="left" w:pos="1134"/>
          <w:tab w:val="left" w:pos="9498"/>
        </w:tabs>
        <w:suppressAutoHyphens/>
        <w:ind w:right="-2" w:firstLine="709"/>
        <w:jc w:val="both"/>
        <w:rPr>
          <w:sz w:val="24"/>
          <w:szCs w:val="24"/>
        </w:rPr>
      </w:pPr>
      <w:r w:rsidRPr="00043CEC">
        <w:rPr>
          <w:sz w:val="24"/>
          <w:szCs w:val="24"/>
        </w:rPr>
        <w:t>1) зменшення обсягів закупівлі, зокрема з урахуванням фактичного обсягу видатків Замовника;</w:t>
      </w:r>
    </w:p>
    <w:p w14:paraId="75998C08" w14:textId="77777777" w:rsidR="009B6C1E" w:rsidRPr="00043CEC" w:rsidRDefault="009B6C1E" w:rsidP="009B6C1E">
      <w:pPr>
        <w:tabs>
          <w:tab w:val="left" w:pos="1134"/>
          <w:tab w:val="left" w:pos="9498"/>
        </w:tabs>
        <w:suppressAutoHyphens/>
        <w:ind w:right="-2" w:firstLine="709"/>
        <w:jc w:val="both"/>
        <w:rPr>
          <w:sz w:val="24"/>
          <w:szCs w:val="24"/>
        </w:rPr>
      </w:pPr>
      <w:r w:rsidRPr="00043CEC">
        <w:rPr>
          <w:sz w:val="24"/>
          <w:szCs w:val="24"/>
        </w:rPr>
        <w:t>2) покращення якості предмета закупівлі за умови, що таке покращення не призведе до збільшення суми, визначеної в Договорі;</w:t>
      </w:r>
    </w:p>
    <w:p w14:paraId="1E9E1871" w14:textId="77777777" w:rsidR="009B6C1E" w:rsidRPr="00043CEC" w:rsidRDefault="009B6C1E" w:rsidP="009B6C1E">
      <w:pPr>
        <w:tabs>
          <w:tab w:val="left" w:pos="1134"/>
          <w:tab w:val="left" w:pos="9498"/>
        </w:tabs>
        <w:suppressAutoHyphens/>
        <w:ind w:right="-2" w:firstLine="709"/>
        <w:jc w:val="both"/>
        <w:rPr>
          <w:sz w:val="24"/>
          <w:szCs w:val="24"/>
        </w:rPr>
      </w:pPr>
      <w:r w:rsidRPr="00043CEC">
        <w:rPr>
          <w:sz w:val="24"/>
          <w:szCs w:val="24"/>
        </w:rPr>
        <w:t>3) продовження строку дії Договору та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321C56C8" w14:textId="10DBDCC6" w:rsidR="009B6C1E" w:rsidRPr="00043CEC" w:rsidRDefault="009B6C1E" w:rsidP="009B6C1E">
      <w:pPr>
        <w:tabs>
          <w:tab w:val="left" w:pos="9498"/>
        </w:tabs>
        <w:suppressAutoHyphens/>
        <w:ind w:right="-2" w:firstLine="709"/>
        <w:jc w:val="both"/>
        <w:rPr>
          <w:sz w:val="24"/>
          <w:szCs w:val="24"/>
        </w:rPr>
      </w:pPr>
      <w:r w:rsidRPr="00043CEC">
        <w:rPr>
          <w:sz w:val="24"/>
          <w:szCs w:val="24"/>
        </w:rPr>
        <w:t>Рішення щодо форми документального підтвердження об’єктивних обставин та достатності таких підтверджень визначатиметься</w:t>
      </w:r>
      <w:r w:rsidR="00F45786" w:rsidRPr="00043CEC">
        <w:rPr>
          <w:sz w:val="24"/>
          <w:szCs w:val="24"/>
        </w:rPr>
        <w:t xml:space="preserve"> </w:t>
      </w:r>
      <w:r w:rsidRPr="00043CEC">
        <w:rPr>
          <w:sz w:val="24"/>
          <w:szCs w:val="24"/>
        </w:rPr>
        <w:t>Замовником</w:t>
      </w:r>
      <w:r w:rsidRPr="00043CEC">
        <w:rPr>
          <w:color w:val="000000"/>
          <w:sz w:val="24"/>
          <w:szCs w:val="24"/>
        </w:rPr>
        <w:t xml:space="preserve"> у разі виникнення об’єктивних обставин (виходячи з їх особливостей) з дотриманням чинного законодавства;</w:t>
      </w:r>
    </w:p>
    <w:p w14:paraId="043A052F" w14:textId="77777777" w:rsidR="009B6C1E" w:rsidRPr="00043CEC" w:rsidRDefault="009B6C1E" w:rsidP="009B6C1E">
      <w:pPr>
        <w:tabs>
          <w:tab w:val="left" w:pos="1134"/>
          <w:tab w:val="left" w:pos="9498"/>
        </w:tabs>
        <w:suppressAutoHyphens/>
        <w:ind w:right="-2" w:firstLine="709"/>
        <w:jc w:val="both"/>
        <w:rPr>
          <w:sz w:val="24"/>
          <w:szCs w:val="24"/>
        </w:rPr>
      </w:pPr>
      <w:r w:rsidRPr="00043CEC">
        <w:rPr>
          <w:sz w:val="24"/>
          <w:szCs w:val="24"/>
        </w:rPr>
        <w:t>4) погодження зміни ціни в Договорі в бік зменшення (без зміни кількості (обсягу) та якості Робіт);</w:t>
      </w:r>
    </w:p>
    <w:p w14:paraId="40E59D56" w14:textId="77777777" w:rsidR="009B6C1E" w:rsidRPr="00043CEC" w:rsidRDefault="009B6C1E" w:rsidP="009B6C1E">
      <w:pPr>
        <w:tabs>
          <w:tab w:val="left" w:pos="1134"/>
          <w:tab w:val="left" w:pos="9498"/>
        </w:tabs>
        <w:suppressAutoHyphens/>
        <w:ind w:right="-2" w:firstLine="709"/>
        <w:jc w:val="both"/>
        <w:rPr>
          <w:sz w:val="24"/>
          <w:szCs w:val="24"/>
        </w:rPr>
      </w:pPr>
      <w:r w:rsidRPr="00043CEC">
        <w:rPr>
          <w:sz w:val="24"/>
          <w:szCs w:val="24"/>
        </w:rPr>
        <w:t xml:space="preserve">5) зміни ціни у зв'язку із зміною ставок податків і зборів </w:t>
      </w:r>
      <w:r w:rsidRPr="00043CEC">
        <w:rPr>
          <w:color w:val="000000"/>
          <w:sz w:val="24"/>
          <w:szCs w:val="24"/>
          <w:shd w:val="clear" w:color="auto" w:fill="FFFFFF"/>
        </w:rPr>
        <w:t>та/або зміною умов щодо надання пільг з оподаткування – пропорційно до зміни таких ставок та/або пільг з оподаткування;</w:t>
      </w:r>
    </w:p>
    <w:p w14:paraId="43D1CE19" w14:textId="77777777" w:rsidR="009B6C1E" w:rsidRPr="00043CEC" w:rsidRDefault="009B6C1E" w:rsidP="009B6C1E">
      <w:pPr>
        <w:tabs>
          <w:tab w:val="left" w:pos="851"/>
          <w:tab w:val="left" w:pos="9498"/>
        </w:tabs>
        <w:suppressAutoHyphens/>
        <w:ind w:right="-2" w:firstLine="709"/>
        <w:jc w:val="both"/>
        <w:outlineLvl w:val="0"/>
        <w:rPr>
          <w:color w:val="000000"/>
          <w:sz w:val="24"/>
          <w:szCs w:val="24"/>
        </w:rPr>
      </w:pPr>
      <w:r w:rsidRPr="00043CEC">
        <w:rPr>
          <w:sz w:val="24"/>
          <w:szCs w:val="24"/>
        </w:rPr>
        <w:t>Зміна ціни Договору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ціна Договору може</w:t>
      </w:r>
      <w:r w:rsidRPr="00043CEC">
        <w:rPr>
          <w:color w:val="000000"/>
          <w:sz w:val="24"/>
          <w:szCs w:val="24"/>
        </w:rPr>
        <w:t xml:space="preserve"> змінюватися в залежності від таких змін. Підтвердженням можливості внесення таких змін будуть чинні (введені в дію) нормативно-правові акти України;</w:t>
      </w:r>
    </w:p>
    <w:p w14:paraId="62DC7776" w14:textId="77777777" w:rsidR="009B6C1E" w:rsidRPr="00043CEC" w:rsidRDefault="009B6C1E" w:rsidP="009B6C1E">
      <w:pPr>
        <w:tabs>
          <w:tab w:val="left" w:pos="851"/>
          <w:tab w:val="left" w:pos="9498"/>
        </w:tabs>
        <w:suppressAutoHyphens/>
        <w:ind w:right="-2" w:firstLine="709"/>
        <w:jc w:val="both"/>
        <w:outlineLvl w:val="0"/>
        <w:rPr>
          <w:color w:val="000000"/>
          <w:sz w:val="24"/>
          <w:szCs w:val="24"/>
        </w:rPr>
      </w:pPr>
      <w:r w:rsidRPr="00043CEC">
        <w:rPr>
          <w:color w:val="000000"/>
          <w:sz w:val="24"/>
          <w:szCs w:val="24"/>
        </w:rPr>
        <w:t>6)</w:t>
      </w:r>
      <w:r w:rsidRPr="00043CEC">
        <w:rPr>
          <w:sz w:val="24"/>
          <w:szCs w:val="24"/>
          <w:lang w:eastAsia="ar-SA"/>
        </w:rPr>
        <w:t xml:space="preserve"> зміни умов у зв’язку із застосуванням положень частини шостої статті 41 Закону</w:t>
      </w:r>
      <w:r w:rsidRPr="00043CEC">
        <w:rPr>
          <w:color w:val="000000"/>
          <w:sz w:val="24"/>
          <w:szCs w:val="24"/>
        </w:rPr>
        <w:t>.</w:t>
      </w:r>
    </w:p>
    <w:p w14:paraId="3EDFD6AA" w14:textId="20261569" w:rsidR="009B6C1E" w:rsidRPr="00043CEC" w:rsidRDefault="009B6C1E" w:rsidP="009B6C1E">
      <w:pPr>
        <w:tabs>
          <w:tab w:val="left" w:pos="851"/>
          <w:tab w:val="left" w:pos="9498"/>
        </w:tabs>
        <w:suppressAutoHyphens/>
        <w:ind w:right="-2" w:firstLine="709"/>
        <w:jc w:val="both"/>
        <w:outlineLvl w:val="0"/>
        <w:rPr>
          <w:color w:val="000000"/>
          <w:sz w:val="24"/>
          <w:szCs w:val="24"/>
        </w:rPr>
      </w:pPr>
      <w:r w:rsidRPr="00043CEC">
        <w:rPr>
          <w:b/>
          <w:color w:val="000000"/>
          <w:sz w:val="24"/>
          <w:szCs w:val="24"/>
        </w:rPr>
        <w:t>17.3.</w:t>
      </w:r>
      <w:r w:rsidRPr="00043CEC">
        <w:rPr>
          <w:color w:val="000000"/>
          <w:sz w:val="24"/>
          <w:szCs w:val="24"/>
        </w:rPr>
        <w:t xml:space="preserve"> </w:t>
      </w:r>
      <w:r w:rsidRPr="00043CEC">
        <w:rPr>
          <w:sz w:val="24"/>
          <w:szCs w:val="24"/>
          <w:lang w:eastAsia="ar-SA"/>
        </w:rPr>
        <w:t>У разі виникнення у Замовника необхідності в додатковій закупівлі аналогічних робіт, Сторони керуються пунктом 5 частини 2 статті 40 Закону України «Про публічні закупівлі». Закупівля аналогічних робіт у того самого П</w:t>
      </w:r>
      <w:r w:rsidR="0090778B" w:rsidRPr="00043CEC">
        <w:rPr>
          <w:sz w:val="24"/>
          <w:szCs w:val="24"/>
          <w:lang w:eastAsia="ar-SA"/>
        </w:rPr>
        <w:t>ідрядник</w:t>
      </w:r>
      <w:r w:rsidRPr="00043CEC">
        <w:rPr>
          <w:sz w:val="24"/>
          <w:szCs w:val="24"/>
          <w:lang w:eastAsia="ar-SA"/>
        </w:rPr>
        <w:t xml:space="preserve"> здійснюється протягом трьох років після укладення договору про закупівлю, якщо загальна вартість таких робіт не перевищує 50 відсотків ціни основного договору про закупівлю, укладеного за результатами проведення тендеру  та здійснюється проведення переговорної процедури, шляхом укладання окремого договору.</w:t>
      </w:r>
    </w:p>
    <w:p w14:paraId="2C3B07B5" w14:textId="77777777" w:rsidR="009B6C1E" w:rsidRPr="00043CEC" w:rsidRDefault="009B6C1E" w:rsidP="009B6C1E">
      <w:pPr>
        <w:tabs>
          <w:tab w:val="left" w:pos="142"/>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color w:val="000000"/>
          <w:sz w:val="24"/>
          <w:szCs w:val="24"/>
          <w:lang w:eastAsia="ar-SA"/>
        </w:rPr>
      </w:pPr>
      <w:r w:rsidRPr="00043CEC">
        <w:rPr>
          <w:b/>
          <w:color w:val="000000"/>
          <w:sz w:val="24"/>
          <w:szCs w:val="24"/>
          <w:lang w:eastAsia="ar-SA"/>
        </w:rPr>
        <w:t>17.4.</w:t>
      </w:r>
      <w:r w:rsidRPr="00043CEC">
        <w:rPr>
          <w:color w:val="000000"/>
          <w:sz w:val="24"/>
          <w:szCs w:val="24"/>
          <w:lang w:eastAsia="ar-SA"/>
        </w:rPr>
        <w:t xml:space="preserve"> Сторона договору підряду, яка вважає за необхідне внести зміни у договір підряду чи розірвати його, повинна надіслати відповідну пропозицію другій стороні. </w:t>
      </w:r>
      <w:bookmarkStart w:id="7" w:name="o329"/>
      <w:bookmarkEnd w:id="7"/>
      <w:r w:rsidRPr="00043CEC">
        <w:rPr>
          <w:color w:val="000000"/>
          <w:sz w:val="24"/>
          <w:szCs w:val="24"/>
          <w:lang w:eastAsia="ar-SA"/>
        </w:rPr>
        <w:t>Сторона договору, яка одержала пропозицію про внесення змін у договір підряду або розірвання його, у десятиденний строк повідомляє другу сторону про своє рішення. У разі коли сторони не досягли згоди щодо внесення змін у договір підряду або розірвання його чи у разі неодержання відповіді в установлений строк з урахуванням часу поштового обігу, зацікавлена сторона може звернутися до суду.</w:t>
      </w:r>
    </w:p>
    <w:p w14:paraId="6FA37D53" w14:textId="77777777" w:rsidR="009B6C1E" w:rsidRPr="00043CEC" w:rsidRDefault="009B6C1E" w:rsidP="009B6C1E">
      <w:pPr>
        <w:suppressAutoHyphens/>
        <w:ind w:firstLine="709"/>
        <w:jc w:val="both"/>
        <w:rPr>
          <w:color w:val="000000"/>
          <w:sz w:val="24"/>
          <w:szCs w:val="24"/>
          <w:lang w:eastAsia="ar-SA"/>
        </w:rPr>
      </w:pPr>
      <w:r w:rsidRPr="00043CEC">
        <w:rPr>
          <w:b/>
          <w:bCs/>
          <w:color w:val="000000"/>
          <w:sz w:val="24"/>
          <w:szCs w:val="24"/>
          <w:lang w:eastAsia="ar-SA"/>
        </w:rPr>
        <w:t>17.5.</w:t>
      </w:r>
      <w:r w:rsidRPr="00043CEC">
        <w:rPr>
          <w:color w:val="000000"/>
          <w:sz w:val="24"/>
          <w:szCs w:val="24"/>
          <w:lang w:eastAsia="ar-SA"/>
        </w:rPr>
        <w:t xml:space="preserve"> </w:t>
      </w:r>
      <w:bookmarkStart w:id="8" w:name="o331"/>
      <w:bookmarkEnd w:id="8"/>
      <w:r w:rsidRPr="00043CEC">
        <w:rPr>
          <w:color w:val="000000"/>
          <w:sz w:val="24"/>
          <w:szCs w:val="24"/>
          <w:lang w:eastAsia="ar-SA"/>
        </w:rPr>
        <w:t xml:space="preserve">У разі якщо Підрядник не починає своєчасне виконання договору або виконує роботу настільки повільно, що закінчення її в строк стає явно неможливим, замовник має право розірвати договір в односторонньому порядку та вимагати відшкодування будь-яких збитків які виникли з </w:t>
      </w:r>
      <w:r w:rsidRPr="00043CEC">
        <w:rPr>
          <w:color w:val="000000"/>
          <w:sz w:val="24"/>
          <w:szCs w:val="24"/>
          <w:lang w:eastAsia="ar-SA"/>
        </w:rPr>
        <w:lastRenderedPageBreak/>
        <w:t xml:space="preserve">вини Підрядника. При цьому сторона, яка висловила намір розірвати Договір, зобов'язана письмово повідомити про це іншу сторону, не менше ніж за п’ять календарних днів до запланованої дати розірвання. </w:t>
      </w:r>
    </w:p>
    <w:p w14:paraId="6E0BB96F" w14:textId="77777777" w:rsidR="009B6C1E" w:rsidRPr="00043CEC" w:rsidRDefault="009B6C1E" w:rsidP="009B6C1E">
      <w:pPr>
        <w:suppressAutoHyphens/>
        <w:ind w:firstLine="709"/>
        <w:jc w:val="both"/>
        <w:rPr>
          <w:sz w:val="24"/>
          <w:szCs w:val="24"/>
          <w:lang w:eastAsia="ar-SA"/>
        </w:rPr>
      </w:pPr>
      <w:r w:rsidRPr="00043CEC">
        <w:rPr>
          <w:b/>
          <w:sz w:val="24"/>
          <w:szCs w:val="24"/>
          <w:lang w:eastAsia="ar-SA"/>
        </w:rPr>
        <w:t>17.6.</w:t>
      </w:r>
      <w:r w:rsidRPr="00043CEC">
        <w:rPr>
          <w:sz w:val="24"/>
          <w:szCs w:val="24"/>
          <w:lang w:eastAsia="ar-SA"/>
        </w:rPr>
        <w:t xml:space="preserve"> Договір укладено українською мовою у двох екземплярах з однаковою юридичною силою.</w:t>
      </w:r>
    </w:p>
    <w:p w14:paraId="52D5C0E6" w14:textId="77777777" w:rsidR="009B6C1E" w:rsidRPr="00043CEC" w:rsidRDefault="009B6C1E" w:rsidP="009B6C1E">
      <w:pPr>
        <w:suppressAutoHyphens/>
        <w:ind w:firstLine="709"/>
        <w:jc w:val="both"/>
        <w:rPr>
          <w:sz w:val="24"/>
          <w:szCs w:val="24"/>
          <w:lang w:eastAsia="ar-SA"/>
        </w:rPr>
      </w:pPr>
      <w:r w:rsidRPr="00043CEC">
        <w:rPr>
          <w:b/>
          <w:sz w:val="24"/>
          <w:szCs w:val="24"/>
          <w:lang w:eastAsia="ar-SA"/>
        </w:rPr>
        <w:t>17.7.</w:t>
      </w:r>
      <w:r w:rsidRPr="00043CEC">
        <w:rPr>
          <w:sz w:val="24"/>
          <w:szCs w:val="24"/>
          <w:lang w:eastAsia="ar-SA"/>
        </w:rPr>
        <w:t xml:space="preserve"> Договір вважається дійсним при зміні реквізитів сторін або їх установчих документів.</w:t>
      </w:r>
    </w:p>
    <w:p w14:paraId="6D560ED8" w14:textId="77777777" w:rsidR="009B6C1E" w:rsidRPr="00043CEC" w:rsidRDefault="009B6C1E" w:rsidP="009B6C1E">
      <w:pPr>
        <w:suppressAutoHyphens/>
        <w:ind w:firstLine="709"/>
        <w:jc w:val="both"/>
        <w:rPr>
          <w:sz w:val="24"/>
          <w:szCs w:val="24"/>
          <w:lang w:eastAsia="ar-SA"/>
        </w:rPr>
      </w:pPr>
      <w:r w:rsidRPr="00043CEC">
        <w:rPr>
          <w:b/>
          <w:sz w:val="24"/>
          <w:szCs w:val="24"/>
          <w:lang w:eastAsia="ar-SA"/>
        </w:rPr>
        <w:t>17.6.</w:t>
      </w:r>
      <w:r w:rsidRPr="00043CEC">
        <w:rPr>
          <w:sz w:val="24"/>
          <w:szCs w:val="24"/>
          <w:lang w:eastAsia="ar-SA"/>
        </w:rPr>
        <w:t xml:space="preserve"> Всі зміни і доповнення до даного Договору й додаткам до нього вважаються дійсними тільки в тому випадку, якщо зроблені в письмовій формі й підписані представниками сторін.</w:t>
      </w:r>
    </w:p>
    <w:p w14:paraId="198465C3" w14:textId="77777777" w:rsidR="009B6C1E" w:rsidRPr="00043CEC" w:rsidRDefault="009B6C1E" w:rsidP="009B6C1E">
      <w:pPr>
        <w:suppressAutoHyphens/>
        <w:ind w:firstLine="709"/>
        <w:jc w:val="both"/>
        <w:rPr>
          <w:sz w:val="24"/>
          <w:szCs w:val="24"/>
          <w:lang w:eastAsia="ar-SA"/>
        </w:rPr>
      </w:pPr>
      <w:r w:rsidRPr="00043CEC">
        <w:rPr>
          <w:b/>
          <w:sz w:val="24"/>
          <w:szCs w:val="24"/>
          <w:lang w:eastAsia="ar-SA"/>
        </w:rPr>
        <w:t>17.8.</w:t>
      </w:r>
      <w:r w:rsidRPr="00043CEC">
        <w:rPr>
          <w:sz w:val="24"/>
          <w:szCs w:val="24"/>
          <w:lang w:eastAsia="ar-SA"/>
        </w:rPr>
        <w:t xml:space="preserve"> Статус платників податку:</w:t>
      </w:r>
    </w:p>
    <w:p w14:paraId="0740B5E5" w14:textId="77777777" w:rsidR="009B6C1E" w:rsidRPr="00043CEC" w:rsidRDefault="009B6C1E" w:rsidP="009B6C1E">
      <w:pPr>
        <w:suppressAutoHyphens/>
        <w:ind w:firstLine="709"/>
        <w:jc w:val="both"/>
        <w:rPr>
          <w:sz w:val="24"/>
          <w:szCs w:val="24"/>
          <w:lang w:eastAsia="ar-SA"/>
        </w:rPr>
      </w:pPr>
      <w:r w:rsidRPr="00043CEC">
        <w:rPr>
          <w:b/>
          <w:sz w:val="24"/>
          <w:szCs w:val="24"/>
          <w:lang w:eastAsia="ar-SA"/>
        </w:rPr>
        <w:t>Замовник</w:t>
      </w:r>
      <w:r w:rsidRPr="00043CEC">
        <w:rPr>
          <w:sz w:val="24"/>
          <w:szCs w:val="24"/>
          <w:lang w:eastAsia="ar-SA"/>
        </w:rPr>
        <w:t xml:space="preserve"> є платником податку на додану вартість.</w:t>
      </w:r>
    </w:p>
    <w:p w14:paraId="588ED3AD" w14:textId="441259DB" w:rsidR="009B6C1E" w:rsidRPr="00043CEC" w:rsidRDefault="009B6C1E" w:rsidP="009B6C1E">
      <w:pPr>
        <w:suppressAutoHyphens/>
        <w:ind w:firstLine="709"/>
        <w:jc w:val="both"/>
        <w:rPr>
          <w:sz w:val="24"/>
          <w:szCs w:val="24"/>
          <w:lang w:eastAsia="ar-SA"/>
        </w:rPr>
      </w:pPr>
      <w:r w:rsidRPr="00043CEC">
        <w:rPr>
          <w:b/>
          <w:sz w:val="24"/>
          <w:szCs w:val="24"/>
          <w:lang w:eastAsia="ar-SA"/>
        </w:rPr>
        <w:t xml:space="preserve">Підрядник </w:t>
      </w:r>
      <w:r w:rsidRPr="00043CEC">
        <w:rPr>
          <w:sz w:val="24"/>
          <w:szCs w:val="24"/>
          <w:lang w:eastAsia="ar-SA"/>
        </w:rPr>
        <w:t>є платником _________________.</w:t>
      </w:r>
    </w:p>
    <w:p w14:paraId="3D6E2638" w14:textId="73C59AA5" w:rsidR="00313C17" w:rsidRPr="00043CEC" w:rsidRDefault="00313C17" w:rsidP="00313C17">
      <w:pPr>
        <w:tabs>
          <w:tab w:val="left" w:pos="9498"/>
        </w:tabs>
        <w:ind w:right="-2" w:firstLine="709"/>
        <w:jc w:val="center"/>
        <w:outlineLvl w:val="0"/>
        <w:rPr>
          <w:rFonts w:eastAsia="Calibri"/>
          <w:b/>
          <w:caps/>
          <w:color w:val="000000"/>
          <w:sz w:val="24"/>
          <w:szCs w:val="24"/>
          <w:lang w:eastAsia="en-US"/>
        </w:rPr>
      </w:pPr>
      <w:bookmarkStart w:id="9" w:name="_Toc401319859"/>
      <w:r w:rsidRPr="00043CEC">
        <w:rPr>
          <w:rFonts w:eastAsia="Calibri"/>
          <w:b/>
          <w:caps/>
          <w:color w:val="000000"/>
          <w:sz w:val="24"/>
          <w:szCs w:val="24"/>
          <w:lang w:eastAsia="en-US"/>
        </w:rPr>
        <w:t>18. строк дії договору</w:t>
      </w:r>
      <w:bookmarkEnd w:id="9"/>
    </w:p>
    <w:p w14:paraId="45BCFA0D" w14:textId="216D707A" w:rsidR="00313C17" w:rsidRPr="00C607A6" w:rsidRDefault="00313C17" w:rsidP="00C607A6">
      <w:pPr>
        <w:tabs>
          <w:tab w:val="left" w:pos="9498"/>
        </w:tabs>
        <w:ind w:right="-2" w:firstLine="709"/>
        <w:jc w:val="both"/>
        <w:rPr>
          <w:sz w:val="24"/>
          <w:szCs w:val="24"/>
        </w:rPr>
      </w:pPr>
      <w:bookmarkStart w:id="10" w:name="OLE_LINK1"/>
      <w:bookmarkStart w:id="11" w:name="OLE_LINK2"/>
      <w:r w:rsidRPr="00043CEC">
        <w:rPr>
          <w:sz w:val="24"/>
          <w:szCs w:val="24"/>
        </w:rPr>
        <w:t xml:space="preserve">18.1. </w:t>
      </w:r>
      <w:r w:rsidR="00C607A6" w:rsidRPr="00C607A6">
        <w:rPr>
          <w:sz w:val="24"/>
          <w:szCs w:val="24"/>
        </w:rPr>
        <w:t xml:space="preserve">. </w:t>
      </w:r>
      <w:r w:rsidR="00C607A6" w:rsidRPr="00C607A6">
        <w:rPr>
          <w:iCs/>
          <w:sz w:val="24"/>
          <w:szCs w:val="24"/>
          <w:lang w:val="ru-RU"/>
        </w:rPr>
        <w:t>Договір діє з дати його укладення і до скасування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 від 14.03.2022 № 133/2022, але не пізніше ніж до 31.12.2022. У частині оплати — до повного виконання сторонами узятих на себе зобов’язань за цим Договором.</w:t>
      </w:r>
    </w:p>
    <w:p w14:paraId="7DD1980A" w14:textId="72568666" w:rsidR="00313C17" w:rsidRPr="00043CEC" w:rsidRDefault="00313C17" w:rsidP="00313C17">
      <w:pPr>
        <w:tabs>
          <w:tab w:val="left" w:pos="9498"/>
        </w:tabs>
        <w:ind w:right="-2" w:firstLine="709"/>
        <w:jc w:val="both"/>
        <w:rPr>
          <w:color w:val="000000"/>
          <w:sz w:val="24"/>
          <w:szCs w:val="24"/>
          <w:lang w:eastAsia="en-US"/>
        </w:rPr>
      </w:pPr>
      <w:r w:rsidRPr="00043CEC">
        <w:rPr>
          <w:color w:val="000000"/>
          <w:sz w:val="24"/>
          <w:szCs w:val="24"/>
          <w:lang w:eastAsia="en-US"/>
        </w:rPr>
        <w:t xml:space="preserve">18.2. У разі невиконання у </w:t>
      </w:r>
      <w:r w:rsidRPr="00043CEC">
        <w:rPr>
          <w:sz w:val="24"/>
          <w:szCs w:val="24"/>
          <w:lang w:eastAsia="en-US"/>
        </w:rPr>
        <w:t>зазначений строк будь-якого з обов’язків, цей Договір у частині виконання цього обов’язку є чинним до моменту такого виконання</w:t>
      </w:r>
      <w:r w:rsidRPr="00043CEC">
        <w:rPr>
          <w:color w:val="000000"/>
          <w:sz w:val="24"/>
          <w:szCs w:val="24"/>
          <w:lang w:eastAsia="en-US"/>
        </w:rPr>
        <w:t>.</w:t>
      </w:r>
    </w:p>
    <w:p w14:paraId="6CC2B73C" w14:textId="08BD58E8" w:rsidR="00313C17" w:rsidRPr="00043CEC" w:rsidRDefault="00313C17" w:rsidP="00313C17">
      <w:pPr>
        <w:tabs>
          <w:tab w:val="left" w:pos="9498"/>
        </w:tabs>
        <w:ind w:right="-2" w:firstLine="709"/>
        <w:jc w:val="both"/>
        <w:rPr>
          <w:rFonts w:eastAsia="Calibri"/>
          <w:color w:val="000000"/>
          <w:sz w:val="24"/>
          <w:szCs w:val="24"/>
          <w:lang w:eastAsia="en-US"/>
        </w:rPr>
      </w:pPr>
      <w:r w:rsidRPr="00043CEC">
        <w:rPr>
          <w:rFonts w:eastAsia="Calibri"/>
          <w:color w:val="000000"/>
          <w:sz w:val="24"/>
          <w:szCs w:val="24"/>
          <w:lang w:eastAsia="en-US"/>
        </w:rPr>
        <w:t xml:space="preserve">18.3. Сторона, </w:t>
      </w:r>
      <w:r w:rsidRPr="00043CEC">
        <w:rPr>
          <w:sz w:val="24"/>
          <w:szCs w:val="24"/>
          <w:lang w:eastAsia="en-US"/>
        </w:rPr>
        <w:t>яка прострочила виконання свого обов’язку, не вправі посилатися на чинність цього Договору, як підставу для звільнення від відповідальності за прострочення</w:t>
      </w:r>
      <w:r w:rsidRPr="00043CEC">
        <w:rPr>
          <w:rFonts w:eastAsia="Calibri"/>
          <w:color w:val="000000"/>
          <w:sz w:val="24"/>
          <w:szCs w:val="24"/>
          <w:lang w:eastAsia="en-US"/>
        </w:rPr>
        <w:t>.</w:t>
      </w:r>
    </w:p>
    <w:p w14:paraId="04FC5F87" w14:textId="4E07BB73" w:rsidR="00313C17" w:rsidRPr="00043CEC" w:rsidRDefault="00313C17" w:rsidP="00313C17">
      <w:pPr>
        <w:tabs>
          <w:tab w:val="left" w:pos="9498"/>
        </w:tabs>
        <w:ind w:right="-2" w:firstLine="709"/>
        <w:jc w:val="both"/>
        <w:rPr>
          <w:rFonts w:eastAsia="Calibri"/>
          <w:color w:val="000000"/>
          <w:sz w:val="24"/>
          <w:szCs w:val="24"/>
          <w:lang w:eastAsia="en-US"/>
        </w:rPr>
      </w:pPr>
      <w:r w:rsidRPr="00043CEC">
        <w:rPr>
          <w:rFonts w:eastAsia="Calibri"/>
          <w:color w:val="000000"/>
          <w:sz w:val="24"/>
          <w:szCs w:val="24"/>
          <w:lang w:eastAsia="en-US"/>
        </w:rPr>
        <w:t xml:space="preserve">18.4. Цей </w:t>
      </w:r>
      <w:r w:rsidRPr="00043CEC">
        <w:rPr>
          <w:rFonts w:eastAsia="Calibri"/>
          <w:sz w:val="24"/>
          <w:szCs w:val="24"/>
          <w:lang w:eastAsia="en-US"/>
        </w:rPr>
        <w:t>Договір може бути змінений за згодою Сторін, про що укладаються відповідні додаткові угоди відповідно до законодавства України, які стають невід’ємними частинами цього Договору.</w:t>
      </w:r>
    </w:p>
    <w:p w14:paraId="7A5B8A9B" w14:textId="73CF3BA9" w:rsidR="009B6C1E" w:rsidRPr="00043CEC" w:rsidRDefault="00313C17" w:rsidP="00F45786">
      <w:pPr>
        <w:tabs>
          <w:tab w:val="left" w:pos="9498"/>
        </w:tabs>
        <w:ind w:right="-2" w:firstLine="709"/>
        <w:jc w:val="both"/>
        <w:rPr>
          <w:rFonts w:eastAsia="Calibri"/>
          <w:color w:val="000000"/>
          <w:sz w:val="24"/>
          <w:szCs w:val="24"/>
          <w:lang w:eastAsia="en-US"/>
        </w:rPr>
      </w:pPr>
      <w:r w:rsidRPr="00043CEC">
        <w:rPr>
          <w:rFonts w:eastAsia="Calibri"/>
          <w:sz w:val="24"/>
          <w:szCs w:val="24"/>
          <w:lang w:eastAsia="en-US"/>
        </w:rPr>
        <w:t>18.5. Цей Договір може бути припинений за письмовою згодою Сторін, шляхом укладення додаткових угод про припинення цього Договору, у якому Сторони визначають порядок і строки приймання фактично належно виконаних Робіт, усунення недоліків, здійснення розрахунків тощо.</w:t>
      </w:r>
      <w:bookmarkEnd w:id="10"/>
      <w:bookmarkEnd w:id="11"/>
    </w:p>
    <w:p w14:paraId="2AEAF060" w14:textId="5DB13F1E" w:rsidR="00F329B1" w:rsidRPr="00043CEC" w:rsidRDefault="00F329B1" w:rsidP="00F45786">
      <w:pPr>
        <w:widowControl w:val="0"/>
        <w:shd w:val="clear" w:color="auto" w:fill="FFFFFF"/>
        <w:autoSpaceDE w:val="0"/>
        <w:autoSpaceDN w:val="0"/>
        <w:adjustRightInd w:val="0"/>
        <w:ind w:firstLine="709"/>
        <w:jc w:val="center"/>
        <w:rPr>
          <w:b/>
          <w:bCs/>
          <w:spacing w:val="-1"/>
          <w:sz w:val="24"/>
          <w:szCs w:val="24"/>
          <w:lang w:eastAsia="ru-RU"/>
        </w:rPr>
      </w:pPr>
      <w:r w:rsidRPr="00043CEC">
        <w:rPr>
          <w:b/>
          <w:bCs/>
          <w:spacing w:val="-1"/>
          <w:sz w:val="24"/>
          <w:szCs w:val="24"/>
          <w:lang w:eastAsia="ru-RU"/>
        </w:rPr>
        <w:t>1</w:t>
      </w:r>
      <w:r w:rsidR="00313C17" w:rsidRPr="00043CEC">
        <w:rPr>
          <w:b/>
          <w:bCs/>
          <w:spacing w:val="-1"/>
          <w:sz w:val="24"/>
          <w:szCs w:val="24"/>
          <w:lang w:eastAsia="ru-RU"/>
        </w:rPr>
        <w:t>9</w:t>
      </w:r>
      <w:r w:rsidRPr="00043CEC">
        <w:rPr>
          <w:b/>
          <w:bCs/>
          <w:spacing w:val="-1"/>
          <w:sz w:val="24"/>
          <w:szCs w:val="24"/>
          <w:lang w:eastAsia="ru-RU"/>
        </w:rPr>
        <w:t>. Додатки до Договору:</w:t>
      </w:r>
    </w:p>
    <w:p w14:paraId="12144E85" w14:textId="4DA004E7" w:rsidR="00F329B1" w:rsidRPr="00043CEC" w:rsidRDefault="00F329B1" w:rsidP="00B727CC">
      <w:pPr>
        <w:widowControl w:val="0"/>
        <w:shd w:val="clear" w:color="auto" w:fill="FFFFFF"/>
        <w:tabs>
          <w:tab w:val="left" w:pos="1171"/>
        </w:tabs>
        <w:autoSpaceDE w:val="0"/>
        <w:autoSpaceDN w:val="0"/>
        <w:adjustRightInd w:val="0"/>
        <w:ind w:firstLine="709"/>
        <w:jc w:val="both"/>
        <w:rPr>
          <w:color w:val="000000"/>
          <w:sz w:val="24"/>
          <w:szCs w:val="24"/>
          <w:lang w:eastAsia="ru-RU"/>
        </w:rPr>
      </w:pPr>
      <w:r w:rsidRPr="00043CEC">
        <w:rPr>
          <w:color w:val="000000"/>
          <w:sz w:val="24"/>
          <w:szCs w:val="24"/>
          <w:lang w:eastAsia="ru-RU"/>
        </w:rPr>
        <w:t>Протокол узгодження договірної  ціни (Додаток 1);</w:t>
      </w:r>
    </w:p>
    <w:p w14:paraId="0EE8E95D" w14:textId="3BECF343" w:rsidR="005A5B26" w:rsidRPr="00043CEC" w:rsidRDefault="005A5B26" w:rsidP="00B727CC">
      <w:pPr>
        <w:widowControl w:val="0"/>
        <w:shd w:val="clear" w:color="auto" w:fill="FFFFFF"/>
        <w:tabs>
          <w:tab w:val="left" w:pos="1171"/>
        </w:tabs>
        <w:autoSpaceDE w:val="0"/>
        <w:autoSpaceDN w:val="0"/>
        <w:adjustRightInd w:val="0"/>
        <w:ind w:firstLine="709"/>
        <w:jc w:val="both"/>
        <w:rPr>
          <w:color w:val="000000"/>
          <w:sz w:val="24"/>
          <w:szCs w:val="24"/>
          <w:lang w:eastAsia="ru-RU"/>
        </w:rPr>
      </w:pPr>
      <w:r w:rsidRPr="00043CEC">
        <w:rPr>
          <w:color w:val="000000"/>
          <w:sz w:val="24"/>
          <w:szCs w:val="24"/>
          <w:lang w:eastAsia="ru-RU"/>
        </w:rPr>
        <w:t>Договірна ціна (Додаток 2)</w:t>
      </w:r>
    </w:p>
    <w:p w14:paraId="1E58C399" w14:textId="4CF93718" w:rsidR="00305A8C" w:rsidRPr="00043CEC" w:rsidRDefault="00305A8C" w:rsidP="00B727CC">
      <w:pPr>
        <w:widowControl w:val="0"/>
        <w:shd w:val="clear" w:color="auto" w:fill="FFFFFF"/>
        <w:tabs>
          <w:tab w:val="left" w:pos="1171"/>
        </w:tabs>
        <w:autoSpaceDE w:val="0"/>
        <w:autoSpaceDN w:val="0"/>
        <w:adjustRightInd w:val="0"/>
        <w:ind w:firstLine="709"/>
        <w:jc w:val="both"/>
        <w:rPr>
          <w:color w:val="000000"/>
          <w:sz w:val="24"/>
          <w:szCs w:val="24"/>
          <w:lang w:val="ru-RU" w:eastAsia="ru-RU"/>
        </w:rPr>
      </w:pPr>
      <w:r w:rsidRPr="00043CEC">
        <w:rPr>
          <w:color w:val="000000"/>
          <w:sz w:val="24"/>
          <w:szCs w:val="24"/>
          <w:lang w:val="ru-RU" w:eastAsia="ru-RU"/>
        </w:rPr>
        <w:t xml:space="preserve">Локальний кошторис (Додаток </w:t>
      </w:r>
      <w:r w:rsidR="005A5B26" w:rsidRPr="00043CEC">
        <w:rPr>
          <w:color w:val="000000"/>
          <w:sz w:val="24"/>
          <w:szCs w:val="24"/>
          <w:lang w:val="ru-RU" w:eastAsia="ru-RU"/>
        </w:rPr>
        <w:t>3</w:t>
      </w:r>
      <w:r w:rsidRPr="00043CEC">
        <w:rPr>
          <w:color w:val="000000"/>
          <w:sz w:val="24"/>
          <w:szCs w:val="24"/>
          <w:lang w:val="ru-RU" w:eastAsia="ru-RU"/>
        </w:rPr>
        <w:t>);</w:t>
      </w:r>
    </w:p>
    <w:p w14:paraId="77383425" w14:textId="5D4D98B6" w:rsidR="00305A8C" w:rsidRPr="00043CEC" w:rsidRDefault="00305A8C" w:rsidP="00B727CC">
      <w:pPr>
        <w:widowControl w:val="0"/>
        <w:shd w:val="clear" w:color="auto" w:fill="FFFFFF"/>
        <w:tabs>
          <w:tab w:val="left" w:pos="1171"/>
        </w:tabs>
        <w:autoSpaceDE w:val="0"/>
        <w:autoSpaceDN w:val="0"/>
        <w:adjustRightInd w:val="0"/>
        <w:ind w:firstLine="709"/>
        <w:jc w:val="both"/>
        <w:rPr>
          <w:color w:val="000000"/>
          <w:sz w:val="24"/>
          <w:szCs w:val="24"/>
          <w:lang w:val="ru-RU" w:eastAsia="ru-RU"/>
        </w:rPr>
      </w:pPr>
      <w:r w:rsidRPr="00043CEC">
        <w:rPr>
          <w:color w:val="000000"/>
          <w:sz w:val="24"/>
          <w:szCs w:val="24"/>
          <w:lang w:val="ru-RU" w:eastAsia="ru-RU"/>
        </w:rPr>
        <w:t>П</w:t>
      </w:r>
      <w:r w:rsidRPr="00043CEC">
        <w:rPr>
          <w:color w:val="000000"/>
          <w:sz w:val="24"/>
          <w:szCs w:val="24"/>
          <w:lang w:eastAsia="ru-RU"/>
        </w:rPr>
        <w:t>ідсумкова відомість ре</w:t>
      </w:r>
      <w:r w:rsidRPr="00043CEC">
        <w:rPr>
          <w:color w:val="000000"/>
          <w:sz w:val="24"/>
          <w:szCs w:val="24"/>
          <w:lang w:val="ru-RU" w:eastAsia="ru-RU"/>
        </w:rPr>
        <w:t>сурсів (</w:t>
      </w:r>
      <w:r w:rsidR="005A5B26" w:rsidRPr="00043CEC">
        <w:rPr>
          <w:color w:val="000000"/>
          <w:sz w:val="24"/>
          <w:szCs w:val="24"/>
          <w:lang w:val="ru-RU" w:eastAsia="ru-RU"/>
        </w:rPr>
        <w:t>додаток 4</w:t>
      </w:r>
      <w:r w:rsidRPr="00043CEC">
        <w:rPr>
          <w:color w:val="000000"/>
          <w:sz w:val="24"/>
          <w:szCs w:val="24"/>
          <w:lang w:val="ru-RU" w:eastAsia="ru-RU"/>
        </w:rPr>
        <w:t>);</w:t>
      </w:r>
    </w:p>
    <w:p w14:paraId="30150E46" w14:textId="0FE9066D" w:rsidR="00F329B1" w:rsidRPr="00043CEC" w:rsidRDefault="00F329B1" w:rsidP="00B727CC">
      <w:pPr>
        <w:widowControl w:val="0"/>
        <w:shd w:val="clear" w:color="auto" w:fill="FFFFFF"/>
        <w:tabs>
          <w:tab w:val="left" w:pos="1171"/>
        </w:tabs>
        <w:autoSpaceDE w:val="0"/>
        <w:autoSpaceDN w:val="0"/>
        <w:adjustRightInd w:val="0"/>
        <w:ind w:firstLine="709"/>
        <w:jc w:val="both"/>
        <w:rPr>
          <w:color w:val="000000"/>
          <w:sz w:val="24"/>
          <w:szCs w:val="24"/>
          <w:lang w:eastAsia="ru-RU"/>
        </w:rPr>
      </w:pPr>
      <w:r w:rsidRPr="00043CEC">
        <w:rPr>
          <w:color w:val="000000"/>
          <w:sz w:val="24"/>
          <w:szCs w:val="24"/>
          <w:lang w:eastAsia="ru-RU"/>
        </w:rPr>
        <w:t xml:space="preserve">Календарний графік виконання робіт (Додаток </w:t>
      </w:r>
      <w:r w:rsidR="005A5B26" w:rsidRPr="00043CEC">
        <w:rPr>
          <w:color w:val="000000"/>
          <w:sz w:val="24"/>
          <w:szCs w:val="24"/>
          <w:lang w:eastAsia="ru-RU"/>
        </w:rPr>
        <w:t>5</w:t>
      </w:r>
      <w:r w:rsidRPr="00043CEC">
        <w:rPr>
          <w:color w:val="000000"/>
          <w:sz w:val="24"/>
          <w:szCs w:val="24"/>
          <w:lang w:eastAsia="ru-RU"/>
        </w:rPr>
        <w:t>);</w:t>
      </w:r>
    </w:p>
    <w:p w14:paraId="29A1E8E5" w14:textId="03559165" w:rsidR="00305A8C" w:rsidRPr="00043CEC" w:rsidRDefault="00305A8C" w:rsidP="00F45786">
      <w:pPr>
        <w:widowControl w:val="0"/>
        <w:shd w:val="clear" w:color="auto" w:fill="FFFFFF"/>
        <w:tabs>
          <w:tab w:val="left" w:pos="1171"/>
        </w:tabs>
        <w:autoSpaceDE w:val="0"/>
        <w:autoSpaceDN w:val="0"/>
        <w:adjustRightInd w:val="0"/>
        <w:ind w:firstLine="709"/>
        <w:jc w:val="both"/>
        <w:rPr>
          <w:color w:val="000000"/>
          <w:sz w:val="24"/>
          <w:szCs w:val="24"/>
          <w:lang w:eastAsia="ru-RU"/>
        </w:rPr>
      </w:pPr>
      <w:r w:rsidRPr="00043CEC">
        <w:rPr>
          <w:color w:val="000000"/>
          <w:sz w:val="24"/>
          <w:szCs w:val="24"/>
          <w:lang w:eastAsia="ru-RU"/>
        </w:rPr>
        <w:t xml:space="preserve">План фінансування (Додаток </w:t>
      </w:r>
      <w:r w:rsidR="005A5B26" w:rsidRPr="00043CEC">
        <w:rPr>
          <w:color w:val="000000"/>
          <w:sz w:val="24"/>
          <w:szCs w:val="24"/>
          <w:lang w:eastAsia="ru-RU"/>
        </w:rPr>
        <w:t>6</w:t>
      </w:r>
      <w:r w:rsidRPr="00043CEC">
        <w:rPr>
          <w:color w:val="000000"/>
          <w:sz w:val="24"/>
          <w:szCs w:val="24"/>
          <w:lang w:eastAsia="ru-RU"/>
        </w:rPr>
        <w:t>)</w:t>
      </w:r>
    </w:p>
    <w:p w14:paraId="741445DB" w14:textId="77777777" w:rsidR="009B6C1E" w:rsidRPr="009B6C1E" w:rsidRDefault="009B6C1E" w:rsidP="009B6C1E">
      <w:pPr>
        <w:suppressAutoHyphens/>
        <w:jc w:val="both"/>
        <w:rPr>
          <w:b/>
          <w:bCs/>
          <w:sz w:val="23"/>
          <w:szCs w:val="23"/>
          <w:lang w:eastAsia="ar-SA"/>
        </w:rPr>
      </w:pPr>
    </w:p>
    <w:p w14:paraId="48C8CE4E" w14:textId="30C020E2" w:rsidR="009B6C1E" w:rsidRPr="009B6C1E" w:rsidRDefault="00305A8C" w:rsidP="009B6C1E">
      <w:pPr>
        <w:suppressAutoHyphens/>
        <w:ind w:firstLine="709"/>
        <w:jc w:val="center"/>
        <w:rPr>
          <w:b/>
          <w:sz w:val="23"/>
          <w:szCs w:val="23"/>
          <w:lang w:val="ru-RU" w:eastAsia="ar-SA"/>
        </w:rPr>
      </w:pPr>
      <w:r>
        <w:rPr>
          <w:b/>
          <w:bCs/>
          <w:sz w:val="23"/>
          <w:szCs w:val="23"/>
          <w:lang w:val="ru-RU" w:eastAsia="ar-SA"/>
        </w:rPr>
        <w:t>20</w:t>
      </w:r>
      <w:r w:rsidR="009B6C1E" w:rsidRPr="009B6C1E">
        <w:rPr>
          <w:b/>
          <w:bCs/>
          <w:sz w:val="23"/>
          <w:szCs w:val="23"/>
          <w:lang w:val="ru-RU" w:eastAsia="ar-SA"/>
        </w:rPr>
        <w:t>. ЮРИДИЧНІ АДРЕСИ. РЕКВІЗИТИ СТОРІН.</w:t>
      </w:r>
    </w:p>
    <w:tbl>
      <w:tblPr>
        <w:tblW w:w="9946" w:type="dxa"/>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5126"/>
      </w:tblGrid>
      <w:tr w:rsidR="009B6C1E" w:rsidRPr="009B6C1E" w14:paraId="16264DD6" w14:textId="77777777" w:rsidTr="000B75DB">
        <w:trPr>
          <w:trHeight w:val="153"/>
        </w:trPr>
        <w:tc>
          <w:tcPr>
            <w:tcW w:w="4820" w:type="dxa"/>
          </w:tcPr>
          <w:p w14:paraId="5A9F67F7" w14:textId="77777777" w:rsidR="009B6C1E" w:rsidRPr="009B6C1E" w:rsidRDefault="009B6C1E" w:rsidP="009B6C1E">
            <w:pPr>
              <w:keepNext/>
              <w:suppressAutoHyphens/>
              <w:ind w:firstLine="709"/>
              <w:outlineLvl w:val="0"/>
              <w:rPr>
                <w:b/>
                <w:kern w:val="1"/>
                <w:sz w:val="23"/>
                <w:szCs w:val="23"/>
                <w:lang w:val="ru-RU" w:eastAsia="ar-SA"/>
              </w:rPr>
            </w:pPr>
            <w:r w:rsidRPr="009B6C1E">
              <w:rPr>
                <w:b/>
                <w:kern w:val="1"/>
                <w:sz w:val="23"/>
                <w:szCs w:val="23"/>
                <w:lang w:eastAsia="ar-SA"/>
              </w:rPr>
              <w:t xml:space="preserve"> ПІДРЯДНИК</w:t>
            </w:r>
            <w:r w:rsidRPr="009B6C1E">
              <w:rPr>
                <w:b/>
                <w:kern w:val="1"/>
                <w:sz w:val="23"/>
                <w:szCs w:val="23"/>
                <w:lang w:val="ru-RU" w:eastAsia="ar-SA"/>
              </w:rPr>
              <w:t>:</w:t>
            </w:r>
          </w:p>
        </w:tc>
        <w:tc>
          <w:tcPr>
            <w:tcW w:w="5126" w:type="dxa"/>
          </w:tcPr>
          <w:p w14:paraId="30646292" w14:textId="77777777" w:rsidR="009B6C1E" w:rsidRPr="009B6C1E" w:rsidRDefault="009B6C1E" w:rsidP="009B6C1E">
            <w:pPr>
              <w:suppressAutoHyphens/>
              <w:snapToGrid w:val="0"/>
              <w:ind w:firstLine="709"/>
              <w:rPr>
                <w:b/>
                <w:sz w:val="23"/>
                <w:szCs w:val="23"/>
                <w:lang w:val="ru-RU" w:eastAsia="ar-SA"/>
              </w:rPr>
            </w:pPr>
            <w:r w:rsidRPr="009B6C1E">
              <w:rPr>
                <w:sz w:val="23"/>
                <w:szCs w:val="23"/>
                <w:lang w:eastAsia="ar-SA"/>
              </w:rPr>
              <w:t xml:space="preserve"> </w:t>
            </w:r>
            <w:r w:rsidRPr="009B6C1E">
              <w:rPr>
                <w:b/>
                <w:sz w:val="23"/>
                <w:szCs w:val="23"/>
                <w:lang w:val="ru-RU" w:eastAsia="ar-SA"/>
              </w:rPr>
              <w:t>ЗАМОВНИК:</w:t>
            </w:r>
          </w:p>
        </w:tc>
      </w:tr>
      <w:tr w:rsidR="009B6C1E" w:rsidRPr="009B6C1E" w14:paraId="02AA38F0" w14:textId="77777777" w:rsidTr="000B75DB">
        <w:trPr>
          <w:trHeight w:val="153"/>
        </w:trPr>
        <w:tc>
          <w:tcPr>
            <w:tcW w:w="4820" w:type="dxa"/>
          </w:tcPr>
          <w:p w14:paraId="5684D991" w14:textId="77777777" w:rsidR="009B6C1E" w:rsidRPr="009B6C1E" w:rsidRDefault="009B6C1E" w:rsidP="009B6C1E">
            <w:pPr>
              <w:suppressAutoHyphens/>
              <w:ind w:firstLine="709"/>
              <w:rPr>
                <w:b/>
                <w:sz w:val="23"/>
                <w:szCs w:val="23"/>
                <w:lang w:eastAsia="ar-SA"/>
              </w:rPr>
            </w:pPr>
          </w:p>
        </w:tc>
        <w:tc>
          <w:tcPr>
            <w:tcW w:w="5126" w:type="dxa"/>
          </w:tcPr>
          <w:p w14:paraId="6FF812BE" w14:textId="0202AB48" w:rsidR="00F45786" w:rsidRPr="00F45786" w:rsidRDefault="00F45786" w:rsidP="00F45786">
            <w:pPr>
              <w:spacing w:line="276" w:lineRule="auto"/>
              <w:jc w:val="both"/>
              <w:rPr>
                <w:b/>
                <w:sz w:val="22"/>
                <w:szCs w:val="22"/>
                <w:lang w:eastAsia="en-US"/>
              </w:rPr>
            </w:pPr>
            <w:r w:rsidRPr="00F45786">
              <w:rPr>
                <w:b/>
                <w:sz w:val="22"/>
                <w:szCs w:val="22"/>
                <w:lang w:eastAsia="en-US"/>
              </w:rPr>
              <w:t>КНП «ББЛІЛ»</w:t>
            </w:r>
          </w:p>
          <w:p w14:paraId="1AF3F225" w14:textId="77777777" w:rsidR="00F45786" w:rsidRPr="00F45786" w:rsidRDefault="00F45786" w:rsidP="00F45786">
            <w:pPr>
              <w:spacing w:line="276" w:lineRule="auto"/>
              <w:jc w:val="both"/>
              <w:rPr>
                <w:sz w:val="22"/>
                <w:szCs w:val="22"/>
                <w:lang w:eastAsia="en-US"/>
              </w:rPr>
            </w:pPr>
            <w:r w:rsidRPr="00F45786">
              <w:rPr>
                <w:sz w:val="22"/>
                <w:szCs w:val="22"/>
                <w:lang w:eastAsia="en-US"/>
              </w:rPr>
              <w:t>08301, Київська область, м.Бориспіль, вул.Котляревського,1</w:t>
            </w:r>
          </w:p>
          <w:p w14:paraId="1B9D374E" w14:textId="1DA9BAC0" w:rsidR="00F45786" w:rsidRPr="00F45786" w:rsidRDefault="00F45786" w:rsidP="00F45786">
            <w:pPr>
              <w:spacing w:line="276" w:lineRule="auto"/>
              <w:jc w:val="both"/>
              <w:rPr>
                <w:sz w:val="22"/>
                <w:szCs w:val="22"/>
                <w:lang w:eastAsia="en-US"/>
              </w:rPr>
            </w:pPr>
            <w:r w:rsidRPr="00F45786">
              <w:rPr>
                <w:sz w:val="22"/>
                <w:szCs w:val="22"/>
                <w:lang w:eastAsia="en-US"/>
              </w:rPr>
              <w:t xml:space="preserve">р/р UA </w:t>
            </w:r>
            <w:r>
              <w:rPr>
                <w:sz w:val="22"/>
                <w:szCs w:val="22"/>
                <w:lang w:eastAsia="en-US"/>
              </w:rPr>
              <w:t>____________________________</w:t>
            </w:r>
          </w:p>
          <w:p w14:paraId="795F7836" w14:textId="76B63A40" w:rsidR="00F45786" w:rsidRPr="00F45786" w:rsidRDefault="00F45786" w:rsidP="00F45786">
            <w:pPr>
              <w:spacing w:line="276" w:lineRule="auto"/>
              <w:jc w:val="both"/>
              <w:rPr>
                <w:sz w:val="22"/>
                <w:szCs w:val="22"/>
                <w:lang w:eastAsia="en-US"/>
              </w:rPr>
            </w:pPr>
            <w:r w:rsidRPr="00F45786">
              <w:rPr>
                <w:sz w:val="22"/>
                <w:szCs w:val="22"/>
                <w:lang w:eastAsia="en-US"/>
              </w:rPr>
              <w:t xml:space="preserve">в  </w:t>
            </w:r>
            <w:r>
              <w:rPr>
                <w:sz w:val="22"/>
                <w:szCs w:val="22"/>
                <w:lang w:eastAsia="en-US"/>
              </w:rPr>
              <w:t>_____________________</w:t>
            </w:r>
          </w:p>
          <w:p w14:paraId="5E939764" w14:textId="6DC0A2E3" w:rsidR="00F45786" w:rsidRPr="00F45786" w:rsidRDefault="00F45786" w:rsidP="00F45786">
            <w:pPr>
              <w:spacing w:line="276" w:lineRule="auto"/>
              <w:jc w:val="both"/>
              <w:rPr>
                <w:sz w:val="22"/>
                <w:szCs w:val="22"/>
                <w:lang w:eastAsia="en-US"/>
              </w:rPr>
            </w:pPr>
            <w:r w:rsidRPr="00F45786">
              <w:rPr>
                <w:sz w:val="22"/>
                <w:szCs w:val="22"/>
                <w:lang w:eastAsia="en-US"/>
              </w:rPr>
              <w:t xml:space="preserve">МФО </w:t>
            </w:r>
            <w:r>
              <w:rPr>
                <w:sz w:val="22"/>
                <w:szCs w:val="22"/>
                <w:lang w:eastAsia="en-US"/>
              </w:rPr>
              <w:t>___________</w:t>
            </w:r>
          </w:p>
          <w:p w14:paraId="5F23C732" w14:textId="77777777" w:rsidR="00F45786" w:rsidRPr="00F45786" w:rsidRDefault="00F45786" w:rsidP="00F45786">
            <w:pPr>
              <w:spacing w:line="276" w:lineRule="auto"/>
              <w:jc w:val="both"/>
              <w:rPr>
                <w:sz w:val="22"/>
                <w:szCs w:val="22"/>
                <w:lang w:eastAsia="en-US"/>
              </w:rPr>
            </w:pPr>
            <w:r w:rsidRPr="00F45786">
              <w:rPr>
                <w:sz w:val="22"/>
                <w:szCs w:val="22"/>
                <w:lang w:eastAsia="en-US"/>
              </w:rPr>
              <w:t>ЄДРПОУ 01994132</w:t>
            </w:r>
          </w:p>
          <w:p w14:paraId="685E6520" w14:textId="3B719883" w:rsidR="00F45786" w:rsidRPr="00F45786" w:rsidRDefault="00F45786" w:rsidP="00F45786">
            <w:pPr>
              <w:spacing w:line="276" w:lineRule="auto"/>
              <w:jc w:val="both"/>
              <w:rPr>
                <w:sz w:val="22"/>
                <w:szCs w:val="22"/>
                <w:lang w:eastAsia="en-US"/>
              </w:rPr>
            </w:pPr>
            <w:r w:rsidRPr="00F45786">
              <w:rPr>
                <w:sz w:val="22"/>
                <w:szCs w:val="22"/>
                <w:lang w:eastAsia="en-US"/>
              </w:rPr>
              <w:t>Тел. (04595) 6-15-23</w:t>
            </w:r>
          </w:p>
          <w:p w14:paraId="085A762A" w14:textId="77777777" w:rsidR="00F45786" w:rsidRPr="00F45786" w:rsidRDefault="00F45786" w:rsidP="00F45786">
            <w:pPr>
              <w:spacing w:line="276" w:lineRule="auto"/>
              <w:jc w:val="both"/>
              <w:rPr>
                <w:b/>
                <w:sz w:val="22"/>
                <w:szCs w:val="22"/>
                <w:lang w:eastAsia="en-US"/>
              </w:rPr>
            </w:pPr>
            <w:r w:rsidRPr="00F45786">
              <w:rPr>
                <w:b/>
                <w:sz w:val="22"/>
                <w:szCs w:val="22"/>
                <w:lang w:eastAsia="en-US"/>
              </w:rPr>
              <w:t>В.о. директора КНП «ББЛІЛ»</w:t>
            </w:r>
          </w:p>
          <w:p w14:paraId="22BA430F" w14:textId="77777777" w:rsidR="00F45786" w:rsidRPr="00F45786" w:rsidRDefault="00F45786" w:rsidP="00F45786">
            <w:pPr>
              <w:spacing w:line="276" w:lineRule="auto"/>
              <w:jc w:val="both"/>
              <w:rPr>
                <w:b/>
                <w:sz w:val="22"/>
                <w:szCs w:val="22"/>
                <w:lang w:eastAsia="en-US"/>
              </w:rPr>
            </w:pPr>
          </w:p>
          <w:p w14:paraId="419B6CD0" w14:textId="5EAB69B1" w:rsidR="009B6C1E" w:rsidRPr="009B6C1E" w:rsidRDefault="00F45786" w:rsidP="00F45786">
            <w:pPr>
              <w:suppressAutoHyphens/>
              <w:snapToGrid w:val="0"/>
              <w:jc w:val="both"/>
              <w:rPr>
                <w:b/>
                <w:color w:val="000000"/>
                <w:sz w:val="23"/>
                <w:szCs w:val="23"/>
                <w:lang w:eastAsia="ar-SA"/>
              </w:rPr>
            </w:pPr>
            <w:r w:rsidRPr="00F45786">
              <w:rPr>
                <w:b/>
                <w:sz w:val="22"/>
                <w:szCs w:val="22"/>
                <w:lang w:eastAsia="en-US"/>
              </w:rPr>
              <w:t>_________________________Василь ЛИСИЦЯ</w:t>
            </w:r>
          </w:p>
        </w:tc>
      </w:tr>
      <w:tr w:rsidR="009B6C1E" w:rsidRPr="009B6C1E" w14:paraId="09BC9B7A" w14:textId="77777777" w:rsidTr="000B75DB">
        <w:trPr>
          <w:trHeight w:val="1113"/>
        </w:trPr>
        <w:tc>
          <w:tcPr>
            <w:tcW w:w="4820" w:type="dxa"/>
          </w:tcPr>
          <w:p w14:paraId="57570CB4" w14:textId="77777777" w:rsidR="009B6C1E" w:rsidRPr="009B6C1E" w:rsidRDefault="009B6C1E" w:rsidP="009B6C1E">
            <w:pPr>
              <w:suppressAutoHyphens/>
              <w:ind w:firstLine="709"/>
              <w:rPr>
                <w:sz w:val="23"/>
                <w:szCs w:val="23"/>
                <w:lang w:eastAsia="ar-SA"/>
              </w:rPr>
            </w:pPr>
          </w:p>
        </w:tc>
        <w:tc>
          <w:tcPr>
            <w:tcW w:w="5126" w:type="dxa"/>
          </w:tcPr>
          <w:p w14:paraId="1F8D45D4" w14:textId="452E7DF2" w:rsidR="009B6C1E" w:rsidRPr="009B6C1E" w:rsidRDefault="009B6C1E" w:rsidP="009B6C1E">
            <w:pPr>
              <w:rPr>
                <w:sz w:val="23"/>
                <w:szCs w:val="23"/>
                <w:lang w:eastAsia="ar-SA"/>
              </w:rPr>
            </w:pPr>
          </w:p>
        </w:tc>
      </w:tr>
    </w:tbl>
    <w:p w14:paraId="59CFC749" w14:textId="77777777" w:rsidR="009B6C1E" w:rsidRPr="009B6C1E" w:rsidRDefault="009B6C1E" w:rsidP="009B6C1E">
      <w:pPr>
        <w:jc w:val="both"/>
        <w:rPr>
          <w:rFonts w:eastAsia="Calibri"/>
          <w:b/>
          <w:color w:val="000000"/>
          <w:lang w:eastAsia="en-US"/>
        </w:rPr>
      </w:pPr>
      <w:r w:rsidRPr="009B6C1E">
        <w:rPr>
          <w:rFonts w:eastAsia="Calibri"/>
          <w:b/>
          <w:i/>
          <w:color w:val="000000"/>
          <w:lang w:eastAsia="en-US"/>
        </w:rPr>
        <w:t>Примітка.</w:t>
      </w:r>
    </w:p>
    <w:p w14:paraId="131D2672" w14:textId="77777777" w:rsidR="009B6C1E" w:rsidRPr="009B6C1E" w:rsidRDefault="009B6C1E" w:rsidP="009B6C1E">
      <w:pPr>
        <w:ind w:firstLine="284"/>
        <w:jc w:val="both"/>
        <w:rPr>
          <w:rFonts w:eastAsia="Calibri"/>
          <w:i/>
          <w:color w:val="000000"/>
          <w:lang w:eastAsia="en-US"/>
        </w:rPr>
      </w:pPr>
      <w:r w:rsidRPr="009B6C1E">
        <w:rPr>
          <w:rFonts w:eastAsia="Calibri"/>
          <w:color w:val="000000"/>
          <w:lang w:eastAsia="en-US"/>
        </w:rPr>
        <w:t>*</w:t>
      </w:r>
      <w:r w:rsidRPr="009B6C1E">
        <w:rPr>
          <w:rFonts w:eastAsia="Calibri"/>
          <w:i/>
          <w:color w:val="000000"/>
          <w:lang w:eastAsia="en-US"/>
        </w:rPr>
        <w:t>Інші істотні умови договору про закупівлю уточнюються (узгоджуються) Сторонами під час його укладання, в тому числі умови та порядок виконання договірних зобов’язань.</w:t>
      </w:r>
    </w:p>
    <w:p w14:paraId="60589E9B" w14:textId="77777777" w:rsidR="009B6C1E" w:rsidRPr="009B6C1E" w:rsidRDefault="009B6C1E" w:rsidP="009B6C1E">
      <w:pPr>
        <w:ind w:firstLine="284"/>
        <w:jc w:val="both"/>
        <w:rPr>
          <w:rFonts w:eastAsia="Calibri"/>
          <w:i/>
          <w:color w:val="000000"/>
          <w:lang w:eastAsia="en-US"/>
        </w:rPr>
      </w:pPr>
      <w:r w:rsidRPr="009B6C1E">
        <w:rPr>
          <w:rFonts w:eastAsia="Calibri"/>
          <w:i/>
          <w:color w:val="000000"/>
          <w:lang w:eastAsia="en-US"/>
        </w:rPr>
        <w:lastRenderedPageBreak/>
        <w:t xml:space="preserve">У разі якщо сторони не досягли згоди щодо всіх істотних умов, договір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 </w:t>
      </w:r>
    </w:p>
    <w:p w14:paraId="23B67EFE" w14:textId="77777777" w:rsidR="009B6C1E" w:rsidRPr="009B6C1E" w:rsidRDefault="009B6C1E" w:rsidP="009B6C1E">
      <w:pPr>
        <w:ind w:firstLine="709"/>
        <w:jc w:val="both"/>
        <w:rPr>
          <w:i/>
          <w:sz w:val="23"/>
          <w:szCs w:val="23"/>
          <w:lang w:eastAsia="ru-RU"/>
        </w:rPr>
      </w:pPr>
    </w:p>
    <w:p w14:paraId="2B32A6F9" w14:textId="77777777" w:rsidR="009B6C1E" w:rsidRPr="009B6C1E" w:rsidRDefault="009B6C1E" w:rsidP="009B6C1E">
      <w:pPr>
        <w:ind w:firstLine="709"/>
        <w:jc w:val="right"/>
        <w:rPr>
          <w:i/>
          <w:sz w:val="23"/>
          <w:szCs w:val="23"/>
          <w:lang w:eastAsia="ru-RU"/>
        </w:rPr>
      </w:pPr>
      <w:r w:rsidRPr="009B6C1E">
        <w:rPr>
          <w:i/>
          <w:sz w:val="23"/>
          <w:szCs w:val="23"/>
          <w:lang w:eastAsia="ru-RU"/>
        </w:rPr>
        <w:br w:type="page"/>
      </w:r>
      <w:r w:rsidRPr="009B6C1E">
        <w:rPr>
          <w:i/>
          <w:sz w:val="23"/>
          <w:szCs w:val="23"/>
          <w:lang w:eastAsia="ru-RU"/>
        </w:rPr>
        <w:lastRenderedPageBreak/>
        <w:t xml:space="preserve">Додаток № 1 </w:t>
      </w:r>
    </w:p>
    <w:p w14:paraId="513C69FC" w14:textId="77777777" w:rsidR="009B6C1E" w:rsidRPr="009B6C1E" w:rsidRDefault="009B6C1E" w:rsidP="009B6C1E">
      <w:pPr>
        <w:ind w:firstLine="709"/>
        <w:jc w:val="right"/>
        <w:rPr>
          <w:i/>
          <w:sz w:val="23"/>
          <w:szCs w:val="23"/>
          <w:u w:val="single"/>
          <w:lang w:eastAsia="ru-RU"/>
        </w:rPr>
      </w:pPr>
      <w:r w:rsidRPr="009B6C1E">
        <w:rPr>
          <w:i/>
          <w:sz w:val="23"/>
          <w:szCs w:val="23"/>
          <w:lang w:eastAsia="ru-RU"/>
        </w:rPr>
        <w:t xml:space="preserve">до договору № </w:t>
      </w:r>
      <w:r w:rsidRPr="009B6C1E">
        <w:rPr>
          <w:i/>
          <w:sz w:val="23"/>
          <w:szCs w:val="23"/>
          <w:u w:val="single"/>
          <w:lang w:eastAsia="ar-SA"/>
        </w:rPr>
        <w:t xml:space="preserve">                               </w:t>
      </w:r>
      <w:r w:rsidRPr="009B6C1E">
        <w:rPr>
          <w:i/>
          <w:color w:val="FFFFFF"/>
          <w:sz w:val="23"/>
          <w:szCs w:val="23"/>
          <w:u w:val="single"/>
          <w:lang w:eastAsia="ar-SA"/>
        </w:rPr>
        <w:t>а</w:t>
      </w:r>
    </w:p>
    <w:p w14:paraId="15BAC5FC" w14:textId="77777777" w:rsidR="009B6C1E" w:rsidRPr="009B6C1E" w:rsidRDefault="009B6C1E" w:rsidP="009B6C1E">
      <w:pPr>
        <w:ind w:firstLine="709"/>
        <w:jc w:val="right"/>
        <w:rPr>
          <w:i/>
          <w:sz w:val="23"/>
          <w:szCs w:val="23"/>
          <w:lang w:eastAsia="ru-RU"/>
        </w:rPr>
      </w:pPr>
      <w:r w:rsidRPr="009B6C1E">
        <w:rPr>
          <w:i/>
          <w:sz w:val="23"/>
          <w:szCs w:val="23"/>
          <w:lang w:eastAsia="ru-RU"/>
        </w:rPr>
        <w:t>від  _____________2022р.</w:t>
      </w:r>
    </w:p>
    <w:p w14:paraId="394A1B6E" w14:textId="77777777" w:rsidR="009B6C1E" w:rsidRPr="009B6C1E" w:rsidRDefault="009B6C1E" w:rsidP="009B6C1E">
      <w:pPr>
        <w:ind w:firstLine="709"/>
        <w:rPr>
          <w:i/>
          <w:sz w:val="23"/>
          <w:szCs w:val="23"/>
          <w:lang w:eastAsia="ru-RU"/>
        </w:rPr>
      </w:pPr>
      <w:r w:rsidRPr="009B6C1E">
        <w:rPr>
          <w:i/>
          <w:sz w:val="23"/>
          <w:szCs w:val="23"/>
          <w:lang w:eastAsia="ru-RU"/>
        </w:rPr>
        <w:t xml:space="preserve">                                                                       </w:t>
      </w:r>
    </w:p>
    <w:p w14:paraId="6B0B1E5B" w14:textId="77777777" w:rsidR="009B6C1E" w:rsidRPr="009B6C1E" w:rsidRDefault="009B6C1E" w:rsidP="009B6C1E">
      <w:pPr>
        <w:ind w:firstLine="709"/>
        <w:jc w:val="center"/>
        <w:rPr>
          <w:caps/>
          <w:sz w:val="23"/>
          <w:szCs w:val="23"/>
          <w:lang w:eastAsia="ru-RU"/>
        </w:rPr>
      </w:pPr>
      <w:r w:rsidRPr="009B6C1E">
        <w:rPr>
          <w:sz w:val="23"/>
          <w:szCs w:val="23"/>
          <w:lang w:eastAsia="ru-RU"/>
        </w:rPr>
        <w:tab/>
      </w:r>
      <w:r w:rsidRPr="009B6C1E">
        <w:rPr>
          <w:sz w:val="23"/>
          <w:szCs w:val="23"/>
          <w:lang w:eastAsia="ru-RU"/>
        </w:rPr>
        <w:tab/>
      </w:r>
      <w:r w:rsidRPr="009B6C1E">
        <w:rPr>
          <w:sz w:val="23"/>
          <w:szCs w:val="23"/>
          <w:lang w:eastAsia="ru-RU"/>
        </w:rPr>
        <w:tab/>
      </w:r>
      <w:r w:rsidRPr="009B6C1E">
        <w:rPr>
          <w:sz w:val="23"/>
          <w:szCs w:val="23"/>
          <w:lang w:eastAsia="ru-RU"/>
        </w:rPr>
        <w:tab/>
      </w:r>
      <w:r w:rsidRPr="009B6C1E">
        <w:rPr>
          <w:sz w:val="23"/>
          <w:szCs w:val="23"/>
          <w:lang w:eastAsia="ru-RU"/>
        </w:rPr>
        <w:tab/>
      </w:r>
      <w:r w:rsidRPr="009B6C1E">
        <w:rPr>
          <w:sz w:val="23"/>
          <w:szCs w:val="23"/>
          <w:lang w:eastAsia="ru-RU"/>
        </w:rPr>
        <w:tab/>
      </w:r>
      <w:r w:rsidRPr="009B6C1E">
        <w:rPr>
          <w:sz w:val="23"/>
          <w:szCs w:val="23"/>
          <w:lang w:eastAsia="ru-RU"/>
        </w:rPr>
        <w:tab/>
      </w:r>
    </w:p>
    <w:p w14:paraId="24986945" w14:textId="77777777" w:rsidR="009B6C1E" w:rsidRPr="009B6C1E" w:rsidRDefault="009B6C1E" w:rsidP="009B6C1E">
      <w:pPr>
        <w:suppressAutoHyphens/>
        <w:ind w:firstLine="709"/>
        <w:jc w:val="center"/>
        <w:rPr>
          <w:b/>
          <w:sz w:val="23"/>
          <w:szCs w:val="23"/>
          <w:lang w:eastAsia="ru-RU"/>
        </w:rPr>
      </w:pPr>
      <w:r w:rsidRPr="009B6C1E">
        <w:rPr>
          <w:b/>
          <w:sz w:val="23"/>
          <w:szCs w:val="23"/>
          <w:lang w:eastAsia="ru-RU"/>
        </w:rPr>
        <w:t>ПРОТОКОЛ</w:t>
      </w:r>
    </w:p>
    <w:p w14:paraId="060B383D" w14:textId="77777777" w:rsidR="009B6C1E" w:rsidRPr="009B6C1E" w:rsidRDefault="009B6C1E" w:rsidP="009B6C1E">
      <w:pPr>
        <w:suppressAutoHyphens/>
        <w:ind w:firstLine="709"/>
        <w:jc w:val="center"/>
        <w:rPr>
          <w:b/>
          <w:sz w:val="23"/>
          <w:szCs w:val="23"/>
          <w:lang w:eastAsia="ru-RU"/>
        </w:rPr>
      </w:pPr>
      <w:r w:rsidRPr="009B6C1E">
        <w:rPr>
          <w:b/>
          <w:sz w:val="23"/>
          <w:szCs w:val="23"/>
          <w:lang w:eastAsia="ru-RU"/>
        </w:rPr>
        <w:t>узгодження договірної ціни</w:t>
      </w:r>
    </w:p>
    <w:p w14:paraId="77792A2A" w14:textId="77777777" w:rsidR="009B6C1E" w:rsidRPr="009B6C1E" w:rsidRDefault="009B6C1E" w:rsidP="009B6C1E">
      <w:pPr>
        <w:suppressAutoHyphens/>
        <w:ind w:firstLine="709"/>
        <w:jc w:val="center"/>
        <w:rPr>
          <w:b/>
          <w:sz w:val="23"/>
          <w:szCs w:val="23"/>
          <w:lang w:eastAsia="ru-RU"/>
        </w:rPr>
      </w:pPr>
    </w:p>
    <w:p w14:paraId="7E537B53" w14:textId="77777777" w:rsidR="009B6C1E" w:rsidRPr="009B6C1E" w:rsidRDefault="009B6C1E" w:rsidP="009B6C1E">
      <w:pPr>
        <w:suppressAutoHyphens/>
        <w:ind w:firstLine="709"/>
        <w:jc w:val="center"/>
        <w:rPr>
          <w:b/>
          <w:sz w:val="23"/>
          <w:szCs w:val="23"/>
          <w:lang w:eastAsia="ru-RU"/>
        </w:rPr>
      </w:pPr>
    </w:p>
    <w:p w14:paraId="2B3E3C0E" w14:textId="1B3C686D" w:rsidR="00C607A6" w:rsidRPr="00C607A6" w:rsidRDefault="009B6C1E" w:rsidP="00C607A6">
      <w:pPr>
        <w:suppressAutoHyphens/>
        <w:ind w:firstLine="709"/>
        <w:jc w:val="both"/>
        <w:rPr>
          <w:b/>
          <w:bCs/>
          <w:i/>
          <w:color w:val="000000"/>
          <w:sz w:val="24"/>
          <w:szCs w:val="24"/>
          <w:shd w:val="clear" w:color="auto" w:fill="FFFFFF"/>
        </w:rPr>
      </w:pPr>
      <w:r w:rsidRPr="00F45786">
        <w:rPr>
          <w:sz w:val="24"/>
          <w:szCs w:val="24"/>
          <w:lang w:eastAsia="ru-RU"/>
        </w:rPr>
        <w:t xml:space="preserve">Ми, що підписалися нижче, від імені Замовника, в особі </w:t>
      </w:r>
      <w:r w:rsidR="00F45786" w:rsidRPr="00F45786">
        <w:rPr>
          <w:sz w:val="24"/>
          <w:szCs w:val="24"/>
          <w:lang w:eastAsia="ru-RU"/>
        </w:rPr>
        <w:t xml:space="preserve">в.о. </w:t>
      </w:r>
      <w:r w:rsidRPr="00F45786">
        <w:rPr>
          <w:sz w:val="24"/>
          <w:szCs w:val="24"/>
          <w:lang w:eastAsia="ru-RU"/>
        </w:rPr>
        <w:t xml:space="preserve">директора </w:t>
      </w:r>
      <w:r w:rsidR="00F45786" w:rsidRPr="00F45786">
        <w:rPr>
          <w:sz w:val="24"/>
          <w:szCs w:val="24"/>
          <w:lang w:eastAsia="ru-RU"/>
        </w:rPr>
        <w:t>ЛИСИЦЯ Василь Вікторович</w:t>
      </w:r>
      <w:r w:rsidRPr="00F45786">
        <w:rPr>
          <w:sz w:val="24"/>
          <w:szCs w:val="24"/>
          <w:lang w:eastAsia="ru-RU"/>
        </w:rPr>
        <w:t xml:space="preserve">., що діє на підставі </w:t>
      </w:r>
      <w:r w:rsidR="00F45786" w:rsidRPr="00F45786">
        <w:rPr>
          <w:sz w:val="24"/>
          <w:szCs w:val="24"/>
          <w:lang w:eastAsia="ru-RU"/>
        </w:rPr>
        <w:t>Наказу №160 від 05.05.2022 року</w:t>
      </w:r>
      <w:r w:rsidR="00F45786">
        <w:rPr>
          <w:sz w:val="24"/>
          <w:szCs w:val="24"/>
          <w:lang w:eastAsia="ru-RU"/>
        </w:rPr>
        <w:t xml:space="preserve"> </w:t>
      </w:r>
      <w:r w:rsidRPr="00F45786">
        <w:rPr>
          <w:sz w:val="24"/>
          <w:szCs w:val="24"/>
          <w:lang w:eastAsia="ru-RU"/>
        </w:rPr>
        <w:t xml:space="preserve">та від імені Підрядника, в особі </w:t>
      </w:r>
      <w:r w:rsidRPr="00F45786">
        <w:rPr>
          <w:b/>
          <w:sz w:val="24"/>
          <w:szCs w:val="24"/>
          <w:lang w:eastAsia="ar-SA"/>
        </w:rPr>
        <w:t>__________________</w:t>
      </w:r>
      <w:r w:rsidRPr="00F45786">
        <w:rPr>
          <w:sz w:val="24"/>
          <w:szCs w:val="24"/>
          <w:lang w:eastAsia="ar-SA"/>
        </w:rPr>
        <w:t>,</w:t>
      </w:r>
      <w:r w:rsidRPr="00F45786">
        <w:rPr>
          <w:sz w:val="24"/>
          <w:szCs w:val="24"/>
          <w:lang w:eastAsia="ru-RU"/>
        </w:rPr>
        <w:t xml:space="preserve"> що</w:t>
      </w:r>
      <w:r w:rsidRPr="00F45786">
        <w:rPr>
          <w:color w:val="000000"/>
          <w:sz w:val="24"/>
          <w:szCs w:val="24"/>
          <w:lang w:eastAsia="ru-RU"/>
        </w:rPr>
        <w:t xml:space="preserve"> діє на підставі </w:t>
      </w:r>
      <w:r w:rsidRPr="00F45786">
        <w:rPr>
          <w:sz w:val="24"/>
          <w:szCs w:val="24"/>
          <w:lang w:eastAsia="ar-SA"/>
        </w:rPr>
        <w:t>___________</w:t>
      </w:r>
      <w:r w:rsidRPr="00F45786">
        <w:rPr>
          <w:color w:val="000000"/>
          <w:sz w:val="24"/>
          <w:szCs w:val="24"/>
          <w:lang w:eastAsia="ru-RU"/>
        </w:rPr>
        <w:t>,</w:t>
      </w:r>
      <w:r w:rsidRPr="00F45786">
        <w:rPr>
          <w:sz w:val="24"/>
          <w:szCs w:val="24"/>
          <w:lang w:eastAsia="ru-RU"/>
        </w:rPr>
        <w:t xml:space="preserve"> засвідчуємо, що сторонами досягнуто згоди про розмір договірної ціни на </w:t>
      </w:r>
      <w:r w:rsidR="00C607A6" w:rsidRPr="00C607A6">
        <w:rPr>
          <w:iCs/>
          <w:sz w:val="24"/>
          <w:szCs w:val="24"/>
          <w:lang w:eastAsia="ru-RU"/>
        </w:rPr>
        <w:t>виконати</w:t>
      </w:r>
      <w:r w:rsidR="00C607A6" w:rsidRPr="00C607A6">
        <w:rPr>
          <w:b/>
          <w:bCs/>
          <w:i/>
          <w:sz w:val="24"/>
          <w:szCs w:val="24"/>
          <w:lang w:eastAsia="ru-RU"/>
        </w:rPr>
        <w:t xml:space="preserve"> </w:t>
      </w:r>
      <w:r w:rsidR="00C607A6" w:rsidRPr="00C607A6">
        <w:rPr>
          <w:iCs/>
          <w:sz w:val="24"/>
          <w:szCs w:val="24"/>
          <w:lang w:eastAsia="ru-RU"/>
        </w:rPr>
        <w:t>ремонт та облаштування споруд цивільного захисту</w:t>
      </w:r>
      <w:r w:rsidR="00C607A6" w:rsidRPr="00C607A6">
        <w:rPr>
          <w:b/>
          <w:bCs/>
          <w:i/>
          <w:sz w:val="24"/>
          <w:szCs w:val="24"/>
          <w:lang w:eastAsia="ru-RU"/>
        </w:rPr>
        <w:t xml:space="preserve"> </w:t>
      </w:r>
      <w:r w:rsidR="00C607A6" w:rsidRPr="00C607A6">
        <w:rPr>
          <w:iCs/>
          <w:sz w:val="24"/>
          <w:szCs w:val="24"/>
          <w:lang w:eastAsia="ru-RU"/>
        </w:rPr>
        <w:t>по об’єктам бюджетної установи, а саме:</w:t>
      </w:r>
      <w:r w:rsidR="00C607A6" w:rsidRPr="00C607A6">
        <w:rPr>
          <w:b/>
          <w:bCs/>
          <w:i/>
          <w:sz w:val="24"/>
          <w:szCs w:val="24"/>
          <w:lang w:eastAsia="ru-RU"/>
        </w:rPr>
        <w:t xml:space="preserve"> </w:t>
      </w:r>
      <w:r w:rsidR="00C607A6" w:rsidRPr="00C607A6">
        <w:rPr>
          <w:b/>
          <w:bCs/>
          <w:i/>
          <w:color w:val="000000"/>
          <w:sz w:val="24"/>
          <w:szCs w:val="24"/>
          <w:shd w:val="clear" w:color="auto" w:fill="FFFFFF"/>
        </w:rPr>
        <w:t>«</w:t>
      </w:r>
      <w:r w:rsidR="00497117" w:rsidRPr="00497117">
        <w:rPr>
          <w:b/>
          <w:bCs/>
          <w:i/>
          <w:iCs/>
          <w:sz w:val="24"/>
          <w:szCs w:val="24"/>
          <w:lang w:eastAsia="ru-RU"/>
        </w:rPr>
        <w:t>Послуги з поточного ремонту та облаштування споруд цивільного захисту</w:t>
      </w:r>
      <w:r w:rsidR="00497117" w:rsidRPr="00497117">
        <w:rPr>
          <w:b/>
          <w:bCs/>
          <w:i/>
          <w:iCs/>
          <w:sz w:val="24"/>
          <w:szCs w:val="24"/>
          <w:lang w:val="ru-RU" w:eastAsia="ru-RU"/>
        </w:rPr>
        <w:t xml:space="preserve"> інфекційного відділення Комунального некомерційного підприємства «Бориспільська багатопрофільна лікарня інтенсивного лікування» за адресою: Київська область, м.Бориспіль, вул. Котляревського,1»</w:t>
      </w:r>
      <w:r w:rsidR="00C607A6" w:rsidRPr="00C607A6">
        <w:rPr>
          <w:b/>
          <w:bCs/>
          <w:i/>
          <w:color w:val="000000"/>
          <w:sz w:val="24"/>
          <w:szCs w:val="24"/>
          <w:shd w:val="clear" w:color="auto" w:fill="FFFFFF"/>
        </w:rPr>
        <w:t xml:space="preserve"> (ДК 021:2015 «Єдиний закупівельний словник: 45450000-6 Інші завершальні будівельні роботи)</w:t>
      </w:r>
    </w:p>
    <w:p w14:paraId="4F5B82ED" w14:textId="0D92A3E1" w:rsidR="009B6C1E" w:rsidRPr="00F45786" w:rsidRDefault="00F45786" w:rsidP="007B2793">
      <w:pPr>
        <w:suppressAutoHyphens/>
        <w:ind w:firstLine="709"/>
        <w:jc w:val="both"/>
        <w:rPr>
          <w:b/>
          <w:sz w:val="24"/>
          <w:szCs w:val="24"/>
          <w:lang w:eastAsia="ar-SA"/>
        </w:rPr>
      </w:pPr>
      <w:r w:rsidRPr="00F45786">
        <w:rPr>
          <w:b/>
          <w:bCs/>
          <w:i/>
          <w:color w:val="000000"/>
          <w:sz w:val="24"/>
          <w:szCs w:val="24"/>
          <w:shd w:val="clear" w:color="auto" w:fill="FFFFFF"/>
        </w:rPr>
        <w:t>.</w:t>
      </w:r>
      <w:r w:rsidR="009B6C1E" w:rsidRPr="00F45786">
        <w:rPr>
          <w:sz w:val="24"/>
          <w:szCs w:val="24"/>
          <w:lang w:eastAsia="ru-RU"/>
        </w:rPr>
        <w:t xml:space="preserve">сума робіт складає  </w:t>
      </w:r>
      <w:r w:rsidR="009B6C1E" w:rsidRPr="00F45786">
        <w:rPr>
          <w:b/>
          <w:bCs/>
          <w:color w:val="000000"/>
          <w:sz w:val="24"/>
          <w:szCs w:val="24"/>
          <w:shd w:val="clear" w:color="auto" w:fill="FFFFFF"/>
          <w:lang w:eastAsia="ar-SA"/>
        </w:rPr>
        <w:t>– _________ грн.</w:t>
      </w:r>
      <w:r w:rsidR="009B6C1E" w:rsidRPr="00F45786">
        <w:rPr>
          <w:bCs/>
          <w:color w:val="000000"/>
          <w:sz w:val="24"/>
          <w:szCs w:val="24"/>
          <w:shd w:val="clear" w:color="auto" w:fill="FFFFFF"/>
          <w:lang w:eastAsia="ar-SA"/>
        </w:rPr>
        <w:t xml:space="preserve">(___________________) в т.ч.  ПДВ (20%) </w:t>
      </w:r>
      <w:r w:rsidR="009B6C1E" w:rsidRPr="00F45786">
        <w:rPr>
          <w:b/>
          <w:bCs/>
          <w:color w:val="000000"/>
          <w:sz w:val="24"/>
          <w:szCs w:val="24"/>
          <w:shd w:val="clear" w:color="auto" w:fill="FFFFFF"/>
          <w:lang w:eastAsia="ar-SA"/>
        </w:rPr>
        <w:t>–</w:t>
      </w:r>
      <w:r w:rsidR="009B6C1E" w:rsidRPr="00F45786">
        <w:rPr>
          <w:bCs/>
          <w:color w:val="000000"/>
          <w:sz w:val="24"/>
          <w:szCs w:val="24"/>
          <w:shd w:val="clear" w:color="auto" w:fill="FFFFFF"/>
          <w:lang w:eastAsia="ar-SA"/>
        </w:rPr>
        <w:t xml:space="preserve">  </w:t>
      </w:r>
      <w:r w:rsidR="009B6C1E" w:rsidRPr="00F45786">
        <w:rPr>
          <w:b/>
          <w:bCs/>
          <w:color w:val="000000"/>
          <w:sz w:val="24"/>
          <w:szCs w:val="24"/>
          <w:shd w:val="clear" w:color="auto" w:fill="FFFFFF"/>
          <w:lang w:eastAsia="ar-SA"/>
        </w:rPr>
        <w:t>__________ грн.</w:t>
      </w:r>
      <w:r w:rsidR="009B6C1E" w:rsidRPr="00F45786">
        <w:rPr>
          <w:bCs/>
          <w:color w:val="000000"/>
          <w:sz w:val="24"/>
          <w:szCs w:val="24"/>
          <w:shd w:val="clear" w:color="auto" w:fill="FFFFFF"/>
          <w:lang w:eastAsia="ar-SA"/>
        </w:rPr>
        <w:t xml:space="preserve"> (____________).</w:t>
      </w:r>
    </w:p>
    <w:p w14:paraId="04BAA79A" w14:textId="77777777" w:rsidR="009B6C1E" w:rsidRPr="00F45786" w:rsidRDefault="009B6C1E" w:rsidP="009B6C1E">
      <w:pPr>
        <w:suppressAutoHyphens/>
        <w:ind w:firstLine="709"/>
        <w:jc w:val="both"/>
        <w:rPr>
          <w:sz w:val="24"/>
          <w:szCs w:val="24"/>
          <w:lang w:eastAsia="ru-RU"/>
        </w:rPr>
      </w:pPr>
      <w:r w:rsidRPr="00F45786">
        <w:rPr>
          <w:sz w:val="24"/>
          <w:szCs w:val="24"/>
          <w:lang w:eastAsia="ru-RU"/>
        </w:rPr>
        <w:t>Даний протокол є підставою для проведення взаємних розрахунків платежів між Підрядником і Замовником.</w:t>
      </w:r>
    </w:p>
    <w:p w14:paraId="07BC68D6" w14:textId="77777777" w:rsidR="009B6C1E" w:rsidRPr="00F45786" w:rsidRDefault="009B6C1E" w:rsidP="009B6C1E">
      <w:pPr>
        <w:ind w:firstLine="709"/>
        <w:jc w:val="both"/>
        <w:rPr>
          <w:sz w:val="24"/>
          <w:szCs w:val="24"/>
          <w:lang w:eastAsia="ru-RU"/>
        </w:rPr>
      </w:pPr>
      <w:r w:rsidRPr="00F45786">
        <w:rPr>
          <w:sz w:val="24"/>
          <w:szCs w:val="24"/>
          <w:lang w:eastAsia="ru-RU"/>
        </w:rPr>
        <w:t xml:space="preserve">Даний протокол є невід’ємною частиною договору  № </w:t>
      </w:r>
      <w:r w:rsidRPr="00F45786">
        <w:rPr>
          <w:sz w:val="24"/>
          <w:szCs w:val="24"/>
          <w:u w:val="single"/>
          <w:lang w:eastAsia="ar-SA"/>
        </w:rPr>
        <w:t xml:space="preserve">                  </w:t>
      </w:r>
      <w:r w:rsidRPr="00F45786">
        <w:rPr>
          <w:sz w:val="24"/>
          <w:szCs w:val="24"/>
          <w:lang w:eastAsia="ar-SA"/>
        </w:rPr>
        <w:t xml:space="preserve"> </w:t>
      </w:r>
      <w:r w:rsidRPr="00F45786">
        <w:rPr>
          <w:sz w:val="24"/>
          <w:szCs w:val="24"/>
          <w:lang w:eastAsia="ru-RU"/>
        </w:rPr>
        <w:t>від______________ 2022 р.</w:t>
      </w:r>
    </w:p>
    <w:p w14:paraId="620E7B75" w14:textId="77777777" w:rsidR="009B6C1E" w:rsidRPr="009B6C1E" w:rsidRDefault="009B6C1E" w:rsidP="009B6C1E">
      <w:pPr>
        <w:ind w:firstLine="709"/>
        <w:rPr>
          <w:sz w:val="23"/>
          <w:szCs w:val="23"/>
          <w:lang w:eastAsia="ru-RU"/>
        </w:rPr>
      </w:pPr>
      <w:r w:rsidRPr="009B6C1E">
        <w:rPr>
          <w:sz w:val="23"/>
          <w:szCs w:val="23"/>
          <w:lang w:eastAsia="ru-RU"/>
        </w:rPr>
        <w:t xml:space="preserve">                 </w:t>
      </w:r>
    </w:p>
    <w:p w14:paraId="60A32DAA" w14:textId="77777777" w:rsidR="009B6C1E" w:rsidRPr="009B6C1E" w:rsidRDefault="009B6C1E" w:rsidP="009B6C1E">
      <w:pPr>
        <w:ind w:firstLine="709"/>
        <w:rPr>
          <w:sz w:val="23"/>
          <w:szCs w:val="23"/>
          <w:lang w:eastAsia="ru-RU"/>
        </w:rPr>
      </w:pPr>
    </w:p>
    <w:p w14:paraId="6F1BBDC1" w14:textId="77777777" w:rsidR="009B6C1E" w:rsidRPr="009B6C1E" w:rsidRDefault="009B6C1E" w:rsidP="009B6C1E">
      <w:pPr>
        <w:ind w:firstLine="709"/>
        <w:rPr>
          <w:sz w:val="23"/>
          <w:szCs w:val="23"/>
          <w:lang w:eastAsia="ru-RU"/>
        </w:rPr>
      </w:pPr>
    </w:p>
    <w:p w14:paraId="164B7DA4" w14:textId="77777777" w:rsidR="009B6C1E" w:rsidRPr="009B6C1E" w:rsidRDefault="009B6C1E" w:rsidP="009B6C1E">
      <w:pPr>
        <w:shd w:val="clear" w:color="auto" w:fill="FFFFFF"/>
        <w:tabs>
          <w:tab w:val="left" w:pos="3182"/>
        </w:tabs>
        <w:ind w:firstLine="709"/>
        <w:rPr>
          <w:sz w:val="23"/>
          <w:szCs w:val="23"/>
          <w:lang w:eastAsia="ru-RU"/>
        </w:rPr>
      </w:pPr>
    </w:p>
    <w:tbl>
      <w:tblPr>
        <w:tblW w:w="0" w:type="auto"/>
        <w:tblLook w:val="04A0" w:firstRow="1" w:lastRow="0" w:firstColumn="1" w:lastColumn="0" w:noHBand="0" w:noVBand="1"/>
      </w:tblPr>
      <w:tblGrid>
        <w:gridCol w:w="9855"/>
      </w:tblGrid>
      <w:tr w:rsidR="009B6C1E" w:rsidRPr="009B6C1E" w14:paraId="01F0C0E6" w14:textId="77777777" w:rsidTr="000B75DB">
        <w:tc>
          <w:tcPr>
            <w:tcW w:w="9855" w:type="dxa"/>
            <w:shd w:val="clear" w:color="auto" w:fill="auto"/>
          </w:tcPr>
          <w:p w14:paraId="691FBF0A" w14:textId="77777777" w:rsidR="009B6C1E" w:rsidRPr="009B6C1E" w:rsidRDefault="009B6C1E" w:rsidP="009B6C1E">
            <w:pPr>
              <w:tabs>
                <w:tab w:val="left" w:pos="5835"/>
              </w:tabs>
              <w:suppressAutoHyphens/>
              <w:ind w:firstLine="709"/>
              <w:rPr>
                <w:b/>
                <w:sz w:val="23"/>
                <w:szCs w:val="23"/>
                <w:lang w:eastAsia="ar-SA"/>
              </w:rPr>
            </w:pPr>
            <w:r w:rsidRPr="009B6C1E">
              <w:rPr>
                <w:b/>
                <w:sz w:val="23"/>
                <w:szCs w:val="23"/>
                <w:lang w:eastAsia="ar-SA"/>
              </w:rPr>
              <w:t xml:space="preserve">Від ПІДРЯДНИКА:                                                              Від ЗАМОВНИКА:                                                                </w:t>
            </w:r>
          </w:p>
        </w:tc>
      </w:tr>
      <w:tr w:rsidR="009B6C1E" w:rsidRPr="009B6C1E" w14:paraId="5E60027C" w14:textId="77777777" w:rsidTr="000B75DB">
        <w:tc>
          <w:tcPr>
            <w:tcW w:w="9855" w:type="dxa"/>
            <w:shd w:val="clear" w:color="auto" w:fill="auto"/>
          </w:tcPr>
          <w:tbl>
            <w:tblPr>
              <w:tblW w:w="0" w:type="auto"/>
              <w:tblInd w:w="55" w:type="dxa"/>
              <w:tblCellMar>
                <w:top w:w="55" w:type="dxa"/>
                <w:left w:w="55" w:type="dxa"/>
                <w:bottom w:w="55" w:type="dxa"/>
                <w:right w:w="55" w:type="dxa"/>
              </w:tblCellMar>
              <w:tblLook w:val="0000" w:firstRow="0" w:lastRow="0" w:firstColumn="0" w:lastColumn="0" w:noHBand="0" w:noVBand="0"/>
            </w:tblPr>
            <w:tblGrid>
              <w:gridCol w:w="1038"/>
              <w:gridCol w:w="4252"/>
              <w:gridCol w:w="4294"/>
            </w:tblGrid>
            <w:tr w:rsidR="009B6C1E" w:rsidRPr="009B6C1E" w14:paraId="271F937E" w14:textId="77777777" w:rsidTr="000B75DB">
              <w:tc>
                <w:tcPr>
                  <w:tcW w:w="1080" w:type="dxa"/>
                </w:tcPr>
                <w:p w14:paraId="0C24D801" w14:textId="77777777" w:rsidR="009B6C1E" w:rsidRPr="009B6C1E" w:rsidRDefault="009B6C1E" w:rsidP="009B6C1E">
                  <w:pPr>
                    <w:suppressLineNumbers/>
                    <w:suppressAutoHyphens/>
                    <w:snapToGrid w:val="0"/>
                    <w:ind w:firstLine="709"/>
                    <w:rPr>
                      <w:b/>
                      <w:sz w:val="23"/>
                      <w:szCs w:val="23"/>
                      <w:lang w:eastAsia="ar-SA"/>
                    </w:rPr>
                  </w:pPr>
                </w:p>
              </w:tc>
              <w:tc>
                <w:tcPr>
                  <w:tcW w:w="4442" w:type="dxa"/>
                </w:tcPr>
                <w:p w14:paraId="7C7F446D" w14:textId="77777777" w:rsidR="009B6C1E" w:rsidRPr="009B6C1E" w:rsidRDefault="009B6C1E" w:rsidP="009B6C1E">
                  <w:pPr>
                    <w:suppressAutoHyphens/>
                    <w:snapToGrid w:val="0"/>
                    <w:ind w:firstLine="709"/>
                    <w:jc w:val="both"/>
                    <w:rPr>
                      <w:b/>
                      <w:color w:val="000000"/>
                      <w:sz w:val="23"/>
                      <w:szCs w:val="23"/>
                      <w:lang w:eastAsia="ar-SA"/>
                    </w:rPr>
                  </w:pPr>
                </w:p>
              </w:tc>
              <w:tc>
                <w:tcPr>
                  <w:tcW w:w="4442" w:type="dxa"/>
                </w:tcPr>
                <w:p w14:paraId="397104EC" w14:textId="0D4080A7" w:rsidR="009B6C1E" w:rsidRPr="009B6C1E" w:rsidRDefault="00F45786" w:rsidP="009B6C1E">
                  <w:pPr>
                    <w:suppressAutoHyphens/>
                    <w:snapToGrid w:val="0"/>
                    <w:ind w:firstLine="709"/>
                    <w:jc w:val="both"/>
                    <w:rPr>
                      <w:b/>
                      <w:sz w:val="23"/>
                      <w:szCs w:val="23"/>
                      <w:lang w:eastAsia="ar-SA"/>
                    </w:rPr>
                  </w:pPr>
                  <w:r>
                    <w:rPr>
                      <w:b/>
                      <w:sz w:val="23"/>
                      <w:szCs w:val="23"/>
                      <w:lang w:eastAsia="ar-SA"/>
                    </w:rPr>
                    <w:t>В.о д</w:t>
                  </w:r>
                  <w:r w:rsidR="009B6C1E" w:rsidRPr="009B6C1E">
                    <w:rPr>
                      <w:b/>
                      <w:sz w:val="23"/>
                      <w:szCs w:val="23"/>
                      <w:lang w:eastAsia="ar-SA"/>
                    </w:rPr>
                    <w:t>иректор</w:t>
                  </w:r>
                </w:p>
                <w:p w14:paraId="3FD69BB0" w14:textId="77777777" w:rsidR="009B6C1E" w:rsidRPr="009B6C1E" w:rsidRDefault="009B6C1E" w:rsidP="009B6C1E">
                  <w:pPr>
                    <w:suppressAutoHyphens/>
                    <w:snapToGrid w:val="0"/>
                    <w:ind w:firstLine="709"/>
                    <w:jc w:val="both"/>
                    <w:rPr>
                      <w:b/>
                      <w:color w:val="000000"/>
                      <w:sz w:val="23"/>
                      <w:szCs w:val="23"/>
                      <w:lang w:eastAsia="ar-SA"/>
                    </w:rPr>
                  </w:pPr>
                </w:p>
              </w:tc>
            </w:tr>
          </w:tbl>
          <w:p w14:paraId="016A197A" w14:textId="680E27F1" w:rsidR="009B6C1E" w:rsidRPr="009B6C1E" w:rsidRDefault="009B6C1E" w:rsidP="00973E80">
            <w:pPr>
              <w:suppressAutoHyphens/>
              <w:rPr>
                <w:b/>
                <w:sz w:val="23"/>
                <w:szCs w:val="23"/>
                <w:lang w:eastAsia="ar-SA"/>
              </w:rPr>
            </w:pPr>
            <w:r w:rsidRPr="009B6C1E">
              <w:rPr>
                <w:b/>
                <w:sz w:val="23"/>
                <w:szCs w:val="23"/>
                <w:lang w:eastAsia="ar-SA"/>
              </w:rPr>
              <w:t xml:space="preserve">_________________________/ _______________ /       </w:t>
            </w:r>
            <w:r w:rsidR="00973E80">
              <w:rPr>
                <w:b/>
                <w:sz w:val="23"/>
                <w:szCs w:val="23"/>
                <w:lang w:eastAsia="ar-SA"/>
              </w:rPr>
              <w:t xml:space="preserve">  _________________</w:t>
            </w:r>
            <w:r w:rsidRPr="009B6C1E">
              <w:rPr>
                <w:b/>
                <w:sz w:val="23"/>
                <w:szCs w:val="23"/>
                <w:lang w:eastAsia="ar-SA"/>
              </w:rPr>
              <w:t>_ /</w:t>
            </w:r>
            <w:r w:rsidR="00F45786">
              <w:rPr>
                <w:b/>
                <w:sz w:val="23"/>
                <w:szCs w:val="23"/>
                <w:lang w:eastAsia="ar-SA"/>
              </w:rPr>
              <w:t>Василь ЛИСИЦЯ</w:t>
            </w:r>
            <w:r w:rsidRPr="009B6C1E">
              <w:rPr>
                <w:b/>
                <w:sz w:val="23"/>
                <w:szCs w:val="23"/>
                <w:lang w:eastAsia="ar-SA"/>
              </w:rPr>
              <w:t>/</w:t>
            </w:r>
          </w:p>
        </w:tc>
      </w:tr>
    </w:tbl>
    <w:p w14:paraId="244C2C7C" w14:textId="77777777" w:rsidR="009B6C1E" w:rsidRPr="009B6C1E" w:rsidRDefault="009B6C1E" w:rsidP="009B6C1E">
      <w:pPr>
        <w:suppressAutoHyphens/>
        <w:ind w:firstLine="709"/>
        <w:rPr>
          <w:sz w:val="23"/>
          <w:szCs w:val="23"/>
          <w:lang w:eastAsia="ar-SA"/>
        </w:rPr>
      </w:pPr>
    </w:p>
    <w:p w14:paraId="19536365" w14:textId="77777777" w:rsidR="009B6C1E" w:rsidRPr="009B6C1E" w:rsidRDefault="009B6C1E" w:rsidP="009B6C1E">
      <w:pPr>
        <w:suppressAutoHyphens/>
        <w:ind w:firstLine="709"/>
        <w:rPr>
          <w:sz w:val="23"/>
          <w:szCs w:val="23"/>
          <w:lang w:val="ru-RU" w:eastAsia="ar-SA"/>
        </w:rPr>
      </w:pPr>
    </w:p>
    <w:p w14:paraId="04CCFBFD" w14:textId="29C9154F" w:rsidR="00AA1DA7" w:rsidRDefault="00AA1DA7" w:rsidP="00FA1D89">
      <w:pPr>
        <w:tabs>
          <w:tab w:val="left" w:pos="6379"/>
          <w:tab w:val="right" w:pos="10002"/>
        </w:tabs>
        <w:ind w:left="6838" w:right="-23" w:hanging="1026"/>
      </w:pPr>
    </w:p>
    <w:p w14:paraId="22433451" w14:textId="073ADF3F" w:rsidR="007130AE" w:rsidRDefault="007130AE" w:rsidP="00FA1D89">
      <w:pPr>
        <w:tabs>
          <w:tab w:val="left" w:pos="6379"/>
          <w:tab w:val="right" w:pos="10002"/>
        </w:tabs>
        <w:ind w:left="6838" w:right="-23" w:hanging="1026"/>
      </w:pPr>
    </w:p>
    <w:p w14:paraId="789322DD" w14:textId="3FAD7438" w:rsidR="007130AE" w:rsidRDefault="007130AE" w:rsidP="00FA1D89">
      <w:pPr>
        <w:tabs>
          <w:tab w:val="left" w:pos="6379"/>
          <w:tab w:val="right" w:pos="10002"/>
        </w:tabs>
        <w:ind w:left="6838" w:right="-23" w:hanging="1026"/>
      </w:pPr>
    </w:p>
    <w:p w14:paraId="7C504C9A" w14:textId="2F979BFE" w:rsidR="007130AE" w:rsidRDefault="007130AE" w:rsidP="00FA1D89">
      <w:pPr>
        <w:tabs>
          <w:tab w:val="left" w:pos="6379"/>
          <w:tab w:val="right" w:pos="10002"/>
        </w:tabs>
        <w:ind w:left="6838" w:right="-23" w:hanging="1026"/>
      </w:pPr>
    </w:p>
    <w:p w14:paraId="6648366A" w14:textId="7B5C63DC" w:rsidR="007130AE" w:rsidRDefault="007130AE" w:rsidP="00FA1D89">
      <w:pPr>
        <w:tabs>
          <w:tab w:val="left" w:pos="6379"/>
          <w:tab w:val="right" w:pos="10002"/>
        </w:tabs>
        <w:ind w:left="6838" w:right="-23" w:hanging="1026"/>
      </w:pPr>
    </w:p>
    <w:p w14:paraId="226FE995" w14:textId="3A60B9F1" w:rsidR="007130AE" w:rsidRDefault="007130AE" w:rsidP="00FA1D89">
      <w:pPr>
        <w:tabs>
          <w:tab w:val="left" w:pos="6379"/>
          <w:tab w:val="right" w:pos="10002"/>
        </w:tabs>
        <w:ind w:left="6838" w:right="-23" w:hanging="1026"/>
      </w:pPr>
    </w:p>
    <w:p w14:paraId="2BCA30F6" w14:textId="06C5221D" w:rsidR="007130AE" w:rsidRDefault="007130AE" w:rsidP="00FA1D89">
      <w:pPr>
        <w:tabs>
          <w:tab w:val="left" w:pos="6379"/>
          <w:tab w:val="right" w:pos="10002"/>
        </w:tabs>
        <w:ind w:left="6838" w:right="-23" w:hanging="1026"/>
      </w:pPr>
    </w:p>
    <w:p w14:paraId="53BA76B8" w14:textId="336955EC" w:rsidR="007130AE" w:rsidRDefault="007130AE" w:rsidP="00FA1D89">
      <w:pPr>
        <w:tabs>
          <w:tab w:val="left" w:pos="6379"/>
          <w:tab w:val="right" w:pos="10002"/>
        </w:tabs>
        <w:ind w:left="6838" w:right="-23" w:hanging="1026"/>
      </w:pPr>
    </w:p>
    <w:p w14:paraId="6B1219D8" w14:textId="30766EE0" w:rsidR="007130AE" w:rsidRDefault="007130AE" w:rsidP="00FA1D89">
      <w:pPr>
        <w:tabs>
          <w:tab w:val="left" w:pos="6379"/>
          <w:tab w:val="right" w:pos="10002"/>
        </w:tabs>
        <w:ind w:left="6838" w:right="-23" w:hanging="1026"/>
      </w:pPr>
    </w:p>
    <w:p w14:paraId="4A886782" w14:textId="6DF7C1C9" w:rsidR="007130AE" w:rsidRDefault="007130AE" w:rsidP="00FA1D89">
      <w:pPr>
        <w:tabs>
          <w:tab w:val="left" w:pos="6379"/>
          <w:tab w:val="right" w:pos="10002"/>
        </w:tabs>
        <w:ind w:left="6838" w:right="-23" w:hanging="1026"/>
      </w:pPr>
    </w:p>
    <w:p w14:paraId="54D23ADF" w14:textId="20296AC9" w:rsidR="007130AE" w:rsidRDefault="007130AE" w:rsidP="00FA1D89">
      <w:pPr>
        <w:tabs>
          <w:tab w:val="left" w:pos="6379"/>
          <w:tab w:val="right" w:pos="10002"/>
        </w:tabs>
        <w:ind w:left="6838" w:right="-23" w:hanging="1026"/>
      </w:pPr>
    </w:p>
    <w:p w14:paraId="6FF25877" w14:textId="3F38B6F4" w:rsidR="007130AE" w:rsidRDefault="007130AE" w:rsidP="00FA1D89">
      <w:pPr>
        <w:tabs>
          <w:tab w:val="left" w:pos="6379"/>
          <w:tab w:val="right" w:pos="10002"/>
        </w:tabs>
        <w:ind w:left="6838" w:right="-23" w:hanging="1026"/>
      </w:pPr>
    </w:p>
    <w:p w14:paraId="7DCF93DE" w14:textId="1F6894B3" w:rsidR="007130AE" w:rsidRDefault="007130AE" w:rsidP="00FA1D89">
      <w:pPr>
        <w:tabs>
          <w:tab w:val="left" w:pos="6379"/>
          <w:tab w:val="right" w:pos="10002"/>
        </w:tabs>
        <w:ind w:left="6838" w:right="-23" w:hanging="1026"/>
      </w:pPr>
    </w:p>
    <w:p w14:paraId="0A1D63FB" w14:textId="24915C91" w:rsidR="007130AE" w:rsidRDefault="007130AE" w:rsidP="00FA1D89">
      <w:pPr>
        <w:tabs>
          <w:tab w:val="left" w:pos="6379"/>
          <w:tab w:val="right" w:pos="10002"/>
        </w:tabs>
        <w:ind w:left="6838" w:right="-23" w:hanging="1026"/>
      </w:pPr>
    </w:p>
    <w:p w14:paraId="7798EBFB" w14:textId="40A1FD0F" w:rsidR="007130AE" w:rsidRDefault="007130AE" w:rsidP="00FA1D89">
      <w:pPr>
        <w:tabs>
          <w:tab w:val="left" w:pos="6379"/>
          <w:tab w:val="right" w:pos="10002"/>
        </w:tabs>
        <w:ind w:left="6838" w:right="-23" w:hanging="1026"/>
      </w:pPr>
    </w:p>
    <w:p w14:paraId="2176127A" w14:textId="49AF869F" w:rsidR="007130AE" w:rsidRDefault="007130AE" w:rsidP="00FA1D89">
      <w:pPr>
        <w:tabs>
          <w:tab w:val="left" w:pos="6379"/>
          <w:tab w:val="right" w:pos="10002"/>
        </w:tabs>
        <w:ind w:left="6838" w:right="-23" w:hanging="1026"/>
      </w:pPr>
    </w:p>
    <w:p w14:paraId="6DCC535B" w14:textId="52A6C2D8" w:rsidR="007130AE" w:rsidRDefault="007130AE" w:rsidP="00FA1D89">
      <w:pPr>
        <w:tabs>
          <w:tab w:val="left" w:pos="6379"/>
          <w:tab w:val="right" w:pos="10002"/>
        </w:tabs>
        <w:ind w:left="6838" w:right="-23" w:hanging="1026"/>
      </w:pPr>
    </w:p>
    <w:p w14:paraId="628DAAD0" w14:textId="6FDEDF4D" w:rsidR="007130AE" w:rsidRDefault="007130AE" w:rsidP="00FA1D89">
      <w:pPr>
        <w:tabs>
          <w:tab w:val="left" w:pos="6379"/>
          <w:tab w:val="right" w:pos="10002"/>
        </w:tabs>
        <w:ind w:left="6838" w:right="-23" w:hanging="1026"/>
      </w:pPr>
    </w:p>
    <w:p w14:paraId="542982D5" w14:textId="578D1AF1" w:rsidR="007130AE" w:rsidRDefault="007130AE" w:rsidP="00FA1D89">
      <w:pPr>
        <w:tabs>
          <w:tab w:val="left" w:pos="6379"/>
          <w:tab w:val="right" w:pos="10002"/>
        </w:tabs>
        <w:ind w:left="6838" w:right="-23" w:hanging="1026"/>
      </w:pPr>
    </w:p>
    <w:p w14:paraId="5B4F692A" w14:textId="10825364" w:rsidR="007130AE" w:rsidRDefault="007130AE" w:rsidP="00FA1D89">
      <w:pPr>
        <w:tabs>
          <w:tab w:val="left" w:pos="6379"/>
          <w:tab w:val="right" w:pos="10002"/>
        </w:tabs>
        <w:ind w:left="6838" w:right="-23" w:hanging="1026"/>
      </w:pPr>
    </w:p>
    <w:p w14:paraId="72C5E2B7" w14:textId="2C9779F2" w:rsidR="007130AE" w:rsidRDefault="007130AE" w:rsidP="00FA1D89">
      <w:pPr>
        <w:tabs>
          <w:tab w:val="left" w:pos="6379"/>
          <w:tab w:val="right" w:pos="10002"/>
        </w:tabs>
        <w:ind w:left="6838" w:right="-23" w:hanging="1026"/>
      </w:pPr>
    </w:p>
    <w:p w14:paraId="4A2E0F4E" w14:textId="640E0DBB" w:rsidR="007130AE" w:rsidRDefault="007130AE" w:rsidP="00FA1D89">
      <w:pPr>
        <w:tabs>
          <w:tab w:val="left" w:pos="6379"/>
          <w:tab w:val="right" w:pos="10002"/>
        </w:tabs>
        <w:ind w:left="6838" w:right="-23" w:hanging="1026"/>
      </w:pPr>
    </w:p>
    <w:p w14:paraId="0A31BC71" w14:textId="3116F80B" w:rsidR="007130AE" w:rsidRDefault="007130AE" w:rsidP="00FA1D89">
      <w:pPr>
        <w:tabs>
          <w:tab w:val="left" w:pos="6379"/>
          <w:tab w:val="right" w:pos="10002"/>
        </w:tabs>
        <w:ind w:left="6838" w:right="-23" w:hanging="1026"/>
      </w:pPr>
    </w:p>
    <w:p w14:paraId="5936924A" w14:textId="1D9707FD" w:rsidR="007130AE" w:rsidRDefault="007130AE" w:rsidP="00FA1D89">
      <w:pPr>
        <w:tabs>
          <w:tab w:val="left" w:pos="6379"/>
          <w:tab w:val="right" w:pos="10002"/>
        </w:tabs>
        <w:ind w:left="6838" w:right="-23" w:hanging="1026"/>
      </w:pPr>
    </w:p>
    <w:p w14:paraId="461A25FD" w14:textId="743033C6" w:rsidR="007130AE" w:rsidRDefault="007130AE" w:rsidP="00FA1D89">
      <w:pPr>
        <w:tabs>
          <w:tab w:val="left" w:pos="6379"/>
          <w:tab w:val="right" w:pos="10002"/>
        </w:tabs>
        <w:ind w:left="6838" w:right="-23" w:hanging="1026"/>
      </w:pPr>
    </w:p>
    <w:p w14:paraId="783F1D1A" w14:textId="284C571F" w:rsidR="007130AE" w:rsidRDefault="007130AE" w:rsidP="00FA1D89">
      <w:pPr>
        <w:tabs>
          <w:tab w:val="left" w:pos="6379"/>
          <w:tab w:val="right" w:pos="10002"/>
        </w:tabs>
        <w:ind w:left="6838" w:right="-23" w:hanging="1026"/>
      </w:pPr>
    </w:p>
    <w:p w14:paraId="13B710AA" w14:textId="7106F969" w:rsidR="007130AE" w:rsidRDefault="007130AE" w:rsidP="00FA1D89">
      <w:pPr>
        <w:tabs>
          <w:tab w:val="left" w:pos="6379"/>
          <w:tab w:val="right" w:pos="10002"/>
        </w:tabs>
        <w:ind w:left="6838" w:right="-23" w:hanging="1026"/>
      </w:pPr>
    </w:p>
    <w:p w14:paraId="339B1F11" w14:textId="610394A2" w:rsidR="007130AE" w:rsidRDefault="007130AE" w:rsidP="00FA1D89">
      <w:pPr>
        <w:tabs>
          <w:tab w:val="left" w:pos="6379"/>
          <w:tab w:val="right" w:pos="10002"/>
        </w:tabs>
        <w:ind w:left="6838" w:right="-23" w:hanging="1026"/>
      </w:pPr>
    </w:p>
    <w:p w14:paraId="6169F34D" w14:textId="38A7B2C1" w:rsidR="007130AE" w:rsidRDefault="007130AE" w:rsidP="00FA1D89">
      <w:pPr>
        <w:tabs>
          <w:tab w:val="left" w:pos="6379"/>
          <w:tab w:val="right" w:pos="10002"/>
        </w:tabs>
        <w:ind w:left="6838" w:right="-23" w:hanging="1026"/>
      </w:pPr>
    </w:p>
    <w:p w14:paraId="14817187" w14:textId="44ED1299" w:rsidR="007130AE" w:rsidRDefault="007130AE" w:rsidP="00FA1D89">
      <w:pPr>
        <w:tabs>
          <w:tab w:val="left" w:pos="6379"/>
          <w:tab w:val="right" w:pos="10002"/>
        </w:tabs>
        <w:ind w:left="6838" w:right="-23" w:hanging="1026"/>
      </w:pPr>
    </w:p>
    <w:tbl>
      <w:tblPr>
        <w:tblW w:w="10376" w:type="dxa"/>
        <w:tblLayout w:type="fixed"/>
        <w:tblLook w:val="04A0" w:firstRow="1" w:lastRow="0" w:firstColumn="1" w:lastColumn="0" w:noHBand="0" w:noVBand="1"/>
      </w:tblPr>
      <w:tblGrid>
        <w:gridCol w:w="9923"/>
        <w:gridCol w:w="453"/>
      </w:tblGrid>
      <w:tr w:rsidR="007130AE" w:rsidRPr="007130AE" w14:paraId="23EEA716" w14:textId="77777777" w:rsidTr="009A6016">
        <w:trPr>
          <w:gridAfter w:val="1"/>
          <w:wAfter w:w="453" w:type="dxa"/>
          <w:trHeight w:val="300"/>
        </w:trPr>
        <w:tc>
          <w:tcPr>
            <w:tcW w:w="9923" w:type="dxa"/>
            <w:shd w:val="clear" w:color="auto" w:fill="auto"/>
            <w:noWrap/>
            <w:vAlign w:val="bottom"/>
          </w:tcPr>
          <w:p w14:paraId="18EAA2EE" w14:textId="77777777" w:rsidR="007130AE" w:rsidRPr="007130AE" w:rsidRDefault="007130AE" w:rsidP="007130AE">
            <w:pPr>
              <w:tabs>
                <w:tab w:val="left" w:pos="4253"/>
              </w:tabs>
              <w:spacing w:line="276" w:lineRule="auto"/>
              <w:jc w:val="right"/>
              <w:rPr>
                <w:rFonts w:eastAsia="Calibri"/>
                <w:b/>
                <w:sz w:val="22"/>
                <w:szCs w:val="22"/>
                <w:lang w:eastAsia="en-US"/>
              </w:rPr>
            </w:pPr>
          </w:p>
          <w:p w14:paraId="7C795109" w14:textId="2A67BF86" w:rsidR="007130AE" w:rsidRPr="007130AE" w:rsidRDefault="007130AE" w:rsidP="007130AE">
            <w:pPr>
              <w:tabs>
                <w:tab w:val="left" w:pos="4253"/>
              </w:tabs>
              <w:spacing w:line="276" w:lineRule="auto"/>
              <w:jc w:val="right"/>
              <w:rPr>
                <w:rFonts w:eastAsia="Calibri"/>
                <w:b/>
                <w:sz w:val="22"/>
                <w:szCs w:val="22"/>
                <w:lang w:eastAsia="en-US"/>
              </w:rPr>
            </w:pPr>
            <w:r w:rsidRPr="007130AE">
              <w:rPr>
                <w:rFonts w:eastAsia="Calibri"/>
                <w:b/>
                <w:sz w:val="22"/>
                <w:szCs w:val="22"/>
                <w:lang w:eastAsia="en-US"/>
              </w:rPr>
              <w:t xml:space="preserve">Додаток № </w:t>
            </w:r>
            <w:r w:rsidR="00043CEC">
              <w:rPr>
                <w:rFonts w:eastAsia="Calibri"/>
                <w:b/>
                <w:sz w:val="22"/>
                <w:szCs w:val="22"/>
                <w:lang w:eastAsia="en-US"/>
              </w:rPr>
              <w:t>5</w:t>
            </w:r>
            <w:r w:rsidRPr="007130AE">
              <w:rPr>
                <w:rFonts w:eastAsia="Calibri"/>
                <w:b/>
                <w:sz w:val="22"/>
                <w:szCs w:val="22"/>
                <w:lang w:eastAsia="en-US"/>
              </w:rPr>
              <w:t xml:space="preserve"> </w:t>
            </w:r>
          </w:p>
          <w:p w14:paraId="5526B889" w14:textId="77777777" w:rsidR="007130AE" w:rsidRPr="007130AE" w:rsidRDefault="007130AE" w:rsidP="007130AE">
            <w:pPr>
              <w:tabs>
                <w:tab w:val="left" w:pos="4253"/>
              </w:tabs>
              <w:spacing w:line="276" w:lineRule="auto"/>
              <w:jc w:val="right"/>
              <w:rPr>
                <w:rFonts w:eastAsia="Calibri"/>
                <w:b/>
                <w:sz w:val="22"/>
                <w:szCs w:val="22"/>
                <w:lang w:eastAsia="en-US"/>
              </w:rPr>
            </w:pPr>
            <w:r w:rsidRPr="007130AE">
              <w:rPr>
                <w:rFonts w:eastAsia="Calibri"/>
                <w:b/>
                <w:sz w:val="22"/>
                <w:szCs w:val="22"/>
                <w:lang w:eastAsia="en-US"/>
              </w:rPr>
              <w:t xml:space="preserve">до Договору № ________ </w:t>
            </w:r>
          </w:p>
          <w:p w14:paraId="498239C2" w14:textId="77777777" w:rsidR="007130AE" w:rsidRPr="007130AE" w:rsidRDefault="007130AE" w:rsidP="007130AE">
            <w:pPr>
              <w:tabs>
                <w:tab w:val="left" w:pos="4253"/>
              </w:tabs>
              <w:spacing w:line="276" w:lineRule="auto"/>
              <w:jc w:val="right"/>
              <w:rPr>
                <w:rFonts w:eastAsia="Calibri"/>
                <w:b/>
                <w:sz w:val="22"/>
                <w:szCs w:val="22"/>
                <w:lang w:eastAsia="en-US"/>
              </w:rPr>
            </w:pPr>
            <w:r w:rsidRPr="007130AE">
              <w:rPr>
                <w:rFonts w:eastAsia="Calibri"/>
                <w:b/>
                <w:sz w:val="22"/>
                <w:szCs w:val="22"/>
                <w:lang w:eastAsia="en-US"/>
              </w:rPr>
              <w:t>від ___________________року</w:t>
            </w:r>
          </w:p>
        </w:tc>
      </w:tr>
      <w:tr w:rsidR="007130AE" w:rsidRPr="007130AE" w14:paraId="620E603D" w14:textId="77777777" w:rsidTr="009A6016">
        <w:trPr>
          <w:trHeight w:val="300"/>
        </w:trPr>
        <w:tc>
          <w:tcPr>
            <w:tcW w:w="10376" w:type="dxa"/>
            <w:gridSpan w:val="2"/>
            <w:shd w:val="clear" w:color="auto" w:fill="auto"/>
            <w:noWrap/>
            <w:vAlign w:val="bottom"/>
          </w:tcPr>
          <w:p w14:paraId="158CC824" w14:textId="77777777" w:rsidR="007130AE" w:rsidRPr="007130AE" w:rsidRDefault="007130AE" w:rsidP="007130AE">
            <w:pPr>
              <w:tabs>
                <w:tab w:val="left" w:pos="4253"/>
              </w:tabs>
              <w:spacing w:line="276" w:lineRule="auto"/>
              <w:jc w:val="center"/>
              <w:rPr>
                <w:rFonts w:eastAsia="Calibri"/>
                <w:b/>
                <w:bCs/>
                <w:sz w:val="22"/>
                <w:szCs w:val="22"/>
                <w:lang w:eastAsia="en-US"/>
              </w:rPr>
            </w:pPr>
          </w:p>
          <w:p w14:paraId="54E6DC0D" w14:textId="77777777" w:rsidR="007130AE" w:rsidRPr="007130AE" w:rsidRDefault="007130AE" w:rsidP="007130AE">
            <w:pPr>
              <w:tabs>
                <w:tab w:val="left" w:pos="4253"/>
              </w:tabs>
              <w:spacing w:line="276" w:lineRule="auto"/>
              <w:jc w:val="center"/>
              <w:rPr>
                <w:rFonts w:eastAsia="Calibri"/>
                <w:b/>
                <w:bCs/>
                <w:sz w:val="22"/>
                <w:szCs w:val="22"/>
                <w:lang w:eastAsia="en-US"/>
              </w:rPr>
            </w:pPr>
          </w:p>
          <w:p w14:paraId="3794C9CC" w14:textId="77777777" w:rsidR="007130AE" w:rsidRPr="007130AE" w:rsidRDefault="007130AE" w:rsidP="007130AE">
            <w:pPr>
              <w:tabs>
                <w:tab w:val="left" w:pos="4253"/>
              </w:tabs>
              <w:spacing w:line="276" w:lineRule="auto"/>
              <w:jc w:val="center"/>
              <w:rPr>
                <w:rFonts w:eastAsia="Calibri"/>
                <w:b/>
                <w:bCs/>
                <w:sz w:val="22"/>
                <w:szCs w:val="22"/>
                <w:lang w:eastAsia="en-US"/>
              </w:rPr>
            </w:pPr>
            <w:r w:rsidRPr="007130AE">
              <w:rPr>
                <w:rFonts w:eastAsia="Calibri"/>
                <w:b/>
                <w:bCs/>
                <w:sz w:val="22"/>
                <w:szCs w:val="22"/>
                <w:lang w:eastAsia="en-US"/>
              </w:rPr>
              <w:t>Календарний графік виконання Робіт *</w:t>
            </w:r>
          </w:p>
        </w:tc>
      </w:tr>
    </w:tbl>
    <w:p w14:paraId="5C8EE8CA" w14:textId="77777777" w:rsidR="007130AE" w:rsidRPr="007130AE" w:rsidRDefault="007130AE" w:rsidP="007130AE">
      <w:pPr>
        <w:tabs>
          <w:tab w:val="left" w:pos="4253"/>
        </w:tabs>
        <w:spacing w:line="276" w:lineRule="auto"/>
        <w:jc w:val="center"/>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812"/>
        <w:gridCol w:w="2648"/>
        <w:gridCol w:w="3188"/>
      </w:tblGrid>
      <w:tr w:rsidR="007130AE" w:rsidRPr="007130AE" w14:paraId="0473876D" w14:textId="77777777" w:rsidTr="009A6016">
        <w:tc>
          <w:tcPr>
            <w:tcW w:w="549" w:type="dxa"/>
            <w:shd w:val="clear" w:color="auto" w:fill="auto"/>
            <w:vAlign w:val="center"/>
          </w:tcPr>
          <w:p w14:paraId="7185650C" w14:textId="77777777" w:rsidR="007130AE" w:rsidRPr="007130AE" w:rsidRDefault="007130AE" w:rsidP="007130AE">
            <w:pPr>
              <w:widowControl w:val="0"/>
              <w:suppressAutoHyphens/>
              <w:autoSpaceDE w:val="0"/>
              <w:jc w:val="center"/>
              <w:rPr>
                <w:rFonts w:ascii="Times New Roman CYR" w:hAnsi="Times New Roman CYR" w:cs="Times New Roman CYR"/>
                <w:b/>
                <w:sz w:val="24"/>
                <w:szCs w:val="24"/>
                <w:lang w:eastAsia="zh-CN"/>
              </w:rPr>
            </w:pPr>
            <w:r w:rsidRPr="007130AE">
              <w:rPr>
                <w:rFonts w:ascii="Times New Roman CYR" w:hAnsi="Times New Roman CYR" w:cs="Times New Roman CYR"/>
                <w:b/>
                <w:sz w:val="24"/>
                <w:szCs w:val="24"/>
                <w:lang w:eastAsia="zh-CN"/>
              </w:rPr>
              <w:t>№</w:t>
            </w:r>
          </w:p>
        </w:tc>
        <w:tc>
          <w:tcPr>
            <w:tcW w:w="3812" w:type="dxa"/>
            <w:shd w:val="clear" w:color="auto" w:fill="auto"/>
            <w:vAlign w:val="center"/>
          </w:tcPr>
          <w:p w14:paraId="25826B22" w14:textId="77777777" w:rsidR="007130AE" w:rsidRPr="007130AE" w:rsidRDefault="007130AE" w:rsidP="007130AE">
            <w:pPr>
              <w:widowControl w:val="0"/>
              <w:suppressAutoHyphens/>
              <w:autoSpaceDE w:val="0"/>
              <w:jc w:val="center"/>
              <w:rPr>
                <w:rFonts w:ascii="Times New Roman CYR" w:hAnsi="Times New Roman CYR" w:cs="Times New Roman CYR"/>
                <w:b/>
                <w:sz w:val="24"/>
                <w:szCs w:val="24"/>
                <w:lang w:eastAsia="zh-CN"/>
              </w:rPr>
            </w:pPr>
            <w:r w:rsidRPr="007130AE">
              <w:rPr>
                <w:rFonts w:ascii="Times New Roman CYR" w:hAnsi="Times New Roman CYR" w:cs="Times New Roman CYR"/>
                <w:b/>
                <w:sz w:val="24"/>
                <w:szCs w:val="24"/>
                <w:lang w:eastAsia="zh-CN"/>
              </w:rPr>
              <w:t>Найменування робіт</w:t>
            </w:r>
          </w:p>
        </w:tc>
        <w:tc>
          <w:tcPr>
            <w:tcW w:w="2648" w:type="dxa"/>
            <w:shd w:val="clear" w:color="auto" w:fill="auto"/>
          </w:tcPr>
          <w:p w14:paraId="1754AEE0" w14:textId="77777777" w:rsidR="007130AE" w:rsidRPr="007130AE" w:rsidRDefault="007130AE" w:rsidP="007130AE">
            <w:pPr>
              <w:widowControl w:val="0"/>
              <w:suppressAutoHyphens/>
              <w:autoSpaceDE w:val="0"/>
              <w:jc w:val="center"/>
              <w:rPr>
                <w:rFonts w:ascii="Times New Roman CYR" w:hAnsi="Times New Roman CYR" w:cs="Times New Roman CYR"/>
                <w:b/>
                <w:sz w:val="24"/>
                <w:szCs w:val="24"/>
                <w:lang w:eastAsia="zh-CN"/>
              </w:rPr>
            </w:pPr>
            <w:r w:rsidRPr="007130AE">
              <w:rPr>
                <w:rFonts w:ascii="Times New Roman CYR" w:hAnsi="Times New Roman CYR" w:cs="Times New Roman CYR"/>
                <w:b/>
                <w:sz w:val="24"/>
                <w:szCs w:val="24"/>
                <w:lang w:eastAsia="zh-CN"/>
              </w:rPr>
              <w:t>Початок виконання робіт</w:t>
            </w:r>
          </w:p>
        </w:tc>
        <w:tc>
          <w:tcPr>
            <w:tcW w:w="3188" w:type="dxa"/>
            <w:shd w:val="clear" w:color="auto" w:fill="auto"/>
          </w:tcPr>
          <w:p w14:paraId="26C591B5" w14:textId="77777777" w:rsidR="007130AE" w:rsidRPr="007130AE" w:rsidRDefault="007130AE" w:rsidP="007130AE">
            <w:pPr>
              <w:widowControl w:val="0"/>
              <w:suppressAutoHyphens/>
              <w:autoSpaceDE w:val="0"/>
              <w:jc w:val="center"/>
              <w:rPr>
                <w:rFonts w:ascii="Times New Roman CYR" w:hAnsi="Times New Roman CYR" w:cs="Times New Roman CYR"/>
                <w:b/>
                <w:sz w:val="24"/>
                <w:szCs w:val="24"/>
                <w:lang w:eastAsia="zh-CN"/>
              </w:rPr>
            </w:pPr>
            <w:r w:rsidRPr="007130AE">
              <w:rPr>
                <w:rFonts w:ascii="Times New Roman CYR" w:hAnsi="Times New Roman CYR" w:cs="Times New Roman CYR"/>
                <w:b/>
                <w:sz w:val="24"/>
                <w:szCs w:val="24"/>
                <w:lang w:eastAsia="zh-CN"/>
              </w:rPr>
              <w:t>Закінчення виконання робіт</w:t>
            </w:r>
          </w:p>
        </w:tc>
      </w:tr>
      <w:tr w:rsidR="007130AE" w:rsidRPr="007130AE" w14:paraId="17E816A6" w14:textId="77777777" w:rsidTr="009A6016">
        <w:trPr>
          <w:trHeight w:val="245"/>
        </w:trPr>
        <w:tc>
          <w:tcPr>
            <w:tcW w:w="549" w:type="dxa"/>
            <w:shd w:val="clear" w:color="auto" w:fill="auto"/>
            <w:vAlign w:val="center"/>
          </w:tcPr>
          <w:p w14:paraId="5F1F1CB0" w14:textId="77777777" w:rsidR="007130AE" w:rsidRPr="007130AE" w:rsidRDefault="007130AE" w:rsidP="007130AE">
            <w:pPr>
              <w:widowControl w:val="0"/>
              <w:suppressAutoHyphens/>
              <w:autoSpaceDE w:val="0"/>
              <w:jc w:val="center"/>
              <w:rPr>
                <w:rFonts w:ascii="Times New Roman CYR" w:hAnsi="Times New Roman CYR" w:cs="Times New Roman CYR"/>
                <w:sz w:val="24"/>
                <w:szCs w:val="24"/>
                <w:lang w:eastAsia="zh-CN"/>
              </w:rPr>
            </w:pPr>
            <w:r w:rsidRPr="007130AE">
              <w:rPr>
                <w:rFonts w:ascii="Times New Roman CYR" w:hAnsi="Times New Roman CYR" w:cs="Times New Roman CYR"/>
                <w:sz w:val="24"/>
                <w:szCs w:val="24"/>
                <w:lang w:eastAsia="zh-CN"/>
              </w:rPr>
              <w:t>1</w:t>
            </w:r>
          </w:p>
        </w:tc>
        <w:tc>
          <w:tcPr>
            <w:tcW w:w="3812" w:type="dxa"/>
            <w:shd w:val="clear" w:color="auto" w:fill="auto"/>
            <w:vAlign w:val="center"/>
          </w:tcPr>
          <w:p w14:paraId="479C7FB4" w14:textId="41D5291F" w:rsidR="007130AE" w:rsidRPr="00497117" w:rsidRDefault="00497117" w:rsidP="007130AE">
            <w:pPr>
              <w:jc w:val="both"/>
              <w:rPr>
                <w:rFonts w:eastAsia="Calibri"/>
                <w:sz w:val="22"/>
                <w:szCs w:val="22"/>
                <w:lang w:eastAsia="ru-RU"/>
              </w:rPr>
            </w:pPr>
            <w:r w:rsidRPr="00497117">
              <w:rPr>
                <w:rFonts w:eastAsia="Calibri"/>
                <w:sz w:val="22"/>
                <w:szCs w:val="22"/>
                <w:lang w:eastAsia="ru-RU"/>
              </w:rPr>
              <w:t>Послуги з поточного ремонту та облаштування споруд цивільного захисту</w:t>
            </w:r>
            <w:r w:rsidRPr="00497117">
              <w:rPr>
                <w:rFonts w:eastAsia="Calibri"/>
                <w:sz w:val="22"/>
                <w:szCs w:val="22"/>
                <w:lang w:val="ru-RU" w:eastAsia="ru-RU"/>
              </w:rPr>
              <w:t xml:space="preserve"> інфекційного відділення Комунального некомерційного підприємства «Бориспільська багатопрофільна лікарня інтенсивного лікування» за адресою: Київська область, м.Бориспіль, вул. Котляревського,1</w:t>
            </w:r>
          </w:p>
        </w:tc>
        <w:tc>
          <w:tcPr>
            <w:tcW w:w="2648" w:type="dxa"/>
            <w:shd w:val="clear" w:color="auto" w:fill="auto"/>
            <w:vAlign w:val="center"/>
          </w:tcPr>
          <w:p w14:paraId="59DBE838" w14:textId="77777777" w:rsidR="007130AE" w:rsidRPr="007130AE" w:rsidRDefault="007130AE" w:rsidP="007130AE">
            <w:pPr>
              <w:widowControl w:val="0"/>
              <w:suppressAutoHyphens/>
              <w:autoSpaceDE w:val="0"/>
              <w:jc w:val="center"/>
              <w:rPr>
                <w:rFonts w:ascii="Times New Roman CYR" w:hAnsi="Times New Roman CYR" w:cs="Times New Roman CYR"/>
                <w:sz w:val="24"/>
                <w:szCs w:val="24"/>
                <w:lang w:eastAsia="zh-CN"/>
              </w:rPr>
            </w:pPr>
          </w:p>
        </w:tc>
        <w:tc>
          <w:tcPr>
            <w:tcW w:w="3188" w:type="dxa"/>
            <w:shd w:val="clear" w:color="auto" w:fill="auto"/>
            <w:vAlign w:val="center"/>
          </w:tcPr>
          <w:p w14:paraId="64687F4A" w14:textId="77777777" w:rsidR="007130AE" w:rsidRPr="007130AE" w:rsidRDefault="007130AE" w:rsidP="007130AE">
            <w:pPr>
              <w:widowControl w:val="0"/>
              <w:suppressAutoHyphens/>
              <w:autoSpaceDE w:val="0"/>
              <w:jc w:val="center"/>
              <w:rPr>
                <w:rFonts w:ascii="Times New Roman CYR" w:hAnsi="Times New Roman CYR" w:cs="Times New Roman CYR"/>
                <w:sz w:val="24"/>
                <w:szCs w:val="24"/>
                <w:lang w:eastAsia="zh-CN"/>
              </w:rPr>
            </w:pPr>
          </w:p>
        </w:tc>
      </w:tr>
    </w:tbl>
    <w:p w14:paraId="3DB98CD6" w14:textId="77777777" w:rsidR="007130AE" w:rsidRPr="007130AE" w:rsidRDefault="007130AE" w:rsidP="007130AE">
      <w:pPr>
        <w:tabs>
          <w:tab w:val="left" w:pos="4253"/>
        </w:tabs>
        <w:spacing w:line="276" w:lineRule="auto"/>
        <w:jc w:val="center"/>
        <w:rPr>
          <w:rFonts w:eastAsia="Calibri"/>
          <w:b/>
          <w:sz w:val="22"/>
          <w:szCs w:val="22"/>
          <w:lang w:eastAsia="en-US"/>
        </w:rPr>
      </w:pPr>
    </w:p>
    <w:p w14:paraId="125CBFDE" w14:textId="77777777" w:rsidR="007130AE" w:rsidRPr="007130AE" w:rsidRDefault="007130AE" w:rsidP="007130AE">
      <w:pPr>
        <w:tabs>
          <w:tab w:val="left" w:pos="4253"/>
        </w:tabs>
        <w:spacing w:line="276" w:lineRule="auto"/>
        <w:jc w:val="center"/>
        <w:rPr>
          <w:rFonts w:eastAsia="Calibri"/>
          <w:b/>
          <w:sz w:val="22"/>
          <w:szCs w:val="22"/>
          <w:lang w:eastAsia="en-US"/>
        </w:rPr>
      </w:pPr>
    </w:p>
    <w:p w14:paraId="0B395E20" w14:textId="77777777" w:rsidR="007130AE" w:rsidRPr="007130AE" w:rsidRDefault="007130AE" w:rsidP="007130AE">
      <w:pPr>
        <w:tabs>
          <w:tab w:val="left" w:pos="4253"/>
        </w:tabs>
        <w:spacing w:line="276" w:lineRule="auto"/>
        <w:jc w:val="center"/>
        <w:rPr>
          <w:rFonts w:eastAsia="Calibri"/>
          <w:b/>
          <w:sz w:val="22"/>
          <w:szCs w:val="22"/>
          <w:lang w:eastAsia="en-US"/>
        </w:rPr>
      </w:pPr>
    </w:p>
    <w:p w14:paraId="32DCA720" w14:textId="77777777" w:rsidR="007130AE" w:rsidRPr="007130AE" w:rsidRDefault="007130AE" w:rsidP="007130AE">
      <w:pPr>
        <w:tabs>
          <w:tab w:val="left" w:pos="4253"/>
        </w:tabs>
        <w:spacing w:line="276" w:lineRule="auto"/>
        <w:jc w:val="center"/>
        <w:rPr>
          <w:rFonts w:eastAsia="Calibri"/>
          <w:b/>
          <w:sz w:val="22"/>
          <w:szCs w:val="22"/>
          <w:lang w:eastAsia="en-US"/>
        </w:rPr>
      </w:pPr>
    </w:p>
    <w:p w14:paraId="560444A0" w14:textId="77777777" w:rsidR="007130AE" w:rsidRPr="007130AE" w:rsidRDefault="007130AE" w:rsidP="007130AE">
      <w:pPr>
        <w:tabs>
          <w:tab w:val="left" w:pos="4253"/>
        </w:tabs>
        <w:spacing w:line="276" w:lineRule="auto"/>
        <w:jc w:val="center"/>
        <w:rPr>
          <w:rFonts w:eastAsia="Calibri"/>
          <w:b/>
          <w:sz w:val="22"/>
          <w:szCs w:val="22"/>
          <w:lang w:eastAsia="en-US"/>
        </w:rPr>
      </w:pPr>
    </w:p>
    <w:p w14:paraId="7CC98B55" w14:textId="77777777" w:rsidR="007130AE" w:rsidRPr="007130AE" w:rsidRDefault="007130AE" w:rsidP="007130AE">
      <w:pPr>
        <w:tabs>
          <w:tab w:val="left" w:pos="4253"/>
        </w:tabs>
        <w:spacing w:line="276" w:lineRule="auto"/>
        <w:jc w:val="center"/>
        <w:rPr>
          <w:rFonts w:eastAsia="Calibri"/>
          <w:b/>
          <w:sz w:val="22"/>
          <w:szCs w:val="22"/>
          <w:lang w:eastAsia="en-US"/>
        </w:rPr>
      </w:pPr>
    </w:p>
    <w:p w14:paraId="5AF33A95" w14:textId="77777777" w:rsidR="007130AE" w:rsidRPr="007130AE" w:rsidRDefault="007130AE" w:rsidP="007130AE">
      <w:pPr>
        <w:autoSpaceDE w:val="0"/>
        <w:autoSpaceDN w:val="0"/>
        <w:adjustRightInd w:val="0"/>
        <w:ind w:left="993"/>
        <w:jc w:val="center"/>
        <w:rPr>
          <w:b/>
          <w:bCs/>
          <w:sz w:val="22"/>
          <w:szCs w:val="22"/>
        </w:rPr>
      </w:pPr>
    </w:p>
    <w:tbl>
      <w:tblPr>
        <w:tblW w:w="7357" w:type="dxa"/>
        <w:tblInd w:w="284" w:type="dxa"/>
        <w:tblLayout w:type="fixed"/>
        <w:tblLook w:val="01E0" w:firstRow="1" w:lastRow="1" w:firstColumn="1" w:lastColumn="1" w:noHBand="0" w:noVBand="0"/>
      </w:tblPr>
      <w:tblGrid>
        <w:gridCol w:w="3037"/>
        <w:gridCol w:w="4320"/>
      </w:tblGrid>
      <w:tr w:rsidR="007130AE" w:rsidRPr="007130AE" w14:paraId="67CD5220" w14:textId="77777777" w:rsidTr="009A6016">
        <w:tc>
          <w:tcPr>
            <w:tcW w:w="3037" w:type="dxa"/>
          </w:tcPr>
          <w:p w14:paraId="401B45F6" w14:textId="77777777" w:rsidR="007130AE" w:rsidRPr="007130AE" w:rsidRDefault="007130AE" w:rsidP="007130AE">
            <w:pPr>
              <w:ind w:left="-540"/>
              <w:jc w:val="center"/>
              <w:rPr>
                <w:b/>
                <w:bCs/>
                <w:snapToGrid w:val="0"/>
                <w:sz w:val="22"/>
                <w:szCs w:val="22"/>
                <w:u w:val="single"/>
                <w:lang w:eastAsia="en-US"/>
              </w:rPr>
            </w:pPr>
            <w:r w:rsidRPr="007130AE">
              <w:rPr>
                <w:b/>
                <w:bCs/>
                <w:snapToGrid w:val="0"/>
                <w:sz w:val="22"/>
                <w:szCs w:val="22"/>
                <w:u w:val="single"/>
                <w:lang w:eastAsia="en-US"/>
              </w:rPr>
              <w:t>Замовник:</w:t>
            </w:r>
          </w:p>
          <w:p w14:paraId="7157D46B" w14:textId="77777777" w:rsidR="007130AE" w:rsidRPr="007130AE" w:rsidRDefault="007130AE" w:rsidP="007130AE">
            <w:pPr>
              <w:ind w:left="-540"/>
              <w:jc w:val="center"/>
              <w:outlineLvl w:val="4"/>
              <w:rPr>
                <w:bCs/>
                <w:i/>
                <w:iCs/>
                <w:sz w:val="22"/>
                <w:szCs w:val="22"/>
                <w:lang w:eastAsia="ru-RU"/>
              </w:rPr>
            </w:pPr>
          </w:p>
          <w:p w14:paraId="517CF5D8" w14:textId="77777777" w:rsidR="007130AE" w:rsidRPr="007130AE" w:rsidRDefault="007130AE" w:rsidP="007130AE">
            <w:pPr>
              <w:ind w:left="-540"/>
              <w:jc w:val="center"/>
              <w:outlineLvl w:val="4"/>
              <w:rPr>
                <w:bCs/>
                <w:i/>
                <w:iCs/>
                <w:sz w:val="22"/>
                <w:szCs w:val="22"/>
                <w:lang w:eastAsia="ru-RU"/>
              </w:rPr>
            </w:pPr>
            <w:r w:rsidRPr="007130AE">
              <w:rPr>
                <w:bCs/>
                <w:i/>
                <w:iCs/>
                <w:sz w:val="22"/>
                <w:szCs w:val="22"/>
                <w:lang w:eastAsia="ru-RU"/>
              </w:rPr>
              <w:t>_____________</w:t>
            </w:r>
          </w:p>
          <w:p w14:paraId="41F04BBE" w14:textId="77777777" w:rsidR="007130AE" w:rsidRPr="007130AE" w:rsidRDefault="007130AE" w:rsidP="007130AE">
            <w:pPr>
              <w:ind w:left="-540"/>
              <w:jc w:val="center"/>
              <w:outlineLvl w:val="2"/>
              <w:rPr>
                <w:bCs/>
                <w:color w:val="000000"/>
                <w:sz w:val="22"/>
                <w:szCs w:val="22"/>
                <w:lang w:eastAsia="ru-RU"/>
              </w:rPr>
            </w:pPr>
            <w:r w:rsidRPr="007130AE">
              <w:rPr>
                <w:bCs/>
                <w:sz w:val="22"/>
                <w:szCs w:val="22"/>
                <w:lang w:eastAsia="ru-RU"/>
              </w:rPr>
              <w:t>м.п.</w:t>
            </w:r>
          </w:p>
        </w:tc>
        <w:tc>
          <w:tcPr>
            <w:tcW w:w="4320" w:type="dxa"/>
          </w:tcPr>
          <w:p w14:paraId="3A967D8F" w14:textId="77777777" w:rsidR="007130AE" w:rsidRPr="007130AE" w:rsidRDefault="007130AE" w:rsidP="007130AE">
            <w:pPr>
              <w:ind w:left="-540"/>
              <w:jc w:val="center"/>
              <w:rPr>
                <w:b/>
                <w:sz w:val="22"/>
                <w:szCs w:val="22"/>
                <w:u w:val="single"/>
                <w:lang w:eastAsia="ru-RU"/>
              </w:rPr>
            </w:pPr>
            <w:r w:rsidRPr="007130AE">
              <w:rPr>
                <w:b/>
                <w:sz w:val="22"/>
                <w:szCs w:val="22"/>
                <w:u w:val="single"/>
                <w:lang w:eastAsia="ru-RU"/>
              </w:rPr>
              <w:t>Підрядник:</w:t>
            </w:r>
          </w:p>
          <w:p w14:paraId="3A5BA001" w14:textId="77777777" w:rsidR="007130AE" w:rsidRPr="007130AE" w:rsidRDefault="007130AE" w:rsidP="007130AE">
            <w:pPr>
              <w:ind w:left="-540"/>
              <w:jc w:val="center"/>
              <w:rPr>
                <w:sz w:val="22"/>
                <w:szCs w:val="22"/>
                <w:lang w:eastAsia="ru-RU"/>
              </w:rPr>
            </w:pPr>
          </w:p>
          <w:p w14:paraId="68162406" w14:textId="77777777" w:rsidR="007130AE" w:rsidRPr="007130AE" w:rsidRDefault="007130AE" w:rsidP="007130AE">
            <w:pPr>
              <w:ind w:left="-540"/>
              <w:jc w:val="center"/>
              <w:rPr>
                <w:color w:val="000000"/>
                <w:sz w:val="22"/>
                <w:szCs w:val="22"/>
                <w:lang w:eastAsia="ru-RU"/>
              </w:rPr>
            </w:pPr>
            <w:r w:rsidRPr="007130AE">
              <w:rPr>
                <w:sz w:val="22"/>
                <w:szCs w:val="22"/>
                <w:lang w:eastAsia="ru-RU"/>
              </w:rPr>
              <w:t>__________</w:t>
            </w:r>
          </w:p>
          <w:p w14:paraId="3470D5F8" w14:textId="77777777" w:rsidR="007130AE" w:rsidRPr="007130AE" w:rsidRDefault="007130AE" w:rsidP="007130AE">
            <w:pPr>
              <w:ind w:left="-540"/>
              <w:jc w:val="center"/>
              <w:rPr>
                <w:color w:val="000000"/>
                <w:sz w:val="22"/>
                <w:szCs w:val="22"/>
                <w:lang w:eastAsia="ru-RU"/>
              </w:rPr>
            </w:pPr>
            <w:r w:rsidRPr="007130AE">
              <w:rPr>
                <w:color w:val="000000"/>
                <w:sz w:val="22"/>
                <w:szCs w:val="22"/>
                <w:lang w:eastAsia="ru-RU"/>
              </w:rPr>
              <w:t>м.п.</w:t>
            </w:r>
          </w:p>
        </w:tc>
      </w:tr>
    </w:tbl>
    <w:p w14:paraId="4AD476F5" w14:textId="77777777" w:rsidR="007130AE" w:rsidRPr="007130AE" w:rsidRDefault="007130AE" w:rsidP="007130AE">
      <w:pPr>
        <w:widowControl w:val="0"/>
        <w:ind w:left="209"/>
        <w:jc w:val="both"/>
        <w:rPr>
          <w:rFonts w:eastAsia="Arial"/>
          <w:b/>
          <w:color w:val="000000"/>
          <w:sz w:val="22"/>
          <w:szCs w:val="22"/>
          <w:u w:val="single"/>
          <w:lang w:eastAsia="ru-RU"/>
        </w:rPr>
      </w:pPr>
    </w:p>
    <w:p w14:paraId="53E46CF8" w14:textId="77777777" w:rsidR="007130AE" w:rsidRPr="007130AE" w:rsidRDefault="007130AE" w:rsidP="007130AE">
      <w:pPr>
        <w:widowControl w:val="0"/>
        <w:ind w:left="209"/>
        <w:jc w:val="both"/>
        <w:rPr>
          <w:rFonts w:eastAsia="Arial"/>
          <w:b/>
          <w:color w:val="000000"/>
          <w:sz w:val="22"/>
          <w:szCs w:val="22"/>
          <w:u w:val="single"/>
          <w:lang w:eastAsia="ru-RU"/>
        </w:rPr>
      </w:pPr>
    </w:p>
    <w:p w14:paraId="55EF4728" w14:textId="66FBCCC0" w:rsidR="007130AE" w:rsidRDefault="007130AE" w:rsidP="00FA1D89">
      <w:pPr>
        <w:tabs>
          <w:tab w:val="left" w:pos="6379"/>
          <w:tab w:val="right" w:pos="10002"/>
        </w:tabs>
        <w:ind w:left="6838" w:right="-23" w:hanging="1026"/>
      </w:pPr>
    </w:p>
    <w:p w14:paraId="64EAC9AC" w14:textId="1E47C937" w:rsidR="007130AE" w:rsidRDefault="007130AE" w:rsidP="007130AE"/>
    <w:p w14:paraId="42FF14E1" w14:textId="4ED0C3AB" w:rsidR="007130AE" w:rsidRDefault="007130AE" w:rsidP="007130AE"/>
    <w:p w14:paraId="39EF5F59" w14:textId="2F29A636" w:rsidR="007130AE" w:rsidRDefault="007130AE" w:rsidP="007130AE"/>
    <w:p w14:paraId="6BDA2707" w14:textId="2B182756" w:rsidR="007130AE" w:rsidRDefault="007130AE" w:rsidP="007130AE"/>
    <w:p w14:paraId="58A9E861" w14:textId="0944BEC9" w:rsidR="007130AE" w:rsidRDefault="007130AE" w:rsidP="007130AE"/>
    <w:p w14:paraId="2D57EDED" w14:textId="214F6CD3" w:rsidR="007130AE" w:rsidRDefault="007130AE" w:rsidP="007130AE"/>
    <w:p w14:paraId="7F0E9851" w14:textId="6DF64812" w:rsidR="007130AE" w:rsidRDefault="007130AE" w:rsidP="007130AE"/>
    <w:p w14:paraId="1C37C311" w14:textId="224325A4" w:rsidR="007130AE" w:rsidRDefault="007130AE" w:rsidP="007130AE"/>
    <w:p w14:paraId="0507BC7B" w14:textId="14D65B21" w:rsidR="007130AE" w:rsidRDefault="007130AE" w:rsidP="007130AE"/>
    <w:p w14:paraId="7E72CD69" w14:textId="153F3FD7" w:rsidR="007130AE" w:rsidRDefault="007130AE" w:rsidP="007130AE"/>
    <w:p w14:paraId="3680D6F9" w14:textId="07C3ED52" w:rsidR="007130AE" w:rsidRDefault="007130AE" w:rsidP="007130AE"/>
    <w:p w14:paraId="0274149F" w14:textId="3A47C339" w:rsidR="007130AE" w:rsidRDefault="007130AE" w:rsidP="007130AE"/>
    <w:p w14:paraId="6E1922AB" w14:textId="5553FD78" w:rsidR="007130AE" w:rsidRDefault="007130AE" w:rsidP="007130AE"/>
    <w:p w14:paraId="122FCE78" w14:textId="4F109E52" w:rsidR="007130AE" w:rsidRDefault="007130AE" w:rsidP="007130AE"/>
    <w:p w14:paraId="4B9689A1" w14:textId="692AB728" w:rsidR="007130AE" w:rsidRDefault="007130AE" w:rsidP="007130AE"/>
    <w:p w14:paraId="26C17949" w14:textId="6756B3BE" w:rsidR="007130AE" w:rsidRDefault="007130AE" w:rsidP="007130AE"/>
    <w:p w14:paraId="043A7225" w14:textId="51399B0E" w:rsidR="007130AE" w:rsidRDefault="007130AE" w:rsidP="007130AE"/>
    <w:p w14:paraId="29FE48F8" w14:textId="1B42269E" w:rsidR="007130AE" w:rsidRDefault="007130AE" w:rsidP="007130AE"/>
    <w:p w14:paraId="53D02AAD" w14:textId="74022049" w:rsidR="007130AE" w:rsidRDefault="007130AE" w:rsidP="007130AE"/>
    <w:p w14:paraId="109D90E0" w14:textId="07CB9AB3" w:rsidR="007130AE" w:rsidRDefault="007130AE" w:rsidP="007130AE"/>
    <w:p w14:paraId="28FA76C8" w14:textId="2BABA183" w:rsidR="007130AE" w:rsidRDefault="007130AE" w:rsidP="007130AE"/>
    <w:p w14:paraId="725FE3AC" w14:textId="63AE2974" w:rsidR="007130AE" w:rsidRDefault="007130AE" w:rsidP="007130AE"/>
    <w:p w14:paraId="2B793D9B" w14:textId="653D1D73" w:rsidR="007130AE" w:rsidRDefault="007130AE" w:rsidP="007130AE"/>
    <w:p w14:paraId="749FC32E" w14:textId="300FA5F6" w:rsidR="007130AE" w:rsidRDefault="007130AE" w:rsidP="007130AE"/>
    <w:p w14:paraId="635E97B8" w14:textId="3EEF6761" w:rsidR="007130AE" w:rsidRDefault="007130AE" w:rsidP="007130AE"/>
    <w:p w14:paraId="015DBF8C" w14:textId="048A0008" w:rsidR="007130AE" w:rsidRDefault="007130AE" w:rsidP="007130AE"/>
    <w:p w14:paraId="3D2FDFCA" w14:textId="70A92626" w:rsidR="007130AE" w:rsidRDefault="007130AE" w:rsidP="007130AE"/>
    <w:p w14:paraId="2429719F" w14:textId="64F8B74D" w:rsidR="007130AE" w:rsidRDefault="007130AE" w:rsidP="007130AE"/>
    <w:p w14:paraId="349CFD4F" w14:textId="05AE8E9A" w:rsidR="007130AE" w:rsidRDefault="007130AE" w:rsidP="007130AE"/>
    <w:p w14:paraId="14A167B0" w14:textId="0F139831" w:rsidR="007130AE" w:rsidRDefault="007130AE" w:rsidP="007130AE"/>
    <w:tbl>
      <w:tblPr>
        <w:tblW w:w="5202" w:type="pct"/>
        <w:tblInd w:w="-426" w:type="dxa"/>
        <w:tblLayout w:type="fixed"/>
        <w:tblLook w:val="04A0" w:firstRow="1" w:lastRow="0" w:firstColumn="1" w:lastColumn="0" w:noHBand="0" w:noVBand="1"/>
      </w:tblPr>
      <w:tblGrid>
        <w:gridCol w:w="810"/>
        <w:gridCol w:w="484"/>
        <w:gridCol w:w="958"/>
        <w:gridCol w:w="956"/>
        <w:gridCol w:w="956"/>
        <w:gridCol w:w="787"/>
        <w:gridCol w:w="169"/>
        <w:gridCol w:w="956"/>
        <w:gridCol w:w="412"/>
        <w:gridCol w:w="3940"/>
        <w:gridCol w:w="414"/>
      </w:tblGrid>
      <w:tr w:rsidR="007130AE" w:rsidRPr="007130AE" w14:paraId="52CFD3BB" w14:textId="77777777" w:rsidTr="009A6016">
        <w:trPr>
          <w:gridAfter w:val="1"/>
          <w:wAfter w:w="191" w:type="pct"/>
          <w:trHeight w:val="300"/>
        </w:trPr>
        <w:tc>
          <w:tcPr>
            <w:tcW w:w="596" w:type="pct"/>
            <w:gridSpan w:val="2"/>
            <w:tcBorders>
              <w:top w:val="nil"/>
              <w:left w:val="nil"/>
              <w:bottom w:val="nil"/>
              <w:right w:val="nil"/>
            </w:tcBorders>
            <w:shd w:val="clear" w:color="auto" w:fill="auto"/>
            <w:noWrap/>
            <w:vAlign w:val="bottom"/>
          </w:tcPr>
          <w:p w14:paraId="2580A8A1" w14:textId="77777777" w:rsidR="007130AE" w:rsidRPr="007130AE" w:rsidRDefault="007130AE" w:rsidP="007130AE">
            <w:pPr>
              <w:rPr>
                <w:b/>
              </w:rPr>
            </w:pPr>
          </w:p>
        </w:tc>
        <w:tc>
          <w:tcPr>
            <w:tcW w:w="442" w:type="pct"/>
            <w:tcBorders>
              <w:top w:val="nil"/>
              <w:left w:val="nil"/>
              <w:bottom w:val="nil"/>
              <w:right w:val="nil"/>
            </w:tcBorders>
            <w:shd w:val="clear" w:color="auto" w:fill="auto"/>
            <w:noWrap/>
            <w:vAlign w:val="bottom"/>
          </w:tcPr>
          <w:p w14:paraId="53D1E22F" w14:textId="77777777" w:rsidR="007130AE" w:rsidRPr="007130AE" w:rsidRDefault="007130AE" w:rsidP="007130AE">
            <w:pPr>
              <w:rPr>
                <w:b/>
              </w:rPr>
            </w:pPr>
          </w:p>
        </w:tc>
        <w:tc>
          <w:tcPr>
            <w:tcW w:w="441" w:type="pct"/>
            <w:tcBorders>
              <w:top w:val="nil"/>
              <w:left w:val="nil"/>
              <w:bottom w:val="nil"/>
              <w:right w:val="nil"/>
            </w:tcBorders>
            <w:shd w:val="clear" w:color="auto" w:fill="auto"/>
            <w:noWrap/>
            <w:vAlign w:val="bottom"/>
          </w:tcPr>
          <w:p w14:paraId="35DEF9AB" w14:textId="77777777" w:rsidR="007130AE" w:rsidRPr="007130AE" w:rsidRDefault="007130AE" w:rsidP="007130AE">
            <w:pPr>
              <w:rPr>
                <w:b/>
              </w:rPr>
            </w:pPr>
          </w:p>
        </w:tc>
        <w:tc>
          <w:tcPr>
            <w:tcW w:w="441" w:type="pct"/>
            <w:tcBorders>
              <w:top w:val="nil"/>
              <w:left w:val="nil"/>
              <w:bottom w:val="nil"/>
              <w:right w:val="nil"/>
            </w:tcBorders>
            <w:shd w:val="clear" w:color="auto" w:fill="auto"/>
            <w:noWrap/>
            <w:vAlign w:val="bottom"/>
          </w:tcPr>
          <w:p w14:paraId="461CF1BB" w14:textId="77777777" w:rsidR="007130AE" w:rsidRPr="007130AE" w:rsidRDefault="007130AE" w:rsidP="007130AE">
            <w:pPr>
              <w:rPr>
                <w:b/>
              </w:rPr>
            </w:pPr>
          </w:p>
        </w:tc>
        <w:tc>
          <w:tcPr>
            <w:tcW w:w="441" w:type="pct"/>
            <w:gridSpan w:val="2"/>
            <w:tcBorders>
              <w:top w:val="nil"/>
              <w:left w:val="nil"/>
              <w:bottom w:val="nil"/>
              <w:right w:val="nil"/>
            </w:tcBorders>
            <w:shd w:val="clear" w:color="auto" w:fill="auto"/>
            <w:noWrap/>
            <w:vAlign w:val="bottom"/>
          </w:tcPr>
          <w:p w14:paraId="5F728041" w14:textId="77777777" w:rsidR="007130AE" w:rsidRPr="007130AE" w:rsidRDefault="007130AE" w:rsidP="007130AE">
            <w:pPr>
              <w:rPr>
                <w:b/>
              </w:rPr>
            </w:pPr>
          </w:p>
        </w:tc>
        <w:tc>
          <w:tcPr>
            <w:tcW w:w="441" w:type="pct"/>
            <w:tcBorders>
              <w:top w:val="nil"/>
              <w:left w:val="nil"/>
              <w:bottom w:val="nil"/>
              <w:right w:val="nil"/>
            </w:tcBorders>
            <w:shd w:val="clear" w:color="auto" w:fill="auto"/>
            <w:noWrap/>
            <w:vAlign w:val="bottom"/>
          </w:tcPr>
          <w:p w14:paraId="46AF17FA" w14:textId="77777777" w:rsidR="007130AE" w:rsidRPr="007130AE" w:rsidRDefault="007130AE" w:rsidP="007130AE">
            <w:pPr>
              <w:rPr>
                <w:b/>
              </w:rPr>
            </w:pPr>
          </w:p>
        </w:tc>
        <w:tc>
          <w:tcPr>
            <w:tcW w:w="190" w:type="pct"/>
            <w:tcBorders>
              <w:top w:val="nil"/>
              <w:left w:val="nil"/>
              <w:bottom w:val="nil"/>
              <w:right w:val="nil"/>
            </w:tcBorders>
            <w:shd w:val="clear" w:color="auto" w:fill="auto"/>
            <w:noWrap/>
            <w:vAlign w:val="bottom"/>
          </w:tcPr>
          <w:p w14:paraId="4637ADE8" w14:textId="77777777" w:rsidR="007130AE" w:rsidRPr="007130AE" w:rsidRDefault="007130AE" w:rsidP="007130AE">
            <w:pPr>
              <w:rPr>
                <w:b/>
              </w:rPr>
            </w:pPr>
          </w:p>
        </w:tc>
        <w:tc>
          <w:tcPr>
            <w:tcW w:w="1816" w:type="pct"/>
            <w:tcBorders>
              <w:top w:val="nil"/>
              <w:left w:val="nil"/>
              <w:bottom w:val="nil"/>
              <w:right w:val="nil"/>
            </w:tcBorders>
            <w:shd w:val="clear" w:color="auto" w:fill="auto"/>
            <w:noWrap/>
            <w:vAlign w:val="bottom"/>
          </w:tcPr>
          <w:p w14:paraId="6117802F" w14:textId="3B50EA9B" w:rsidR="007130AE" w:rsidRPr="007130AE" w:rsidRDefault="007130AE" w:rsidP="007130AE">
            <w:pPr>
              <w:rPr>
                <w:b/>
              </w:rPr>
            </w:pPr>
            <w:r w:rsidRPr="007130AE">
              <w:rPr>
                <w:b/>
              </w:rPr>
              <w:t xml:space="preserve">Додаток № </w:t>
            </w:r>
            <w:r w:rsidR="00043CEC">
              <w:rPr>
                <w:b/>
              </w:rPr>
              <w:t>6</w:t>
            </w:r>
            <w:r w:rsidRPr="007130AE">
              <w:rPr>
                <w:b/>
              </w:rPr>
              <w:t xml:space="preserve"> </w:t>
            </w:r>
          </w:p>
          <w:p w14:paraId="5D9D8249" w14:textId="77777777" w:rsidR="007130AE" w:rsidRPr="007130AE" w:rsidRDefault="007130AE" w:rsidP="007130AE">
            <w:pPr>
              <w:rPr>
                <w:b/>
              </w:rPr>
            </w:pPr>
            <w:r w:rsidRPr="007130AE">
              <w:rPr>
                <w:b/>
              </w:rPr>
              <w:t xml:space="preserve">до Договору № _____ </w:t>
            </w:r>
          </w:p>
          <w:p w14:paraId="7E9C03FB" w14:textId="77777777" w:rsidR="007130AE" w:rsidRPr="007130AE" w:rsidRDefault="007130AE" w:rsidP="007130AE">
            <w:pPr>
              <w:rPr>
                <w:b/>
              </w:rPr>
            </w:pPr>
            <w:r w:rsidRPr="007130AE">
              <w:rPr>
                <w:b/>
              </w:rPr>
              <w:t>від ____________ року</w:t>
            </w:r>
          </w:p>
          <w:p w14:paraId="4251AFBE" w14:textId="77777777" w:rsidR="007130AE" w:rsidRPr="007130AE" w:rsidRDefault="007130AE" w:rsidP="007130AE"/>
        </w:tc>
      </w:tr>
      <w:tr w:rsidR="007130AE" w:rsidRPr="007130AE" w14:paraId="23947E8A" w14:textId="77777777" w:rsidTr="009A6016">
        <w:trPr>
          <w:gridAfter w:val="1"/>
          <w:wAfter w:w="191" w:type="pct"/>
          <w:trHeight w:val="300"/>
        </w:trPr>
        <w:tc>
          <w:tcPr>
            <w:tcW w:w="596" w:type="pct"/>
            <w:gridSpan w:val="2"/>
            <w:tcBorders>
              <w:top w:val="nil"/>
              <w:left w:val="nil"/>
              <w:bottom w:val="nil"/>
              <w:right w:val="nil"/>
            </w:tcBorders>
            <w:shd w:val="clear" w:color="auto" w:fill="auto"/>
            <w:noWrap/>
            <w:vAlign w:val="bottom"/>
          </w:tcPr>
          <w:p w14:paraId="09FA8042" w14:textId="77777777" w:rsidR="007130AE" w:rsidRPr="007130AE" w:rsidRDefault="007130AE" w:rsidP="007130AE">
            <w:pPr>
              <w:rPr>
                <w:b/>
              </w:rPr>
            </w:pPr>
          </w:p>
        </w:tc>
        <w:tc>
          <w:tcPr>
            <w:tcW w:w="442" w:type="pct"/>
            <w:tcBorders>
              <w:top w:val="nil"/>
              <w:left w:val="nil"/>
              <w:bottom w:val="nil"/>
              <w:right w:val="nil"/>
            </w:tcBorders>
            <w:shd w:val="clear" w:color="auto" w:fill="auto"/>
            <w:noWrap/>
            <w:vAlign w:val="bottom"/>
          </w:tcPr>
          <w:p w14:paraId="6A1716DA" w14:textId="77777777" w:rsidR="007130AE" w:rsidRPr="007130AE" w:rsidRDefault="007130AE" w:rsidP="007130AE">
            <w:pPr>
              <w:rPr>
                <w:b/>
              </w:rPr>
            </w:pPr>
          </w:p>
        </w:tc>
        <w:tc>
          <w:tcPr>
            <w:tcW w:w="441" w:type="pct"/>
            <w:tcBorders>
              <w:top w:val="nil"/>
              <w:left w:val="nil"/>
              <w:bottom w:val="nil"/>
              <w:right w:val="nil"/>
            </w:tcBorders>
            <w:shd w:val="clear" w:color="auto" w:fill="auto"/>
            <w:noWrap/>
            <w:vAlign w:val="bottom"/>
          </w:tcPr>
          <w:p w14:paraId="12D48FDA" w14:textId="77777777" w:rsidR="007130AE" w:rsidRPr="007130AE" w:rsidRDefault="007130AE" w:rsidP="007130AE">
            <w:pPr>
              <w:rPr>
                <w:b/>
              </w:rPr>
            </w:pPr>
          </w:p>
        </w:tc>
        <w:tc>
          <w:tcPr>
            <w:tcW w:w="441" w:type="pct"/>
            <w:tcBorders>
              <w:top w:val="nil"/>
              <w:left w:val="nil"/>
              <w:bottom w:val="nil"/>
              <w:right w:val="nil"/>
            </w:tcBorders>
            <w:shd w:val="clear" w:color="auto" w:fill="auto"/>
            <w:noWrap/>
            <w:vAlign w:val="bottom"/>
          </w:tcPr>
          <w:p w14:paraId="7F9F4BD3" w14:textId="77777777" w:rsidR="007130AE" w:rsidRPr="007130AE" w:rsidRDefault="007130AE" w:rsidP="007130AE">
            <w:pPr>
              <w:rPr>
                <w:b/>
              </w:rPr>
            </w:pPr>
          </w:p>
        </w:tc>
        <w:tc>
          <w:tcPr>
            <w:tcW w:w="441" w:type="pct"/>
            <w:gridSpan w:val="2"/>
            <w:tcBorders>
              <w:top w:val="nil"/>
              <w:left w:val="nil"/>
              <w:bottom w:val="nil"/>
              <w:right w:val="nil"/>
            </w:tcBorders>
            <w:shd w:val="clear" w:color="auto" w:fill="auto"/>
            <w:noWrap/>
            <w:vAlign w:val="bottom"/>
          </w:tcPr>
          <w:p w14:paraId="1D2CCF3F" w14:textId="77777777" w:rsidR="007130AE" w:rsidRPr="007130AE" w:rsidRDefault="007130AE" w:rsidP="007130AE">
            <w:pPr>
              <w:rPr>
                <w:b/>
              </w:rPr>
            </w:pPr>
          </w:p>
        </w:tc>
        <w:tc>
          <w:tcPr>
            <w:tcW w:w="441" w:type="pct"/>
            <w:tcBorders>
              <w:top w:val="nil"/>
              <w:left w:val="nil"/>
              <w:bottom w:val="nil"/>
              <w:right w:val="nil"/>
            </w:tcBorders>
            <w:shd w:val="clear" w:color="auto" w:fill="auto"/>
            <w:noWrap/>
            <w:vAlign w:val="bottom"/>
          </w:tcPr>
          <w:p w14:paraId="5B176573" w14:textId="77777777" w:rsidR="007130AE" w:rsidRPr="007130AE" w:rsidRDefault="007130AE" w:rsidP="007130AE">
            <w:pPr>
              <w:rPr>
                <w:b/>
              </w:rPr>
            </w:pPr>
          </w:p>
        </w:tc>
        <w:tc>
          <w:tcPr>
            <w:tcW w:w="190" w:type="pct"/>
            <w:tcBorders>
              <w:top w:val="nil"/>
              <w:left w:val="nil"/>
              <w:bottom w:val="nil"/>
              <w:right w:val="nil"/>
            </w:tcBorders>
            <w:shd w:val="clear" w:color="auto" w:fill="auto"/>
            <w:noWrap/>
            <w:vAlign w:val="bottom"/>
          </w:tcPr>
          <w:p w14:paraId="2B9BC425" w14:textId="77777777" w:rsidR="007130AE" w:rsidRPr="007130AE" w:rsidRDefault="007130AE" w:rsidP="007130AE">
            <w:pPr>
              <w:rPr>
                <w:b/>
              </w:rPr>
            </w:pPr>
          </w:p>
        </w:tc>
        <w:tc>
          <w:tcPr>
            <w:tcW w:w="1816" w:type="pct"/>
            <w:tcBorders>
              <w:top w:val="nil"/>
              <w:left w:val="nil"/>
              <w:bottom w:val="nil"/>
              <w:right w:val="nil"/>
            </w:tcBorders>
            <w:shd w:val="clear" w:color="auto" w:fill="auto"/>
            <w:noWrap/>
            <w:vAlign w:val="bottom"/>
          </w:tcPr>
          <w:p w14:paraId="11C09157" w14:textId="77777777" w:rsidR="007130AE" w:rsidRPr="007130AE" w:rsidRDefault="007130AE" w:rsidP="007130AE">
            <w:pPr>
              <w:rPr>
                <w:b/>
              </w:rPr>
            </w:pPr>
          </w:p>
        </w:tc>
      </w:tr>
      <w:tr w:rsidR="007130AE" w:rsidRPr="007130AE" w14:paraId="7F6F4482" w14:textId="77777777" w:rsidTr="009A6016">
        <w:trPr>
          <w:gridAfter w:val="1"/>
          <w:wAfter w:w="191" w:type="pct"/>
          <w:trHeight w:val="300"/>
        </w:trPr>
        <w:tc>
          <w:tcPr>
            <w:tcW w:w="4809" w:type="pct"/>
            <w:gridSpan w:val="10"/>
            <w:tcBorders>
              <w:top w:val="nil"/>
              <w:left w:val="nil"/>
              <w:bottom w:val="nil"/>
              <w:right w:val="nil"/>
            </w:tcBorders>
            <w:shd w:val="clear" w:color="auto" w:fill="auto"/>
            <w:noWrap/>
            <w:vAlign w:val="bottom"/>
          </w:tcPr>
          <w:p w14:paraId="12C735FF" w14:textId="77777777" w:rsidR="007130AE" w:rsidRPr="007130AE" w:rsidRDefault="007130AE" w:rsidP="007130AE">
            <w:pPr>
              <w:rPr>
                <w:b/>
                <w:bCs/>
              </w:rPr>
            </w:pPr>
          </w:p>
        </w:tc>
      </w:tr>
      <w:tr w:rsidR="007130AE" w:rsidRPr="007130AE" w14:paraId="20DD05AB" w14:textId="77777777" w:rsidTr="009A6016">
        <w:trPr>
          <w:gridAfter w:val="1"/>
          <w:wAfter w:w="191" w:type="pct"/>
          <w:trHeight w:val="300"/>
        </w:trPr>
        <w:tc>
          <w:tcPr>
            <w:tcW w:w="4809" w:type="pct"/>
            <w:gridSpan w:val="10"/>
            <w:tcBorders>
              <w:top w:val="nil"/>
              <w:left w:val="nil"/>
              <w:bottom w:val="nil"/>
              <w:right w:val="nil"/>
            </w:tcBorders>
            <w:shd w:val="clear" w:color="auto" w:fill="auto"/>
            <w:noWrap/>
            <w:vAlign w:val="bottom"/>
          </w:tcPr>
          <w:p w14:paraId="6AA43D5D" w14:textId="01E0C8BE" w:rsidR="007130AE" w:rsidRPr="00C607A6" w:rsidRDefault="007130AE" w:rsidP="00C607A6">
            <w:pPr>
              <w:jc w:val="both"/>
              <w:rPr>
                <w:b/>
                <w:sz w:val="24"/>
                <w:szCs w:val="24"/>
                <w:vertAlign w:val="superscript"/>
              </w:rPr>
            </w:pPr>
            <w:r w:rsidRPr="00C607A6">
              <w:rPr>
                <w:b/>
                <w:sz w:val="24"/>
                <w:szCs w:val="24"/>
              </w:rPr>
              <w:t>План фінансування</w:t>
            </w:r>
            <w:r w:rsidR="00497117">
              <w:rPr>
                <w:b/>
                <w:sz w:val="24"/>
                <w:szCs w:val="24"/>
              </w:rPr>
              <w:t>:</w:t>
            </w:r>
            <w:r w:rsidRPr="007130AE">
              <w:rPr>
                <w:b/>
              </w:rPr>
              <w:t xml:space="preserve"> </w:t>
            </w:r>
            <w:r w:rsidR="00497117" w:rsidRPr="00497117">
              <w:rPr>
                <w:sz w:val="24"/>
                <w:szCs w:val="24"/>
              </w:rPr>
              <w:t>Послуги з поточного ремонту та облаштування споруд цивільного захисту</w:t>
            </w:r>
            <w:r w:rsidR="00497117" w:rsidRPr="00497117">
              <w:rPr>
                <w:sz w:val="24"/>
                <w:szCs w:val="24"/>
                <w:lang w:val="ru-RU"/>
              </w:rPr>
              <w:t xml:space="preserve"> інфекційного відділення Комунального некомерційного підприємства «Бориспільська багатопрофільна лікарня інтенсивного лікування» за адресою: Київська область, м.Бориспіль, вул. Котляревського,1»</w:t>
            </w:r>
            <w:r w:rsidR="00497117">
              <w:rPr>
                <w:sz w:val="24"/>
                <w:szCs w:val="24"/>
              </w:rPr>
              <w:t>.</w:t>
            </w:r>
          </w:p>
          <w:p w14:paraId="6487022F" w14:textId="77777777" w:rsidR="00C607A6" w:rsidRPr="007130AE" w:rsidRDefault="00C607A6" w:rsidP="007130AE">
            <w:pPr>
              <w:rPr>
                <w:b/>
                <w:vertAlign w:val="superscript"/>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126"/>
              <w:gridCol w:w="3828"/>
            </w:tblGrid>
            <w:tr w:rsidR="007130AE" w:rsidRPr="007130AE" w14:paraId="085D146B" w14:textId="77777777" w:rsidTr="007130AE">
              <w:trPr>
                <w:trHeight w:val="300"/>
              </w:trPr>
              <w:tc>
                <w:tcPr>
                  <w:tcW w:w="2082" w:type="pct"/>
                  <w:vMerge w:val="restart"/>
                  <w:tcBorders>
                    <w:top w:val="single" w:sz="4" w:space="0" w:color="auto"/>
                    <w:left w:val="single" w:sz="4" w:space="0" w:color="auto"/>
                    <w:bottom w:val="single" w:sz="4" w:space="0" w:color="auto"/>
                    <w:right w:val="single" w:sz="4" w:space="0" w:color="auto"/>
                  </w:tcBorders>
                  <w:shd w:val="clear" w:color="000000" w:fill="F2F2F2"/>
                </w:tcPr>
                <w:p w14:paraId="39D308A7" w14:textId="77777777" w:rsidR="007130AE" w:rsidRPr="007130AE" w:rsidRDefault="007130AE" w:rsidP="007130AE">
                  <w:r w:rsidRPr="007130AE">
                    <w:t>Цільове призначення</w:t>
                  </w:r>
                </w:p>
              </w:tc>
              <w:tc>
                <w:tcPr>
                  <w:tcW w:w="1042" w:type="pct"/>
                  <w:vMerge w:val="restart"/>
                  <w:tcBorders>
                    <w:top w:val="single" w:sz="4" w:space="0" w:color="auto"/>
                    <w:left w:val="single" w:sz="4" w:space="0" w:color="auto"/>
                    <w:bottom w:val="single" w:sz="4" w:space="0" w:color="auto"/>
                    <w:right w:val="single" w:sz="4" w:space="0" w:color="auto"/>
                  </w:tcBorders>
                  <w:shd w:val="clear" w:color="000000" w:fill="F2F2F2"/>
                </w:tcPr>
                <w:p w14:paraId="6FFFCFC6" w14:textId="77777777" w:rsidR="007130AE" w:rsidRPr="007130AE" w:rsidRDefault="007130AE" w:rsidP="007130AE">
                  <w:pPr>
                    <w:rPr>
                      <w:b/>
                    </w:rPr>
                  </w:pPr>
                  <w:r w:rsidRPr="007130AE">
                    <w:t xml:space="preserve"> (грн., з ПДВ)</w:t>
                  </w:r>
                </w:p>
              </w:tc>
              <w:tc>
                <w:tcPr>
                  <w:tcW w:w="1876" w:type="pct"/>
                  <w:tcBorders>
                    <w:top w:val="single" w:sz="4" w:space="0" w:color="auto"/>
                    <w:left w:val="single" w:sz="4" w:space="0" w:color="auto"/>
                    <w:bottom w:val="single" w:sz="4" w:space="0" w:color="auto"/>
                    <w:right w:val="single" w:sz="4" w:space="0" w:color="auto"/>
                  </w:tcBorders>
                  <w:shd w:val="clear" w:color="000000" w:fill="F2F2F2"/>
                </w:tcPr>
                <w:p w14:paraId="43D2C85B" w14:textId="752C7633" w:rsidR="007130AE" w:rsidRPr="007130AE" w:rsidRDefault="007130AE" w:rsidP="007130AE">
                  <w:pPr>
                    <w:rPr>
                      <w:b/>
                    </w:rPr>
                  </w:pPr>
                  <w:r w:rsidRPr="007130AE">
                    <w:rPr>
                      <w:b/>
                    </w:rPr>
                    <w:t>Всього по Договору (грн., з ПДВ)</w:t>
                  </w:r>
                </w:p>
              </w:tc>
            </w:tr>
            <w:tr w:rsidR="007130AE" w:rsidRPr="007130AE" w14:paraId="5BC1C33D" w14:textId="77777777" w:rsidTr="007130AE">
              <w:trPr>
                <w:trHeight w:val="300"/>
              </w:trPr>
              <w:tc>
                <w:tcPr>
                  <w:tcW w:w="2082" w:type="pct"/>
                  <w:vMerge/>
                  <w:tcBorders>
                    <w:top w:val="single" w:sz="4" w:space="0" w:color="auto"/>
                    <w:left w:val="single" w:sz="4" w:space="0" w:color="auto"/>
                    <w:bottom w:val="single" w:sz="4" w:space="0" w:color="auto"/>
                    <w:right w:val="single" w:sz="4" w:space="0" w:color="auto"/>
                  </w:tcBorders>
                  <w:shd w:val="clear" w:color="000000" w:fill="F2F2F2"/>
                </w:tcPr>
                <w:p w14:paraId="75E4F9AD" w14:textId="77777777" w:rsidR="007130AE" w:rsidRPr="007130AE" w:rsidRDefault="007130AE" w:rsidP="007130AE"/>
              </w:tc>
              <w:tc>
                <w:tcPr>
                  <w:tcW w:w="1042" w:type="pct"/>
                  <w:vMerge/>
                  <w:tcBorders>
                    <w:top w:val="single" w:sz="4" w:space="0" w:color="auto"/>
                    <w:left w:val="single" w:sz="4" w:space="0" w:color="auto"/>
                    <w:bottom w:val="single" w:sz="4" w:space="0" w:color="auto"/>
                    <w:right w:val="single" w:sz="4" w:space="0" w:color="auto"/>
                  </w:tcBorders>
                  <w:shd w:val="clear" w:color="000000" w:fill="F2F2F2"/>
                </w:tcPr>
                <w:p w14:paraId="6C4B5383" w14:textId="77777777" w:rsidR="007130AE" w:rsidRPr="007130AE" w:rsidRDefault="007130AE" w:rsidP="007130AE"/>
              </w:tc>
              <w:tc>
                <w:tcPr>
                  <w:tcW w:w="1876" w:type="pct"/>
                  <w:tcBorders>
                    <w:top w:val="single" w:sz="4" w:space="0" w:color="auto"/>
                    <w:left w:val="single" w:sz="4" w:space="0" w:color="auto"/>
                    <w:bottom w:val="single" w:sz="4" w:space="0" w:color="auto"/>
                    <w:right w:val="single" w:sz="4" w:space="0" w:color="auto"/>
                  </w:tcBorders>
                  <w:shd w:val="clear" w:color="000000" w:fill="F2F2F2"/>
                </w:tcPr>
                <w:p w14:paraId="20CFB790" w14:textId="77777777" w:rsidR="007130AE" w:rsidRPr="007130AE" w:rsidRDefault="007130AE" w:rsidP="007130AE"/>
              </w:tc>
            </w:tr>
            <w:tr w:rsidR="007130AE" w:rsidRPr="007130AE" w14:paraId="54E8A7D3" w14:textId="77777777" w:rsidTr="007130AE">
              <w:trPr>
                <w:trHeight w:val="300"/>
              </w:trPr>
              <w:tc>
                <w:tcPr>
                  <w:tcW w:w="2082" w:type="pct"/>
                  <w:vMerge/>
                  <w:tcBorders>
                    <w:top w:val="single" w:sz="4" w:space="0" w:color="auto"/>
                    <w:left w:val="single" w:sz="4" w:space="0" w:color="auto"/>
                    <w:bottom w:val="single" w:sz="4" w:space="0" w:color="auto"/>
                    <w:right w:val="single" w:sz="4" w:space="0" w:color="auto"/>
                  </w:tcBorders>
                  <w:shd w:val="clear" w:color="auto" w:fill="FFFFFF"/>
                </w:tcPr>
                <w:p w14:paraId="336BD048" w14:textId="77777777" w:rsidR="007130AE" w:rsidRPr="007130AE" w:rsidRDefault="007130AE" w:rsidP="007130AE"/>
              </w:tc>
              <w:tc>
                <w:tcPr>
                  <w:tcW w:w="1042" w:type="pct"/>
                  <w:tcBorders>
                    <w:top w:val="single" w:sz="4" w:space="0" w:color="auto"/>
                    <w:left w:val="single" w:sz="4" w:space="0" w:color="auto"/>
                    <w:bottom w:val="single" w:sz="4" w:space="0" w:color="auto"/>
                    <w:right w:val="single" w:sz="4" w:space="0" w:color="auto"/>
                  </w:tcBorders>
                  <w:shd w:val="clear" w:color="auto" w:fill="FFFFFF"/>
                </w:tcPr>
                <w:p w14:paraId="4A221AD2" w14:textId="77777777" w:rsidR="007130AE" w:rsidRPr="007130AE" w:rsidRDefault="007130AE" w:rsidP="007130AE">
                  <w:pPr>
                    <w:rPr>
                      <w:b/>
                    </w:rPr>
                  </w:pPr>
                  <w:r w:rsidRPr="007130AE">
                    <w:t xml:space="preserve">2022 рік. </w:t>
                  </w:r>
                </w:p>
              </w:tc>
              <w:tc>
                <w:tcPr>
                  <w:tcW w:w="1876" w:type="pct"/>
                  <w:tcBorders>
                    <w:top w:val="single" w:sz="4" w:space="0" w:color="auto"/>
                    <w:left w:val="single" w:sz="4" w:space="0" w:color="auto"/>
                    <w:bottom w:val="single" w:sz="4" w:space="0" w:color="auto"/>
                    <w:right w:val="single" w:sz="4" w:space="0" w:color="auto"/>
                  </w:tcBorders>
                  <w:shd w:val="clear" w:color="auto" w:fill="FFFFFF"/>
                </w:tcPr>
                <w:p w14:paraId="196BBAC4" w14:textId="77777777" w:rsidR="007130AE" w:rsidRPr="007130AE" w:rsidRDefault="007130AE" w:rsidP="007130AE">
                  <w:pPr>
                    <w:rPr>
                      <w:b/>
                    </w:rPr>
                  </w:pPr>
                </w:p>
              </w:tc>
            </w:tr>
            <w:tr w:rsidR="007130AE" w:rsidRPr="007130AE" w14:paraId="5FAAF81F" w14:textId="77777777" w:rsidTr="007130AE">
              <w:trPr>
                <w:trHeight w:val="300"/>
              </w:trPr>
              <w:tc>
                <w:tcPr>
                  <w:tcW w:w="2082" w:type="pct"/>
                  <w:vMerge/>
                  <w:tcBorders>
                    <w:top w:val="single" w:sz="4" w:space="0" w:color="auto"/>
                    <w:left w:val="single" w:sz="4" w:space="0" w:color="auto"/>
                    <w:bottom w:val="single" w:sz="4" w:space="0" w:color="auto"/>
                    <w:right w:val="single" w:sz="4" w:space="0" w:color="auto"/>
                  </w:tcBorders>
                  <w:shd w:val="clear" w:color="auto" w:fill="FFFFFF"/>
                </w:tcPr>
                <w:p w14:paraId="7C7B3373" w14:textId="77777777" w:rsidR="007130AE" w:rsidRPr="007130AE" w:rsidRDefault="007130AE" w:rsidP="007130AE"/>
              </w:tc>
              <w:tc>
                <w:tcPr>
                  <w:tcW w:w="1042" w:type="pct"/>
                  <w:tcBorders>
                    <w:top w:val="single" w:sz="4" w:space="0" w:color="auto"/>
                    <w:left w:val="single" w:sz="4" w:space="0" w:color="auto"/>
                    <w:bottom w:val="single" w:sz="4" w:space="0" w:color="auto"/>
                    <w:right w:val="single" w:sz="4" w:space="0" w:color="auto"/>
                  </w:tcBorders>
                  <w:shd w:val="clear" w:color="auto" w:fill="FFFFFF"/>
                </w:tcPr>
                <w:p w14:paraId="1D71AEE7" w14:textId="77777777" w:rsidR="007130AE" w:rsidRPr="007130AE" w:rsidRDefault="007130AE" w:rsidP="007130AE">
                  <w:pPr>
                    <w:rPr>
                      <w:b/>
                    </w:rPr>
                  </w:pPr>
                  <w:r w:rsidRPr="007130AE">
                    <w:t>Місяць</w:t>
                  </w:r>
                </w:p>
              </w:tc>
              <w:tc>
                <w:tcPr>
                  <w:tcW w:w="1876" w:type="pct"/>
                  <w:tcBorders>
                    <w:top w:val="single" w:sz="4" w:space="0" w:color="auto"/>
                    <w:left w:val="single" w:sz="4" w:space="0" w:color="auto"/>
                    <w:bottom w:val="single" w:sz="4" w:space="0" w:color="auto"/>
                    <w:right w:val="single" w:sz="4" w:space="0" w:color="auto"/>
                  </w:tcBorders>
                  <w:shd w:val="clear" w:color="auto" w:fill="FFFFFF"/>
                </w:tcPr>
                <w:p w14:paraId="2D4F8B97" w14:textId="77777777" w:rsidR="007130AE" w:rsidRPr="007130AE" w:rsidRDefault="007130AE" w:rsidP="007130AE">
                  <w:pPr>
                    <w:rPr>
                      <w:b/>
                    </w:rPr>
                  </w:pPr>
                </w:p>
              </w:tc>
            </w:tr>
            <w:tr w:rsidR="007130AE" w:rsidRPr="007130AE" w14:paraId="396F1C45" w14:textId="77777777" w:rsidTr="007130AE">
              <w:trPr>
                <w:trHeight w:val="300"/>
              </w:trPr>
              <w:tc>
                <w:tcPr>
                  <w:tcW w:w="2082" w:type="pct"/>
                  <w:tcBorders>
                    <w:top w:val="single" w:sz="4" w:space="0" w:color="auto"/>
                    <w:left w:val="single" w:sz="4" w:space="0" w:color="auto"/>
                    <w:bottom w:val="single" w:sz="4" w:space="0" w:color="auto"/>
                    <w:right w:val="single" w:sz="4" w:space="0" w:color="auto"/>
                  </w:tcBorders>
                  <w:shd w:val="clear" w:color="auto" w:fill="FFFFFF"/>
                </w:tcPr>
                <w:p w14:paraId="3CFD960D" w14:textId="77777777" w:rsidR="007130AE" w:rsidRPr="007130AE" w:rsidRDefault="007130AE" w:rsidP="007130AE">
                  <w:r w:rsidRPr="007130AE">
                    <w:t>Закупівля Ресурсів</w:t>
                  </w:r>
                </w:p>
              </w:tc>
              <w:tc>
                <w:tcPr>
                  <w:tcW w:w="1042" w:type="pct"/>
                  <w:tcBorders>
                    <w:top w:val="single" w:sz="4" w:space="0" w:color="auto"/>
                    <w:left w:val="single" w:sz="4" w:space="0" w:color="auto"/>
                    <w:bottom w:val="single" w:sz="4" w:space="0" w:color="auto"/>
                    <w:right w:val="single" w:sz="4" w:space="0" w:color="auto"/>
                  </w:tcBorders>
                  <w:shd w:val="clear" w:color="auto" w:fill="FFFFFF"/>
                </w:tcPr>
                <w:p w14:paraId="677253ED" w14:textId="77777777" w:rsidR="007130AE" w:rsidRPr="007130AE" w:rsidRDefault="007130AE" w:rsidP="007130AE">
                  <w:pPr>
                    <w:rPr>
                      <w:b/>
                    </w:rPr>
                  </w:pPr>
                </w:p>
              </w:tc>
              <w:tc>
                <w:tcPr>
                  <w:tcW w:w="1876" w:type="pct"/>
                  <w:tcBorders>
                    <w:top w:val="single" w:sz="4" w:space="0" w:color="auto"/>
                    <w:left w:val="single" w:sz="4" w:space="0" w:color="auto"/>
                    <w:bottom w:val="single" w:sz="4" w:space="0" w:color="auto"/>
                    <w:right w:val="single" w:sz="4" w:space="0" w:color="auto"/>
                  </w:tcBorders>
                  <w:shd w:val="clear" w:color="auto" w:fill="FFFFFF"/>
                </w:tcPr>
                <w:p w14:paraId="280A97D2" w14:textId="77777777" w:rsidR="007130AE" w:rsidRPr="007130AE" w:rsidRDefault="007130AE" w:rsidP="007130AE">
                  <w:pPr>
                    <w:rPr>
                      <w:b/>
                    </w:rPr>
                  </w:pPr>
                </w:p>
              </w:tc>
            </w:tr>
            <w:tr w:rsidR="007130AE" w:rsidRPr="007130AE" w14:paraId="3883239E" w14:textId="77777777" w:rsidTr="007130AE">
              <w:trPr>
                <w:trHeight w:val="300"/>
              </w:trPr>
              <w:tc>
                <w:tcPr>
                  <w:tcW w:w="2082" w:type="pct"/>
                  <w:tcBorders>
                    <w:top w:val="single" w:sz="4" w:space="0" w:color="auto"/>
                    <w:left w:val="single" w:sz="4" w:space="0" w:color="auto"/>
                    <w:bottom w:val="single" w:sz="4" w:space="0" w:color="auto"/>
                    <w:right w:val="single" w:sz="4" w:space="0" w:color="auto"/>
                  </w:tcBorders>
                  <w:shd w:val="clear" w:color="auto" w:fill="FFFFFF"/>
                </w:tcPr>
                <w:p w14:paraId="769C59C1" w14:textId="77777777" w:rsidR="007130AE" w:rsidRPr="007130AE" w:rsidRDefault="007130AE" w:rsidP="007130AE">
                  <w:pPr>
                    <w:rPr>
                      <w:vertAlign w:val="superscript"/>
                    </w:rPr>
                  </w:pPr>
                  <w:r w:rsidRPr="007130AE">
                    <w:t>Будівельно-монтажні роботи</w:t>
                  </w:r>
                </w:p>
              </w:tc>
              <w:tc>
                <w:tcPr>
                  <w:tcW w:w="1042" w:type="pct"/>
                  <w:tcBorders>
                    <w:top w:val="single" w:sz="4" w:space="0" w:color="auto"/>
                    <w:left w:val="single" w:sz="4" w:space="0" w:color="auto"/>
                    <w:bottom w:val="single" w:sz="4" w:space="0" w:color="auto"/>
                    <w:right w:val="single" w:sz="4" w:space="0" w:color="auto"/>
                  </w:tcBorders>
                  <w:shd w:val="clear" w:color="auto" w:fill="FFFFFF"/>
                </w:tcPr>
                <w:p w14:paraId="672C4762" w14:textId="77777777" w:rsidR="007130AE" w:rsidRPr="007130AE" w:rsidRDefault="007130AE" w:rsidP="007130AE">
                  <w:pPr>
                    <w:rPr>
                      <w:b/>
                    </w:rPr>
                  </w:pPr>
                </w:p>
              </w:tc>
              <w:tc>
                <w:tcPr>
                  <w:tcW w:w="1876" w:type="pct"/>
                  <w:tcBorders>
                    <w:top w:val="single" w:sz="4" w:space="0" w:color="auto"/>
                    <w:left w:val="single" w:sz="4" w:space="0" w:color="auto"/>
                    <w:bottom w:val="single" w:sz="4" w:space="0" w:color="auto"/>
                    <w:right w:val="single" w:sz="4" w:space="0" w:color="auto"/>
                  </w:tcBorders>
                  <w:shd w:val="clear" w:color="auto" w:fill="FFFFFF"/>
                </w:tcPr>
                <w:p w14:paraId="28BB67A0" w14:textId="77777777" w:rsidR="007130AE" w:rsidRPr="007130AE" w:rsidRDefault="007130AE" w:rsidP="007130AE">
                  <w:pPr>
                    <w:rPr>
                      <w:b/>
                    </w:rPr>
                  </w:pPr>
                </w:p>
              </w:tc>
            </w:tr>
          </w:tbl>
          <w:p w14:paraId="19FA2A9C" w14:textId="2A450657" w:rsidR="007130AE" w:rsidRPr="007130AE" w:rsidRDefault="007130AE" w:rsidP="007130AE">
            <w:r w:rsidRPr="007130AE">
              <w:t>* Сторони підтверджують, що фінансування за Договором № _________ від ____________ року (далі – Договір) відбувається з дотриманням та вимог чинного законодавства.</w:t>
            </w:r>
          </w:p>
          <w:p w14:paraId="2D415DB8" w14:textId="77777777" w:rsidR="007130AE" w:rsidRPr="007130AE" w:rsidRDefault="007130AE" w:rsidP="007130AE">
            <w:r w:rsidRPr="007130AE">
              <w:t>* Сторони підтверджують, що оплата за Договором № ________ від ____________ року може бути здійснена згідно з чинним в Україні законодавством.</w:t>
            </w:r>
          </w:p>
          <w:p w14:paraId="3FB5146A" w14:textId="77777777" w:rsidR="007130AE" w:rsidRPr="007130AE" w:rsidRDefault="007130AE" w:rsidP="007130AE">
            <w:pPr>
              <w:rPr>
                <w:b/>
              </w:rPr>
            </w:pPr>
          </w:p>
        </w:tc>
      </w:tr>
      <w:tr w:rsidR="007130AE" w:rsidRPr="007130AE" w14:paraId="72546499" w14:textId="77777777" w:rsidTr="009A6016">
        <w:tblPrEx>
          <w:tblLook w:val="01E0" w:firstRow="1" w:lastRow="1" w:firstColumn="1" w:lastColumn="1" w:noHBand="0" w:noVBand="0"/>
        </w:tblPrEx>
        <w:trPr>
          <w:gridBefore w:val="1"/>
          <w:wBefore w:w="373" w:type="pct"/>
        </w:trPr>
        <w:tc>
          <w:tcPr>
            <w:tcW w:w="1910" w:type="pct"/>
            <w:gridSpan w:val="5"/>
          </w:tcPr>
          <w:p w14:paraId="5A2F3ED2" w14:textId="77777777" w:rsidR="007130AE" w:rsidRPr="007130AE" w:rsidRDefault="007130AE" w:rsidP="007130AE">
            <w:pPr>
              <w:rPr>
                <w:b/>
                <w:bCs/>
                <w:u w:val="single"/>
              </w:rPr>
            </w:pPr>
            <w:r w:rsidRPr="007130AE">
              <w:rPr>
                <w:b/>
                <w:bCs/>
                <w:u w:val="single"/>
              </w:rPr>
              <w:t>Замовник:</w:t>
            </w:r>
          </w:p>
          <w:p w14:paraId="6189E5FD" w14:textId="77777777" w:rsidR="007130AE" w:rsidRPr="007130AE" w:rsidRDefault="007130AE" w:rsidP="007130AE">
            <w:pPr>
              <w:rPr>
                <w:bCs/>
                <w:i/>
                <w:iCs/>
              </w:rPr>
            </w:pPr>
          </w:p>
          <w:p w14:paraId="024903BD" w14:textId="77777777" w:rsidR="007130AE" w:rsidRPr="007130AE" w:rsidRDefault="007130AE" w:rsidP="007130AE">
            <w:pPr>
              <w:rPr>
                <w:bCs/>
                <w:i/>
                <w:iCs/>
              </w:rPr>
            </w:pPr>
            <w:r w:rsidRPr="007130AE">
              <w:rPr>
                <w:bCs/>
                <w:i/>
                <w:iCs/>
              </w:rPr>
              <w:t>_______________</w:t>
            </w:r>
          </w:p>
          <w:p w14:paraId="4621218E" w14:textId="77777777" w:rsidR="007130AE" w:rsidRPr="007130AE" w:rsidRDefault="007130AE" w:rsidP="007130AE">
            <w:pPr>
              <w:rPr>
                <w:bCs/>
              </w:rPr>
            </w:pPr>
            <w:r w:rsidRPr="007130AE">
              <w:rPr>
                <w:bCs/>
              </w:rPr>
              <w:t>м.п.</w:t>
            </w:r>
          </w:p>
        </w:tc>
        <w:tc>
          <w:tcPr>
            <w:tcW w:w="2717" w:type="pct"/>
            <w:gridSpan w:val="5"/>
          </w:tcPr>
          <w:p w14:paraId="001131C3" w14:textId="77777777" w:rsidR="007130AE" w:rsidRPr="007130AE" w:rsidRDefault="007130AE" w:rsidP="007130AE">
            <w:pPr>
              <w:rPr>
                <w:b/>
                <w:u w:val="single"/>
              </w:rPr>
            </w:pPr>
            <w:r w:rsidRPr="007130AE">
              <w:rPr>
                <w:b/>
                <w:u w:val="single"/>
              </w:rPr>
              <w:t>Підрядник:</w:t>
            </w:r>
          </w:p>
          <w:p w14:paraId="2EAEC2E8" w14:textId="77777777" w:rsidR="007130AE" w:rsidRPr="007130AE" w:rsidRDefault="007130AE" w:rsidP="007130AE"/>
          <w:p w14:paraId="0178198D" w14:textId="77777777" w:rsidR="007130AE" w:rsidRPr="007130AE" w:rsidRDefault="007130AE" w:rsidP="007130AE">
            <w:r w:rsidRPr="007130AE">
              <w:t>__________</w:t>
            </w:r>
          </w:p>
          <w:p w14:paraId="7778DA1C" w14:textId="77777777" w:rsidR="007130AE" w:rsidRPr="007130AE" w:rsidRDefault="007130AE" w:rsidP="007130AE">
            <w:r w:rsidRPr="007130AE">
              <w:t>м.п.</w:t>
            </w:r>
          </w:p>
        </w:tc>
      </w:tr>
    </w:tbl>
    <w:p w14:paraId="2AA433B3" w14:textId="77777777" w:rsidR="007130AE" w:rsidRPr="007130AE" w:rsidRDefault="007130AE" w:rsidP="007130AE"/>
    <w:p w14:paraId="78602614" w14:textId="77777777" w:rsidR="007130AE" w:rsidRPr="007130AE" w:rsidRDefault="007130AE" w:rsidP="007130AE"/>
    <w:p w14:paraId="7DC24DB0" w14:textId="77777777" w:rsidR="007130AE" w:rsidRPr="007130AE" w:rsidRDefault="007130AE" w:rsidP="007130AE"/>
    <w:sectPr w:rsidR="007130AE" w:rsidRPr="007130AE" w:rsidSect="00043CEC">
      <w:footerReference w:type="default" r:id="rId9"/>
      <w:pgSz w:w="11906" w:h="16838"/>
      <w:pgMar w:top="425" w:right="567"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4E4A" w14:textId="77777777" w:rsidR="00A722A2" w:rsidRDefault="00A722A2" w:rsidP="00B3583C">
      <w:r>
        <w:separator/>
      </w:r>
    </w:p>
  </w:endnote>
  <w:endnote w:type="continuationSeparator" w:id="0">
    <w:p w14:paraId="075F7FC7" w14:textId="77777777" w:rsidR="00A722A2" w:rsidRDefault="00A722A2" w:rsidP="00B3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259933"/>
      <w:docPartObj>
        <w:docPartGallery w:val="Page Numbers (Bottom of Page)"/>
        <w:docPartUnique/>
      </w:docPartObj>
    </w:sdtPr>
    <w:sdtEndPr/>
    <w:sdtContent>
      <w:p w14:paraId="6FD5DEBA" w14:textId="686F97B3" w:rsidR="00B3583C" w:rsidRDefault="00B3583C" w:rsidP="00B3583C">
        <w:pPr>
          <w:pStyle w:val="a7"/>
          <w:jc w:val="center"/>
        </w:pPr>
        <w:r>
          <w:fldChar w:fldCharType="begin"/>
        </w:r>
        <w:r>
          <w:instrText>PAGE   \* MERGEFORMAT</w:instrText>
        </w:r>
        <w:r>
          <w:fldChar w:fldCharType="separate"/>
        </w:r>
        <w:r w:rsidR="00756AC3">
          <w:rPr>
            <w:noProof/>
          </w:rPr>
          <w:t>1</w:t>
        </w:r>
        <w:r>
          <w:fldChar w:fldCharType="end"/>
        </w:r>
      </w:p>
    </w:sdtContent>
  </w:sdt>
  <w:p w14:paraId="4F474411" w14:textId="77777777" w:rsidR="00B3583C" w:rsidRDefault="00B358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5C7F" w14:textId="77777777" w:rsidR="00A722A2" w:rsidRDefault="00A722A2" w:rsidP="00B3583C">
      <w:r>
        <w:separator/>
      </w:r>
    </w:p>
  </w:footnote>
  <w:footnote w:type="continuationSeparator" w:id="0">
    <w:p w14:paraId="503B84E9" w14:textId="77777777" w:rsidR="00A722A2" w:rsidRDefault="00A722A2" w:rsidP="00B35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3621"/>
        </w:tabs>
        <w:ind w:left="3621" w:hanging="360"/>
      </w:pPr>
      <w:rPr>
        <w:rFonts w:hint="default"/>
        <w:b/>
        <w:bCs/>
        <w:lang w:val="uk-UA"/>
      </w:rPr>
    </w:lvl>
    <w:lvl w:ilvl="1">
      <w:numFmt w:val="none"/>
      <w:suff w:val="nothing"/>
      <w:lvlText w:val=""/>
      <w:lvlJc w:val="left"/>
      <w:pPr>
        <w:tabs>
          <w:tab w:val="num" w:pos="2901"/>
        </w:tabs>
        <w:ind w:left="2901" w:firstLine="0"/>
      </w:pPr>
      <w:rPr>
        <w:lang w:val="uk-UA"/>
      </w:rPr>
    </w:lvl>
    <w:lvl w:ilvl="2">
      <w:numFmt w:val="none"/>
      <w:suff w:val="nothing"/>
      <w:lvlText w:val=""/>
      <w:lvlJc w:val="left"/>
      <w:pPr>
        <w:tabs>
          <w:tab w:val="num" w:pos="2901"/>
        </w:tabs>
        <w:ind w:left="2901" w:firstLine="0"/>
      </w:pPr>
    </w:lvl>
    <w:lvl w:ilvl="3">
      <w:numFmt w:val="none"/>
      <w:suff w:val="nothing"/>
      <w:lvlText w:val=""/>
      <w:lvlJc w:val="left"/>
      <w:pPr>
        <w:tabs>
          <w:tab w:val="num" w:pos="2901"/>
        </w:tabs>
        <w:ind w:left="2901" w:firstLine="0"/>
      </w:pPr>
    </w:lvl>
    <w:lvl w:ilvl="4">
      <w:numFmt w:val="none"/>
      <w:suff w:val="nothing"/>
      <w:lvlText w:val=""/>
      <w:lvlJc w:val="left"/>
      <w:pPr>
        <w:tabs>
          <w:tab w:val="num" w:pos="2901"/>
        </w:tabs>
        <w:ind w:left="2901" w:firstLine="0"/>
      </w:pPr>
    </w:lvl>
    <w:lvl w:ilvl="5">
      <w:numFmt w:val="none"/>
      <w:suff w:val="nothing"/>
      <w:lvlText w:val=""/>
      <w:lvlJc w:val="left"/>
      <w:pPr>
        <w:tabs>
          <w:tab w:val="num" w:pos="2901"/>
        </w:tabs>
        <w:ind w:left="2901" w:firstLine="0"/>
      </w:pPr>
    </w:lvl>
    <w:lvl w:ilvl="6">
      <w:numFmt w:val="none"/>
      <w:suff w:val="nothing"/>
      <w:lvlText w:val=""/>
      <w:lvlJc w:val="left"/>
      <w:pPr>
        <w:tabs>
          <w:tab w:val="num" w:pos="2901"/>
        </w:tabs>
        <w:ind w:left="2901" w:firstLine="0"/>
      </w:pPr>
    </w:lvl>
    <w:lvl w:ilvl="7">
      <w:numFmt w:val="none"/>
      <w:suff w:val="nothing"/>
      <w:lvlText w:val=""/>
      <w:lvlJc w:val="left"/>
      <w:pPr>
        <w:tabs>
          <w:tab w:val="num" w:pos="2901"/>
        </w:tabs>
        <w:ind w:left="2901" w:firstLine="0"/>
      </w:pPr>
    </w:lvl>
    <w:lvl w:ilvl="8">
      <w:numFmt w:val="none"/>
      <w:suff w:val="nothing"/>
      <w:lvlText w:val=""/>
      <w:lvlJc w:val="left"/>
      <w:pPr>
        <w:tabs>
          <w:tab w:val="num" w:pos="2901"/>
        </w:tabs>
        <w:ind w:left="2901" w:firstLine="0"/>
      </w:pPr>
    </w:lvl>
  </w:abstractNum>
  <w:abstractNum w:abstractNumId="1" w15:restartNumberingAfterBreak="0">
    <w:nsid w:val="00000006"/>
    <w:multiLevelType w:val="multilevel"/>
    <w:tmpl w:val="3A6CAD22"/>
    <w:lvl w:ilvl="0">
      <w:start w:val="12"/>
      <w:numFmt w:val="decimal"/>
      <w:lvlText w:val="%1."/>
      <w:lvlJc w:val="left"/>
      <w:pPr>
        <w:tabs>
          <w:tab w:val="num" w:pos="720"/>
        </w:tabs>
        <w:ind w:left="720" w:hanging="360"/>
      </w:pPr>
      <w:rPr>
        <w:rFonts w:hint="default"/>
        <w:b/>
        <w:bCs/>
      </w:rPr>
    </w:lvl>
    <w:lvl w:ilvl="1">
      <w:start w:val="1"/>
      <w:numFmt w:val="decimal"/>
      <w:lvlText w:val="%1.%2"/>
      <w:lvlJc w:val="left"/>
      <w:pPr>
        <w:tabs>
          <w:tab w:val="num" w:pos="1070"/>
        </w:tabs>
        <w:ind w:left="1070" w:hanging="360"/>
      </w:pPr>
      <w:rPr>
        <w:rFonts w:hint="default"/>
        <w:b/>
        <w:bCs/>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C"/>
    <w:multiLevelType w:val="multilevel"/>
    <w:tmpl w:val="0000000C"/>
    <w:name w:val="WW8Num1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247DB"/>
    <w:multiLevelType w:val="multilevel"/>
    <w:tmpl w:val="9C3C1F3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E87825"/>
    <w:multiLevelType w:val="multilevel"/>
    <w:tmpl w:val="F0161FBE"/>
    <w:lvl w:ilvl="0">
      <w:start w:val="11"/>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38CF2D66"/>
    <w:multiLevelType w:val="multilevel"/>
    <w:tmpl w:val="885464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517763"/>
    <w:multiLevelType w:val="hybridMultilevel"/>
    <w:tmpl w:val="354E7E98"/>
    <w:lvl w:ilvl="0" w:tplc="F822B932">
      <w:start w:val="4"/>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61B36027"/>
    <w:multiLevelType w:val="multilevel"/>
    <w:tmpl w:val="5A0CF2F0"/>
    <w:lvl w:ilvl="0">
      <w:start w:val="17"/>
      <w:numFmt w:val="decimal"/>
      <w:lvlText w:val="%1."/>
      <w:lvlJc w:val="left"/>
      <w:pPr>
        <w:ind w:left="480" w:hanging="480"/>
      </w:pPr>
      <w:rPr>
        <w:rFonts w:hint="default"/>
      </w:rPr>
    </w:lvl>
    <w:lvl w:ilvl="1">
      <w:start w:val="1"/>
      <w:numFmt w:val="decimal"/>
      <w:lvlText w:val="%1.%2."/>
      <w:lvlJc w:val="left"/>
      <w:pPr>
        <w:ind w:left="1048" w:hanging="480"/>
      </w:pPr>
      <w:rPr>
        <w:rFonts w:ascii="Times New Roman" w:hAnsi="Times New Roman" w:cs="Times New Roman" w:hint="default"/>
        <w:b/>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70D8617D"/>
    <w:multiLevelType w:val="multilevel"/>
    <w:tmpl w:val="63D0BCF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
      </w:rPr>
    </w:lvl>
    <w:lvl w:ilvl="1">
      <w:start w:val="9"/>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61F"/>
    <w:rsid w:val="00002D76"/>
    <w:rsid w:val="00011791"/>
    <w:rsid w:val="000241DF"/>
    <w:rsid w:val="00034808"/>
    <w:rsid w:val="00035473"/>
    <w:rsid w:val="00043CEC"/>
    <w:rsid w:val="00045353"/>
    <w:rsid w:val="00065816"/>
    <w:rsid w:val="00071862"/>
    <w:rsid w:val="00077F42"/>
    <w:rsid w:val="00081A1B"/>
    <w:rsid w:val="00091A4D"/>
    <w:rsid w:val="000A0E2F"/>
    <w:rsid w:val="000E3D40"/>
    <w:rsid w:val="000E7613"/>
    <w:rsid w:val="0010076E"/>
    <w:rsid w:val="001023B4"/>
    <w:rsid w:val="00116D40"/>
    <w:rsid w:val="00116EDD"/>
    <w:rsid w:val="00123688"/>
    <w:rsid w:val="00125692"/>
    <w:rsid w:val="00127BB4"/>
    <w:rsid w:val="0016782C"/>
    <w:rsid w:val="00170B11"/>
    <w:rsid w:val="00173BB0"/>
    <w:rsid w:val="00176734"/>
    <w:rsid w:val="00181DB5"/>
    <w:rsid w:val="001A6DC0"/>
    <w:rsid w:val="001B03C9"/>
    <w:rsid w:val="001B4B7E"/>
    <w:rsid w:val="001B54E1"/>
    <w:rsid w:val="001F4634"/>
    <w:rsid w:val="00203D02"/>
    <w:rsid w:val="00214548"/>
    <w:rsid w:val="00240F0A"/>
    <w:rsid w:val="00245B0E"/>
    <w:rsid w:val="002808BD"/>
    <w:rsid w:val="00285F9B"/>
    <w:rsid w:val="002945DD"/>
    <w:rsid w:val="002B252D"/>
    <w:rsid w:val="002B6547"/>
    <w:rsid w:val="002B6B59"/>
    <w:rsid w:val="002C6146"/>
    <w:rsid w:val="002D660C"/>
    <w:rsid w:val="002F1036"/>
    <w:rsid w:val="00305A8C"/>
    <w:rsid w:val="00313C17"/>
    <w:rsid w:val="00345AD7"/>
    <w:rsid w:val="00346BD6"/>
    <w:rsid w:val="003A4578"/>
    <w:rsid w:val="003B2BDD"/>
    <w:rsid w:val="003B62B7"/>
    <w:rsid w:val="003D1427"/>
    <w:rsid w:val="003D5630"/>
    <w:rsid w:val="004139AC"/>
    <w:rsid w:val="00427E6F"/>
    <w:rsid w:val="00433797"/>
    <w:rsid w:val="004416FA"/>
    <w:rsid w:val="00445120"/>
    <w:rsid w:val="0047043E"/>
    <w:rsid w:val="00470919"/>
    <w:rsid w:val="00483510"/>
    <w:rsid w:val="00495D22"/>
    <w:rsid w:val="00497117"/>
    <w:rsid w:val="004A00E7"/>
    <w:rsid w:val="004B1209"/>
    <w:rsid w:val="004B54EB"/>
    <w:rsid w:val="004C50F1"/>
    <w:rsid w:val="004F4696"/>
    <w:rsid w:val="00502DFB"/>
    <w:rsid w:val="0050360B"/>
    <w:rsid w:val="00507467"/>
    <w:rsid w:val="00511C0D"/>
    <w:rsid w:val="00520F91"/>
    <w:rsid w:val="00534152"/>
    <w:rsid w:val="0055590B"/>
    <w:rsid w:val="005564B0"/>
    <w:rsid w:val="005754B1"/>
    <w:rsid w:val="00582A96"/>
    <w:rsid w:val="005844BE"/>
    <w:rsid w:val="005A415F"/>
    <w:rsid w:val="005A5B26"/>
    <w:rsid w:val="005B62E1"/>
    <w:rsid w:val="005C250F"/>
    <w:rsid w:val="005C45CE"/>
    <w:rsid w:val="00605E95"/>
    <w:rsid w:val="00606C9B"/>
    <w:rsid w:val="00610F83"/>
    <w:rsid w:val="00612674"/>
    <w:rsid w:val="006133A3"/>
    <w:rsid w:val="006171DB"/>
    <w:rsid w:val="00631F85"/>
    <w:rsid w:val="00647085"/>
    <w:rsid w:val="00667E62"/>
    <w:rsid w:val="00675E8F"/>
    <w:rsid w:val="00676EBD"/>
    <w:rsid w:val="00685CE3"/>
    <w:rsid w:val="00697A6A"/>
    <w:rsid w:val="006A1101"/>
    <w:rsid w:val="006A52FE"/>
    <w:rsid w:val="006B1EC0"/>
    <w:rsid w:val="006B7EBD"/>
    <w:rsid w:val="006C491C"/>
    <w:rsid w:val="006C5194"/>
    <w:rsid w:val="006E4F71"/>
    <w:rsid w:val="006E6D93"/>
    <w:rsid w:val="00703429"/>
    <w:rsid w:val="007130AE"/>
    <w:rsid w:val="00715137"/>
    <w:rsid w:val="0071765C"/>
    <w:rsid w:val="00725818"/>
    <w:rsid w:val="00736213"/>
    <w:rsid w:val="00752B95"/>
    <w:rsid w:val="00755800"/>
    <w:rsid w:val="007567FA"/>
    <w:rsid w:val="00756AC3"/>
    <w:rsid w:val="007846AD"/>
    <w:rsid w:val="007B2793"/>
    <w:rsid w:val="007B69CD"/>
    <w:rsid w:val="007C4A70"/>
    <w:rsid w:val="007C4C43"/>
    <w:rsid w:val="007D01AE"/>
    <w:rsid w:val="007E2F2C"/>
    <w:rsid w:val="007F3C1F"/>
    <w:rsid w:val="008039BF"/>
    <w:rsid w:val="00807929"/>
    <w:rsid w:val="00814E27"/>
    <w:rsid w:val="0082549E"/>
    <w:rsid w:val="0085478B"/>
    <w:rsid w:val="008568C2"/>
    <w:rsid w:val="00873A4D"/>
    <w:rsid w:val="00877B55"/>
    <w:rsid w:val="00886104"/>
    <w:rsid w:val="00886B11"/>
    <w:rsid w:val="00896246"/>
    <w:rsid w:val="008B326A"/>
    <w:rsid w:val="008C3602"/>
    <w:rsid w:val="00903B33"/>
    <w:rsid w:val="0090778B"/>
    <w:rsid w:val="0093278E"/>
    <w:rsid w:val="00943AE9"/>
    <w:rsid w:val="009465B4"/>
    <w:rsid w:val="009570F4"/>
    <w:rsid w:val="009639E1"/>
    <w:rsid w:val="00973DBF"/>
    <w:rsid w:val="00973E80"/>
    <w:rsid w:val="0099480B"/>
    <w:rsid w:val="009961A3"/>
    <w:rsid w:val="009A12B9"/>
    <w:rsid w:val="009B6C1E"/>
    <w:rsid w:val="009F3F30"/>
    <w:rsid w:val="00A42644"/>
    <w:rsid w:val="00A5324F"/>
    <w:rsid w:val="00A6047F"/>
    <w:rsid w:val="00A670DC"/>
    <w:rsid w:val="00A722A2"/>
    <w:rsid w:val="00A73512"/>
    <w:rsid w:val="00A955DD"/>
    <w:rsid w:val="00AA1DA7"/>
    <w:rsid w:val="00AD0821"/>
    <w:rsid w:val="00AE4BED"/>
    <w:rsid w:val="00AE787E"/>
    <w:rsid w:val="00AF4DB7"/>
    <w:rsid w:val="00B0725A"/>
    <w:rsid w:val="00B34A22"/>
    <w:rsid w:val="00B3583C"/>
    <w:rsid w:val="00B5479A"/>
    <w:rsid w:val="00B56AB9"/>
    <w:rsid w:val="00B727CC"/>
    <w:rsid w:val="00B77739"/>
    <w:rsid w:val="00B81BB4"/>
    <w:rsid w:val="00BA5983"/>
    <w:rsid w:val="00BA59FF"/>
    <w:rsid w:val="00BB12EC"/>
    <w:rsid w:val="00BB1338"/>
    <w:rsid w:val="00BB32E7"/>
    <w:rsid w:val="00BB4B00"/>
    <w:rsid w:val="00BB5139"/>
    <w:rsid w:val="00BC6F4D"/>
    <w:rsid w:val="00BD1A48"/>
    <w:rsid w:val="00BD3816"/>
    <w:rsid w:val="00BE335E"/>
    <w:rsid w:val="00C1651A"/>
    <w:rsid w:val="00C258B4"/>
    <w:rsid w:val="00C607A6"/>
    <w:rsid w:val="00C61175"/>
    <w:rsid w:val="00C82B28"/>
    <w:rsid w:val="00C93AAA"/>
    <w:rsid w:val="00C96EAB"/>
    <w:rsid w:val="00CB35A5"/>
    <w:rsid w:val="00CE42BC"/>
    <w:rsid w:val="00D1071C"/>
    <w:rsid w:val="00D12D3F"/>
    <w:rsid w:val="00D130F8"/>
    <w:rsid w:val="00D270A3"/>
    <w:rsid w:val="00D6133E"/>
    <w:rsid w:val="00D70E67"/>
    <w:rsid w:val="00D71B88"/>
    <w:rsid w:val="00D8017F"/>
    <w:rsid w:val="00D803C6"/>
    <w:rsid w:val="00D84E05"/>
    <w:rsid w:val="00DF6204"/>
    <w:rsid w:val="00E020A9"/>
    <w:rsid w:val="00E04064"/>
    <w:rsid w:val="00E06951"/>
    <w:rsid w:val="00E136EE"/>
    <w:rsid w:val="00E35B48"/>
    <w:rsid w:val="00E362D8"/>
    <w:rsid w:val="00E36461"/>
    <w:rsid w:val="00E43F55"/>
    <w:rsid w:val="00E52182"/>
    <w:rsid w:val="00E62F2D"/>
    <w:rsid w:val="00E96DB3"/>
    <w:rsid w:val="00EA3F23"/>
    <w:rsid w:val="00EB0BF8"/>
    <w:rsid w:val="00EB6266"/>
    <w:rsid w:val="00EB7376"/>
    <w:rsid w:val="00EC06A8"/>
    <w:rsid w:val="00EE161F"/>
    <w:rsid w:val="00EE250C"/>
    <w:rsid w:val="00EE4BD4"/>
    <w:rsid w:val="00F15E45"/>
    <w:rsid w:val="00F16C8D"/>
    <w:rsid w:val="00F1791F"/>
    <w:rsid w:val="00F329B1"/>
    <w:rsid w:val="00F445AB"/>
    <w:rsid w:val="00F4562A"/>
    <w:rsid w:val="00F45786"/>
    <w:rsid w:val="00F516F4"/>
    <w:rsid w:val="00F536C6"/>
    <w:rsid w:val="00F55F3B"/>
    <w:rsid w:val="00F60B4C"/>
    <w:rsid w:val="00F6117B"/>
    <w:rsid w:val="00F75E5D"/>
    <w:rsid w:val="00F821E2"/>
    <w:rsid w:val="00F87930"/>
    <w:rsid w:val="00F96189"/>
    <w:rsid w:val="00F964A2"/>
    <w:rsid w:val="00FA1D89"/>
    <w:rsid w:val="00FA78BC"/>
    <w:rsid w:val="00FC1B66"/>
    <w:rsid w:val="00FE4F16"/>
    <w:rsid w:val="00FF4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24CC"/>
  <w15:docId w15:val="{F96A3037-FB41-4DD9-813F-23FD33E6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692"/>
    <w:pPr>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25692"/>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paragraph" w:styleId="2">
    <w:name w:val="Body Text Indent 2"/>
    <w:basedOn w:val="a"/>
    <w:link w:val="20"/>
    <w:rsid w:val="00125692"/>
    <w:pPr>
      <w:spacing w:after="120" w:line="480" w:lineRule="auto"/>
      <w:ind w:left="283"/>
    </w:pPr>
    <w:rPr>
      <w:lang w:eastAsia="ru-RU"/>
    </w:rPr>
  </w:style>
  <w:style w:type="character" w:customStyle="1" w:styleId="20">
    <w:name w:val="Основний текст з відступом 2 Знак"/>
    <w:basedOn w:val="a0"/>
    <w:link w:val="2"/>
    <w:rsid w:val="00125692"/>
    <w:rPr>
      <w:rFonts w:ascii="Times New Roman" w:eastAsia="Times New Roman" w:hAnsi="Times New Roman" w:cs="Times New Roman"/>
      <w:sz w:val="20"/>
      <w:szCs w:val="20"/>
      <w:lang w:val="uk-UA" w:eastAsia="ru-RU"/>
    </w:rPr>
  </w:style>
  <w:style w:type="paragraph" w:styleId="21">
    <w:name w:val="Body Text 2"/>
    <w:basedOn w:val="a"/>
    <w:link w:val="22"/>
    <w:uiPriority w:val="99"/>
    <w:semiHidden/>
    <w:unhideWhenUsed/>
    <w:rsid w:val="00125692"/>
    <w:pPr>
      <w:spacing w:after="120" w:line="480" w:lineRule="auto"/>
    </w:pPr>
    <w:rPr>
      <w:sz w:val="24"/>
      <w:szCs w:val="24"/>
      <w:lang w:eastAsia="ru-RU"/>
    </w:rPr>
  </w:style>
  <w:style w:type="character" w:customStyle="1" w:styleId="22">
    <w:name w:val="Основний текст 2 Знак"/>
    <w:basedOn w:val="a0"/>
    <w:link w:val="21"/>
    <w:uiPriority w:val="99"/>
    <w:semiHidden/>
    <w:rsid w:val="00125692"/>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3D1427"/>
    <w:rPr>
      <w:rFonts w:ascii="Calibri" w:eastAsia="Calibri" w:hAnsi="Calibri" w:cs="Calibri"/>
      <w:color w:val="000000"/>
      <w:u w:color="000000"/>
      <w:bdr w:val="nil"/>
      <w:lang w:eastAsia="ru-RU"/>
    </w:rPr>
  </w:style>
  <w:style w:type="paragraph" w:styleId="a5">
    <w:name w:val="header"/>
    <w:basedOn w:val="a"/>
    <w:link w:val="a6"/>
    <w:uiPriority w:val="99"/>
    <w:unhideWhenUsed/>
    <w:rsid w:val="00B3583C"/>
    <w:pPr>
      <w:tabs>
        <w:tab w:val="center" w:pos="4819"/>
        <w:tab w:val="right" w:pos="9639"/>
      </w:tabs>
    </w:pPr>
  </w:style>
  <w:style w:type="character" w:customStyle="1" w:styleId="a6">
    <w:name w:val="Верхній колонтитул Знак"/>
    <w:basedOn w:val="a0"/>
    <w:link w:val="a5"/>
    <w:uiPriority w:val="99"/>
    <w:rsid w:val="00B3583C"/>
    <w:rPr>
      <w:rFonts w:ascii="Times New Roman" w:eastAsia="Times New Roman" w:hAnsi="Times New Roman" w:cs="Times New Roman"/>
      <w:sz w:val="20"/>
      <w:szCs w:val="20"/>
      <w:lang w:val="uk-UA" w:eastAsia="uk-UA"/>
    </w:rPr>
  </w:style>
  <w:style w:type="paragraph" w:styleId="a7">
    <w:name w:val="footer"/>
    <w:basedOn w:val="a"/>
    <w:link w:val="a8"/>
    <w:uiPriority w:val="99"/>
    <w:unhideWhenUsed/>
    <w:rsid w:val="00B3583C"/>
    <w:pPr>
      <w:tabs>
        <w:tab w:val="center" w:pos="4819"/>
        <w:tab w:val="right" w:pos="9639"/>
      </w:tabs>
    </w:pPr>
  </w:style>
  <w:style w:type="character" w:customStyle="1" w:styleId="a8">
    <w:name w:val="Нижній колонтитул Знак"/>
    <w:basedOn w:val="a0"/>
    <w:link w:val="a7"/>
    <w:uiPriority w:val="99"/>
    <w:rsid w:val="00B3583C"/>
    <w:rPr>
      <w:rFonts w:ascii="Times New Roman" w:eastAsia="Times New Roman" w:hAnsi="Times New Roman" w:cs="Times New Roman"/>
      <w:sz w:val="20"/>
      <w:szCs w:val="20"/>
      <w:lang w:val="uk-UA" w:eastAsia="uk-UA"/>
    </w:rPr>
  </w:style>
  <w:style w:type="paragraph" w:customStyle="1" w:styleId="rvps2">
    <w:name w:val="rvps2"/>
    <w:basedOn w:val="a"/>
    <w:rsid w:val="009639E1"/>
    <w:pPr>
      <w:spacing w:before="100" w:beforeAutospacing="1" w:after="100" w:afterAutospacing="1"/>
    </w:pPr>
    <w:rPr>
      <w:sz w:val="24"/>
      <w:szCs w:val="24"/>
    </w:rPr>
  </w:style>
  <w:style w:type="character" w:styleId="a9">
    <w:name w:val="Hyperlink"/>
    <w:basedOn w:val="a0"/>
    <w:uiPriority w:val="99"/>
    <w:semiHidden/>
    <w:unhideWhenUsed/>
    <w:rsid w:val="009639E1"/>
    <w:rPr>
      <w:color w:val="0000FF"/>
      <w:u w:val="single"/>
    </w:rPr>
  </w:style>
  <w:style w:type="paragraph" w:customStyle="1" w:styleId="1">
    <w:name w:val="Знак Знак Знак Знак Знак Знак Знак Знак Знак Знак Знак Знак1 Знак Знак Знак Знак Знак Знак"/>
    <w:basedOn w:val="a"/>
    <w:rsid w:val="00BB4B00"/>
    <w:rPr>
      <w:rFonts w:ascii="Verdana" w:hAnsi="Verdana" w:cs="Verdana"/>
      <w:lang w:val="en-US" w:eastAsia="en-US"/>
    </w:rPr>
  </w:style>
  <w:style w:type="table" w:customStyle="1" w:styleId="10">
    <w:name w:val="Сітка таблиці1"/>
    <w:basedOn w:val="a1"/>
    <w:next w:val="aa"/>
    <w:uiPriority w:val="39"/>
    <w:rsid w:val="00675E8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67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45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00-20" TargetMode="External"/><Relationship Id="rId3" Type="http://schemas.openxmlformats.org/officeDocument/2006/relationships/settings" Target="settings.xml"/><Relationship Id="rId7" Type="http://schemas.openxmlformats.org/officeDocument/2006/relationships/hyperlink" Target="https://zakon.rada.gov.ua/laws/show/133/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10</Pages>
  <Words>3815</Words>
  <Characters>21751</Characters>
  <Application>Microsoft Office Word</Application>
  <DocSecurity>0</DocSecurity>
  <Lines>181</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Галина Олександрівна</dc:creator>
  <cp:keywords/>
  <dc:description/>
  <cp:lastModifiedBy>Лариса Сорока</cp:lastModifiedBy>
  <cp:revision>180</cp:revision>
  <cp:lastPrinted>2022-07-12T07:19:00Z</cp:lastPrinted>
  <dcterms:created xsi:type="dcterms:W3CDTF">2020-09-17T10:21:00Z</dcterms:created>
  <dcterms:modified xsi:type="dcterms:W3CDTF">2022-10-18T08:27:00Z</dcterms:modified>
</cp:coreProperties>
</file>