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33AE" w14:textId="77777777"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14:paraId="31A05960" w14:textId="77777777"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14:paraId="6F91966F" w14:textId="77777777"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14:paraId="3F450301" w14:textId="77777777"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14:paraId="55911FBE" w14:textId="77777777"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7BA8D2" w14:textId="77777777"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14:paraId="1208503E" w14:textId="77777777"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63FB06BB" w14:textId="77777777"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14:paraId="303E1438" w14:textId="2AFB6012"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w:t>
      </w:r>
      <w:r w:rsidR="00DF4469">
        <w:rPr>
          <w:rFonts w:ascii="Times New Roman" w:eastAsia="Times New Roman" w:hAnsi="Times New Roman" w:cs="Times New Roman"/>
          <w:color w:val="000000"/>
          <w:lang w:val="uk-UA"/>
        </w:rPr>
        <w:t xml:space="preserve"> (договорів) Учасник має надати</w:t>
      </w:r>
      <w:r w:rsidRPr="00A42952">
        <w:rPr>
          <w:rFonts w:ascii="Times New Roman" w:eastAsia="Times New Roman" w:hAnsi="Times New Roman" w:cs="Times New Roman"/>
          <w:color w:val="000000"/>
          <w:lang w:val="uk-UA"/>
        </w:rPr>
        <w:t xml:space="preserve"> довідку за формою, зазначеною в Таблиці 1, з інформацією про виконання  аналогічного (аналогічних) договору (договорів)  </w:t>
      </w:r>
      <w:r w:rsidR="00A56B1B">
        <w:rPr>
          <w:rFonts w:ascii="Times New Roman" w:eastAsia="Times New Roman" w:hAnsi="Times New Roman" w:cs="Times New Roman"/>
          <w:color w:val="000000"/>
          <w:lang w:val="uk-UA"/>
        </w:rPr>
        <w:t xml:space="preserve">за бюджетні кошти </w:t>
      </w:r>
      <w:r w:rsidRPr="00A42952">
        <w:rPr>
          <w:rFonts w:ascii="Times New Roman" w:eastAsia="Times New Roman" w:hAnsi="Times New Roman" w:cs="Times New Roman"/>
          <w:color w:val="000000"/>
          <w:lang w:val="uk-UA"/>
        </w:rPr>
        <w:t>(не менше одного договору).</w:t>
      </w:r>
    </w:p>
    <w:p w14:paraId="589A6B7A" w14:textId="4C50FFCA" w:rsidR="00A56B1B" w:rsidRPr="00616137"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 xml:space="preserve">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сканкопiєю(ями) аналогічного(их) договору(ів) (з усіма додатками, зазначеними в договорі, як невід'ємні, та додатковими угодами/договорами за наявності таких, </w:t>
      </w:r>
      <w:r w:rsidR="003F4A63">
        <w:rPr>
          <w:rFonts w:ascii="Times New Roman" w:eastAsia="Times New Roman" w:hAnsi="Times New Roman" w:cs="Times New Roman"/>
          <w:lang w:val="uk-UA"/>
        </w:rPr>
        <w:t xml:space="preserve">актами </w:t>
      </w:r>
      <w:r w:rsidR="00A56B1B">
        <w:rPr>
          <w:rFonts w:ascii="Times New Roman" w:eastAsia="Times New Roman" w:hAnsi="Times New Roman" w:cs="Times New Roman"/>
          <w:lang w:val="uk-UA"/>
        </w:rPr>
        <w:t>виконаних робіт</w:t>
      </w:r>
      <w:r w:rsidR="004F0E91">
        <w:rPr>
          <w:rFonts w:ascii="Times New Roman" w:eastAsia="Times New Roman" w:hAnsi="Times New Roman" w:cs="Times New Roman"/>
          <w:lang w:val="uk-UA"/>
        </w:rPr>
        <w:t xml:space="preserve"> або довідками про </w:t>
      </w:r>
      <w:r w:rsidR="004F0E91" w:rsidRPr="004F0E91">
        <w:rPr>
          <w:rFonts w:ascii="Times New Roman" w:eastAsia="Times New Roman" w:hAnsi="Times New Roman" w:cs="Times New Roman"/>
          <w:lang w:val="uk-UA"/>
        </w:rPr>
        <w:t>виконаних робіт</w:t>
      </w:r>
      <w:r w:rsidR="004F0E91">
        <w:rPr>
          <w:rFonts w:ascii="Times New Roman" w:eastAsia="Times New Roman" w:hAnsi="Times New Roman" w:cs="Times New Roman"/>
          <w:lang w:val="uk-UA"/>
        </w:rPr>
        <w:t>.</w:t>
      </w:r>
    </w:p>
    <w:p w14:paraId="05CA8BE4" w14:textId="71EDA793" w:rsidR="00616137" w:rsidRDefault="00616137" w:rsidP="00616137">
      <w:pPr>
        <w:spacing w:after="0" w:line="240" w:lineRule="auto"/>
        <w:jc w:val="both"/>
        <w:rPr>
          <w:rFonts w:ascii="Times New Roman" w:eastAsia="Times New Roman" w:hAnsi="Times New Roman" w:cs="Times New Roman"/>
          <w:b/>
          <w:bCs/>
          <w:caps/>
          <w:color w:val="000000"/>
          <w:lang w:val="uk-UA"/>
        </w:rPr>
      </w:pPr>
    </w:p>
    <w:p w14:paraId="4542B00F" w14:textId="40D5D164" w:rsidR="00616137" w:rsidRPr="00616137" w:rsidRDefault="00616137" w:rsidP="00616137">
      <w:pPr>
        <w:spacing w:after="0" w:line="240" w:lineRule="auto"/>
        <w:jc w:val="both"/>
        <w:rPr>
          <w:rFonts w:ascii="Times New Roman" w:eastAsia="Times New Roman" w:hAnsi="Times New Roman" w:cs="Times New Roman"/>
          <w:b/>
          <w:bCs/>
          <w:caps/>
          <w:color w:val="000000"/>
          <w:lang w:val="uk-UA"/>
        </w:rPr>
      </w:pPr>
    </w:p>
    <w:p w14:paraId="371A1DEF" w14:textId="77777777" w:rsidR="00553E49" w:rsidRPr="00A42952" w:rsidRDefault="00553E49" w:rsidP="00A56B1B">
      <w:pPr>
        <w:pStyle w:val="a7"/>
        <w:spacing w:after="0" w:line="240" w:lineRule="auto"/>
        <w:ind w:left="79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ТАБЛИЦЯ 1</w:t>
      </w:r>
    </w:p>
    <w:p w14:paraId="7FFB21E7" w14:textId="77777777"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A42952" w14:paraId="38600C7C" w14:textId="77777777" w:rsidTr="00255728">
        <w:trPr>
          <w:trHeight w:val="2237"/>
        </w:trPr>
        <w:tc>
          <w:tcPr>
            <w:tcW w:w="484" w:type="dxa"/>
            <w:tcBorders>
              <w:top w:val="single" w:sz="4" w:space="0" w:color="000000"/>
              <w:left w:val="single" w:sz="4" w:space="0" w:color="000000"/>
            </w:tcBorders>
            <w:shd w:val="clear" w:color="auto" w:fill="auto"/>
            <w:vAlign w:val="center"/>
          </w:tcPr>
          <w:p w14:paraId="60509114" w14:textId="77777777"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0DDA9757" w14:textId="2C8E9B71"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15ECADBD" w14:textId="77777777" w:rsidR="00A56B1B"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w:t>
            </w:r>
          </w:p>
          <w:p w14:paraId="33D1E9ED" w14:textId="77777777" w:rsidR="00553E49" w:rsidRPr="00A42952" w:rsidRDefault="00553E49" w:rsidP="00A56B1B">
            <w:pPr>
              <w:autoSpaceDE w:val="0"/>
              <w:autoSpaceDN w:val="0"/>
              <w:adjustRightInd w:val="0"/>
              <w:spacing w:after="0" w:line="240" w:lineRule="auto"/>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70800C4" w14:textId="77777777"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14:paraId="2912269D"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14:paraId="1DB9E453"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57CBB46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3CD4DEEF"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D7958E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43548D34"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14:paraId="62CAF8C8"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tcPr>
          <w:p w14:paraId="7F791539"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63301A13"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47653A2C"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117579B6"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14:paraId="1FB6FD4E" w14:textId="77777777"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14:paraId="4A205B59" w14:textId="77777777"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14:paraId="565D4025" w14:textId="77777777"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14:paraId="5272AAF9" w14:textId="77777777" w:rsidR="0007628E"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160301" w14:textId="5C7D408B" w:rsidR="00A56B1B" w:rsidRDefault="00A56B1B" w:rsidP="0007628E">
      <w:pPr>
        <w:pStyle w:val="a7"/>
        <w:spacing w:before="240" w:after="0" w:line="240" w:lineRule="auto"/>
        <w:jc w:val="both"/>
        <w:rPr>
          <w:rFonts w:ascii="Times New Roman" w:eastAsia="Times New Roman" w:hAnsi="Times New Roman" w:cs="Times New Roman"/>
          <w:i/>
          <w:color w:val="000000"/>
          <w:lang w:val="uk-UA"/>
        </w:rPr>
      </w:pPr>
    </w:p>
    <w:p w14:paraId="4C220137" w14:textId="4F958A53"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36E868D8" w14:textId="0D0B0661"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7B007DE4" w14:textId="5CEA9F0B"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2FE455B8" w14:textId="65B93CD2"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0E5F4159" w14:textId="775AACE0"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6CA6FA65" w14:textId="5CE0D99E"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39097603" w14:textId="3B013558"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38684C28" w14:textId="143E768C"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3B568E6F" w14:textId="02A30D4C"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4441CF56" w14:textId="2BBBEEF6"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63CB203E" w14:textId="77777777" w:rsidR="00616137" w:rsidRDefault="00616137" w:rsidP="0007628E">
      <w:pPr>
        <w:pStyle w:val="a7"/>
        <w:spacing w:before="240" w:after="0" w:line="240" w:lineRule="auto"/>
        <w:jc w:val="both"/>
        <w:rPr>
          <w:rFonts w:ascii="Times New Roman" w:eastAsia="Times New Roman" w:hAnsi="Times New Roman" w:cs="Times New Roman"/>
          <w:i/>
          <w:color w:val="000000"/>
          <w:lang w:val="uk-UA"/>
        </w:rPr>
      </w:pPr>
    </w:p>
    <w:p w14:paraId="5A4BA9D5" w14:textId="77777777" w:rsidR="00775080" w:rsidRDefault="00775080" w:rsidP="00775080">
      <w:pPr>
        <w:pStyle w:val="a7"/>
        <w:spacing w:after="0" w:line="240" w:lineRule="auto"/>
        <w:ind w:left="567" w:right="196"/>
        <w:jc w:val="both"/>
        <w:rPr>
          <w:rFonts w:ascii="Times New Roman" w:eastAsia="Times New Roman" w:hAnsi="Times New Roman" w:cs="Times New Roman"/>
          <w:b/>
          <w:color w:val="000000"/>
          <w:lang w:val="uk-UA"/>
        </w:rPr>
      </w:pPr>
    </w:p>
    <w:p w14:paraId="7B07F261" w14:textId="77777777" w:rsidR="00775080" w:rsidRDefault="00775080" w:rsidP="00775080">
      <w:pPr>
        <w:pStyle w:val="a7"/>
        <w:spacing w:after="0" w:line="240" w:lineRule="auto"/>
        <w:ind w:left="567" w:right="196"/>
        <w:jc w:val="both"/>
        <w:rPr>
          <w:rFonts w:ascii="Times New Roman" w:eastAsia="Times New Roman" w:hAnsi="Times New Roman" w:cs="Times New Roman"/>
          <w:b/>
          <w:color w:val="000000"/>
          <w:lang w:val="uk-UA"/>
        </w:rPr>
      </w:pPr>
    </w:p>
    <w:p w14:paraId="0DCBF9B4" w14:textId="77777777" w:rsidR="00775080" w:rsidRDefault="00775080" w:rsidP="00775080">
      <w:pPr>
        <w:pStyle w:val="a7"/>
        <w:spacing w:after="0" w:line="240" w:lineRule="auto"/>
        <w:ind w:left="567" w:right="196"/>
        <w:jc w:val="both"/>
        <w:rPr>
          <w:rFonts w:ascii="Times New Roman" w:eastAsia="Times New Roman" w:hAnsi="Times New Roman" w:cs="Times New Roman"/>
          <w:b/>
          <w:color w:val="000000"/>
          <w:lang w:val="uk-UA"/>
        </w:rPr>
      </w:pPr>
    </w:p>
    <w:p w14:paraId="2B7DEA19" w14:textId="7AEA6906" w:rsidR="00A56B1B" w:rsidRDefault="00A56B1B" w:rsidP="00A56B1B">
      <w:pPr>
        <w:pStyle w:val="a7"/>
        <w:numPr>
          <w:ilvl w:val="1"/>
          <w:numId w:val="4"/>
        </w:numPr>
        <w:spacing w:after="0" w:line="240" w:lineRule="auto"/>
        <w:ind w:left="0" w:right="196" w:firstLine="567"/>
        <w:jc w:val="both"/>
        <w:rPr>
          <w:rFonts w:ascii="Times New Roman" w:eastAsia="Times New Roman" w:hAnsi="Times New Roman" w:cs="Times New Roman"/>
          <w:b/>
          <w:color w:val="000000"/>
          <w:lang w:val="uk-UA"/>
        </w:rPr>
      </w:pPr>
      <w:r w:rsidRPr="00A56B1B">
        <w:rPr>
          <w:rFonts w:ascii="Times New Roman" w:eastAsia="Times New Roman" w:hAnsi="Times New Roman" w:cs="Times New Roman"/>
          <w:b/>
          <w:color w:val="000000"/>
          <w:lang w:val="uk-UA"/>
        </w:rPr>
        <w:lastRenderedPageBreak/>
        <w:t>Наявність в учасника процедури закупівлі працівників відповідної кваліфікації, які мають необхідні знання та досвід*</w:t>
      </w:r>
    </w:p>
    <w:p w14:paraId="188A856B" w14:textId="77777777" w:rsidR="00A56B1B" w:rsidRDefault="00A56B1B" w:rsidP="00A56B1B">
      <w:pPr>
        <w:pStyle w:val="a7"/>
        <w:spacing w:after="0" w:line="240" w:lineRule="auto"/>
        <w:ind w:left="709" w:right="196"/>
        <w:jc w:val="both"/>
        <w:rPr>
          <w:rFonts w:ascii="Times New Roman" w:eastAsia="Times New Roman" w:hAnsi="Times New Roman" w:cs="Times New Roman"/>
          <w:b/>
          <w:color w:val="000000"/>
          <w:lang w:val="uk-UA"/>
        </w:rPr>
      </w:pPr>
    </w:p>
    <w:p w14:paraId="152D2687" w14:textId="77777777" w:rsidR="00A56B1B" w:rsidRPr="00C74665" w:rsidRDefault="00A56B1B" w:rsidP="00A56B1B">
      <w:pPr>
        <w:spacing w:after="0" w:line="240" w:lineRule="auto"/>
        <w:ind w:firstLine="56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w:t>
      </w:r>
      <w:r w:rsidRPr="00C74665">
        <w:rPr>
          <w:rFonts w:ascii="Times New Roman" w:eastAsia="Times New Roman" w:hAnsi="Times New Roman"/>
          <w:color w:val="000000" w:themeColor="text1"/>
          <w:sz w:val="24"/>
          <w:szCs w:val="24"/>
        </w:rPr>
        <w:t>Подається у наведеному нижче вигляді, на фірмовому бланку учасника (за наявністю)</w:t>
      </w:r>
    </w:p>
    <w:p w14:paraId="002BB58E" w14:textId="77777777" w:rsidR="00A56B1B" w:rsidRPr="00C74665" w:rsidRDefault="00A56B1B" w:rsidP="00A56B1B">
      <w:pPr>
        <w:spacing w:after="0" w:line="240" w:lineRule="auto"/>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Учасник не повинен відступати від даної форми</w:t>
      </w:r>
    </w:p>
    <w:p w14:paraId="27E0B804" w14:textId="77777777" w:rsidR="00A56B1B" w:rsidRPr="00C74665" w:rsidRDefault="00A56B1B" w:rsidP="00A56B1B">
      <w:pPr>
        <w:spacing w:after="0" w:line="240" w:lineRule="auto"/>
        <w:jc w:val="right"/>
        <w:rPr>
          <w:rFonts w:ascii="Times New Roman" w:eastAsia="Times New Roman" w:hAnsi="Times New Roman"/>
          <w:i/>
          <w:color w:val="000000" w:themeColor="text1"/>
          <w:sz w:val="24"/>
          <w:szCs w:val="24"/>
        </w:rPr>
      </w:pPr>
    </w:p>
    <w:p w14:paraId="73004A77" w14:textId="77777777" w:rsidR="00A56B1B" w:rsidRPr="001E4252" w:rsidRDefault="001E4252" w:rsidP="00A56B1B">
      <w:pPr>
        <w:spacing w:after="0" w:line="240" w:lineRule="auto"/>
        <w:jc w:val="right"/>
        <w:rPr>
          <w:rFonts w:ascii="Times New Roman" w:eastAsia="Times New Roman" w:hAnsi="Times New Roman" w:cs="Times New Roman"/>
          <w:b/>
          <w:color w:val="000000"/>
          <w:lang w:val="uk-UA"/>
        </w:rPr>
      </w:pPr>
      <w:r w:rsidRPr="001E4252">
        <w:rPr>
          <w:rFonts w:ascii="Times New Roman" w:eastAsia="Times New Roman" w:hAnsi="Times New Roman" w:cs="Times New Roman"/>
          <w:b/>
          <w:color w:val="000000"/>
          <w:lang w:val="uk-UA"/>
        </w:rPr>
        <w:t>ТАБЛИЦЯ</w:t>
      </w:r>
      <w:r w:rsidR="00A56B1B" w:rsidRPr="001E4252">
        <w:rPr>
          <w:rFonts w:ascii="Times New Roman" w:eastAsia="Times New Roman" w:hAnsi="Times New Roman" w:cs="Times New Roman"/>
          <w:b/>
          <w:color w:val="000000"/>
          <w:lang w:val="uk-UA"/>
        </w:rPr>
        <w:t xml:space="preserve"> </w:t>
      </w:r>
      <w:r w:rsidRPr="001E4252">
        <w:rPr>
          <w:rFonts w:ascii="Times New Roman" w:eastAsia="Times New Roman" w:hAnsi="Times New Roman" w:cs="Times New Roman"/>
          <w:b/>
          <w:color w:val="000000"/>
          <w:lang w:val="uk-UA"/>
        </w:rPr>
        <w:t>2</w:t>
      </w:r>
    </w:p>
    <w:p w14:paraId="6D35BDB9" w14:textId="77777777" w:rsidR="00A56B1B" w:rsidRPr="00C74665" w:rsidRDefault="00A56B1B" w:rsidP="00A56B1B">
      <w:pPr>
        <w:spacing w:after="0" w:line="240" w:lineRule="auto"/>
        <w:jc w:val="both"/>
        <w:rPr>
          <w:rFonts w:ascii="Times New Roman" w:eastAsia="Times New Roman" w:hAnsi="Times New Roman"/>
          <w:color w:val="000000" w:themeColor="text1"/>
          <w:sz w:val="24"/>
          <w:szCs w:val="24"/>
        </w:rPr>
      </w:pPr>
    </w:p>
    <w:p w14:paraId="41BC6435" w14:textId="77777777" w:rsidR="00A56B1B" w:rsidRPr="001E4252" w:rsidRDefault="00A56B1B" w:rsidP="00A56B1B">
      <w:pPr>
        <w:spacing w:after="0" w:line="240" w:lineRule="auto"/>
        <w:jc w:val="center"/>
        <w:rPr>
          <w:rFonts w:ascii="Times New Roman" w:eastAsia="Times New Roman" w:hAnsi="Times New Roman"/>
          <w:b/>
          <w:color w:val="000000" w:themeColor="text1"/>
          <w:sz w:val="24"/>
          <w:szCs w:val="24"/>
        </w:rPr>
      </w:pPr>
      <w:r w:rsidRPr="001E4252">
        <w:rPr>
          <w:rFonts w:ascii="Times New Roman" w:eastAsia="Times New Roman" w:hAnsi="Times New Roman"/>
          <w:b/>
          <w:color w:val="000000" w:themeColor="text1"/>
          <w:sz w:val="24"/>
          <w:szCs w:val="24"/>
        </w:rPr>
        <w:t>Довідка</w:t>
      </w:r>
    </w:p>
    <w:p w14:paraId="735D24C9" w14:textId="77777777" w:rsidR="00A56B1B" w:rsidRPr="001E4252" w:rsidRDefault="00A56B1B" w:rsidP="00A56B1B">
      <w:pPr>
        <w:spacing w:after="0" w:line="240" w:lineRule="auto"/>
        <w:jc w:val="center"/>
        <w:rPr>
          <w:rFonts w:ascii="Times New Roman" w:eastAsia="Times New Roman" w:hAnsi="Times New Roman"/>
          <w:b/>
          <w:color w:val="000000" w:themeColor="text1"/>
          <w:sz w:val="24"/>
          <w:szCs w:val="24"/>
        </w:rPr>
      </w:pPr>
      <w:r w:rsidRPr="001E4252">
        <w:rPr>
          <w:rFonts w:ascii="Times New Roman" w:eastAsia="Times New Roman" w:hAnsi="Times New Roman"/>
          <w:b/>
          <w:color w:val="000000" w:themeColor="text1"/>
          <w:sz w:val="24"/>
          <w:szCs w:val="24"/>
        </w:rPr>
        <w:t>про наявність працівників відповідної кваліфікації, які мають необхідні знання та досвід</w:t>
      </w:r>
    </w:p>
    <w:p w14:paraId="57592390" w14:textId="77777777" w:rsidR="00A56B1B" w:rsidRPr="00C74665" w:rsidRDefault="00A56B1B" w:rsidP="00A56B1B">
      <w:pPr>
        <w:spacing w:after="0" w:line="240" w:lineRule="auto"/>
        <w:jc w:val="center"/>
        <w:rPr>
          <w:rFonts w:ascii="Times New Roman" w:eastAsia="Times New Roman" w:hAnsi="Times New Roman"/>
          <w:color w:val="000000" w:themeColor="text1"/>
          <w:sz w:val="24"/>
          <w:szCs w:val="24"/>
        </w:rPr>
      </w:pPr>
    </w:p>
    <w:tbl>
      <w:tblPr>
        <w:tblW w:w="5049" w:type="pct"/>
        <w:tblLayout w:type="fixed"/>
        <w:tblLook w:val="0000" w:firstRow="0" w:lastRow="0" w:firstColumn="0" w:lastColumn="0" w:noHBand="0" w:noVBand="0"/>
      </w:tblPr>
      <w:tblGrid>
        <w:gridCol w:w="503"/>
        <w:gridCol w:w="3224"/>
        <w:gridCol w:w="1742"/>
        <w:gridCol w:w="2549"/>
        <w:gridCol w:w="1703"/>
      </w:tblGrid>
      <w:tr w:rsidR="00A56B1B" w:rsidRPr="006A62E6" w14:paraId="521AB707" w14:textId="77777777" w:rsidTr="00F43FA0">
        <w:tc>
          <w:tcPr>
            <w:tcW w:w="258" w:type="pct"/>
            <w:tcBorders>
              <w:top w:val="single" w:sz="4" w:space="0" w:color="000000"/>
              <w:left w:val="single" w:sz="4" w:space="0" w:color="000000"/>
              <w:bottom w:val="single" w:sz="4" w:space="0" w:color="000000"/>
            </w:tcBorders>
            <w:shd w:val="clear" w:color="auto" w:fill="auto"/>
          </w:tcPr>
          <w:p w14:paraId="11B61E90"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CYR" w:hAnsi="Times New Roman"/>
                <w:color w:val="000000" w:themeColor="text1"/>
                <w:sz w:val="24"/>
                <w:szCs w:val="24"/>
              </w:rPr>
              <w:t>№</w:t>
            </w:r>
          </w:p>
          <w:p w14:paraId="12BF2639"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з/п</w:t>
            </w:r>
          </w:p>
        </w:tc>
        <w:tc>
          <w:tcPr>
            <w:tcW w:w="1658" w:type="pct"/>
            <w:tcBorders>
              <w:top w:val="single" w:sz="4" w:space="0" w:color="000000"/>
              <w:left w:val="single" w:sz="4" w:space="0" w:color="000000"/>
              <w:bottom w:val="single" w:sz="4" w:space="0" w:color="000000"/>
            </w:tcBorders>
            <w:shd w:val="clear" w:color="auto" w:fill="auto"/>
          </w:tcPr>
          <w:p w14:paraId="4A2A1D1E"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Прізвище, ім’я, по батькові  працівника</w:t>
            </w:r>
          </w:p>
        </w:tc>
        <w:tc>
          <w:tcPr>
            <w:tcW w:w="896" w:type="pct"/>
            <w:tcBorders>
              <w:top w:val="single" w:sz="4" w:space="0" w:color="000000"/>
              <w:left w:val="single" w:sz="4" w:space="0" w:color="000000"/>
              <w:bottom w:val="single" w:sz="4" w:space="0" w:color="000000"/>
            </w:tcBorders>
            <w:shd w:val="clear" w:color="auto" w:fill="auto"/>
          </w:tcPr>
          <w:p w14:paraId="4CABDB85"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Посада/</w:t>
            </w:r>
          </w:p>
          <w:p w14:paraId="78114C10"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спеціальність</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A9FFE58"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Постійний/тимчасовий працівник</w:t>
            </w:r>
          </w:p>
          <w:p w14:paraId="76ED4B9C"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087A911E"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Стаж</w:t>
            </w:r>
          </w:p>
          <w:p w14:paraId="611DDFAC" w14:textId="77777777" w:rsidR="00A56B1B" w:rsidRPr="00C74665" w:rsidRDefault="00A56B1B" w:rsidP="00F43FA0">
            <w:pPr>
              <w:spacing w:after="0" w:line="240" w:lineRule="auto"/>
              <w:jc w:val="center"/>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роботи за спеціальністю</w:t>
            </w:r>
          </w:p>
        </w:tc>
      </w:tr>
      <w:tr w:rsidR="00A56B1B" w:rsidRPr="006A62E6" w14:paraId="4590D3F9" w14:textId="77777777" w:rsidTr="00F43FA0">
        <w:tc>
          <w:tcPr>
            <w:tcW w:w="258" w:type="pct"/>
            <w:tcBorders>
              <w:top w:val="single" w:sz="4" w:space="0" w:color="000000"/>
              <w:left w:val="single" w:sz="4" w:space="0" w:color="000000"/>
              <w:bottom w:val="single" w:sz="4" w:space="0" w:color="000000"/>
            </w:tcBorders>
            <w:shd w:val="clear" w:color="auto" w:fill="auto"/>
          </w:tcPr>
          <w:p w14:paraId="65EC76CF"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3B96D949" w14:textId="77777777" w:rsidR="00A56B1B" w:rsidRPr="00C74665" w:rsidRDefault="00A56B1B" w:rsidP="00F43FA0">
            <w:pPr>
              <w:snapToGrid w:val="0"/>
              <w:spacing w:after="0" w:line="240" w:lineRule="auto"/>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251AA98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AE74C82"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666ED93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01756542" w14:textId="77777777" w:rsidTr="00F43FA0">
        <w:tc>
          <w:tcPr>
            <w:tcW w:w="258" w:type="pct"/>
            <w:tcBorders>
              <w:top w:val="single" w:sz="4" w:space="0" w:color="000000"/>
              <w:left w:val="single" w:sz="4" w:space="0" w:color="000000"/>
              <w:bottom w:val="single" w:sz="4" w:space="0" w:color="000000"/>
            </w:tcBorders>
            <w:shd w:val="clear" w:color="auto" w:fill="auto"/>
          </w:tcPr>
          <w:p w14:paraId="6020D6F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66E49873"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6AB96D3C"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6A0817E"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3694B1CA"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06F7D169" w14:textId="77777777" w:rsidTr="00F43FA0">
        <w:tc>
          <w:tcPr>
            <w:tcW w:w="258" w:type="pct"/>
            <w:tcBorders>
              <w:top w:val="single" w:sz="4" w:space="0" w:color="000000"/>
              <w:left w:val="single" w:sz="4" w:space="0" w:color="000000"/>
              <w:bottom w:val="single" w:sz="4" w:space="0" w:color="000000"/>
            </w:tcBorders>
            <w:shd w:val="clear" w:color="auto" w:fill="auto"/>
          </w:tcPr>
          <w:p w14:paraId="0FBA4469"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77DF22CB"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4646C95C"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4A7972E"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4C5F817F"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r w:rsidR="00A56B1B" w:rsidRPr="006A62E6" w14:paraId="5E4EC4DB" w14:textId="77777777" w:rsidTr="00F43FA0">
        <w:tc>
          <w:tcPr>
            <w:tcW w:w="258" w:type="pct"/>
            <w:tcBorders>
              <w:top w:val="single" w:sz="4" w:space="0" w:color="000000"/>
              <w:left w:val="single" w:sz="4" w:space="0" w:color="000000"/>
              <w:bottom w:val="single" w:sz="4" w:space="0" w:color="000000"/>
            </w:tcBorders>
            <w:shd w:val="clear" w:color="auto" w:fill="auto"/>
          </w:tcPr>
          <w:p w14:paraId="6C296EAD"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658" w:type="pct"/>
            <w:tcBorders>
              <w:top w:val="single" w:sz="4" w:space="0" w:color="000000"/>
              <w:left w:val="single" w:sz="4" w:space="0" w:color="000000"/>
              <w:bottom w:val="single" w:sz="4" w:space="0" w:color="000000"/>
            </w:tcBorders>
            <w:shd w:val="clear" w:color="auto" w:fill="auto"/>
          </w:tcPr>
          <w:p w14:paraId="0C87D245"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96" w:type="pct"/>
            <w:tcBorders>
              <w:top w:val="single" w:sz="4" w:space="0" w:color="000000"/>
              <w:left w:val="single" w:sz="4" w:space="0" w:color="000000"/>
              <w:bottom w:val="single" w:sz="4" w:space="0" w:color="000000"/>
            </w:tcBorders>
            <w:shd w:val="clear" w:color="auto" w:fill="auto"/>
          </w:tcPr>
          <w:p w14:paraId="519A5870"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93FA372"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c>
          <w:tcPr>
            <w:tcW w:w="876" w:type="pct"/>
            <w:tcBorders>
              <w:top w:val="single" w:sz="4" w:space="0" w:color="000000"/>
              <w:left w:val="single" w:sz="4" w:space="0" w:color="000000"/>
              <w:bottom w:val="single" w:sz="4" w:space="0" w:color="000000"/>
              <w:right w:val="single" w:sz="4" w:space="0" w:color="000000"/>
            </w:tcBorders>
          </w:tcPr>
          <w:p w14:paraId="096E0F54" w14:textId="77777777" w:rsidR="00A56B1B" w:rsidRPr="00C74665" w:rsidRDefault="00A56B1B" w:rsidP="00F43FA0">
            <w:pPr>
              <w:snapToGrid w:val="0"/>
              <w:spacing w:after="0" w:line="240" w:lineRule="auto"/>
              <w:jc w:val="center"/>
              <w:rPr>
                <w:rFonts w:ascii="Times New Roman" w:eastAsia="Times New Roman" w:hAnsi="Times New Roman"/>
                <w:color w:val="000000" w:themeColor="text1"/>
                <w:sz w:val="24"/>
                <w:szCs w:val="24"/>
              </w:rPr>
            </w:pPr>
          </w:p>
        </w:tc>
      </w:tr>
    </w:tbl>
    <w:p w14:paraId="0EE3005F" w14:textId="77777777" w:rsidR="00A56B1B" w:rsidRPr="00C74665" w:rsidRDefault="00A56B1B" w:rsidP="00A56B1B">
      <w:pPr>
        <w:spacing w:after="0" w:line="240" w:lineRule="auto"/>
        <w:jc w:val="both"/>
        <w:rPr>
          <w:rFonts w:ascii="Times New Roman" w:eastAsia="Times New Roman" w:hAnsi="Times New Roman"/>
          <w:color w:val="000000" w:themeColor="text1"/>
          <w:sz w:val="24"/>
          <w:szCs w:val="24"/>
        </w:rPr>
      </w:pPr>
    </w:p>
    <w:p w14:paraId="3591E4D3" w14:textId="77777777" w:rsidR="00A56B1B" w:rsidRPr="00C74665" w:rsidRDefault="00A56B1B" w:rsidP="00A56B1B">
      <w:pPr>
        <w:spacing w:after="0" w:line="240" w:lineRule="auto"/>
        <w:jc w:val="both"/>
        <w:rPr>
          <w:rFonts w:ascii="Times New Roman" w:eastAsia="Times New Roman" w:hAnsi="Times New Roman"/>
          <w:i/>
          <w:color w:val="000000" w:themeColor="text1"/>
          <w:sz w:val="24"/>
          <w:szCs w:val="24"/>
        </w:rPr>
      </w:pPr>
      <w:r w:rsidRPr="00C74665">
        <w:rPr>
          <w:rFonts w:ascii="Times New Roman" w:eastAsia="Times New Roman" w:hAnsi="Times New Roman"/>
          <w:i/>
          <w:color w:val="000000" w:themeColor="text1"/>
          <w:sz w:val="24"/>
          <w:szCs w:val="24"/>
        </w:rPr>
        <w:t>посада, прізвище, ініціали</w:t>
      </w:r>
      <w:r>
        <w:rPr>
          <w:rFonts w:ascii="Times New Roman" w:eastAsia="Times New Roman" w:hAnsi="Times New Roman"/>
          <w:i/>
          <w:color w:val="000000" w:themeColor="text1"/>
          <w:sz w:val="24"/>
          <w:szCs w:val="24"/>
        </w:rPr>
        <w:t xml:space="preserve"> </w:t>
      </w:r>
      <w:r w:rsidRPr="00C74665">
        <w:rPr>
          <w:rFonts w:ascii="Times New Roman" w:eastAsia="Times New Roman" w:hAnsi="Times New Roman"/>
          <w:i/>
          <w:color w:val="000000" w:themeColor="text1"/>
          <w:sz w:val="24"/>
          <w:szCs w:val="24"/>
        </w:rPr>
        <w:t>уповноваженої особи учасника</w:t>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r>
      <w:r w:rsidRPr="00C74665">
        <w:rPr>
          <w:rFonts w:ascii="Times New Roman" w:eastAsia="Times New Roman" w:hAnsi="Times New Roman"/>
          <w:i/>
          <w:color w:val="000000" w:themeColor="text1"/>
          <w:sz w:val="24"/>
          <w:szCs w:val="24"/>
        </w:rPr>
        <w:tab/>
        <w:t>(підпис)</w:t>
      </w:r>
    </w:p>
    <w:p w14:paraId="390441DA" w14:textId="77777777" w:rsidR="00A56B1B" w:rsidRPr="00C74665" w:rsidRDefault="00A56B1B" w:rsidP="00A56B1B">
      <w:pPr>
        <w:spacing w:after="0" w:line="240" w:lineRule="auto"/>
        <w:jc w:val="both"/>
        <w:rPr>
          <w:rFonts w:ascii="Times New Roman" w:eastAsia="Times New Roman" w:hAnsi="Times New Roman"/>
          <w:color w:val="000000" w:themeColor="text1"/>
          <w:sz w:val="24"/>
          <w:szCs w:val="24"/>
        </w:rPr>
      </w:pPr>
      <w:r w:rsidRPr="00C74665">
        <w:rPr>
          <w:rFonts w:ascii="Times New Roman" w:eastAsia="Times New Roman" w:hAnsi="Times New Roman"/>
          <w:color w:val="000000" w:themeColor="text1"/>
          <w:sz w:val="24"/>
          <w:szCs w:val="24"/>
        </w:rPr>
        <w:t>М.П.</w:t>
      </w:r>
    </w:p>
    <w:p w14:paraId="735F21CF" w14:textId="77777777" w:rsidR="00A56B1B" w:rsidRDefault="00A56B1B" w:rsidP="00A56B1B">
      <w:pPr>
        <w:spacing w:after="0" w:line="240" w:lineRule="auto"/>
        <w:jc w:val="both"/>
        <w:rPr>
          <w:rFonts w:ascii="Times New Roman" w:eastAsia="Times New Roman" w:hAnsi="Times New Roman"/>
          <w:color w:val="000000" w:themeColor="text1"/>
          <w:sz w:val="24"/>
          <w:szCs w:val="24"/>
        </w:rPr>
      </w:pPr>
    </w:p>
    <w:p w14:paraId="086115D1" w14:textId="77777777" w:rsidR="0019487D" w:rsidRDefault="0019487D" w:rsidP="0019487D">
      <w:pPr>
        <w:spacing w:after="0" w:line="240" w:lineRule="auto"/>
        <w:ind w:firstLine="567"/>
        <w:jc w:val="both"/>
        <w:rPr>
          <w:rFonts w:ascii="Times New Roman" w:eastAsia="Times New Roman" w:hAnsi="Times New Roman"/>
          <w:color w:val="000000" w:themeColor="text1"/>
          <w:sz w:val="24"/>
          <w:szCs w:val="24"/>
        </w:rPr>
      </w:pPr>
      <w:r w:rsidRPr="0019487D">
        <w:rPr>
          <w:rFonts w:ascii="Times New Roman" w:eastAsia="Times New Roman" w:hAnsi="Times New Roman"/>
          <w:color w:val="000000" w:themeColor="text1"/>
          <w:sz w:val="24"/>
          <w:szCs w:val="24"/>
        </w:rPr>
        <w:t xml:space="preserve">Для підтвердження інформації про наявність </w:t>
      </w:r>
      <w:r>
        <w:rPr>
          <w:rFonts w:ascii="Times New Roman" w:eastAsia="Times New Roman" w:hAnsi="Times New Roman"/>
          <w:color w:val="000000" w:themeColor="text1"/>
          <w:sz w:val="24"/>
          <w:szCs w:val="24"/>
          <w:lang w:val="uk-UA"/>
        </w:rPr>
        <w:t>фахівців</w:t>
      </w:r>
      <w:r w:rsidRPr="0019487D">
        <w:rPr>
          <w:rFonts w:ascii="Times New Roman" w:eastAsia="Times New Roman" w:hAnsi="Times New Roman"/>
          <w:color w:val="000000" w:themeColor="text1"/>
          <w:sz w:val="24"/>
          <w:szCs w:val="24"/>
        </w:rPr>
        <w:t xml:space="preserve"> учасник повинен надати:</w:t>
      </w:r>
    </w:p>
    <w:p w14:paraId="0F8E9BB1" w14:textId="77777777" w:rsidR="0019487D" w:rsidRPr="0019487D" w:rsidRDefault="0019487D" w:rsidP="0019487D">
      <w:pPr>
        <w:pStyle w:val="a7"/>
        <w:numPr>
          <w:ilvl w:val="0"/>
          <w:numId w:val="13"/>
        </w:numPr>
        <w:spacing w:after="0"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копії трудових книжок, накази про призначення, цивільно-правові угоди тощо</w:t>
      </w:r>
    </w:p>
    <w:p w14:paraId="6CF78195" w14:textId="77777777" w:rsidR="0019487D" w:rsidRDefault="0019487D" w:rsidP="0019487D">
      <w:pPr>
        <w:pStyle w:val="a7"/>
        <w:spacing w:after="0" w:line="240" w:lineRule="auto"/>
        <w:ind w:left="927"/>
        <w:jc w:val="both"/>
        <w:rPr>
          <w:rFonts w:ascii="Times New Roman" w:eastAsia="Times New Roman" w:hAnsi="Times New Roman"/>
          <w:color w:val="000000" w:themeColor="text1"/>
          <w:sz w:val="24"/>
          <w:szCs w:val="24"/>
          <w:lang w:val="uk-UA"/>
        </w:rPr>
      </w:pPr>
    </w:p>
    <w:p w14:paraId="7B4A03CA" w14:textId="77777777" w:rsidR="000A2570" w:rsidRPr="0019487D" w:rsidRDefault="000A2570" w:rsidP="001E4252">
      <w:pPr>
        <w:spacing w:after="0" w:line="240" w:lineRule="auto"/>
        <w:ind w:firstLine="567"/>
        <w:jc w:val="both"/>
        <w:rPr>
          <w:rFonts w:ascii="Times New Roman" w:eastAsia="Times New Roman" w:hAnsi="Times New Roman"/>
          <w:color w:val="000000" w:themeColor="text1"/>
          <w:sz w:val="24"/>
          <w:szCs w:val="24"/>
        </w:rPr>
      </w:pPr>
    </w:p>
    <w:p w14:paraId="6180534B" w14:textId="77777777" w:rsidR="0019487D" w:rsidRDefault="0019487D" w:rsidP="0019487D">
      <w:pPr>
        <w:pStyle w:val="a7"/>
        <w:numPr>
          <w:ilvl w:val="1"/>
          <w:numId w:val="4"/>
        </w:numPr>
        <w:spacing w:after="0" w:line="240" w:lineRule="auto"/>
        <w:ind w:left="0" w:right="196" w:firstLine="567"/>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Наявність</w:t>
      </w:r>
      <w:r w:rsidRPr="0019487D">
        <w:rPr>
          <w:rFonts w:ascii="Times New Roman" w:eastAsia="Times New Roman" w:hAnsi="Times New Roman" w:cs="Times New Roman"/>
          <w:b/>
          <w:color w:val="000000"/>
          <w:lang w:val="uk-UA"/>
        </w:rPr>
        <w:t xml:space="preserve"> в учасника процедури закупівлі обладнання, матеріально-технічної бази та технологій*</w:t>
      </w:r>
    </w:p>
    <w:p w14:paraId="13084847" w14:textId="77777777" w:rsidR="0019487D" w:rsidRDefault="0019487D" w:rsidP="0019487D">
      <w:pPr>
        <w:pStyle w:val="a7"/>
        <w:spacing w:before="240" w:after="0" w:line="240" w:lineRule="auto"/>
        <w:jc w:val="both"/>
        <w:rPr>
          <w:rFonts w:ascii="Times New Roman" w:eastAsia="Times New Roman" w:hAnsi="Times New Roman"/>
          <w:color w:val="000000" w:themeColor="text1"/>
          <w:sz w:val="24"/>
          <w:szCs w:val="24"/>
          <w:lang w:val="uk-UA"/>
        </w:rPr>
      </w:pPr>
    </w:p>
    <w:p w14:paraId="3FC99213" w14:textId="77777777" w:rsidR="00A56B1B" w:rsidRPr="0019487D" w:rsidRDefault="0019487D" w:rsidP="0019487D">
      <w:pPr>
        <w:pStyle w:val="a7"/>
        <w:numPr>
          <w:ilvl w:val="0"/>
          <w:numId w:val="16"/>
        </w:numPr>
        <w:spacing w:before="240" w:after="0" w:line="240" w:lineRule="auto"/>
        <w:ind w:left="0" w:firstLine="567"/>
        <w:jc w:val="both"/>
        <w:rPr>
          <w:rFonts w:ascii="Times New Roman" w:eastAsia="Times New Roman" w:hAnsi="Times New Roman" w:cs="Times New Roman"/>
          <w:i/>
          <w:color w:val="000000"/>
          <w:lang w:val="uk-UA"/>
        </w:rPr>
      </w:pPr>
      <w:r w:rsidRPr="0019487D">
        <w:rPr>
          <w:rFonts w:ascii="Times New Roman" w:eastAsia="Times New Roman" w:hAnsi="Times New Roman"/>
          <w:color w:val="000000" w:themeColor="text1"/>
          <w:sz w:val="24"/>
          <w:szCs w:val="24"/>
          <w:lang w:val="uk-UA"/>
        </w:rPr>
        <w:t xml:space="preserve">На підтвердження необхідно надати довідку </w:t>
      </w:r>
      <w:r>
        <w:rPr>
          <w:rFonts w:ascii="Times New Roman" w:eastAsia="Times New Roman" w:hAnsi="Times New Roman"/>
          <w:color w:val="000000" w:themeColor="text1"/>
          <w:sz w:val="24"/>
          <w:szCs w:val="24"/>
          <w:lang w:val="uk-UA"/>
        </w:rPr>
        <w:t xml:space="preserve">(в довільній формі) </w:t>
      </w:r>
      <w:r w:rsidRPr="0019487D">
        <w:rPr>
          <w:rFonts w:ascii="Times New Roman" w:eastAsia="Times New Roman" w:hAnsi="Times New Roman"/>
          <w:color w:val="000000" w:themeColor="text1"/>
          <w:sz w:val="24"/>
          <w:szCs w:val="24"/>
          <w:lang w:val="uk-UA"/>
        </w:rPr>
        <w:t>про наявність обладнання та матеріально-технічної бази, учасника, яка повинна свідчити про те, що він має обладнання та матеріально-технічну базу, необхідні для виконання робіт, які є предметом даної закупівлі.</w:t>
      </w:r>
    </w:p>
    <w:p w14:paraId="1A843D9C" w14:textId="77777777"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14:paraId="5E3C42D7" w14:textId="77777777" w:rsidR="00AB71F4" w:rsidRPr="00237400"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w:t>
      </w:r>
      <w:r w:rsidRPr="00237400">
        <w:rPr>
          <w:rFonts w:ascii="Times New Roman" w:eastAsia="Times New Roman" w:hAnsi="Times New Roman" w:cs="Times New Roman"/>
          <w:b/>
          <w:lang w:val="uk-UA"/>
        </w:rPr>
        <w:t xml:space="preserve">УЧАСНИКА  </w:t>
      </w:r>
      <w:r w:rsidR="0007628E" w:rsidRPr="00237400">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E82C97">
        <w:rPr>
          <w:rFonts w:ascii="Times New Roman" w:eastAsia="Times New Roman" w:hAnsi="Times New Roman" w:cs="Times New Roman"/>
          <w:lang w:val="uk-UA"/>
        </w:rPr>
        <w:t>7</w:t>
      </w:r>
      <w:r w:rsidR="0007628E"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lang w:val="uk-UA"/>
        </w:rPr>
        <w:t>.</w:t>
      </w:r>
    </w:p>
    <w:p w14:paraId="48DD22A6" w14:textId="77777777" w:rsidR="00AB71F4" w:rsidRPr="00237400"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237400" w:rsidRPr="00237400" w14:paraId="0E39745D" w14:textId="77777777" w:rsidTr="00A42952">
        <w:tc>
          <w:tcPr>
            <w:tcW w:w="9923" w:type="dxa"/>
            <w:tcBorders>
              <w:top w:val="single" w:sz="6" w:space="0" w:color="auto"/>
              <w:left w:val="single" w:sz="6" w:space="0" w:color="auto"/>
              <w:bottom w:val="single" w:sz="6" w:space="0" w:color="auto"/>
              <w:right w:val="single" w:sz="6" w:space="0" w:color="auto"/>
            </w:tcBorders>
          </w:tcPr>
          <w:p w14:paraId="66870D66" w14:textId="77777777" w:rsidR="0007628E" w:rsidRPr="00237400"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14:paraId="6619ECC0" w14:textId="77777777" w:rsidR="0007628E"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sidR="00E82C97">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0B9C74C5" w14:textId="77777777" w:rsidR="00E82C97" w:rsidRPr="00237400" w:rsidRDefault="00E82C97"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385614" w14:textId="77777777" w:rsidR="0007628E" w:rsidRPr="00237400" w:rsidRDefault="00837ECB"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Учасник повинен</w:t>
            </w:r>
            <w:r w:rsidR="0007628E" w:rsidRPr="00237400">
              <w:rPr>
                <w:rFonts w:ascii="Times New Roman" w:eastAsia="Times New Roman" w:hAnsi="Times New Roman" w:cs="Times New Roman"/>
              </w:rPr>
              <w:t xml:space="preserve"> надати </w:t>
            </w:r>
            <w:r w:rsidR="0007628E" w:rsidRPr="00237400">
              <w:rPr>
                <w:rFonts w:ascii="Times New Roman" w:eastAsia="Times New Roman" w:hAnsi="Times New Roman" w:cs="Times New Roman"/>
                <w:b/>
              </w:rPr>
              <w:t>довідку у довільній формі</w:t>
            </w:r>
            <w:r w:rsidR="0007628E" w:rsidRPr="00237400">
              <w:rPr>
                <w:rFonts w:ascii="Times New Roman" w:eastAsia="Times New Roman" w:hAnsi="Times New Roman" w:cs="Times New Roman"/>
              </w:rPr>
              <w:t xml:space="preserve"> щодо відсутності підстави </w:t>
            </w:r>
            <w:r w:rsidRPr="00237400">
              <w:rPr>
                <w:rFonts w:ascii="Times New Roman" w:eastAsia="Times New Roman" w:hAnsi="Times New Roman" w:cs="Times New Roman"/>
              </w:rPr>
              <w:t>для відмови</w:t>
            </w:r>
            <w:r w:rsidR="0007628E" w:rsidRPr="00237400">
              <w:rPr>
                <w:rFonts w:ascii="Times New Roman" w:eastAsia="Times New Roman" w:hAnsi="Times New Roman" w:cs="Times New Roman"/>
              </w:rPr>
              <w:t xml:space="preserve"> учаснику процедури закупівлі в участі у відкритих торгах, встановленої в абзаці 14 пункту 4</w:t>
            </w:r>
            <w:r w:rsidR="00E82C97">
              <w:rPr>
                <w:rFonts w:ascii="Times New Roman" w:eastAsia="Times New Roman" w:hAnsi="Times New Roman" w:cs="Times New Roman"/>
                <w:lang w:val="uk-UA"/>
              </w:rPr>
              <w:t xml:space="preserve">7 </w:t>
            </w:r>
            <w:r w:rsidR="0007628E" w:rsidRPr="0023740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AECB1"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37400">
              <w:rPr>
                <w:rFonts w:ascii="Times New Roman" w:eastAsia="Times New Roman" w:hAnsi="Times New Roman" w:cs="Times New Roman"/>
                <w:i/>
              </w:rPr>
              <w:t>(у разі застосування таких критеріїв до учасника процедури закупівлі)</w:t>
            </w:r>
            <w:r w:rsidRPr="00237400">
              <w:rPr>
                <w:rFonts w:ascii="Times New Roman" w:eastAsia="Times New Roman" w:hAnsi="Times New Roman" w:cs="Times New Roman"/>
              </w:rPr>
              <w:t xml:space="preserve">, замовник перевіряє таких суб’єктів господарювання </w:t>
            </w:r>
            <w:r w:rsidR="00E82C97">
              <w:rPr>
                <w:rFonts w:ascii="Times New Roman" w:eastAsia="Times New Roman" w:hAnsi="Times New Roman" w:cs="Times New Roman"/>
                <w:lang w:val="uk-UA"/>
              </w:rPr>
              <w:t>щодо</w:t>
            </w:r>
            <w:r w:rsidR="00E82C97">
              <w:rPr>
                <w:rFonts w:ascii="Times New Roman" w:eastAsia="Times New Roman" w:hAnsi="Times New Roman" w:cs="Times New Roman"/>
              </w:rPr>
              <w:t xml:space="preserve"> відсутності</w:t>
            </w:r>
            <w:r w:rsidRPr="00237400">
              <w:rPr>
                <w:rFonts w:ascii="Times New Roman" w:eastAsia="Times New Roman" w:hAnsi="Times New Roman" w:cs="Times New Roman"/>
              </w:rPr>
              <w:t xml:space="preserve"> підстав, визначених цим пунктом.</w:t>
            </w:r>
          </w:p>
          <w:p w14:paraId="1D6741AE" w14:textId="77777777" w:rsidR="0007628E" w:rsidRPr="00237400" w:rsidRDefault="0007628E" w:rsidP="0007628E">
            <w:pPr>
              <w:spacing w:after="80"/>
              <w:jc w:val="both"/>
              <w:rPr>
                <w:rFonts w:ascii="Times New Roman" w:eastAsia="Times New Roman" w:hAnsi="Times New Roman" w:cs="Times New Roman"/>
                <w:i/>
                <w:highlight w:val="white"/>
              </w:rPr>
            </w:pPr>
          </w:p>
          <w:p w14:paraId="1D4F81F6" w14:textId="77777777" w:rsidR="00AB71F4" w:rsidRPr="00237400"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14:paraId="4D31DDE4" w14:textId="77777777"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14:paraId="0D1A3FF5" w14:textId="77777777" w:rsidR="00AB71F4" w:rsidRPr="00237400"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r w:rsidRPr="00A42952">
        <w:rPr>
          <w:rFonts w:ascii="Times New Roman" w:eastAsia="Times New Roman" w:hAnsi="Times New Roman" w:cs="Times New Roman"/>
          <w:b/>
          <w:color w:val="000000"/>
        </w:rPr>
        <w:t xml:space="preserve">Перелік документів та </w:t>
      </w:r>
      <w:r w:rsidR="00837ECB">
        <w:rPr>
          <w:rFonts w:ascii="Times New Roman" w:eastAsia="Times New Roman" w:hAnsi="Times New Roman" w:cs="Times New Roman"/>
          <w:b/>
          <w:color w:val="000000"/>
        </w:rPr>
        <w:t>інформації</w:t>
      </w:r>
      <w:r w:rsidRPr="00A42952">
        <w:rPr>
          <w:rFonts w:ascii="Times New Roman" w:eastAsia="Times New Roman" w:hAnsi="Times New Roman" w:cs="Times New Roman"/>
          <w:b/>
          <w:color w:val="000000"/>
        </w:rPr>
        <w:t xml:space="preserve"> для підтвердження відповідності ПЕРЕМОЖЦЯ вимогам, </w:t>
      </w:r>
      <w:r w:rsidRPr="00237400">
        <w:rPr>
          <w:rFonts w:ascii="Times New Roman" w:eastAsia="Times New Roman" w:hAnsi="Times New Roman" w:cs="Times New Roman"/>
          <w:b/>
        </w:rPr>
        <w:t>визначеним у пункті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r w:rsidR="00AB71F4" w:rsidRPr="00237400">
        <w:rPr>
          <w:rFonts w:ascii="Times New Roman" w:hAnsi="Times New Roman" w:cs="Times New Roman"/>
          <w:b/>
          <w:u w:val="single"/>
          <w:lang w:val="uk-UA" w:eastAsia="ru-RU"/>
        </w:rPr>
        <w:t xml:space="preserve"> </w:t>
      </w:r>
    </w:p>
    <w:p w14:paraId="43146276" w14:textId="77777777" w:rsidR="00AB71F4" w:rsidRPr="00237400"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14:paraId="00121526" w14:textId="77777777" w:rsidR="00AB71F4" w:rsidRPr="00237400" w:rsidRDefault="0007628E" w:rsidP="00A42952">
      <w:pPr>
        <w:pStyle w:val="Default"/>
        <w:ind w:firstLine="709"/>
        <w:jc w:val="both"/>
        <w:rPr>
          <w:rFonts w:eastAsia="Times New Roman"/>
          <w:color w:val="auto"/>
          <w:sz w:val="22"/>
          <w:szCs w:val="22"/>
        </w:rPr>
      </w:pPr>
      <w:r w:rsidRPr="00237400">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82C97">
        <w:rPr>
          <w:rFonts w:eastAsia="Times New Roman"/>
          <w:color w:val="auto"/>
          <w:sz w:val="22"/>
          <w:szCs w:val="22"/>
        </w:rPr>
        <w:t>7</w:t>
      </w:r>
      <w:r w:rsidRPr="00237400">
        <w:rPr>
          <w:rFonts w:eastAsia="Times New Roman"/>
          <w:color w:val="auto"/>
          <w:sz w:val="22"/>
          <w:szCs w:val="22"/>
        </w:rPr>
        <w:t xml:space="preserve"> Особливостей</w:t>
      </w:r>
    </w:p>
    <w:p w14:paraId="50C202D5" w14:textId="77777777"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F38FC7" w14:textId="77777777"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14:paraId="43DFAA12" w14:textId="77777777"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 xml:space="preserve">Документи, які </w:t>
      </w:r>
      <w:r w:rsidR="00837ECB" w:rsidRPr="00A42952">
        <w:rPr>
          <w:rFonts w:ascii="Times New Roman" w:eastAsia="Times New Roman" w:hAnsi="Times New Roman" w:cs="Times New Roman"/>
          <w:b/>
          <w:color w:val="000000"/>
        </w:rPr>
        <w:t>надаються ПЕРЕМОЖЦЕМ</w:t>
      </w:r>
      <w:r w:rsidRPr="00A42952">
        <w:rPr>
          <w:rFonts w:ascii="Times New Roman" w:eastAsia="Times New Roman" w:hAnsi="Times New Roman" w:cs="Times New Roman"/>
          <w:b/>
          <w:color w:val="000000"/>
        </w:rPr>
        <w:t xml:space="preserve"> (юридичною особою):</w:t>
      </w:r>
    </w:p>
    <w:p w14:paraId="768C5A24" w14:textId="77777777"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14:paraId="6229E05A" w14:textId="77777777"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AFC9C"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0069A4F2"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99B33" w14:textId="77777777" w:rsidR="007B26EF" w:rsidRPr="00237400" w:rsidRDefault="007B26EF" w:rsidP="00A01C8C">
            <w:pPr>
              <w:spacing w:after="0" w:line="240" w:lineRule="auto"/>
              <w:ind w:left="100"/>
              <w:jc w:val="center"/>
              <w:rPr>
                <w:rFonts w:ascii="Times New Roman" w:eastAsia="Times New Roman" w:hAnsi="Times New Roman" w:cs="Times New Roman"/>
              </w:rPr>
            </w:pPr>
            <w:r w:rsidRPr="00237400">
              <w:rPr>
                <w:rFonts w:ascii="Times New Roman" w:eastAsia="Times New Roman" w:hAnsi="Times New Roman" w:cs="Times New Roman"/>
                <w:b/>
              </w:rPr>
              <w:t xml:space="preserve">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p>
          <w:p w14:paraId="6FF3DD36" w14:textId="77777777" w:rsidR="007B26EF" w:rsidRPr="00237400"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4159"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5A16A9CF" w14:textId="77777777"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C19F"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0E44C" w14:textId="77777777" w:rsidR="007B26EF" w:rsidRPr="00237400"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37400">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r w:rsidR="00837ECB" w:rsidRPr="00237400">
              <w:rPr>
                <w:rFonts w:ascii="Times New Roman" w:eastAsia="Times New Roman" w:hAnsi="Times New Roman" w:cs="Times New Roman"/>
              </w:rPr>
              <w:t>законом до</w:t>
            </w:r>
            <w:r w:rsidRPr="00237400">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14:paraId="4F233B68" w14:textId="77777777" w:rsidR="007B26EF" w:rsidRPr="00237400" w:rsidRDefault="007B26EF" w:rsidP="00E82C97">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AF21B" w14:textId="77777777" w:rsidR="007B26EF" w:rsidRPr="00F91DD2" w:rsidRDefault="007B26EF" w:rsidP="00A01C8C">
            <w:pPr>
              <w:spacing w:after="0" w:line="240" w:lineRule="auto"/>
              <w:ind w:right="140"/>
              <w:jc w:val="both"/>
              <w:rPr>
                <w:rFonts w:ascii="Times New Roman" w:eastAsia="Times New Roman" w:hAnsi="Times New Roman" w:cs="Times New Roman"/>
              </w:rPr>
            </w:pPr>
            <w:r w:rsidRPr="00F91DD2">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91DD2">
              <w:rPr>
                <w:rFonts w:ascii="Times New Roman" w:eastAsia="Times New Roman" w:hAnsi="Times New Roman" w:cs="Times New Roman"/>
              </w:rPr>
              <w:t xml:space="preserve">я </w:t>
            </w:r>
            <w:r w:rsidR="00A42952"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w:t>
            </w:r>
            <w:r w:rsidRPr="00F91DD2">
              <w:rPr>
                <w:rFonts w:ascii="Times New Roman" w:eastAsia="Times New Roman" w:hAnsi="Times New Roman" w:cs="Times New Roman"/>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110C1BEC" w14:textId="77777777"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D464A"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E416E" w14:textId="77777777" w:rsidR="007B26EF" w:rsidRPr="00DF446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F446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20C372" w14:textId="77777777" w:rsidR="007B26EF" w:rsidRDefault="007B26EF" w:rsidP="00E82C97">
            <w:pPr>
              <w:spacing w:after="0" w:line="240" w:lineRule="auto"/>
              <w:ind w:right="140"/>
              <w:jc w:val="both"/>
              <w:rPr>
                <w:rFonts w:ascii="Times New Roman" w:eastAsia="Times New Roman" w:hAnsi="Times New Roman" w:cs="Times New Roman"/>
                <w:b/>
              </w:rPr>
            </w:pPr>
            <w:r w:rsidRPr="00682DC2">
              <w:rPr>
                <w:rFonts w:ascii="Times New Roman" w:eastAsia="Times New Roman" w:hAnsi="Times New Roman" w:cs="Times New Roman"/>
                <w:b/>
              </w:rPr>
              <w:t>(підпункт 6 пункт 4</w:t>
            </w:r>
            <w:r w:rsidR="00E82C97" w:rsidRPr="00682DC2">
              <w:rPr>
                <w:rFonts w:ascii="Times New Roman" w:eastAsia="Times New Roman" w:hAnsi="Times New Roman" w:cs="Times New Roman"/>
                <w:b/>
                <w:lang w:val="uk-UA"/>
              </w:rPr>
              <w:t>7</w:t>
            </w:r>
            <w:r w:rsidRPr="00682DC2">
              <w:rPr>
                <w:rFonts w:ascii="Times New Roman" w:eastAsia="Times New Roman" w:hAnsi="Times New Roman" w:cs="Times New Roman"/>
                <w:b/>
              </w:rPr>
              <w:t xml:space="preserve"> Особливостей)</w:t>
            </w:r>
          </w:p>
          <w:p w14:paraId="1EF6C5E1" w14:textId="77777777" w:rsidR="00682DC2" w:rsidRPr="00682DC2" w:rsidRDefault="00682DC2" w:rsidP="00E82C97">
            <w:pPr>
              <w:spacing w:after="0" w:line="240" w:lineRule="auto"/>
              <w:ind w:right="140"/>
              <w:jc w:val="both"/>
              <w:rPr>
                <w:rFonts w:ascii="Times New Roman" w:eastAsia="Times New Roman" w:hAnsi="Times New Roman" w:cs="Times New Roman"/>
                <w:b/>
              </w:rPr>
            </w:pP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121DEE" w14:textId="77777777" w:rsidR="007B26EF" w:rsidRPr="00F91DD2" w:rsidRDefault="007B26EF" w:rsidP="00A01C8C">
            <w:pPr>
              <w:spacing w:after="0" w:line="240" w:lineRule="auto"/>
              <w:jc w:val="both"/>
              <w:rPr>
                <w:rFonts w:ascii="Times New Roman" w:eastAsia="Times New Roman" w:hAnsi="Times New Roman" w:cs="Times New Roman"/>
                <w:color w:val="000000"/>
              </w:rPr>
            </w:pPr>
            <w:r w:rsidRPr="00F91DD2">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91DD2">
              <w:rPr>
                <w:rFonts w:ascii="Times New Roman" w:eastAsia="Times New Roman" w:hAnsi="Times New Roman" w:cs="Times New Roman"/>
              </w:rPr>
              <w:t xml:space="preserve">и щодо </w:t>
            </w:r>
            <w:r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 яка підписала тендерну пропозицію.</w:t>
            </w:r>
            <w:r w:rsidRPr="00F91DD2">
              <w:rPr>
                <w:rFonts w:ascii="Times New Roman" w:eastAsia="Times New Roman" w:hAnsi="Times New Roman" w:cs="Times New Roman"/>
                <w:color w:val="000000"/>
              </w:rPr>
              <w:t xml:space="preserve"> </w:t>
            </w:r>
          </w:p>
          <w:p w14:paraId="5E132174" w14:textId="77777777" w:rsidR="007B26EF" w:rsidRPr="00F91DD2" w:rsidRDefault="007B26EF" w:rsidP="00A01C8C">
            <w:pPr>
              <w:spacing w:after="0" w:line="240" w:lineRule="auto"/>
              <w:jc w:val="both"/>
              <w:rPr>
                <w:rFonts w:ascii="Times New Roman" w:eastAsia="Times New Roman" w:hAnsi="Times New Roman" w:cs="Times New Roman"/>
                <w:color w:val="000000"/>
              </w:rPr>
            </w:pPr>
          </w:p>
          <w:p w14:paraId="1EF751DC" w14:textId="77777777" w:rsidR="007B26EF" w:rsidRPr="00A42952" w:rsidRDefault="007B26EF" w:rsidP="00A01C8C">
            <w:pPr>
              <w:spacing w:after="0" w:line="240" w:lineRule="auto"/>
              <w:jc w:val="both"/>
              <w:rPr>
                <w:rFonts w:ascii="Times New Roman" w:eastAsia="Times New Roman" w:hAnsi="Times New Roman" w:cs="Times New Roman"/>
              </w:rPr>
            </w:pPr>
            <w:r w:rsidRPr="00F91DD2">
              <w:rPr>
                <w:rFonts w:ascii="Times New Roman" w:eastAsia="Times New Roman" w:hAnsi="Times New Roman" w:cs="Times New Roman"/>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4D93BC09" w14:textId="77777777"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ECA7"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73D3" w14:textId="77777777" w:rsidR="007B26EF" w:rsidRPr="00F91DD2"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91DD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8E1F20" w14:textId="77777777" w:rsidR="007B26EF" w:rsidRPr="00F91DD2" w:rsidRDefault="007B26EF" w:rsidP="00E82C97">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4CCE50"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B26EF" w:rsidRPr="00A42952" w14:paraId="75604D54" w14:textId="77777777"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1918B"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94707"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06C6F7"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A907" w14:textId="77777777" w:rsidR="007B26EF" w:rsidRPr="00715199"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837CEA" w14:textId="77777777" w:rsidR="00AB71F4" w:rsidRPr="00A42952" w:rsidRDefault="00AB71F4" w:rsidP="00AB71F4">
      <w:pPr>
        <w:pStyle w:val="Default"/>
        <w:jc w:val="center"/>
        <w:rPr>
          <w:rFonts w:eastAsia="Times New Roman"/>
          <w:b/>
          <w:sz w:val="22"/>
          <w:szCs w:val="22"/>
          <w:lang w:val="ru-RU" w:eastAsia="ru-RU"/>
        </w:rPr>
      </w:pPr>
    </w:p>
    <w:p w14:paraId="715BD7F9" w14:textId="77777777"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14:paraId="1C4432D2" w14:textId="77777777"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69C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2BDC2773"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2421E" w14:textId="77777777" w:rsidR="007B26EF" w:rsidRPr="00715199"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Особливостей</w:t>
            </w:r>
          </w:p>
          <w:p w14:paraId="7E0F3C7B" w14:textId="77777777"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34BE"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r w:rsidR="00A42952" w:rsidRPr="00715199">
              <w:rPr>
                <w:rFonts w:ascii="Times New Roman" w:eastAsia="Times New Roman" w:hAnsi="Times New Roman" w:cs="Times New Roman"/>
              </w:rPr>
              <w:t xml:space="preserve">Особливостей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30B7588C" w14:textId="77777777"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E54F0"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D734C"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r w:rsidR="00837ECB" w:rsidRPr="00715199">
              <w:rPr>
                <w:rFonts w:ascii="Times New Roman" w:eastAsia="Times New Roman" w:hAnsi="Times New Roman" w:cs="Times New Roman"/>
              </w:rPr>
              <w:t>законом до</w:t>
            </w:r>
            <w:r w:rsidRPr="00715199">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14:paraId="106D0B0C" w14:textId="77777777" w:rsidR="007B26EF" w:rsidRPr="00A42952" w:rsidRDefault="007B26EF" w:rsidP="00E82C97">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D7612" w14:textId="77777777" w:rsidR="007B26EF" w:rsidRPr="00A42952" w:rsidRDefault="007B26EF" w:rsidP="00A01C8C">
            <w:pPr>
              <w:spacing w:after="0" w:line="240" w:lineRule="auto"/>
              <w:ind w:right="140"/>
              <w:jc w:val="both"/>
              <w:rPr>
                <w:rFonts w:ascii="Times New Roman" w:eastAsia="Times New Roman" w:hAnsi="Times New Roman" w:cs="Times New Roman"/>
              </w:rPr>
            </w:pPr>
            <w:r w:rsidRPr="00A42952">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42952">
              <w:rPr>
                <w:rFonts w:ascii="Times New Roman" w:eastAsia="Times New Roman" w:hAnsi="Times New Roman" w:cs="Times New Roman"/>
                <w:b/>
              </w:rPr>
              <w:t xml:space="preserve">я </w:t>
            </w:r>
            <w:r w:rsidR="00A42952" w:rsidRPr="00837ECB">
              <w:rPr>
                <w:rFonts w:ascii="Times New Roman" w:eastAsia="Times New Roman" w:hAnsi="Times New Roman" w:cs="Times New Roman"/>
                <w:b/>
              </w:rPr>
              <w:t>керівника</w:t>
            </w:r>
            <w:r w:rsidRPr="00837ECB">
              <w:rPr>
                <w:rFonts w:ascii="Times New Roman" w:eastAsia="Times New Roman" w:hAnsi="Times New Roman" w:cs="Times New Roman"/>
                <w:b/>
              </w:rPr>
              <w:t xml:space="preserve"> учасника процедури закупівлі. </w:t>
            </w:r>
            <w:r w:rsidRPr="00A42952">
              <w:rPr>
                <w:rFonts w:ascii="Times New Roman" w:eastAsia="Times New Roman" w:hAnsi="Times New Roman" w:cs="Times New Roman"/>
                <w:b/>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63BD12AA" w14:textId="77777777"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BBB2"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93E0F"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E873D" w14:textId="77777777" w:rsidR="007B26EF" w:rsidRPr="00715199" w:rsidRDefault="00E82C97"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w:t>
            </w:r>
            <w:r w:rsidR="007B26EF" w:rsidRPr="0071519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F6F512" w14:textId="77777777" w:rsidR="007B26EF" w:rsidRPr="00A42952" w:rsidRDefault="007B26EF" w:rsidP="00A01C8C">
            <w:pPr>
              <w:spacing w:after="0" w:line="240" w:lineRule="auto"/>
              <w:jc w:val="both"/>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247913"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
          <w:p w14:paraId="174596F6" w14:textId="77777777"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657B8712" w14:textId="77777777"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1DF8B"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C4E3"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B3402A" w14:textId="77777777" w:rsidR="007B26EF" w:rsidRPr="00715199" w:rsidRDefault="007B26EF" w:rsidP="00E82C97">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B13CEF"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14:paraId="399673B9" w14:textId="77777777"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9B8A5"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D7C7D"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0DAC7D"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F1285" w14:textId="77777777" w:rsidR="007B26EF" w:rsidRPr="00A42952"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E26044" w14:textId="77777777" w:rsidR="007B26EF" w:rsidRPr="00A42952" w:rsidRDefault="007B26EF" w:rsidP="00AB71F4">
      <w:pPr>
        <w:pStyle w:val="Default"/>
        <w:jc w:val="center"/>
        <w:rPr>
          <w:rFonts w:eastAsia="Times New Roman"/>
          <w:b/>
          <w:sz w:val="22"/>
          <w:szCs w:val="22"/>
          <w:lang w:val="ru-RU" w:eastAsia="ru-RU"/>
        </w:rPr>
      </w:pPr>
    </w:p>
    <w:p w14:paraId="1693E54D" w14:textId="77777777"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юридичних осіб, фізичних осіб та фізичних осіб</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підприємців).</w:t>
      </w:r>
    </w:p>
    <w:tbl>
      <w:tblPr>
        <w:tblW w:w="10275" w:type="dxa"/>
        <w:tblInd w:w="-577" w:type="dxa"/>
        <w:tblLayout w:type="fixed"/>
        <w:tblLook w:val="0400" w:firstRow="0" w:lastRow="0" w:firstColumn="0" w:lastColumn="0" w:noHBand="0" w:noVBand="1"/>
      </w:tblPr>
      <w:tblGrid>
        <w:gridCol w:w="567"/>
        <w:gridCol w:w="9708"/>
      </w:tblGrid>
      <w:tr w:rsidR="007B26EF" w:rsidRPr="00A42952" w14:paraId="51945EAA" w14:textId="77777777" w:rsidTr="00B978B3">
        <w:trPr>
          <w:trHeight w:val="124"/>
        </w:trPr>
        <w:tc>
          <w:tcPr>
            <w:tcW w:w="1027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D0713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Інші документи від Учасника:</w:t>
            </w:r>
          </w:p>
        </w:tc>
      </w:tr>
      <w:tr w:rsidR="007B26EF" w:rsidRPr="00A42952" w14:paraId="4E0DE03D" w14:textId="77777777" w:rsidTr="00682DC2">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7A1F" w14:textId="77777777"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D359" w14:textId="77777777" w:rsidR="007B26EF" w:rsidRPr="00B978B3" w:rsidRDefault="007B26EF" w:rsidP="00A01C8C">
            <w:pPr>
              <w:spacing w:after="0" w:line="240" w:lineRule="auto"/>
              <w:ind w:left="100"/>
              <w:jc w:val="both"/>
              <w:rPr>
                <w:rFonts w:ascii="Times New Roman" w:eastAsia="Times New Roman" w:hAnsi="Times New Roman" w:cs="Times New Roman"/>
              </w:rPr>
            </w:pPr>
            <w:r w:rsidRPr="00B978B3">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78B3">
              <w:rPr>
                <w:rFonts w:ascii="Times New Roman" w:eastAsia="Times New Roman" w:hAnsi="Times New Roman" w:cs="Times New Roman"/>
              </w:rPr>
              <w:t xml:space="preserve">— </w:t>
            </w:r>
            <w:r w:rsidRPr="00B978B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B26EF" w:rsidRPr="00A42952" w14:paraId="24E2B7FF" w14:textId="77777777" w:rsidTr="00682DC2">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05503" w14:textId="77777777"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A0731" w14:textId="77777777" w:rsidR="007B26EF" w:rsidRPr="00B978B3" w:rsidRDefault="007B26EF" w:rsidP="00A01C8C">
            <w:pPr>
              <w:spacing w:after="0" w:line="240" w:lineRule="auto"/>
              <w:ind w:left="100" w:right="120" w:hanging="20"/>
              <w:jc w:val="both"/>
              <w:rPr>
                <w:rFonts w:ascii="Times New Roman" w:eastAsia="Times New Roman" w:hAnsi="Times New Roman" w:cs="Times New Roman"/>
                <w:highlight w:val="yellow"/>
              </w:rPr>
            </w:pPr>
            <w:r w:rsidRPr="00B978B3">
              <w:rPr>
                <w:rFonts w:ascii="Times New Roman" w:eastAsia="Times New Roman" w:hAnsi="Times New Roman" w:cs="Times New Roman"/>
                <w:b/>
                <w:color w:val="000000"/>
              </w:rPr>
              <w:t xml:space="preserve">Достовірна інформація у вигляді довідки довільної форми, </w:t>
            </w:r>
            <w:r w:rsidRPr="00B978B3">
              <w:rPr>
                <w:rFonts w:ascii="Times New Roman" w:eastAsia="Times New Roman" w:hAnsi="Times New Roman" w:cs="Times New Roman"/>
              </w:rPr>
              <w:t>у</w:t>
            </w:r>
            <w:r w:rsidRPr="00B978B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78B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5F4821" w:rsidRPr="00A42952" w14:paraId="302B457C" w14:textId="77777777" w:rsidTr="00682DC2">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97945" w14:textId="77777777" w:rsidR="005F4821" w:rsidRPr="005F4821" w:rsidRDefault="005F4821" w:rsidP="00A01C8C">
            <w:pPr>
              <w:spacing w:before="240" w:after="0" w:line="240" w:lineRule="auto"/>
              <w:ind w:left="10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186A" w14:textId="77777777" w:rsidR="005F4821" w:rsidRPr="00B978B3" w:rsidRDefault="005F4821" w:rsidP="005F4821">
            <w:pPr>
              <w:spacing w:after="0" w:line="240" w:lineRule="auto"/>
              <w:jc w:val="both"/>
              <w:rPr>
                <w:rFonts w:ascii="Times New Roman" w:eastAsia="Times New Roman" w:hAnsi="Times New Roman" w:cs="Times New Roman"/>
                <w:lang w:val="en-US"/>
              </w:rPr>
            </w:pP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разі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якщо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його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кінцевий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бенефіціарний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власник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член</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акціонер</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що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має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частку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статутному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капіталі</w:t>
            </w:r>
            <w:r w:rsidRPr="00B978B3">
              <w:rPr>
                <w:rFonts w:ascii="Times New Roman" w:eastAsia="Times New Roman" w:hAnsi="Times New Roman" w:cs="Times New Roman"/>
                <w:lang w:val="en-US"/>
              </w:rPr>
              <w:t xml:space="preserve"> 10 </w:t>
            </w:r>
            <w:r w:rsidRPr="00B978B3">
              <w:rPr>
                <w:rFonts w:ascii="Times New Roman" w:eastAsia="Times New Roman" w:hAnsi="Times New Roman" w:cs="Times New Roman"/>
              </w:rPr>
              <w:t>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більше</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відсотків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громадянином</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Російської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Федерації</w:t>
            </w:r>
            <w:r w:rsidRPr="00B978B3">
              <w:rPr>
                <w:rFonts w:ascii="Times New Roman" w:eastAsia="Times New Roman" w:hAnsi="Times New Roman" w:cs="Times New Roman"/>
                <w:lang w:val="en-US"/>
              </w:rPr>
              <w:t xml:space="preserve"> / </w:t>
            </w:r>
            <w:r w:rsidRPr="00B978B3">
              <w:rPr>
                <w:rFonts w:ascii="Times New Roman" w:eastAsia="Times New Roman" w:hAnsi="Times New Roman" w:cs="Times New Roman"/>
              </w:rPr>
              <w:t>Республіки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Білорусь</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проживає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території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законних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підставах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учасник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складі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тендерної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пропозиції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має</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надати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стосовно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таких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осіб</w:t>
            </w:r>
            <w:r w:rsidRPr="00B978B3">
              <w:rPr>
                <w:rFonts w:ascii="Times New Roman" w:eastAsia="Times New Roman" w:hAnsi="Times New Roman" w:cs="Times New Roman"/>
                <w:lang w:val="en-US"/>
              </w:rPr>
              <w:t>:</w:t>
            </w:r>
          </w:p>
          <w:p w14:paraId="10AB9E3C" w14:textId="77777777" w:rsidR="005F4821" w:rsidRPr="00B978B3" w:rsidRDefault="005F4821" w:rsidP="005F4821">
            <w:pPr>
              <w:numPr>
                <w:ilvl w:val="0"/>
                <w:numId w:val="8"/>
              </w:numPr>
              <w:spacing w:after="0" w:line="240" w:lineRule="auto"/>
              <w:ind w:left="283" w:hanging="283"/>
              <w:jc w:val="both"/>
              <w:rPr>
                <w:rFonts w:ascii="Times New Roman" w:eastAsia="Times New Roman" w:hAnsi="Times New Roman" w:cs="Times New Roman"/>
                <w:lang w:val="en-US"/>
              </w:rPr>
            </w:pPr>
            <w:r w:rsidRPr="00B978B3">
              <w:rPr>
                <w:rFonts w:ascii="Times New Roman" w:eastAsia="Times New Roman" w:hAnsi="Times New Roman" w:cs="Times New Roman"/>
              </w:rPr>
              <w:t>військовий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квиток</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виданий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іноземцю</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який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установленому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порядку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уклав</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контракт</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проходження</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військової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служби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Збройних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Силах</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Державній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спеціальній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службі</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транспорту</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або</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Національній</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гвардії</w:t>
            </w:r>
            <w:r w:rsidRPr="00B978B3">
              <w:rPr>
                <w:rFonts w:ascii="Times New Roman" w:eastAsia="Times New Roman" w:hAnsi="Times New Roman" w:cs="Times New Roman"/>
                <w:lang w:val="en-US"/>
              </w:rPr>
              <w:t xml:space="preserve"> </w:t>
            </w:r>
            <w:r w:rsidRPr="00B978B3">
              <w:rPr>
                <w:rFonts w:ascii="Times New Roman" w:eastAsia="Times New Roman" w:hAnsi="Times New Roman" w:cs="Times New Roman"/>
              </w:rPr>
              <w:t>України</w:t>
            </w:r>
            <w:r w:rsidRPr="00B978B3">
              <w:rPr>
                <w:rFonts w:ascii="Times New Roman" w:eastAsia="Times New Roman" w:hAnsi="Times New Roman" w:cs="Times New Roman"/>
                <w:lang w:val="en-US"/>
              </w:rPr>
              <w:t>,</w:t>
            </w:r>
          </w:p>
          <w:p w14:paraId="22E223DD"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58869460" w14:textId="77777777" w:rsidR="005F4821" w:rsidRPr="00B978B3" w:rsidRDefault="005F4821" w:rsidP="005F4821">
            <w:pPr>
              <w:numPr>
                <w:ilvl w:val="0"/>
                <w:numId w:val="9"/>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біженця чи документ, що підтверджує надання притулку в Україні,</w:t>
            </w:r>
          </w:p>
          <w:p w14:paraId="3DF6FE77"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478D0208" w14:textId="77777777" w:rsidR="005F4821" w:rsidRPr="00B978B3" w:rsidRDefault="005F4821" w:rsidP="005F4821">
            <w:pPr>
              <w:numPr>
                <w:ilvl w:val="0"/>
                <w:numId w:val="6"/>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 xml:space="preserve"> посвідчення особи, яка потребує додаткового захисту в Україні,</w:t>
            </w:r>
          </w:p>
          <w:p w14:paraId="0793CED7" w14:textId="77777777" w:rsidR="005F4821" w:rsidRPr="00B978B3" w:rsidRDefault="005F4821" w:rsidP="005F4821">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4C72D117" w14:textId="77777777" w:rsidR="005F4821" w:rsidRPr="00B978B3" w:rsidRDefault="005F4821" w:rsidP="005F4821">
            <w:pPr>
              <w:numPr>
                <w:ilvl w:val="0"/>
                <w:numId w:val="7"/>
              </w:numPr>
              <w:shd w:val="clear" w:color="auto" w:fill="FFFFFF"/>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особи, якій надано тимчасовий захист в Україні,</w:t>
            </w:r>
          </w:p>
          <w:p w14:paraId="6BCC4807" w14:textId="77777777" w:rsidR="005F4821" w:rsidRPr="00B978B3" w:rsidRDefault="005F4821" w:rsidP="005F4821">
            <w:pPr>
              <w:shd w:val="clear" w:color="auto" w:fill="FFFFFF"/>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14:paraId="16F42B3B" w14:textId="77777777" w:rsidR="005F4821" w:rsidRPr="00B978B3" w:rsidRDefault="005F4821" w:rsidP="005F4821">
            <w:pPr>
              <w:tabs>
                <w:tab w:val="left" w:pos="1005"/>
              </w:tabs>
              <w:spacing w:after="0" w:line="240" w:lineRule="auto"/>
              <w:ind w:left="100" w:right="120" w:hanging="20"/>
              <w:jc w:val="both"/>
              <w:rPr>
                <w:rFonts w:ascii="Times New Roman" w:eastAsia="Times New Roman" w:hAnsi="Times New Roman" w:cs="Times New Roman"/>
                <w:b/>
                <w:color w:val="000000"/>
              </w:rPr>
            </w:pPr>
            <w:r w:rsidRPr="00B978B3">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B26EF" w:rsidRPr="00A42952" w14:paraId="34815FC5" w14:textId="77777777" w:rsidTr="00682DC2">
        <w:trPr>
          <w:trHeight w:val="134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571BA" w14:textId="77777777" w:rsidR="007B26EF" w:rsidRPr="00A42952" w:rsidRDefault="005F4821" w:rsidP="00A01C8C">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8B194" w14:textId="77777777" w:rsidR="007B26EF" w:rsidRPr="00B978B3" w:rsidRDefault="007B26EF" w:rsidP="00A01C8C">
            <w:pPr>
              <w:spacing w:after="0" w:line="240" w:lineRule="auto"/>
              <w:ind w:left="140" w:right="140"/>
              <w:jc w:val="both"/>
              <w:rPr>
                <w:rFonts w:ascii="Times New Roman" w:eastAsia="Times New Roman" w:hAnsi="Times New Roman" w:cs="Times New Roman"/>
                <w:color w:val="4A86E8"/>
                <w:highlight w:val="yellow"/>
              </w:rPr>
            </w:pPr>
            <w:r w:rsidRPr="00B978B3">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B978B3">
                <w:rPr>
                  <w:rFonts w:ascii="Times New Roman" w:eastAsia="Times New Roman" w:hAnsi="Times New Roman" w:cs="Times New Roman"/>
                </w:rPr>
                <w:t>Наказом № 794/21</w:t>
              </w:r>
            </w:hyperlink>
            <w:r w:rsidRPr="00B978B3">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AB71F4" w:rsidRPr="00EB1D54" w14:paraId="70E762D8" w14:textId="77777777" w:rsidTr="00682DC2">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3DCB6" w14:textId="77777777" w:rsidR="00B978B3" w:rsidRDefault="00B978B3" w:rsidP="003D6759">
            <w:pPr>
              <w:spacing w:line="240" w:lineRule="auto"/>
              <w:contextualSpacing/>
              <w:jc w:val="both"/>
              <w:rPr>
                <w:rFonts w:ascii="Times New Roman" w:eastAsia="Times New Roman" w:hAnsi="Times New Roman" w:cs="Times New Roman"/>
                <w:lang w:val="uk-UA" w:eastAsia="ru-RU"/>
              </w:rPr>
            </w:pPr>
          </w:p>
          <w:p w14:paraId="60770B48"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sidRPr="00B978B3">
              <w:rPr>
                <w:rFonts w:ascii="Times New Roman" w:eastAsia="Times New Roman" w:hAnsi="Times New Roman" w:cs="Times New Roman"/>
                <w:b/>
                <w:lang w:val="uk-UA" w:eastAsia="ru-RU"/>
              </w:rPr>
              <w:t>5</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8A8D7"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Повноваження щодо підпису документів тендерної пропозиції </w:t>
            </w:r>
            <w:r w:rsidR="00855011" w:rsidRPr="00B978B3">
              <w:rPr>
                <w:sz w:val="22"/>
                <w:szCs w:val="22"/>
              </w:rPr>
              <w:t>та договору за результатами проведення процедури закупівлі</w:t>
            </w:r>
            <w:r w:rsidR="00855011" w:rsidRPr="00B978B3">
              <w:rPr>
                <w:color w:val="000000"/>
                <w:sz w:val="22"/>
                <w:szCs w:val="22"/>
                <w:lang w:val="uk-UA" w:eastAsia="uk-UA"/>
              </w:rPr>
              <w:t xml:space="preserve"> </w:t>
            </w:r>
            <w:r w:rsidRPr="00B978B3">
              <w:rPr>
                <w:color w:val="000000"/>
                <w:sz w:val="22"/>
                <w:szCs w:val="22"/>
                <w:lang w:val="uk-UA" w:eastAsia="uk-UA"/>
              </w:rPr>
              <w:t xml:space="preserve">уповноваженою особою учасника процедури закупівлі підтверджується: </w:t>
            </w:r>
          </w:p>
          <w:p w14:paraId="4B721839"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978B3">
              <w:rPr>
                <w:color w:val="000000"/>
                <w:sz w:val="22"/>
                <w:szCs w:val="22"/>
                <w:u w:val="single"/>
                <w:lang w:val="uk-UA" w:eastAsia="uk-UA"/>
              </w:rPr>
              <w:t>на підставі положень установчих документів</w:t>
            </w:r>
            <w:r w:rsidRPr="00B978B3">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73180D8F"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CD1265" w14:textId="77777777" w:rsidR="00AB71F4" w:rsidRPr="00B978B3" w:rsidRDefault="00AB71F4" w:rsidP="003D6759">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24798D0" w14:textId="77777777" w:rsidR="00AB71F4" w:rsidRPr="00B978B3" w:rsidRDefault="00AB71F4" w:rsidP="00B978B3">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6FBE4198" w14:textId="77777777" w:rsidR="00B978B3" w:rsidRPr="00B978B3" w:rsidRDefault="00B978B3" w:rsidP="00B978B3">
            <w:pPr>
              <w:pStyle w:val="a4"/>
              <w:spacing w:before="0" w:beforeAutospacing="0" w:after="0" w:afterAutospacing="0"/>
              <w:ind w:left="-21" w:firstLine="479"/>
              <w:jc w:val="both"/>
              <w:rPr>
                <w:color w:val="000000"/>
                <w:sz w:val="22"/>
                <w:szCs w:val="22"/>
                <w:lang w:val="uk-UA" w:eastAsia="uk-UA"/>
              </w:rPr>
            </w:pPr>
          </w:p>
        </w:tc>
      </w:tr>
      <w:tr w:rsidR="00AB71F4" w:rsidRPr="00EB1D54" w14:paraId="722580EE" w14:textId="77777777" w:rsidTr="00682DC2">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7F7C5"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4D7931C8"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7B12E" w14:textId="77777777" w:rsidR="00AB71F4" w:rsidRPr="00B978B3" w:rsidRDefault="00AB71F4" w:rsidP="003D6759">
            <w:pPr>
              <w:spacing w:line="240" w:lineRule="auto"/>
              <w:contextualSpacing/>
              <w:jc w:val="both"/>
              <w:rPr>
                <w:rFonts w:ascii="Times New Roman" w:hAnsi="Times New Roman" w:cs="Times New Roman"/>
                <w:iCs/>
                <w:lang w:val="uk-UA"/>
              </w:rPr>
            </w:pPr>
            <w:r w:rsidRPr="00B978B3">
              <w:rPr>
                <w:rFonts w:ascii="Times New Roman" w:hAnsi="Times New Roman" w:cs="Times New Roman"/>
                <w:iCs/>
                <w:lang w:val="uk-UA"/>
              </w:rPr>
              <w:t xml:space="preserve">Оригінал </w:t>
            </w:r>
            <w:r w:rsidRPr="00B978B3">
              <w:rPr>
                <w:rFonts w:ascii="Times New Roman" w:hAnsi="Times New Roman" w:cs="Times New Roman"/>
                <w:lang w:val="uk-UA"/>
              </w:rPr>
              <w:t>чи</w:t>
            </w:r>
            <w:r w:rsidRPr="00B978B3">
              <w:rPr>
                <w:rFonts w:ascii="Times New Roman" w:eastAsia="Arial" w:hAnsi="Times New Roman" w:cs="Times New Roman"/>
                <w:lang w:val="uk-UA" w:eastAsia="zh-CN"/>
              </w:rPr>
              <w:t xml:space="preserve"> </w:t>
            </w:r>
            <w:r w:rsidRPr="00B978B3">
              <w:rPr>
                <w:rFonts w:ascii="Times New Roman" w:hAnsi="Times New Roman" w:cs="Times New Roman"/>
                <w:lang w:val="uk-UA"/>
              </w:rPr>
              <w:t xml:space="preserve">копія </w:t>
            </w:r>
            <w:r w:rsidRPr="00B978B3">
              <w:rPr>
                <w:rFonts w:ascii="Times New Roman" w:hAnsi="Times New Roman" w:cs="Times New Roman"/>
                <w:iCs/>
                <w:lang w:val="uk-UA"/>
              </w:rPr>
              <w:t>статуту або іншого установчого документу</w:t>
            </w:r>
            <w:r w:rsidRPr="00B978B3">
              <w:rPr>
                <w:rFonts w:ascii="Times New Roman" w:hAnsi="Times New Roman" w:cs="Times New Roman"/>
                <w:lang w:val="uk-UA"/>
              </w:rPr>
              <w:t xml:space="preserve"> зі змінами (у разі їх наявності),</w:t>
            </w:r>
            <w:r w:rsidRPr="00B978B3">
              <w:rPr>
                <w:rFonts w:ascii="Times New Roman" w:hAnsi="Times New Roman" w:cs="Times New Roman"/>
                <w:iCs/>
                <w:lang w:val="uk-UA"/>
              </w:rPr>
              <w:t xml:space="preserve"> (для учасника - юридичної особи. Положення статуту, що подається у</w:t>
            </w:r>
            <w:r w:rsidRPr="00B978B3">
              <w:rPr>
                <w:rFonts w:ascii="Times New Roman" w:hAnsi="Times New Roman" w:cs="Times New Roman"/>
                <w:color w:val="000000"/>
                <w:shd w:val="clear" w:color="auto" w:fill="FFFFFF"/>
                <w:lang w:val="uk-UA"/>
              </w:rPr>
              <w:t xml:space="preserve">часником з </w:t>
            </w:r>
            <w:r w:rsidRPr="00B978B3">
              <w:rPr>
                <w:rFonts w:ascii="Times New Roman" w:hAnsi="Times New Roman" w:cs="Times New Roman"/>
                <w:lang w:val="uk-UA" w:eastAsia="ar-SA"/>
              </w:rPr>
              <w:t>організаційно-правовою формою господарювання:</w:t>
            </w:r>
            <w:r w:rsidRPr="00B978B3">
              <w:rPr>
                <w:rFonts w:ascii="Times New Roman" w:hAnsi="Times New Roman" w:cs="Times New Roman"/>
                <w:color w:val="000000"/>
                <w:shd w:val="clear" w:color="auto" w:fill="FFFFFF"/>
                <w:lang w:val="uk-UA"/>
              </w:rPr>
              <w:t xml:space="preserve"> товариство</w:t>
            </w:r>
            <w:r w:rsidRPr="00B978B3">
              <w:rPr>
                <w:rFonts w:ascii="Times New Roman" w:hAnsi="Times New Roman" w:cs="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978B3">
              <w:rPr>
                <w:rFonts w:ascii="Times New Roman" w:hAnsi="Times New Roman" w:cs="Times New Roman"/>
                <w:iCs/>
                <w:lang w:val="uk-UA"/>
              </w:rPr>
              <w:t xml:space="preserve">). </w:t>
            </w:r>
          </w:p>
          <w:p w14:paraId="33D4FE4A" w14:textId="77777777" w:rsidR="00AB71F4" w:rsidRPr="00B978B3" w:rsidRDefault="00AB71F4" w:rsidP="003D6759">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D2C28CA" w14:textId="77777777" w:rsidR="00AB71F4" w:rsidRPr="00B978B3" w:rsidRDefault="00AB71F4" w:rsidP="003D6759">
            <w:pPr>
              <w:spacing w:line="240" w:lineRule="auto"/>
              <w:contextualSpacing/>
              <w:jc w:val="both"/>
              <w:rPr>
                <w:rFonts w:ascii="Times New Roman" w:eastAsia="Times New Roman" w:hAnsi="Times New Roman" w:cs="Times New Roman"/>
                <w:lang w:val="uk-UA" w:eastAsia="ru-RU"/>
              </w:rPr>
            </w:pPr>
            <w:r w:rsidRPr="00B978B3">
              <w:rPr>
                <w:rFonts w:ascii="Times New Roman" w:hAnsi="Times New Roman" w:cs="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EB1D54" w14:paraId="06324792"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02977"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03D38F94" w14:textId="77777777" w:rsidR="00AB71F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37CFF8" w14:textId="5757CA2B" w:rsidR="00AB71F4" w:rsidRPr="00B978B3" w:rsidRDefault="00AB71F4" w:rsidP="003D6759">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EB1D54">
              <w:rPr>
                <w:rFonts w:ascii="Times New Roman" w:hAnsi="Times New Roman" w:cs="Times New Roman"/>
                <w:lang w:val="uk-UA"/>
              </w:rPr>
              <w:t>.</w:t>
            </w:r>
            <w:bookmarkStart w:id="0" w:name="_GoBack"/>
            <w:bookmarkEnd w:id="0"/>
          </w:p>
        </w:tc>
      </w:tr>
      <w:tr w:rsidR="008C7534" w:rsidRPr="00EB1D54" w14:paraId="4D8637E0"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063C9"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0E30F542" w14:textId="77777777" w:rsidR="008C7534"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D9349" w14:textId="77777777" w:rsidR="008C7534" w:rsidRPr="00B978B3" w:rsidRDefault="008C7534" w:rsidP="001C3BCC">
            <w:pPr>
              <w:ind w:right="120"/>
              <w:jc w:val="both"/>
              <w:rPr>
                <w:rFonts w:ascii="Times New Roman" w:eastAsia="Times New Roman" w:hAnsi="Times New Roman" w:cs="Times New Roman"/>
                <w:lang w:val="uk-UA"/>
              </w:rPr>
            </w:pPr>
            <w:r w:rsidRPr="00B978B3">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04814BC" w14:textId="77777777" w:rsidR="008C7534" w:rsidRPr="00365727" w:rsidRDefault="008C7534" w:rsidP="00B978B3">
            <w:pPr>
              <w:pStyle w:val="af3"/>
              <w:ind w:left="140" w:hanging="140"/>
              <w:jc w:val="both"/>
              <w:rPr>
                <w:rFonts w:ascii="Times New Roman" w:eastAsia="Times New Roman" w:hAnsi="Times New Roman"/>
                <w:i/>
                <w:sz w:val="20"/>
                <w:szCs w:val="20"/>
              </w:rPr>
            </w:pPr>
            <w:r w:rsidRPr="00365727">
              <w:rPr>
                <w:rFonts w:ascii="Times New Roman" w:eastAsia="Times New Roman" w:hAnsi="Times New Roman"/>
                <w:i/>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850597F" w14:textId="77777777" w:rsidR="00B978B3" w:rsidRPr="00B978B3" w:rsidRDefault="00B978B3" w:rsidP="00B978B3">
            <w:pPr>
              <w:pStyle w:val="af3"/>
              <w:ind w:left="140" w:hanging="140"/>
              <w:jc w:val="both"/>
              <w:rPr>
                <w:rFonts w:ascii="Times New Roman" w:hAnsi="Times New Roman"/>
                <w:shd w:val="clear" w:color="auto" w:fill="FFFFFF"/>
              </w:rPr>
            </w:pPr>
          </w:p>
        </w:tc>
      </w:tr>
      <w:tr w:rsidR="001C3BCC" w:rsidRPr="00D248A4" w14:paraId="2CA5F111" w14:textId="77777777" w:rsidTr="00682DC2">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A64F1"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5C9F3FD9" w14:textId="77777777" w:rsidR="001C3BCC"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160EA" w14:textId="77777777" w:rsidR="001C3BCC" w:rsidRPr="00B978B3" w:rsidRDefault="001C3BCC" w:rsidP="001C3BCC">
            <w:pPr>
              <w:pStyle w:val="Default"/>
              <w:jc w:val="both"/>
              <w:rPr>
                <w:sz w:val="22"/>
                <w:szCs w:val="22"/>
              </w:rPr>
            </w:pPr>
            <w:r w:rsidRPr="00B978B3">
              <w:rPr>
                <w:bCs/>
                <w:sz w:val="22"/>
                <w:szCs w:val="22"/>
              </w:rPr>
              <w:t>Довідка, складена у довільній формі, яка містить відомості про Учасника:</w:t>
            </w:r>
            <w:r w:rsidRPr="00B978B3">
              <w:rPr>
                <w:b/>
                <w:bCs/>
                <w:sz w:val="22"/>
                <w:szCs w:val="22"/>
              </w:rPr>
              <w:t xml:space="preserve"> </w:t>
            </w:r>
          </w:p>
          <w:p w14:paraId="06CFDF3B"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 xml:space="preserve">а) реквізити (місцезнаходження, телефон, факс, телефон для контактів); </w:t>
            </w:r>
          </w:p>
          <w:p w14:paraId="6FB39553"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 xml:space="preserve">б) керівництво (посада, ім’я, по батькові, телефон для контактів); </w:t>
            </w:r>
          </w:p>
          <w:p w14:paraId="57748883" w14:textId="77777777" w:rsidR="001C3BCC" w:rsidRPr="00B978B3" w:rsidRDefault="001C3BCC" w:rsidP="00365727">
            <w:pPr>
              <w:spacing w:after="0"/>
              <w:jc w:val="both"/>
              <w:rPr>
                <w:rFonts w:ascii="Times New Roman" w:hAnsi="Times New Roman" w:cs="Times New Roman"/>
              </w:rPr>
            </w:pPr>
            <w:r w:rsidRPr="00B978B3">
              <w:rPr>
                <w:rFonts w:ascii="Times New Roman" w:hAnsi="Times New Roman" w:cs="Times New Roman"/>
              </w:rPr>
              <w:t>в) інформація про реквізити банку, за якими буде здійснюватися оплата за договором в разі акцепту.</w:t>
            </w:r>
          </w:p>
        </w:tc>
      </w:tr>
      <w:tr w:rsidR="00785979" w:rsidRPr="00D248A4" w14:paraId="4303A1BA" w14:textId="77777777" w:rsidTr="00682DC2">
        <w:tblPrEx>
          <w:tblCellMar>
            <w:top w:w="15" w:type="dxa"/>
            <w:left w:w="15" w:type="dxa"/>
            <w:bottom w:w="15" w:type="dxa"/>
            <w:right w:w="15" w:type="dxa"/>
          </w:tblCellMar>
          <w:tblLook w:val="04A0" w:firstRow="1" w:lastRow="0" w:firstColumn="1" w:lastColumn="0" w:noHBand="0" w:noVBand="1"/>
        </w:tblPrEx>
        <w:trPr>
          <w:trHeight w:val="426"/>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DED18" w14:textId="77777777" w:rsidR="00785979" w:rsidRPr="00B978B3" w:rsidRDefault="00B978B3" w:rsidP="00B978B3">
            <w:pPr>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D9C58" w14:textId="77777777" w:rsidR="00785979" w:rsidRPr="00B978B3" w:rsidRDefault="00785979" w:rsidP="00785979">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 xml:space="preserve">опію довідки про присвоєння ідентифікаційного коду – для учасника фізичної особи – підприємця; </w:t>
            </w:r>
          </w:p>
        </w:tc>
      </w:tr>
      <w:tr w:rsidR="00785979" w:rsidRPr="00D248A4" w14:paraId="25028A61" w14:textId="77777777" w:rsidTr="00682DC2">
        <w:tblPrEx>
          <w:tblCellMar>
            <w:top w:w="15" w:type="dxa"/>
            <w:left w:w="15" w:type="dxa"/>
            <w:bottom w:w="15" w:type="dxa"/>
            <w:right w:w="15" w:type="dxa"/>
          </w:tblCellMar>
          <w:tblLook w:val="04A0" w:firstRow="1" w:lastRow="0" w:firstColumn="1" w:lastColumn="0" w:noHBand="0" w:noVBand="1"/>
        </w:tblPrEx>
        <w:trPr>
          <w:trHeight w:val="331"/>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03A87" w14:textId="77777777" w:rsidR="00785979" w:rsidRPr="00B978B3" w:rsidRDefault="00B978B3" w:rsidP="00B978B3">
            <w:pPr>
              <w:spacing w:line="240" w:lineRule="auto"/>
              <w:contextualSpacing/>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244B3" w14:textId="77777777" w:rsidR="00785979" w:rsidRPr="00B978B3" w:rsidRDefault="00785979" w:rsidP="00785979">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опію паспорту - для учасника фізичної особи – підприємця;</w:t>
            </w:r>
          </w:p>
        </w:tc>
      </w:tr>
      <w:tr w:rsidR="00785979" w:rsidRPr="00D248A4" w14:paraId="025D1892" w14:textId="77777777" w:rsidTr="00682DC2">
        <w:tblPrEx>
          <w:tblCellMar>
            <w:top w:w="15" w:type="dxa"/>
            <w:left w:w="15" w:type="dxa"/>
            <w:bottom w:w="15" w:type="dxa"/>
            <w:right w:w="15" w:type="dxa"/>
          </w:tblCellMar>
          <w:tblLook w:val="04A0" w:firstRow="1" w:lastRow="0" w:firstColumn="1" w:lastColumn="0" w:noHBand="0" w:noVBand="1"/>
        </w:tblPrEx>
        <w:trPr>
          <w:trHeight w:val="579"/>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36EBF"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663C8879" w14:textId="77777777" w:rsidR="00785979"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C8A29" w14:textId="77777777" w:rsidR="00785979" w:rsidRPr="00B978B3" w:rsidRDefault="00785979" w:rsidP="00785979">
            <w:pPr>
              <w:jc w:val="both"/>
              <w:rPr>
                <w:rFonts w:ascii="Times New Roman" w:hAnsi="Times New Roman" w:cs="Times New Roman"/>
              </w:rPr>
            </w:pPr>
            <w:r w:rsidRPr="00B978B3">
              <w:rPr>
                <w:rFonts w:ascii="Times New Roman" w:hAnsi="Times New Roman" w:cs="Times New Roman"/>
                <w:lang w:val="uk-UA"/>
              </w:rPr>
              <w:t>Дл</w:t>
            </w:r>
            <w:r w:rsidRPr="00B978B3">
              <w:rPr>
                <w:rFonts w:ascii="Times New Roman" w:hAnsi="Times New Roman" w:cs="Times New Roman"/>
              </w:rPr>
              <w:t>я учасника-нерезидента – відповідні документи, передбачені законодавством країни, де він зареєстрований, завірені у встановленому порядку.</w:t>
            </w:r>
          </w:p>
        </w:tc>
      </w:tr>
      <w:tr w:rsidR="00C97953" w:rsidRPr="00EB1D54" w14:paraId="4CFE7142" w14:textId="77777777" w:rsidTr="00682DC2">
        <w:tblPrEx>
          <w:tblCellMar>
            <w:top w:w="15" w:type="dxa"/>
            <w:left w:w="15" w:type="dxa"/>
            <w:bottom w:w="15" w:type="dxa"/>
            <w:right w:w="15" w:type="dxa"/>
          </w:tblCellMar>
          <w:tblLook w:val="04A0" w:firstRow="1" w:lastRow="0" w:firstColumn="1" w:lastColumn="0" w:noHBand="0" w:noVBand="1"/>
        </w:tblPrEx>
        <w:trPr>
          <w:trHeight w:val="112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44C11"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1666F668" w14:textId="77777777" w:rsidR="00C97953"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7B02D" w14:textId="77777777" w:rsidR="00C97953" w:rsidRPr="00B978B3" w:rsidRDefault="00C85D66" w:rsidP="00B978B3">
            <w:pPr>
              <w:widowControl w:val="0"/>
              <w:tabs>
                <w:tab w:val="left" w:pos="228"/>
              </w:tabs>
              <w:spacing w:after="0" w:line="240" w:lineRule="auto"/>
              <w:ind w:left="84" w:right="146"/>
              <w:jc w:val="both"/>
              <w:textAlignment w:val="baseline"/>
              <w:rPr>
                <w:rFonts w:ascii="Times New Roman" w:hAnsi="Times New Roman" w:cs="Times New Roman"/>
                <w:shd w:val="clear" w:color="auto" w:fill="FFFFFF"/>
                <w:lang w:val="uk-UA"/>
              </w:rPr>
            </w:pPr>
            <w:r w:rsidRPr="00B978B3">
              <w:rPr>
                <w:rFonts w:ascii="Times New Roman" w:hAnsi="Times New Roman" w:cs="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C85D66" w:rsidRPr="00D248A4" w14:paraId="16AB5F20" w14:textId="77777777" w:rsidTr="00682DC2">
        <w:tblPrEx>
          <w:tblCellMar>
            <w:top w:w="15" w:type="dxa"/>
            <w:left w:w="15" w:type="dxa"/>
            <w:bottom w:w="15" w:type="dxa"/>
            <w:right w:w="15" w:type="dxa"/>
          </w:tblCellMar>
          <w:tblLook w:val="04A0" w:firstRow="1" w:lastRow="0" w:firstColumn="1" w:lastColumn="0" w:noHBand="0" w:noVBand="1"/>
        </w:tblPrEx>
        <w:trPr>
          <w:trHeight w:val="59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BD2AF"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6FDE5804" w14:textId="77777777" w:rsidR="00C85D66"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14</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3867E" w14:textId="77777777" w:rsidR="00C85D66" w:rsidRPr="00B978B3" w:rsidRDefault="00DC60C8" w:rsidP="00B978B3">
            <w:pPr>
              <w:shd w:val="clear" w:color="auto" w:fill="FFFFFF"/>
              <w:spacing w:after="0" w:line="240" w:lineRule="auto"/>
              <w:jc w:val="both"/>
              <w:rPr>
                <w:rFonts w:ascii="Times New Roman" w:eastAsia="Times New Roman" w:hAnsi="Times New Roman" w:cs="Times New Roman"/>
                <w:color w:val="000000"/>
                <w:lang w:val="uk-UA"/>
              </w:rPr>
            </w:pPr>
            <w:r w:rsidRPr="00B978B3">
              <w:rPr>
                <w:rFonts w:ascii="Times New Roman" w:eastAsia="Times New Roman" w:hAnsi="Times New Roman" w:cs="Times New Roman"/>
                <w:color w:val="000000"/>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r w:rsidR="001F5332" w:rsidRPr="00B978B3">
              <w:rPr>
                <w:rFonts w:ascii="Times New Roman" w:eastAsia="Times New Roman" w:hAnsi="Times New Roman" w:cs="Times New Roman"/>
                <w:color w:val="000000"/>
                <w:lang w:val="uk-UA"/>
              </w:rPr>
              <w:t>;</w:t>
            </w:r>
          </w:p>
        </w:tc>
      </w:tr>
      <w:tr w:rsidR="00CF7F80" w:rsidRPr="00EB1D54" w14:paraId="33EDEB37" w14:textId="77777777" w:rsidTr="00682DC2">
        <w:tblPrEx>
          <w:tblCellMar>
            <w:top w:w="15" w:type="dxa"/>
            <w:left w:w="15" w:type="dxa"/>
            <w:bottom w:w="15" w:type="dxa"/>
            <w:right w:w="15" w:type="dxa"/>
          </w:tblCellMar>
          <w:tblLook w:val="04A0" w:firstRow="1" w:lastRow="0" w:firstColumn="1" w:lastColumn="0" w:noHBand="0" w:noVBand="1"/>
        </w:tblPrEx>
        <w:trPr>
          <w:trHeight w:val="126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6D0FD0"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3E047973" w14:textId="77777777" w:rsidR="00F9404E" w:rsidRPr="00B978B3" w:rsidRDefault="00B978B3" w:rsidP="00B978B3">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15</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41747" w14:textId="77777777" w:rsidR="00CF7F80" w:rsidRPr="00B978B3" w:rsidRDefault="00B60EA2" w:rsidP="00DC60C8">
            <w:pPr>
              <w:shd w:val="clear" w:color="auto" w:fill="FFFFFF"/>
              <w:spacing w:after="0" w:line="240" w:lineRule="auto"/>
              <w:jc w:val="both"/>
              <w:rPr>
                <w:rFonts w:ascii="Times New Roman" w:eastAsia="Times New Roman" w:hAnsi="Times New Roman" w:cs="Times New Roman"/>
                <w:color w:val="000000"/>
                <w:lang w:val="uk-UA"/>
              </w:rPr>
            </w:pPr>
            <w:r>
              <w:rPr>
                <w:rFonts w:ascii="Times New Roman" w:hAnsi="Times New Roman" w:cs="Times New Roman"/>
                <w:color w:val="000000"/>
                <w:lang w:val="uk-UA"/>
              </w:rPr>
              <w:t>Г</w:t>
            </w:r>
            <w:r w:rsidR="00C67C72" w:rsidRPr="00B978B3">
              <w:rPr>
                <w:rFonts w:ascii="Times New Roman" w:hAnsi="Times New Roman" w:cs="Times New Roman"/>
                <w:color w:val="000000"/>
                <w:lang w:val="uk-UA"/>
              </w:rPr>
              <w:t xml:space="preserve">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00C67C72" w:rsidRPr="00B978B3">
              <w:rPr>
                <w:rFonts w:ascii="Times New Roman" w:hAnsi="Times New Roman" w:cs="Times New Roman"/>
                <w:lang w:val="uk-UA"/>
              </w:rPr>
              <w:t>Технічній специфікації (Додаток № 3</w:t>
            </w:r>
            <w:r w:rsidR="00C67C72" w:rsidRPr="00B978B3">
              <w:rPr>
                <w:rFonts w:ascii="Times New Roman" w:hAnsi="Times New Roman" w:cs="Times New Roman"/>
                <w:color w:val="000000"/>
                <w:lang w:val="uk-UA"/>
              </w:rPr>
              <w:t xml:space="preserve"> до тендерної документації)</w:t>
            </w:r>
          </w:p>
        </w:tc>
      </w:tr>
      <w:tr w:rsidR="00C67C72" w:rsidRPr="00C67C72" w14:paraId="38BBFC78" w14:textId="77777777" w:rsidTr="00682DC2">
        <w:tblPrEx>
          <w:tblCellMar>
            <w:top w:w="15" w:type="dxa"/>
            <w:left w:w="15" w:type="dxa"/>
            <w:bottom w:w="15" w:type="dxa"/>
            <w:right w:w="15" w:type="dxa"/>
          </w:tblCellMar>
          <w:tblLook w:val="04A0" w:firstRow="1" w:lastRow="0" w:firstColumn="1" w:lastColumn="0" w:noHBand="0" w:noVBand="1"/>
        </w:tblPrEx>
        <w:trPr>
          <w:trHeight w:val="57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57073" w14:textId="77777777" w:rsidR="00B978B3" w:rsidRDefault="00B978B3" w:rsidP="00B978B3">
            <w:pPr>
              <w:spacing w:line="240" w:lineRule="auto"/>
              <w:contextualSpacing/>
              <w:jc w:val="center"/>
              <w:rPr>
                <w:rFonts w:ascii="Times New Roman" w:eastAsia="Times New Roman" w:hAnsi="Times New Roman" w:cs="Times New Roman"/>
                <w:b/>
                <w:lang w:val="uk-UA" w:eastAsia="ru-RU"/>
              </w:rPr>
            </w:pPr>
          </w:p>
          <w:p w14:paraId="5397D2F4" w14:textId="77777777" w:rsidR="00C67C72" w:rsidRPr="00B978B3" w:rsidRDefault="00B978B3" w:rsidP="00682DC2">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682DC2">
              <w:rPr>
                <w:rFonts w:ascii="Times New Roman" w:eastAsia="Times New Roman" w:hAnsi="Times New Roman" w:cs="Times New Roman"/>
                <w:b/>
                <w:lang w:val="uk-UA" w:eastAsia="ru-RU"/>
              </w:rPr>
              <w:t>6</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4B90E" w14:textId="77777777" w:rsidR="00C67C72" w:rsidRPr="00B978B3" w:rsidRDefault="00365727" w:rsidP="00B978B3">
            <w:pPr>
              <w:tabs>
                <w:tab w:val="left" w:pos="284"/>
              </w:tabs>
              <w:spacing w:after="0" w:line="240" w:lineRule="auto"/>
              <w:jc w:val="both"/>
              <w:rPr>
                <w:rFonts w:ascii="Times New Roman" w:hAnsi="Times New Roman" w:cs="Times New Roman"/>
                <w:lang w:val="uk-UA" w:eastAsia="ru-RU"/>
              </w:rPr>
            </w:pPr>
            <w:r w:rsidRPr="00B17086">
              <w:rPr>
                <w:rFonts w:ascii="Times New Roman" w:hAnsi="Times New Roman" w:cs="Times New Roman"/>
                <w:lang w:val="uk-UA"/>
              </w:rPr>
              <w:t>Лист керівника та підписанта про ознайомлення з кримінальною відповідальністю, встановленою Ст. 358. Кримінального кодексу України "Підроблення документів, печаток, штампів та бланків, збут чи використання підроблених документів, печаток, штампів" та Ст. 366. "Службове підроблення" та гарантування, що всі завантажені для участі у процедурі закупівель документи не мають ознак документів, віднесених до ст.358, 366 КК України.</w:t>
            </w:r>
          </w:p>
        </w:tc>
      </w:tr>
    </w:tbl>
    <w:p w14:paraId="1ED14BC8" w14:textId="77777777" w:rsidR="00553E49" w:rsidRPr="00A42952" w:rsidRDefault="00553E49" w:rsidP="00B978B3">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E64DF"/>
    <w:multiLevelType w:val="hybridMultilevel"/>
    <w:tmpl w:val="309ADE24"/>
    <w:lvl w:ilvl="0" w:tplc="F2A43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15:restartNumberingAfterBreak="0">
    <w:nsid w:val="2C9051A0"/>
    <w:multiLevelType w:val="multilevel"/>
    <w:tmpl w:val="5C1C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F0832"/>
    <w:multiLevelType w:val="hybridMultilevel"/>
    <w:tmpl w:val="87B24B50"/>
    <w:lvl w:ilvl="0" w:tplc="C41AC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FC594F"/>
    <w:multiLevelType w:val="multilevel"/>
    <w:tmpl w:val="DB50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A6C3F"/>
    <w:multiLevelType w:val="hybridMultilevel"/>
    <w:tmpl w:val="4E4C1B72"/>
    <w:lvl w:ilvl="0" w:tplc="A5F4024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5D164ED1"/>
    <w:multiLevelType w:val="hybridMultilevel"/>
    <w:tmpl w:val="AD38DFE4"/>
    <w:lvl w:ilvl="0" w:tplc="FB569B6A">
      <w:start w:val="1"/>
      <w:numFmt w:val="bullet"/>
      <w:lvlText w:val=""/>
      <w:lvlJc w:val="left"/>
      <w:pPr>
        <w:ind w:left="72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46214"/>
    <w:multiLevelType w:val="multilevel"/>
    <w:tmpl w:val="E8B8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D86297"/>
    <w:multiLevelType w:val="hybridMultilevel"/>
    <w:tmpl w:val="2E889D3E"/>
    <w:lvl w:ilvl="0" w:tplc="4DA410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BEB6EDE"/>
    <w:multiLevelType w:val="multilevel"/>
    <w:tmpl w:val="0814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D9C3B97"/>
    <w:multiLevelType w:val="hybridMultilevel"/>
    <w:tmpl w:val="D65C2682"/>
    <w:lvl w:ilvl="0" w:tplc="343EB1DC">
      <w:start w:val="1"/>
      <w:numFmt w:val="bullet"/>
      <w:lvlText w:val=""/>
      <w:lvlJc w:val="left"/>
      <w:pPr>
        <w:ind w:left="108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A636D9"/>
    <w:multiLevelType w:val="hybridMultilevel"/>
    <w:tmpl w:val="91003922"/>
    <w:lvl w:ilvl="0" w:tplc="D0A4D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0"/>
  </w:num>
  <w:num w:numId="3">
    <w:abstractNumId w:val="3"/>
  </w:num>
  <w:num w:numId="4">
    <w:abstractNumId w:val="1"/>
  </w:num>
  <w:num w:numId="5">
    <w:abstractNumId w:val="6"/>
  </w:num>
  <w:num w:numId="6">
    <w:abstractNumId w:val="12"/>
  </w:num>
  <w:num w:numId="7">
    <w:abstractNumId w:val="4"/>
  </w:num>
  <w:num w:numId="8">
    <w:abstractNumId w:val="10"/>
  </w:num>
  <w:num w:numId="9">
    <w:abstractNumId w:val="7"/>
  </w:num>
  <w:num w:numId="10">
    <w:abstractNumId w:val="8"/>
  </w:num>
  <w:num w:numId="11">
    <w:abstractNumId w:val="2"/>
  </w:num>
  <w:num w:numId="12">
    <w:abstractNumId w:val="11"/>
  </w:num>
  <w:num w:numId="13">
    <w:abstractNumId w:val="5"/>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275A9"/>
    <w:rsid w:val="0005540A"/>
    <w:rsid w:val="0007303B"/>
    <w:rsid w:val="0007628E"/>
    <w:rsid w:val="000A2570"/>
    <w:rsid w:val="000A5E1C"/>
    <w:rsid w:val="000B1218"/>
    <w:rsid w:val="00140B5A"/>
    <w:rsid w:val="00147CD5"/>
    <w:rsid w:val="00180614"/>
    <w:rsid w:val="0019487D"/>
    <w:rsid w:val="001A7AF9"/>
    <w:rsid w:val="001C3BCC"/>
    <w:rsid w:val="001E4252"/>
    <w:rsid w:val="001F5332"/>
    <w:rsid w:val="00204C43"/>
    <w:rsid w:val="0021450D"/>
    <w:rsid w:val="00237400"/>
    <w:rsid w:val="002560F2"/>
    <w:rsid w:val="00271ACC"/>
    <w:rsid w:val="00291374"/>
    <w:rsid w:val="002957E0"/>
    <w:rsid w:val="002B46C6"/>
    <w:rsid w:val="002E63A5"/>
    <w:rsid w:val="002E702C"/>
    <w:rsid w:val="003050D8"/>
    <w:rsid w:val="00314886"/>
    <w:rsid w:val="0035659C"/>
    <w:rsid w:val="00365727"/>
    <w:rsid w:val="00383950"/>
    <w:rsid w:val="003F4A63"/>
    <w:rsid w:val="004E1F6C"/>
    <w:rsid w:val="004F0A42"/>
    <w:rsid w:val="004F0E91"/>
    <w:rsid w:val="0050217E"/>
    <w:rsid w:val="00514804"/>
    <w:rsid w:val="0052680C"/>
    <w:rsid w:val="0053251D"/>
    <w:rsid w:val="00553E49"/>
    <w:rsid w:val="00562893"/>
    <w:rsid w:val="0058412D"/>
    <w:rsid w:val="005A699F"/>
    <w:rsid w:val="005B6D29"/>
    <w:rsid w:val="005E1DD5"/>
    <w:rsid w:val="005F28C5"/>
    <w:rsid w:val="005F4821"/>
    <w:rsid w:val="00616137"/>
    <w:rsid w:val="00671430"/>
    <w:rsid w:val="006820CB"/>
    <w:rsid w:val="00682DC2"/>
    <w:rsid w:val="00686BA4"/>
    <w:rsid w:val="006C223A"/>
    <w:rsid w:val="006C2E04"/>
    <w:rsid w:val="00705182"/>
    <w:rsid w:val="00715199"/>
    <w:rsid w:val="007525C3"/>
    <w:rsid w:val="00773D3D"/>
    <w:rsid w:val="00774027"/>
    <w:rsid w:val="00774D73"/>
    <w:rsid w:val="00775080"/>
    <w:rsid w:val="00785979"/>
    <w:rsid w:val="007A5E3B"/>
    <w:rsid w:val="007B26EF"/>
    <w:rsid w:val="00824774"/>
    <w:rsid w:val="00835EF1"/>
    <w:rsid w:val="00836072"/>
    <w:rsid w:val="00837ECB"/>
    <w:rsid w:val="00855011"/>
    <w:rsid w:val="00871E03"/>
    <w:rsid w:val="0089282C"/>
    <w:rsid w:val="008C7534"/>
    <w:rsid w:val="008D5DCA"/>
    <w:rsid w:val="00927893"/>
    <w:rsid w:val="00933160"/>
    <w:rsid w:val="00954FB8"/>
    <w:rsid w:val="00965EE5"/>
    <w:rsid w:val="009702C2"/>
    <w:rsid w:val="00A42952"/>
    <w:rsid w:val="00A46F42"/>
    <w:rsid w:val="00A56B1B"/>
    <w:rsid w:val="00A71CAB"/>
    <w:rsid w:val="00A86241"/>
    <w:rsid w:val="00AB71F4"/>
    <w:rsid w:val="00AD6A8F"/>
    <w:rsid w:val="00AF47D0"/>
    <w:rsid w:val="00B06DED"/>
    <w:rsid w:val="00B21A91"/>
    <w:rsid w:val="00B220C3"/>
    <w:rsid w:val="00B31B0D"/>
    <w:rsid w:val="00B501F0"/>
    <w:rsid w:val="00B60EA2"/>
    <w:rsid w:val="00B91E5F"/>
    <w:rsid w:val="00B978B3"/>
    <w:rsid w:val="00BD5837"/>
    <w:rsid w:val="00BE38CF"/>
    <w:rsid w:val="00C448C4"/>
    <w:rsid w:val="00C611B2"/>
    <w:rsid w:val="00C67C72"/>
    <w:rsid w:val="00C75989"/>
    <w:rsid w:val="00C85D66"/>
    <w:rsid w:val="00C8653F"/>
    <w:rsid w:val="00C97953"/>
    <w:rsid w:val="00CF7F80"/>
    <w:rsid w:val="00D156D8"/>
    <w:rsid w:val="00D248A4"/>
    <w:rsid w:val="00DC60C8"/>
    <w:rsid w:val="00DF4469"/>
    <w:rsid w:val="00E132EA"/>
    <w:rsid w:val="00E4210B"/>
    <w:rsid w:val="00E82C97"/>
    <w:rsid w:val="00E92284"/>
    <w:rsid w:val="00EB1D54"/>
    <w:rsid w:val="00EB4095"/>
    <w:rsid w:val="00EC4DE5"/>
    <w:rsid w:val="00EF456A"/>
    <w:rsid w:val="00F04875"/>
    <w:rsid w:val="00F246BE"/>
    <w:rsid w:val="00F27BCE"/>
    <w:rsid w:val="00F61D7A"/>
    <w:rsid w:val="00F91DD2"/>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EDEB"/>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styleId="af7">
    <w:name w:val="Emphasis"/>
    <w:basedOn w:val="a0"/>
    <w:uiPriority w:val="20"/>
    <w:qFormat/>
    <w:rsid w:val="000A2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45386">
      <w:bodyDiv w:val="1"/>
      <w:marLeft w:val="0"/>
      <w:marRight w:val="0"/>
      <w:marTop w:val="0"/>
      <w:marBottom w:val="0"/>
      <w:divBdr>
        <w:top w:val="none" w:sz="0" w:space="0" w:color="auto"/>
        <w:left w:val="none" w:sz="0" w:space="0" w:color="auto"/>
        <w:bottom w:val="none" w:sz="0" w:space="0" w:color="auto"/>
        <w:right w:val="none" w:sz="0" w:space="0" w:color="auto"/>
      </w:divBdr>
    </w:div>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FB239-44DC-4B99-B048-1DEFC602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8</cp:revision>
  <cp:lastPrinted>2023-02-17T08:40:00Z</cp:lastPrinted>
  <dcterms:created xsi:type="dcterms:W3CDTF">2023-09-15T05:52:00Z</dcterms:created>
  <dcterms:modified xsi:type="dcterms:W3CDTF">2023-10-04T07:06:00Z</dcterms:modified>
</cp:coreProperties>
</file>