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6B2" w14:textId="77777777" w:rsidR="00DE3E04" w:rsidRDefault="00DE3E04" w:rsidP="00DE3E04">
      <w:pPr>
        <w:shd w:val="clear" w:color="auto" w:fill="FFFFFF"/>
        <w:jc w:val="right"/>
        <w:rPr>
          <w:b/>
        </w:rPr>
      </w:pPr>
      <w:r>
        <w:rPr>
          <w:b/>
        </w:rPr>
        <w:t>Додаток 3</w:t>
      </w:r>
    </w:p>
    <w:p w14:paraId="16B4291C" w14:textId="77777777" w:rsidR="00DE3E04" w:rsidRPr="00762885" w:rsidRDefault="00DE3E04" w:rsidP="00DE3E04">
      <w:pPr>
        <w:shd w:val="clear" w:color="auto" w:fill="FFFFFF"/>
        <w:jc w:val="right"/>
        <w:rPr>
          <w:bCs/>
          <w:i/>
          <w:iCs/>
        </w:rPr>
      </w:pPr>
      <w:r w:rsidRPr="00762885">
        <w:rPr>
          <w:bCs/>
          <w:i/>
          <w:iCs/>
        </w:rPr>
        <w:t>до тендерної документації</w:t>
      </w:r>
    </w:p>
    <w:p w14:paraId="083AD70F" w14:textId="77777777" w:rsidR="00F150A7" w:rsidRDefault="00F150A7" w:rsidP="00F150A7">
      <w:pPr>
        <w:shd w:val="clear" w:color="auto" w:fill="FFFFFF"/>
        <w:jc w:val="center"/>
        <w:rPr>
          <w:b/>
        </w:rPr>
      </w:pPr>
    </w:p>
    <w:p w14:paraId="5458FD5D" w14:textId="77777777" w:rsidR="00F150A7" w:rsidRPr="00762885" w:rsidRDefault="00F150A7" w:rsidP="00F150A7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762885">
        <w:rPr>
          <w:b/>
          <w:bCs/>
          <w:i/>
          <w:iCs/>
          <w:color w:val="00000A"/>
          <w:sz w:val="26"/>
          <w:szCs w:val="26"/>
        </w:rPr>
        <w:t>Інформація про технічні, якісні та кількісні характеристики предмета закупівлі</w:t>
      </w:r>
    </w:p>
    <w:p w14:paraId="74FCCB59" w14:textId="77777777" w:rsidR="00F150A7" w:rsidRDefault="00F150A7" w:rsidP="00F150A7">
      <w:pPr>
        <w:shd w:val="clear" w:color="auto" w:fill="FFFFFF"/>
        <w:jc w:val="center"/>
        <w:rPr>
          <w:b/>
        </w:rPr>
      </w:pPr>
    </w:p>
    <w:p w14:paraId="21120B1F" w14:textId="77777777" w:rsidR="00F150A7" w:rsidRDefault="00F150A7" w:rsidP="00F150A7">
      <w:pPr>
        <w:shd w:val="clear" w:color="auto" w:fill="FFFFFF"/>
        <w:jc w:val="center"/>
        <w:rPr>
          <w:b/>
          <w:lang w:eastAsia="en-US"/>
        </w:rPr>
      </w:pPr>
      <w:r>
        <w:rPr>
          <w:b/>
        </w:rPr>
        <w:t>ТЕХНІЧНА ХАРАКТЕРИСТИКА</w:t>
      </w:r>
    </w:p>
    <w:p w14:paraId="4C416C6B" w14:textId="77777777" w:rsidR="00F150A7" w:rsidRDefault="00F150A7" w:rsidP="00F150A7">
      <w:pPr>
        <w:keepNext/>
        <w:jc w:val="center"/>
        <w:rPr>
          <w:b/>
        </w:rPr>
      </w:pPr>
      <w:r>
        <w:rPr>
          <w:b/>
        </w:rPr>
        <w:t>Квадрокоптери</w:t>
      </w:r>
    </w:p>
    <w:p w14:paraId="04E91BA4" w14:textId="77777777" w:rsidR="00F150A7" w:rsidRPr="00A23782" w:rsidRDefault="00F150A7" w:rsidP="00F150A7">
      <w:pPr>
        <w:jc w:val="center"/>
        <w:rPr>
          <w:b/>
          <w:bCs/>
          <w:szCs w:val="22"/>
        </w:rPr>
      </w:pPr>
      <w:r w:rsidRPr="00A23782">
        <w:rPr>
          <w:b/>
          <w:bCs/>
        </w:rPr>
        <w:t xml:space="preserve">код за ДК 021:2015: 34710000-7 - Вертольоти, літаки, космічні та інші літальні апарати з двигуном </w:t>
      </w:r>
    </w:p>
    <w:p w14:paraId="1B0D1242" w14:textId="3A02F294" w:rsidR="00F150A7" w:rsidRDefault="00F150A7" w:rsidP="00F150A7">
      <w:pPr>
        <w:keepNext/>
        <w:tabs>
          <w:tab w:val="center" w:pos="5174"/>
        </w:tabs>
        <w:rPr>
          <w:b/>
          <w:lang w:val="ru-RU"/>
        </w:rPr>
      </w:pPr>
    </w:p>
    <w:p w14:paraId="5F822CD7" w14:textId="77777777" w:rsidR="00F150A7" w:rsidRDefault="00F150A7" w:rsidP="00F150A7">
      <w:pPr>
        <w:jc w:val="center"/>
      </w:pPr>
      <w:proofErr w:type="spellStart"/>
      <w:r>
        <w:t>Квадрокоптер</w:t>
      </w:r>
      <w:proofErr w:type="spellEnd"/>
      <w:r>
        <w:t xml:space="preserve"> DJI </w:t>
      </w:r>
      <w:proofErr w:type="spellStart"/>
      <w:r>
        <w:t>Mavic</w:t>
      </w:r>
      <w:proofErr w:type="spellEnd"/>
      <w:r>
        <w:t xml:space="preserve"> 3 </w:t>
      </w:r>
      <w:proofErr w:type="spellStart"/>
      <w:r>
        <w:t>Fly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Combo</w:t>
      </w:r>
      <w:proofErr w:type="spellEnd"/>
      <w:r>
        <w:t xml:space="preserve"> з аксесуарами </w:t>
      </w:r>
      <w:r w:rsidRPr="00762885">
        <w:rPr>
          <w:b/>
          <w:bCs/>
          <w:i/>
          <w:iCs/>
          <w:u w:val="single"/>
        </w:rPr>
        <w:t>або еквівалент</w:t>
      </w:r>
      <w:r>
        <w:t xml:space="preserve"> </w:t>
      </w:r>
    </w:p>
    <w:p w14:paraId="3FC0DE5B" w14:textId="77777777" w:rsidR="004C373D" w:rsidRDefault="004C373D" w:rsidP="00F150A7">
      <w:pPr>
        <w:keepNext/>
        <w:jc w:val="center"/>
        <w:rPr>
          <w:b/>
          <w:u w:val="single"/>
        </w:rPr>
      </w:pPr>
    </w:p>
    <w:p w14:paraId="1FFF1D28" w14:textId="3B04BC84" w:rsidR="00F150A7" w:rsidRPr="002009A8" w:rsidRDefault="00F150A7" w:rsidP="00F150A7">
      <w:pPr>
        <w:keepNext/>
        <w:jc w:val="center"/>
        <w:rPr>
          <w:b/>
          <w:u w:val="single"/>
        </w:rPr>
      </w:pPr>
      <w:r w:rsidRPr="002009A8">
        <w:rPr>
          <w:b/>
          <w:u w:val="single"/>
        </w:rPr>
        <w:t xml:space="preserve">Кількість – 2 </w:t>
      </w:r>
      <w:proofErr w:type="spellStart"/>
      <w:r w:rsidRPr="002009A8">
        <w:rPr>
          <w:b/>
          <w:u w:val="single"/>
        </w:rPr>
        <w:t>шт</w:t>
      </w:r>
      <w:proofErr w:type="spellEnd"/>
    </w:p>
    <w:p w14:paraId="190E5456" w14:textId="77777777" w:rsidR="00F150A7" w:rsidRDefault="00F150A7" w:rsidP="00F150A7">
      <w:pPr>
        <w:keepNext/>
        <w:rPr>
          <w:b/>
        </w:rPr>
      </w:pPr>
    </w:p>
    <w:p w14:paraId="55C621AF" w14:textId="0E0552D2" w:rsidR="00F150A7" w:rsidRDefault="00F150A7" w:rsidP="00F150A7">
      <w:pPr>
        <w:keepNext/>
        <w:jc w:val="center"/>
        <w:rPr>
          <w:b/>
          <w:u w:val="single"/>
        </w:rPr>
      </w:pPr>
      <w:r>
        <w:rPr>
          <w:b/>
        </w:rPr>
        <w:t xml:space="preserve">Технічні вимоги до предмета закупівлі </w:t>
      </w:r>
      <w:r w:rsidRPr="00D07E43">
        <w:rPr>
          <w:b/>
          <w:u w:val="single"/>
        </w:rPr>
        <w:t>(не гірші)</w:t>
      </w:r>
      <w:r>
        <w:rPr>
          <w:b/>
          <w:u w:val="single"/>
        </w:rPr>
        <w:t>:</w:t>
      </w:r>
    </w:p>
    <w:p w14:paraId="7D46EBCC" w14:textId="77777777" w:rsidR="008F1E06" w:rsidRDefault="008F1E06" w:rsidP="00F150A7">
      <w:pPr>
        <w:keepNext/>
        <w:jc w:val="center"/>
        <w:rPr>
          <w:b/>
          <w:u w:val="single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3827"/>
      </w:tblGrid>
      <w:tr w:rsidR="00706F92" w:rsidRPr="00706F92" w14:paraId="1F5ED332" w14:textId="77777777" w:rsidTr="00796B5A">
        <w:trPr>
          <w:trHeight w:val="7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AD774" w14:textId="77777777" w:rsidR="00A01DF5" w:rsidRPr="00706F92" w:rsidRDefault="00A01DF5" w:rsidP="00195E8A">
            <w:pPr>
              <w:suppressAutoHyphens/>
              <w:ind w:right="-140"/>
              <w:jc w:val="center"/>
              <w:rPr>
                <w:color w:val="000000" w:themeColor="text1"/>
                <w:lang w:eastAsia="zh-CN"/>
              </w:rPr>
            </w:pPr>
            <w:r w:rsidRPr="00706F92">
              <w:rPr>
                <w:color w:val="000000" w:themeColor="text1"/>
                <w:lang w:eastAsia="zh-CN"/>
              </w:rPr>
              <w:t xml:space="preserve">Найменування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4E97" w14:textId="77777777" w:rsidR="00A01DF5" w:rsidRPr="00706F92" w:rsidRDefault="00A01DF5" w:rsidP="00195E8A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706F92">
              <w:rPr>
                <w:color w:val="000000" w:themeColor="text1"/>
                <w:lang w:eastAsia="zh-CN"/>
              </w:rPr>
              <w:t>Вимоги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BB57" w14:textId="77777777" w:rsidR="00A01DF5" w:rsidRPr="00706F92" w:rsidRDefault="00A01DF5" w:rsidP="00195E8A">
            <w:pPr>
              <w:suppressAutoHyphens/>
              <w:ind w:left="-108" w:right="-111"/>
              <w:jc w:val="center"/>
              <w:rPr>
                <w:color w:val="000000" w:themeColor="text1"/>
                <w:lang w:eastAsia="zh-CN"/>
              </w:rPr>
            </w:pPr>
            <w:r w:rsidRPr="00706F92">
              <w:rPr>
                <w:color w:val="000000" w:themeColor="text1"/>
                <w:lang w:eastAsia="zh-CN"/>
              </w:rPr>
              <w:t>Пропозиція учасника</w:t>
            </w:r>
          </w:p>
        </w:tc>
      </w:tr>
      <w:tr w:rsidR="00706F92" w:rsidRPr="00706F92" w14:paraId="622C179C" w14:textId="77777777" w:rsidTr="00796B5A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8EFCC" w14:textId="2B0D3B2B" w:rsidR="00A01DF5" w:rsidRPr="00706F92" w:rsidRDefault="00A01DF5" w:rsidP="00195E8A">
            <w:pPr>
              <w:suppressAutoHyphens/>
              <w:ind w:right="-107"/>
              <w:rPr>
                <w:color w:val="000000" w:themeColor="text1"/>
              </w:rPr>
            </w:pPr>
            <w:proofErr w:type="spellStart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>Квадрокоптер</w:t>
            </w:r>
            <w:proofErr w:type="spellEnd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 xml:space="preserve"> DJI </w:t>
            </w:r>
            <w:proofErr w:type="spellStart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>Mavic</w:t>
            </w:r>
            <w:proofErr w:type="spellEnd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 xml:space="preserve"> 3 </w:t>
            </w:r>
            <w:proofErr w:type="spellStart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>Fly</w:t>
            </w:r>
            <w:proofErr w:type="spellEnd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>More</w:t>
            </w:r>
            <w:proofErr w:type="spellEnd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06F92">
              <w:rPr>
                <w:color w:val="000000" w:themeColor="text1"/>
                <w:shd w:val="clear" w:color="auto" w:fill="FFFFFF"/>
                <w:lang w:eastAsia="zh-CN"/>
              </w:rPr>
              <w:t>Combo</w:t>
            </w:r>
            <w:proofErr w:type="spellEnd"/>
            <w:r w:rsidRPr="00706F92">
              <w:rPr>
                <w:color w:val="000000" w:themeColor="text1"/>
              </w:rPr>
              <w:t xml:space="preserve"> з аксесуарами</w:t>
            </w:r>
          </w:p>
          <w:p w14:paraId="0474154B" w14:textId="77777777" w:rsidR="00A01DF5" w:rsidRPr="00706F92" w:rsidRDefault="00A01DF5" w:rsidP="00195E8A">
            <w:pPr>
              <w:suppressAutoHyphens/>
              <w:ind w:right="-107"/>
              <w:rPr>
                <w:b/>
                <w:bCs/>
                <w:i/>
                <w:iCs/>
                <w:color w:val="000000" w:themeColor="text1"/>
                <w:u w:val="single"/>
                <w:shd w:val="clear" w:color="auto" w:fill="FFFFFF"/>
                <w:lang w:eastAsia="zh-CN"/>
              </w:rPr>
            </w:pPr>
            <w:r w:rsidRPr="00706F92">
              <w:rPr>
                <w:b/>
                <w:bCs/>
                <w:i/>
                <w:iCs/>
                <w:color w:val="000000" w:themeColor="text1"/>
                <w:u w:val="single"/>
                <w:shd w:val="clear" w:color="auto" w:fill="FFFFFF"/>
                <w:lang w:eastAsia="zh-CN"/>
              </w:rPr>
              <w:t>або еквівалент</w:t>
            </w:r>
          </w:p>
          <w:p w14:paraId="746189DA" w14:textId="77777777" w:rsidR="00A01DF5" w:rsidRPr="00706F92" w:rsidRDefault="00A01DF5" w:rsidP="00195E8A">
            <w:pPr>
              <w:suppressAutoHyphens/>
              <w:ind w:right="-107"/>
              <w:rPr>
                <w:color w:val="000000" w:themeColor="text1"/>
                <w:shd w:val="clear" w:color="auto" w:fill="FFFFFF"/>
                <w:lang w:eastAsia="zh-CN"/>
              </w:rPr>
            </w:pPr>
          </w:p>
          <w:p w14:paraId="5CF26575" w14:textId="77777777" w:rsidR="00A01DF5" w:rsidRPr="00706F92" w:rsidRDefault="00A01DF5" w:rsidP="00195E8A">
            <w:pPr>
              <w:suppressAutoHyphens/>
              <w:ind w:right="-107"/>
              <w:rPr>
                <w:i/>
                <w:iCs/>
                <w:color w:val="000000" w:themeColor="text1"/>
                <w:lang w:val="en-US" w:eastAsia="zh-CN"/>
              </w:rPr>
            </w:pPr>
            <w:r w:rsidRPr="00706F92">
              <w:rPr>
                <w:i/>
                <w:iCs/>
                <w:color w:val="000000" w:themeColor="text1"/>
                <w:shd w:val="clear" w:color="auto" w:fill="FFFFFF"/>
                <w:lang w:eastAsia="zh-CN"/>
              </w:rPr>
              <w:t xml:space="preserve">(Обґрунтування необхідності закупівлі товару даної моделі – замовник здійснює закупівлю даного виду товару, оскільки він за своїми якісними та технічними </w:t>
            </w:r>
            <w:proofErr w:type="spellStart"/>
            <w:r w:rsidRPr="00706F92">
              <w:rPr>
                <w:i/>
                <w:iCs/>
                <w:color w:val="000000" w:themeColor="text1"/>
                <w:shd w:val="clear" w:color="auto" w:fill="FFFFFF"/>
                <w:lang w:eastAsia="zh-CN"/>
              </w:rPr>
              <w:t>характеристи</w:t>
            </w:r>
            <w:proofErr w:type="spellEnd"/>
            <w:r w:rsidRPr="00706F92">
              <w:rPr>
                <w:i/>
                <w:iCs/>
                <w:color w:val="000000" w:themeColor="text1"/>
                <w:shd w:val="clear" w:color="auto" w:fill="FFFFFF"/>
                <w:lang w:eastAsia="zh-CN"/>
              </w:rPr>
              <w:t>-ками найбільше відповідатиме вимогам та потребам замовника)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B1DA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bookmarkStart w:id="0" w:name="tw-target-text3"/>
            <w:bookmarkEnd w:id="0"/>
            <w:proofErr w:type="spellStart"/>
            <w:r w:rsidRPr="00706F92">
              <w:rPr>
                <w:b/>
                <w:color w:val="000000" w:themeColor="text1"/>
                <w:lang w:eastAsia="zh-CN"/>
              </w:rPr>
              <w:t>Коптер</w:t>
            </w:r>
            <w:proofErr w:type="spellEnd"/>
          </w:p>
          <w:p w14:paraId="431E96C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Злітна маса: 895 г</w:t>
            </w:r>
          </w:p>
          <w:p w14:paraId="078BC9E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Розміри (у складеному/розкритому стані)</w:t>
            </w:r>
          </w:p>
          <w:p w14:paraId="18CC984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У складеному стані (без пропелерів) 221×96,3×90,3 мм</w:t>
            </w:r>
          </w:p>
          <w:p w14:paraId="7BFB9A7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довжина×ширина×висота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)</w:t>
            </w:r>
          </w:p>
          <w:p w14:paraId="7E618E8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У розкритому стані (без пропелерів) 347,5×283×107,7 мм</w:t>
            </w:r>
          </w:p>
          <w:p w14:paraId="7FA7012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довжина×ширина×висота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)"</w:t>
            </w:r>
          </w:p>
          <w:p w14:paraId="44E4231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Розмір по діагоналі: 380,1 мм</w:t>
            </w:r>
          </w:p>
          <w:p w14:paraId="7F22EEC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швидкість набору висоти:</w:t>
            </w:r>
          </w:p>
          <w:p w14:paraId="7A308A0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Режим C: 1 м/с, Режим N: 6 м/с, Режим S: 8 м/с</w:t>
            </w:r>
          </w:p>
          <w:p w14:paraId="332B770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швидкість зниження:</w:t>
            </w:r>
          </w:p>
          <w:p w14:paraId="2581E43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Режим C: 1 м/с, Режим N: 6 м/с, Режим S: 6 м/с</w:t>
            </w:r>
          </w:p>
          <w:p w14:paraId="031DE7C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швидкість (на рівні моря у штиль):</w:t>
            </w:r>
          </w:p>
          <w:p w14:paraId="2D52960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Режим C: 5 м/с, Режим N: 15 м/с, Режим S: 19 м/с</w:t>
            </w:r>
          </w:p>
          <w:p w14:paraId="5452CD0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висота польоту над рівнем моря: 6000 м</w:t>
            </w:r>
          </w:p>
          <w:p w14:paraId="0791979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час польоту (у штиль): 46 хвилин</w:t>
            </w:r>
          </w:p>
          <w:p w14:paraId="7772095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час зависання (у штиль): 40 хвилин</w:t>
            </w:r>
          </w:p>
          <w:p w14:paraId="6CDE693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відстань польоту: 30 км</w:t>
            </w:r>
          </w:p>
          <w:p w14:paraId="2B77257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допустима швидкість вітру: 12 м/с</w:t>
            </w:r>
          </w:p>
          <w:p w14:paraId="14E43E6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кут нахилу:</w:t>
            </w:r>
          </w:p>
          <w:p w14:paraId="133A29B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Режим C: 25°, Режим N: 30°, Режим S: 35°</w:t>
            </w:r>
          </w:p>
          <w:p w14:paraId="3960265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кутова швидкість: 200°/с</w:t>
            </w:r>
          </w:p>
          <w:p w14:paraId="38AB493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робочих температур: −10...+40°C</w:t>
            </w:r>
          </w:p>
          <w:p w14:paraId="1E24C7F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Супутникові системи позиціонування:</w:t>
            </w:r>
          </w:p>
          <w:p w14:paraId="0418AB7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GPS + Галілео +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BeiDou</w:t>
            </w:r>
            <w:proofErr w:type="spellEnd"/>
          </w:p>
          <w:p w14:paraId="4176F8C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Точність позиціонування: </w:t>
            </w:r>
          </w:p>
          <w:p w14:paraId="0C32D08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у вертикальній площині: ±0,1 м (візуальне позиціонування);</w:t>
            </w:r>
          </w:p>
          <w:p w14:paraId="147568B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±0,5 м (позиціонування супутників)</w:t>
            </w:r>
          </w:p>
          <w:p w14:paraId="773DE58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горизонтальній площині: ±0,3 м (візуальне позиціонування);</w:t>
            </w:r>
          </w:p>
          <w:p w14:paraId="1C9B51B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±1,5 м (високоточна система позиціонування)</w:t>
            </w:r>
          </w:p>
          <w:p w14:paraId="0D9AEC6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lastRenderedPageBreak/>
              <w:t>Об'єм внутрішньої пам'яті: 8 ГБ (доступна пам'ять складає близько 7,2 ГБ)</w:t>
            </w:r>
          </w:p>
          <w:p w14:paraId="0B6C7FE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 xml:space="preserve">Камера </w:t>
            </w:r>
            <w:proofErr w:type="spellStart"/>
            <w:r w:rsidRPr="00706F92">
              <w:rPr>
                <w:b/>
                <w:color w:val="000000" w:themeColor="text1"/>
                <w:lang w:eastAsia="zh-CN"/>
              </w:rPr>
              <w:t>Hasselblad</w:t>
            </w:r>
            <w:proofErr w:type="spellEnd"/>
          </w:p>
          <w:p w14:paraId="5C7412F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Матриця: CMOS 4/3, кількість ефективних пікселів: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Мп</w:t>
            </w:r>
            <w:proofErr w:type="spellEnd"/>
          </w:p>
          <w:p w14:paraId="6C0786B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Об'єктив: Кут огляду: 84°</w:t>
            </w:r>
          </w:p>
          <w:p w14:paraId="77C7C1D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Еквівалент формату: 24 мм</w:t>
            </w:r>
          </w:p>
          <w:p w14:paraId="456356B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Діафрагма: f/2,8-f/11</w:t>
            </w:r>
          </w:p>
          <w:p w14:paraId="0F0200E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Фокус: від 1 м до ∞ (з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автофокусом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)</w:t>
            </w:r>
          </w:p>
          <w:p w14:paraId="5AE9324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ISO: Відео: 100-6400</w:t>
            </w:r>
          </w:p>
          <w:p w14:paraId="3F3B770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Статичне зображення: 100–6400</w:t>
            </w:r>
          </w:p>
          <w:p w14:paraId="67525D8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Швидкість затвора: Швидкість електронного затвору: </w:t>
            </w:r>
          </w:p>
          <w:p w14:paraId="5DDBB66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8–1/8000 с</w:t>
            </w:r>
          </w:p>
          <w:p w14:paraId="50F2430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розмір зображення: Основний пристрій: 5280×3956</w:t>
            </w:r>
          </w:p>
          <w:p w14:paraId="7902055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Режими статичної фотозйомки: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Покадрова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зйомка: фото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Мп</w:t>
            </w:r>
            <w:proofErr w:type="spellEnd"/>
          </w:p>
          <w:p w14:paraId="5D938B0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Автоматичний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брекетінг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експозиції: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Мп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, 0,7EV з кроком 3/5</w:t>
            </w:r>
          </w:p>
          <w:p w14:paraId="0048B2C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Інтервал: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Мп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, 2/3/5/7/10/15/20/30/60 с</w:t>
            </w:r>
          </w:p>
          <w:p w14:paraId="7FFE669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Роздільна здатність відео: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Apple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ProRes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422 HQ</w:t>
            </w:r>
          </w:p>
          <w:p w14:paraId="5DB2657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5,1K: 5120×2700 за 24/25/30/48/50 кадрів/c</w:t>
            </w:r>
          </w:p>
          <w:p w14:paraId="1FEBF19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DCI 4K: 4096×2160 за 24/25/30/48/50/60/120* кадрів/с</w:t>
            </w:r>
          </w:p>
          <w:p w14:paraId="399FA91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4K: 3840×2160 за 24/25/30/48/50/60/120* кадрів/с</w:t>
            </w:r>
          </w:p>
          <w:p w14:paraId="3D258CA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H.264/H.265</w:t>
            </w:r>
          </w:p>
          <w:p w14:paraId="649295B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5,1K: 5120×2700 за 24/25/30/48/50 кадрів/c</w:t>
            </w:r>
          </w:p>
          <w:p w14:paraId="6686C1F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DCI 4K: 4096×2160 за 24/25/30/48/50/60/120* кадрів/с</w:t>
            </w:r>
          </w:p>
          <w:p w14:paraId="5ACCA9F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4K: 3840×2160 за 24/25/30/48/50/60/120* кадрів/с</w:t>
            </w:r>
          </w:p>
          <w:p w14:paraId="78A1B5F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FHD: 1920×1080p за 24/25/30/48/50/60/120*/200* кадрів/с</w:t>
            </w:r>
          </w:p>
          <w:p w14:paraId="6ECE658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* Вище вказано частоту кадрів запису. Відео будуть програватися в уповільненому форматі.</w:t>
            </w:r>
          </w:p>
          <w:p w14:paraId="7F1A9B4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бітрейт відео: Бітрейт H.264/H.265: 200 МБ/с</w:t>
            </w:r>
          </w:p>
          <w:p w14:paraId="3AC3D08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Формати файлів, що підтримуються: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exFAT</w:t>
            </w:r>
            <w:proofErr w:type="spellEnd"/>
          </w:p>
          <w:p w14:paraId="0523ADE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Фотоформат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: JPEG/DNG (RAW)</w:t>
            </w:r>
          </w:p>
          <w:p w14:paraId="44D2344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Відеоформати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:</w:t>
            </w:r>
          </w:p>
          <w:p w14:paraId="4F2B7F3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MP4/MOV (MPEG-4 AVC/H.264, HEVC/H.265)</w:t>
            </w:r>
          </w:p>
          <w:p w14:paraId="52BB9C5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Телекамера</w:t>
            </w:r>
          </w:p>
          <w:p w14:paraId="0269CD7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Матриця: 1/2-дюймова CMOS-матриця</w:t>
            </w:r>
          </w:p>
          <w:p w14:paraId="2FFCEF0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Швидкість затвора: Швидкість електронного затвора: 2–1/8000 с</w:t>
            </w:r>
          </w:p>
          <w:p w14:paraId="1569D4D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Об'єктив Кут огляду: 15°</w:t>
            </w:r>
          </w:p>
          <w:p w14:paraId="181797B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Еквівалент формату: 162 мм</w:t>
            </w:r>
          </w:p>
          <w:p w14:paraId="5C24569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Діафрагма: f/4,4</w:t>
            </w:r>
          </w:p>
          <w:p w14:paraId="791ADC8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Фокус: від 3 м до ∞</w:t>
            </w:r>
          </w:p>
          <w:p w14:paraId="168A588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ISO: Відео: 100-6400</w:t>
            </w:r>
          </w:p>
          <w:p w14:paraId="5472B25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Статичне зображення: 100–6400</w:t>
            </w:r>
          </w:p>
          <w:p w14:paraId="4F31A80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розмір зображення: 4000 × 3000</w:t>
            </w:r>
          </w:p>
          <w:p w14:paraId="3F06D86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lastRenderedPageBreak/>
              <w:t>Фотоформат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: JPEG</w:t>
            </w:r>
          </w:p>
          <w:p w14:paraId="04A8971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Відеоформати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: MP4/MOV (MPEG-4 AVC/H.264, HEVC/H.265)</w:t>
            </w:r>
          </w:p>
          <w:p w14:paraId="52B87B7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Режими статичної фотозйомки: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Покадрова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зйомка:</w:t>
            </w:r>
          </w:p>
          <w:p w14:paraId="0A65234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Фото: 12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Мп</w:t>
            </w:r>
            <w:proofErr w:type="spellEnd"/>
          </w:p>
          <w:p w14:paraId="65062FB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Роздільна здатність відео: H264/H.265</w:t>
            </w:r>
          </w:p>
          <w:p w14:paraId="3961FED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4K: 3840×2160 за 30 кадрів за секунду</w:t>
            </w:r>
          </w:p>
          <w:p w14:paraId="7F7A32C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FHD: 1920×1080 за 30 кадрів за секунду</w:t>
            </w:r>
          </w:p>
          <w:p w14:paraId="0DFAF0B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Цифровий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зум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: 4-кратне збільшення</w:t>
            </w:r>
          </w:p>
          <w:p w14:paraId="6EF21A4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Стабілізатор</w:t>
            </w:r>
          </w:p>
          <w:p w14:paraId="58E65E7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Стабілізація: 3 осі (нахил, крен і поворот)</w:t>
            </w:r>
          </w:p>
          <w:p w14:paraId="18C4062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Механічний діапазон кутів обертання: Нахил: -135°…+100°</w:t>
            </w:r>
          </w:p>
          <w:p w14:paraId="332DD69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Крен: -45°…+45°</w:t>
            </w:r>
          </w:p>
          <w:p w14:paraId="008E74C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Поворот: від -27° до +27°</w:t>
            </w:r>
          </w:p>
          <w:p w14:paraId="74232E9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Робочий діапазон кутів обертання: Нахил: -90°…+35°</w:t>
            </w:r>
          </w:p>
          <w:p w14:paraId="04C036F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Поворот: −5°...+5°</w:t>
            </w:r>
          </w:p>
          <w:p w14:paraId="5D08B54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керована швидкість (нахил): 100°/с</w:t>
            </w:r>
          </w:p>
          <w:p w14:paraId="322077E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кутових вібрацій: ±0,007°</w:t>
            </w:r>
          </w:p>
          <w:p w14:paraId="22A4E1D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Розпізнавання перешкод</w:t>
            </w:r>
          </w:p>
          <w:p w14:paraId="2A77BCE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Система сенсорів</w:t>
            </w:r>
          </w:p>
          <w:p w14:paraId="4E97E48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val="en-US"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Всеспрямована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система бінокулярних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відеодатчиків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, доповнена інфрачервоним сенсором на основі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коптера</w:t>
            </w:r>
            <w:proofErr w:type="spellEnd"/>
          </w:p>
          <w:p w14:paraId="342708B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Спереду:</w:t>
            </w:r>
          </w:p>
          <w:p w14:paraId="5886A0C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точного вимірювання: 0,5-20 м</w:t>
            </w:r>
          </w:p>
          <w:p w14:paraId="3FD40BD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Дальність виявлення: 0,5-200 м</w:t>
            </w:r>
          </w:p>
          <w:p w14:paraId="44D77E3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Ефективна швидкість виявлення: швидкість польоту ≤15 м/с</w:t>
            </w:r>
          </w:p>
          <w:p w14:paraId="1A10E90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Кут огляду: 90° (у горизонтальній площині), 103° (у вертикальній площині)</w:t>
            </w:r>
          </w:p>
          <w:p w14:paraId="15C8997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Ззаду:</w:t>
            </w:r>
          </w:p>
          <w:p w14:paraId="4BB467F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точного вимірювання: 0,5–16 м</w:t>
            </w:r>
          </w:p>
          <w:p w14:paraId="63051A4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Ефективна швидкість виявлення: швидкість польоту ≤14 м/с</w:t>
            </w:r>
          </w:p>
          <w:p w14:paraId="55CD6AA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Кут огляду: 90° (у горизонтальній площині), 103° (у вертикальній площині)</w:t>
            </w:r>
          </w:p>
          <w:p w14:paraId="4480B11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Збоку:</w:t>
            </w:r>
          </w:p>
          <w:p w14:paraId="1816192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точного вимірювання: 0,5-25 м</w:t>
            </w:r>
          </w:p>
          <w:p w14:paraId="22CF61D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Ефективна швидкість виявлення: швидкість польоту ≤15 м/с</w:t>
            </w:r>
          </w:p>
          <w:p w14:paraId="08E9D7F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Кут огляду: 90° (у горизонтальній площині), 85° (у вертикальній площині)</w:t>
            </w:r>
          </w:p>
          <w:p w14:paraId="0E0FDF0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Зверху:</w:t>
            </w:r>
          </w:p>
          <w:p w14:paraId="11ECBCE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точного вимірювання: 0,2-10 м</w:t>
            </w:r>
          </w:p>
          <w:p w14:paraId="4217D93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Ефективна швидкість виявлення: швидкість польоту ≤6 м/с</w:t>
            </w:r>
          </w:p>
          <w:p w14:paraId="27F3D62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Кут огляду: спереду та ззаду 100°, праворуч та ліворуч 90°</w:t>
            </w:r>
          </w:p>
          <w:p w14:paraId="506BC6E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Знизу:</w:t>
            </w:r>
          </w:p>
          <w:p w14:paraId="51BB386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точного вимірювання: 0,3-18 м</w:t>
            </w:r>
          </w:p>
          <w:p w14:paraId="166EC99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lastRenderedPageBreak/>
              <w:t>Ефективна швидкість виявлення: швидкість польоту ≤ 6 м/с</w:t>
            </w:r>
          </w:p>
          <w:p w14:paraId="333966D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Кут огляду: спереду та ззаду 130°, праворуч та ліворуч 160°</w:t>
            </w:r>
          </w:p>
          <w:p w14:paraId="3C2B725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Умови функціонування</w:t>
            </w:r>
          </w:p>
          <w:p w14:paraId="69CF4A5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Спереду, позаду, ліворуч, праворуч та вгорі: поверхня з видимою текстурою, рівень освітленості &gt;15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лк</w:t>
            </w:r>
            <w:proofErr w:type="spellEnd"/>
          </w:p>
          <w:p w14:paraId="50634B9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Нижні датчики: поверхня з видимою текстурою, рівень освітленості &gt;15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лк</w:t>
            </w:r>
            <w:proofErr w:type="spellEnd"/>
          </w:p>
          <w:p w14:paraId="0C588A6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Дифузні поверхні, що відбивають, з дифузним відображенням &gt;20% (наприклад, стіни, дерева, люди)</w:t>
            </w:r>
          </w:p>
          <w:p w14:paraId="3BC12B2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Передача відеосигналу</w:t>
            </w:r>
          </w:p>
          <w:p w14:paraId="7CA1BD2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Система передачі відео: O3+</w:t>
            </w:r>
          </w:p>
          <w:p w14:paraId="63E170C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Якість трансляції: Пульт керування: 1080p за 30 кадрів за секунду / 1080p за 60 кадрів за секунду</w:t>
            </w:r>
          </w:p>
          <w:p w14:paraId="5AB081B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робочих частот: 2,4–2,483 ГГц</w:t>
            </w:r>
          </w:p>
          <w:p w14:paraId="406E551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дальність передачі сигналу (на відкритому просторі без перешкод): FCC: 15 км</w:t>
            </w:r>
          </w:p>
          <w:p w14:paraId="63C3A2A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CE: 8 км</w:t>
            </w:r>
          </w:p>
          <w:p w14:paraId="6344DE0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SRRC: 8 км</w:t>
            </w:r>
          </w:p>
          <w:p w14:paraId="640787B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Стандарт MIC: 8 км</w:t>
            </w:r>
          </w:p>
          <w:p w14:paraId="0FED6B8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бітрейт завантаження: SDR:</w:t>
            </w:r>
          </w:p>
          <w:p w14:paraId="2242751B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5,5 МБ/с (з пультом RC-N1)</w:t>
            </w:r>
          </w:p>
          <w:p w14:paraId="6A93519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15 МБ/с (з пультом DJI RC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Pro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)</w:t>
            </w:r>
          </w:p>
          <w:p w14:paraId="30AE045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Wi-Fi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6:</w:t>
            </w:r>
          </w:p>
          <w:p w14:paraId="1EE877F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80 МБ/с</w:t>
            </w:r>
          </w:p>
          <w:p w14:paraId="574DE3D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Затримка сигналу (залежить від умов на місці та мобільного пристрою): 130 мс (з пультом RC-N1)</w:t>
            </w:r>
          </w:p>
          <w:p w14:paraId="622B7F8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Антени: 2T4R з 4 антенами</w:t>
            </w:r>
          </w:p>
          <w:p w14:paraId="39C873F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Потужність передавача (ЕІІМ): 2,4 ГГц: ≤ 33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дБм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(FCC), ≤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дБм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(CE/SRRC/MIC)</w:t>
            </w:r>
          </w:p>
          <w:p w14:paraId="5A16030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Акумулятор</w:t>
            </w:r>
          </w:p>
          <w:p w14:paraId="198003A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Ємність: 5000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мАг</w:t>
            </w:r>
            <w:proofErr w:type="spellEnd"/>
          </w:p>
          <w:p w14:paraId="5F1825A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Напруга: 15,4 В</w:t>
            </w:r>
          </w:p>
          <w:p w14:paraId="3C68922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Межа напруги зарядки: 17,6 В</w:t>
            </w:r>
          </w:p>
          <w:p w14:paraId="12BB443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Тип акумулятора: Літій-полімерний 4S</w:t>
            </w:r>
          </w:p>
          <w:p w14:paraId="3534193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Енергія батареї: 77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Втг</w:t>
            </w:r>
            <w:proofErr w:type="spellEnd"/>
          </w:p>
          <w:p w14:paraId="2AB73D4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Маса: 335,5 г</w:t>
            </w:r>
          </w:p>
          <w:p w14:paraId="52B6836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температур заряджання: 5°...+40°С</w:t>
            </w:r>
          </w:p>
          <w:p w14:paraId="3EDC634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Зарядний пристрій</w:t>
            </w:r>
          </w:p>
          <w:p w14:paraId="27DA937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Вхід: 100–240 В, 47-63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Гц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, 2 А</w:t>
            </w:r>
          </w:p>
          <w:p w14:paraId="0757CD7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Вихід USB-C: USB-C: 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A/9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A/12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A/15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4,3 A/20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3,25 A/5~20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3,25 A</w:t>
            </w:r>
          </w:p>
          <w:p w14:paraId="4E721F8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Вихід USB-A: USB-A: 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2 А</w:t>
            </w:r>
          </w:p>
          <w:p w14:paraId="0B305AF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Номінальна потужність: 65 Вт</w:t>
            </w:r>
          </w:p>
          <w:p w14:paraId="591E257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Зарядний концентратор</w:t>
            </w:r>
          </w:p>
          <w:p w14:paraId="74905CD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Вхід: USB-C: 5 A при 5-20 В 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макс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.)</w:t>
            </w:r>
          </w:p>
          <w:p w14:paraId="61465B5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Вихід: Акумулятор: 12–17,6 В, при 5 A 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макс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.)</w:t>
            </w:r>
          </w:p>
          <w:p w14:paraId="632A7A6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Номінальна потужність: 65 Вт</w:t>
            </w:r>
          </w:p>
          <w:p w14:paraId="6FA6E04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Тип заряджання: Послідовне заряджання трьох акумуляторів</w:t>
            </w:r>
          </w:p>
          <w:p w14:paraId="6FF66D8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lastRenderedPageBreak/>
              <w:t>Діапазон температур заряджання: 5°...+40°С</w:t>
            </w:r>
          </w:p>
          <w:p w14:paraId="5BD5231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Автомобільний зарядний пристрій</w:t>
            </w:r>
          </w:p>
          <w:p w14:paraId="1AAF3E9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Вхід: Вхідний порт живлення: 12,7-16 В6,5 А, номінальна напруга 14 В постійного струму</w:t>
            </w:r>
          </w:p>
          <w:p w14:paraId="5000BA3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Вихід: USB-C: 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A/9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A/12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5 A/15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4,3A/20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3,25 A/5~20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3,25 AUSB-A: 5 В</w:t>
            </w:r>
            <w:r w:rsidRPr="00706F92">
              <w:rPr>
                <w:rFonts w:ascii="Cambria Math" w:hAnsi="Cambria Math" w:cs="Cambria Math"/>
                <w:bCs/>
                <w:color w:val="000000" w:themeColor="text1"/>
                <w:lang w:eastAsia="zh-CN"/>
              </w:rPr>
              <w:t>⎓</w:t>
            </w:r>
            <w:r w:rsidRPr="00706F92">
              <w:rPr>
                <w:bCs/>
                <w:color w:val="000000" w:themeColor="text1"/>
                <w:lang w:eastAsia="zh-CN"/>
              </w:rPr>
              <w:t>2 А</w:t>
            </w:r>
          </w:p>
          <w:p w14:paraId="46F3980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Номінальна потужність: 65 Вт</w:t>
            </w:r>
          </w:p>
          <w:p w14:paraId="0A1C478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Час зарядки: Приблизно 96 хв.</w:t>
            </w:r>
          </w:p>
          <w:p w14:paraId="79F08045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температур заряджання: 5°...+40°С</w:t>
            </w:r>
          </w:p>
          <w:p w14:paraId="1A75D7C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</w:p>
          <w:p w14:paraId="35E462F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Зберігання даних</w:t>
            </w:r>
          </w:p>
          <w:p w14:paraId="15B6280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Типи карток пам'яті:</w:t>
            </w:r>
            <w:r w:rsidRPr="00706F92">
              <w:rPr>
                <w:bCs/>
                <w:color w:val="000000" w:themeColor="text1"/>
                <w:lang w:eastAsia="zh-CN"/>
              </w:rPr>
              <w:t xml:space="preserve"> SDXC або карта UHS-I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, ємністю до 2 ТБ</w:t>
            </w:r>
          </w:p>
          <w:p w14:paraId="082A5D2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 xml:space="preserve">Сумісні картки </w:t>
            </w:r>
            <w:proofErr w:type="spellStart"/>
            <w:r w:rsidRPr="00706F92">
              <w:rPr>
                <w:b/>
                <w:color w:val="000000" w:themeColor="text1"/>
                <w:lang w:eastAsia="zh-CN"/>
              </w:rPr>
              <w:t>microSD</w:t>
            </w:r>
            <w:proofErr w:type="spellEnd"/>
            <w:r w:rsidRPr="00706F92">
              <w:rPr>
                <w:b/>
                <w:color w:val="000000" w:themeColor="text1"/>
                <w:lang w:eastAsia="zh-CN"/>
              </w:rPr>
              <w:t>:</w:t>
            </w:r>
          </w:p>
          <w:p w14:paraId="5C44550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Extreme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PRO 64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447E6EF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High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Endurance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64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4173E4E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Extreme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128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16205BD7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Extreme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256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7270013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Extreme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512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4DECCC4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667x 64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10661D36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High-Endurance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64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387B4A6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High-Endurance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128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6CE31F1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667x 256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602BEFD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667x V30, 512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109C35E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Samsung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EVO 64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ГБа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53CD17B1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Samsung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EVO Plus 128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7E12B84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Samsung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EVO Plus 256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2F34EAAA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Samsung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EVO Plus 512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1C1B584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Kingston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128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60171B99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Пульт керування DJI RC-N1</w:t>
            </w:r>
          </w:p>
          <w:p w14:paraId="718A9B10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Система передачі пульта керування: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OcuSync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2.0</w:t>
            </w:r>
          </w:p>
          <w:p w14:paraId="6D6BB6E3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Макс. розмір сумісного мобільного пристрою: 180×86×10 мм (довжина × ширина × висота)</w:t>
            </w:r>
          </w:p>
          <w:p w14:paraId="585408E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Діапазон робочих температур: От 0° до 40°C</w:t>
            </w:r>
          </w:p>
          <w:p w14:paraId="2AE5F85C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Потужність передавача (ЕІІМ): 2,4 ГГц:</w:t>
            </w:r>
          </w:p>
          <w:p w14:paraId="5375999E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&lt; 26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дБм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(FCC), &lt; 20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дБм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(CE/SRRC/MIC)</w:t>
            </w:r>
          </w:p>
          <w:p w14:paraId="61932514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Час роботи акумулятора: Без заряджання мобільного пристрою: 6 год.</w:t>
            </w:r>
          </w:p>
          <w:p w14:paraId="6502529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Під час заряджання мобільного пристрою: 4 год.</w:t>
            </w:r>
          </w:p>
          <w:p w14:paraId="252690DE" w14:textId="77777777" w:rsidR="00A01DF5" w:rsidRPr="00706F92" w:rsidRDefault="00A01DF5" w:rsidP="00195E8A">
            <w:pPr>
              <w:shd w:val="clear" w:color="auto" w:fill="FFFFFF"/>
              <w:suppressAutoHyphens/>
              <w:ind w:right="-101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Типи USB-роз'ємів</w:t>
            </w:r>
            <w:r w:rsidRPr="00706F92">
              <w:rPr>
                <w:bCs/>
                <w:color w:val="000000" w:themeColor="text1"/>
                <w:lang w:eastAsia="zh-CN"/>
              </w:rPr>
              <w:tab/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Lightning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,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microUSB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, USB-C</w:t>
            </w:r>
          </w:p>
          <w:p w14:paraId="539068B8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/>
                <w:color w:val="000000" w:themeColor="text1"/>
                <w:lang w:eastAsia="zh-CN"/>
              </w:rPr>
            </w:pPr>
            <w:r w:rsidRPr="00706F92">
              <w:rPr>
                <w:b/>
                <w:color w:val="000000" w:themeColor="text1"/>
                <w:lang w:eastAsia="zh-CN"/>
              </w:rPr>
              <w:t>Комплектація:</w:t>
            </w:r>
          </w:p>
          <w:p w14:paraId="660E2D0A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× 1шт.</w:t>
            </w:r>
          </w:p>
          <w:p w14:paraId="48E2BC70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Пульт DJI RC-N1 × 1шт.</w:t>
            </w:r>
          </w:p>
          <w:p w14:paraId="3D63EC6E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Додаткові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стіки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 пульта DJI RC-N1 (пара) × 1шт.</w:t>
            </w:r>
          </w:p>
          <w:p w14:paraId="3D720656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Кабель DJI RC-N1 (USB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Type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-C) × 1шт.</w:t>
            </w:r>
          </w:p>
          <w:p w14:paraId="5A69EAEE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Кабель DJI RC-N1 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Lightning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) × 1шт.</w:t>
            </w:r>
          </w:p>
          <w:p w14:paraId="2C669690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Кабель DJI RC-N1 (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-USB) × 1шт.</w:t>
            </w:r>
          </w:p>
          <w:p w14:paraId="76AACD94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Акумулятор 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3 ) × 3шт.</w:t>
            </w:r>
          </w:p>
          <w:p w14:paraId="119D9A9C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Пропелери 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(пара) × 3пар.</w:t>
            </w:r>
          </w:p>
          <w:p w14:paraId="6640FF41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lastRenderedPageBreak/>
              <w:t>Зарядний пристрій DJI 65W × 1 шт.</w:t>
            </w:r>
          </w:p>
          <w:p w14:paraId="668D3D5F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Фіксатор підвісу 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× 1 шт.</w:t>
            </w:r>
          </w:p>
          <w:p w14:paraId="537860C5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Кабель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Type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-C × 1 шт.</w:t>
            </w:r>
          </w:p>
          <w:p w14:paraId="4C2537B0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ХАБ-Концентратор 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× 1 шт.</w:t>
            </w:r>
          </w:p>
          <w:p w14:paraId="4AD637C6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Сумка-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трансформер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DJI х 1шт.</w:t>
            </w:r>
          </w:p>
          <w:p w14:paraId="172682CB" w14:textId="77777777" w:rsidR="00A01DF5" w:rsidRPr="00706F92" w:rsidRDefault="00A01DF5" w:rsidP="00195E8A">
            <w:pPr>
              <w:shd w:val="clear" w:color="auto" w:fill="FFFFFF"/>
              <w:suppressAutoHyphens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Фільтри (к-т) DJI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Mavic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3 ND (ND4/8/16/32) × 1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компл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>.</w:t>
            </w:r>
          </w:p>
          <w:p w14:paraId="3B7473BF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Картка пам’яті </w:t>
            </w:r>
            <w:proofErr w:type="spellStart"/>
            <w:r w:rsidRPr="00706F92">
              <w:rPr>
                <w:color w:val="000000" w:themeColor="text1"/>
              </w:rPr>
              <w:t>Class</w:t>
            </w:r>
            <w:proofErr w:type="spellEnd"/>
            <w:r w:rsidRPr="00706F92">
              <w:rPr>
                <w:color w:val="000000" w:themeColor="text1"/>
              </w:rPr>
              <w:t xml:space="preserve"> 10 UHS-I U3 V30</w:t>
            </w:r>
            <w:r w:rsidRPr="00706F92">
              <w:rPr>
                <w:bCs/>
                <w:color w:val="000000" w:themeColor="text1"/>
                <w:lang w:eastAsia="zh-CN"/>
              </w:rPr>
              <w:t xml:space="preserve"> (одна із нижче перелічених):</w:t>
            </w:r>
          </w:p>
          <w:p w14:paraId="7D894398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SanDisk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Extreme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256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15F31CED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Lexar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667x 256 ГБ V30 A2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2AA96992" w14:textId="77777777" w:rsidR="00A01DF5" w:rsidRPr="00706F92" w:rsidRDefault="00A01DF5" w:rsidP="00195E8A">
            <w:pPr>
              <w:shd w:val="clear" w:color="auto" w:fill="FFFFFF"/>
              <w:tabs>
                <w:tab w:val="left" w:pos="7662"/>
              </w:tabs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Samsung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EVO Plus 256 ГБ V30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microSDXC</w:t>
            </w:r>
            <w:proofErr w:type="spellEnd"/>
          </w:p>
          <w:p w14:paraId="4043C5BA" w14:textId="77777777" w:rsidR="00A01DF5" w:rsidRPr="00706F92" w:rsidRDefault="00A01DF5" w:rsidP="00195E8A">
            <w:pPr>
              <w:shd w:val="clear" w:color="auto" w:fill="FFFFFF"/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Офіційна пріоритетна гарантія від виробника:</w:t>
            </w:r>
          </w:p>
          <w:p w14:paraId="0305598D" w14:textId="77777777" w:rsidR="00A01DF5" w:rsidRPr="00706F92" w:rsidRDefault="00A01DF5" w:rsidP="00195E8A">
            <w:pPr>
              <w:shd w:val="clear" w:color="auto" w:fill="FFFFFF"/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 xml:space="preserve">На </w:t>
            </w:r>
            <w:proofErr w:type="spellStart"/>
            <w:r w:rsidRPr="00706F92">
              <w:rPr>
                <w:bCs/>
                <w:color w:val="000000" w:themeColor="text1"/>
                <w:lang w:eastAsia="zh-CN"/>
              </w:rPr>
              <w:t>квадрокоптер</w:t>
            </w:r>
            <w:proofErr w:type="spellEnd"/>
            <w:r w:rsidRPr="00706F92">
              <w:rPr>
                <w:bCs/>
                <w:color w:val="000000" w:themeColor="text1"/>
                <w:lang w:eastAsia="zh-CN"/>
              </w:rPr>
              <w:t xml:space="preserve"> − 12 місяців;</w:t>
            </w:r>
          </w:p>
          <w:p w14:paraId="7F4915B0" w14:textId="77777777" w:rsidR="00A01DF5" w:rsidRPr="00706F92" w:rsidRDefault="00A01DF5" w:rsidP="00195E8A">
            <w:pPr>
              <w:shd w:val="clear" w:color="auto" w:fill="FFFFFF"/>
              <w:suppressAutoHyphens/>
              <w:ind w:right="-105"/>
              <w:textAlignment w:val="baseline"/>
              <w:rPr>
                <w:bCs/>
                <w:color w:val="000000" w:themeColor="text1"/>
                <w:lang w:eastAsia="zh-CN"/>
              </w:rPr>
            </w:pPr>
            <w:r w:rsidRPr="00706F92">
              <w:rPr>
                <w:bCs/>
                <w:color w:val="000000" w:themeColor="text1"/>
                <w:lang w:eastAsia="zh-CN"/>
              </w:rPr>
              <w:t>На аксесуари − 3 місяці.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0C3C" w14:textId="77777777" w:rsidR="00A01DF5" w:rsidRPr="00706F92" w:rsidRDefault="00A01DF5" w:rsidP="00195E8A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</w:p>
        </w:tc>
      </w:tr>
    </w:tbl>
    <w:p w14:paraId="71EA0D14" w14:textId="77777777" w:rsidR="004C373D" w:rsidRDefault="004C373D" w:rsidP="00F150A7">
      <w:pPr>
        <w:keepNext/>
        <w:jc w:val="center"/>
        <w:rPr>
          <w:b/>
          <w:u w:val="single"/>
        </w:rPr>
      </w:pPr>
    </w:p>
    <w:p w14:paraId="7A5C46E0" w14:textId="77777777" w:rsidR="007B4EA2" w:rsidRDefault="007B4EA2" w:rsidP="007B4EA2">
      <w:pPr>
        <w:suppressAutoHyphens/>
        <w:ind w:left="142"/>
        <w:jc w:val="both"/>
        <w:rPr>
          <w:lang w:eastAsia="ar-SA"/>
        </w:rPr>
      </w:pPr>
      <w:r>
        <w:rPr>
          <w:lang w:eastAsia="ar-SA"/>
        </w:rPr>
        <w:t>1. Товар повинен відповідати показникам безпечності та якості, що передбачені чинним законодавством. Товар повинен бути новим.</w:t>
      </w:r>
    </w:p>
    <w:p w14:paraId="4117F457" w14:textId="77777777" w:rsidR="007B4EA2" w:rsidRDefault="007B4EA2" w:rsidP="007B4EA2">
      <w:pPr>
        <w:suppressAutoHyphens/>
        <w:ind w:left="142"/>
        <w:jc w:val="both"/>
        <w:rPr>
          <w:lang w:eastAsia="ar-SA"/>
        </w:rPr>
      </w:pPr>
      <w:r>
        <w:rPr>
          <w:lang w:eastAsia="ar-SA"/>
        </w:rPr>
        <w:t>2. Учасник гарантує якість товару, що постачається Замовнику за договором про закупівлю.</w:t>
      </w:r>
    </w:p>
    <w:p w14:paraId="4F0575E9" w14:textId="420DCEFE" w:rsidR="007B4EA2" w:rsidRDefault="007B4EA2" w:rsidP="007B4EA2">
      <w:pPr>
        <w:suppressAutoHyphens/>
        <w:ind w:left="142"/>
        <w:jc w:val="both"/>
        <w:rPr>
          <w:lang w:eastAsia="ar-SA"/>
        </w:rPr>
      </w:pPr>
      <w:r>
        <w:rPr>
          <w:lang w:eastAsia="ar-SA"/>
        </w:rPr>
        <w:t>3. При поставці товару обов’язково надаються копії документів, що підтверджують якість та безпечність товару (посвідчення або сертифікат якості, або декларація виробника)</w:t>
      </w:r>
      <w:bookmarkStart w:id="1" w:name="_GoBack"/>
      <w:bookmarkEnd w:id="1"/>
      <w:r>
        <w:rPr>
          <w:lang w:eastAsia="ar-SA"/>
        </w:rPr>
        <w:t>, інші документи, що передбачені чинним законодавством України).</w:t>
      </w:r>
    </w:p>
    <w:p w14:paraId="1F89505A" w14:textId="77777777" w:rsidR="007B4EA2" w:rsidRDefault="007B4EA2" w:rsidP="007B4EA2">
      <w:pPr>
        <w:suppressAutoHyphens/>
        <w:ind w:left="142"/>
        <w:jc w:val="both"/>
        <w:rPr>
          <w:lang w:eastAsia="ar-SA"/>
        </w:rPr>
      </w:pPr>
      <w:r>
        <w:rPr>
          <w:lang w:eastAsia="ar-SA"/>
        </w:rPr>
        <w:t>4. Доставка товару здійснюється силами та за рахунок Продавця.</w:t>
      </w:r>
    </w:p>
    <w:p w14:paraId="2A4EA162" w14:textId="5E67030F" w:rsidR="007B4EA2" w:rsidRDefault="00022500" w:rsidP="007B4EA2">
      <w:pPr>
        <w:suppressAutoHyphens/>
        <w:ind w:left="142"/>
        <w:jc w:val="both"/>
        <w:rPr>
          <w:lang w:eastAsia="ar-SA"/>
        </w:rPr>
      </w:pPr>
      <w:r>
        <w:rPr>
          <w:lang w:eastAsia="ar-SA"/>
        </w:rPr>
        <w:t>5</w:t>
      </w:r>
      <w:r w:rsidR="007B4EA2">
        <w:rPr>
          <w:lang w:eastAsia="ar-SA"/>
        </w:rPr>
        <w:t xml:space="preserve">. Товар постачається протягом </w:t>
      </w:r>
      <w:r w:rsidR="007B4EA2">
        <w:rPr>
          <w:rFonts w:eastAsia="Arial Unicode MS"/>
          <w:b/>
          <w:color w:val="000000"/>
          <w:kern w:val="2"/>
          <w:lang w:eastAsia="hi-IN" w:bidi="hi-IN"/>
        </w:rPr>
        <w:t xml:space="preserve"> 20 робочих днів</w:t>
      </w:r>
      <w:r w:rsidR="007B4EA2">
        <w:rPr>
          <w:rFonts w:eastAsia="Arial Unicode MS"/>
          <w:color w:val="000000"/>
          <w:kern w:val="2"/>
          <w:lang w:eastAsia="hi-IN" w:bidi="hi-IN"/>
        </w:rPr>
        <w:t xml:space="preserve"> з дати підписання договору про закупівлю.</w:t>
      </w:r>
    </w:p>
    <w:p w14:paraId="2591E493" w14:textId="77777777" w:rsidR="007B4EA2" w:rsidRPr="00342E38" w:rsidRDefault="007B4EA2" w:rsidP="007B4EA2">
      <w:pPr>
        <w:autoSpaceDE w:val="0"/>
        <w:autoSpaceDN w:val="0"/>
        <w:adjustRightInd w:val="0"/>
        <w:rPr>
          <w:b/>
          <w:bCs/>
        </w:rPr>
      </w:pPr>
    </w:p>
    <w:p w14:paraId="68FAA92D" w14:textId="77777777" w:rsidR="007B4EA2" w:rsidRPr="00342E38" w:rsidRDefault="007B4EA2" w:rsidP="007B4EA2">
      <w:pPr>
        <w:autoSpaceDE w:val="0"/>
        <w:autoSpaceDN w:val="0"/>
        <w:adjustRightInd w:val="0"/>
        <w:jc w:val="both"/>
        <w:rPr>
          <w:b/>
          <w:bCs/>
        </w:rPr>
      </w:pPr>
      <w:r w:rsidRPr="00342E38">
        <w:rPr>
          <w:b/>
          <w:bCs/>
        </w:rPr>
        <w:t>Примітка.</w:t>
      </w:r>
    </w:p>
    <w:p w14:paraId="73391204" w14:textId="77777777" w:rsidR="007B4EA2" w:rsidRPr="00342E38" w:rsidRDefault="007B4EA2" w:rsidP="007B4EA2">
      <w:pPr>
        <w:autoSpaceDE w:val="0"/>
        <w:autoSpaceDN w:val="0"/>
        <w:adjustRightInd w:val="0"/>
        <w:ind w:firstLine="540"/>
        <w:jc w:val="both"/>
      </w:pPr>
      <w:r w:rsidRPr="00342E38">
        <w:t xml:space="preserve">Учасник може пропонувати </w:t>
      </w:r>
      <w:r w:rsidRPr="00342E38">
        <w:rPr>
          <w:b/>
          <w:bCs/>
          <w:i/>
          <w:iCs/>
          <w:u w:val="single"/>
        </w:rPr>
        <w:t>еквівалент товару.</w:t>
      </w:r>
      <w:r w:rsidRPr="00342E38">
        <w:t xml:space="preserve"> У разі</w:t>
      </w:r>
      <w:r>
        <w:t>,</w:t>
      </w:r>
      <w:r w:rsidRPr="00342E38">
        <w:t xml:space="preserve"> якщо Учасником пропонується еквівалент товару, його технічні та якісні характеристики повинні бути </w:t>
      </w:r>
      <w:r w:rsidRPr="00342E38">
        <w:rPr>
          <w:b/>
          <w:bCs/>
          <w:i/>
          <w:iCs/>
          <w:u w:val="single"/>
        </w:rPr>
        <w:t>не гіршими</w:t>
      </w:r>
      <w:r w:rsidRPr="00342E38">
        <w:t xml:space="preserve">, ніж ті, що вимагаються Замовником. </w:t>
      </w:r>
    </w:p>
    <w:p w14:paraId="7C63E6FA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2A"/>
    <w:rsid w:val="00022500"/>
    <w:rsid w:val="004C373D"/>
    <w:rsid w:val="00673572"/>
    <w:rsid w:val="00706F92"/>
    <w:rsid w:val="00796B5A"/>
    <w:rsid w:val="007B0D3E"/>
    <w:rsid w:val="007B4EA2"/>
    <w:rsid w:val="008F1E06"/>
    <w:rsid w:val="009E1B20"/>
    <w:rsid w:val="00A01DF5"/>
    <w:rsid w:val="00A07E2A"/>
    <w:rsid w:val="00A445E7"/>
    <w:rsid w:val="00A82674"/>
    <w:rsid w:val="00DE3E04"/>
    <w:rsid w:val="00E82FBA"/>
    <w:rsid w:val="00F150A7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FA5"/>
  <w15:chartTrackingRefBased/>
  <w15:docId w15:val="{7157F227-B3E6-4B81-9B03-B140D11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/>
      <w:jc w:val="both"/>
      <w:outlineLvl w:val="0"/>
    </w:pPr>
    <w:rPr>
      <w:rFonts w:eastAsiaTheme="majorEastAsia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/>
      <w:ind w:left="576" w:hanging="576"/>
      <w:jc w:val="both"/>
      <w:outlineLvl w:val="1"/>
    </w:pPr>
    <w:rPr>
      <w:rFonts w:eastAsiaTheme="majorEastAsia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6075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19</cp:revision>
  <dcterms:created xsi:type="dcterms:W3CDTF">2023-05-09T07:35:00Z</dcterms:created>
  <dcterms:modified xsi:type="dcterms:W3CDTF">2023-08-03T13:23:00Z</dcterms:modified>
</cp:coreProperties>
</file>