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r w:rsidRPr="00835887">
        <w:t>уповноваженої</w:t>
      </w:r>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3F4B2951" w:rsidR="00330261" w:rsidRDefault="00330261" w:rsidP="00330261">
      <w:pPr>
        <w:pStyle w:val="aff1"/>
        <w:tabs>
          <w:tab w:val="left" w:pos="5245"/>
        </w:tabs>
        <w:spacing w:after="0"/>
        <w:ind w:firstLine="1428"/>
        <w:jc w:val="right"/>
        <w:rPr>
          <w:lang w:val="ru-RU"/>
        </w:rPr>
      </w:pPr>
      <w:r w:rsidRPr="00835887">
        <w:rPr>
          <w:spacing w:val="-1"/>
        </w:rPr>
        <w:t>від</w:t>
      </w:r>
      <w:r w:rsidRPr="00835887">
        <w:rPr>
          <w:spacing w:val="2"/>
        </w:rPr>
        <w:t xml:space="preserve"> </w:t>
      </w:r>
      <w:r w:rsidR="006221FE" w:rsidRPr="00835887">
        <w:t>«</w:t>
      </w:r>
      <w:r w:rsidR="006221FE">
        <w:rPr>
          <w:lang w:val="ru-RU"/>
        </w:rPr>
        <w:t>18</w:t>
      </w:r>
      <w:r w:rsidR="006221FE" w:rsidRPr="00835887">
        <w:t>»</w:t>
      </w:r>
      <w:r w:rsidR="006221FE" w:rsidRPr="00835887">
        <w:rPr>
          <w:spacing w:val="-8"/>
        </w:rPr>
        <w:t xml:space="preserve"> </w:t>
      </w:r>
      <w:r w:rsidR="006A248F">
        <w:rPr>
          <w:lang w:val="ru-RU"/>
        </w:rPr>
        <w:t>квітня</w:t>
      </w:r>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6221FE">
        <w:rPr>
          <w:lang w:val="ru-RU"/>
        </w:rPr>
        <w:t>1804/4</w:t>
      </w:r>
    </w:p>
    <w:p w14:paraId="047F773C" w14:textId="79C49F91" w:rsidR="00875D9B" w:rsidRDefault="00875D9B" w:rsidP="00330261">
      <w:pPr>
        <w:pStyle w:val="aff1"/>
        <w:tabs>
          <w:tab w:val="left" w:pos="5245"/>
        </w:tabs>
        <w:spacing w:after="0"/>
        <w:ind w:firstLine="1428"/>
        <w:jc w:val="right"/>
        <w:rPr>
          <w:lang w:val="ru-RU"/>
        </w:rPr>
      </w:pPr>
      <w:r>
        <w:rPr>
          <w:lang w:val="ru-RU"/>
        </w:rPr>
        <w:t>зі змінами від «05» травня 2023 року №0505/3</w:t>
      </w:r>
    </w:p>
    <w:p w14:paraId="244708E4" w14:textId="45CB01F0" w:rsidR="00A07EC8" w:rsidRDefault="00A07EC8" w:rsidP="00A07EC8">
      <w:pPr>
        <w:pStyle w:val="aff1"/>
        <w:tabs>
          <w:tab w:val="left" w:pos="5245"/>
        </w:tabs>
        <w:spacing w:after="0"/>
        <w:ind w:firstLine="1428"/>
        <w:jc w:val="right"/>
        <w:rPr>
          <w:lang w:val="ru-RU"/>
        </w:rPr>
      </w:pPr>
      <w:r>
        <w:rPr>
          <w:lang w:val="ru-RU"/>
        </w:rPr>
        <w:t>зі змінами від «</w:t>
      </w:r>
      <w:r w:rsidR="000633DE">
        <w:rPr>
          <w:lang w:val="ru-RU"/>
        </w:rPr>
        <w:t>10</w:t>
      </w:r>
      <w:r>
        <w:rPr>
          <w:lang w:val="ru-RU"/>
        </w:rPr>
        <w:t>» травня 2023 року №</w:t>
      </w:r>
      <w:r w:rsidR="000633DE">
        <w:rPr>
          <w:lang w:val="ru-RU"/>
        </w:rPr>
        <w:t>10</w:t>
      </w:r>
      <w:r>
        <w:rPr>
          <w:lang w:val="ru-RU"/>
        </w:rPr>
        <w:t>05/</w:t>
      </w:r>
      <w:r w:rsidR="006523BC">
        <w:rPr>
          <w:lang w:val="ru-RU"/>
        </w:rPr>
        <w:t>2</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r>
        <w:rPr>
          <w:spacing w:val="-1"/>
          <w:lang w:val="uk-UA"/>
        </w:rPr>
        <w:t>В.В.Ковалько</w:t>
      </w:r>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6364D902" w:rsidR="006D1051" w:rsidRPr="004330B0" w:rsidRDefault="00C43AF5">
      <w:pPr>
        <w:jc w:val="center"/>
        <w:rPr>
          <w:b/>
          <w:sz w:val="28"/>
          <w:szCs w:val="28"/>
        </w:rPr>
      </w:pPr>
      <w:r w:rsidRPr="00835887">
        <w:rPr>
          <w:b/>
          <w:sz w:val="28"/>
          <w:szCs w:val="28"/>
        </w:rPr>
        <w:t xml:space="preserve">НА ЗАКУПІВЛЮ </w:t>
      </w:r>
      <w:r w:rsidR="004330B0">
        <w:rPr>
          <w:b/>
          <w:sz w:val="28"/>
          <w:szCs w:val="28"/>
          <w:lang w:val="ru-RU"/>
        </w:rPr>
        <w:t>ТОВАРІВ</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174C8C96" w14:textId="2CC55315" w:rsidR="00C76E58" w:rsidRPr="00233048" w:rsidRDefault="00466DEF" w:rsidP="00C76E58">
      <w:pPr>
        <w:jc w:val="center"/>
      </w:pPr>
      <w:r w:rsidRPr="00466DEF">
        <w:rPr>
          <w:b/>
          <w:sz w:val="28"/>
          <w:szCs w:val="28"/>
        </w:rPr>
        <w:t xml:space="preserve">31220000-4 Елементи електричних схем </w:t>
      </w:r>
      <w:r w:rsidR="00C76E58" w:rsidRPr="00233048">
        <w:rPr>
          <w:b/>
          <w:sz w:val="28"/>
          <w:szCs w:val="28"/>
        </w:rPr>
        <w:t>(</w:t>
      </w:r>
      <w:r w:rsidR="00345D92" w:rsidRPr="00345D92">
        <w:rPr>
          <w:b/>
          <w:sz w:val="28"/>
          <w:szCs w:val="28"/>
        </w:rPr>
        <w:t>Кабелі, провода</w:t>
      </w:r>
      <w:r w:rsidR="00C76E58" w:rsidRPr="00233048">
        <w:rPr>
          <w:b/>
          <w:sz w:val="28"/>
          <w:szCs w:val="28"/>
        </w:rPr>
        <w:t>)</w:t>
      </w:r>
    </w:p>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53DC2C3B"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r w:rsidR="004528A9">
        <w:t>пунктом 44 Особливостей</w:t>
      </w:r>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w:t>
      </w:r>
      <w:r w:rsidR="001A455C" w:rsidRPr="00835887">
        <w:rPr>
          <w:rFonts w:ascii="Times New Roman" w:eastAsia="Times New Roman" w:hAnsi="Times New Roman" w:cs="Times New Roman"/>
        </w:rPr>
        <w:lastRenderedPageBreak/>
        <w:t>специфікації, у тому числі технічним, функціональним та якісним характеристикам предмета 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05E0AA52"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96"/>
        <w:gridCol w:w="2414"/>
        <w:gridCol w:w="6920"/>
      </w:tblGrid>
      <w:tr w:rsidR="006D1051" w:rsidRPr="00835887" w14:paraId="62B5E61B" w14:textId="77777777" w:rsidTr="005127CE">
        <w:tc>
          <w:tcPr>
            <w:tcW w:w="438"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3"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5127CE">
        <w:tc>
          <w:tcPr>
            <w:tcW w:w="438"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180"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383"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5127CE">
        <w:tc>
          <w:tcPr>
            <w:tcW w:w="438"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180"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383"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00420375">
              <w:t xml:space="preserve"> зі змінами</w:t>
            </w:r>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r w:rsidRPr="00835887">
              <w:rPr>
                <w:b/>
              </w:rPr>
              <w:t>Сканкопія</w:t>
            </w:r>
            <w:r w:rsidRPr="00835887">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r w:rsidRPr="00835887">
              <w:rPr>
                <w:b/>
              </w:rPr>
              <w:t>Електро́нний докуме́нт</w:t>
            </w:r>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r w:rsidRPr="00835887">
              <w:rPr>
                <w:b/>
              </w:rPr>
              <w:t>Portable Document Format (PDF) -</w:t>
            </w:r>
            <w:r w:rsidRPr="00835887">
              <w:t xml:space="preserve"> міжплатформений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.pdf</w:t>
            </w:r>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(англ. File)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Adobe Acrobat в word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5127CE">
        <w:tc>
          <w:tcPr>
            <w:tcW w:w="438"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180"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383"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5127CE">
        <w:tc>
          <w:tcPr>
            <w:tcW w:w="438"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180"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383"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00632872" w:rsidRPr="00835887">
              <w:t>, код ЄДРПОУ 37292855</w:t>
            </w:r>
          </w:p>
        </w:tc>
      </w:tr>
      <w:tr w:rsidR="006D1051" w:rsidRPr="00835887" w14:paraId="40F40965" w14:textId="77777777" w:rsidTr="005127CE">
        <w:tc>
          <w:tcPr>
            <w:tcW w:w="438"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180"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383"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5127CE">
        <w:tc>
          <w:tcPr>
            <w:tcW w:w="438"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180"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383"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538278D3" w:rsidR="006D1051" w:rsidRPr="00835887" w:rsidRDefault="00C43AF5" w:rsidP="00DC16EC">
            <w:pPr>
              <w:ind w:left="-180" w:right="-196"/>
              <w:jc w:val="both"/>
            </w:pPr>
            <w:r w:rsidRPr="00835887">
              <w:t>З технічних питань:</w:t>
            </w:r>
            <w:r w:rsidR="0062308B" w:rsidRPr="00835887">
              <w:t xml:space="preserve"> </w:t>
            </w:r>
            <w:r w:rsidR="004A393D">
              <w:t>Шитенко Оксана Миколаївна</w:t>
            </w:r>
            <w:r w:rsidR="00530732" w:rsidRPr="00233048">
              <w:t xml:space="preserve">, </w:t>
            </w:r>
            <w:r w:rsidR="004A393D">
              <w:t xml:space="preserve">інженер з ремонту відділу </w:t>
            </w:r>
            <w:r w:rsidR="0021450C">
              <w:t>роботи бюветних комплексів</w:t>
            </w:r>
            <w:r w:rsidR="00E01F88">
              <w:t xml:space="preserve">, </w:t>
            </w:r>
            <w:r w:rsidR="00530732" w:rsidRPr="00233048">
              <w:t>м. Київ, вул. Дмитрівська, 16-Б; +38 (044)</w:t>
            </w:r>
            <w:r w:rsidR="00530732" w:rsidRPr="00233048">
              <w:rPr>
                <w:lang w:val="ru-RU"/>
              </w:rPr>
              <w:t xml:space="preserve"> </w:t>
            </w:r>
            <w:r w:rsidR="00530732" w:rsidRPr="00233048">
              <w:t>33</w:t>
            </w:r>
            <w:r w:rsidR="00530732" w:rsidRPr="00233048">
              <w:rPr>
                <w:lang w:val="ru-RU"/>
              </w:rPr>
              <w:t>3</w:t>
            </w:r>
            <w:r w:rsidR="00530732" w:rsidRPr="00233048">
              <w:t>-81-</w:t>
            </w:r>
            <w:r w:rsidR="00530732" w:rsidRPr="00233048">
              <w:rPr>
                <w:lang w:val="ru-RU"/>
              </w:rPr>
              <w:t>8</w:t>
            </w:r>
            <w:r w:rsidR="00530732" w:rsidRPr="00233048">
              <w:t>0; kyivvodfond@kmda.gov.ua</w:t>
            </w:r>
          </w:p>
        </w:tc>
      </w:tr>
      <w:tr w:rsidR="006D1051" w:rsidRPr="00835887" w14:paraId="37CB6305" w14:textId="77777777" w:rsidTr="005127CE">
        <w:tc>
          <w:tcPr>
            <w:tcW w:w="438"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180"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383"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5127CE">
        <w:tc>
          <w:tcPr>
            <w:tcW w:w="438"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180"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383"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5127CE">
        <w:tc>
          <w:tcPr>
            <w:tcW w:w="438"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180"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383" w:type="pct"/>
            <w:tcMar>
              <w:top w:w="0" w:type="dxa"/>
              <w:left w:w="225" w:type="dxa"/>
              <w:bottom w:w="0" w:type="dxa"/>
              <w:right w:w="225" w:type="dxa"/>
            </w:tcMar>
            <w:vAlign w:val="center"/>
          </w:tcPr>
          <w:p w14:paraId="717E0837" w14:textId="0668E343"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A50DDB" w:rsidRPr="00A50DDB">
              <w:rPr>
                <w:rFonts w:ascii="Times New Roman" w:eastAsia="Times New Roman" w:hAnsi="Times New Roman" w:cs="Times New Roman"/>
                <w:b w:val="0"/>
                <w:i w:val="0"/>
                <w:color w:val="auto"/>
              </w:rPr>
              <w:t>31220000-4 Елементи електричних схем (Кабелі, провода)</w:t>
            </w:r>
          </w:p>
        </w:tc>
      </w:tr>
      <w:tr w:rsidR="006D1051" w:rsidRPr="00835887" w14:paraId="51F8412D" w14:textId="77777777" w:rsidTr="005127CE">
        <w:tc>
          <w:tcPr>
            <w:tcW w:w="438"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180"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383"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5127CE">
        <w:tc>
          <w:tcPr>
            <w:tcW w:w="438"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180"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383" w:type="pct"/>
            <w:tcMar>
              <w:top w:w="0" w:type="dxa"/>
              <w:left w:w="225" w:type="dxa"/>
              <w:bottom w:w="0" w:type="dxa"/>
              <w:right w:w="225" w:type="dxa"/>
            </w:tcMar>
            <w:vAlign w:val="center"/>
          </w:tcPr>
          <w:p w14:paraId="6E3E35DE" w14:textId="6A066F79" w:rsidR="006D1051" w:rsidRPr="00835887" w:rsidRDefault="001862F7">
            <w:pPr>
              <w:pStyle w:val="13"/>
              <w:jc w:val="both"/>
              <w:rPr>
                <w:rFonts w:ascii="Times New Roman" w:hAnsi="Times New Roman" w:cs="Times New Roman"/>
                <w:bCs/>
                <w:sz w:val="24"/>
                <w:szCs w:val="24"/>
              </w:rPr>
            </w:pPr>
            <w:r w:rsidRPr="00FD0A8C">
              <w:rPr>
                <w:rFonts w:ascii="Times New Roman" w:eastAsia="Times New Roman" w:hAnsi="Times New Roman" w:cs="Times New Roman"/>
                <w:bCs/>
                <w:sz w:val="24"/>
                <w:szCs w:val="24"/>
              </w:rPr>
              <w:t xml:space="preserve">Місце </w:t>
            </w:r>
            <w:r w:rsidR="009C672A" w:rsidRPr="00FD0A8C">
              <w:rPr>
                <w:rFonts w:ascii="Times New Roman" w:eastAsia="Times New Roman" w:hAnsi="Times New Roman" w:cs="Times New Roman"/>
                <w:bCs/>
                <w:sz w:val="24"/>
                <w:szCs w:val="24"/>
              </w:rPr>
              <w:t>поставки товарів</w:t>
            </w:r>
            <w:r w:rsidR="00E01F88" w:rsidRPr="00FD0A8C">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04080</w:t>
            </w:r>
            <w:r w:rsidRPr="00FD0A8C">
              <w:rPr>
                <w:rFonts w:ascii="Times New Roman" w:eastAsia="Times New Roman" w:hAnsi="Times New Roman" w:cs="Times New Roman"/>
                <w:bCs/>
                <w:sz w:val="24"/>
                <w:szCs w:val="24"/>
              </w:rPr>
              <w:t xml:space="preserve"> м. Київ, вул. Дмитрівська, 16-Б</w:t>
            </w:r>
            <w:r w:rsidR="006C0A2B" w:rsidRPr="00FD0A8C">
              <w:rPr>
                <w:rFonts w:ascii="Times New Roman" w:eastAsia="Times New Roman" w:hAnsi="Times New Roman" w:cs="Times New Roman"/>
                <w:bCs/>
                <w:sz w:val="24"/>
                <w:szCs w:val="24"/>
              </w:rPr>
              <w:t xml:space="preserve">. </w:t>
            </w:r>
            <w:r w:rsidR="00E53F25" w:rsidRPr="00116036">
              <w:rPr>
                <w:rFonts w:ascii="Times New Roman" w:hAnsi="Times New Roman" w:cs="Times New Roman"/>
                <w:spacing w:val="5"/>
                <w:sz w:val="24"/>
                <w:szCs w:val="24"/>
              </w:rPr>
              <w:t xml:space="preserve">Кабель H07RN-F 4G2,5 </w:t>
            </w:r>
            <w:r w:rsidR="001C576F" w:rsidRPr="00FD0A8C">
              <w:rPr>
                <w:rFonts w:ascii="Times New Roman" w:eastAsia="Times New Roman" w:hAnsi="Times New Roman" w:cs="Times New Roman"/>
                <w:bCs/>
                <w:sz w:val="24"/>
                <w:szCs w:val="24"/>
              </w:rPr>
              <w:t xml:space="preserve">або еквівалент </w:t>
            </w:r>
            <w:r w:rsidR="006C0A2B" w:rsidRPr="00FD0A8C">
              <w:rPr>
                <w:rFonts w:ascii="Times New Roman" w:eastAsia="Times New Roman" w:hAnsi="Times New Roman" w:cs="Times New Roman"/>
                <w:bCs/>
                <w:sz w:val="24"/>
                <w:szCs w:val="24"/>
              </w:rPr>
              <w:t xml:space="preserve">– </w:t>
            </w:r>
            <w:r w:rsidR="00E53F25">
              <w:rPr>
                <w:rFonts w:ascii="Times New Roman" w:eastAsia="Times New Roman" w:hAnsi="Times New Roman" w:cs="Times New Roman"/>
                <w:bCs/>
                <w:sz w:val="24"/>
                <w:szCs w:val="24"/>
              </w:rPr>
              <w:t>600 м</w:t>
            </w:r>
            <w:r w:rsidR="00EF5303">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w:t>
            </w:r>
            <w:r w:rsidR="006065D8">
              <w:rPr>
                <w:rFonts w:ascii="Times New Roman" w:hAnsi="Times New Roman" w:cs="Times New Roman"/>
                <w:color w:val="222222"/>
                <w:sz w:val="24"/>
                <w:szCs w:val="24"/>
              </w:rPr>
              <w:t>п</w:t>
            </w:r>
            <w:r w:rsidR="006065D8" w:rsidRPr="00116036">
              <w:rPr>
                <w:rFonts w:ascii="Times New Roman" w:hAnsi="Times New Roman" w:cs="Times New Roman"/>
                <w:color w:val="222222"/>
                <w:sz w:val="24"/>
                <w:szCs w:val="24"/>
              </w:rPr>
              <w:t>ровід ПВС 2х2,5</w:t>
            </w:r>
            <w:r w:rsidR="006065D8">
              <w:rPr>
                <w:rFonts w:ascii="Times New Roman" w:hAnsi="Times New Roman" w:cs="Times New Roman"/>
                <w:color w:val="222222"/>
                <w:sz w:val="24"/>
                <w:szCs w:val="24"/>
              </w:rPr>
              <w:t xml:space="preserve"> </w:t>
            </w:r>
            <w:r w:rsidR="00660283" w:rsidRPr="00FD0A8C">
              <w:rPr>
                <w:rFonts w:ascii="Times New Roman" w:eastAsia="Times New Roman" w:hAnsi="Times New Roman" w:cs="Times New Roman"/>
                <w:bCs/>
                <w:sz w:val="24"/>
                <w:szCs w:val="24"/>
              </w:rPr>
              <w:t xml:space="preserve">або еквівалент </w:t>
            </w:r>
            <w:r w:rsidR="005F52F4" w:rsidRPr="00FD0A8C">
              <w:rPr>
                <w:rFonts w:ascii="Times New Roman" w:eastAsia="Times New Roman" w:hAnsi="Times New Roman" w:cs="Times New Roman"/>
                <w:bCs/>
                <w:sz w:val="24"/>
                <w:szCs w:val="24"/>
              </w:rPr>
              <w:t xml:space="preserve">– </w:t>
            </w:r>
            <w:r w:rsidR="006065D8">
              <w:rPr>
                <w:rFonts w:ascii="Times New Roman" w:eastAsia="Times New Roman" w:hAnsi="Times New Roman" w:cs="Times New Roman"/>
                <w:bCs/>
                <w:sz w:val="24"/>
                <w:szCs w:val="24"/>
              </w:rPr>
              <w:t>400 м.</w:t>
            </w:r>
            <w:r w:rsidR="00EF5303">
              <w:rPr>
                <w:rFonts w:ascii="Times New Roman" w:eastAsia="Times New Roman" w:hAnsi="Times New Roman" w:cs="Times New Roman"/>
                <w:bCs/>
                <w:sz w:val="24"/>
                <w:szCs w:val="24"/>
              </w:rPr>
              <w:t xml:space="preserve">; </w:t>
            </w:r>
            <w:r w:rsidR="006065D8">
              <w:rPr>
                <w:rFonts w:ascii="Times New Roman" w:hAnsi="Times New Roman" w:cs="Times New Roman"/>
                <w:color w:val="222222"/>
                <w:sz w:val="24"/>
                <w:szCs w:val="24"/>
              </w:rPr>
              <w:t>п</w:t>
            </w:r>
            <w:r w:rsidR="006065D8" w:rsidRPr="00116036">
              <w:rPr>
                <w:rFonts w:ascii="Times New Roman" w:hAnsi="Times New Roman" w:cs="Times New Roman"/>
                <w:color w:val="222222"/>
                <w:sz w:val="24"/>
                <w:szCs w:val="24"/>
              </w:rPr>
              <w:t xml:space="preserve">ровід ПВС </w:t>
            </w:r>
            <w:r w:rsidR="006065D8">
              <w:rPr>
                <w:rFonts w:ascii="Times New Roman" w:hAnsi="Times New Roman" w:cs="Times New Roman"/>
                <w:color w:val="222222"/>
                <w:sz w:val="24"/>
                <w:szCs w:val="24"/>
              </w:rPr>
              <w:t>4</w:t>
            </w:r>
            <w:r w:rsidR="006065D8" w:rsidRPr="00116036">
              <w:rPr>
                <w:rFonts w:ascii="Times New Roman" w:hAnsi="Times New Roman" w:cs="Times New Roman"/>
                <w:color w:val="222222"/>
                <w:sz w:val="24"/>
                <w:szCs w:val="24"/>
              </w:rPr>
              <w:t>х2,5</w:t>
            </w:r>
            <w:r w:rsidR="006065D8">
              <w:rPr>
                <w:rFonts w:ascii="Times New Roman" w:hAnsi="Times New Roman" w:cs="Times New Roman"/>
                <w:color w:val="222222"/>
                <w:sz w:val="24"/>
                <w:szCs w:val="24"/>
              </w:rPr>
              <w:t xml:space="preserve"> </w:t>
            </w:r>
            <w:r w:rsidR="006065D8" w:rsidRPr="00FD0A8C">
              <w:rPr>
                <w:rFonts w:ascii="Times New Roman" w:eastAsia="Times New Roman" w:hAnsi="Times New Roman" w:cs="Times New Roman"/>
                <w:bCs/>
                <w:sz w:val="24"/>
                <w:szCs w:val="24"/>
              </w:rPr>
              <w:t xml:space="preserve">або еквівалент – </w:t>
            </w:r>
            <w:r w:rsidR="00EF5303">
              <w:rPr>
                <w:rFonts w:ascii="Times New Roman" w:eastAsia="Times New Roman" w:hAnsi="Times New Roman" w:cs="Times New Roman"/>
                <w:bCs/>
                <w:sz w:val="24"/>
                <w:szCs w:val="24"/>
              </w:rPr>
              <w:t>2</w:t>
            </w:r>
            <w:r w:rsidR="006065D8">
              <w:rPr>
                <w:rFonts w:ascii="Times New Roman" w:eastAsia="Times New Roman" w:hAnsi="Times New Roman" w:cs="Times New Roman"/>
                <w:bCs/>
                <w:sz w:val="24"/>
                <w:szCs w:val="24"/>
              </w:rPr>
              <w:t>00 м.</w:t>
            </w:r>
          </w:p>
        </w:tc>
      </w:tr>
      <w:tr w:rsidR="00E530C5" w:rsidRPr="00835887" w14:paraId="1BB8B7A2" w14:textId="77777777" w:rsidTr="005127CE">
        <w:tc>
          <w:tcPr>
            <w:tcW w:w="438"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180"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383" w:type="pct"/>
            <w:tcMar>
              <w:top w:w="0" w:type="dxa"/>
              <w:left w:w="225" w:type="dxa"/>
              <w:bottom w:w="0" w:type="dxa"/>
              <w:right w:w="225" w:type="dxa"/>
            </w:tcMar>
            <w:vAlign w:val="center"/>
          </w:tcPr>
          <w:p w14:paraId="0B822B03" w14:textId="165747F1" w:rsidR="00E530C5" w:rsidRPr="00835887" w:rsidRDefault="003718DE" w:rsidP="00B542DD">
            <w:pPr>
              <w:ind w:right="-196"/>
              <w:jc w:val="both"/>
              <w:rPr>
                <w:rFonts w:ascii="Arial Narrow" w:eastAsia="Arial Narrow" w:hAnsi="Arial Narrow" w:cs="Arial Narrow"/>
                <w:sz w:val="20"/>
                <w:szCs w:val="20"/>
              </w:rPr>
            </w:pPr>
            <w:r w:rsidRPr="00233048">
              <w:t xml:space="preserve">Початок </w:t>
            </w:r>
            <w:r w:rsidR="006C0A2B">
              <w:t>поставки товарів</w:t>
            </w:r>
            <w:r w:rsidRPr="00233048">
              <w:t xml:space="preserve"> - </w:t>
            </w:r>
            <w:r w:rsidR="006C0A2B" w:rsidRPr="006B2DCD">
              <w:rPr>
                <w:bCs/>
              </w:rPr>
              <w:t>протягом 10</w:t>
            </w:r>
            <w:r w:rsidR="006C0A2B">
              <w:rPr>
                <w:bCs/>
                <w:lang w:val="ru-RU"/>
              </w:rPr>
              <w:t xml:space="preserve"> (десяти)</w:t>
            </w:r>
            <w:r w:rsidR="006C0A2B" w:rsidRPr="006B2DCD">
              <w:rPr>
                <w:bCs/>
              </w:rPr>
              <w:t xml:space="preserve"> робочих днів</w:t>
            </w:r>
            <w:r w:rsidR="006C0A2B" w:rsidRPr="006B2DCD" w:rsidDel="00A40E67">
              <w:rPr>
                <w:bCs/>
              </w:rPr>
              <w:t xml:space="preserve"> </w:t>
            </w:r>
            <w:r w:rsidR="006C0A2B">
              <w:rPr>
                <w:bCs/>
              </w:rPr>
              <w:t>з моменту подання</w:t>
            </w:r>
            <w:r w:rsidR="006C0A2B" w:rsidRPr="006B2DCD">
              <w:rPr>
                <w:bCs/>
              </w:rPr>
              <w:t xml:space="preserve"> заявк</w:t>
            </w:r>
            <w:r w:rsidR="006C0A2B">
              <w:rPr>
                <w:bCs/>
              </w:rPr>
              <w:t>и Замовника</w:t>
            </w:r>
            <w:r w:rsidR="006C0A2B" w:rsidRPr="006B2DCD">
              <w:rPr>
                <w:bCs/>
              </w:rPr>
              <w:t>, але не пізніше 15.12.202</w:t>
            </w:r>
            <w:r w:rsidR="006C0A2B">
              <w:rPr>
                <w:bCs/>
              </w:rPr>
              <w:t>3</w:t>
            </w:r>
            <w:r w:rsidR="006C0A2B">
              <w:rPr>
                <w:bCs/>
                <w:lang w:val="ru-RU"/>
              </w:rPr>
              <w:t xml:space="preserve"> року.</w:t>
            </w:r>
          </w:p>
        </w:tc>
      </w:tr>
      <w:tr w:rsidR="006D1051" w:rsidRPr="00835887" w14:paraId="5B6E7671" w14:textId="77777777" w:rsidTr="005127CE">
        <w:tc>
          <w:tcPr>
            <w:tcW w:w="438"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180"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383"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5127CE">
        <w:tc>
          <w:tcPr>
            <w:tcW w:w="438"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180"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383" w:type="pct"/>
            <w:tcMar>
              <w:top w:w="0" w:type="dxa"/>
              <w:left w:w="225" w:type="dxa"/>
              <w:bottom w:w="0" w:type="dxa"/>
              <w:right w:w="225" w:type="dxa"/>
            </w:tcMar>
            <w:vAlign w:val="center"/>
          </w:tcPr>
          <w:p w14:paraId="0B72E77F" w14:textId="77777777" w:rsidR="006D1051" w:rsidRPr="00835887" w:rsidRDefault="00C43AF5" w:rsidP="006F2D87">
            <w:pPr>
              <w:ind w:firstLine="8"/>
              <w:jc w:val="both"/>
            </w:pPr>
            <w:r w:rsidRPr="00835887">
              <w:t xml:space="preserve">Валютою тендерної пропозиції учасника є гривня. </w:t>
            </w:r>
          </w:p>
          <w:p w14:paraId="5227B66C" w14:textId="20467C5F" w:rsidR="006D1051" w:rsidRPr="00835887" w:rsidRDefault="00C43AF5" w:rsidP="006F2D87">
            <w:pPr>
              <w:ind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6F2D87">
            <w:pPr>
              <w:ind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5127CE">
        <w:tc>
          <w:tcPr>
            <w:tcW w:w="438"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180"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Інформація про мову (мови), якою (якими) повинно бути складено тендерні пропозиції</w:t>
            </w:r>
          </w:p>
        </w:tc>
        <w:tc>
          <w:tcPr>
            <w:tcW w:w="3383"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5127CE">
        <w:tc>
          <w:tcPr>
            <w:tcW w:w="438"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180"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383"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5127CE">
        <w:tc>
          <w:tcPr>
            <w:tcW w:w="438"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180"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383"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5127CE">
        <w:tc>
          <w:tcPr>
            <w:tcW w:w="438"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383" w:type="pct"/>
            <w:tcMar>
              <w:top w:w="0" w:type="dxa"/>
              <w:left w:w="225" w:type="dxa"/>
              <w:bottom w:w="0" w:type="dxa"/>
              <w:right w:w="225" w:type="dxa"/>
            </w:tcMar>
            <w:vAlign w:val="center"/>
          </w:tcPr>
          <w:p w14:paraId="32D69E62" w14:textId="77777777" w:rsidR="000373F2" w:rsidRPr="00835887" w:rsidRDefault="000373F2" w:rsidP="00C63D14">
            <w:pPr>
              <w:tabs>
                <w:tab w:val="left" w:pos="104"/>
              </w:tabs>
              <w:ind w:firstLine="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C63D14">
            <w:pPr>
              <w:numPr>
                <w:ilvl w:val="0"/>
                <w:numId w:val="2"/>
              </w:numPr>
              <w:pBdr>
                <w:top w:val="nil"/>
                <w:left w:val="nil"/>
                <w:bottom w:val="nil"/>
                <w:right w:val="nil"/>
                <w:between w:val="nil"/>
              </w:pBdr>
              <w:tabs>
                <w:tab w:val="left" w:pos="104"/>
              </w:tabs>
              <w:ind w:left="0" w:right="42" w:firstLine="6"/>
              <w:jc w:val="both"/>
            </w:pPr>
            <w:r w:rsidRPr="00835887">
              <w:t xml:space="preserve">відсканованою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w:t>
            </w:r>
            <w:r w:rsidRPr="00835887">
              <w:lastRenderedPageBreak/>
              <w:t>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1570B059" w14:textId="1F8712A0" w:rsidR="00C63D14" w:rsidRPr="00C63D14" w:rsidRDefault="00C63D14" w:rsidP="00C63D14">
            <w:pPr>
              <w:pStyle w:val="afa"/>
              <w:numPr>
                <w:ilvl w:val="0"/>
                <w:numId w:val="2"/>
              </w:numPr>
              <w:ind w:left="0" w:right="42" w:firstLine="6"/>
              <w:jc w:val="both"/>
            </w:pPr>
            <w:r w:rsidRPr="00C63D14">
              <w:t xml:space="preserve">інформацією про підтвердження відповідності пропозиції учасника </w:t>
            </w:r>
            <w:r w:rsidR="00CC041C">
              <w:t>т</w:t>
            </w:r>
            <w:r w:rsidR="00CC041C" w:rsidRPr="00CC041C">
              <w:t>ехнічн</w:t>
            </w:r>
            <w:r w:rsidR="00CC041C">
              <w:t>ій</w:t>
            </w:r>
            <w:r w:rsidR="00CC041C" w:rsidRPr="00CC041C">
              <w:t xml:space="preserve"> специфікаці</w:t>
            </w:r>
            <w:r w:rsidR="00CC041C">
              <w:t>ї</w:t>
            </w:r>
            <w:r w:rsidR="00CC041C" w:rsidRPr="00CC041C">
              <w:t>, у тому числі технічн</w:t>
            </w:r>
            <w:r w:rsidR="00CC041C">
              <w:t>им</w:t>
            </w:r>
            <w:r w:rsidR="00CC041C" w:rsidRPr="00CC041C">
              <w:t>, функціональн</w:t>
            </w:r>
            <w:r w:rsidR="00CC041C">
              <w:t>им</w:t>
            </w:r>
            <w:r w:rsidR="00CC041C" w:rsidRPr="00CC041C">
              <w:t xml:space="preserve"> та якісн</w:t>
            </w:r>
            <w:r w:rsidR="00CC041C">
              <w:t>им</w:t>
            </w:r>
            <w:r w:rsidR="00CC041C" w:rsidRPr="00CC041C">
              <w:t xml:space="preserve"> характеристик</w:t>
            </w:r>
            <w:r w:rsidR="00CC041C">
              <w:t>ам</w:t>
            </w:r>
            <w:r w:rsidR="00CC041C" w:rsidRPr="00CC041C">
              <w:t xml:space="preserve"> предмета закупівлі</w:t>
            </w:r>
            <w:r w:rsidR="00CC041C">
              <w:t xml:space="preserve"> </w:t>
            </w:r>
            <w:r w:rsidRPr="00C63D14">
              <w:t>за формою, встановленою Замовником у додатку 2 до тендерної документації, а також відповідною технічною специфікацією (опис предмета закупівлі). У випадку, якщо Учасник запропоновує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194DA940" w14:textId="77777777" w:rsidR="000373F2" w:rsidRPr="009776F2"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підписаним зі сторони учасника про</w:t>
            </w:r>
            <w:r>
              <w:rPr>
                <w:color w:val="000000"/>
              </w:rPr>
              <w:t>є</w:t>
            </w:r>
            <w:r w:rsidRPr="00835887">
              <w:rPr>
                <w:color w:val="000000"/>
              </w:rPr>
              <w:t>ктом договору про закупівлю послуг;</w:t>
            </w:r>
          </w:p>
          <w:p w14:paraId="1023D465" w14:textId="77777777" w:rsidR="000373F2" w:rsidRPr="00835887"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C63D14">
            <w:pPr>
              <w:ind w:left="6"/>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bookmarkStart w:id="1" w:name="n1478"/>
            <w:bookmarkEnd w:id="1"/>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C63D14">
            <w:pPr>
              <w:ind w:left="6"/>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C63D14">
            <w:pPr>
              <w:tabs>
                <w:tab w:val="left" w:pos="7640"/>
              </w:tabs>
              <w:ind w:left="6"/>
              <w:jc w:val="both"/>
              <w:rPr>
                <w:color w:val="FF0000"/>
              </w:rPr>
            </w:pPr>
            <w:bookmarkStart w:id="2" w:name="n1763"/>
            <w:bookmarkStart w:id="3" w:name="n1764"/>
            <w:bookmarkStart w:id="4" w:name="n1765"/>
            <w:bookmarkEnd w:id="2"/>
            <w:bookmarkEnd w:id="3"/>
            <w:bookmarkEnd w:id="4"/>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C63D14">
            <w:pPr>
              <w:ind w:left="6"/>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835887">
              <w:rPr>
                <w:color w:val="000000"/>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5127CE" w:rsidRPr="00835887" w14:paraId="105803DC" w14:textId="77777777" w:rsidTr="005127CE">
        <w:tc>
          <w:tcPr>
            <w:tcW w:w="438" w:type="pct"/>
            <w:tcMar>
              <w:top w:w="0" w:type="dxa"/>
              <w:left w:w="225" w:type="dxa"/>
              <w:bottom w:w="0" w:type="dxa"/>
              <w:right w:w="225" w:type="dxa"/>
            </w:tcMar>
            <w:vAlign w:val="center"/>
          </w:tcPr>
          <w:p w14:paraId="3674E6ED" w14:textId="77777777" w:rsidR="005127CE" w:rsidRPr="00835887" w:rsidRDefault="005127CE" w:rsidP="005127CE">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3DCBE4BE" w14:textId="77777777" w:rsidR="005127CE" w:rsidRPr="003718DE" w:rsidRDefault="005127CE" w:rsidP="005127CE">
            <w:pPr>
              <w:ind w:left="-132" w:right="-157"/>
              <w:rPr>
                <w:b/>
              </w:rPr>
            </w:pPr>
            <w:r w:rsidRPr="003718DE">
              <w:rPr>
                <w:b/>
              </w:rPr>
              <w:t>Забезпечення тендерної пропозиції</w:t>
            </w:r>
          </w:p>
        </w:tc>
        <w:tc>
          <w:tcPr>
            <w:tcW w:w="3383" w:type="pct"/>
            <w:tcMar>
              <w:top w:w="0" w:type="dxa"/>
              <w:left w:w="225" w:type="dxa"/>
              <w:bottom w:w="0" w:type="dxa"/>
              <w:right w:w="225" w:type="dxa"/>
            </w:tcMar>
            <w:vAlign w:val="center"/>
          </w:tcPr>
          <w:p w14:paraId="306B79FD"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Видом забезпечення тендерної пропозиції є банківська гарантія. Валютою забезпечення тендерної пропозиції є гривня.</w:t>
            </w:r>
          </w:p>
          <w:p w14:paraId="2633AD36" w14:textId="027B9772" w:rsidR="005127CE" w:rsidRPr="005B5B94" w:rsidRDefault="005127CE" w:rsidP="005127CE">
            <w:pPr>
              <w:widowControl w:val="0"/>
              <w:pBdr>
                <w:top w:val="nil"/>
                <w:left w:val="nil"/>
                <w:bottom w:val="nil"/>
                <w:right w:val="nil"/>
                <w:between w:val="nil"/>
              </w:pBdr>
              <w:jc w:val="both"/>
              <w:rPr>
                <w:bCs/>
                <w:iCs/>
              </w:rPr>
            </w:pPr>
            <w:r w:rsidRPr="005B5B94">
              <w:rPr>
                <w:bCs/>
                <w:iCs/>
              </w:rPr>
              <w:t xml:space="preserve">Тендерна пропозиція, що подається учасником, обов’язково супроводжується документом в оригіналі, що підтверджує надання забезпечення пропозиції у вигляді банківської гарантії на суму </w:t>
            </w:r>
            <w:r w:rsidR="0026282A">
              <w:rPr>
                <w:bCs/>
                <w:iCs/>
              </w:rPr>
              <w:t>5</w:t>
            </w:r>
            <w:r w:rsidRPr="005127CE">
              <w:rPr>
                <w:bCs/>
                <w:iCs/>
              </w:rPr>
              <w:t>5</w:t>
            </w:r>
            <w:r>
              <w:rPr>
                <w:bCs/>
                <w:iCs/>
              </w:rPr>
              <w:t>00,00</w:t>
            </w:r>
            <w:r w:rsidRPr="005B5B94">
              <w:rPr>
                <w:bCs/>
                <w:iCs/>
              </w:rPr>
              <w:t xml:space="preserve"> </w:t>
            </w:r>
            <w:r w:rsidR="00CA199E">
              <w:rPr>
                <w:bCs/>
                <w:iCs/>
              </w:rPr>
              <w:t>(п’ять</w:t>
            </w:r>
            <w:r>
              <w:rPr>
                <w:bCs/>
                <w:iCs/>
              </w:rPr>
              <w:t xml:space="preserve"> тисяч п’ятсот гривень</w:t>
            </w:r>
            <w:r w:rsidRPr="005B5B94">
              <w:rPr>
                <w:bCs/>
                <w:iCs/>
              </w:rPr>
              <w:t xml:space="preserve">) грн. </w:t>
            </w:r>
            <w:r>
              <w:rPr>
                <w:bCs/>
                <w:iCs/>
              </w:rPr>
              <w:t>00</w:t>
            </w:r>
            <w:r w:rsidRPr="005B5B94">
              <w:rPr>
                <w:bCs/>
                <w:iCs/>
              </w:rPr>
              <w:t xml:space="preserve"> коп., поданого одночасно з тендерною пропозицією. Форма та зміст документа, що підтверджує надання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5B5B94">
              <w:rPr>
                <w:b/>
                <w:bCs/>
                <w:iCs/>
              </w:rPr>
              <w:t>.</w:t>
            </w:r>
          </w:p>
          <w:p w14:paraId="2788C357"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Усі витрати пов’язані з поданням забезпечення тендерної пропозиції, здійснюються за рахунок коштів учасника.</w:t>
            </w:r>
          </w:p>
          <w:p w14:paraId="44BAA876"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7B308B2C" w14:textId="47DD9820" w:rsidR="005127CE" w:rsidRPr="003718DE" w:rsidRDefault="005127CE" w:rsidP="005127CE">
            <w:pPr>
              <w:pBdr>
                <w:top w:val="nil"/>
                <w:left w:val="nil"/>
                <w:bottom w:val="nil"/>
                <w:right w:val="nil"/>
                <w:between w:val="nil"/>
              </w:pBdr>
              <w:ind w:left="-180" w:right="-196" w:firstLine="180"/>
              <w:jc w:val="both"/>
              <w:rPr>
                <w:lang w:val="ru-RU"/>
              </w:rPr>
            </w:pPr>
            <w:r w:rsidRPr="005B5B94">
              <w:rPr>
                <w:bCs/>
                <w:iCs/>
              </w:rPr>
              <w:t>Пропозиції, що не супроводжуються  забезпеченням тендерної пропозиції, відхиляються Замовником.</w:t>
            </w:r>
          </w:p>
        </w:tc>
      </w:tr>
      <w:tr w:rsidR="005127CE" w:rsidRPr="00835887" w14:paraId="416BC969" w14:textId="77777777" w:rsidTr="005127CE">
        <w:tc>
          <w:tcPr>
            <w:tcW w:w="438" w:type="pct"/>
            <w:tcMar>
              <w:top w:w="0" w:type="dxa"/>
              <w:left w:w="225" w:type="dxa"/>
              <w:bottom w:w="0" w:type="dxa"/>
              <w:right w:w="225" w:type="dxa"/>
            </w:tcMar>
            <w:vAlign w:val="center"/>
          </w:tcPr>
          <w:p w14:paraId="1B98BF8E" w14:textId="77777777" w:rsidR="005127CE" w:rsidRPr="00835887" w:rsidRDefault="005127CE" w:rsidP="005127CE">
            <w:pPr>
              <w:tabs>
                <w:tab w:val="left" w:pos="105"/>
              </w:tabs>
              <w:ind w:left="284"/>
              <w:jc w:val="center"/>
              <w:rPr>
                <w:b/>
              </w:rPr>
            </w:pPr>
            <w:r w:rsidRPr="00835887">
              <w:rPr>
                <w:b/>
              </w:rPr>
              <w:t>3</w:t>
            </w:r>
          </w:p>
        </w:tc>
        <w:tc>
          <w:tcPr>
            <w:tcW w:w="1180" w:type="pct"/>
            <w:tcMar>
              <w:top w:w="0" w:type="dxa"/>
              <w:left w:w="225" w:type="dxa"/>
              <w:bottom w:w="0" w:type="dxa"/>
              <w:right w:w="225" w:type="dxa"/>
            </w:tcMar>
            <w:vAlign w:val="center"/>
          </w:tcPr>
          <w:p w14:paraId="4DF959A4" w14:textId="77777777" w:rsidR="005127CE" w:rsidRPr="003718DE" w:rsidRDefault="005127CE" w:rsidP="005127CE">
            <w:pPr>
              <w:ind w:left="-132" w:right="-157"/>
              <w:rPr>
                <w:b/>
              </w:rPr>
            </w:pPr>
            <w:r w:rsidRPr="003718DE">
              <w:rPr>
                <w:b/>
              </w:rPr>
              <w:t>Умови повернення чи неповернення забезпечення тендерної пропозиції</w:t>
            </w:r>
          </w:p>
        </w:tc>
        <w:tc>
          <w:tcPr>
            <w:tcW w:w="3383" w:type="pct"/>
            <w:tcMar>
              <w:top w:w="0" w:type="dxa"/>
              <w:left w:w="225" w:type="dxa"/>
              <w:bottom w:w="0" w:type="dxa"/>
              <w:right w:w="225" w:type="dxa"/>
            </w:tcMar>
            <w:vAlign w:val="center"/>
          </w:tcPr>
          <w:p w14:paraId="7BE6BF29"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E407B35"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закінчення строку дії тендерної пропозиції та забезпечення тендерної пропозиції, зазначеного в тендерній документації;</w:t>
            </w:r>
          </w:p>
          <w:p w14:paraId="6AC38F12"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укладення договору про закупівлю з учасником, який став переможцем  процедури закупівлі;</w:t>
            </w:r>
          </w:p>
          <w:p w14:paraId="6B54982D"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відкликання тендерної пропозиції до закінчення строку її подання;</w:t>
            </w:r>
          </w:p>
          <w:p w14:paraId="275EF31B" w14:textId="6D234E26"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4.</w:t>
            </w:r>
            <w:r w:rsidRPr="009F76C8">
              <w:rPr>
                <w:bCs/>
                <w:iCs/>
              </w:rPr>
              <w:tab/>
              <w:t>закінчення тендеру в разі неукладення договору про закупівлю з жодним з учасників,</w:t>
            </w:r>
            <w:r w:rsidR="00660283">
              <w:rPr>
                <w:bCs/>
                <w:iCs/>
              </w:rPr>
              <w:t xml:space="preserve"> які подали тендерні пропозиції.</w:t>
            </w:r>
          </w:p>
          <w:p w14:paraId="00A116EC"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не повертається в разі:</w:t>
            </w:r>
          </w:p>
          <w:p w14:paraId="3EF9137B"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6D34EA"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непідписання договору про закупівлю учасником, який став переможцем тендеру;</w:t>
            </w:r>
          </w:p>
          <w:p w14:paraId="1C93FB82" w14:textId="10E4CCC2"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 xml:space="preserve">ненадання переможцем процедури закупівлі у строк, визначений </w:t>
            </w:r>
            <w:r w:rsidRPr="00177BFE">
              <w:rPr>
                <w:shd w:val="clear" w:color="auto" w:fill="FFFFFF"/>
              </w:rPr>
              <w:t>визначених </w:t>
            </w:r>
            <w:hyperlink r:id="rId10"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 xml:space="preserve">, документів, що підтверджують відсутність підстав, установлених </w:t>
            </w:r>
            <w:hyperlink r:id="rId11"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w:t>
            </w:r>
          </w:p>
          <w:p w14:paraId="62FDE5F5" w14:textId="5CE3F560" w:rsidR="005127CE" w:rsidRPr="003718DE" w:rsidRDefault="005127CE" w:rsidP="005127CE">
            <w:pPr>
              <w:pBdr>
                <w:top w:val="nil"/>
                <w:left w:val="nil"/>
                <w:bottom w:val="nil"/>
                <w:right w:val="nil"/>
                <w:between w:val="nil"/>
              </w:pBdr>
              <w:tabs>
                <w:tab w:val="left" w:pos="328"/>
              </w:tabs>
              <w:jc w:val="both"/>
            </w:pPr>
            <w:r>
              <w:rPr>
                <w:bCs/>
                <w:iCs/>
              </w:rPr>
              <w:t xml:space="preserve">4. </w:t>
            </w:r>
            <w:r w:rsidRPr="009F76C8">
              <w:rPr>
                <w:bCs/>
                <w:iCs/>
              </w:rPr>
              <w:t xml:space="preserve">ненадання переможцем процедури закупівлі забезпечення виконання договору про закупівлю після отримання </w:t>
            </w:r>
            <w:r w:rsidRPr="009F76C8">
              <w:rPr>
                <w:bCs/>
                <w:iCs/>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9071B7" w:rsidRPr="00835887" w14:paraId="271C96DA" w14:textId="77777777" w:rsidTr="005127CE">
        <w:tc>
          <w:tcPr>
            <w:tcW w:w="438"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383"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r w:rsidR="003529FF" w:rsidRPr="00177BFE">
              <w:rPr>
                <w:shd w:val="clear" w:color="auto" w:fill="FFFFFF"/>
              </w:rPr>
              <w:t>визначених </w:t>
            </w:r>
            <w:hyperlink r:id="rId12" w:anchor="n159" w:history="1">
              <w:r w:rsidR="003529FF" w:rsidRPr="00177BFE">
                <w:rPr>
                  <w:rStyle w:val="af9"/>
                  <w:color w:val="auto"/>
                  <w:u w:val="none"/>
                  <w:shd w:val="clear" w:color="auto" w:fill="FFFFFF"/>
                </w:rPr>
                <w:t>пунктом 44</w:t>
              </w:r>
            </w:hyperlink>
            <w:r w:rsidR="003529FF" w:rsidRPr="00177BFE">
              <w:rPr>
                <w:shd w:val="clear" w:color="auto" w:fill="FFFFFF"/>
              </w:rPr>
              <w:t>  Особливостей</w:t>
            </w:r>
            <w:r w:rsidRPr="003529FF">
              <w:t xml:space="preserve">. </w:t>
            </w:r>
            <w:r>
              <w:t xml:space="preserve">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5127CE">
        <w:tc>
          <w:tcPr>
            <w:tcW w:w="438"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t>5</w:t>
            </w:r>
          </w:p>
        </w:tc>
        <w:tc>
          <w:tcPr>
            <w:tcW w:w="1180" w:type="pct"/>
            <w:tcMar>
              <w:top w:w="0" w:type="dxa"/>
              <w:left w:w="225" w:type="dxa"/>
              <w:bottom w:w="0" w:type="dxa"/>
              <w:right w:w="225" w:type="dxa"/>
            </w:tcMar>
            <w:vAlign w:val="center"/>
          </w:tcPr>
          <w:p w14:paraId="74112E32" w14:textId="7B44127D"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r w:rsidR="004528A9">
              <w:rPr>
                <w:b/>
              </w:rPr>
              <w:t>пунктом 44 Особливостей</w:t>
            </w:r>
          </w:p>
        </w:tc>
        <w:tc>
          <w:tcPr>
            <w:tcW w:w="3383"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0B715E18" w14:textId="0F794E10" w:rsidR="00FC4791" w:rsidRPr="00FC4791" w:rsidRDefault="00FC4791" w:rsidP="00FC4791">
            <w:pPr>
              <w:pStyle w:val="afa"/>
              <w:numPr>
                <w:ilvl w:val="0"/>
                <w:numId w:val="10"/>
              </w:numPr>
              <w:pBdr>
                <w:top w:val="nil"/>
                <w:left w:val="nil"/>
                <w:bottom w:val="nil"/>
                <w:right w:val="nil"/>
                <w:between w:val="nil"/>
              </w:pBdr>
              <w:shd w:val="clear" w:color="auto" w:fill="FFFFFF"/>
              <w:ind w:left="6" w:firstLine="0"/>
              <w:jc w:val="both"/>
              <w:rPr>
                <w:color w:val="000000"/>
              </w:rPr>
            </w:pPr>
            <w:r w:rsidRPr="00FC4791">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74329CF7" w14:textId="032ADAA1"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835887">
              <w:rPr>
                <w:color w:val="000000"/>
              </w:rPr>
              <w:lastRenderedPageBreak/>
              <w:t>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835887" w:rsidRDefault="009071B7" w:rsidP="009071B7">
            <w:pPr>
              <w:tabs>
                <w:tab w:val="left" w:pos="1080"/>
              </w:tabs>
              <w:rPr>
                <w:b/>
              </w:rPr>
            </w:pPr>
            <w:r w:rsidRPr="00835887">
              <w:rPr>
                <w:b/>
              </w:rPr>
              <w:t xml:space="preserve">ПІДСТАВИ ВІДМОВИ УЧАСНИКУ В УЧАСТІ У </w:t>
            </w:r>
            <w:r w:rsidR="003529FF">
              <w:rPr>
                <w:b/>
              </w:rPr>
              <w:t>ВІДКРИТИХ ТОРГАХ</w:t>
            </w:r>
            <w:r w:rsidRPr="00835887">
              <w:rPr>
                <w:b/>
              </w:rPr>
              <w:t xml:space="preserve"> (згідно </w:t>
            </w:r>
            <w:r w:rsidR="003529FF">
              <w:rPr>
                <w:b/>
              </w:rPr>
              <w:t>з</w:t>
            </w:r>
            <w:r w:rsidRPr="00835887">
              <w:rPr>
                <w:b/>
              </w:rPr>
              <w:t xml:space="preserve"> </w:t>
            </w:r>
            <w:r w:rsidR="003529FF">
              <w:rPr>
                <w:b/>
              </w:rPr>
              <w:t>пунктом 44 Особливостей</w:t>
            </w:r>
            <w:r w:rsidRPr="00835887">
              <w:rPr>
                <w:b/>
              </w:rPr>
              <w:t>)</w:t>
            </w:r>
          </w:p>
          <w:p w14:paraId="64E2246E" w14:textId="77777777" w:rsidR="0086699D" w:rsidRPr="00177BFE" w:rsidRDefault="0086699D" w:rsidP="00075A57">
            <w:pPr>
              <w:pBdr>
                <w:top w:val="nil"/>
                <w:left w:val="nil"/>
                <w:bottom w:val="nil"/>
                <w:right w:val="nil"/>
                <w:between w:val="nil"/>
              </w:pBdr>
              <w:shd w:val="clear" w:color="auto" w:fill="FFFFFF"/>
              <w:jc w:val="both"/>
            </w:pPr>
            <w:r w:rsidRPr="00177BFE">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77BFE" w:rsidDel="0086699D">
              <w:t xml:space="preserve"> </w:t>
            </w:r>
          </w:p>
          <w:p w14:paraId="3F6FCC75" w14:textId="77777777" w:rsidR="0086699D" w:rsidRPr="00177BFE" w:rsidRDefault="0086699D" w:rsidP="00177BFE">
            <w:pPr>
              <w:pStyle w:val="rvps2"/>
              <w:shd w:val="clear" w:color="auto" w:fill="FFFFFF"/>
              <w:spacing w:before="0" w:beforeAutospacing="0" w:after="0" w:afterAutospacing="0"/>
              <w:ind w:firstLine="450"/>
              <w:jc w:val="both"/>
            </w:pPr>
            <w:r w:rsidRPr="00177BF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177BFE" w:rsidRDefault="0086699D" w:rsidP="00177BFE">
            <w:pPr>
              <w:pStyle w:val="rvps2"/>
              <w:shd w:val="clear" w:color="auto" w:fill="FFFFFF"/>
              <w:spacing w:before="0" w:beforeAutospacing="0" w:after="0" w:afterAutospacing="0"/>
              <w:ind w:firstLine="450"/>
              <w:jc w:val="both"/>
            </w:pPr>
            <w:bookmarkStart w:id="5" w:name="n400"/>
            <w:bookmarkEnd w:id="5"/>
            <w:r w:rsidRPr="00177BF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D6C161" w14:textId="77777777" w:rsidR="0086699D" w:rsidRPr="00177BFE" w:rsidRDefault="0086699D" w:rsidP="00177BFE">
            <w:pPr>
              <w:pStyle w:val="rvps2"/>
              <w:shd w:val="clear" w:color="auto" w:fill="FFFFFF"/>
              <w:spacing w:before="0" w:beforeAutospacing="0" w:after="0" w:afterAutospacing="0"/>
              <w:ind w:firstLine="450"/>
              <w:jc w:val="both"/>
            </w:pPr>
            <w:bookmarkStart w:id="6" w:name="n401"/>
            <w:bookmarkEnd w:id="6"/>
            <w:r w:rsidRPr="00177BF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177BFE" w:rsidRDefault="0086699D" w:rsidP="00177BFE">
            <w:pPr>
              <w:pStyle w:val="rvps2"/>
              <w:shd w:val="clear" w:color="auto" w:fill="FFFFFF"/>
              <w:spacing w:before="0" w:beforeAutospacing="0" w:after="0" w:afterAutospacing="0"/>
              <w:ind w:firstLine="450"/>
              <w:jc w:val="both"/>
            </w:pPr>
            <w:bookmarkStart w:id="7" w:name="n402"/>
            <w:bookmarkEnd w:id="7"/>
            <w:r w:rsidRPr="00177BF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77BFE">
                <w:rPr>
                  <w:rStyle w:val="af9"/>
                  <w:color w:val="auto"/>
                  <w:u w:val="none"/>
                </w:rPr>
                <w:t>пунктом 4</w:t>
              </w:r>
            </w:hyperlink>
            <w:r w:rsidRPr="00177BFE">
              <w:t> частини другої статті 6, </w:t>
            </w:r>
            <w:hyperlink r:id="rId14" w:anchor="n456" w:tgtFrame="_blank" w:history="1">
              <w:r w:rsidRPr="00177BFE">
                <w:rPr>
                  <w:rStyle w:val="af9"/>
                  <w:color w:val="auto"/>
                  <w:u w:val="none"/>
                </w:rPr>
                <w:t>пунктом 1</w:t>
              </w:r>
            </w:hyperlink>
            <w:r w:rsidRPr="00177BF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177BFE" w:rsidRDefault="0086699D" w:rsidP="00177BFE">
            <w:pPr>
              <w:pStyle w:val="rvps2"/>
              <w:shd w:val="clear" w:color="auto" w:fill="FFFFFF"/>
              <w:spacing w:before="0" w:beforeAutospacing="0" w:after="0" w:afterAutospacing="0"/>
              <w:ind w:firstLine="450"/>
              <w:jc w:val="both"/>
            </w:pPr>
            <w:bookmarkStart w:id="8" w:name="n403"/>
            <w:bookmarkEnd w:id="8"/>
            <w:r w:rsidRPr="00177BF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177BFE" w:rsidRDefault="0086699D" w:rsidP="00177BFE">
            <w:pPr>
              <w:pStyle w:val="rvps2"/>
              <w:shd w:val="clear" w:color="auto" w:fill="FFFFFF"/>
              <w:spacing w:before="0" w:beforeAutospacing="0" w:after="0" w:afterAutospacing="0"/>
              <w:ind w:firstLine="450"/>
              <w:jc w:val="both"/>
            </w:pPr>
            <w:bookmarkStart w:id="9" w:name="n404"/>
            <w:bookmarkEnd w:id="9"/>
            <w:r w:rsidRPr="00177BF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177BFE" w:rsidRDefault="0086699D" w:rsidP="00177BFE">
            <w:pPr>
              <w:pStyle w:val="rvps2"/>
              <w:shd w:val="clear" w:color="auto" w:fill="FFFFFF"/>
              <w:spacing w:before="0" w:beforeAutospacing="0" w:after="0" w:afterAutospacing="0"/>
              <w:ind w:firstLine="450"/>
              <w:jc w:val="both"/>
            </w:pPr>
            <w:bookmarkStart w:id="10" w:name="n405"/>
            <w:bookmarkEnd w:id="10"/>
            <w:r w:rsidRPr="00177BF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177BFE" w:rsidRDefault="0086699D" w:rsidP="00177BFE">
            <w:pPr>
              <w:pStyle w:val="rvps2"/>
              <w:shd w:val="clear" w:color="auto" w:fill="FFFFFF"/>
              <w:spacing w:before="0" w:beforeAutospacing="0" w:after="0" w:afterAutospacing="0"/>
              <w:ind w:firstLine="450"/>
              <w:jc w:val="both"/>
            </w:pPr>
            <w:bookmarkStart w:id="11" w:name="n406"/>
            <w:bookmarkEnd w:id="11"/>
            <w:r w:rsidRPr="00177BFE">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177BFE" w:rsidRDefault="0086699D" w:rsidP="00177BFE">
            <w:pPr>
              <w:pStyle w:val="rvps2"/>
              <w:shd w:val="clear" w:color="auto" w:fill="FFFFFF"/>
              <w:spacing w:before="0" w:beforeAutospacing="0" w:after="0" w:afterAutospacing="0"/>
              <w:ind w:firstLine="450"/>
              <w:jc w:val="both"/>
            </w:pPr>
            <w:bookmarkStart w:id="12" w:name="n407"/>
            <w:bookmarkEnd w:id="12"/>
            <w:r w:rsidRPr="00177BFE">
              <w:t xml:space="preserve">9) у Єдиному державному реєстрі юридичних осіб, фізичних осіб - підприємців та громадських формувань </w:t>
            </w:r>
            <w:r w:rsidRPr="00177BFE">
              <w:lastRenderedPageBreak/>
              <w:t>відсутня інформація, передбачена </w:t>
            </w:r>
            <w:hyperlink r:id="rId15" w:anchor="n174" w:tgtFrame="_blank" w:history="1">
              <w:r w:rsidRPr="00177BFE">
                <w:rPr>
                  <w:rStyle w:val="af9"/>
                  <w:color w:val="auto"/>
                  <w:u w:val="none"/>
                </w:rPr>
                <w:t>пунктом 9</w:t>
              </w:r>
            </w:hyperlink>
            <w:r w:rsidRPr="00177BF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177BFE" w:rsidRDefault="0086699D" w:rsidP="00177BFE">
            <w:pPr>
              <w:pStyle w:val="rvps2"/>
              <w:shd w:val="clear" w:color="auto" w:fill="FFFFFF"/>
              <w:spacing w:before="0" w:beforeAutospacing="0" w:after="0" w:afterAutospacing="0"/>
              <w:ind w:firstLine="450"/>
              <w:jc w:val="both"/>
            </w:pPr>
            <w:bookmarkStart w:id="13" w:name="n408"/>
            <w:bookmarkEnd w:id="13"/>
            <w:r w:rsidRPr="00177BF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177BFE" w:rsidRDefault="0086699D" w:rsidP="00177BFE">
            <w:pPr>
              <w:pStyle w:val="rvps2"/>
              <w:shd w:val="clear" w:color="auto" w:fill="FFFFFF"/>
              <w:spacing w:before="0" w:beforeAutospacing="0" w:after="0" w:afterAutospacing="0"/>
              <w:ind w:firstLine="450"/>
              <w:jc w:val="both"/>
            </w:pPr>
            <w:bookmarkStart w:id="14" w:name="n409"/>
            <w:bookmarkEnd w:id="14"/>
            <w:r w:rsidRPr="00177BF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177BFE">
                <w:rPr>
                  <w:rStyle w:val="af9"/>
                  <w:color w:val="auto"/>
                  <w:u w:val="none"/>
                </w:rPr>
                <w:t>Законом України</w:t>
              </w:r>
            </w:hyperlink>
            <w:r w:rsidRPr="00177BFE">
              <w:t> “Про санкції”;</w:t>
            </w:r>
          </w:p>
          <w:p w14:paraId="49E490EC" w14:textId="77777777" w:rsidR="0086699D" w:rsidRPr="00177BFE" w:rsidRDefault="0086699D" w:rsidP="00177BFE">
            <w:pPr>
              <w:pStyle w:val="rvps2"/>
              <w:shd w:val="clear" w:color="auto" w:fill="FFFFFF"/>
              <w:spacing w:before="0" w:beforeAutospacing="0" w:after="0" w:afterAutospacing="0"/>
              <w:ind w:firstLine="450"/>
              <w:jc w:val="both"/>
            </w:pPr>
            <w:bookmarkStart w:id="15" w:name="n410"/>
            <w:bookmarkEnd w:id="15"/>
            <w:r w:rsidRPr="00177BF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177BFE" w:rsidRDefault="0086699D" w:rsidP="00177BFE">
            <w:pPr>
              <w:pStyle w:val="rvps2"/>
              <w:shd w:val="clear" w:color="auto" w:fill="FFFFFF"/>
              <w:spacing w:before="0" w:beforeAutospacing="0" w:after="0" w:afterAutospacing="0"/>
              <w:ind w:firstLine="448"/>
              <w:jc w:val="both"/>
            </w:pPr>
            <w:r w:rsidRPr="00177BFE" w:rsidDel="0086699D">
              <w:t xml:space="preserve"> </w:t>
            </w:r>
            <w:r w:rsidR="004528A9" w:rsidRPr="00177BF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177BFE" w:rsidRDefault="004528A9" w:rsidP="00177BFE">
            <w:pPr>
              <w:pStyle w:val="rvps2"/>
              <w:shd w:val="clear" w:color="auto" w:fill="FFFFFF"/>
              <w:spacing w:before="0" w:beforeAutospacing="0" w:after="0" w:afterAutospacing="0"/>
              <w:ind w:firstLine="448"/>
              <w:jc w:val="both"/>
            </w:pPr>
            <w:bookmarkStart w:id="16" w:name="n412"/>
            <w:bookmarkEnd w:id="16"/>
            <w:r w:rsidRPr="00177BF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Pr="00177BFE">
                <w:rPr>
                  <w:rStyle w:val="af9"/>
                  <w:color w:val="auto"/>
                  <w:u w:val="none"/>
                </w:rPr>
                <w:t>підпунктах 3</w:t>
              </w:r>
            </w:hyperlink>
            <w:r w:rsidRPr="00177BFE">
              <w:t>, </w:t>
            </w:r>
            <w:hyperlink r:id="rId18" w:anchor="n403" w:history="1">
              <w:r w:rsidRPr="00177BFE">
                <w:rPr>
                  <w:rStyle w:val="af9"/>
                  <w:color w:val="auto"/>
                  <w:u w:val="none"/>
                </w:rPr>
                <w:t>5</w:t>
              </w:r>
            </w:hyperlink>
            <w:r w:rsidRPr="00177BFE">
              <w:t>, </w:t>
            </w:r>
            <w:hyperlink r:id="rId19" w:anchor="n404" w:history="1">
              <w:r w:rsidRPr="00177BFE">
                <w:rPr>
                  <w:rStyle w:val="af9"/>
                  <w:color w:val="auto"/>
                  <w:u w:val="none"/>
                </w:rPr>
                <w:t>6</w:t>
              </w:r>
            </w:hyperlink>
            <w:r w:rsidRPr="00177BFE">
              <w:t> і </w:t>
            </w:r>
            <w:hyperlink r:id="rId20" w:anchor="n410" w:history="1">
              <w:r w:rsidRPr="00177BFE">
                <w:rPr>
                  <w:rStyle w:val="af9"/>
                  <w:color w:val="auto"/>
                  <w:u w:val="none"/>
                </w:rPr>
                <w:t>12</w:t>
              </w:r>
            </w:hyperlink>
            <w:r w:rsidRPr="00177BFE">
              <w:t> та в </w:t>
            </w:r>
            <w:hyperlink r:id="rId21" w:anchor="n411" w:history="1">
              <w:r w:rsidRPr="00177BFE">
                <w:rPr>
                  <w:rStyle w:val="af9"/>
                  <w:color w:val="auto"/>
                  <w:u w:val="none"/>
                </w:rPr>
                <w:t>абзаці чотирнадцятому</w:t>
              </w:r>
            </w:hyperlink>
            <w:r w:rsidRPr="00177BFE">
              <w:t> пункту</w:t>
            </w:r>
            <w:r>
              <w:t xml:space="preserve"> 44 Особливостей</w:t>
            </w:r>
            <w:r w:rsidRPr="00177BFE">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77BFE">
                <w:rPr>
                  <w:rStyle w:val="af9"/>
                  <w:color w:val="auto"/>
                  <w:u w:val="none"/>
                </w:rPr>
                <w:t>Законом України</w:t>
              </w:r>
            </w:hyperlink>
            <w:r w:rsidRPr="00177BF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177BFE">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177BFE" w:rsidRDefault="004528A9" w:rsidP="00177BFE">
            <w:pPr>
              <w:pStyle w:val="rvps2"/>
              <w:shd w:val="clear" w:color="auto" w:fill="FFFFFF"/>
              <w:spacing w:before="0" w:beforeAutospacing="0" w:after="0" w:afterAutospacing="0"/>
              <w:ind w:firstLine="448"/>
              <w:jc w:val="both"/>
            </w:pPr>
            <w:r w:rsidRPr="00177BFE" w:rsidDel="0086699D">
              <w:t xml:space="preserve"> </w:t>
            </w:r>
            <w:r w:rsidRPr="00177BFE">
              <w:t xml:space="preserve">Учасник процедури закупівлі підтверджує відсутність підстав, зазначених в пункті </w:t>
            </w:r>
            <w:r>
              <w:t xml:space="preserve">44 Особливостей </w:t>
            </w:r>
            <w:r w:rsidRPr="00177BFE">
              <w:t>(крім </w:t>
            </w:r>
            <w:hyperlink r:id="rId23" w:anchor="n411" w:history="1">
              <w:r w:rsidRPr="00177BFE">
                <w:rPr>
                  <w:rStyle w:val="af9"/>
                  <w:color w:val="auto"/>
                  <w:u w:val="none"/>
                </w:rPr>
                <w:t>абзацу чотирнадцятого</w:t>
              </w:r>
            </w:hyperlink>
            <w:r w:rsidRPr="00075A57">
              <w:t> цього п</w:t>
            </w:r>
            <w:r w:rsidRPr="00177BFE">
              <w:t>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177BFE" w:rsidRDefault="004528A9" w:rsidP="00177BFE">
            <w:pPr>
              <w:pStyle w:val="rvps2"/>
              <w:shd w:val="clear" w:color="auto" w:fill="FFFFFF"/>
              <w:spacing w:before="0" w:beforeAutospacing="0" w:after="0" w:afterAutospacing="0"/>
              <w:ind w:firstLine="448"/>
              <w:jc w:val="both"/>
            </w:pPr>
            <w:bookmarkStart w:id="17" w:name="n414"/>
            <w:bookmarkEnd w:id="17"/>
            <w:r w:rsidRPr="00177BF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177BFE">
              <w:t>(крім </w:t>
            </w:r>
            <w:hyperlink r:id="rId24" w:anchor="n411" w:history="1">
              <w:r w:rsidRPr="00177BFE">
                <w:rPr>
                  <w:rStyle w:val="af9"/>
                  <w:color w:val="auto"/>
                  <w:u w:val="none"/>
                </w:rPr>
                <w:t>абзацу чотирнадцятого</w:t>
              </w:r>
            </w:hyperlink>
            <w:r w:rsidRPr="00177BFE">
              <w:t> цього пункту), крім самостійного декларування відсутності таких підстав учасником процедури закупівлі відповідно до </w:t>
            </w:r>
            <w:hyperlink r:id="rId25" w:anchor="n413" w:history="1">
              <w:r w:rsidRPr="00177BFE">
                <w:rPr>
                  <w:rStyle w:val="af9"/>
                  <w:color w:val="auto"/>
                  <w:u w:val="none"/>
                </w:rPr>
                <w:t>абзацу шістнадцятого</w:t>
              </w:r>
            </w:hyperlink>
            <w:r w:rsidRPr="00177BFE">
              <w:t> </w:t>
            </w:r>
            <w:r w:rsidRPr="003A499C">
              <w:t xml:space="preserve">пункті </w:t>
            </w:r>
            <w:r>
              <w:t>44 Особливостей</w:t>
            </w:r>
            <w:r w:rsidRPr="00177BFE">
              <w:t>.</w:t>
            </w:r>
          </w:p>
          <w:p w14:paraId="694EF29C" w14:textId="2752F5E9" w:rsidR="004528A9" w:rsidRPr="00177BFE" w:rsidRDefault="004528A9" w:rsidP="009071B7">
            <w:pPr>
              <w:pBdr>
                <w:top w:val="nil"/>
                <w:left w:val="nil"/>
                <w:bottom w:val="nil"/>
                <w:right w:val="nil"/>
                <w:between w:val="nil"/>
              </w:pBdr>
              <w:shd w:val="clear" w:color="auto" w:fill="FFFFFF"/>
              <w:jc w:val="both"/>
            </w:pPr>
            <w:r w:rsidRPr="00177BFE">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177BFE">
                <w:rPr>
                  <w:rStyle w:val="af9"/>
                  <w:color w:val="auto"/>
                  <w:u w:val="none"/>
                  <w:shd w:val="clear" w:color="auto" w:fill="FFFFFF"/>
                </w:rPr>
                <w:t>частини третьої</w:t>
              </w:r>
            </w:hyperlink>
            <w:r w:rsidRPr="00177BFE">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177BFE">
              <w:rPr>
                <w:shd w:val="clear" w:color="auto" w:fill="FFFFFF"/>
              </w:rPr>
              <w:t>.</w:t>
            </w:r>
            <w:r w:rsidRPr="00177BFE" w:rsidDel="004528A9">
              <w:t xml:space="preserve"> </w:t>
            </w:r>
            <w:bookmarkStart w:id="18" w:name="n1280"/>
            <w:bookmarkEnd w:id="18"/>
          </w:p>
          <w:p w14:paraId="49126D38" w14:textId="7BF9BEB3"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r w:rsidR="00112EA5">
              <w:rPr>
                <w:color w:val="000000"/>
              </w:rPr>
              <w:t>,</w:t>
            </w:r>
            <w:r w:rsidRPr="00835887">
              <w:rPr>
                <w:color w:val="000000"/>
              </w:rPr>
              <w:t xml:space="preserve"> </w:t>
            </w:r>
            <w:r w:rsidR="00112EA5" w:rsidRPr="003A499C">
              <w:t xml:space="preserve">визначених у пункті </w:t>
            </w:r>
            <w:r w:rsidR="00112EA5">
              <w:t xml:space="preserve">44 Особливостей,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5127CE">
        <w:tc>
          <w:tcPr>
            <w:tcW w:w="438"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383"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5127CE">
        <w:tc>
          <w:tcPr>
            <w:tcW w:w="438"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180"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35887">
              <w:rPr>
                <w:b/>
                <w:color w:val="000000"/>
              </w:rPr>
              <w:lastRenderedPageBreak/>
              <w:t>замовником вимогам (у разі потреби)</w:t>
            </w:r>
          </w:p>
        </w:tc>
        <w:tc>
          <w:tcPr>
            <w:tcW w:w="3383"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5127CE">
        <w:tc>
          <w:tcPr>
            <w:tcW w:w="438"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180"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383" w:type="pct"/>
            <w:tcMar>
              <w:top w:w="0" w:type="dxa"/>
              <w:left w:w="225" w:type="dxa"/>
              <w:bottom w:w="0" w:type="dxa"/>
              <w:right w:w="225" w:type="dxa"/>
            </w:tcMar>
            <w:vAlign w:val="center"/>
          </w:tcPr>
          <w:p w14:paraId="78D4D471" w14:textId="6BAFDEE0"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7" w:anchor="n1257" w:history="1">
              <w:r w:rsidRPr="00112EA5">
                <w:rPr>
                  <w:rStyle w:val="af9"/>
                  <w:color w:val="auto"/>
                  <w:u w:val="none"/>
                  <w:shd w:val="clear" w:color="auto" w:fill="FFFFFF"/>
                </w:rPr>
                <w:t>частини третьої</w:t>
              </w:r>
            </w:hyperlink>
            <w:r w:rsidRPr="00075A57">
              <w:rPr>
                <w:shd w:val="clear" w:color="auto" w:fill="FFFFFF"/>
              </w:rPr>
              <w:t> статті 16 Закону</w:t>
            </w:r>
            <w:r w:rsidR="00112EA5" w:rsidRPr="00112EA5">
              <w:rPr>
                <w:shd w:val="clear" w:color="auto" w:fill="FFFFFF"/>
              </w:rPr>
              <w:t xml:space="preserve"> </w:t>
            </w:r>
            <w:r w:rsidR="00112EA5" w:rsidRPr="00177BFE">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00112EA5" w:rsidRPr="00177BFE">
              <w:rPr>
                <w:shd w:val="clear" w:color="auto" w:fill="FFFFFF"/>
              </w:rPr>
              <w:t>на відсутність підстав, визначених пунктом 44 Особливостей.</w:t>
            </w:r>
          </w:p>
        </w:tc>
      </w:tr>
      <w:tr w:rsidR="009071B7" w:rsidRPr="00835887" w14:paraId="310799A2" w14:textId="77777777" w:rsidTr="005127CE">
        <w:tc>
          <w:tcPr>
            <w:tcW w:w="438"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180"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383"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5127CE">
        <w:tc>
          <w:tcPr>
            <w:tcW w:w="438"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383" w:type="pct"/>
            <w:tcMar>
              <w:top w:w="0" w:type="dxa"/>
              <w:left w:w="225" w:type="dxa"/>
              <w:bottom w:w="0" w:type="dxa"/>
              <w:right w:w="225" w:type="dxa"/>
            </w:tcMar>
            <w:vAlign w:val="center"/>
          </w:tcPr>
          <w:p w14:paraId="79D5E6AC" w14:textId="40496E13" w:rsidR="009071B7" w:rsidRPr="00835887" w:rsidRDefault="009071B7" w:rsidP="009071B7">
            <w:pPr>
              <w:ind w:left="-180" w:right="-196" w:firstLine="188"/>
              <w:jc w:val="both"/>
            </w:pPr>
            <w:r w:rsidRPr="00835887">
              <w:t xml:space="preserve">Кінцевий строк подання тендерних пропозицій </w:t>
            </w:r>
            <w:r w:rsidR="009D5A3B">
              <w:rPr>
                <w:lang w:val="ru-RU"/>
              </w:rPr>
              <w:t>15</w:t>
            </w:r>
            <w:r w:rsidRPr="00835887">
              <w:rPr>
                <w:b/>
                <w:bCs/>
              </w:rPr>
              <w:t>.</w:t>
            </w:r>
            <w:r>
              <w:rPr>
                <w:b/>
                <w:bCs/>
              </w:rPr>
              <w:t>0</w:t>
            </w:r>
            <w:r w:rsidR="00046E48">
              <w:rPr>
                <w:b/>
                <w:bCs/>
              </w:rPr>
              <w:t>5</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5127CE">
        <w:tc>
          <w:tcPr>
            <w:tcW w:w="438"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383"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 xml:space="preserve">Протокол розкриття тендерних пропозицій формується та </w:t>
            </w:r>
            <w:r>
              <w:lastRenderedPageBreak/>
              <w:t>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t>пунктом 44 Особливостей</w:t>
            </w:r>
            <w: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19" w:name="_Hlk54333515"/>
            <w:r w:rsidRPr="00835887">
              <w:rPr>
                <w:b/>
              </w:rPr>
              <w:t>V</w:t>
            </w:r>
            <w:bookmarkEnd w:id="19"/>
            <w:r w:rsidRPr="00835887">
              <w:rPr>
                <w:b/>
              </w:rPr>
              <w:t>. Оцінка тендерної пропозиції</w:t>
            </w:r>
          </w:p>
        </w:tc>
      </w:tr>
      <w:tr w:rsidR="00052868" w:rsidRPr="00835887" w14:paraId="1077ED1E" w14:textId="77777777" w:rsidTr="005127CE">
        <w:tc>
          <w:tcPr>
            <w:tcW w:w="438"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383" w:type="pct"/>
            <w:tcMar>
              <w:top w:w="0" w:type="dxa"/>
              <w:left w:w="225" w:type="dxa"/>
              <w:bottom w:w="0" w:type="dxa"/>
              <w:right w:w="225" w:type="dxa"/>
            </w:tcMar>
            <w:vAlign w:val="center"/>
          </w:tcPr>
          <w:p w14:paraId="7C0EB42F" w14:textId="1897875C" w:rsidR="00CD3DD4" w:rsidRPr="00233048" w:rsidRDefault="00052868" w:rsidP="00CD3DD4">
            <w:pPr>
              <w:jc w:val="both"/>
              <w:rPr>
                <w:b/>
                <w:bCs/>
              </w:rPr>
            </w:pPr>
            <w:r w:rsidRPr="007E2FBD">
              <w:rPr>
                <w:shd w:val="clear" w:color="auto" w:fill="FFFFFF"/>
              </w:rPr>
              <w:t xml:space="preserve">Очікувана вартість предмету закупівлі: </w:t>
            </w:r>
            <w:bookmarkStart w:id="20" w:name="_Hlk125700952"/>
            <w:r w:rsidR="001169B3" w:rsidRPr="001169B3">
              <w:rPr>
                <w:b/>
                <w:color w:val="000000"/>
              </w:rPr>
              <w:t>187 862 (сто вісімдесят сім тисяч вісімсот шістдесят дві) грн. 00 коп.</w:t>
            </w:r>
            <w:r w:rsidR="001169B3">
              <w:rPr>
                <w:b/>
                <w:color w:val="000000"/>
              </w:rPr>
              <w:t xml:space="preserve"> </w:t>
            </w:r>
            <w:r w:rsidR="00CD3DD4" w:rsidRPr="00233048">
              <w:rPr>
                <w:b/>
                <w:color w:val="000000"/>
              </w:rPr>
              <w:t>з ПДВ.</w:t>
            </w:r>
            <w:r w:rsidR="00CD3DD4" w:rsidRPr="00233048">
              <w:rPr>
                <w:b/>
              </w:rPr>
              <w:t xml:space="preserve"> </w:t>
            </w:r>
            <w:bookmarkEnd w:id="20"/>
            <w:r w:rsidR="00CD3DD4" w:rsidRPr="00233048">
              <w:rPr>
                <w:b/>
                <w:bCs/>
              </w:rPr>
              <w:t>Ціна тендерної пропозиції не може перевищувати очікувану вартість предмета закупівлі.</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002D10B0" w:rsidRPr="00075A57">
              <w:rPr>
                <w:shd w:val="clear" w:color="auto" w:fill="FFFFFF"/>
              </w:rPr>
              <w:t xml:space="preserve">, </w:t>
            </w:r>
            <w:r w:rsidR="002D10B0" w:rsidRPr="00177BFE">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002D10B0" w:rsidRPr="00177BFE">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177BFE">
              <w:rPr>
                <w:shd w:val="clear" w:color="auto" w:fill="FFFFFF"/>
              </w:rPr>
              <w:t>собливостями</w:t>
            </w:r>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Default="00DB3718" w:rsidP="0010088B">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5127CE">
        <w:tc>
          <w:tcPr>
            <w:tcW w:w="438"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 xml:space="preserve">Опис та приклади формальних (несуттєвих) помилок, допущення яких учасниками не призведе до відхилення їх </w:t>
            </w:r>
            <w:r w:rsidRPr="00835887">
              <w:rPr>
                <w:b/>
                <w:color w:val="000000"/>
              </w:rPr>
              <w:lastRenderedPageBreak/>
              <w:t>тендерних пропозицій.</w:t>
            </w:r>
          </w:p>
        </w:tc>
        <w:tc>
          <w:tcPr>
            <w:tcW w:w="3383"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lastRenderedPageBreak/>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 xml:space="preserve">неправильне (неповне) завірення та/або не завірення </w:t>
            </w:r>
            <w:r w:rsidRPr="00835887">
              <w:rPr>
                <w:color w:val="000000"/>
              </w:rPr>
              <w:lastRenderedPageBreak/>
              <w:t>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Наприклад: зазначення в довідці русизмів, сленгових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та підписом Учасника, а тільки потім робиться кольорова сканкопія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w:t>
            </w:r>
            <w:r w:rsidRPr="00835887">
              <w:lastRenderedPageBreak/>
              <w:t>електронну систему закупівель учасник може захистити свою сканкопію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5127CE">
        <w:tc>
          <w:tcPr>
            <w:tcW w:w="438"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383"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t xml:space="preserve">відсутності </w:t>
            </w:r>
            <w:r w:rsidRPr="00321E96">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21E96">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Замовник розглядає подані тендерні пропозиції з урахуванням виправлення або невиправлення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21" w:name="gjdgxs" w:colFirst="0" w:colLast="0"/>
            <w:bookmarkStart w:id="22" w:name="1fob9te" w:colFirst="0" w:colLast="0"/>
            <w:bookmarkStart w:id="23" w:name="3znysh7" w:colFirst="0" w:colLast="0"/>
            <w:bookmarkStart w:id="24" w:name="2et92p0" w:colFirst="0" w:colLast="0"/>
            <w:bookmarkEnd w:id="21"/>
            <w:bookmarkEnd w:id="22"/>
            <w:bookmarkEnd w:id="23"/>
            <w:bookmarkEnd w:id="24"/>
            <w:r w:rsidRPr="00321E96">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003529FF" w:rsidRPr="00177BFE">
              <w:rPr>
                <w:shd w:val="clear" w:color="auto" w:fill="FFFFFF"/>
              </w:rPr>
              <w:t>наявність підстав, визначених </w:t>
            </w:r>
            <w:hyperlink r:id="rId28" w:anchor="n159" w:history="1">
              <w:r w:rsidR="003529FF" w:rsidRPr="00177BFE">
                <w:rPr>
                  <w:rStyle w:val="af9"/>
                  <w:color w:val="auto"/>
                  <w:u w:val="none"/>
                  <w:shd w:val="clear" w:color="auto" w:fill="FFFFFF"/>
                </w:rPr>
                <w:t>пунктом 44</w:t>
              </w:r>
            </w:hyperlink>
            <w:r w:rsidR="003529FF" w:rsidRPr="00177BFE">
              <w:rPr>
                <w:shd w:val="clear" w:color="auto" w:fill="FFFFFF"/>
              </w:rPr>
              <w:t> </w:t>
            </w:r>
            <w:r w:rsidR="003529FF">
              <w:rPr>
                <w:shd w:val="clear" w:color="auto" w:fill="FFFFFF"/>
              </w:rPr>
              <w:t>О</w:t>
            </w:r>
            <w:r w:rsidR="003529FF" w:rsidRPr="00177BFE">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807E4" w:rsidRPr="00835887" w14:paraId="2E483FE8" w14:textId="77777777" w:rsidTr="005127CE">
        <w:tc>
          <w:tcPr>
            <w:tcW w:w="438"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383" w:type="pct"/>
            <w:tcMar>
              <w:top w:w="0" w:type="dxa"/>
              <w:left w:w="225" w:type="dxa"/>
              <w:bottom w:w="0" w:type="dxa"/>
              <w:right w:w="225" w:type="dxa"/>
            </w:tcMar>
            <w:vAlign w:val="center"/>
          </w:tcPr>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2710D1C1" w:rsidR="001807E4" w:rsidRDefault="001807E4" w:rsidP="001807E4">
            <w:pPr>
              <w:pStyle w:val="afa"/>
              <w:numPr>
                <w:ilvl w:val="0"/>
                <w:numId w:val="11"/>
              </w:numPr>
              <w:tabs>
                <w:tab w:val="left" w:pos="402"/>
                <w:tab w:val="left" w:pos="6794"/>
              </w:tabs>
              <w:ind w:left="0" w:hanging="23"/>
              <w:jc w:val="both"/>
            </w:pPr>
            <w:r>
              <w:lastRenderedPageBreak/>
              <w:t>не надав забезпечення тендерної пропозиції, якщо таке забезпечення вимагалося замовником;</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297E6830" w:rsidR="001807E4" w:rsidRDefault="00BF59C3" w:rsidP="001807E4">
            <w:pPr>
              <w:pStyle w:val="afa"/>
              <w:numPr>
                <w:ilvl w:val="0"/>
                <w:numId w:val="11"/>
              </w:numPr>
              <w:tabs>
                <w:tab w:val="left" w:pos="402"/>
                <w:tab w:val="left" w:pos="6794"/>
              </w:tabs>
              <w:ind w:left="0" w:hanging="23"/>
              <w:jc w:val="both"/>
            </w:pPr>
            <w:r w:rsidRPr="00BF59C3">
              <w:t xml:space="preserve">є громадянином Російської Федерації / Республіки Білорусь (крім </w:t>
            </w:r>
            <w:r w:rsidR="00373182">
              <w:t>тих</w:t>
            </w:r>
            <w:r w:rsidRPr="00BF59C3">
              <w:t xml:space="preserve">, </w:t>
            </w:r>
            <w:r w:rsidR="00373182">
              <w:t>які</w:t>
            </w:r>
            <w:r w:rsidRPr="00BF59C3">
              <w:t xml:space="preserve"> прожива</w:t>
            </w:r>
            <w:r w:rsidR="00373182">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716FBF1E" w:rsidR="001807E4" w:rsidRDefault="003E6A15" w:rsidP="001807E4">
            <w:pPr>
              <w:pStyle w:val="afa"/>
              <w:numPr>
                <w:ilvl w:val="0"/>
                <w:numId w:val="12"/>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t>;</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2213FF9C" w:rsidR="001807E4" w:rsidRDefault="001807E4" w:rsidP="001807E4">
            <w:pPr>
              <w:pStyle w:val="afa"/>
              <w:numPr>
                <w:ilvl w:val="0"/>
                <w:numId w:val="13"/>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r w:rsidR="002D10B0">
              <w:t xml:space="preserve">визначених пунктом </w:t>
            </w:r>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9D572D">
              <w:rPr>
                <w:shd w:val="clear" w:color="auto" w:fill="FFFFFF"/>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5127CE">
        <w:tc>
          <w:tcPr>
            <w:tcW w:w="438"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383"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5127CE">
        <w:tc>
          <w:tcPr>
            <w:tcW w:w="438"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383"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5127CE">
        <w:tc>
          <w:tcPr>
            <w:tcW w:w="438"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383"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177BFE">
              <w:rPr>
                <w:color w:val="000000"/>
              </w:rPr>
              <w:t>з урахуванням положень </w:t>
            </w:r>
            <w:hyperlink r:id="rId30" w:anchor="n1760" w:tgtFrame="_blank" w:history="1">
              <w:r w:rsidR="00F70732" w:rsidRPr="00177BFE">
                <w:rPr>
                  <w:color w:val="000000"/>
                </w:rPr>
                <w:t>статті 41</w:t>
              </w:r>
            </w:hyperlink>
            <w:r w:rsidR="00F70732" w:rsidRPr="00177BFE">
              <w:rPr>
                <w:color w:val="000000"/>
              </w:rPr>
              <w:t> Закону, крім частин </w:t>
            </w:r>
            <w:hyperlink r:id="rId31" w:anchor="n1766" w:tgtFrame="_blank" w:history="1">
              <w:r w:rsidR="00F70732" w:rsidRPr="00177BFE">
                <w:rPr>
                  <w:color w:val="000000"/>
                </w:rPr>
                <w:t>третьої - п’ятої</w:t>
              </w:r>
            </w:hyperlink>
            <w:r w:rsidR="00F70732" w:rsidRPr="00177BFE">
              <w:rPr>
                <w:color w:val="000000"/>
              </w:rPr>
              <w:t>, </w:t>
            </w:r>
            <w:hyperlink r:id="rId32" w:anchor="n1779" w:tgtFrame="_blank" w:history="1">
              <w:r w:rsidR="00F70732" w:rsidRPr="00177BFE">
                <w:rPr>
                  <w:color w:val="000000"/>
                </w:rPr>
                <w:t>сьомої - дев’ятої</w:t>
              </w:r>
            </w:hyperlink>
            <w:r w:rsidR="00F70732" w:rsidRPr="00177BFE">
              <w:rPr>
                <w:color w:val="000000"/>
              </w:rPr>
              <w:t xml:space="preserve"> статті 41 Закону, та </w:t>
            </w:r>
            <w:r w:rsidR="00F70732">
              <w:rPr>
                <w:color w:val="000000"/>
              </w:rPr>
              <w:t>О</w:t>
            </w:r>
            <w:r w:rsidR="00F70732" w:rsidRPr="00177BFE">
              <w:rPr>
                <w:color w:val="000000"/>
              </w:rPr>
              <w:t>собливостей</w:t>
            </w:r>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r w:rsidRPr="00835887">
              <w:rPr>
                <w:color w:val="000000"/>
              </w:rPr>
              <w:t>раво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5127CE">
        <w:tc>
          <w:tcPr>
            <w:tcW w:w="438"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180"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383"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33">
              <w:r w:rsidRPr="00835887">
                <w:t>Цивільного кодексу України</w:t>
              </w:r>
            </w:hyperlink>
            <w:r w:rsidRPr="00835887">
              <w:t xml:space="preserve"> та </w:t>
            </w:r>
            <w:hyperlink r:id="rId3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pPr>
            <w:bookmarkStart w:id="25" w:name="tyjcwt" w:colFirst="0" w:colLast="0"/>
            <w:bookmarkEnd w:id="25"/>
            <w:r>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Default="00584AB1" w:rsidP="00177BFE">
            <w:pPr>
              <w:pStyle w:val="afa"/>
              <w:numPr>
                <w:ilvl w:val="0"/>
                <w:numId w:val="13"/>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547815D" w14:textId="2ABC1BB8" w:rsidR="00584AB1" w:rsidRDefault="00584AB1" w:rsidP="00177BFE">
            <w:pPr>
              <w:pStyle w:val="afa"/>
              <w:numPr>
                <w:ilvl w:val="0"/>
                <w:numId w:val="14"/>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44A5FB0E" w14:textId="78B21C1E" w:rsidR="001F3006" w:rsidRDefault="00584AB1" w:rsidP="00177BFE">
            <w:pPr>
              <w:pStyle w:val="afa"/>
              <w:numPr>
                <w:ilvl w:val="0"/>
                <w:numId w:val="14"/>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00420375" w:rsidRPr="00177BFE">
              <w:rPr>
                <w:lang w:val="ru-RU"/>
              </w:rPr>
              <w:t xml:space="preserve">- </w:t>
            </w:r>
            <w:r>
              <w:t>умови необхідності приведення обсягів товарів до кратності упаковки.</w:t>
            </w:r>
            <w:r w:rsidR="001F3006">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t>4) продовження строку дії договору про закупівлю та</w:t>
            </w:r>
            <w:r w:rsidR="00310FFE">
              <w:t>/або</w:t>
            </w:r>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5127CE">
        <w:tc>
          <w:tcPr>
            <w:tcW w:w="438"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180"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383"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3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неукладення договору про </w:t>
            </w:r>
            <w:r w:rsidRPr="00F44B9F">
              <w:t>закупівлю з вини учас</w:t>
            </w:r>
            <w:r w:rsidRPr="00835887">
              <w:t xml:space="preserve">ника </w:t>
            </w:r>
            <w:r w:rsidRPr="00F44B9F">
              <w:rPr>
                <w:shd w:val="clear" w:color="auto" w:fill="FFFFFF"/>
              </w:rPr>
              <w:t xml:space="preserve">або </w:t>
            </w:r>
            <w:r w:rsidRPr="00932CE4">
              <w:t>ненада</w:t>
            </w:r>
            <w:r>
              <w:rPr>
                <w:lang w:val="ru-RU"/>
              </w:rPr>
              <w:t>ння учасником</w:t>
            </w:r>
            <w:r w:rsidRPr="00932CE4">
              <w:t xml:space="preserve"> замовнику підписан</w:t>
            </w:r>
            <w:r>
              <w:t>ого</w:t>
            </w:r>
            <w:r w:rsidRPr="00932CE4">
              <w:t xml:space="preserve"> догов</w:t>
            </w:r>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5127CE">
        <w:tc>
          <w:tcPr>
            <w:tcW w:w="438"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383" w:type="pct"/>
            <w:tcMar>
              <w:top w:w="0" w:type="dxa"/>
              <w:left w:w="225" w:type="dxa"/>
              <w:bottom w:w="0" w:type="dxa"/>
              <w:right w:w="225" w:type="dxa"/>
            </w:tcMar>
            <w:vAlign w:val="center"/>
          </w:tcPr>
          <w:p w14:paraId="03BC40DA" w14:textId="7083B275"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 xml:space="preserve">Видом забезпечення виконання договору є банківська гарантія. Валютою забезпечення виконання договору є гривня. Переможець надає Замовнику забезпечення виконання договору про закупівлю у вигляді оригіналу банківської гарантії </w:t>
            </w:r>
            <w:r w:rsidR="0021216C">
              <w:rPr>
                <w:szCs w:val="22"/>
                <w:lang w:eastAsia="en-US"/>
              </w:rPr>
              <w:t xml:space="preserve">або електронної банківської гарантії </w:t>
            </w:r>
            <w:r w:rsidRPr="002C268E">
              <w:rPr>
                <w:szCs w:val="22"/>
                <w:lang w:eastAsia="en-US"/>
              </w:rPr>
              <w:t xml:space="preserve">у розмірі </w:t>
            </w:r>
            <w:r>
              <w:rPr>
                <w:szCs w:val="22"/>
                <w:lang w:eastAsia="en-US"/>
              </w:rPr>
              <w:t>3</w:t>
            </w:r>
            <w:r w:rsidRPr="002C268E">
              <w:rPr>
                <w:szCs w:val="22"/>
                <w:lang w:eastAsia="en-US"/>
              </w:rPr>
              <w:t xml:space="preserve"> (</w:t>
            </w:r>
            <w:r>
              <w:rPr>
                <w:szCs w:val="22"/>
                <w:lang w:eastAsia="en-US"/>
              </w:rPr>
              <w:t>трьох</w:t>
            </w:r>
            <w:r w:rsidRPr="002C268E">
              <w:rPr>
                <w:szCs w:val="22"/>
                <w:lang w:eastAsia="en-US"/>
              </w:rPr>
              <w:t>) відсотків вартості договору не пізніше дати укладення договору про закупівлю. Надання забезпечення виконання договору переможцем підтверджується оригіналом банківської гарантії</w:t>
            </w:r>
            <w:r w:rsidR="007C10AA">
              <w:rPr>
                <w:szCs w:val="22"/>
                <w:lang w:eastAsia="en-US"/>
              </w:rPr>
              <w:t xml:space="preserve"> або електронної банківської гарантії</w:t>
            </w:r>
            <w:r w:rsidRPr="002C268E">
              <w:rPr>
                <w:szCs w:val="22"/>
                <w:lang w:eastAsia="en-US"/>
              </w:rPr>
              <w:t xml:space="preserve">,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6810A15E"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Усі витрати, пов’язані з поданням забезпечення виконання договору про закупівлю, здійснюються за рахунок коштів переможця.</w:t>
            </w:r>
          </w:p>
          <w:p w14:paraId="610B7980"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104101FD"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Замовник повертає забезпечення виконання договору про закупівлю:</w:t>
            </w:r>
          </w:p>
          <w:p w14:paraId="28F5FC43"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1) після виконання переможцем процедури закупівлі договору про закупівлю;</w:t>
            </w:r>
          </w:p>
          <w:p w14:paraId="7FDB5666"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8E92E0"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3) у випадках, передбачених статтею 43  Закону;</w:t>
            </w:r>
          </w:p>
          <w:p w14:paraId="24A54CC1"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47E567C"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5A937010" w14:textId="2DC8D31A" w:rsidR="00052868" w:rsidRPr="0029014D" w:rsidRDefault="002F1B34" w:rsidP="002F1B34">
            <w:pPr>
              <w:pStyle w:val="rvps2"/>
              <w:shd w:val="clear" w:color="auto" w:fill="FFFFFF"/>
              <w:spacing w:before="0" w:beforeAutospacing="0" w:after="0" w:afterAutospacing="0"/>
              <w:ind w:firstLine="425"/>
              <w:jc w:val="both"/>
              <w:rPr>
                <w:lang w:val="ru-RU"/>
              </w:rPr>
            </w:pPr>
            <w:r w:rsidRPr="002C268E">
              <w:rPr>
                <w:szCs w:val="22"/>
                <w:lang w:eastAsia="en-US"/>
              </w:rPr>
              <w:lastRenderedPageBreak/>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417CDD18"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792C00" w:rsidRPr="00A50DDB">
        <w:rPr>
          <w:rFonts w:ascii="Times New Roman" w:eastAsia="Times New Roman" w:hAnsi="Times New Roman" w:cs="Times New Roman"/>
          <w:b w:val="0"/>
          <w:i w:val="0"/>
          <w:color w:val="auto"/>
        </w:rPr>
        <w:t>31220000-4 Елементи електричних схем (Кабелі, провода)</w:t>
      </w:r>
      <w:r w:rsidR="00906BCC">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26"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26"/>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1DF6A257"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7C10AA" w:rsidRPr="007C10AA">
        <w:rPr>
          <w:rFonts w:ascii="Times New Roman" w:eastAsia="Times New Roman" w:hAnsi="Times New Roman" w:cs="Times New Roman"/>
          <w:b w:val="0"/>
          <w:i w:val="0"/>
          <w:color w:val="auto"/>
        </w:rPr>
        <w:t>31220000-4 Елементи електричних схем (Кабелі, провода)</w:t>
      </w:r>
      <w:r w:rsidR="00C80043">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2BEFE1CB"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Pr>
          <w:b/>
        </w:rPr>
        <w:t xml:space="preserve"> та</w:t>
      </w:r>
      <w:r w:rsidRPr="00835887">
        <w:rPr>
          <w:b/>
        </w:rPr>
        <w:t xml:space="preserve"> інша інформація</w:t>
      </w:r>
    </w:p>
    <w:p w14:paraId="40F6068B" w14:textId="77777777" w:rsidR="00D25207" w:rsidRPr="00805863" w:rsidRDefault="00D25207" w:rsidP="00B37A30">
      <w:pPr>
        <w:pStyle w:val="15"/>
        <w:jc w:val="both"/>
        <w:rPr>
          <w:rFonts w:ascii="Times New Roman" w:hAnsi="Times New Roman"/>
          <w:bCs/>
          <w:sz w:val="24"/>
          <w:szCs w:val="24"/>
        </w:rPr>
      </w:pPr>
      <w:r w:rsidRPr="00805863">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16FDDBC8" w14:textId="77777777" w:rsidR="008F57F8" w:rsidRPr="008F57F8" w:rsidRDefault="008F57F8" w:rsidP="008F57F8">
      <w:pPr>
        <w:shd w:val="clear" w:color="auto" w:fill="FFFFFF"/>
        <w:ind w:right="3" w:firstLine="426"/>
        <w:jc w:val="both"/>
        <w:rPr>
          <w:color w:val="000000"/>
        </w:rPr>
      </w:pPr>
      <w:r w:rsidRPr="008F57F8">
        <w:rPr>
          <w:b/>
          <w:bCs/>
          <w:color w:val="000000"/>
        </w:rPr>
        <w:t>1.</w:t>
      </w:r>
      <w:r w:rsidRPr="008F57F8">
        <w:rPr>
          <w:b/>
          <w:bCs/>
        </w:rPr>
        <w:t> </w:t>
      </w:r>
      <w:r w:rsidRPr="008F57F8">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23E54FE4" w14:textId="77777777" w:rsidR="008F57F8" w:rsidRPr="008F57F8" w:rsidRDefault="008F57F8" w:rsidP="008F57F8">
      <w:pPr>
        <w:shd w:val="clear" w:color="auto" w:fill="FFFFFF"/>
        <w:ind w:right="3" w:firstLine="426"/>
        <w:jc w:val="both"/>
        <w:rPr>
          <w:color w:val="000000"/>
        </w:rPr>
      </w:pPr>
      <w:r w:rsidRPr="008F57F8">
        <w:rPr>
          <w:b/>
          <w:bCs/>
          <w:color w:val="000000"/>
        </w:rPr>
        <w:t>2.</w:t>
      </w:r>
      <w:r w:rsidRPr="008F57F8">
        <w:t> </w:t>
      </w:r>
      <w:r w:rsidRPr="008F57F8">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2F369534" w14:textId="77777777" w:rsidR="008F57F8" w:rsidRPr="008F57F8" w:rsidRDefault="008F57F8" w:rsidP="008F57F8">
      <w:pPr>
        <w:shd w:val="clear" w:color="auto" w:fill="FFFFFF"/>
        <w:ind w:right="3" w:firstLine="426"/>
        <w:jc w:val="both"/>
        <w:rPr>
          <w:color w:val="000000"/>
        </w:rPr>
      </w:pPr>
      <w:r w:rsidRPr="008F57F8">
        <w:rPr>
          <w:color w:val="000000"/>
        </w:rPr>
        <w:t>а) повне найменування учасника, реквізити (адреса - юридична та фактична, телефон для контактів, факс);</w:t>
      </w:r>
    </w:p>
    <w:p w14:paraId="5C06A848" w14:textId="77777777" w:rsidR="008F57F8" w:rsidRPr="008F57F8" w:rsidRDefault="008F57F8" w:rsidP="008F57F8">
      <w:pPr>
        <w:shd w:val="clear" w:color="auto" w:fill="FFFFFF"/>
        <w:ind w:right="3" w:firstLine="426"/>
        <w:jc w:val="both"/>
        <w:rPr>
          <w:color w:val="000000"/>
        </w:rPr>
      </w:pPr>
      <w:r w:rsidRPr="008F57F8">
        <w:rPr>
          <w:color w:val="000000"/>
        </w:rPr>
        <w:t>б) код ЄДРПОУ, банківські реквізити, загальна сума пропозиції;</w:t>
      </w:r>
    </w:p>
    <w:p w14:paraId="0672BB6F" w14:textId="77777777" w:rsidR="008F57F8" w:rsidRPr="008F57F8" w:rsidRDefault="008F57F8" w:rsidP="008F57F8">
      <w:pPr>
        <w:shd w:val="clear" w:color="auto" w:fill="FFFFFF"/>
        <w:ind w:right="3" w:firstLine="426"/>
        <w:jc w:val="both"/>
        <w:rPr>
          <w:color w:val="000000"/>
        </w:rPr>
      </w:pPr>
      <w:r w:rsidRPr="008F57F8">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7A8D4CAA" w14:textId="77777777" w:rsidR="008F57F8" w:rsidRPr="008F57F8" w:rsidRDefault="008F57F8" w:rsidP="008F57F8">
      <w:pPr>
        <w:shd w:val="clear" w:color="auto" w:fill="FFFFFF"/>
        <w:ind w:right="3" w:firstLine="426"/>
        <w:jc w:val="both"/>
        <w:rPr>
          <w:color w:val="000000"/>
        </w:rPr>
      </w:pPr>
      <w:r w:rsidRPr="008F57F8">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9C31091" w14:textId="77777777" w:rsidR="008F57F8" w:rsidRPr="008F57F8" w:rsidRDefault="008F57F8" w:rsidP="008F57F8">
      <w:pPr>
        <w:shd w:val="clear" w:color="auto" w:fill="FFFFFF"/>
        <w:ind w:right="3" w:firstLine="426"/>
        <w:jc w:val="both"/>
        <w:rPr>
          <w:color w:val="000000"/>
        </w:rPr>
      </w:pPr>
      <w:r w:rsidRPr="008F57F8">
        <w:rPr>
          <w:b/>
          <w:bCs/>
          <w:color w:val="000000"/>
        </w:rPr>
        <w:t>3.</w:t>
      </w:r>
      <w:r w:rsidRPr="008F57F8">
        <w:t> </w:t>
      </w:r>
      <w:r w:rsidRPr="008F57F8">
        <w:rPr>
          <w:color w:val="000000"/>
        </w:rPr>
        <w:t>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6B5F596C" w14:textId="77777777" w:rsidR="008F57F8" w:rsidRPr="008F57F8" w:rsidRDefault="008F57F8" w:rsidP="008F57F8">
      <w:pPr>
        <w:shd w:val="clear" w:color="auto" w:fill="FFFFFF"/>
        <w:ind w:right="3" w:firstLine="426"/>
        <w:jc w:val="both"/>
        <w:rPr>
          <w:color w:val="000000"/>
        </w:rPr>
      </w:pPr>
      <w:r w:rsidRPr="008F57F8">
        <w:rPr>
          <w:b/>
          <w:bCs/>
          <w:color w:val="000000"/>
        </w:rPr>
        <w:t>4.</w:t>
      </w:r>
      <w:r w:rsidRPr="008F57F8">
        <w:t> </w:t>
      </w:r>
      <w:r w:rsidRPr="008F57F8">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847BF29" w14:textId="7E79F605" w:rsidR="00EB1648" w:rsidRDefault="00EB1648" w:rsidP="00EB1648">
      <w:pPr>
        <w:pStyle w:val="afa"/>
        <w:widowControl w:val="0"/>
        <w:numPr>
          <w:ilvl w:val="0"/>
          <w:numId w:val="1"/>
        </w:numPr>
        <w:tabs>
          <w:tab w:val="left" w:pos="454"/>
        </w:tabs>
        <w:autoSpaceDE w:val="0"/>
        <w:autoSpaceDN w:val="0"/>
        <w:spacing w:before="1"/>
        <w:ind w:left="0" w:firstLine="426"/>
        <w:jc w:val="both"/>
      </w:pPr>
      <w:r w:rsidRPr="00EB1648">
        <w:rPr>
          <w:spacing w:val="-1"/>
        </w:rPr>
        <w:t>Документи,</w:t>
      </w:r>
      <w:r w:rsidRPr="00EB1648">
        <w:rPr>
          <w:spacing w:val="-5"/>
        </w:rPr>
        <w:t xml:space="preserve"> </w:t>
      </w:r>
      <w:r>
        <w:t>які</w:t>
      </w:r>
      <w:r w:rsidRPr="00EB1648">
        <w:rPr>
          <w:spacing w:val="-15"/>
        </w:rPr>
        <w:t xml:space="preserve"> </w:t>
      </w:r>
      <w:r>
        <w:t>повинен</w:t>
      </w:r>
      <w:r w:rsidRPr="00EB1648">
        <w:rPr>
          <w:spacing w:val="-10"/>
        </w:rPr>
        <w:t xml:space="preserve"> </w:t>
      </w:r>
      <w:r>
        <w:t>подати</w:t>
      </w:r>
      <w:r w:rsidRPr="00EB1648">
        <w:rPr>
          <w:spacing w:val="-5"/>
        </w:rPr>
        <w:t xml:space="preserve"> </w:t>
      </w:r>
      <w:r>
        <w:t>Учасник</w:t>
      </w:r>
      <w:r w:rsidRPr="00EB1648">
        <w:rPr>
          <w:spacing w:val="-7"/>
        </w:rPr>
        <w:t xml:space="preserve"> </w:t>
      </w:r>
      <w:r>
        <w:t>для</w:t>
      </w:r>
      <w:r w:rsidRPr="00EB1648">
        <w:rPr>
          <w:spacing w:val="-10"/>
        </w:rPr>
        <w:t xml:space="preserve"> </w:t>
      </w:r>
      <w:r>
        <w:t>підтвердження</w:t>
      </w:r>
      <w:r w:rsidRPr="00EB1648">
        <w:rPr>
          <w:spacing w:val="-7"/>
        </w:rPr>
        <w:t xml:space="preserve"> </w:t>
      </w:r>
      <w:r>
        <w:t>того,</w:t>
      </w:r>
      <w:r w:rsidRPr="00EB1648">
        <w:rPr>
          <w:spacing w:val="-8"/>
        </w:rPr>
        <w:t xml:space="preserve"> </w:t>
      </w:r>
      <w:r>
        <w:t>що</w:t>
      </w:r>
      <w:r w:rsidRPr="00EB1648">
        <w:rPr>
          <w:spacing w:val="-7"/>
        </w:rPr>
        <w:t xml:space="preserve"> </w:t>
      </w:r>
      <w:r>
        <w:t>він</w:t>
      </w:r>
      <w:r w:rsidRPr="00EB1648">
        <w:rPr>
          <w:spacing w:val="-5"/>
        </w:rPr>
        <w:t xml:space="preserve"> </w:t>
      </w:r>
      <w:r>
        <w:t>має</w:t>
      </w:r>
      <w:r w:rsidRPr="00EB1648">
        <w:rPr>
          <w:spacing w:val="-8"/>
        </w:rPr>
        <w:t xml:space="preserve"> </w:t>
      </w:r>
      <w:r>
        <w:t>досвід</w:t>
      </w:r>
      <w:r w:rsidRPr="00EB1648">
        <w:rPr>
          <w:spacing w:val="-9"/>
        </w:rPr>
        <w:t xml:space="preserve"> </w:t>
      </w:r>
      <w:r>
        <w:t>виконання</w:t>
      </w:r>
      <w:r w:rsidR="00660283">
        <w:t xml:space="preserve"> </w:t>
      </w:r>
      <w:r w:rsidRPr="00EB1648">
        <w:rPr>
          <w:spacing w:val="-57"/>
        </w:rPr>
        <w:t xml:space="preserve"> </w:t>
      </w:r>
      <w:r>
        <w:t>аналогічного</w:t>
      </w:r>
      <w:r w:rsidRPr="00EB1648">
        <w:rPr>
          <w:spacing w:val="1"/>
        </w:rPr>
        <w:t xml:space="preserve"> </w:t>
      </w:r>
      <w:r>
        <w:t>договору:</w:t>
      </w:r>
    </w:p>
    <w:p w14:paraId="737D7403" w14:textId="2FAA7AFD" w:rsidR="00EB1648" w:rsidRDefault="00EB1648" w:rsidP="00EB1648">
      <w:pPr>
        <w:pStyle w:val="afa"/>
        <w:widowControl w:val="0"/>
        <w:numPr>
          <w:ilvl w:val="1"/>
          <w:numId w:val="45"/>
        </w:numPr>
        <w:tabs>
          <w:tab w:val="left" w:pos="579"/>
        </w:tabs>
        <w:autoSpaceDE w:val="0"/>
        <w:autoSpaceDN w:val="0"/>
        <w:spacing w:after="6"/>
        <w:ind w:firstLine="359"/>
        <w:jc w:val="both"/>
      </w:pPr>
      <w:r>
        <w:t xml:space="preserve"> Довідка, у вигляді таблиці, що містить інформацію про наявність досвіду роботи на ринку та</w:t>
      </w:r>
      <w:r w:rsidR="00D0469A">
        <w:t xml:space="preserve">/або </w:t>
      </w:r>
      <w:r w:rsidRPr="00EB1648">
        <w:rPr>
          <w:spacing w:val="-57"/>
        </w:rPr>
        <w:t xml:space="preserve"> </w:t>
      </w:r>
      <w:r>
        <w:t>виконання</w:t>
      </w:r>
      <w:r w:rsidRPr="00EB1648">
        <w:rPr>
          <w:spacing w:val="-9"/>
        </w:rPr>
        <w:t xml:space="preserve"> </w:t>
      </w:r>
      <w:r>
        <w:t>аналогічного</w:t>
      </w:r>
      <w:r w:rsidRPr="00EB1648">
        <w:rPr>
          <w:spacing w:val="-4"/>
        </w:rPr>
        <w:t xml:space="preserve"> </w:t>
      </w:r>
      <w:r>
        <w:t>господарського</w:t>
      </w:r>
      <w:r w:rsidRPr="00EB1648">
        <w:rPr>
          <w:spacing w:val="-4"/>
        </w:rPr>
        <w:t xml:space="preserve"> </w:t>
      </w:r>
      <w:r>
        <w:t>договору</w:t>
      </w:r>
      <w:r w:rsidRPr="00EB1648">
        <w:rPr>
          <w:spacing w:val="-2"/>
        </w:rPr>
        <w:t xml:space="preserve"> </w:t>
      </w:r>
      <w:r>
        <w:t>у</w:t>
      </w:r>
      <w:r w:rsidRPr="00EB1648">
        <w:rPr>
          <w:spacing w:val="-13"/>
        </w:rPr>
        <w:t xml:space="preserve"> </w:t>
      </w:r>
      <w:r>
        <w:t>довільній</w:t>
      </w:r>
      <w:r w:rsidRPr="00EB1648">
        <w:rPr>
          <w:spacing w:val="-3"/>
        </w:rPr>
        <w:t xml:space="preserve"> </w:t>
      </w:r>
      <w:r>
        <w:t>формі</w:t>
      </w:r>
      <w:r w:rsidRPr="00EB1648">
        <w:rPr>
          <w:spacing w:val="-12"/>
        </w:rPr>
        <w:t xml:space="preserve"> </w:t>
      </w:r>
      <w:r>
        <w:t>або відповідно</w:t>
      </w:r>
      <w:r w:rsidRPr="00EB1648">
        <w:rPr>
          <w:spacing w:val="-4"/>
        </w:rPr>
        <w:t xml:space="preserve"> </w:t>
      </w:r>
      <w:r>
        <w:t>до</w:t>
      </w:r>
      <w:r w:rsidRPr="00EB1648">
        <w:rPr>
          <w:spacing w:val="-4"/>
        </w:rPr>
        <w:t xml:space="preserve"> </w:t>
      </w:r>
      <w:r>
        <w:t>наведеної</w:t>
      </w:r>
      <w:r w:rsidRPr="00EB1648">
        <w:rPr>
          <w:spacing w:val="-57"/>
        </w:rPr>
        <w:t xml:space="preserve"> </w:t>
      </w:r>
      <w: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2847"/>
        <w:gridCol w:w="2982"/>
        <w:gridCol w:w="2053"/>
      </w:tblGrid>
      <w:tr w:rsidR="00EB1648" w:rsidRPr="00EB1648" w14:paraId="3B147404" w14:textId="77777777" w:rsidTr="00A96E4F">
        <w:trPr>
          <w:trHeight w:val="551"/>
          <w:jc w:val="center"/>
        </w:trPr>
        <w:tc>
          <w:tcPr>
            <w:tcW w:w="1474" w:type="dxa"/>
          </w:tcPr>
          <w:p w14:paraId="2ED89B7D"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w:t>
            </w:r>
          </w:p>
          <w:p w14:paraId="46D1E2C0"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п/п</w:t>
            </w:r>
          </w:p>
        </w:tc>
        <w:tc>
          <w:tcPr>
            <w:tcW w:w="2847" w:type="dxa"/>
          </w:tcPr>
          <w:p w14:paraId="7CF4BF81"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Найменування</w:t>
            </w:r>
            <w:r w:rsidRPr="00EB1648">
              <w:rPr>
                <w:rFonts w:ascii="Times New Roman" w:hAnsi="Times New Roman" w:cs="Times New Roman"/>
                <w:b/>
                <w:spacing w:val="-4"/>
                <w:sz w:val="24"/>
              </w:rPr>
              <w:t xml:space="preserve"> </w:t>
            </w:r>
            <w:r w:rsidRPr="00EB1648">
              <w:rPr>
                <w:rFonts w:ascii="Times New Roman" w:hAnsi="Times New Roman" w:cs="Times New Roman"/>
                <w:b/>
                <w:sz w:val="24"/>
              </w:rPr>
              <w:t>товару</w:t>
            </w:r>
          </w:p>
        </w:tc>
        <w:tc>
          <w:tcPr>
            <w:tcW w:w="2982" w:type="dxa"/>
          </w:tcPr>
          <w:p w14:paraId="5463BD4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Терміни</w:t>
            </w:r>
            <w:r w:rsidRPr="00EB1648">
              <w:rPr>
                <w:rFonts w:ascii="Times New Roman" w:hAnsi="Times New Roman" w:cs="Times New Roman"/>
                <w:b/>
                <w:spacing w:val="-1"/>
                <w:sz w:val="24"/>
              </w:rPr>
              <w:t xml:space="preserve"> </w:t>
            </w:r>
            <w:r w:rsidRPr="00EB1648">
              <w:rPr>
                <w:rFonts w:ascii="Times New Roman" w:hAnsi="Times New Roman" w:cs="Times New Roman"/>
                <w:b/>
                <w:sz w:val="24"/>
              </w:rPr>
              <w:t>поставки</w:t>
            </w:r>
          </w:p>
          <w:p w14:paraId="11626CD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товару:</w:t>
            </w:r>
            <w:r w:rsidRPr="00EB1648">
              <w:rPr>
                <w:rFonts w:ascii="Times New Roman" w:hAnsi="Times New Roman" w:cs="Times New Roman"/>
                <w:b/>
                <w:spacing w:val="-1"/>
                <w:sz w:val="24"/>
              </w:rPr>
              <w:t xml:space="preserve"> </w:t>
            </w:r>
            <w:r w:rsidRPr="00EB1648">
              <w:rPr>
                <w:rFonts w:ascii="Times New Roman" w:hAnsi="Times New Roman" w:cs="Times New Roman"/>
                <w:b/>
                <w:sz w:val="24"/>
              </w:rPr>
              <w:t>рік</w:t>
            </w:r>
          </w:p>
        </w:tc>
        <w:tc>
          <w:tcPr>
            <w:tcW w:w="2053" w:type="dxa"/>
          </w:tcPr>
          <w:p w14:paraId="07F77371"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Замовник, поштова адреса,</w:t>
            </w:r>
            <w:r w:rsidRPr="00EB1648">
              <w:rPr>
                <w:rFonts w:ascii="Times New Roman" w:hAnsi="Times New Roman" w:cs="Times New Roman"/>
                <w:b/>
                <w:spacing w:val="64"/>
                <w:sz w:val="24"/>
              </w:rPr>
              <w:t xml:space="preserve"> </w:t>
            </w:r>
            <w:r w:rsidRPr="00EB1648">
              <w:rPr>
                <w:rFonts w:ascii="Times New Roman" w:hAnsi="Times New Roman" w:cs="Times New Roman"/>
                <w:b/>
                <w:sz w:val="24"/>
              </w:rPr>
              <w:t>№ тел</w:t>
            </w:r>
          </w:p>
        </w:tc>
      </w:tr>
      <w:tr w:rsidR="00EB1648" w:rsidRPr="00EB1648" w14:paraId="256F61E4" w14:textId="77777777" w:rsidTr="00A96E4F">
        <w:trPr>
          <w:trHeight w:val="551"/>
          <w:jc w:val="center"/>
        </w:trPr>
        <w:tc>
          <w:tcPr>
            <w:tcW w:w="1474" w:type="dxa"/>
          </w:tcPr>
          <w:p w14:paraId="1AB39F9D" w14:textId="77777777" w:rsidR="00EB1648" w:rsidRPr="00EB1648" w:rsidRDefault="00EB1648" w:rsidP="00A96E4F">
            <w:pPr>
              <w:pStyle w:val="TableParagraph"/>
              <w:spacing w:line="240" w:lineRule="auto"/>
              <w:rPr>
                <w:rFonts w:ascii="Times New Roman" w:hAnsi="Times New Roman" w:cs="Times New Roman"/>
                <w:sz w:val="24"/>
              </w:rPr>
            </w:pPr>
          </w:p>
        </w:tc>
        <w:tc>
          <w:tcPr>
            <w:tcW w:w="2847" w:type="dxa"/>
          </w:tcPr>
          <w:p w14:paraId="77FEFB8F" w14:textId="77777777" w:rsidR="00EB1648" w:rsidRPr="00EB1648" w:rsidRDefault="00EB1648" w:rsidP="00A96E4F">
            <w:pPr>
              <w:pStyle w:val="TableParagraph"/>
              <w:spacing w:line="240" w:lineRule="auto"/>
              <w:rPr>
                <w:rFonts w:ascii="Times New Roman" w:hAnsi="Times New Roman" w:cs="Times New Roman"/>
                <w:sz w:val="24"/>
              </w:rPr>
            </w:pPr>
          </w:p>
        </w:tc>
        <w:tc>
          <w:tcPr>
            <w:tcW w:w="2982" w:type="dxa"/>
          </w:tcPr>
          <w:p w14:paraId="0C059FA1" w14:textId="77777777" w:rsidR="00EB1648" w:rsidRPr="00EB1648" w:rsidRDefault="00EB1648" w:rsidP="00A96E4F">
            <w:pPr>
              <w:pStyle w:val="TableParagraph"/>
              <w:spacing w:line="240" w:lineRule="auto"/>
              <w:rPr>
                <w:rFonts w:ascii="Times New Roman" w:hAnsi="Times New Roman" w:cs="Times New Roman"/>
                <w:sz w:val="24"/>
              </w:rPr>
            </w:pPr>
          </w:p>
        </w:tc>
        <w:tc>
          <w:tcPr>
            <w:tcW w:w="2053" w:type="dxa"/>
          </w:tcPr>
          <w:p w14:paraId="4EC98E92"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w:t>
            </w:r>
          </w:p>
        </w:tc>
      </w:tr>
    </w:tbl>
    <w:p w14:paraId="3D0B1C0E" w14:textId="77777777" w:rsidR="00EB1648" w:rsidRDefault="00EB1648" w:rsidP="00EB1648">
      <w:pPr>
        <w:pStyle w:val="aff1"/>
        <w:spacing w:before="11"/>
        <w:ind w:firstLine="709"/>
        <w:rPr>
          <w:sz w:val="14"/>
        </w:rPr>
      </w:pPr>
    </w:p>
    <w:p w14:paraId="6E400FB6" w14:textId="02F51381" w:rsidR="00EB1648" w:rsidRPr="00F848C9" w:rsidRDefault="00EB1648" w:rsidP="00EB1648">
      <w:pPr>
        <w:shd w:val="clear" w:color="auto" w:fill="FFFFFF"/>
        <w:ind w:firstLine="709"/>
        <w:jc w:val="both"/>
        <w:rPr>
          <w:bCs/>
          <w:color w:val="000000"/>
        </w:rPr>
      </w:pPr>
      <w:r>
        <w:rPr>
          <w:b/>
          <w:color w:val="000000"/>
        </w:rPr>
        <w:t>5</w:t>
      </w:r>
      <w:r w:rsidRPr="00F848C9">
        <w:rPr>
          <w:b/>
          <w:color w:val="000000"/>
        </w:rPr>
        <w:t>.2</w:t>
      </w:r>
      <w:r w:rsidRPr="00F848C9">
        <w:rPr>
          <w:bCs/>
          <w:color w:val="000000"/>
        </w:rPr>
        <w:t xml:space="preserve">. </w:t>
      </w:r>
      <w:r w:rsidR="00D0469A">
        <w:rPr>
          <w:bCs/>
          <w:color w:val="000000"/>
        </w:rPr>
        <w:t xml:space="preserve">Документальне підтвердження </w:t>
      </w:r>
      <w:r w:rsidR="00077C21">
        <w:t>наявність досвіду роботи на ринку (</w:t>
      </w:r>
      <w:r w:rsidRPr="00F848C9">
        <w:rPr>
          <w:bCs/>
          <w:color w:val="000000"/>
        </w:rPr>
        <w:t>акти приймання-передачі товарів, видаткові накладні тощо).</w:t>
      </w:r>
    </w:p>
    <w:p w14:paraId="2AA7B606" w14:textId="1ECCC2E8" w:rsidR="00EB1648" w:rsidRPr="004C712B" w:rsidRDefault="00EB1648" w:rsidP="00EB1648">
      <w:pPr>
        <w:shd w:val="clear" w:color="auto" w:fill="FFFFFF"/>
        <w:tabs>
          <w:tab w:val="left" w:pos="567"/>
        </w:tabs>
        <w:ind w:firstLine="709"/>
        <w:jc w:val="both"/>
        <w:rPr>
          <w:color w:val="000000"/>
          <w:lang w:eastAsia="ru-RU"/>
        </w:rPr>
      </w:pPr>
      <w:r>
        <w:rPr>
          <w:b/>
          <w:color w:val="000000"/>
          <w:lang w:eastAsia="ru-RU"/>
        </w:rPr>
        <w:t>6</w:t>
      </w:r>
      <w:r w:rsidRPr="004C712B">
        <w:rPr>
          <w:b/>
          <w:color w:val="000000"/>
          <w:lang w:eastAsia="ru-RU"/>
        </w:rPr>
        <w:t>.</w:t>
      </w:r>
      <w:r w:rsidRPr="004C712B">
        <w:rPr>
          <w:color w:val="000000"/>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42198907" w14:textId="2C8B228B" w:rsidR="00EB1648" w:rsidRPr="004C712B" w:rsidRDefault="00EB1648" w:rsidP="00EB1648">
      <w:pPr>
        <w:tabs>
          <w:tab w:val="left" w:pos="442"/>
          <w:tab w:val="left" w:pos="600"/>
        </w:tabs>
        <w:contextualSpacing/>
        <w:jc w:val="both"/>
        <w:rPr>
          <w:b/>
          <w:i/>
          <w:iCs/>
          <w:color w:val="000000"/>
        </w:rPr>
      </w:pPr>
      <w:r w:rsidRPr="004C712B">
        <w:t xml:space="preserve">*Аналогічним договором є договір, укладений Учасником із </w:t>
      </w:r>
      <w:r w:rsidR="00DF5D0B" w:rsidRPr="004C712B">
        <w:t>суб’єктом</w:t>
      </w:r>
      <w:r w:rsidRPr="004C712B">
        <w:t xml:space="preserve"> господарювання за аналогічним предметом закупівлі: купівля-продаж або постачання </w:t>
      </w:r>
      <w:r w:rsidR="001E0CED">
        <w:t xml:space="preserve">кабелів, проводів </w:t>
      </w:r>
      <w:r w:rsidRPr="004C712B">
        <w:t>або</w:t>
      </w:r>
      <w:r>
        <w:t xml:space="preserve"> </w:t>
      </w:r>
      <w:r w:rsidR="00DF5D0B">
        <w:t xml:space="preserve">товару </w:t>
      </w:r>
      <w:r>
        <w:t xml:space="preserve">за </w:t>
      </w:r>
      <w:r w:rsidRPr="004C712B">
        <w:t>код</w:t>
      </w:r>
      <w:r>
        <w:t>ом</w:t>
      </w:r>
      <w:r w:rsidRPr="004C712B">
        <w:t xml:space="preserve"> національн</w:t>
      </w:r>
      <w:r>
        <w:t>ого</w:t>
      </w:r>
      <w:r w:rsidRPr="004C712B">
        <w:t xml:space="preserve"> класифікатор</w:t>
      </w:r>
      <w:r>
        <w:t>а</w:t>
      </w:r>
      <w:r w:rsidRPr="004C712B">
        <w:t xml:space="preserve"> України ДК 021:2015: </w:t>
      </w:r>
      <w:r w:rsidR="001E0CED" w:rsidRPr="001E0CED">
        <w:t>31220000-4 Елементи електричних схем</w:t>
      </w:r>
      <w:r>
        <w:t>.</w:t>
      </w:r>
    </w:p>
    <w:p w14:paraId="18F310DA" w14:textId="77777777" w:rsidR="00007D1D" w:rsidRDefault="00007D1D" w:rsidP="00007D1D">
      <w:pPr>
        <w:ind w:left="682"/>
        <w:jc w:val="both"/>
        <w:rPr>
          <w:b/>
          <w:i/>
        </w:rPr>
      </w:pP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27"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27"/>
    <w:p w14:paraId="3412D5DE" w14:textId="77777777" w:rsidR="00075A57" w:rsidRPr="003A499C" w:rsidRDefault="00075A57" w:rsidP="00075A57">
      <w:pPr>
        <w:pStyle w:val="afa"/>
        <w:numPr>
          <w:ilvl w:val="0"/>
          <w:numId w:val="4"/>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3B11F49B" w14:textId="570F8252" w:rsidR="00881F38" w:rsidRPr="00835887" w:rsidRDefault="00881F38">
      <w:pPr>
        <w:pStyle w:val="afa"/>
        <w:numPr>
          <w:ilvl w:val="0"/>
          <w:numId w:val="4"/>
        </w:numPr>
        <w:ind w:left="0" w:right="3" w:firstLine="709"/>
        <w:jc w:val="both"/>
        <w:rPr>
          <w:color w:val="000000"/>
        </w:rPr>
      </w:pPr>
      <w:r w:rsidRPr="00835887">
        <w:rPr>
          <w:color w:val="000000"/>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Pr>
          <w:color w:val="000000"/>
        </w:rPr>
        <w:t>ідпунктами</w:t>
      </w:r>
      <w:r w:rsidRPr="00835887">
        <w:rPr>
          <w:color w:val="000000"/>
        </w:rPr>
        <w:t xml:space="preserve"> 5, 6 </w:t>
      </w:r>
      <w:r w:rsidR="00584159">
        <w:rPr>
          <w:color w:val="000000"/>
        </w:rPr>
        <w:t>п</w:t>
      </w:r>
      <w:r w:rsidR="00310FFE">
        <w:rPr>
          <w:color w:val="000000"/>
        </w:rPr>
        <w:t xml:space="preserve">ункту </w:t>
      </w:r>
      <w:r w:rsidR="00584159">
        <w:rPr>
          <w:color w:val="000000"/>
        </w:rPr>
        <w:t>44 Особливостей</w:t>
      </w:r>
      <w:r w:rsidRPr="00835887">
        <w:rPr>
          <w:color w:val="000000"/>
        </w:rPr>
        <w:t>;</w:t>
      </w:r>
    </w:p>
    <w:p w14:paraId="57FCCF0F" w14:textId="6D861E34" w:rsidR="00F605EF" w:rsidRPr="00177BFE"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sidR="00075A57">
        <w:rPr>
          <w:rFonts w:eastAsia="Arial"/>
        </w:rPr>
        <w:t>у</w:t>
      </w:r>
      <w:r w:rsidRPr="00835887">
        <w:rPr>
          <w:rFonts w:eastAsia="Arial"/>
        </w:rPr>
        <w:t xml:space="preserve"> довільній формі</w:t>
      </w:r>
      <w:r w:rsidR="00310FFE">
        <w:rPr>
          <w:rFonts w:eastAsia="Arial"/>
        </w:rPr>
        <w:t>,</w:t>
      </w:r>
      <w:r w:rsidRPr="00835887">
        <w:rPr>
          <w:rFonts w:eastAsia="Arial"/>
        </w:rPr>
        <w:t xml:space="preserve"> що </w:t>
      </w:r>
      <w:r w:rsidR="00584159" w:rsidRPr="00584159">
        <w:rPr>
          <w:rFonts w:eastAsia="Arial"/>
        </w:rPr>
        <w:t xml:space="preserve">керівника </w:t>
      </w:r>
      <w:r w:rsidRPr="00835887">
        <w:t>учасника процедури закупівлі, фізичну особу, яка є учасником</w:t>
      </w:r>
      <w:r w:rsidR="00310FFE">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177BFE">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177BFE">
        <w:rPr>
          <w:shd w:val="clear" w:color="auto" w:fill="FFFFFF"/>
        </w:rPr>
        <w:t xml:space="preserve"> сплатив або зобов’язався сплатити відповідні зобов’язання та відшкодування завданих збитків</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04E47A28" w14:textId="77777777" w:rsidR="00FF0DC9" w:rsidRDefault="00FF0DC9" w:rsidP="00FF0DC9">
      <w:pPr>
        <w:pStyle w:val="af6"/>
        <w:spacing w:before="0" w:beforeAutospacing="0" w:after="0" w:afterAutospacing="0"/>
        <w:ind w:left="-2" w:hanging="2"/>
        <w:jc w:val="center"/>
      </w:pPr>
      <w:r>
        <w:rPr>
          <w:b/>
          <w:bCs/>
          <w:color w:val="000000"/>
        </w:rPr>
        <w:t>ДОГОВІР № ______</w:t>
      </w:r>
    </w:p>
    <w:p w14:paraId="4C2F0E6C" w14:textId="77777777" w:rsidR="00FF0DC9" w:rsidRDefault="00FF0DC9" w:rsidP="00FF0DC9">
      <w:pPr>
        <w:pStyle w:val="af6"/>
        <w:spacing w:before="0" w:beforeAutospacing="0" w:after="0" w:afterAutospacing="0"/>
        <w:ind w:left="-2" w:hanging="2"/>
        <w:jc w:val="center"/>
      </w:pPr>
      <w:r>
        <w:rPr>
          <w:b/>
          <w:bCs/>
          <w:color w:val="000000"/>
        </w:rPr>
        <w:t>про закупівлю товарів за бюджетні кошти</w:t>
      </w:r>
    </w:p>
    <w:p w14:paraId="4449206C" w14:textId="77777777" w:rsidR="00FF0DC9" w:rsidRDefault="00FF0DC9" w:rsidP="00FF0DC9"/>
    <w:p w14:paraId="446DAB3F" w14:textId="77777777" w:rsidR="00FF0DC9" w:rsidRPr="00FF0DC9" w:rsidRDefault="00FF0DC9" w:rsidP="00FF0DC9">
      <w:pPr>
        <w:pStyle w:val="af6"/>
        <w:spacing w:before="0" w:beforeAutospacing="0" w:after="0" w:afterAutospacing="0"/>
        <w:ind w:left="-2" w:hanging="2"/>
        <w:jc w:val="center"/>
        <w:rPr>
          <w:lang w:val="uk-UA"/>
        </w:rPr>
      </w:pPr>
      <w:r w:rsidRPr="00FF0DC9">
        <w:rPr>
          <w:color w:val="000000"/>
          <w:lang w:val="uk-UA"/>
        </w:rPr>
        <w:t>м. Київ</w:t>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color w:val="000000"/>
          <w:lang w:val="uk-UA"/>
        </w:rPr>
        <w:t>«_____» __________ 2023 року</w:t>
      </w:r>
    </w:p>
    <w:p w14:paraId="3E4F6BD3" w14:textId="77777777" w:rsidR="00FF0DC9" w:rsidRDefault="00FF0DC9" w:rsidP="00FF0DC9"/>
    <w:p w14:paraId="07E852A0" w14:textId="77777777" w:rsidR="00FF0DC9" w:rsidRPr="00FF0DC9" w:rsidRDefault="00FF0DC9" w:rsidP="00FF0DC9">
      <w:pPr>
        <w:pStyle w:val="af6"/>
        <w:spacing w:before="0" w:beforeAutospacing="0" w:after="0" w:afterAutospacing="0"/>
        <w:ind w:left="-2" w:hanging="2"/>
        <w:jc w:val="both"/>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F0DC9">
        <w:rPr>
          <w:color w:val="000000"/>
          <w:lang w:val="uk-UA"/>
        </w:rPr>
        <w:t xml:space="preserve"> (далі - </w:t>
      </w:r>
      <w:r w:rsidRPr="00FF0DC9">
        <w:rPr>
          <w:b/>
          <w:bCs/>
          <w:color w:val="000000"/>
          <w:lang w:val="uk-UA"/>
        </w:rPr>
        <w:lastRenderedPageBreak/>
        <w:t>Покупець</w:t>
      </w:r>
      <w:r w:rsidRPr="00FF0DC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76B676D9" w14:textId="77777777" w:rsidR="00FF0DC9" w:rsidRDefault="00FF0DC9" w:rsidP="00FF0DC9">
      <w:pPr>
        <w:pStyle w:val="af6"/>
        <w:spacing w:before="0" w:beforeAutospacing="0" w:after="0" w:afterAutospacing="0"/>
        <w:ind w:left="-2" w:hanging="2"/>
        <w:jc w:val="both"/>
      </w:pPr>
      <w:r>
        <w:rPr>
          <w:b/>
          <w:bCs/>
          <w:color w:val="000000"/>
        </w:rPr>
        <w:t>______________________________________________</w:t>
      </w:r>
      <w:r>
        <w:rPr>
          <w:color w:val="000000"/>
        </w:rPr>
        <w:t xml:space="preserve"> (далі – </w:t>
      </w:r>
      <w:r>
        <w:rPr>
          <w:b/>
          <w:bCs/>
          <w:color w:val="000000"/>
        </w:rPr>
        <w:t>Постачальник</w:t>
      </w:r>
      <w:r>
        <w:rPr>
          <w:color w:val="000000"/>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14:paraId="50FA61E9" w14:textId="77777777" w:rsidR="00FF0DC9" w:rsidRDefault="00FF0DC9" w:rsidP="00FF0DC9"/>
    <w:p w14:paraId="308B03E2" w14:textId="77777777" w:rsidR="00FF0DC9" w:rsidRDefault="00FF0DC9" w:rsidP="00FF0DC9">
      <w:pPr>
        <w:pStyle w:val="af6"/>
        <w:spacing w:before="0" w:beforeAutospacing="0" w:after="0" w:afterAutospacing="0"/>
        <w:ind w:left="-2" w:hanging="2"/>
        <w:jc w:val="center"/>
      </w:pPr>
      <w:r>
        <w:rPr>
          <w:b/>
          <w:bCs/>
          <w:color w:val="000000"/>
        </w:rPr>
        <w:t>1. Предмет Договору</w:t>
      </w:r>
    </w:p>
    <w:p w14:paraId="6020BF94" w14:textId="38DBA873"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1.1. Постачальник зобов'язується поставити Покупцеві товар за кодом національного класифікатора України ДК 021:2015: </w:t>
      </w:r>
      <w:r w:rsidR="001E0CED" w:rsidRPr="001E0CED">
        <w:rPr>
          <w:color w:val="000000"/>
        </w:rPr>
        <w:t>31220000-4 Елементи електричних схем (Кабелі, провода)</w:t>
      </w:r>
      <w:r>
        <w:rPr>
          <w:color w:val="000000"/>
        </w:rPr>
        <w:t>, далі – Товар, у кількості та ціною, зазначеними у специфікаці</w:t>
      </w:r>
      <w:r w:rsidR="00617750">
        <w:rPr>
          <w:color w:val="000000"/>
          <w:lang w:val="uk-UA"/>
        </w:rPr>
        <w:t>ї</w:t>
      </w:r>
      <w:r>
        <w:rPr>
          <w:color w:val="000000"/>
        </w:rPr>
        <w:t xml:space="preserve"> (додатк</w:t>
      </w:r>
      <w:r w:rsidR="00617750">
        <w:rPr>
          <w:color w:val="000000"/>
          <w:lang w:val="uk-UA"/>
        </w:rPr>
        <w:t>у</w:t>
      </w:r>
      <w:r>
        <w:rPr>
          <w:color w:val="000000"/>
        </w:rPr>
        <w:t xml:space="preserve"> до Договору), як</w:t>
      </w:r>
      <w:r w:rsidR="00617750">
        <w:rPr>
          <w:color w:val="000000"/>
          <w:lang w:val="uk-UA"/>
        </w:rPr>
        <w:t>ий</w:t>
      </w:r>
      <w:r>
        <w:rPr>
          <w:color w:val="000000"/>
        </w:rPr>
        <w:t xml:space="preserve"> є невід’ємною частиною Договору, а Покупець прийняти і оплатити Товар на умовах, визначених Договором.</w:t>
      </w:r>
    </w:p>
    <w:p w14:paraId="63627FB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1.2. </w:t>
      </w:r>
      <w:r>
        <w:rPr>
          <w:rStyle w:val="apple-tab-span"/>
          <w:color w:val="000000"/>
        </w:rPr>
        <w:tab/>
      </w:r>
      <w:r>
        <w:rPr>
          <w:color w:val="000000"/>
        </w:rPr>
        <w:t>Найменування (номенклатура, асортимент), кількість та вартість (ціна) Товару наведені в додатках до Договору.</w:t>
      </w:r>
    </w:p>
    <w:p w14:paraId="54CB2982" w14:textId="77777777" w:rsidR="00FF0DC9" w:rsidRDefault="00FF0DC9" w:rsidP="00FF0DC9">
      <w:pPr>
        <w:pStyle w:val="af6"/>
        <w:spacing w:before="0" w:beforeAutospacing="0" w:after="0" w:afterAutospacing="0"/>
        <w:ind w:left="-2" w:hanging="2"/>
        <w:jc w:val="both"/>
      </w:pPr>
      <w:r>
        <w:rPr>
          <w:color w:val="000000"/>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14:paraId="110454BE" w14:textId="77777777" w:rsidR="00FF0DC9" w:rsidRDefault="00FF0DC9" w:rsidP="00FF0DC9">
      <w:pPr>
        <w:pStyle w:val="af6"/>
        <w:spacing w:before="0" w:beforeAutospacing="0" w:after="0" w:afterAutospacing="0"/>
        <w:ind w:left="-2" w:hanging="2"/>
        <w:jc w:val="both"/>
      </w:pPr>
      <w:r>
        <w:rPr>
          <w:color w:val="000000"/>
        </w:rPr>
        <w:t>1.4. Постачальник гарантує, що Товар, який постачається за Договором, є новим, не був у користуванні. </w:t>
      </w:r>
    </w:p>
    <w:p w14:paraId="6E33C1CE" w14:textId="77777777" w:rsidR="00FF0DC9" w:rsidRDefault="00FF0DC9" w:rsidP="00FF0DC9">
      <w:pPr>
        <w:pStyle w:val="af6"/>
        <w:spacing w:before="0" w:beforeAutospacing="0" w:after="0" w:afterAutospacing="0"/>
        <w:ind w:left="-2" w:hanging="2"/>
        <w:jc w:val="center"/>
      </w:pPr>
      <w:r>
        <w:rPr>
          <w:b/>
          <w:bCs/>
          <w:color w:val="000000"/>
        </w:rPr>
        <w:t>2. Ціна Договору</w:t>
      </w:r>
    </w:p>
    <w:p w14:paraId="529EF24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2.1. Ціна Договору становить </w:t>
      </w:r>
      <w:r>
        <w:rPr>
          <w:b/>
          <w:bCs/>
          <w:color w:val="000000"/>
        </w:rPr>
        <w:t>_______ грн. (___________гривень _______ копійок), в тому числі ПДВ 20% _____ грн. (___________гривень _______ копійок).</w:t>
      </w:r>
      <w:r>
        <w:rPr>
          <w:color w:val="000000"/>
        </w:rPr>
        <w:t> </w:t>
      </w:r>
    </w:p>
    <w:p w14:paraId="36C22E31" w14:textId="77777777" w:rsidR="00FF0DC9" w:rsidRDefault="00FF0DC9" w:rsidP="00FF0DC9">
      <w:pPr>
        <w:pStyle w:val="af6"/>
        <w:spacing w:before="0" w:beforeAutospacing="0" w:after="0" w:afterAutospacing="0"/>
        <w:ind w:left="-2" w:hanging="2"/>
        <w:jc w:val="both"/>
      </w:pPr>
      <w:r>
        <w:rPr>
          <w:color w:val="000000"/>
        </w:rPr>
        <w:t>2.2.</w:t>
      </w:r>
      <w:r>
        <w:rPr>
          <w:rStyle w:val="apple-tab-span"/>
          <w:color w:val="000000"/>
        </w:rPr>
        <w:tab/>
      </w:r>
      <w:r>
        <w:rPr>
          <w:color w:val="000000"/>
        </w:rPr>
        <w:t>Ціна на Товар встановлюється в національній валюті України.</w:t>
      </w:r>
    </w:p>
    <w:p w14:paraId="5272ECCF" w14:textId="77777777" w:rsidR="00FF0DC9" w:rsidRDefault="00FF0DC9" w:rsidP="00FF0DC9">
      <w:pPr>
        <w:pStyle w:val="af6"/>
        <w:spacing w:before="0" w:beforeAutospacing="0" w:after="0" w:afterAutospacing="0"/>
        <w:ind w:left="-2" w:hanging="2"/>
        <w:jc w:val="both"/>
      </w:pPr>
      <w:r>
        <w:rPr>
          <w:color w:val="000000"/>
        </w:rPr>
        <w:t>2.3.</w:t>
      </w:r>
      <w:r>
        <w:rPr>
          <w:rStyle w:val="apple-tab-span"/>
          <w:color w:val="000000"/>
        </w:rPr>
        <w:tab/>
      </w:r>
      <w:r>
        <w:rPr>
          <w:color w:val="000000"/>
        </w:rPr>
        <w:t>Ціна Договору може бути зменшена за взаємною згодою Сторін шляхом укладання додаткової угоди до Договору.</w:t>
      </w:r>
    </w:p>
    <w:p w14:paraId="1DF3A754" w14:textId="77777777" w:rsidR="00FF0DC9" w:rsidRDefault="00FF0DC9" w:rsidP="00FF0DC9">
      <w:pPr>
        <w:pStyle w:val="af6"/>
        <w:spacing w:before="0" w:beforeAutospacing="0" w:after="0" w:afterAutospacing="0"/>
        <w:ind w:left="-2" w:hanging="2"/>
        <w:jc w:val="both"/>
      </w:pPr>
      <w:r>
        <w:rPr>
          <w:color w:val="000000"/>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14:paraId="27670B19" w14:textId="77777777" w:rsidR="00FF0DC9" w:rsidRDefault="00FF0DC9" w:rsidP="00FF0DC9"/>
    <w:p w14:paraId="37217FCC" w14:textId="77777777" w:rsidR="00FF0DC9" w:rsidRDefault="00FF0DC9" w:rsidP="00FF0DC9">
      <w:pPr>
        <w:pStyle w:val="af6"/>
        <w:spacing w:before="0" w:beforeAutospacing="0" w:after="0" w:afterAutospacing="0"/>
        <w:ind w:left="-2" w:hanging="2"/>
        <w:jc w:val="center"/>
      </w:pPr>
      <w:r>
        <w:rPr>
          <w:b/>
          <w:bCs/>
          <w:color w:val="000000"/>
        </w:rPr>
        <w:t>3. Порядок здійснення оплати</w:t>
      </w:r>
    </w:p>
    <w:p w14:paraId="1B30740D" w14:textId="77777777" w:rsidR="00FF0DC9" w:rsidRDefault="00FF0DC9" w:rsidP="00FF0DC9">
      <w:pPr>
        <w:pStyle w:val="af6"/>
        <w:spacing w:before="0" w:beforeAutospacing="0" w:after="0" w:afterAutospacing="0"/>
        <w:ind w:left="-2" w:hanging="2"/>
        <w:jc w:val="both"/>
      </w:pPr>
      <w:r>
        <w:rPr>
          <w:color w:val="000000"/>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14:paraId="2CE0E061" w14:textId="77777777" w:rsidR="00FF0DC9" w:rsidRDefault="00FF0DC9" w:rsidP="00FF0DC9">
      <w:pPr>
        <w:pStyle w:val="af6"/>
        <w:spacing w:before="0" w:beforeAutospacing="0" w:after="0" w:afterAutospacing="0"/>
        <w:ind w:left="-2" w:hanging="2"/>
        <w:jc w:val="both"/>
      </w:pPr>
      <w:r>
        <w:rPr>
          <w:color w:val="000000"/>
        </w:rPr>
        <w:t>3.2. Джерело фінансування – бюджет м. Києва.</w:t>
      </w:r>
    </w:p>
    <w:p w14:paraId="4A0CB1EB" w14:textId="77777777" w:rsidR="00FF0DC9" w:rsidRDefault="00FF0DC9" w:rsidP="00FF0DC9">
      <w:pPr>
        <w:pStyle w:val="af6"/>
        <w:spacing w:before="0" w:beforeAutospacing="0" w:after="0" w:afterAutospacing="0"/>
        <w:ind w:left="-2" w:hanging="2"/>
        <w:jc w:val="both"/>
      </w:pPr>
      <w:r>
        <w:rPr>
          <w:color w:val="000000"/>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14:paraId="6412658D" w14:textId="77777777" w:rsidR="00FF0DC9" w:rsidRDefault="00FF0DC9" w:rsidP="00FF0DC9">
      <w:pPr>
        <w:pStyle w:val="af6"/>
        <w:spacing w:before="0" w:beforeAutospacing="0" w:after="0" w:afterAutospacing="0"/>
        <w:ind w:left="-2" w:hanging="2"/>
        <w:jc w:val="both"/>
      </w:pPr>
      <w:r>
        <w:rPr>
          <w:color w:val="000000"/>
        </w:rPr>
        <w:t>3.4. Обсяги закупівлі Товару та ціна Договору можуть бути зменшені залежно від реального фінансування видатків.</w:t>
      </w:r>
    </w:p>
    <w:p w14:paraId="30CEC29E" w14:textId="0DA12090" w:rsidR="00FF0DC9" w:rsidRPr="002B08E7" w:rsidRDefault="00FF0DC9" w:rsidP="002B08E7">
      <w:pPr>
        <w:ind w:left="-2" w:hanging="2"/>
        <w:jc w:val="both"/>
        <w:rPr>
          <w:color w:val="000000"/>
        </w:rPr>
      </w:pPr>
      <w:r w:rsidRPr="00864773">
        <w:t xml:space="preserve">3.5. </w:t>
      </w:r>
      <w:r w:rsidR="00864773" w:rsidRPr="00864773">
        <w:t xml:space="preserve"> </w:t>
      </w:r>
      <w:r w:rsidR="00864773"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(бюветних комплексів)</w:t>
      </w:r>
      <w:r w:rsidR="00864773" w:rsidRPr="0090749D">
        <w:rPr>
          <w:color w:val="000000"/>
        </w:rPr>
        <w:t>.</w:t>
      </w:r>
    </w:p>
    <w:p w14:paraId="070CEC90" w14:textId="77777777" w:rsidR="00FF0DC9" w:rsidRDefault="00FF0DC9" w:rsidP="00FF0DC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5DBF687" w14:textId="77777777" w:rsidR="00FF0DC9" w:rsidRDefault="00FF0DC9" w:rsidP="00FF0DC9">
      <w:pPr>
        <w:pStyle w:val="af6"/>
        <w:spacing w:before="0" w:beforeAutospacing="0" w:after="0" w:afterAutospacing="0"/>
        <w:ind w:left="-2" w:hanging="2"/>
        <w:jc w:val="both"/>
      </w:pPr>
      <w:r>
        <w:rPr>
          <w:color w:val="000000"/>
        </w:rPr>
        <w:t xml:space="preserve">4.1. Поставка Товару здійснюється протягом </w:t>
      </w:r>
      <w:r>
        <w:rPr>
          <w:b/>
          <w:bCs/>
          <w:color w:val="000000"/>
        </w:rPr>
        <w:t>10 (десяти) робочих днів</w:t>
      </w:r>
      <w:r>
        <w:rPr>
          <w:color w:val="000000"/>
        </w:rPr>
        <w:t xml:space="preserve"> з дати подачі</w:t>
      </w:r>
      <w:r>
        <w:rPr>
          <w:b/>
          <w:bCs/>
          <w:color w:val="000000"/>
        </w:rPr>
        <w:t xml:space="preserve"> </w:t>
      </w:r>
      <w:r>
        <w:rPr>
          <w:color w:val="000000"/>
        </w:rPr>
        <w:t xml:space="preserve">заявки Покупцем, але не пізніше </w:t>
      </w:r>
      <w:r>
        <w:rPr>
          <w:b/>
          <w:bCs/>
          <w:color w:val="000000"/>
        </w:rPr>
        <w:t>15.12.2023 року</w:t>
      </w:r>
      <w:r>
        <w:rPr>
          <w:color w:val="000000"/>
        </w:rPr>
        <w:t>.</w:t>
      </w:r>
    </w:p>
    <w:p w14:paraId="328D64F2" w14:textId="77777777" w:rsidR="00FF0DC9" w:rsidRDefault="00FF0DC9" w:rsidP="00FF0DC9">
      <w:pPr>
        <w:pStyle w:val="af6"/>
        <w:spacing w:before="0" w:beforeAutospacing="0" w:after="0" w:afterAutospacing="0"/>
        <w:ind w:left="-2" w:hanging="2"/>
        <w:jc w:val="both"/>
      </w:pPr>
      <w:r>
        <w:rPr>
          <w:color w:val="000000"/>
        </w:rPr>
        <w:t xml:space="preserve">4.2. Місце поставки (передачі) Товару: </w:t>
      </w:r>
      <w:r>
        <w:rPr>
          <w:b/>
          <w:bCs/>
          <w:color w:val="000000"/>
        </w:rPr>
        <w:t>м. Київ, вул. Дмитрівська, 16-Б</w:t>
      </w:r>
      <w:r>
        <w:rPr>
          <w:color w:val="000000"/>
        </w:rPr>
        <w:t>.</w:t>
      </w:r>
    </w:p>
    <w:p w14:paraId="756671D3" w14:textId="77777777" w:rsidR="00FF0DC9" w:rsidRDefault="00FF0DC9" w:rsidP="00FF0DC9">
      <w:pPr>
        <w:pStyle w:val="af6"/>
        <w:spacing w:before="0" w:beforeAutospacing="0" w:after="0" w:afterAutospacing="0"/>
        <w:ind w:left="-2" w:hanging="2"/>
        <w:jc w:val="both"/>
      </w:pPr>
      <w:r>
        <w:rPr>
          <w:color w:val="000000"/>
        </w:rPr>
        <w:lastRenderedPageBreak/>
        <w:t>4.3.</w:t>
      </w:r>
      <w:r>
        <w:rPr>
          <w:rStyle w:val="apple-tab-span"/>
          <w:color w:val="000000"/>
        </w:rPr>
        <w:tab/>
      </w:r>
      <w:r>
        <w:rPr>
          <w:color w:val="000000"/>
        </w:rPr>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Pr>
          <w:color w:val="000000"/>
          <w:sz w:val="28"/>
          <w:szCs w:val="28"/>
        </w:rPr>
        <w:t xml:space="preserve"> </w:t>
      </w:r>
      <w:r>
        <w:rPr>
          <w:color w:val="000000"/>
        </w:rPr>
        <w:t>окремо по кожній специфікації.</w:t>
      </w:r>
    </w:p>
    <w:p w14:paraId="7629AAA7" w14:textId="77777777" w:rsidR="00FF0DC9" w:rsidRDefault="00FF0DC9" w:rsidP="00FF0DC9">
      <w:pPr>
        <w:pStyle w:val="af6"/>
        <w:spacing w:before="0" w:beforeAutospacing="0" w:after="0" w:afterAutospacing="0"/>
        <w:ind w:left="-2" w:hanging="2"/>
        <w:jc w:val="both"/>
      </w:pPr>
      <w:r>
        <w:rPr>
          <w:color w:val="000000"/>
        </w:rPr>
        <w:t>4.4.</w:t>
      </w:r>
      <w:r>
        <w:rPr>
          <w:rStyle w:val="apple-tab-span"/>
          <w:color w:val="000000"/>
        </w:rPr>
        <w:tab/>
      </w:r>
      <w:r>
        <w:rPr>
          <w:color w:val="000000"/>
        </w:rPr>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3784C460" w14:textId="77777777" w:rsidR="00FF0DC9" w:rsidRDefault="00FF0DC9" w:rsidP="00FF0DC9">
      <w:pPr>
        <w:pStyle w:val="af6"/>
        <w:spacing w:before="0" w:beforeAutospacing="0" w:after="0" w:afterAutospacing="0"/>
        <w:ind w:left="-2" w:hanging="2"/>
        <w:jc w:val="both"/>
      </w:pPr>
      <w:r>
        <w:rPr>
          <w:color w:val="000000"/>
        </w:rPr>
        <w:t>4.5.</w:t>
      </w:r>
      <w:r>
        <w:rPr>
          <w:rStyle w:val="apple-tab-span"/>
          <w:color w:val="000000"/>
        </w:rPr>
        <w:tab/>
      </w:r>
      <w:r>
        <w:rPr>
          <w:color w:val="000000"/>
        </w:rPr>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14:paraId="7B6E6C84" w14:textId="77777777" w:rsidR="00FF0DC9" w:rsidRDefault="00FF0DC9" w:rsidP="00FF0DC9">
      <w:pPr>
        <w:pStyle w:val="af6"/>
        <w:spacing w:before="0" w:beforeAutospacing="0" w:after="0" w:afterAutospacing="0"/>
        <w:ind w:left="-2" w:hanging="2"/>
        <w:jc w:val="both"/>
      </w:pPr>
      <w:r>
        <w:rPr>
          <w:color w:val="000000"/>
        </w:rPr>
        <w:t>4.6.</w:t>
      </w:r>
      <w:r>
        <w:rPr>
          <w:rStyle w:val="apple-tab-span"/>
          <w:color w:val="000000"/>
        </w:rPr>
        <w:tab/>
      </w:r>
      <w:r>
        <w:rPr>
          <w:color w:val="000000"/>
        </w:rPr>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14:paraId="5645F565" w14:textId="77777777" w:rsidR="00FF0DC9" w:rsidRDefault="00FF0DC9" w:rsidP="00FF0DC9">
      <w:pPr>
        <w:pStyle w:val="af6"/>
        <w:spacing w:before="0" w:beforeAutospacing="0" w:after="0" w:afterAutospacing="0"/>
        <w:ind w:left="-2" w:hanging="2"/>
        <w:jc w:val="both"/>
      </w:pPr>
      <w:r>
        <w:rPr>
          <w:color w:val="000000"/>
        </w:rPr>
        <w:t>4.7.</w:t>
      </w:r>
      <w:r>
        <w:rPr>
          <w:rStyle w:val="apple-tab-span"/>
          <w:color w:val="000000"/>
        </w:rPr>
        <w:tab/>
      </w:r>
      <w:r>
        <w:rPr>
          <w:color w:val="000000"/>
        </w:rPr>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14:paraId="54E3FDD4" w14:textId="77777777" w:rsidR="00FF0DC9" w:rsidRDefault="00FF0DC9" w:rsidP="00FF0DC9">
      <w:pPr>
        <w:pStyle w:val="af6"/>
        <w:spacing w:before="0" w:beforeAutospacing="0" w:after="0" w:afterAutospacing="0"/>
        <w:ind w:left="-2" w:hanging="2"/>
        <w:jc w:val="both"/>
      </w:pPr>
      <w:r>
        <w:rPr>
          <w:color w:val="000000"/>
        </w:rPr>
        <w:t>4.8.</w:t>
      </w:r>
      <w:r>
        <w:rPr>
          <w:rStyle w:val="apple-tab-span"/>
          <w:color w:val="000000"/>
        </w:rPr>
        <w:tab/>
      </w:r>
      <w:r>
        <w:rPr>
          <w:color w:val="000000"/>
        </w:rPr>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14:paraId="498D9B8F" w14:textId="77777777" w:rsidR="00FF0DC9" w:rsidRDefault="00FF0DC9" w:rsidP="00FF0DC9">
      <w:pPr>
        <w:pStyle w:val="af6"/>
        <w:spacing w:before="0" w:beforeAutospacing="0" w:after="0" w:afterAutospacing="0"/>
        <w:ind w:left="-2" w:hanging="2"/>
        <w:jc w:val="both"/>
      </w:pPr>
      <w:r>
        <w:rPr>
          <w:color w:val="000000"/>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14:paraId="5895AC37" w14:textId="5DE1E940" w:rsidR="00FF0DC9" w:rsidRDefault="00FF0DC9" w:rsidP="00FF0DC9">
      <w:pPr>
        <w:pStyle w:val="af6"/>
        <w:spacing w:before="0" w:beforeAutospacing="0" w:after="0" w:afterAutospacing="0"/>
        <w:ind w:left="-2" w:hanging="2"/>
        <w:jc w:val="both"/>
      </w:pPr>
      <w:r>
        <w:rPr>
          <w:color w:val="000000"/>
        </w:rPr>
        <w:t>4.10. Постачальником встанов</w:t>
      </w:r>
      <w:r w:rsidR="00DF5D0B">
        <w:rPr>
          <w:color w:val="000000"/>
        </w:rPr>
        <w:t>лено гарантійний строк на Товар</w:t>
      </w:r>
      <w:r>
        <w:rPr>
          <w:color w:val="000000"/>
        </w:rPr>
        <w:t xml:space="preserve">: </w:t>
      </w:r>
      <w:r w:rsidR="00E032BA">
        <w:rPr>
          <w:b/>
          <w:bCs/>
          <w:color w:val="000000"/>
          <w:lang w:val="uk-UA"/>
        </w:rPr>
        <w:t>__</w:t>
      </w:r>
      <w:r>
        <w:rPr>
          <w:color w:val="000000"/>
        </w:rPr>
        <w:t xml:space="preserve"> днів з дати прийняття Покупцем Товару.</w:t>
      </w:r>
    </w:p>
    <w:p w14:paraId="00FCB012" w14:textId="77777777" w:rsidR="00FF0DC9" w:rsidRDefault="00FF0DC9" w:rsidP="00FF0DC9">
      <w:pPr>
        <w:pStyle w:val="af6"/>
        <w:spacing w:before="0" w:beforeAutospacing="0" w:after="0" w:afterAutospacing="0"/>
        <w:ind w:left="-2" w:hanging="2"/>
        <w:jc w:val="both"/>
      </w:pPr>
      <w:r>
        <w:rPr>
          <w:color w:val="000000"/>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14:paraId="78FB6034" w14:textId="77777777" w:rsidR="00FF0DC9" w:rsidRDefault="00FF0DC9" w:rsidP="00FF0DC9"/>
    <w:p w14:paraId="5EA69789" w14:textId="77777777" w:rsidR="00FF0DC9" w:rsidRDefault="00FF0DC9" w:rsidP="00FF0DC9">
      <w:pPr>
        <w:pStyle w:val="af6"/>
        <w:spacing w:before="0" w:beforeAutospacing="0" w:after="0" w:afterAutospacing="0"/>
        <w:ind w:left="-2" w:hanging="2"/>
        <w:jc w:val="center"/>
      </w:pPr>
      <w:r>
        <w:rPr>
          <w:b/>
          <w:bCs/>
          <w:color w:val="000000"/>
        </w:rPr>
        <w:t>5. Права та обов’язки Сторін</w:t>
      </w:r>
    </w:p>
    <w:p w14:paraId="381056AF" w14:textId="77777777" w:rsidR="00FF0DC9" w:rsidRDefault="00FF0DC9" w:rsidP="00FF0DC9">
      <w:pPr>
        <w:pStyle w:val="af6"/>
        <w:spacing w:before="0" w:beforeAutospacing="0" w:after="0" w:afterAutospacing="0"/>
        <w:ind w:left="-2" w:hanging="2"/>
        <w:jc w:val="both"/>
      </w:pPr>
      <w:r>
        <w:rPr>
          <w:color w:val="000000"/>
        </w:rPr>
        <w:t>5.</w:t>
      </w:r>
      <w:proofErr w:type="gramStart"/>
      <w:r>
        <w:rPr>
          <w:color w:val="000000"/>
        </w:rPr>
        <w:t>1.Покупець</w:t>
      </w:r>
      <w:proofErr w:type="gramEnd"/>
      <w:r>
        <w:rPr>
          <w:color w:val="000000"/>
        </w:rPr>
        <w:t xml:space="preserve"> зобов’язаний</w:t>
      </w:r>
      <w:r>
        <w:rPr>
          <w:i/>
          <w:iCs/>
          <w:color w:val="000000"/>
        </w:rPr>
        <w:t>:</w:t>
      </w:r>
    </w:p>
    <w:p w14:paraId="65DA5156" w14:textId="77777777" w:rsidR="00FF0DC9" w:rsidRDefault="00FF0DC9" w:rsidP="00FF0DC9">
      <w:pPr>
        <w:pStyle w:val="af6"/>
        <w:spacing w:before="0" w:beforeAutospacing="0" w:after="0" w:afterAutospacing="0"/>
        <w:ind w:left="-2" w:hanging="2"/>
        <w:jc w:val="both"/>
      </w:pPr>
      <w:r>
        <w:rPr>
          <w:color w:val="000000"/>
        </w:rPr>
        <w:t>5.1.1. Своєчасно та в повному обсязі оплатити прийнятий Товар;</w:t>
      </w:r>
    </w:p>
    <w:p w14:paraId="036F4150" w14:textId="77777777" w:rsidR="00FF0DC9" w:rsidRDefault="00FF0DC9" w:rsidP="00FF0DC9">
      <w:pPr>
        <w:pStyle w:val="af6"/>
        <w:spacing w:before="0" w:beforeAutospacing="0" w:after="0" w:afterAutospacing="0"/>
        <w:ind w:left="-2" w:hanging="2"/>
        <w:jc w:val="both"/>
      </w:pPr>
      <w:r>
        <w:rPr>
          <w:color w:val="000000"/>
        </w:rPr>
        <w:t>5.1.2. Прийняти якісний та своєчасно поставлений Товар згідно з видатковою накладною</w:t>
      </w:r>
      <w:r>
        <w:rPr>
          <w:color w:val="000000"/>
          <w:sz w:val="28"/>
          <w:szCs w:val="28"/>
        </w:rPr>
        <w:t xml:space="preserve"> </w:t>
      </w:r>
      <w:r>
        <w:rPr>
          <w:color w:val="000000"/>
        </w:rPr>
        <w:t>підписаною обома Сторонами.</w:t>
      </w:r>
    </w:p>
    <w:p w14:paraId="5E295135" w14:textId="77777777" w:rsidR="00FF0DC9" w:rsidRDefault="00FF0DC9" w:rsidP="00FF0DC9">
      <w:pPr>
        <w:pStyle w:val="af6"/>
        <w:spacing w:before="0" w:beforeAutospacing="0" w:after="0" w:afterAutospacing="0"/>
        <w:ind w:left="-2" w:hanging="2"/>
        <w:jc w:val="both"/>
      </w:pPr>
      <w:r>
        <w:rPr>
          <w:color w:val="000000"/>
        </w:rPr>
        <w:t>5.2. Покупець має право:</w:t>
      </w:r>
    </w:p>
    <w:p w14:paraId="721D5277" w14:textId="77777777" w:rsidR="00FF0DC9" w:rsidRDefault="00FF0DC9" w:rsidP="00FF0DC9">
      <w:pPr>
        <w:pStyle w:val="af6"/>
        <w:spacing w:before="0" w:beforeAutospacing="0" w:after="0" w:afterAutospacing="0"/>
        <w:ind w:left="-2" w:hanging="2"/>
        <w:jc w:val="both"/>
      </w:pPr>
      <w:r>
        <w:rPr>
          <w:color w:val="000000"/>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69F194DE" w14:textId="77777777" w:rsidR="00FF0DC9" w:rsidRDefault="00FF0DC9" w:rsidP="00FF0DC9">
      <w:pPr>
        <w:pStyle w:val="af6"/>
        <w:spacing w:before="0" w:beforeAutospacing="0" w:after="0" w:afterAutospacing="0"/>
        <w:ind w:left="-2" w:hanging="2"/>
        <w:jc w:val="both"/>
      </w:pPr>
      <w:r>
        <w:rPr>
          <w:color w:val="000000"/>
        </w:rPr>
        <w:lastRenderedPageBreak/>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73E8E961" w14:textId="77777777" w:rsidR="00FF0DC9" w:rsidRDefault="00FF0DC9" w:rsidP="00FF0DC9">
      <w:pPr>
        <w:pStyle w:val="af6"/>
        <w:spacing w:before="0" w:beforeAutospacing="0" w:after="0" w:afterAutospacing="0"/>
        <w:ind w:left="-2" w:hanging="2"/>
        <w:jc w:val="both"/>
      </w:pPr>
      <w:r>
        <w:rPr>
          <w:color w:val="000000"/>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494E1B2F" w14:textId="77777777" w:rsidR="00FF0DC9" w:rsidRDefault="00FF0DC9" w:rsidP="00FF0DC9">
      <w:pPr>
        <w:pStyle w:val="af6"/>
        <w:spacing w:before="0" w:beforeAutospacing="0" w:after="0" w:afterAutospacing="0"/>
        <w:ind w:left="-2" w:hanging="2"/>
        <w:jc w:val="both"/>
      </w:pPr>
      <w:r>
        <w:rPr>
          <w:color w:val="000000"/>
        </w:rPr>
        <w:t>5.2.4. Контролювати якість, кількість Товару та строки поставки;</w:t>
      </w:r>
    </w:p>
    <w:p w14:paraId="5475B81C" w14:textId="77777777" w:rsidR="00FF0DC9" w:rsidRDefault="00FF0DC9" w:rsidP="00FF0DC9">
      <w:pPr>
        <w:pStyle w:val="af6"/>
        <w:spacing w:before="0" w:beforeAutospacing="0" w:after="0" w:afterAutospacing="0"/>
        <w:ind w:left="-2" w:hanging="2"/>
        <w:jc w:val="both"/>
      </w:pPr>
      <w:r>
        <w:rPr>
          <w:color w:val="000000"/>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4324E270" w14:textId="77777777" w:rsidR="00FF0DC9" w:rsidRDefault="00FF0DC9" w:rsidP="00FF0DC9">
      <w:pPr>
        <w:pStyle w:val="af6"/>
        <w:spacing w:before="0" w:beforeAutospacing="0" w:after="0" w:afterAutospacing="0"/>
        <w:ind w:left="-2" w:hanging="2"/>
        <w:jc w:val="both"/>
      </w:pPr>
      <w:r>
        <w:rPr>
          <w:color w:val="000000"/>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790FBB79" w14:textId="77777777" w:rsidR="00FF0DC9" w:rsidRDefault="00FF0DC9" w:rsidP="00FF0DC9">
      <w:pPr>
        <w:pStyle w:val="af6"/>
        <w:spacing w:before="0" w:beforeAutospacing="0" w:after="0" w:afterAutospacing="0"/>
        <w:ind w:left="-2" w:hanging="2"/>
        <w:jc w:val="both"/>
      </w:pPr>
      <w:r>
        <w:rPr>
          <w:color w:val="000000"/>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14:paraId="6B981A86" w14:textId="77777777" w:rsidR="00FF0DC9" w:rsidRDefault="00FF0DC9" w:rsidP="00FF0DC9">
      <w:pPr>
        <w:pStyle w:val="af6"/>
        <w:spacing w:before="0" w:beforeAutospacing="0" w:after="0" w:afterAutospacing="0"/>
        <w:ind w:left="-2" w:hanging="2"/>
        <w:jc w:val="both"/>
      </w:pPr>
      <w:r>
        <w:rPr>
          <w:color w:val="000000"/>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14:paraId="453E7367" w14:textId="77777777" w:rsidR="00FF0DC9" w:rsidRDefault="00FF0DC9" w:rsidP="00FF0DC9">
      <w:pPr>
        <w:pStyle w:val="af6"/>
        <w:spacing w:before="0" w:beforeAutospacing="0" w:after="0" w:afterAutospacing="0"/>
        <w:ind w:left="-2" w:hanging="2"/>
        <w:jc w:val="both"/>
      </w:pPr>
      <w:r>
        <w:rPr>
          <w:color w:val="000000"/>
        </w:rPr>
        <w:t>5.3. Постачальник зобов’язаний:</w:t>
      </w:r>
    </w:p>
    <w:p w14:paraId="07DDFF7A" w14:textId="77777777" w:rsidR="00FF0DC9" w:rsidRDefault="00FF0DC9" w:rsidP="00FF0DC9">
      <w:pPr>
        <w:pStyle w:val="af6"/>
        <w:spacing w:before="0" w:beforeAutospacing="0" w:after="0" w:afterAutospacing="0"/>
        <w:ind w:left="-2" w:hanging="2"/>
        <w:jc w:val="both"/>
      </w:pPr>
      <w:r>
        <w:rPr>
          <w:color w:val="000000"/>
        </w:rPr>
        <w:t>5.3.1. Поставити Товар в строки, встановлені Договором;</w:t>
      </w:r>
    </w:p>
    <w:p w14:paraId="6A9EA29D" w14:textId="77777777" w:rsidR="00FF0DC9" w:rsidRDefault="00FF0DC9" w:rsidP="00FF0DC9">
      <w:pPr>
        <w:pStyle w:val="af6"/>
        <w:spacing w:before="0" w:beforeAutospacing="0" w:after="0" w:afterAutospacing="0"/>
        <w:ind w:left="-2" w:hanging="2"/>
        <w:jc w:val="both"/>
      </w:pPr>
      <w:r>
        <w:rPr>
          <w:color w:val="000000"/>
        </w:rPr>
        <w:t>5.3.2. Поставити Товар, якість якого відповідає умовам, установленим Договором</w:t>
      </w:r>
      <w:r>
        <w:rPr>
          <w:color w:val="000000"/>
          <w:sz w:val="28"/>
          <w:szCs w:val="28"/>
        </w:rPr>
        <w:t xml:space="preserve"> </w:t>
      </w:r>
      <w:r>
        <w:rPr>
          <w:color w:val="000000"/>
        </w:rPr>
        <w:t>та/або відповідним нормативно-правовим актам; </w:t>
      </w:r>
    </w:p>
    <w:p w14:paraId="62D1632F" w14:textId="77777777" w:rsidR="00FF0DC9" w:rsidRDefault="00FF0DC9" w:rsidP="00FF0DC9">
      <w:pPr>
        <w:pStyle w:val="af6"/>
        <w:spacing w:before="0" w:beforeAutospacing="0" w:after="0" w:afterAutospacing="0"/>
        <w:ind w:left="-2" w:hanging="2"/>
        <w:jc w:val="both"/>
      </w:pPr>
      <w:r>
        <w:rPr>
          <w:color w:val="000000"/>
        </w:rPr>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14:paraId="15D6EF79"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71ADAFEC" w14:textId="77777777" w:rsidR="00FF0DC9" w:rsidRDefault="00FF0DC9" w:rsidP="00FF0DC9">
      <w:pPr>
        <w:pStyle w:val="af6"/>
        <w:spacing w:before="0" w:beforeAutospacing="0" w:after="0" w:afterAutospacing="0"/>
        <w:ind w:left="-2" w:hanging="2"/>
        <w:jc w:val="both"/>
      </w:pPr>
      <w:r>
        <w:rPr>
          <w:color w:val="000000"/>
        </w:rPr>
        <w:t>5.4. Постачальник має право:</w:t>
      </w:r>
    </w:p>
    <w:p w14:paraId="2F42EF11" w14:textId="77777777" w:rsidR="00FF0DC9" w:rsidRDefault="00FF0DC9" w:rsidP="00FF0DC9">
      <w:pPr>
        <w:pStyle w:val="af6"/>
        <w:spacing w:before="0" w:beforeAutospacing="0" w:after="0" w:afterAutospacing="0"/>
        <w:ind w:left="-2" w:hanging="2"/>
        <w:jc w:val="both"/>
      </w:pPr>
      <w:r>
        <w:rPr>
          <w:color w:val="000000"/>
        </w:rPr>
        <w:t>5.4.1. Своєчасно та в повному обсязі отримувати плату за прийнятий Покупцем Товар;</w:t>
      </w:r>
    </w:p>
    <w:p w14:paraId="35DA1C3E" w14:textId="77777777" w:rsidR="00FF0DC9" w:rsidRDefault="00FF0DC9" w:rsidP="00FF0DC9">
      <w:pPr>
        <w:pStyle w:val="af6"/>
        <w:spacing w:before="0" w:beforeAutospacing="0" w:after="0" w:afterAutospacing="0"/>
        <w:ind w:left="-2" w:hanging="2"/>
        <w:jc w:val="both"/>
      </w:pPr>
      <w:r>
        <w:rPr>
          <w:color w:val="000000"/>
        </w:rPr>
        <w:t>5.4.2. На дострокову поставку Товару за письмовим погодженням Покупця.</w:t>
      </w:r>
    </w:p>
    <w:p w14:paraId="0B7A51CA" w14:textId="77777777" w:rsidR="00FF0DC9" w:rsidRDefault="00FF0DC9" w:rsidP="00FF0DC9"/>
    <w:p w14:paraId="6EA06EFF" w14:textId="77777777" w:rsidR="00FF0DC9" w:rsidRDefault="00FF0DC9" w:rsidP="00FF0DC9">
      <w:pPr>
        <w:pStyle w:val="af6"/>
        <w:spacing w:before="0" w:beforeAutospacing="0" w:after="0" w:afterAutospacing="0"/>
        <w:ind w:left="-2" w:hanging="2"/>
        <w:jc w:val="center"/>
      </w:pPr>
      <w:r>
        <w:rPr>
          <w:b/>
          <w:bCs/>
          <w:color w:val="000000"/>
        </w:rPr>
        <w:t>6</w:t>
      </w:r>
      <w:r>
        <w:rPr>
          <w:color w:val="000000"/>
        </w:rPr>
        <w:t xml:space="preserve">. </w:t>
      </w:r>
      <w:r>
        <w:rPr>
          <w:b/>
          <w:bCs/>
          <w:color w:val="000000"/>
        </w:rPr>
        <w:t>Відповідальність Сторін</w:t>
      </w:r>
    </w:p>
    <w:p w14:paraId="1BCF2AD2" w14:textId="77777777" w:rsidR="00FF0DC9" w:rsidRDefault="00FF0DC9" w:rsidP="00FF0DC9">
      <w:pPr>
        <w:pStyle w:val="af6"/>
        <w:spacing w:before="0" w:beforeAutospacing="0" w:after="0" w:afterAutospacing="0"/>
        <w:ind w:left="-2" w:hanging="2"/>
        <w:jc w:val="both"/>
      </w:pPr>
      <w:r>
        <w:rPr>
          <w:color w:val="000000"/>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75AA6944" w14:textId="59CC74D2" w:rsidR="00FF0DC9" w:rsidRDefault="00FF0DC9" w:rsidP="00FF0DC9">
      <w:pPr>
        <w:pStyle w:val="af6"/>
        <w:spacing w:before="0" w:beforeAutospacing="0" w:after="0" w:afterAutospacing="0"/>
        <w:ind w:left="-2" w:hanging="2"/>
        <w:jc w:val="both"/>
      </w:pPr>
      <w:r>
        <w:rPr>
          <w:color w:val="000000"/>
        </w:rPr>
        <w:t>6.2. У разі невиконання або несвоєчасного виконання зобов'язань за Дог</w:t>
      </w:r>
      <w:r w:rsidR="00DF5D0B">
        <w:rPr>
          <w:color w:val="000000"/>
        </w:rPr>
        <w:t>овором, Постачальник зобов’язани</w:t>
      </w:r>
      <w:r>
        <w:rPr>
          <w:color w:val="000000"/>
        </w:rPr>
        <w:t>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14:paraId="259551A3" w14:textId="77777777" w:rsidR="00FF0DC9" w:rsidRDefault="00FF0DC9" w:rsidP="00FF0DC9">
      <w:pPr>
        <w:pStyle w:val="af6"/>
        <w:spacing w:before="0" w:beforeAutospacing="0" w:after="0" w:afterAutospacing="0"/>
        <w:ind w:left="-2" w:hanging="2"/>
        <w:jc w:val="both"/>
      </w:pPr>
      <w:r>
        <w:rPr>
          <w:color w:val="000000"/>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14:paraId="6C699E79" w14:textId="7F2D264C" w:rsidR="00FF0DC9" w:rsidRDefault="00FF0DC9" w:rsidP="00FF0DC9">
      <w:pPr>
        <w:pStyle w:val="af6"/>
        <w:spacing w:before="0" w:beforeAutospacing="0" w:after="0" w:afterAutospacing="0"/>
        <w:ind w:left="-2" w:hanging="2"/>
        <w:jc w:val="both"/>
      </w:pPr>
      <w:r>
        <w:rPr>
          <w:color w:val="000000"/>
        </w:rPr>
        <w:t>6.4. У випадку поставки Товару, що не відповідає вимогам якості, Д</w:t>
      </w:r>
      <w:r w:rsidR="00DF5D0B">
        <w:rPr>
          <w:color w:val="000000"/>
        </w:rPr>
        <w:t>оговору Постачальник зобов’язани</w:t>
      </w:r>
      <w:r>
        <w:rPr>
          <w:color w:val="000000"/>
        </w:rPr>
        <w:t>й сплатити Покупцю штраф у розмірі 5% від вартості неякісного або невідповідного Товару.</w:t>
      </w:r>
    </w:p>
    <w:p w14:paraId="2AF17401" w14:textId="77777777" w:rsidR="00FF0DC9" w:rsidRDefault="00FF0DC9" w:rsidP="00FF0DC9">
      <w:pPr>
        <w:pStyle w:val="af6"/>
        <w:spacing w:before="0" w:beforeAutospacing="0" w:after="0" w:afterAutospacing="0"/>
        <w:ind w:left="-2" w:hanging="2"/>
        <w:jc w:val="both"/>
      </w:pPr>
      <w:r>
        <w:rPr>
          <w:color w:val="000000"/>
        </w:rPr>
        <w:t>6.5. Застосування штрафних санкцій до Сторони, яка порушила зобов’язання за Договором, не звільняє її від виконання зобов’язань.</w:t>
      </w:r>
    </w:p>
    <w:p w14:paraId="0BFC2182" w14:textId="77777777" w:rsidR="00FF0DC9" w:rsidRDefault="00FF0DC9" w:rsidP="00FF0DC9">
      <w:pPr>
        <w:pStyle w:val="af6"/>
        <w:spacing w:before="0" w:beforeAutospacing="0" w:after="0" w:afterAutospacing="0"/>
        <w:ind w:left="-2" w:hanging="2"/>
        <w:jc w:val="both"/>
      </w:pPr>
      <w:r>
        <w:rPr>
          <w:color w:val="000000"/>
        </w:rPr>
        <w:lastRenderedPageBreak/>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14:paraId="629E3537" w14:textId="77777777" w:rsidR="00FF0DC9" w:rsidRDefault="00FF0DC9" w:rsidP="00FF0DC9">
      <w:pPr>
        <w:pStyle w:val="af6"/>
        <w:spacing w:before="0" w:beforeAutospacing="0" w:after="0" w:afterAutospacing="0"/>
        <w:ind w:left="-2" w:hanging="2"/>
        <w:jc w:val="both"/>
      </w:pPr>
      <w:r>
        <w:rPr>
          <w:color w:val="000000"/>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6A6C79A3" w14:textId="77777777" w:rsidR="00FF0DC9" w:rsidRDefault="00FF0DC9" w:rsidP="00FF0DC9">
      <w:pPr>
        <w:pStyle w:val="af6"/>
        <w:spacing w:before="0" w:beforeAutospacing="0" w:after="0" w:afterAutospacing="0"/>
        <w:ind w:left="-2" w:hanging="2"/>
        <w:jc w:val="both"/>
      </w:pPr>
      <w:r>
        <w:rPr>
          <w:color w:val="000000"/>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14:paraId="5E834951" w14:textId="77777777" w:rsidR="00FF0DC9" w:rsidRDefault="00FF0DC9" w:rsidP="00FF0DC9">
      <w:pPr>
        <w:pStyle w:val="af6"/>
        <w:spacing w:before="0" w:beforeAutospacing="0" w:after="0" w:afterAutospacing="0"/>
        <w:ind w:left="-2" w:hanging="2"/>
        <w:jc w:val="center"/>
      </w:pPr>
      <w:r>
        <w:rPr>
          <w:b/>
          <w:bCs/>
          <w:color w:val="000000"/>
        </w:rPr>
        <w:t>7. Обставини непереборної сили</w:t>
      </w:r>
    </w:p>
    <w:p w14:paraId="6DA07FDD" w14:textId="77777777" w:rsidR="00FF0DC9" w:rsidRDefault="00FF0DC9" w:rsidP="00FF0DC9">
      <w:pPr>
        <w:pStyle w:val="af6"/>
        <w:spacing w:before="0" w:beforeAutospacing="0" w:after="0" w:afterAutospacing="0"/>
        <w:ind w:left="-2" w:hanging="2"/>
        <w:jc w:val="both"/>
      </w:pPr>
      <w:r>
        <w:rPr>
          <w:color w:val="000000"/>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41564083" w14:textId="77777777" w:rsidR="00FF0DC9" w:rsidRDefault="00FF0DC9" w:rsidP="00FF0DC9">
      <w:pPr>
        <w:pStyle w:val="af6"/>
        <w:spacing w:before="0" w:beforeAutospacing="0" w:after="0" w:afterAutospacing="0"/>
        <w:ind w:left="-2" w:hanging="2"/>
        <w:jc w:val="both"/>
      </w:pPr>
      <w:r>
        <w:rPr>
          <w:color w:val="000000"/>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24F5CBEA" w14:textId="77777777" w:rsidR="00FF0DC9" w:rsidRDefault="00FF0DC9" w:rsidP="00FF0DC9">
      <w:pPr>
        <w:pStyle w:val="af6"/>
        <w:spacing w:before="0" w:beforeAutospacing="0" w:after="0" w:afterAutospacing="0"/>
        <w:ind w:left="-2" w:hanging="2"/>
        <w:jc w:val="both"/>
      </w:pPr>
      <w:r>
        <w:rPr>
          <w:color w:val="000000"/>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049CA02F" w14:textId="77777777" w:rsidR="00FF0DC9" w:rsidRDefault="00FF0DC9" w:rsidP="00FF0DC9">
      <w:pPr>
        <w:pStyle w:val="af6"/>
        <w:spacing w:before="0" w:beforeAutospacing="0" w:after="0" w:afterAutospacing="0"/>
        <w:ind w:left="-2" w:hanging="2"/>
        <w:jc w:val="both"/>
      </w:pPr>
      <w:r>
        <w:rPr>
          <w:color w:val="000000"/>
        </w:rPr>
        <w:t xml:space="preserve">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w:t>
      </w:r>
      <w:proofErr w:type="gramStart"/>
      <w:r>
        <w:rPr>
          <w:color w:val="000000"/>
        </w:rPr>
        <w:t>та  невиконанням</w:t>
      </w:r>
      <w:proofErr w:type="gramEnd"/>
      <w:r>
        <w:rPr>
          <w:color w:val="000000"/>
        </w:rPr>
        <w:t xml:space="preserve"> або неналежним виконанням зобов'язань за Договором.</w:t>
      </w:r>
    </w:p>
    <w:p w14:paraId="07B9EC31" w14:textId="77777777" w:rsidR="00FF0DC9" w:rsidRDefault="00FF0DC9" w:rsidP="00FF0DC9">
      <w:pPr>
        <w:pStyle w:val="af6"/>
        <w:spacing w:before="0" w:beforeAutospacing="0" w:after="0" w:afterAutospacing="0"/>
        <w:ind w:left="-2" w:hanging="2"/>
        <w:jc w:val="both"/>
      </w:pPr>
      <w:r>
        <w:rPr>
          <w:color w:val="000000"/>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02A6C15C" w14:textId="77777777" w:rsidR="00FF0DC9" w:rsidRDefault="00FF0DC9" w:rsidP="00FF0DC9">
      <w:pPr>
        <w:pStyle w:val="af6"/>
        <w:spacing w:before="0" w:beforeAutospacing="0" w:after="0" w:afterAutospacing="0"/>
        <w:ind w:left="-2" w:hanging="2"/>
        <w:jc w:val="both"/>
      </w:pPr>
      <w:r>
        <w:rPr>
          <w:color w:val="000000"/>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5254AAAE" w14:textId="77777777" w:rsidR="00FF0DC9" w:rsidRDefault="00FF0DC9" w:rsidP="00FF0DC9">
      <w:pPr>
        <w:pStyle w:val="af6"/>
        <w:spacing w:before="0" w:beforeAutospacing="0" w:after="0" w:afterAutospacing="0"/>
        <w:ind w:left="-2" w:hanging="2"/>
        <w:jc w:val="both"/>
      </w:pPr>
      <w:r>
        <w:rPr>
          <w:color w:val="000000"/>
        </w:rPr>
        <w:t>7.7. Якщо форс-мажорні обставини (обставини непереборної сили) та їх наслідки продовжують діяти понад 90 (дев’яносто)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1524C143" w14:textId="77777777" w:rsidR="00FF0DC9" w:rsidRDefault="00FF0DC9" w:rsidP="00FF0DC9"/>
    <w:p w14:paraId="3E16EEF9" w14:textId="77777777" w:rsidR="00FF0DC9" w:rsidRDefault="00FF0DC9" w:rsidP="00FF0DC9">
      <w:pPr>
        <w:pStyle w:val="af6"/>
        <w:spacing w:before="0" w:beforeAutospacing="0" w:after="0" w:afterAutospacing="0"/>
        <w:ind w:left="-2" w:hanging="2"/>
        <w:jc w:val="center"/>
      </w:pPr>
      <w:r>
        <w:rPr>
          <w:b/>
          <w:bCs/>
          <w:color w:val="000000"/>
        </w:rPr>
        <w:t>8. Вирішення спорів</w:t>
      </w:r>
    </w:p>
    <w:p w14:paraId="10DA92D0" w14:textId="77777777" w:rsidR="00FF0DC9" w:rsidRDefault="00FF0DC9" w:rsidP="00FF0DC9">
      <w:pPr>
        <w:pStyle w:val="af6"/>
        <w:spacing w:before="0" w:beforeAutospacing="0" w:after="0" w:afterAutospacing="0"/>
        <w:ind w:left="-2" w:hanging="2"/>
        <w:jc w:val="both"/>
      </w:pPr>
      <w:r>
        <w:rPr>
          <w:color w:val="000000"/>
        </w:rPr>
        <w:t>8.1.</w:t>
      </w:r>
      <w:r>
        <w:rPr>
          <w:rStyle w:val="apple-tab-span"/>
          <w:color w:val="000000"/>
        </w:rPr>
        <w:tab/>
      </w:r>
      <w:r>
        <w:rPr>
          <w:color w:val="000000"/>
        </w:rPr>
        <w:t>Всі спори і розбіжності, що можуть виникнути з Договору або у зв’язку з ним Сторони вирішують шляхом переговорів.</w:t>
      </w:r>
    </w:p>
    <w:p w14:paraId="2C3EEC90" w14:textId="4522D55F" w:rsidR="00FF0DC9" w:rsidRDefault="00FF0DC9" w:rsidP="00FF0DC9">
      <w:pPr>
        <w:pStyle w:val="af6"/>
        <w:spacing w:before="0" w:beforeAutospacing="0" w:after="0" w:afterAutospacing="0"/>
        <w:ind w:left="-2" w:hanging="2"/>
        <w:jc w:val="both"/>
      </w:pPr>
      <w:r>
        <w:rPr>
          <w:color w:val="000000"/>
        </w:rPr>
        <w:lastRenderedPageBreak/>
        <w:t>8.2.</w:t>
      </w:r>
      <w:r>
        <w:rPr>
          <w:rStyle w:val="apple-tab-span"/>
          <w:color w:val="000000"/>
        </w:rPr>
        <w:tab/>
      </w:r>
      <w:r>
        <w:rPr>
          <w:color w:val="000000"/>
        </w:rPr>
        <w:t xml:space="preserve">У випадках, коли неможливо досягти згоди шляхом переговорів, спірні питання підлягають розгляду згідно </w:t>
      </w:r>
      <w:r w:rsidR="00DF5D0B">
        <w:rPr>
          <w:color w:val="000000"/>
          <w:lang w:val="uk-UA"/>
        </w:rPr>
        <w:t xml:space="preserve">з </w:t>
      </w:r>
      <w:r>
        <w:rPr>
          <w:color w:val="000000"/>
        </w:rPr>
        <w:t>закон</w:t>
      </w:r>
      <w:r w:rsidR="00DF5D0B">
        <w:rPr>
          <w:color w:val="000000"/>
        </w:rPr>
        <w:t>одавством</w:t>
      </w:r>
      <w:r>
        <w:rPr>
          <w:color w:val="000000"/>
        </w:rPr>
        <w:t xml:space="preserve"> України.</w:t>
      </w:r>
    </w:p>
    <w:p w14:paraId="0506103B" w14:textId="77777777" w:rsidR="00FF0DC9" w:rsidRDefault="00FF0DC9" w:rsidP="00FF0DC9"/>
    <w:p w14:paraId="54A95896" w14:textId="77777777" w:rsidR="00FF0DC9" w:rsidRDefault="00FF0DC9" w:rsidP="00FF0DC9">
      <w:pPr>
        <w:pStyle w:val="af6"/>
        <w:spacing w:before="0" w:beforeAutospacing="0" w:after="0" w:afterAutospacing="0"/>
        <w:ind w:left="-2" w:hanging="2"/>
        <w:jc w:val="center"/>
      </w:pPr>
      <w:r>
        <w:rPr>
          <w:b/>
          <w:bCs/>
          <w:color w:val="000000"/>
        </w:rPr>
        <w:t>9. Строк дії Договору та внесення змін до Договору</w:t>
      </w:r>
    </w:p>
    <w:p w14:paraId="7FB85252" w14:textId="53CD41EB" w:rsidR="00FF0DC9" w:rsidRDefault="00FF0DC9" w:rsidP="00FF0DC9">
      <w:pPr>
        <w:pStyle w:val="af6"/>
        <w:spacing w:before="0" w:beforeAutospacing="0" w:after="0" w:afterAutospacing="0"/>
        <w:ind w:left="-2" w:hanging="2"/>
        <w:jc w:val="both"/>
      </w:pPr>
      <w:r>
        <w:rPr>
          <w:color w:val="000000"/>
        </w:rPr>
        <w:t xml:space="preserve">9.1. Договір набирає чинності з моменту його підписання уповноваженими представниками Сторін, скріплення печатками Сторін та діє до </w:t>
      </w:r>
      <w:r>
        <w:rPr>
          <w:b/>
          <w:bCs/>
          <w:color w:val="000000"/>
        </w:rPr>
        <w:t>«31» грудня 202</w:t>
      </w:r>
      <w:r w:rsidR="00E032BA">
        <w:rPr>
          <w:b/>
          <w:bCs/>
          <w:color w:val="000000"/>
          <w:lang w:val="uk-UA"/>
        </w:rPr>
        <w:t>3</w:t>
      </w:r>
      <w:r>
        <w:rPr>
          <w:b/>
          <w:bCs/>
          <w:color w:val="000000"/>
        </w:rPr>
        <w:t xml:space="preserve"> року</w:t>
      </w:r>
      <w:r>
        <w:rPr>
          <w:color w:val="000000"/>
        </w:rPr>
        <w:t xml:space="preserve">, але </w:t>
      </w:r>
      <w:proofErr w:type="gramStart"/>
      <w:r>
        <w:rPr>
          <w:color w:val="000000"/>
        </w:rPr>
        <w:t>в будь</w:t>
      </w:r>
      <w:proofErr w:type="gramEnd"/>
      <w:r>
        <w:rPr>
          <w:color w:val="000000"/>
        </w:rPr>
        <w:t>-якому випадку до повного виконання Сторонами зобов’язань.</w:t>
      </w:r>
    </w:p>
    <w:p w14:paraId="5D3B2034" w14:textId="77777777" w:rsidR="00FF0DC9" w:rsidRDefault="00FF0DC9" w:rsidP="00FF0DC9">
      <w:pPr>
        <w:pStyle w:val="af6"/>
        <w:spacing w:before="0" w:beforeAutospacing="0" w:after="0" w:afterAutospacing="0"/>
        <w:ind w:left="-2" w:hanging="2"/>
        <w:jc w:val="both"/>
      </w:pPr>
      <w:r>
        <w:rPr>
          <w:color w:val="000000"/>
        </w:rPr>
        <w:t>9.2.</w:t>
      </w:r>
      <w:r>
        <w:rPr>
          <w:rStyle w:val="apple-tab-span"/>
          <w:color w:val="000000"/>
        </w:rPr>
        <w:tab/>
      </w:r>
      <w:r>
        <w:rPr>
          <w:color w:val="000000"/>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404F5404" w14:textId="77777777" w:rsidR="00FF0DC9" w:rsidRDefault="00FF0DC9" w:rsidP="00FF0DC9">
      <w:pPr>
        <w:pStyle w:val="af6"/>
        <w:spacing w:before="0" w:beforeAutospacing="0" w:after="0" w:afterAutospacing="0"/>
        <w:ind w:left="-2" w:hanging="2"/>
        <w:jc w:val="both"/>
      </w:pPr>
      <w:r>
        <w:rPr>
          <w:color w:val="000000"/>
        </w:rPr>
        <w:t>9.3.</w:t>
      </w:r>
      <w:r>
        <w:rPr>
          <w:rStyle w:val="apple-tab-span"/>
          <w:color w:val="000000"/>
        </w:rPr>
        <w:tab/>
      </w:r>
      <w:r>
        <w:rPr>
          <w:color w:val="000000"/>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3E56F139" w14:textId="77777777" w:rsidR="00FF0DC9" w:rsidRDefault="00FF0DC9" w:rsidP="00FF0DC9">
      <w:pPr>
        <w:pStyle w:val="af6"/>
        <w:spacing w:before="0" w:beforeAutospacing="0" w:after="0" w:afterAutospacing="0"/>
        <w:ind w:left="-2" w:hanging="2"/>
        <w:jc w:val="both"/>
      </w:pPr>
      <w:r>
        <w:rPr>
          <w:color w:val="000000"/>
        </w:rPr>
        <w:t>9.4.</w:t>
      </w:r>
      <w:r>
        <w:rPr>
          <w:rStyle w:val="apple-tab-span"/>
          <w:color w:val="000000"/>
        </w:rPr>
        <w:tab/>
      </w:r>
      <w:r>
        <w:rPr>
          <w:color w:val="000000"/>
        </w:rPr>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w:t>
      </w:r>
      <w:proofErr w:type="gramStart"/>
      <w:r>
        <w:rPr>
          <w:color w:val="000000"/>
        </w:rPr>
        <w:t>до моменту</w:t>
      </w:r>
      <w:proofErr w:type="gramEnd"/>
      <w:r>
        <w:rPr>
          <w:color w:val="000000"/>
        </w:rPr>
        <w:t xml:space="preserve"> повного виконання таких зобов'язань, які виникли до моменту розірвання Договору.</w:t>
      </w:r>
    </w:p>
    <w:p w14:paraId="2870F465" w14:textId="77777777" w:rsidR="00FF0DC9" w:rsidRDefault="00FF0DC9" w:rsidP="00FF0DC9">
      <w:pPr>
        <w:pStyle w:val="af6"/>
        <w:spacing w:before="0" w:beforeAutospacing="0" w:after="0" w:afterAutospacing="0"/>
        <w:ind w:left="-2" w:hanging="2"/>
        <w:jc w:val="both"/>
      </w:pPr>
      <w:r>
        <w:rPr>
          <w:color w:val="000000"/>
        </w:rPr>
        <w:t>9.5.</w:t>
      </w:r>
      <w:r>
        <w:rPr>
          <w:rStyle w:val="apple-tab-span"/>
          <w:color w:val="000000"/>
        </w:rPr>
        <w:tab/>
      </w:r>
      <w:r>
        <w:rPr>
          <w:color w:val="000000"/>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105C949F" w14:textId="77777777" w:rsidR="00FF0DC9" w:rsidRDefault="00FF0DC9" w:rsidP="00FF0DC9">
      <w:pPr>
        <w:pStyle w:val="af6"/>
        <w:shd w:val="clear" w:color="auto" w:fill="FFFFFF"/>
        <w:spacing w:before="0" w:beforeAutospacing="0" w:after="0" w:afterAutospacing="0"/>
        <w:ind w:left="-2" w:hanging="2"/>
        <w:jc w:val="both"/>
      </w:pPr>
      <w:r>
        <w:rPr>
          <w:color w:val="000000"/>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4ABE47A4" w14:textId="77777777" w:rsidR="00FF0DC9" w:rsidRDefault="00FF0DC9" w:rsidP="00FF0DC9">
      <w:pPr>
        <w:pStyle w:val="af6"/>
        <w:shd w:val="clear" w:color="auto" w:fill="FFFFFF"/>
        <w:spacing w:before="0" w:beforeAutospacing="0" w:after="0" w:afterAutospacing="0"/>
        <w:ind w:left="-2" w:hanging="2"/>
        <w:jc w:val="both"/>
      </w:pPr>
      <w:r>
        <w:rPr>
          <w:color w:val="000000"/>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00CF3B0B" w14:textId="77777777" w:rsidR="00FF0DC9" w:rsidRDefault="00FF0DC9" w:rsidP="00FF0DC9">
      <w:pPr>
        <w:pStyle w:val="af6"/>
        <w:shd w:val="clear" w:color="auto" w:fill="FFFFFF"/>
        <w:spacing w:before="0" w:beforeAutospacing="0" w:after="0" w:afterAutospacing="0"/>
        <w:ind w:left="-2" w:hanging="2"/>
        <w:jc w:val="both"/>
      </w:pPr>
      <w:r>
        <w:rPr>
          <w:color w:val="000000"/>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2918CE05" w14:textId="77777777" w:rsidR="00FF0DC9" w:rsidRDefault="00FF0DC9" w:rsidP="00FF0DC9">
      <w:pPr>
        <w:pStyle w:val="af6"/>
        <w:shd w:val="clear" w:color="auto" w:fill="FFFFFF"/>
        <w:spacing w:before="0" w:beforeAutospacing="0" w:after="0" w:afterAutospacing="0"/>
        <w:ind w:left="-2" w:hanging="2"/>
        <w:jc w:val="both"/>
      </w:pPr>
      <w:r>
        <w:rPr>
          <w:color w:val="000000"/>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37A45210" w14:textId="77777777" w:rsidR="00FF0DC9" w:rsidRDefault="00FF0DC9" w:rsidP="00FF0DC9">
      <w:pPr>
        <w:pStyle w:val="af6"/>
        <w:shd w:val="clear" w:color="auto" w:fill="FFFFFF"/>
        <w:spacing w:before="0" w:beforeAutospacing="0" w:after="0" w:afterAutospacing="0"/>
        <w:ind w:left="-2" w:hanging="2"/>
        <w:jc w:val="both"/>
      </w:pPr>
      <w:r>
        <w:rPr>
          <w:color w:val="000000"/>
        </w:rPr>
        <w:t>9.10. Строк врегулювання розбіжностей може бути продовжений за взаємною згодою Сторін.</w:t>
      </w:r>
    </w:p>
    <w:p w14:paraId="35ECF04A" w14:textId="77777777" w:rsidR="00FF0DC9" w:rsidRDefault="00FF0DC9" w:rsidP="00FF0DC9">
      <w:pPr>
        <w:pStyle w:val="af6"/>
        <w:shd w:val="clear" w:color="auto" w:fill="FFFFFF"/>
        <w:spacing w:before="0" w:beforeAutospacing="0" w:after="0" w:afterAutospacing="0"/>
        <w:ind w:left="-2" w:hanging="2"/>
        <w:jc w:val="both"/>
      </w:pPr>
      <w:r>
        <w:rPr>
          <w:color w:val="000000"/>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5DCB1927" w14:textId="77777777" w:rsidR="00FF0DC9" w:rsidRDefault="00FF0DC9" w:rsidP="00FF0DC9">
      <w:pPr>
        <w:pStyle w:val="af6"/>
        <w:spacing w:before="0" w:beforeAutospacing="0" w:after="0" w:afterAutospacing="0"/>
        <w:ind w:left="-2" w:hanging="2"/>
        <w:jc w:val="both"/>
      </w:pPr>
      <w:r>
        <w:rPr>
          <w:color w:val="000000"/>
        </w:rPr>
        <w:t>9.12. Розбіжності, що залишилися неврегульованими за згодою Сторін, можуть бути передані на розгляд суду.</w:t>
      </w:r>
    </w:p>
    <w:p w14:paraId="5390D7F1" w14:textId="77777777" w:rsidR="00FF0DC9" w:rsidRDefault="00FF0DC9" w:rsidP="00FF0DC9">
      <w:pPr>
        <w:pStyle w:val="af6"/>
        <w:spacing w:before="0" w:beforeAutospacing="0" w:after="0" w:afterAutospacing="0"/>
        <w:ind w:left="-2" w:hanging="2"/>
        <w:jc w:val="both"/>
      </w:pPr>
      <w:r>
        <w:rPr>
          <w:color w:val="000000"/>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76B90C2B" w14:textId="77777777" w:rsidR="00FF0DC9" w:rsidRDefault="00FF0DC9" w:rsidP="00FF0DC9">
      <w:pPr>
        <w:pStyle w:val="af6"/>
        <w:spacing w:before="0" w:beforeAutospacing="0" w:after="0" w:afterAutospacing="0"/>
        <w:ind w:left="-2" w:hanging="2"/>
        <w:jc w:val="both"/>
      </w:pPr>
      <w:r>
        <w:rPr>
          <w:color w:val="000000"/>
        </w:rPr>
        <w:t>9.14. Покупець має право розірвати Договір в односторонньому порядку з правом на компенсацію збитків з наступних підстав:</w:t>
      </w:r>
    </w:p>
    <w:p w14:paraId="3414C2BC" w14:textId="77777777" w:rsidR="00FF0DC9" w:rsidRDefault="00FF0DC9" w:rsidP="00FF0DC9">
      <w:pPr>
        <w:pStyle w:val="af6"/>
        <w:spacing w:before="0" w:beforeAutospacing="0" w:after="0" w:afterAutospacing="0"/>
        <w:ind w:left="-2" w:hanging="2"/>
        <w:jc w:val="both"/>
      </w:pPr>
      <w:r>
        <w:rPr>
          <w:color w:val="000000"/>
        </w:rPr>
        <w:t>9.14.1. Постачальник не поставив Товар у строки, з якістю, у комплектації, що передбачені Договором;</w:t>
      </w:r>
    </w:p>
    <w:p w14:paraId="1B7F7C8B" w14:textId="77777777" w:rsidR="00FF0DC9" w:rsidRDefault="00FF0DC9" w:rsidP="00FF0DC9">
      <w:pPr>
        <w:pStyle w:val="af6"/>
        <w:spacing w:before="0" w:beforeAutospacing="0" w:after="0" w:afterAutospacing="0"/>
        <w:ind w:left="-2" w:hanging="2"/>
        <w:jc w:val="both"/>
      </w:pPr>
      <w:r>
        <w:rPr>
          <w:color w:val="000000"/>
        </w:rPr>
        <w:t>9.14.2. іншого порушення Постачальником умов Договору.</w:t>
      </w:r>
    </w:p>
    <w:p w14:paraId="04D99699" w14:textId="77777777" w:rsidR="00FF0DC9" w:rsidRDefault="00FF0DC9" w:rsidP="00FF0DC9">
      <w:pPr>
        <w:pStyle w:val="af6"/>
        <w:spacing w:before="0" w:beforeAutospacing="0" w:after="0" w:afterAutospacing="0"/>
        <w:ind w:left="-2" w:hanging="2"/>
        <w:jc w:val="both"/>
      </w:pPr>
      <w:r>
        <w:rPr>
          <w:color w:val="000000"/>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w:t>
      </w:r>
      <w:proofErr w:type="gramStart"/>
      <w:r>
        <w:rPr>
          <w:color w:val="000000"/>
        </w:rPr>
        <w:t>на адресу</w:t>
      </w:r>
      <w:proofErr w:type="gramEnd"/>
      <w:r>
        <w:rPr>
          <w:color w:val="000000"/>
        </w:rPr>
        <w:t xml:space="preserve"> Постачальника, зазначену в Розділі 12 Договору.</w:t>
      </w:r>
    </w:p>
    <w:p w14:paraId="2A73249B" w14:textId="77777777" w:rsidR="00FF0DC9" w:rsidRDefault="00FF0DC9" w:rsidP="00FF0DC9">
      <w:pPr>
        <w:pStyle w:val="af6"/>
        <w:spacing w:before="0" w:beforeAutospacing="0" w:after="0" w:afterAutospacing="0"/>
        <w:ind w:left="-2" w:hanging="2"/>
        <w:jc w:val="center"/>
      </w:pPr>
      <w:r>
        <w:rPr>
          <w:b/>
          <w:bCs/>
          <w:color w:val="000000"/>
        </w:rPr>
        <w:t>10. Інші умови Договору</w:t>
      </w:r>
    </w:p>
    <w:p w14:paraId="1E500A8E" w14:textId="77777777" w:rsidR="00FF0DC9" w:rsidRDefault="00FF0DC9" w:rsidP="00FF0DC9">
      <w:pPr>
        <w:pStyle w:val="af6"/>
        <w:spacing w:before="0" w:beforeAutospacing="0" w:after="0" w:afterAutospacing="0"/>
        <w:ind w:left="-2" w:hanging="2"/>
        <w:jc w:val="both"/>
      </w:pPr>
      <w:r>
        <w:rPr>
          <w:color w:val="000000"/>
        </w:rPr>
        <w:t xml:space="preserve">10.1. </w:t>
      </w:r>
      <w:r>
        <w:rPr>
          <w:rStyle w:val="apple-tab-span"/>
          <w:color w:val="000000"/>
        </w:rPr>
        <w:tab/>
      </w:r>
      <w:r>
        <w:rPr>
          <w:color w:val="000000"/>
        </w:rPr>
        <w:t xml:space="preserve">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w:t>
      </w:r>
      <w:r>
        <w:rPr>
          <w:color w:val="000000"/>
        </w:rPr>
        <w:lastRenderedPageBreak/>
        <w:t>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7FB19E8F" w14:textId="77777777" w:rsidR="00FF0DC9" w:rsidRDefault="00FF0DC9" w:rsidP="00FF0DC9">
      <w:pPr>
        <w:pStyle w:val="af6"/>
        <w:spacing w:before="0" w:beforeAutospacing="0" w:after="0" w:afterAutospacing="0"/>
        <w:ind w:left="-2" w:hanging="2"/>
        <w:jc w:val="both"/>
      </w:pPr>
      <w:r>
        <w:rPr>
          <w:color w:val="000000"/>
        </w:rPr>
        <w:t>10.2.</w:t>
      </w:r>
      <w:r>
        <w:rPr>
          <w:rStyle w:val="apple-tab-span"/>
          <w:color w:val="000000"/>
        </w:rPr>
        <w:tab/>
      </w:r>
      <w:r>
        <w:rPr>
          <w:color w:val="000000"/>
        </w:rPr>
        <w:t>У випадках, не передбачених Договором, Сторони керуються законодавством України.</w:t>
      </w:r>
    </w:p>
    <w:p w14:paraId="5C1CBDE5" w14:textId="77777777" w:rsidR="00FF0DC9" w:rsidRDefault="00FF0DC9" w:rsidP="00FF0DC9">
      <w:pPr>
        <w:pStyle w:val="af6"/>
        <w:spacing w:before="0" w:beforeAutospacing="0" w:after="0" w:afterAutospacing="0"/>
        <w:ind w:left="-2" w:hanging="2"/>
        <w:jc w:val="both"/>
      </w:pPr>
      <w:r>
        <w:rPr>
          <w:color w:val="000000"/>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55ADF466" w14:textId="77777777" w:rsidR="00FF0DC9" w:rsidRDefault="00FF0DC9" w:rsidP="00FF0DC9">
      <w:pPr>
        <w:pStyle w:val="af6"/>
        <w:spacing w:before="0" w:beforeAutospacing="0" w:after="0" w:afterAutospacing="0"/>
        <w:ind w:left="-2" w:hanging="2"/>
        <w:jc w:val="both"/>
      </w:pPr>
      <w:r>
        <w:rPr>
          <w:color w:val="000000"/>
        </w:rPr>
        <w:t>10.4.</w:t>
      </w:r>
      <w:r>
        <w:rPr>
          <w:rStyle w:val="apple-tab-span"/>
          <w:color w:val="000000"/>
        </w:rPr>
        <w:tab/>
      </w:r>
      <w:r>
        <w:rPr>
          <w:color w:val="000000"/>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0D85D0B6" w14:textId="77777777" w:rsidR="00FF0DC9" w:rsidRDefault="00FF0DC9" w:rsidP="00FF0DC9">
      <w:pPr>
        <w:pStyle w:val="af6"/>
        <w:spacing w:before="0" w:beforeAutospacing="0" w:after="0" w:afterAutospacing="0"/>
        <w:ind w:left="-2" w:hanging="2"/>
        <w:jc w:val="both"/>
      </w:pPr>
      <w:r>
        <w:rPr>
          <w:color w:val="000000"/>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61A49FEB" w14:textId="77777777" w:rsidR="00FF0DC9" w:rsidRDefault="00FF0DC9" w:rsidP="00FF0DC9">
      <w:pPr>
        <w:pStyle w:val="af6"/>
        <w:spacing w:before="0" w:beforeAutospacing="0" w:after="0" w:afterAutospacing="0"/>
        <w:ind w:left="-2" w:hanging="2"/>
        <w:jc w:val="both"/>
      </w:pPr>
      <w:r>
        <w:rPr>
          <w:color w:val="000000"/>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0397F75B" w14:textId="77777777" w:rsidR="00FF0DC9" w:rsidRDefault="00FF0DC9" w:rsidP="00FF0DC9">
      <w:pPr>
        <w:pStyle w:val="af6"/>
        <w:spacing w:before="0" w:beforeAutospacing="0" w:after="0" w:afterAutospacing="0"/>
        <w:ind w:left="-2" w:hanging="2"/>
        <w:jc w:val="both"/>
      </w:pPr>
      <w:r>
        <w:rPr>
          <w:color w:val="000000"/>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77F910A2" w14:textId="77777777" w:rsidR="00FF0DC9" w:rsidRDefault="00FF0DC9" w:rsidP="00FF0DC9">
      <w:pPr>
        <w:pStyle w:val="af6"/>
        <w:spacing w:before="0" w:beforeAutospacing="0" w:after="0" w:afterAutospacing="0"/>
        <w:ind w:left="-2" w:hanging="2"/>
        <w:jc w:val="both"/>
      </w:pPr>
      <w:r>
        <w:rPr>
          <w:color w:val="000000"/>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290007FF" w14:textId="77777777" w:rsidR="00FF0DC9" w:rsidRDefault="00FF0DC9" w:rsidP="00FF0DC9">
      <w:pPr>
        <w:pStyle w:val="af6"/>
        <w:spacing w:before="0" w:beforeAutospacing="0" w:after="0" w:afterAutospacing="0"/>
        <w:ind w:left="-2" w:hanging="2"/>
        <w:jc w:val="both"/>
      </w:pPr>
      <w:r>
        <w:rPr>
          <w:color w:val="000000"/>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765E3126" w14:textId="77777777" w:rsidR="008473E3" w:rsidRDefault="00FF0DC9" w:rsidP="008473E3">
      <w:pPr>
        <w:pStyle w:val="af6"/>
        <w:spacing w:before="0" w:beforeAutospacing="0" w:after="0" w:afterAutospacing="0"/>
        <w:ind w:left="-2" w:hanging="2"/>
        <w:jc w:val="both"/>
        <w:rPr>
          <w:color w:val="000000"/>
        </w:rPr>
      </w:pPr>
      <w:r>
        <w:rPr>
          <w:color w:val="000000"/>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066A69A4" w14:textId="77777777" w:rsidR="002B55C3" w:rsidRDefault="002B55C3" w:rsidP="002B55C3">
      <w:pPr>
        <w:pStyle w:val="af6"/>
        <w:spacing w:before="0" w:beforeAutospacing="0" w:after="0" w:afterAutospacing="0"/>
        <w:ind w:left="-2" w:hanging="2"/>
        <w:jc w:val="both"/>
      </w:pPr>
      <w:r>
        <w:rPr>
          <w:color w:val="000000"/>
          <w:lang w:val="uk-UA"/>
        </w:rPr>
        <w:t xml:space="preserve">10.11. </w:t>
      </w:r>
      <w:r>
        <w:rPr>
          <w:lang w:val="uk-UA"/>
        </w:rPr>
        <w:t>Продавець</w:t>
      </w:r>
      <w:r w:rsidR="008473E3" w:rsidRPr="002B55C3">
        <w:rPr>
          <w:lang w:val="uk-UA"/>
        </w:rPr>
        <w:t xml:space="preserve"> зобов’язаний надати </w:t>
      </w:r>
      <w:r>
        <w:rPr>
          <w:lang w:val="uk-UA"/>
        </w:rPr>
        <w:t>Покупцеві</w:t>
      </w:r>
      <w:r w:rsidR="008473E3" w:rsidRPr="002B55C3">
        <w:rPr>
          <w:lang w:val="uk-UA"/>
        </w:rPr>
        <w:t xml:space="preserve"> забезпечення виконання зобов’язань за Договором у розмірі </w:t>
      </w:r>
      <w:r>
        <w:rPr>
          <w:lang w:val="uk-UA"/>
        </w:rPr>
        <w:t>3</w:t>
      </w:r>
      <w:r w:rsidR="008473E3" w:rsidRPr="002B55C3">
        <w:rPr>
          <w:lang w:val="uk-UA"/>
        </w:rPr>
        <w:t xml:space="preserve"> (</w:t>
      </w:r>
      <w:r>
        <w:rPr>
          <w:lang w:val="uk-UA"/>
        </w:rPr>
        <w:t>трьох</w:t>
      </w:r>
      <w:r w:rsidR="008473E3" w:rsidRPr="002B55C3">
        <w:rPr>
          <w:lang w:val="uk-UA"/>
        </w:rPr>
        <w:t xml:space="preserve">) % від ціни Договору у формі безвідкличної, безумовної банківської гарантії. </w:t>
      </w:r>
      <w:r>
        <w:rPr>
          <w:lang w:val="uk-UA"/>
        </w:rPr>
        <w:t>Продавець</w:t>
      </w:r>
      <w:r w:rsidR="008473E3">
        <w:t xml:space="preserve"> зобов’язаний надати </w:t>
      </w:r>
      <w:r>
        <w:rPr>
          <w:lang w:val="uk-UA"/>
        </w:rPr>
        <w:t>Покупцеві</w:t>
      </w:r>
      <w:r w:rsidR="008473E3">
        <w:t xml:space="preserve"> оригінал банківської гарантії не пізніше дати укладення Договору. Внесення забезпечення виконання Договору не припиняє виконання зобов’язань Виконавця за Договором. Усі витрати, пов’язані з поданням забезпечення виконання Договору, здійснюються за рахунок коштів Виконавця.</w:t>
      </w:r>
    </w:p>
    <w:p w14:paraId="195267EB" w14:textId="77777777" w:rsidR="002B55C3" w:rsidRDefault="002B55C3" w:rsidP="002B55C3">
      <w:pPr>
        <w:pStyle w:val="af6"/>
        <w:spacing w:before="0" w:beforeAutospacing="0" w:after="0" w:afterAutospacing="0"/>
        <w:ind w:left="-2" w:hanging="2"/>
        <w:jc w:val="both"/>
      </w:pPr>
      <w:r>
        <w:rPr>
          <w:lang w:val="uk-UA"/>
        </w:rPr>
        <w:t>10</w:t>
      </w:r>
      <w:r w:rsidR="008473E3">
        <w:t xml:space="preserve">.12. Забезпечення виконання умов Договору не повертається </w:t>
      </w:r>
      <w:r>
        <w:rPr>
          <w:lang w:val="uk-UA"/>
        </w:rPr>
        <w:t xml:space="preserve">Покупцем Продавцю </w:t>
      </w:r>
      <w:r w:rsidR="008473E3">
        <w:t xml:space="preserve">в разі невиконання або неналежного виконання зобов’язань </w:t>
      </w:r>
      <w:r>
        <w:rPr>
          <w:lang w:val="uk-UA"/>
        </w:rPr>
        <w:t>Продавцем</w:t>
      </w:r>
      <w:r w:rsidR="008473E3">
        <w:t xml:space="preserve"> за Договором повністю або частково, зокрема, але не виключно: за прострочення надання послуг; за порушення умов зобов’язання щодо якості надання послуг.</w:t>
      </w:r>
    </w:p>
    <w:p w14:paraId="108E52FB" w14:textId="7AC7502E" w:rsidR="008473E3" w:rsidRDefault="002B55C3" w:rsidP="002B55C3">
      <w:pPr>
        <w:pStyle w:val="af6"/>
        <w:spacing w:before="0" w:beforeAutospacing="0" w:after="0" w:afterAutospacing="0"/>
        <w:ind w:left="-2" w:hanging="2"/>
        <w:jc w:val="both"/>
      </w:pPr>
      <w:r>
        <w:rPr>
          <w:lang w:val="uk-UA"/>
        </w:rPr>
        <w:t>10</w:t>
      </w:r>
      <w:r w:rsidR="008473E3">
        <w:t xml:space="preserve">.13. Право щодо неповернення </w:t>
      </w:r>
      <w:r>
        <w:rPr>
          <w:lang w:val="uk-UA"/>
        </w:rPr>
        <w:t>Продавцеві</w:t>
      </w:r>
      <w:r w:rsidR="008473E3">
        <w:t xml:space="preserve"> забезпечення, зазначеного у п. 1</w:t>
      </w:r>
      <w:r>
        <w:rPr>
          <w:lang w:val="uk-UA"/>
        </w:rPr>
        <w:t>0</w:t>
      </w:r>
      <w:r w:rsidR="008473E3">
        <w:t xml:space="preserve">.11. Договору, виникає у </w:t>
      </w:r>
      <w:r>
        <w:rPr>
          <w:lang w:val="uk-UA"/>
        </w:rPr>
        <w:t>Покупця</w:t>
      </w:r>
      <w:r w:rsidR="008473E3">
        <w:t xml:space="preserve"> в момент настання будь-якого з випадків невиконання (неналежного виконання) </w:t>
      </w:r>
      <w:r>
        <w:rPr>
          <w:lang w:val="uk-UA"/>
        </w:rPr>
        <w:t>Продавцем</w:t>
      </w:r>
      <w:r w:rsidR="008473E3">
        <w:t xml:space="preserve"> Договору.</w:t>
      </w:r>
    </w:p>
    <w:p w14:paraId="3B19F9EA" w14:textId="18F5B033" w:rsidR="008473E3" w:rsidRDefault="008473E3" w:rsidP="008473E3">
      <w:pPr>
        <w:pStyle w:val="af6"/>
        <w:spacing w:before="0" w:beforeAutospacing="0" w:after="0" w:afterAutospacing="0"/>
        <w:ind w:left="-2" w:hanging="2"/>
        <w:jc w:val="both"/>
      </w:pPr>
      <w:r>
        <w:t>1</w:t>
      </w:r>
      <w:r w:rsidR="002B55C3">
        <w:rPr>
          <w:lang w:val="uk-UA"/>
        </w:rPr>
        <w:t>0</w:t>
      </w:r>
      <w:r>
        <w:t>.14. Забезпечення, зазначене у п. 1</w:t>
      </w:r>
      <w:r w:rsidR="002B55C3">
        <w:rPr>
          <w:lang w:val="uk-UA"/>
        </w:rPr>
        <w:t>0</w:t>
      </w:r>
      <w:r>
        <w:t xml:space="preserve">.11 Договору, діє до повного виконання зобов’язань </w:t>
      </w:r>
      <w:r w:rsidR="002B55C3">
        <w:rPr>
          <w:lang w:val="uk-UA"/>
        </w:rPr>
        <w:t>Продавцем</w:t>
      </w:r>
      <w:r>
        <w:t xml:space="preserve"> за Договором.</w:t>
      </w:r>
    </w:p>
    <w:p w14:paraId="7C1A9895" w14:textId="3C15A821" w:rsidR="00FF0DC9" w:rsidRDefault="00FF0DC9" w:rsidP="00FF0DC9">
      <w:pPr>
        <w:pStyle w:val="af6"/>
        <w:spacing w:before="0" w:beforeAutospacing="0" w:after="0" w:afterAutospacing="0"/>
        <w:ind w:left="-2" w:hanging="2"/>
        <w:jc w:val="both"/>
      </w:pPr>
      <w:r>
        <w:rPr>
          <w:color w:val="000000"/>
        </w:rPr>
        <w:lastRenderedPageBreak/>
        <w:t>10.1</w:t>
      </w:r>
      <w:r w:rsidR="002B55C3">
        <w:rPr>
          <w:color w:val="000000"/>
          <w:lang w:val="uk-UA"/>
        </w:rPr>
        <w:t>5</w:t>
      </w:r>
      <w:r>
        <w:rPr>
          <w:color w:val="000000"/>
        </w:rPr>
        <w:t>. Договір викладений українською мовою в двох автентичних примірниках, які мають однакову юридичну силу, по одному для кожної із Сторін.</w:t>
      </w:r>
    </w:p>
    <w:p w14:paraId="235C79E7" w14:textId="18A8885A" w:rsidR="00FF0DC9" w:rsidRDefault="00FF0DC9" w:rsidP="00FF0DC9">
      <w:pPr>
        <w:pStyle w:val="af6"/>
        <w:spacing w:before="0" w:beforeAutospacing="0" w:after="0" w:afterAutospacing="0"/>
        <w:ind w:left="-2" w:hanging="2"/>
        <w:jc w:val="both"/>
      </w:pPr>
      <w:r>
        <w:rPr>
          <w:color w:val="000000"/>
        </w:rPr>
        <w:t>10.1</w:t>
      </w:r>
      <w:r w:rsidR="002B55C3">
        <w:rPr>
          <w:color w:val="000000"/>
          <w:lang w:val="uk-UA"/>
        </w:rPr>
        <w:t>6</w:t>
      </w:r>
      <w:r>
        <w:rPr>
          <w:color w:val="000000"/>
        </w:rPr>
        <w:t>. Офіційна кореспонденція спрямовується Сторонами за адресами, зазначеними в розділі 12 Договору «Адреси та банківські реквізити Сторін».</w:t>
      </w:r>
    </w:p>
    <w:p w14:paraId="2DBD55FB" w14:textId="77777777" w:rsidR="00FF0DC9" w:rsidRDefault="00FF0DC9" w:rsidP="00FF0DC9"/>
    <w:p w14:paraId="53984776" w14:textId="77777777" w:rsidR="00FF0DC9" w:rsidRDefault="00FF0DC9" w:rsidP="00FF0DC9">
      <w:pPr>
        <w:pStyle w:val="af6"/>
        <w:spacing w:before="0" w:beforeAutospacing="0" w:after="0" w:afterAutospacing="0"/>
        <w:ind w:left="-2" w:hanging="2"/>
        <w:jc w:val="center"/>
      </w:pPr>
      <w:r>
        <w:rPr>
          <w:b/>
          <w:bCs/>
          <w:color w:val="000000"/>
        </w:rPr>
        <w:t>11. Додатки до Договору</w:t>
      </w:r>
    </w:p>
    <w:p w14:paraId="13FA6C70" w14:textId="77777777" w:rsidR="00FF0DC9" w:rsidRDefault="00FF0DC9" w:rsidP="00FF0DC9">
      <w:pPr>
        <w:pStyle w:val="af6"/>
        <w:shd w:val="clear" w:color="auto" w:fill="FFFFFF"/>
        <w:spacing w:before="0" w:beforeAutospacing="0" w:after="0" w:afterAutospacing="0"/>
        <w:ind w:left="-2" w:hanging="2"/>
        <w:jc w:val="both"/>
      </w:pPr>
      <w:r>
        <w:rPr>
          <w:color w:val="000000"/>
        </w:rPr>
        <w:t>11.1. Невід’ємною частиною Договору є:</w:t>
      </w:r>
    </w:p>
    <w:p w14:paraId="091EADC0" w14:textId="1D467637" w:rsidR="00FF0DC9" w:rsidRPr="0036240F" w:rsidRDefault="00FF0DC9" w:rsidP="00FF0DC9">
      <w:pPr>
        <w:pStyle w:val="af6"/>
        <w:shd w:val="clear" w:color="auto" w:fill="FFFFFF"/>
        <w:spacing w:before="0" w:beforeAutospacing="0" w:after="0" w:afterAutospacing="0"/>
        <w:ind w:left="-2" w:hanging="2"/>
        <w:jc w:val="both"/>
        <w:rPr>
          <w:lang w:val="uk-UA"/>
        </w:rPr>
      </w:pPr>
      <w:r>
        <w:rPr>
          <w:color w:val="000000"/>
        </w:rPr>
        <w:t xml:space="preserve">11.1.1. Додаток № 1 - Специфікація «Товари для відділу </w:t>
      </w:r>
      <w:r w:rsidR="0036240F">
        <w:rPr>
          <w:color w:val="000000"/>
          <w:lang w:val="uk-UA"/>
        </w:rPr>
        <w:t>роботи бюветних комплексів</w:t>
      </w:r>
      <w:r>
        <w:rPr>
          <w:color w:val="000000"/>
        </w:rPr>
        <w:t>»</w:t>
      </w:r>
      <w:r w:rsidR="0036240F">
        <w:rPr>
          <w:color w:val="000000"/>
          <w:lang w:val="uk-UA"/>
        </w:rPr>
        <w:t>.</w:t>
      </w:r>
    </w:p>
    <w:p w14:paraId="7BD61862" w14:textId="77777777" w:rsidR="00FF0DC9" w:rsidRDefault="00FF0DC9" w:rsidP="00FF0DC9">
      <w:pPr>
        <w:pStyle w:val="af6"/>
        <w:spacing w:before="0" w:beforeAutospacing="0" w:after="0" w:afterAutospacing="0"/>
        <w:ind w:left="-2" w:hanging="2"/>
        <w:jc w:val="center"/>
      </w:pPr>
      <w:r>
        <w:rPr>
          <w:b/>
          <w:bCs/>
          <w:color w:val="000000"/>
        </w:rPr>
        <w:t>12.</w:t>
      </w:r>
      <w:r>
        <w:rPr>
          <w:color w:val="000000"/>
        </w:rPr>
        <w:t xml:space="preserve"> </w:t>
      </w:r>
      <w:r>
        <w:rPr>
          <w:b/>
          <w:bCs/>
          <w:color w:val="000000"/>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291"/>
        <w:gridCol w:w="4705"/>
      </w:tblGrid>
      <w:tr w:rsidR="00FF0DC9" w14:paraId="5DA12F06" w14:textId="77777777" w:rsidTr="00FF0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25E70" w14:textId="77777777" w:rsidR="00FF0DC9" w:rsidRDefault="00FF0DC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DCBD3" w14:textId="77777777" w:rsidR="00FF0DC9" w:rsidRDefault="00FF0DC9">
            <w:pPr>
              <w:pStyle w:val="af6"/>
              <w:spacing w:before="0" w:beforeAutospacing="0" w:after="0" w:afterAutospacing="0"/>
              <w:ind w:left="-2" w:hanging="2"/>
            </w:pPr>
            <w:r>
              <w:rPr>
                <w:b/>
                <w:bCs/>
                <w:color w:val="000000"/>
              </w:rPr>
              <w:t>ПОСТАЧАЛЬНИК:</w:t>
            </w:r>
          </w:p>
        </w:tc>
      </w:tr>
      <w:tr w:rsidR="00FF0DC9" w14:paraId="7CE81B67" w14:textId="77777777" w:rsidTr="00FF0DC9">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DD10" w14:textId="77777777" w:rsidR="00FF0DC9" w:rsidRPr="00FF0DC9" w:rsidRDefault="00FF0DC9">
            <w:pPr>
              <w:pStyle w:val="af6"/>
              <w:spacing w:before="0" w:beforeAutospacing="0" w:after="0" w:afterAutospacing="0"/>
              <w:ind w:left="-2" w:hanging="2"/>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F4E6729" w14:textId="77777777" w:rsidR="00FF0DC9" w:rsidRDefault="00FF0DC9">
            <w:pPr>
              <w:pStyle w:val="af6"/>
              <w:spacing w:before="0" w:beforeAutospacing="0" w:after="0" w:afterAutospacing="0"/>
              <w:ind w:left="-2" w:hanging="2"/>
            </w:pPr>
            <w:r>
              <w:rPr>
                <w:color w:val="000000"/>
              </w:rPr>
              <w:t>Юридична та фактична адреса: Україна,</w:t>
            </w:r>
          </w:p>
          <w:p w14:paraId="4DD85A26" w14:textId="77777777" w:rsidR="00FF0DC9" w:rsidRDefault="00FF0DC9">
            <w:pPr>
              <w:pStyle w:val="af6"/>
              <w:spacing w:before="0" w:beforeAutospacing="0" w:after="0" w:afterAutospacing="0"/>
              <w:ind w:left="-2" w:hanging="2"/>
            </w:pPr>
            <w:r>
              <w:rPr>
                <w:color w:val="000000"/>
              </w:rPr>
              <w:t>04080, м. Київ, вул. Дмитрівська, 16-Б</w:t>
            </w:r>
          </w:p>
          <w:p w14:paraId="00073DDF" w14:textId="77777777" w:rsidR="00FF0DC9" w:rsidRDefault="00FF0DC9">
            <w:pPr>
              <w:pStyle w:val="af6"/>
              <w:spacing w:before="0" w:beforeAutospacing="0" w:after="0" w:afterAutospacing="0"/>
              <w:ind w:left="-2" w:hanging="2"/>
            </w:pPr>
            <w:r>
              <w:rPr>
                <w:color w:val="000000"/>
              </w:rPr>
              <w:t>Рахунок загального фонду бюджету</w:t>
            </w:r>
          </w:p>
          <w:p w14:paraId="30DD543A" w14:textId="77777777" w:rsidR="00FF0DC9" w:rsidRDefault="00FF0DC9">
            <w:pPr>
              <w:pStyle w:val="af6"/>
              <w:spacing w:before="0" w:beforeAutospacing="0" w:after="0" w:afterAutospacing="0"/>
              <w:ind w:left="-2" w:hanging="2"/>
            </w:pPr>
            <w:r>
              <w:rPr>
                <w:color w:val="000000"/>
              </w:rPr>
              <w:t>міста Києва </w:t>
            </w:r>
          </w:p>
          <w:p w14:paraId="35F50219" w14:textId="77777777" w:rsidR="00FF0DC9" w:rsidRDefault="00FF0DC9">
            <w:pPr>
              <w:pStyle w:val="af6"/>
              <w:spacing w:before="0" w:beforeAutospacing="0" w:after="0" w:afterAutospacing="0"/>
              <w:ind w:left="-2" w:hanging="2"/>
            </w:pPr>
            <w:r>
              <w:rPr>
                <w:color w:val="000000"/>
              </w:rPr>
              <w:t>№ UA088201720344320001000081253 у Державній казначейській службі України </w:t>
            </w:r>
          </w:p>
          <w:p w14:paraId="135E5612" w14:textId="77777777" w:rsidR="00FF0DC9" w:rsidRDefault="00FF0DC9">
            <w:pPr>
              <w:pStyle w:val="af6"/>
              <w:spacing w:before="0" w:beforeAutospacing="0" w:after="0" w:afterAutospacing="0"/>
              <w:ind w:left="-2" w:hanging="2"/>
            </w:pPr>
            <w:r>
              <w:rPr>
                <w:color w:val="000000"/>
              </w:rPr>
              <w:t>Код ЄДРПОУ 37292855; ІПН 372928526538</w:t>
            </w:r>
          </w:p>
          <w:p w14:paraId="2518B3FA" w14:textId="77777777" w:rsidR="00FF0DC9" w:rsidRDefault="00FF0DC9">
            <w:pPr>
              <w:pStyle w:val="af6"/>
              <w:spacing w:before="0" w:beforeAutospacing="0" w:after="0" w:afterAutospacing="0"/>
              <w:ind w:left="-2" w:hanging="2"/>
            </w:pPr>
            <w:r>
              <w:rPr>
                <w:color w:val="000000"/>
              </w:rPr>
              <w:t>Є платником податку на прибуток на загальних підставах</w:t>
            </w:r>
          </w:p>
          <w:p w14:paraId="3FBD4394" w14:textId="77777777" w:rsidR="00FF0DC9" w:rsidRDefault="00FF0DC9">
            <w:pPr>
              <w:pStyle w:val="af6"/>
              <w:spacing w:before="0" w:beforeAutospacing="0" w:after="0" w:afterAutospacing="0"/>
              <w:ind w:left="-2" w:hanging="2"/>
            </w:pPr>
            <w:r>
              <w:rPr>
                <w:color w:val="000000"/>
              </w:rPr>
              <w:t>Свідоцтво платника ПДВ № 200130797</w:t>
            </w:r>
          </w:p>
          <w:p w14:paraId="5AD662B9" w14:textId="77777777" w:rsidR="00FF0DC9" w:rsidRDefault="00FF0DC9">
            <w:pPr>
              <w:pStyle w:val="af6"/>
              <w:spacing w:before="0" w:beforeAutospacing="0" w:after="0" w:afterAutospacing="0"/>
              <w:ind w:left="-2" w:hanging="2"/>
            </w:pPr>
            <w:r>
              <w:rPr>
                <w:color w:val="000000"/>
              </w:rPr>
              <w:t>E-mail: kyivvodfond@kmda.gov.ua</w:t>
            </w:r>
          </w:p>
          <w:p w14:paraId="6D964ADD" w14:textId="77777777" w:rsidR="00FF0DC9" w:rsidRDefault="00FF0DC9">
            <w:pPr>
              <w:pStyle w:val="af6"/>
              <w:spacing w:before="0" w:beforeAutospacing="0" w:after="0" w:afterAutospacing="0"/>
              <w:ind w:left="-2" w:hanging="2"/>
            </w:pPr>
            <w:r>
              <w:rPr>
                <w:color w:val="000000"/>
              </w:rPr>
              <w:t>Тел.: (044) 331-81-40</w:t>
            </w:r>
          </w:p>
          <w:p w14:paraId="39C3038F" w14:textId="77777777" w:rsidR="00FF0DC9" w:rsidRDefault="00FF0DC9"/>
          <w:p w14:paraId="096C67C9" w14:textId="77777777" w:rsidR="00FF0DC9" w:rsidRDefault="00FF0DC9">
            <w:pPr>
              <w:pStyle w:val="af6"/>
              <w:spacing w:before="0" w:beforeAutospacing="0" w:after="0" w:afterAutospacing="0"/>
              <w:ind w:left="-2" w:hanging="2"/>
            </w:pPr>
            <w:r>
              <w:rPr>
                <w:color w:val="000000"/>
              </w:rPr>
              <w:t>Директор</w:t>
            </w:r>
          </w:p>
          <w:p w14:paraId="1ED62D8A" w14:textId="77777777" w:rsidR="00FF0DC9" w:rsidRDefault="00FF0DC9">
            <w:pPr>
              <w:pStyle w:val="af6"/>
              <w:spacing w:before="0" w:beforeAutospacing="0" w:after="0" w:afterAutospacing="0"/>
              <w:ind w:left="-2" w:hanging="2"/>
            </w:pPr>
            <w:r>
              <w:rPr>
                <w:color w:val="000000"/>
              </w:rPr>
              <w:t>__________ С.С. Козловська</w:t>
            </w:r>
          </w:p>
          <w:p w14:paraId="199DBE5C" w14:textId="77777777" w:rsidR="00FF0DC9" w:rsidRDefault="00FF0DC9">
            <w:pPr>
              <w:pStyle w:val="af6"/>
              <w:spacing w:before="0" w:beforeAutospacing="0" w:after="0" w:afterAutospacing="0"/>
              <w:ind w:left="-2" w:hanging="2"/>
            </w:pPr>
            <w:r>
              <w:rPr>
                <w:color w:val="000000"/>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7DE0" w14:textId="77777777" w:rsidR="00FF0DC9" w:rsidRDefault="00FF0DC9">
            <w:pPr>
              <w:pStyle w:val="af6"/>
              <w:spacing w:before="0" w:beforeAutospacing="0" w:after="0" w:afterAutospacing="0"/>
              <w:ind w:left="-2" w:hanging="2"/>
            </w:pPr>
            <w:r>
              <w:rPr>
                <w:b/>
                <w:bCs/>
                <w:color w:val="000000"/>
              </w:rPr>
              <w:t>__________________________</w:t>
            </w:r>
          </w:p>
          <w:p w14:paraId="3595EBE4" w14:textId="77777777" w:rsidR="00FF0DC9" w:rsidRDefault="00FF0DC9">
            <w:pPr>
              <w:pStyle w:val="af6"/>
              <w:spacing w:before="0" w:beforeAutospacing="0" w:after="0" w:afterAutospacing="0"/>
              <w:ind w:left="-2" w:hanging="2"/>
            </w:pPr>
            <w:r>
              <w:rPr>
                <w:b/>
                <w:bCs/>
                <w:color w:val="000000"/>
              </w:rPr>
              <w:t>__________________________ </w:t>
            </w:r>
          </w:p>
          <w:p w14:paraId="53876AC9" w14:textId="77777777" w:rsidR="00FF0DC9" w:rsidRDefault="00FF0DC9">
            <w:pPr>
              <w:pStyle w:val="af6"/>
              <w:spacing w:before="0" w:beforeAutospacing="0" w:after="0" w:afterAutospacing="0"/>
              <w:ind w:left="-2" w:hanging="2"/>
            </w:pPr>
            <w:r>
              <w:rPr>
                <w:color w:val="000000"/>
              </w:rPr>
              <w:t>Юридична та фактична адреса:</w:t>
            </w:r>
          </w:p>
          <w:p w14:paraId="0D187C83" w14:textId="77777777" w:rsidR="00FF0DC9" w:rsidRDefault="00FF0DC9">
            <w:pPr>
              <w:pStyle w:val="af6"/>
              <w:spacing w:before="0" w:beforeAutospacing="0" w:after="0" w:afterAutospacing="0"/>
              <w:ind w:left="-2" w:hanging="2"/>
            </w:pPr>
            <w:r>
              <w:rPr>
                <w:color w:val="000000"/>
              </w:rPr>
              <w:t>____________________________________</w:t>
            </w:r>
          </w:p>
          <w:p w14:paraId="7F6D58BF" w14:textId="77777777" w:rsidR="00FF0DC9" w:rsidRDefault="00FF0DC9">
            <w:pPr>
              <w:pStyle w:val="af6"/>
              <w:spacing w:before="0" w:beforeAutospacing="0" w:after="0" w:afterAutospacing="0"/>
              <w:ind w:left="-2" w:hanging="2"/>
            </w:pPr>
            <w:r>
              <w:rPr>
                <w:color w:val="000000"/>
              </w:rPr>
              <w:t>____________________________________</w:t>
            </w:r>
          </w:p>
          <w:p w14:paraId="20F28934" w14:textId="77777777" w:rsidR="00FF0DC9" w:rsidRDefault="00FF0DC9">
            <w:pPr>
              <w:pStyle w:val="af6"/>
              <w:spacing w:before="0" w:beforeAutospacing="0" w:after="0" w:afterAutospacing="0"/>
              <w:ind w:left="-2" w:hanging="2"/>
            </w:pPr>
            <w:r>
              <w:rPr>
                <w:color w:val="000000"/>
              </w:rPr>
              <w:t>Рахунок: UA__________________,</w:t>
            </w:r>
          </w:p>
          <w:p w14:paraId="13866670" w14:textId="77777777" w:rsidR="00FF0DC9" w:rsidRDefault="00FF0DC9">
            <w:pPr>
              <w:pStyle w:val="af6"/>
              <w:spacing w:before="0" w:beforeAutospacing="0" w:after="0" w:afterAutospacing="0"/>
              <w:ind w:left="-2" w:hanging="2"/>
            </w:pPr>
            <w:r>
              <w:rPr>
                <w:color w:val="000000"/>
              </w:rPr>
              <w:t>Банк: ________________________, </w:t>
            </w:r>
          </w:p>
          <w:p w14:paraId="2614824C" w14:textId="77777777" w:rsidR="00FF0DC9" w:rsidRDefault="00FF0DC9">
            <w:pPr>
              <w:pStyle w:val="af6"/>
              <w:spacing w:before="0" w:beforeAutospacing="0" w:after="0" w:afterAutospacing="0"/>
              <w:ind w:left="-2" w:hanging="2"/>
            </w:pPr>
            <w:r>
              <w:rPr>
                <w:color w:val="000000"/>
              </w:rPr>
              <w:t>Код ЄДРПОУ _________________, </w:t>
            </w:r>
          </w:p>
          <w:p w14:paraId="7BD76C81" w14:textId="77777777" w:rsidR="00FF0DC9" w:rsidRDefault="00FF0DC9">
            <w:pPr>
              <w:pStyle w:val="af6"/>
              <w:spacing w:before="0" w:beforeAutospacing="0" w:after="0" w:afterAutospacing="0"/>
              <w:ind w:left="-2" w:hanging="2"/>
            </w:pPr>
            <w:r>
              <w:rPr>
                <w:color w:val="000000"/>
              </w:rPr>
              <w:t>ІПН _______________</w:t>
            </w:r>
          </w:p>
          <w:p w14:paraId="126A9B55" w14:textId="77777777" w:rsidR="00FF0DC9" w:rsidRDefault="00FF0DC9">
            <w:pPr>
              <w:pStyle w:val="af6"/>
              <w:spacing w:before="0" w:beforeAutospacing="0" w:after="0" w:afterAutospacing="0"/>
              <w:ind w:left="-2" w:hanging="2"/>
            </w:pPr>
            <w:r>
              <w:rPr>
                <w:color w:val="000000"/>
              </w:rPr>
              <w:t>Є платником податку на прибуток на загальних підставах </w:t>
            </w:r>
          </w:p>
          <w:p w14:paraId="1ED5D922" w14:textId="77777777" w:rsidR="00FF0DC9" w:rsidRDefault="00FF0DC9">
            <w:pPr>
              <w:pStyle w:val="af6"/>
              <w:spacing w:before="0" w:beforeAutospacing="0" w:after="0" w:afterAutospacing="0"/>
              <w:ind w:left="-2" w:hanging="2"/>
            </w:pPr>
            <w:r>
              <w:rPr>
                <w:color w:val="000000"/>
              </w:rPr>
              <w:t>Витяг/свідоцтво з реєстру платників</w:t>
            </w:r>
          </w:p>
          <w:p w14:paraId="0CF7AB3F" w14:textId="77777777" w:rsidR="00FF0DC9" w:rsidRDefault="00FF0DC9">
            <w:pPr>
              <w:pStyle w:val="af6"/>
              <w:spacing w:before="0" w:beforeAutospacing="0" w:after="0" w:afterAutospacing="0"/>
              <w:ind w:left="-2" w:hanging="2"/>
            </w:pPr>
            <w:r>
              <w:rPr>
                <w:color w:val="000000"/>
              </w:rPr>
              <w:t>ПДВ № _______________</w:t>
            </w:r>
          </w:p>
          <w:p w14:paraId="147144B7" w14:textId="77777777" w:rsidR="00FF0DC9" w:rsidRDefault="00FF0DC9">
            <w:pPr>
              <w:pStyle w:val="af6"/>
              <w:spacing w:before="0" w:beforeAutospacing="0" w:after="0" w:afterAutospacing="0"/>
              <w:ind w:left="-2" w:hanging="2"/>
            </w:pPr>
            <w:r>
              <w:rPr>
                <w:color w:val="000000"/>
              </w:rPr>
              <w:t>АБО </w:t>
            </w:r>
          </w:p>
          <w:p w14:paraId="5865D621" w14:textId="77777777" w:rsidR="00FF0DC9" w:rsidRDefault="00FF0DC9">
            <w:pPr>
              <w:pStyle w:val="af6"/>
              <w:spacing w:before="0" w:beforeAutospacing="0" w:after="0" w:afterAutospacing="0"/>
              <w:ind w:left="-2" w:hanging="2"/>
            </w:pPr>
            <w:r>
              <w:rPr>
                <w:color w:val="000000"/>
              </w:rPr>
              <w:t>Є платником єдиного податку __ групи</w:t>
            </w:r>
          </w:p>
          <w:p w14:paraId="55D48BED" w14:textId="77777777" w:rsidR="00FF0DC9" w:rsidRDefault="00FF0DC9">
            <w:pPr>
              <w:pStyle w:val="af6"/>
              <w:spacing w:before="0" w:beforeAutospacing="0" w:after="0" w:afterAutospacing="0"/>
              <w:ind w:left="-2" w:hanging="2"/>
            </w:pPr>
            <w:r>
              <w:rPr>
                <w:color w:val="000000"/>
              </w:rPr>
              <w:t>Не є платником ПДВ</w:t>
            </w:r>
          </w:p>
          <w:p w14:paraId="5608D811" w14:textId="77777777" w:rsidR="00FF0DC9" w:rsidRDefault="00FF0DC9">
            <w:pPr>
              <w:pStyle w:val="af6"/>
              <w:spacing w:before="0" w:beforeAutospacing="0" w:after="0" w:afterAutospacing="0"/>
              <w:ind w:left="-2" w:hanging="2"/>
            </w:pPr>
            <w:r>
              <w:rPr>
                <w:color w:val="000000"/>
              </w:rPr>
              <w:t>E-mail: ___________</w:t>
            </w:r>
          </w:p>
          <w:p w14:paraId="2C55DD44" w14:textId="77777777" w:rsidR="00FF0DC9" w:rsidRDefault="00FF0DC9">
            <w:pPr>
              <w:pStyle w:val="af6"/>
              <w:spacing w:before="0" w:beforeAutospacing="0" w:after="0" w:afterAutospacing="0"/>
              <w:ind w:left="-2" w:hanging="2"/>
            </w:pPr>
            <w:r>
              <w:rPr>
                <w:color w:val="000000"/>
              </w:rPr>
              <w:t>Тел.: _______________</w:t>
            </w:r>
          </w:p>
          <w:p w14:paraId="7516526A" w14:textId="77777777" w:rsidR="00FF0DC9" w:rsidRDefault="00FF0DC9"/>
          <w:p w14:paraId="7464AF1B" w14:textId="77777777" w:rsidR="00FF0DC9" w:rsidRDefault="00FF0DC9">
            <w:pPr>
              <w:pStyle w:val="af6"/>
              <w:spacing w:before="0" w:beforeAutospacing="0" w:after="0" w:afterAutospacing="0"/>
              <w:ind w:left="-2" w:hanging="2"/>
            </w:pPr>
            <w:r>
              <w:rPr>
                <w:color w:val="000000"/>
              </w:rPr>
              <w:t>_________________</w:t>
            </w:r>
          </w:p>
          <w:p w14:paraId="559E8FB9" w14:textId="77777777" w:rsidR="00FF0DC9" w:rsidRDefault="00FF0DC9">
            <w:pPr>
              <w:pStyle w:val="af6"/>
              <w:spacing w:before="0" w:beforeAutospacing="0" w:after="0" w:afterAutospacing="0"/>
              <w:ind w:left="-2" w:hanging="2"/>
            </w:pPr>
            <w:r>
              <w:rPr>
                <w:color w:val="000000"/>
              </w:rPr>
              <w:t>_______________ _________________</w:t>
            </w:r>
          </w:p>
          <w:p w14:paraId="3EFCA238" w14:textId="77777777" w:rsidR="00FF0DC9" w:rsidRDefault="00FF0DC9">
            <w:pPr>
              <w:pStyle w:val="af6"/>
              <w:spacing w:before="0" w:beforeAutospacing="0" w:after="0" w:afterAutospacing="0"/>
              <w:ind w:left="-2" w:hanging="2"/>
            </w:pPr>
            <w:r>
              <w:rPr>
                <w:color w:val="000000"/>
              </w:rPr>
              <w:t>М.П.</w:t>
            </w:r>
          </w:p>
        </w:tc>
      </w:tr>
    </w:tbl>
    <w:p w14:paraId="6F702F2F" w14:textId="5069148D" w:rsidR="00FF0DC9" w:rsidRDefault="00FF0DC9" w:rsidP="00FF0DC9">
      <w:pPr>
        <w:spacing w:after="240"/>
      </w:pPr>
      <w:r>
        <w:br/>
      </w:r>
      <w:r>
        <w:br/>
      </w:r>
    </w:p>
    <w:p w14:paraId="3DCF0626" w14:textId="77777777" w:rsidR="00FF0DC9" w:rsidRDefault="00FF0DC9" w:rsidP="00FF0DC9">
      <w:pPr>
        <w:pStyle w:val="af6"/>
        <w:spacing w:before="0" w:beforeAutospacing="0" w:after="0" w:afterAutospacing="0"/>
        <w:ind w:left="-2" w:hanging="2"/>
        <w:jc w:val="right"/>
      </w:pPr>
      <w:r>
        <w:rPr>
          <w:color w:val="000000"/>
        </w:rPr>
        <w:t>Додаток № 1</w:t>
      </w:r>
    </w:p>
    <w:p w14:paraId="4A2BC52F" w14:textId="77777777" w:rsidR="00FF0DC9" w:rsidRDefault="00FF0DC9" w:rsidP="00FF0DC9">
      <w:pPr>
        <w:pStyle w:val="af6"/>
        <w:spacing w:before="0" w:beforeAutospacing="0" w:after="0" w:afterAutospacing="0"/>
        <w:ind w:left="-2" w:hanging="2"/>
        <w:jc w:val="right"/>
      </w:pPr>
      <w:proofErr w:type="gramStart"/>
      <w:r>
        <w:rPr>
          <w:color w:val="000000"/>
        </w:rPr>
        <w:t>до договору</w:t>
      </w:r>
      <w:proofErr w:type="gramEnd"/>
      <w:r>
        <w:rPr>
          <w:color w:val="000000"/>
        </w:rPr>
        <w:t xml:space="preserve"> про закупівлю товарів за бюджетні кошти</w:t>
      </w:r>
    </w:p>
    <w:p w14:paraId="0C386CB3" w14:textId="5FBB4939" w:rsidR="00FF0DC9" w:rsidRDefault="00FF0DC9" w:rsidP="00FF0DC9">
      <w:pPr>
        <w:pStyle w:val="af6"/>
        <w:spacing w:before="0" w:beforeAutospacing="0" w:after="0" w:afterAutospacing="0"/>
        <w:ind w:left="-2" w:hanging="2"/>
        <w:jc w:val="right"/>
      </w:pPr>
      <w:r>
        <w:rPr>
          <w:color w:val="000000"/>
        </w:rPr>
        <w:t>№ _______ від «_</w:t>
      </w:r>
      <w:proofErr w:type="gramStart"/>
      <w:r>
        <w:rPr>
          <w:color w:val="000000"/>
        </w:rPr>
        <w:t>_»_</w:t>
      </w:r>
      <w:proofErr w:type="gramEnd"/>
      <w:r>
        <w:rPr>
          <w:color w:val="000000"/>
        </w:rPr>
        <w:t>________ 202</w:t>
      </w:r>
      <w:r w:rsidR="0036240F">
        <w:rPr>
          <w:color w:val="000000"/>
          <w:lang w:val="uk-UA"/>
        </w:rPr>
        <w:t>3</w:t>
      </w:r>
      <w:r>
        <w:rPr>
          <w:color w:val="000000"/>
        </w:rPr>
        <w:t xml:space="preserve"> року</w:t>
      </w:r>
    </w:p>
    <w:p w14:paraId="6BAED396" w14:textId="77777777" w:rsidR="00FF0DC9" w:rsidRDefault="00FF0DC9" w:rsidP="00FF0DC9">
      <w:pPr>
        <w:spacing w:after="240"/>
      </w:pPr>
      <w:r>
        <w:br/>
      </w:r>
    </w:p>
    <w:p w14:paraId="2CF8030D" w14:textId="2EF4F6BC" w:rsidR="00FF0DC9" w:rsidRDefault="00FF0DC9" w:rsidP="00FF0DC9">
      <w:pPr>
        <w:pStyle w:val="af6"/>
        <w:shd w:val="clear" w:color="auto" w:fill="FFFFFF"/>
        <w:spacing w:before="0" w:beforeAutospacing="0" w:after="0" w:afterAutospacing="0"/>
        <w:ind w:left="-2" w:hanging="2"/>
        <w:jc w:val="center"/>
      </w:pPr>
      <w:r>
        <w:rPr>
          <w:b/>
          <w:bCs/>
          <w:color w:val="000000"/>
        </w:rPr>
        <w:t xml:space="preserve">СПЕЦИФІКАЦІЯ </w:t>
      </w:r>
    </w:p>
    <w:p w14:paraId="4199D061" w14:textId="1D406F6D" w:rsidR="00FF0DC9" w:rsidRPr="00FF0DC9" w:rsidRDefault="00FF0DC9" w:rsidP="00FF0DC9">
      <w:pPr>
        <w:pStyle w:val="af6"/>
        <w:shd w:val="clear" w:color="auto" w:fill="FFFFFF"/>
        <w:spacing w:before="0" w:beforeAutospacing="0" w:after="0" w:afterAutospacing="0"/>
        <w:ind w:left="-2" w:hanging="2"/>
        <w:jc w:val="center"/>
        <w:rPr>
          <w:lang w:val="uk-UA"/>
        </w:rPr>
      </w:pPr>
      <w:r>
        <w:rPr>
          <w:color w:val="000000"/>
        </w:rPr>
        <w:t xml:space="preserve">Товари для відділу </w:t>
      </w:r>
      <w:r>
        <w:rPr>
          <w:color w:val="000000"/>
          <w:lang w:val="uk-UA"/>
        </w:rPr>
        <w:t>роботи бюветних комплексів</w:t>
      </w:r>
    </w:p>
    <w:p w14:paraId="44DBFE17" w14:textId="77777777" w:rsidR="00FF0DC9" w:rsidRDefault="00FF0DC9" w:rsidP="00FF0DC9">
      <w:pPr>
        <w:pStyle w:val="af6"/>
        <w:shd w:val="clear" w:color="auto" w:fill="FFFFFF"/>
        <w:spacing w:before="0" w:beforeAutospacing="0" w:after="0" w:afterAutospacing="0"/>
        <w:ind w:left="-2" w:hanging="2"/>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689"/>
        <w:gridCol w:w="1842"/>
        <w:gridCol w:w="1500"/>
        <w:gridCol w:w="1271"/>
        <w:gridCol w:w="2309"/>
        <w:gridCol w:w="2385"/>
      </w:tblGrid>
      <w:tr w:rsidR="00FF0DC9" w14:paraId="3801759E" w14:textId="77777777" w:rsidTr="00FF0DC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FA4ED" w14:textId="77777777" w:rsidR="00FF0DC9" w:rsidRDefault="00FF0DC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6F981" w14:textId="77777777" w:rsidR="00FF0DC9" w:rsidRDefault="00FF0DC9">
            <w:pPr>
              <w:pStyle w:val="af6"/>
              <w:spacing w:before="0" w:beforeAutospacing="0" w:after="0" w:afterAutospacing="0"/>
              <w:ind w:left="-2" w:hanging="2"/>
              <w:jc w:val="center"/>
            </w:pPr>
            <w:r>
              <w:rPr>
                <w:b/>
                <w:bCs/>
                <w:color w:val="00000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EA8CC" w14:textId="77777777" w:rsidR="00FF0DC9" w:rsidRDefault="00FF0DC9">
            <w:pPr>
              <w:pStyle w:val="af6"/>
              <w:spacing w:before="0" w:beforeAutospacing="0" w:after="0" w:afterAutospacing="0"/>
              <w:ind w:left="-2" w:hanging="2"/>
              <w:jc w:val="center"/>
            </w:pPr>
            <w:r>
              <w:rPr>
                <w:b/>
                <w:bCs/>
                <w:color w:val="000000"/>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E7944" w14:textId="77777777" w:rsidR="00FF0DC9" w:rsidRDefault="00FF0DC9">
            <w:pPr>
              <w:pStyle w:val="af6"/>
              <w:spacing w:before="0" w:beforeAutospacing="0" w:after="0" w:afterAutospacing="0"/>
              <w:ind w:left="-2" w:hanging="2"/>
              <w:jc w:val="center"/>
            </w:pPr>
            <w:r>
              <w:rPr>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F19C5" w14:textId="77777777" w:rsidR="00FF0DC9" w:rsidRDefault="00FF0DC9">
            <w:pPr>
              <w:pStyle w:val="af6"/>
              <w:spacing w:before="0" w:beforeAutospacing="0" w:after="0" w:afterAutospacing="0"/>
              <w:ind w:left="-2" w:hanging="2"/>
              <w:jc w:val="center"/>
            </w:pPr>
            <w:r>
              <w:rPr>
                <w:b/>
                <w:bCs/>
                <w:color w:val="000000"/>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C5BFC" w14:textId="77777777" w:rsidR="00FF0DC9" w:rsidRDefault="00FF0DC9">
            <w:pPr>
              <w:pStyle w:val="af6"/>
              <w:spacing w:before="0" w:beforeAutospacing="0" w:after="0" w:afterAutospacing="0"/>
              <w:ind w:left="-2" w:hanging="2"/>
              <w:jc w:val="center"/>
            </w:pPr>
            <w:r>
              <w:rPr>
                <w:b/>
                <w:bCs/>
                <w:color w:val="000000"/>
              </w:rPr>
              <w:t>Загальна вартість без ПДВ, (грн.)</w:t>
            </w:r>
          </w:p>
        </w:tc>
      </w:tr>
      <w:tr w:rsidR="00FF0DC9" w14:paraId="5C8311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9F92C" w14:textId="77777777" w:rsidR="00FF0DC9" w:rsidRDefault="00FF0DC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8DE5B"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72CF0" w14:textId="02275276" w:rsidR="00FF0DC9" w:rsidRDefault="00ED7CAD">
            <w:pPr>
              <w:pStyle w:val="af6"/>
              <w:spacing w:before="0" w:beforeAutospacing="0" w:after="0" w:afterAutospacing="0"/>
              <w:ind w:left="-2" w:hanging="2"/>
              <w:jc w:val="center"/>
            </w:pPr>
            <w:r>
              <w:rPr>
                <w:color w:val="000000"/>
                <w:lang w:val="uk-UA"/>
              </w:rPr>
              <w:t>м</w:t>
            </w:r>
            <w:r w:rsidR="00FF0DC9">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D1E6"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82ED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89543" w14:textId="77777777" w:rsidR="00FF0DC9" w:rsidRDefault="00FF0DC9"/>
        </w:tc>
      </w:tr>
      <w:tr w:rsidR="00FF0DC9" w14:paraId="03523DD6"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1ADC" w14:textId="76232127" w:rsidR="00FF0DC9" w:rsidRPr="00FF0DC9" w:rsidRDefault="00FF0DC9">
            <w:pPr>
              <w:pStyle w:val="af6"/>
              <w:spacing w:before="0" w:beforeAutospacing="0" w:after="0" w:afterAutospacing="0"/>
              <w:ind w:left="-2" w:hanging="2"/>
              <w:jc w:val="center"/>
              <w:rPr>
                <w:color w:val="000000"/>
                <w:lang w:val="uk-UA"/>
              </w:rPr>
            </w:pPr>
            <w:r>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F5BBD"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F3834" w14:textId="5D1EE8E5" w:rsidR="00FF0DC9" w:rsidRPr="00FF0DC9" w:rsidRDefault="00ED7CAD">
            <w:pPr>
              <w:pStyle w:val="af6"/>
              <w:spacing w:before="0" w:beforeAutospacing="0" w:after="0" w:afterAutospacing="0"/>
              <w:ind w:left="-2" w:hanging="2"/>
              <w:jc w:val="center"/>
              <w:rPr>
                <w:color w:val="000000"/>
                <w:lang w:val="uk-UA"/>
              </w:rPr>
            </w:pPr>
            <w:r>
              <w:rPr>
                <w:color w:val="000000"/>
                <w:lang w:val="uk-UA"/>
              </w:rPr>
              <w:t>м</w:t>
            </w:r>
            <w:r w:rsidR="00FF0DC9">
              <w:rPr>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BF4DC"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D913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79C40" w14:textId="77777777" w:rsidR="00FF0DC9" w:rsidRDefault="00FF0DC9"/>
        </w:tc>
      </w:tr>
      <w:tr w:rsidR="00ED7CAD" w14:paraId="70CF6853"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D3B35" w14:textId="03D5559B" w:rsidR="00ED7CAD" w:rsidRDefault="00ED7CAD">
            <w:pPr>
              <w:pStyle w:val="af6"/>
              <w:spacing w:before="0" w:beforeAutospacing="0" w:after="0" w:afterAutospacing="0"/>
              <w:ind w:left="-2" w:hanging="2"/>
              <w:jc w:val="center"/>
              <w:rPr>
                <w:color w:val="000000"/>
                <w:lang w:val="uk-UA"/>
              </w:rPr>
            </w:pPr>
            <w:r>
              <w:rPr>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54BED" w14:textId="77777777" w:rsidR="00ED7CAD" w:rsidRDefault="00ED7CA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E9DB0" w14:textId="52509333" w:rsidR="00ED7CAD" w:rsidRDefault="00ED7CAD">
            <w:pPr>
              <w:pStyle w:val="af6"/>
              <w:spacing w:before="0" w:beforeAutospacing="0" w:after="0" w:afterAutospacing="0"/>
              <w:ind w:left="-2" w:hanging="2"/>
              <w:jc w:val="center"/>
              <w:rPr>
                <w:color w:val="000000"/>
                <w:lang w:val="uk-UA"/>
              </w:rPr>
            </w:pPr>
            <w:r>
              <w:rPr>
                <w:color w:val="000000"/>
                <w:lang w:val="uk-UA"/>
              </w:rPr>
              <w:t>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43391" w14:textId="77777777" w:rsidR="00ED7CAD" w:rsidRDefault="00ED7CAD">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B1839" w14:textId="77777777" w:rsidR="00ED7CAD" w:rsidRDefault="00ED7CAD">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CEE51" w14:textId="77777777" w:rsidR="00ED7CAD" w:rsidRDefault="00ED7CAD"/>
        </w:tc>
      </w:tr>
      <w:tr w:rsidR="00FF0DC9" w14:paraId="553C602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33179"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C547" w14:textId="77777777" w:rsidR="00FF0DC9" w:rsidRDefault="00FF0DC9">
            <w:pPr>
              <w:pStyle w:val="af6"/>
              <w:spacing w:before="0" w:beforeAutospacing="0" w:after="0" w:afterAutospacing="0"/>
              <w:ind w:left="-2" w:hanging="2"/>
              <w:jc w:val="right"/>
            </w:pPr>
            <w:r>
              <w:rPr>
                <w:color w:val="000000"/>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5F1DD" w14:textId="77777777" w:rsidR="00FF0DC9" w:rsidRDefault="00FF0DC9"/>
        </w:tc>
      </w:tr>
      <w:tr w:rsidR="00FF0DC9" w14:paraId="008E1C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2CE0F"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C6E8" w14:textId="77777777" w:rsidR="00FF0DC9" w:rsidRDefault="00FF0DC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66143" w14:textId="77777777" w:rsidR="00FF0DC9" w:rsidRDefault="00FF0DC9"/>
        </w:tc>
      </w:tr>
      <w:tr w:rsidR="00FF0DC9" w14:paraId="585EBF6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7DAC1"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FFC39" w14:textId="77777777" w:rsidR="00FF0DC9" w:rsidRDefault="00FF0DC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C0168" w14:textId="77777777" w:rsidR="00FF0DC9" w:rsidRDefault="00FF0DC9"/>
        </w:tc>
      </w:tr>
    </w:tbl>
    <w:p w14:paraId="45E2D832" w14:textId="77777777" w:rsidR="00FF0DC9" w:rsidRDefault="00FF0DC9" w:rsidP="00FF0DC9">
      <w:pPr>
        <w:pStyle w:val="af6"/>
        <w:shd w:val="clear" w:color="auto" w:fill="FFFFFF"/>
        <w:spacing w:before="0" w:beforeAutospacing="0" w:after="0" w:afterAutospacing="0"/>
        <w:ind w:left="-2" w:hanging="2"/>
        <w:jc w:val="center"/>
      </w:pPr>
    </w:p>
    <w:p w14:paraId="2A8CCBF5" w14:textId="79F943DA" w:rsidR="00FF0DC9" w:rsidRDefault="00FF0DC9" w:rsidP="00FF0DC9">
      <w:pPr>
        <w:pStyle w:val="af6"/>
        <w:shd w:val="clear" w:color="auto" w:fill="FFFFFF"/>
        <w:spacing w:before="0" w:beforeAutospacing="0" w:after="0" w:afterAutospacing="0"/>
        <w:ind w:left="-2" w:hanging="2"/>
        <w:jc w:val="both"/>
      </w:pPr>
      <w:r>
        <w:rPr>
          <w:rStyle w:val="apple-tab-span"/>
          <w:color w:val="000000"/>
        </w:rPr>
        <w:tab/>
      </w:r>
      <w:r>
        <w:rPr>
          <w:rStyle w:val="apple-tab-span"/>
          <w:color w:val="000000"/>
        </w:rPr>
        <w:tab/>
      </w:r>
      <w:r>
        <w:rPr>
          <w:color w:val="000000"/>
        </w:rPr>
        <w:t>Загальна сума за специфікацією становить</w:t>
      </w:r>
      <w:r>
        <w:rPr>
          <w:b/>
          <w:bCs/>
          <w:color w:val="000000"/>
        </w:rPr>
        <w:t xml:space="preserve"> ________ грн. (_____________ гривні _________ копійок</w:t>
      </w:r>
      <w:r w:rsidR="004E6521">
        <w:rPr>
          <w:b/>
          <w:bCs/>
          <w:color w:val="000000"/>
          <w:lang w:val="uk-UA"/>
        </w:rPr>
        <w:t>)</w:t>
      </w:r>
      <w:r>
        <w:rPr>
          <w:b/>
          <w:bCs/>
          <w:color w:val="000000"/>
        </w:rPr>
        <w:t>, в тому числі ПДВ 20% __________ грн. (__________ гривень ______________ копійок.).</w:t>
      </w:r>
    </w:p>
    <w:p w14:paraId="76794F04" w14:textId="77777777" w:rsidR="00FF0DC9" w:rsidRDefault="00FF0DC9" w:rsidP="00FF0DC9"/>
    <w:tbl>
      <w:tblPr>
        <w:tblW w:w="0" w:type="auto"/>
        <w:tblCellMar>
          <w:top w:w="15" w:type="dxa"/>
          <w:left w:w="15" w:type="dxa"/>
          <w:bottom w:w="15" w:type="dxa"/>
          <w:right w:w="15" w:type="dxa"/>
        </w:tblCellMar>
        <w:tblLook w:val="04A0" w:firstRow="1" w:lastRow="0" w:firstColumn="1" w:lastColumn="0" w:noHBand="0" w:noVBand="1"/>
      </w:tblPr>
      <w:tblGrid>
        <w:gridCol w:w="6534"/>
        <w:gridCol w:w="3462"/>
      </w:tblGrid>
      <w:tr w:rsidR="00FF0DC9" w14:paraId="7796F782" w14:textId="77777777" w:rsidTr="00FF0DC9">
        <w:tc>
          <w:tcPr>
            <w:tcW w:w="0" w:type="auto"/>
            <w:tcMar>
              <w:top w:w="0" w:type="dxa"/>
              <w:left w:w="108" w:type="dxa"/>
              <w:bottom w:w="0" w:type="dxa"/>
              <w:right w:w="108" w:type="dxa"/>
            </w:tcMar>
            <w:hideMark/>
          </w:tcPr>
          <w:p w14:paraId="26D94491" w14:textId="77777777" w:rsidR="00FF0DC9" w:rsidRPr="000D4ED7" w:rsidRDefault="00FF0DC9">
            <w:pPr>
              <w:pStyle w:val="af6"/>
              <w:spacing w:before="0" w:beforeAutospacing="0" w:after="0" w:afterAutospacing="0"/>
              <w:ind w:left="-2" w:hanging="2"/>
              <w:rPr>
                <w:lang w:val="uk-UA"/>
              </w:rPr>
            </w:pPr>
            <w:r w:rsidRPr="000D4ED7">
              <w:rPr>
                <w:color w:val="000000"/>
                <w:lang w:val="uk-UA"/>
              </w:rPr>
              <w:t>ПОКУПЕЦЬ:</w:t>
            </w:r>
          </w:p>
          <w:p w14:paraId="782828BE" w14:textId="77777777" w:rsidR="00FF0DC9" w:rsidRPr="000D4ED7" w:rsidRDefault="00FF0DC9">
            <w:pPr>
              <w:pStyle w:val="af6"/>
              <w:spacing w:before="0" w:beforeAutospacing="0" w:after="0" w:afterAutospacing="0"/>
              <w:ind w:left="-2" w:hanging="2"/>
              <w:rPr>
                <w:lang w:val="uk-UA"/>
              </w:rPr>
            </w:pPr>
            <w:r w:rsidRPr="000D4ED7">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7AFF876" w14:textId="77777777" w:rsidR="00FF0DC9" w:rsidRDefault="00FF0DC9"/>
          <w:p w14:paraId="74DB8F05" w14:textId="77777777" w:rsidR="00FF0DC9" w:rsidRDefault="00FF0DC9">
            <w:pPr>
              <w:pStyle w:val="af6"/>
              <w:spacing w:before="0" w:beforeAutospacing="0" w:after="0" w:afterAutospacing="0"/>
              <w:ind w:left="-2" w:hanging="2"/>
            </w:pPr>
            <w:r>
              <w:rPr>
                <w:color w:val="000000"/>
              </w:rPr>
              <w:t>Директор</w:t>
            </w:r>
          </w:p>
          <w:p w14:paraId="260AAFF3" w14:textId="77777777" w:rsidR="00FF0DC9" w:rsidRDefault="00FF0DC9"/>
          <w:p w14:paraId="030CBDF2" w14:textId="77777777" w:rsidR="00FF0DC9" w:rsidRDefault="00FF0DC9">
            <w:pPr>
              <w:pStyle w:val="af6"/>
              <w:spacing w:before="0" w:beforeAutospacing="0" w:after="0" w:afterAutospacing="0"/>
              <w:ind w:left="-2" w:hanging="2"/>
            </w:pPr>
            <w:r>
              <w:rPr>
                <w:color w:val="000000"/>
              </w:rPr>
              <w:t>_________________ С.С. Козловська</w:t>
            </w:r>
          </w:p>
          <w:p w14:paraId="1ADF9707" w14:textId="77777777" w:rsidR="00FF0DC9" w:rsidRDefault="00FF0DC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0EB19E2C" w14:textId="77777777" w:rsidR="00FF0DC9" w:rsidRDefault="00FF0DC9">
            <w:pPr>
              <w:pStyle w:val="af6"/>
              <w:spacing w:before="0" w:beforeAutospacing="0" w:after="0" w:afterAutospacing="0"/>
              <w:ind w:left="-2" w:hanging="2"/>
            </w:pPr>
            <w:r>
              <w:rPr>
                <w:color w:val="000000"/>
              </w:rPr>
              <w:t>ПОСТАЧАЛЬНИК:</w:t>
            </w:r>
          </w:p>
          <w:p w14:paraId="4F0DB20F" w14:textId="77777777" w:rsidR="00FF0DC9" w:rsidRDefault="00FF0DC9">
            <w:pPr>
              <w:pStyle w:val="af6"/>
              <w:spacing w:before="0" w:beforeAutospacing="0" w:after="0" w:afterAutospacing="0"/>
              <w:ind w:left="-2" w:hanging="2"/>
            </w:pPr>
            <w:r>
              <w:rPr>
                <w:color w:val="000000"/>
              </w:rPr>
              <w:t>__________________________ </w:t>
            </w:r>
          </w:p>
          <w:p w14:paraId="5B74CC81" w14:textId="77777777" w:rsidR="00FF0DC9" w:rsidRDefault="00FF0DC9">
            <w:pPr>
              <w:pStyle w:val="af6"/>
              <w:spacing w:before="0" w:beforeAutospacing="0" w:after="0" w:afterAutospacing="0"/>
              <w:ind w:left="-2" w:hanging="2"/>
            </w:pPr>
            <w:r>
              <w:rPr>
                <w:color w:val="000000"/>
              </w:rPr>
              <w:t>__________________________</w:t>
            </w:r>
          </w:p>
          <w:p w14:paraId="2AD64FA6" w14:textId="77777777" w:rsidR="00FF0DC9" w:rsidRDefault="00FF0DC9">
            <w:pPr>
              <w:spacing w:after="240"/>
            </w:pPr>
            <w:r>
              <w:br/>
            </w:r>
          </w:p>
          <w:p w14:paraId="7ABA6486" w14:textId="77777777" w:rsidR="00FF0DC9" w:rsidRDefault="00FF0DC9">
            <w:pPr>
              <w:pStyle w:val="af6"/>
              <w:spacing w:before="0" w:beforeAutospacing="0" w:after="0" w:afterAutospacing="0"/>
              <w:ind w:left="-2" w:hanging="2"/>
            </w:pPr>
            <w:r>
              <w:rPr>
                <w:color w:val="000000"/>
              </w:rPr>
              <w:t>___________</w:t>
            </w:r>
          </w:p>
          <w:p w14:paraId="5BAF64FC" w14:textId="77777777" w:rsidR="00FF0DC9" w:rsidRDefault="00FF0DC9"/>
          <w:p w14:paraId="72C1FE92" w14:textId="77777777" w:rsidR="00FF0DC9" w:rsidRDefault="00FF0DC9">
            <w:pPr>
              <w:pStyle w:val="af6"/>
              <w:spacing w:before="0" w:beforeAutospacing="0" w:after="0" w:afterAutospacing="0"/>
              <w:ind w:left="-2" w:hanging="2"/>
            </w:pPr>
            <w:r>
              <w:rPr>
                <w:color w:val="000000"/>
              </w:rPr>
              <w:t>____________________ ________</w:t>
            </w:r>
          </w:p>
          <w:p w14:paraId="17501DE1" w14:textId="77777777" w:rsidR="00FF0DC9" w:rsidRDefault="00FF0DC9">
            <w:pPr>
              <w:pStyle w:val="af6"/>
              <w:spacing w:before="0" w:beforeAutospacing="0" w:after="0" w:afterAutospacing="0"/>
              <w:ind w:left="-2" w:hanging="2"/>
              <w:jc w:val="both"/>
            </w:pPr>
            <w:r>
              <w:rPr>
                <w:color w:val="000000"/>
              </w:rPr>
              <w:t>М.П.</w:t>
            </w:r>
          </w:p>
        </w:tc>
      </w:tr>
    </w:tbl>
    <w:p w14:paraId="3C7E9E71" w14:textId="6E9A9EAD" w:rsidR="00B84DB8" w:rsidRPr="00233048" w:rsidRDefault="00FF0DC9" w:rsidP="00FF0DC9">
      <w:pPr>
        <w:spacing w:after="240"/>
        <w:rPr>
          <w:bCs/>
          <w:i/>
        </w:rPr>
      </w:pPr>
      <w:r>
        <w:br/>
      </w:r>
      <w:r>
        <w:br/>
      </w:r>
    </w:p>
    <w:p w14:paraId="60913C3A" w14:textId="77777777" w:rsidR="00B84DB8" w:rsidRPr="00233048" w:rsidRDefault="00B84DB8" w:rsidP="00B84DB8">
      <w:pPr>
        <w:rPr>
          <w:bCs/>
          <w:i/>
        </w:rPr>
      </w:pPr>
    </w:p>
    <w:p w14:paraId="3EC05B7B" w14:textId="77777777" w:rsidR="00B84DB8" w:rsidRPr="00233048" w:rsidRDefault="00B84DB8" w:rsidP="00B84DB8">
      <w:pPr>
        <w:ind w:left="142" w:firstLine="567"/>
        <w:rPr>
          <w:b/>
          <w:i/>
        </w:rPr>
      </w:pPr>
    </w:p>
    <w:p w14:paraId="6AACF595" w14:textId="77777777" w:rsidR="004E6521" w:rsidRDefault="004E6521" w:rsidP="00B84DB8">
      <w:pPr>
        <w:rPr>
          <w:b/>
          <w:i/>
        </w:rPr>
      </w:pPr>
    </w:p>
    <w:p w14:paraId="08564AD8" w14:textId="77777777" w:rsidR="004E6521" w:rsidRDefault="004E6521" w:rsidP="00B84DB8">
      <w:pPr>
        <w:rPr>
          <w:b/>
          <w:i/>
        </w:rPr>
      </w:pPr>
    </w:p>
    <w:p w14:paraId="7482526D" w14:textId="77777777" w:rsidR="00B84DB8" w:rsidRPr="00233048" w:rsidRDefault="00B84DB8" w:rsidP="002B08E7">
      <w:pPr>
        <w:jc w:val="center"/>
        <w:rPr>
          <w:b/>
          <w:i/>
        </w:rPr>
      </w:pPr>
      <w:r w:rsidRPr="00233048">
        <w:rPr>
          <w:b/>
          <w:i/>
        </w:rPr>
        <w:t>ДОДАТОК 6</w:t>
      </w:r>
    </w:p>
    <w:p w14:paraId="46A10A25" w14:textId="77777777" w:rsidR="00B84DB8" w:rsidRPr="00233048" w:rsidRDefault="00B84DB8" w:rsidP="00B84DB8">
      <w:pPr>
        <w:ind w:left="-567"/>
        <w:rPr>
          <w:b/>
        </w:rPr>
      </w:pPr>
    </w:p>
    <w:p w14:paraId="2B0F12AC" w14:textId="77777777" w:rsidR="00B84DB8" w:rsidRPr="00233048" w:rsidRDefault="00B84DB8" w:rsidP="00B84DB8">
      <w:pPr>
        <w:ind w:left="-567"/>
        <w:jc w:val="center"/>
        <w:rPr>
          <w:b/>
        </w:rPr>
      </w:pPr>
      <w:r w:rsidRPr="00233048">
        <w:rPr>
          <w:b/>
        </w:rPr>
        <w:t xml:space="preserve">ФОРМА «Інформація про учасника» </w:t>
      </w:r>
    </w:p>
    <w:p w14:paraId="7C4C132B" w14:textId="77777777" w:rsidR="00B84DB8" w:rsidRPr="00233048" w:rsidRDefault="00B84DB8" w:rsidP="00B84DB8">
      <w:pPr>
        <w:rPr>
          <w:b/>
        </w:rPr>
      </w:pPr>
    </w:p>
    <w:p w14:paraId="0D884BCA" w14:textId="77777777" w:rsidR="00B84DB8" w:rsidRPr="00233048" w:rsidRDefault="00B84DB8" w:rsidP="00B84DB8">
      <w:pPr>
        <w:widowControl w:val="0"/>
        <w:ind w:left="-567" w:hanging="293"/>
        <w:jc w:val="both"/>
      </w:pPr>
      <w:r w:rsidRPr="00233048">
        <w:t xml:space="preserve">     1.Повне найменування учасника </w:t>
      </w:r>
    </w:p>
    <w:p w14:paraId="40D03EE7"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w:t>
      </w:r>
    </w:p>
    <w:p w14:paraId="1009F871" w14:textId="77777777" w:rsidR="00B84DB8" w:rsidRPr="00233048" w:rsidRDefault="00B84DB8" w:rsidP="00B84DB8">
      <w:pPr>
        <w:ind w:left="-567"/>
        <w:jc w:val="both"/>
      </w:pPr>
      <w:r w:rsidRPr="00233048">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CB654" w14:textId="77777777" w:rsidR="00B84DB8" w:rsidRPr="00233048" w:rsidRDefault="00B84DB8" w:rsidP="00B84DB8">
      <w:pPr>
        <w:ind w:left="-567"/>
        <w:jc w:val="both"/>
      </w:pPr>
      <w:r w:rsidRPr="00233048">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BA5F5" w14:textId="77777777" w:rsidR="00B84DB8" w:rsidRPr="00233048" w:rsidRDefault="00B84DB8" w:rsidP="00B84DB8">
      <w:pPr>
        <w:ind w:left="-567"/>
        <w:jc w:val="both"/>
      </w:pPr>
      <w:r w:rsidRPr="00233048">
        <w:t>4.Телефон, факс____________________________________________________________________</w:t>
      </w:r>
    </w:p>
    <w:p w14:paraId="495A81FE" w14:textId="77777777" w:rsidR="00B84DB8" w:rsidRPr="00233048" w:rsidRDefault="00B84DB8" w:rsidP="00B84DB8">
      <w:pPr>
        <w:ind w:left="-567"/>
        <w:jc w:val="both"/>
      </w:pPr>
    </w:p>
    <w:p w14:paraId="3039CCE2" w14:textId="77777777" w:rsidR="00B84DB8" w:rsidRPr="00233048" w:rsidRDefault="00B84DB8" w:rsidP="00B84DB8">
      <w:pPr>
        <w:ind w:left="-567"/>
      </w:pPr>
      <w:r w:rsidRPr="00233048">
        <w:t>5.Загальна сума пропозиції (з ПДВ або без ПДВ</w:t>
      </w:r>
      <w:r w:rsidRPr="00233048">
        <w:rPr>
          <w:i/>
          <w:vertAlign w:val="superscript"/>
        </w:rPr>
        <w:t>*</w:t>
      </w:r>
      <w:r w:rsidRPr="00233048">
        <w:t>): ____________________________________________________________________________________________________________________________________________________________________</w:t>
      </w:r>
    </w:p>
    <w:p w14:paraId="3475CB40" w14:textId="77777777" w:rsidR="00B84DB8" w:rsidRPr="00233048" w:rsidRDefault="00B84DB8" w:rsidP="00B84DB8">
      <w:pPr>
        <w:ind w:left="-567"/>
        <w:jc w:val="both"/>
      </w:pPr>
      <w:r w:rsidRPr="00233048">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3253A" w14:textId="77777777" w:rsidR="00B84DB8" w:rsidRPr="00233048" w:rsidRDefault="00B84DB8" w:rsidP="00B84DB8">
      <w:pPr>
        <w:ind w:left="-567"/>
        <w:jc w:val="both"/>
      </w:pPr>
      <w:r w:rsidRPr="00233048">
        <w:lastRenderedPageBreak/>
        <w:t>7. Код ЄДРПОУ____________________________________________________________________</w:t>
      </w:r>
    </w:p>
    <w:p w14:paraId="61B7E6C7" w14:textId="77777777" w:rsidR="00B84DB8" w:rsidRPr="00233048" w:rsidRDefault="00B84DB8" w:rsidP="00B84DB8">
      <w:pPr>
        <w:ind w:left="-567"/>
        <w:jc w:val="both"/>
      </w:pPr>
      <w:r w:rsidRPr="00233048">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1D4FC9"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______________________________________________________________________________________________________________________________________________________________________________________________________________________________________________________</w:t>
      </w:r>
    </w:p>
    <w:p w14:paraId="6A8AB6A5" w14:textId="77777777" w:rsidR="00B84DB8" w:rsidRPr="00233048" w:rsidRDefault="00B84DB8" w:rsidP="00B84DB8">
      <w:pPr>
        <w:ind w:left="-567"/>
        <w:jc w:val="both"/>
      </w:pPr>
      <w:r w:rsidRPr="00233048">
        <w:t>9.Згода.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668DD5F8" w14:textId="77777777" w:rsidR="00B84DB8" w:rsidRPr="00233048" w:rsidRDefault="00B84DB8" w:rsidP="00B84DB8">
      <w:pPr>
        <w:ind w:left="-567"/>
        <w:jc w:val="both"/>
      </w:pPr>
    </w:p>
    <w:p w14:paraId="6A5678DD" w14:textId="77777777" w:rsidR="00B84DB8" w:rsidRPr="00233048" w:rsidRDefault="00B84DB8" w:rsidP="00B84DB8">
      <w:pPr>
        <w:ind w:left="-567"/>
        <w:jc w:val="both"/>
      </w:pPr>
      <w:r w:rsidRPr="00233048">
        <w:t>__________________________________________________________________________________</w:t>
      </w:r>
    </w:p>
    <w:p w14:paraId="12679419" w14:textId="77777777" w:rsidR="00B84DB8" w:rsidRPr="00233048" w:rsidRDefault="00B84DB8" w:rsidP="00B84DB8">
      <w:pPr>
        <w:ind w:left="-567"/>
        <w:jc w:val="center"/>
      </w:pPr>
      <w:r w:rsidRPr="00233048">
        <w:t>(підпис уповноваженої особи Учасника, завірений печаткою (у разі наявності)</w:t>
      </w:r>
    </w:p>
    <w:p w14:paraId="2AA94672" w14:textId="77777777" w:rsidR="00B84DB8" w:rsidRPr="00233048" w:rsidRDefault="00B84DB8" w:rsidP="00B84DB8">
      <w:pPr>
        <w:ind w:left="-567"/>
        <w:jc w:val="right"/>
        <w:rPr>
          <w:b/>
        </w:rPr>
      </w:pPr>
    </w:p>
    <w:p w14:paraId="3B004234" w14:textId="77777777" w:rsidR="00B84DB8" w:rsidRPr="00233048" w:rsidRDefault="00B84DB8" w:rsidP="00B84DB8">
      <w:pPr>
        <w:ind w:left="180" w:right="196"/>
        <w:rPr>
          <w:b/>
          <w:i/>
          <w:color w:val="000000"/>
        </w:rPr>
      </w:pPr>
    </w:p>
    <w:p w14:paraId="13F8A6FA" w14:textId="77777777" w:rsidR="00B84DB8" w:rsidRPr="00233048" w:rsidRDefault="00B84DB8" w:rsidP="00B84DB8">
      <w:pPr>
        <w:ind w:left="180" w:right="196"/>
        <w:rPr>
          <w:b/>
          <w:i/>
          <w:color w:val="000000"/>
        </w:rPr>
      </w:pPr>
    </w:p>
    <w:p w14:paraId="452A6F61" w14:textId="77777777" w:rsidR="00B84DB8" w:rsidRPr="00233048" w:rsidRDefault="00B84DB8" w:rsidP="00B84DB8">
      <w:pPr>
        <w:ind w:left="180" w:right="196"/>
        <w:rPr>
          <w:b/>
          <w:i/>
          <w:color w:val="000000"/>
        </w:rPr>
      </w:pPr>
      <w:r w:rsidRPr="00233048">
        <w:rPr>
          <w:b/>
          <w:i/>
          <w:color w:val="000000"/>
        </w:rPr>
        <w:t>ДОДАТОК 7</w:t>
      </w:r>
    </w:p>
    <w:p w14:paraId="07FFBCAD" w14:textId="77777777" w:rsidR="00B84DB8" w:rsidRPr="00233048" w:rsidRDefault="00B84DB8" w:rsidP="00B84DB8">
      <w:pPr>
        <w:ind w:left="-567" w:firstLine="540"/>
        <w:jc w:val="both"/>
        <w:rPr>
          <w:i/>
        </w:rPr>
      </w:pPr>
    </w:p>
    <w:p w14:paraId="78F5E38E" w14:textId="77777777" w:rsidR="00B84DB8" w:rsidRDefault="00B84DB8" w:rsidP="00B84DB8">
      <w:pPr>
        <w:tabs>
          <w:tab w:val="left" w:pos="284"/>
        </w:tabs>
        <w:jc w:val="center"/>
        <w:rPr>
          <w:b/>
          <w:bCs/>
          <w:color w:val="000000"/>
        </w:rPr>
      </w:pPr>
      <w:r w:rsidRPr="00233048">
        <w:rPr>
          <w:b/>
          <w:bCs/>
          <w:color w:val="000000"/>
        </w:rPr>
        <w:t>Технічна специфікація, у тому числі технічні, функціональні та якісні характеристики предмета закупівлі</w:t>
      </w:r>
    </w:p>
    <w:p w14:paraId="5CB610C3" w14:textId="77777777" w:rsidR="00622696" w:rsidRDefault="00622696" w:rsidP="00B84DB8">
      <w:pPr>
        <w:tabs>
          <w:tab w:val="left" w:pos="284"/>
        </w:tabs>
        <w:jc w:val="center"/>
        <w:rPr>
          <w:b/>
          <w:bCs/>
          <w:color w:val="000000"/>
        </w:rPr>
      </w:pPr>
    </w:p>
    <w:p w14:paraId="68A53E97" w14:textId="77777777" w:rsidR="00ED7CAD" w:rsidRPr="00E445FC" w:rsidRDefault="00ED7CAD" w:rsidP="00ED7CAD">
      <w:pPr>
        <w:rPr>
          <w:b/>
          <w:spacing w:val="5"/>
        </w:rPr>
      </w:pPr>
      <w:r w:rsidRPr="00A63BA9">
        <w:rPr>
          <w:b/>
          <w:bCs/>
        </w:rPr>
        <w:t xml:space="preserve">Технічні та якісні характеристики </w:t>
      </w:r>
      <w:r w:rsidRPr="00E445FC">
        <w:rPr>
          <w:b/>
          <w:spacing w:val="5"/>
        </w:rPr>
        <w:t>Кабель H07RN-F 4G2,5 або еквівалент</w:t>
      </w:r>
    </w:p>
    <w:p w14:paraId="265F1095" w14:textId="77777777" w:rsidR="00ED7CAD" w:rsidRPr="00A63BA9" w:rsidRDefault="00ED7CAD" w:rsidP="00ED7CAD">
      <w:pPr>
        <w:rPr>
          <w:bCs/>
        </w:rPr>
      </w:pPr>
      <w:r w:rsidRPr="00A63BA9">
        <w:rPr>
          <w:bCs/>
          <w:shd w:val="clear" w:color="auto" w:fill="FFFFFF"/>
        </w:rPr>
        <w:t>Жили з тонких мідних дротів відповідно до DIN VDE 0295 кл. 5, BS 6360 кл. 5, IEC 60228 кл. 5</w:t>
      </w:r>
      <w:r w:rsidRPr="00A63BA9">
        <w:rPr>
          <w:bCs/>
        </w:rPr>
        <w:br/>
      </w:r>
      <w:r w:rsidRPr="00A63BA9">
        <w:rPr>
          <w:bCs/>
          <w:shd w:val="clear" w:color="auto" w:fill="FFFFFF"/>
        </w:rPr>
        <w:t>Гумова ізоляція жил EI4 відповідно до DIN VDE 0207-363-1 / DIN EN 50363-1</w:t>
      </w:r>
      <w:r w:rsidRPr="00A63BA9">
        <w:rPr>
          <w:bCs/>
        </w:rPr>
        <w:br/>
      </w:r>
      <w:r w:rsidRPr="00A63BA9">
        <w:rPr>
          <w:bCs/>
          <w:shd w:val="clear" w:color="auto" w:fill="FFFFFF"/>
        </w:rPr>
        <w:t>Маркування жил відповідно до DIN VDE 0293-308</w:t>
      </w:r>
    </w:p>
    <w:p w14:paraId="280BE2EC" w14:textId="77777777" w:rsidR="00ED7CAD" w:rsidRPr="00A63BA9" w:rsidRDefault="00ED7CAD" w:rsidP="00ED7CAD">
      <w:pPr>
        <w:rPr>
          <w:bCs/>
        </w:rPr>
      </w:pPr>
      <w:r w:rsidRPr="00A63BA9">
        <w:rPr>
          <w:bCs/>
          <w:shd w:val="clear" w:color="auto" w:fill="FFFFFF"/>
        </w:rPr>
        <w:t>Гумова зовнішня оболонка EM 2 відповідно до DIN VDE 0207-363-2-1 / DIN EN 50363-2-1</w:t>
      </w:r>
    </w:p>
    <w:p w14:paraId="6B0D3373" w14:textId="77777777" w:rsidR="00ED7CAD" w:rsidRPr="00A63BA9" w:rsidRDefault="00ED7CAD" w:rsidP="00ED7CAD">
      <w:pPr>
        <w:rPr>
          <w:bCs/>
          <w:shd w:val="clear" w:color="auto" w:fill="FFFFFF"/>
        </w:rPr>
      </w:pPr>
      <w:r w:rsidRPr="00A63BA9">
        <w:rPr>
          <w:bCs/>
          <w:shd w:val="clear" w:color="auto" w:fill="FFFFFF"/>
        </w:rPr>
        <w:t>Вага кабелю не менше – кг/км 290</w:t>
      </w:r>
    </w:p>
    <w:p w14:paraId="747BBA0F" w14:textId="77777777" w:rsidR="00ED7CAD" w:rsidRPr="00A63BA9" w:rsidRDefault="00ED7CAD" w:rsidP="00ED7CAD">
      <w:pPr>
        <w:rPr>
          <w:bCs/>
          <w:shd w:val="clear" w:color="auto" w:fill="FFFFFF"/>
        </w:rPr>
      </w:pPr>
      <w:r w:rsidRPr="00A63BA9">
        <w:rPr>
          <w:bCs/>
          <w:shd w:val="clear" w:color="auto" w:fill="FFFFFF"/>
        </w:rPr>
        <w:t>Вага міді не менше – кг/км 96</w:t>
      </w:r>
    </w:p>
    <w:p w14:paraId="499DD83F" w14:textId="77777777" w:rsidR="00ED7CAD" w:rsidRPr="00A63BA9" w:rsidRDefault="00ED7CAD" w:rsidP="00ED7CAD">
      <w:pPr>
        <w:rPr>
          <w:bCs/>
        </w:rPr>
      </w:pPr>
      <w:r w:rsidRPr="00A63BA9">
        <w:rPr>
          <w:bCs/>
          <w:shd w:val="clear" w:color="auto" w:fill="FFFFFF"/>
        </w:rPr>
        <w:t>К-сть жил/перетин – 4х2,5</w:t>
      </w:r>
    </w:p>
    <w:p w14:paraId="477DBA09" w14:textId="77777777" w:rsidR="00ED7CAD" w:rsidRPr="00E445FC" w:rsidRDefault="00ED7CAD" w:rsidP="00ED7CAD">
      <w:pPr>
        <w:rPr>
          <w:bCs/>
        </w:rPr>
      </w:pPr>
      <w:r w:rsidRPr="00E445FC">
        <w:rPr>
          <w:bCs/>
        </w:rPr>
        <w:t>Межі допустимої температури не менше– (-30℃/+60℃), допустима виробнича температура на кабелі +60℃</w:t>
      </w:r>
    </w:p>
    <w:p w14:paraId="3D56BA3F" w14:textId="77777777" w:rsidR="00ED7CAD" w:rsidRPr="00E445FC" w:rsidRDefault="00ED7CAD" w:rsidP="00ED7CAD">
      <w:pPr>
        <w:rPr>
          <w:bCs/>
        </w:rPr>
      </w:pPr>
      <w:r w:rsidRPr="00E445FC">
        <w:rPr>
          <w:bCs/>
        </w:rPr>
        <w:t xml:space="preserve">Номінальна напруга - </w:t>
      </w:r>
      <w:r w:rsidRPr="00E445FC">
        <w:rPr>
          <w:shd w:val="clear" w:color="auto" w:fill="FFFFFF"/>
        </w:rPr>
        <w:t>450/750В</w:t>
      </w:r>
    </w:p>
    <w:p w14:paraId="4333C799" w14:textId="77777777" w:rsidR="00ED7CAD" w:rsidRPr="00E445FC" w:rsidRDefault="00ED7CAD" w:rsidP="00ED7CAD">
      <w:pPr>
        <w:rPr>
          <w:shd w:val="clear" w:color="auto" w:fill="FFFFFF"/>
        </w:rPr>
      </w:pPr>
      <w:r w:rsidRPr="00E445FC">
        <w:rPr>
          <w:bCs/>
        </w:rPr>
        <w:t>Тривале навантаження, що розтягує, макс. -</w:t>
      </w:r>
      <w:r w:rsidRPr="00E445FC">
        <w:rPr>
          <w:shd w:val="clear" w:color="auto" w:fill="FFFFFF"/>
        </w:rPr>
        <w:t>15 Н/мм</w:t>
      </w:r>
    </w:p>
    <w:p w14:paraId="3AB787BF" w14:textId="77777777" w:rsidR="00ED7CAD" w:rsidRPr="00A63BA9" w:rsidRDefault="00ED7CAD" w:rsidP="00ED7CAD">
      <w:pPr>
        <w:rPr>
          <w:b/>
          <w:bCs/>
        </w:rPr>
      </w:pPr>
    </w:p>
    <w:p w14:paraId="2DDF820E" w14:textId="77777777" w:rsidR="00ED7CAD" w:rsidRPr="00E445FC" w:rsidRDefault="00ED7CAD" w:rsidP="00ED7CAD">
      <w:pPr>
        <w:rPr>
          <w:b/>
          <w:color w:val="222222"/>
        </w:rPr>
      </w:pPr>
      <w:r w:rsidRPr="00A63BA9">
        <w:rPr>
          <w:b/>
          <w:bCs/>
        </w:rPr>
        <w:t xml:space="preserve">Технічні та якісні характеристики </w:t>
      </w:r>
      <w:r w:rsidRPr="00E445FC">
        <w:rPr>
          <w:b/>
          <w:color w:val="222222"/>
        </w:rPr>
        <w:t>Провід ПВС 4х2,5 або еквівалент</w:t>
      </w:r>
    </w:p>
    <w:p w14:paraId="728D1A7D" w14:textId="77777777" w:rsidR="00ED7CAD" w:rsidRPr="00E445FC" w:rsidRDefault="00ED7CAD" w:rsidP="00ED7CAD">
      <w:pPr>
        <w:rPr>
          <w:iCs/>
        </w:rPr>
      </w:pPr>
      <w:r w:rsidRPr="00E445FC">
        <w:rPr>
          <w:iCs/>
        </w:rPr>
        <w:t xml:space="preserve">Кількість жил – </w:t>
      </w:r>
      <w:r>
        <w:rPr>
          <w:iCs/>
        </w:rPr>
        <w:t xml:space="preserve">не менше </w:t>
      </w:r>
      <w:r w:rsidRPr="00E445FC">
        <w:rPr>
          <w:iCs/>
        </w:rPr>
        <w:t>4</w:t>
      </w:r>
    </w:p>
    <w:p w14:paraId="2A3E3196" w14:textId="77777777" w:rsidR="00ED7CAD" w:rsidRPr="00E445FC" w:rsidRDefault="00ED7CAD" w:rsidP="00ED7CAD">
      <w:pPr>
        <w:rPr>
          <w:iCs/>
        </w:rPr>
      </w:pPr>
      <w:r w:rsidRPr="00E445FC">
        <w:rPr>
          <w:iCs/>
        </w:rPr>
        <w:t>Наявність ізоляції – Так</w:t>
      </w:r>
    </w:p>
    <w:p w14:paraId="2F010ADB" w14:textId="77777777" w:rsidR="00ED7CAD" w:rsidRPr="00E445FC" w:rsidRDefault="00ED7CAD" w:rsidP="00ED7CAD">
      <w:pPr>
        <w:rPr>
          <w:iCs/>
        </w:rPr>
      </w:pPr>
      <w:r w:rsidRPr="00E445FC">
        <w:rPr>
          <w:iCs/>
        </w:rPr>
        <w:t>Тип зовнішньої оболонки – вологостійка</w:t>
      </w:r>
    </w:p>
    <w:p w14:paraId="560A3259" w14:textId="77777777" w:rsidR="00ED7CAD" w:rsidRPr="00E445FC" w:rsidRDefault="00ED7CAD" w:rsidP="00ED7CAD">
      <w:pPr>
        <w:rPr>
          <w:iCs/>
        </w:rPr>
      </w:pPr>
      <w:r w:rsidRPr="00E445FC">
        <w:rPr>
          <w:iCs/>
        </w:rPr>
        <w:t>Перетин жили -2,5 кв.мм</w:t>
      </w:r>
    </w:p>
    <w:p w14:paraId="603A6269" w14:textId="77777777" w:rsidR="00ED7CAD" w:rsidRPr="00E445FC" w:rsidRDefault="00ED7CAD" w:rsidP="00ED7CAD">
      <w:pPr>
        <w:rPr>
          <w:iCs/>
        </w:rPr>
      </w:pPr>
      <w:r w:rsidRPr="00E445FC">
        <w:rPr>
          <w:iCs/>
        </w:rPr>
        <w:t>Матеріал ізоляції – ПВХ</w:t>
      </w:r>
    </w:p>
    <w:p w14:paraId="3ADE4D6E" w14:textId="77777777" w:rsidR="00ED7CAD" w:rsidRPr="00E445FC" w:rsidRDefault="00ED7CAD" w:rsidP="00ED7CAD">
      <w:pPr>
        <w:rPr>
          <w:iCs/>
        </w:rPr>
      </w:pPr>
      <w:r w:rsidRPr="00E445FC">
        <w:rPr>
          <w:iCs/>
        </w:rPr>
        <w:t>Номінальна робоча напруга – 220В</w:t>
      </w:r>
    </w:p>
    <w:p w14:paraId="7D4D5564" w14:textId="77777777" w:rsidR="00ED7CAD" w:rsidRPr="00E445FC" w:rsidRDefault="00ED7CAD" w:rsidP="00ED7CAD">
      <w:pPr>
        <w:rPr>
          <w:iCs/>
        </w:rPr>
      </w:pPr>
    </w:p>
    <w:p w14:paraId="1AD1D4C4" w14:textId="77777777" w:rsidR="00ED7CAD" w:rsidRPr="00E445FC" w:rsidRDefault="00ED7CAD" w:rsidP="00ED7CAD">
      <w:pPr>
        <w:rPr>
          <w:b/>
          <w:color w:val="222222"/>
        </w:rPr>
      </w:pPr>
      <w:r w:rsidRPr="00A63BA9">
        <w:rPr>
          <w:b/>
          <w:bCs/>
        </w:rPr>
        <w:t xml:space="preserve">Технічні та якісні характеристики </w:t>
      </w:r>
      <w:r w:rsidRPr="00E445FC">
        <w:rPr>
          <w:b/>
          <w:color w:val="222222"/>
        </w:rPr>
        <w:t>Провід ПВС 2х2,5 або еквівалент</w:t>
      </w:r>
    </w:p>
    <w:p w14:paraId="7EDC2B5B" w14:textId="77777777" w:rsidR="00ED7CAD" w:rsidRPr="00E445FC" w:rsidRDefault="00ED7CAD" w:rsidP="00ED7CAD">
      <w:pPr>
        <w:rPr>
          <w:b/>
          <w:color w:val="222222"/>
        </w:rPr>
      </w:pPr>
      <w:r w:rsidRPr="00E445FC">
        <w:rPr>
          <w:color w:val="000000"/>
          <w:shd w:val="clear" w:color="auto" w:fill="FFFFFF"/>
        </w:rPr>
        <w:t xml:space="preserve">Кількість жил </w:t>
      </w:r>
      <w:r>
        <w:rPr>
          <w:color w:val="000000"/>
          <w:shd w:val="clear" w:color="auto" w:fill="FFFFFF"/>
        </w:rPr>
        <w:t>–</w:t>
      </w:r>
      <w:r w:rsidRPr="00E445FC">
        <w:rPr>
          <w:color w:val="000000"/>
          <w:shd w:val="clear" w:color="auto" w:fill="FFFFFF"/>
        </w:rPr>
        <w:t xml:space="preserve"> </w:t>
      </w:r>
      <w:r>
        <w:rPr>
          <w:color w:val="000000"/>
          <w:shd w:val="clear" w:color="auto" w:fill="FFFFFF"/>
        </w:rPr>
        <w:t xml:space="preserve">не менше </w:t>
      </w:r>
      <w:r w:rsidRPr="00E445FC">
        <w:rPr>
          <w:color w:val="000000"/>
          <w:shd w:val="clear" w:color="auto" w:fill="FFFFFF"/>
        </w:rPr>
        <w:t xml:space="preserve">2 </w:t>
      </w:r>
    </w:p>
    <w:p w14:paraId="5F783F30" w14:textId="77777777" w:rsidR="00ED7CAD" w:rsidRPr="00E445FC" w:rsidRDefault="00ED7CAD" w:rsidP="00ED7CAD">
      <w:pPr>
        <w:rPr>
          <w:color w:val="000000"/>
          <w:shd w:val="clear" w:color="auto" w:fill="FFFFFF"/>
        </w:rPr>
      </w:pPr>
      <w:r w:rsidRPr="00E445FC">
        <w:rPr>
          <w:color w:val="000000"/>
          <w:shd w:val="clear" w:color="auto" w:fill="FFFFFF"/>
        </w:rPr>
        <w:t xml:space="preserve">Перетин жили – 2.5 (кв.мм) </w:t>
      </w:r>
    </w:p>
    <w:p w14:paraId="231CFB77" w14:textId="77777777" w:rsidR="00ED7CAD" w:rsidRPr="00E445FC" w:rsidRDefault="00ED7CAD" w:rsidP="00ED7CAD">
      <w:pPr>
        <w:rPr>
          <w:color w:val="000000"/>
          <w:shd w:val="clear" w:color="auto" w:fill="FFFFFF"/>
        </w:rPr>
      </w:pPr>
      <w:r w:rsidRPr="00E445FC">
        <w:rPr>
          <w:color w:val="000000"/>
          <w:shd w:val="clear" w:color="auto" w:fill="FFFFFF"/>
        </w:rPr>
        <w:t xml:space="preserve">Наявність ізоляції - Так </w:t>
      </w:r>
    </w:p>
    <w:p w14:paraId="29E7D4B5" w14:textId="77777777" w:rsidR="00ED7CAD" w:rsidRPr="00E445FC" w:rsidRDefault="00ED7CAD" w:rsidP="00ED7CAD">
      <w:pPr>
        <w:rPr>
          <w:color w:val="000000"/>
          <w:shd w:val="clear" w:color="auto" w:fill="FFFFFF"/>
        </w:rPr>
      </w:pPr>
      <w:r w:rsidRPr="00E445FC">
        <w:rPr>
          <w:color w:val="000000"/>
          <w:shd w:val="clear" w:color="auto" w:fill="FFFFFF"/>
        </w:rPr>
        <w:t xml:space="preserve">Матеріал ізоляції - Вініл </w:t>
      </w:r>
    </w:p>
    <w:p w14:paraId="3DD7DA61" w14:textId="77777777" w:rsidR="00ED7CAD" w:rsidRPr="00E445FC" w:rsidRDefault="00ED7CAD" w:rsidP="00ED7CAD">
      <w:pPr>
        <w:rPr>
          <w:color w:val="000000"/>
          <w:shd w:val="clear" w:color="auto" w:fill="FFFFFF"/>
        </w:rPr>
      </w:pPr>
      <w:r w:rsidRPr="00E445FC">
        <w:rPr>
          <w:color w:val="000000"/>
          <w:shd w:val="clear" w:color="auto" w:fill="FFFFFF"/>
        </w:rPr>
        <w:t xml:space="preserve">Матеріал оболонки - Вініл </w:t>
      </w:r>
    </w:p>
    <w:p w14:paraId="1CE17EAD" w14:textId="77777777" w:rsidR="00ED7CAD" w:rsidRPr="00E445FC" w:rsidRDefault="00ED7CAD" w:rsidP="00ED7CAD">
      <w:pPr>
        <w:rPr>
          <w:color w:val="000000"/>
          <w:shd w:val="clear" w:color="auto" w:fill="FFFFFF"/>
        </w:rPr>
      </w:pPr>
      <w:r w:rsidRPr="00E445FC">
        <w:rPr>
          <w:color w:val="000000"/>
          <w:shd w:val="clear" w:color="auto" w:fill="FFFFFF"/>
        </w:rPr>
        <w:lastRenderedPageBreak/>
        <w:t xml:space="preserve">Зовнішній діаметр – 7.2 (мм) </w:t>
      </w:r>
    </w:p>
    <w:p w14:paraId="11C5789C" w14:textId="77777777" w:rsidR="00ED7CAD" w:rsidRPr="00E445FC" w:rsidRDefault="00ED7CAD" w:rsidP="00ED7CAD">
      <w:pPr>
        <w:rPr>
          <w:color w:val="000000"/>
          <w:shd w:val="clear" w:color="auto" w:fill="FFFFFF"/>
        </w:rPr>
      </w:pPr>
      <w:r w:rsidRPr="00E445FC">
        <w:rPr>
          <w:color w:val="000000"/>
          <w:shd w:val="clear" w:color="auto" w:fill="FFFFFF"/>
        </w:rPr>
        <w:t xml:space="preserve">Скрутка жив - Так </w:t>
      </w:r>
    </w:p>
    <w:p w14:paraId="5FB0B044" w14:textId="77777777" w:rsidR="00ED7CAD" w:rsidRPr="00E445FC" w:rsidRDefault="00ED7CAD" w:rsidP="00ED7CAD">
      <w:pPr>
        <w:rPr>
          <w:color w:val="000000"/>
          <w:shd w:val="clear" w:color="auto" w:fill="FFFFFF"/>
        </w:rPr>
      </w:pPr>
      <w:r w:rsidRPr="00E445FC">
        <w:rPr>
          <w:color w:val="000000"/>
          <w:shd w:val="clear" w:color="auto" w:fill="FFFFFF"/>
        </w:rPr>
        <w:t xml:space="preserve">Механічні характеристики   </w:t>
      </w:r>
    </w:p>
    <w:p w14:paraId="1867185E" w14:textId="77777777" w:rsidR="00ED7CAD" w:rsidRPr="00E445FC" w:rsidRDefault="00ED7CAD" w:rsidP="00ED7CAD">
      <w:pPr>
        <w:rPr>
          <w:color w:val="000000"/>
          <w:shd w:val="clear" w:color="auto" w:fill="FFFFFF"/>
        </w:rPr>
      </w:pPr>
      <w:r w:rsidRPr="00E445FC">
        <w:rPr>
          <w:color w:val="000000"/>
          <w:shd w:val="clear" w:color="auto" w:fill="FFFFFF"/>
        </w:rPr>
        <w:t xml:space="preserve">Мінімальна робоча температура -25.0 (град.) </w:t>
      </w:r>
    </w:p>
    <w:p w14:paraId="461E84B2" w14:textId="77777777" w:rsidR="00ED7CAD" w:rsidRPr="00A63BA9" w:rsidRDefault="00ED7CAD" w:rsidP="00ED7CAD">
      <w:pPr>
        <w:rPr>
          <w:color w:val="000000"/>
        </w:rPr>
      </w:pPr>
      <w:r w:rsidRPr="00E445FC">
        <w:rPr>
          <w:color w:val="000000"/>
          <w:shd w:val="clear" w:color="auto" w:fill="FFFFFF"/>
        </w:rPr>
        <w:t>Максимальна робоча температура – +70.0 (град.)</w:t>
      </w:r>
      <w:r w:rsidRPr="00E445FC">
        <w:rPr>
          <w:color w:val="000000"/>
        </w:rPr>
        <w:br/>
      </w:r>
    </w:p>
    <w:p w14:paraId="1F10340D" w14:textId="77777777" w:rsidR="00B00C31" w:rsidRDefault="00B00C31" w:rsidP="00B84DB8">
      <w:pPr>
        <w:tabs>
          <w:tab w:val="left" w:pos="284"/>
        </w:tabs>
        <w:jc w:val="center"/>
        <w:rPr>
          <w:b/>
          <w:bCs/>
          <w:color w:val="000000"/>
        </w:rPr>
      </w:pPr>
    </w:p>
    <w:p w14:paraId="0C1CC598" w14:textId="77777777" w:rsidR="00622696" w:rsidRPr="00233048" w:rsidRDefault="00622696" w:rsidP="00B84DB8">
      <w:pPr>
        <w:tabs>
          <w:tab w:val="left" w:pos="284"/>
        </w:tabs>
        <w:jc w:val="center"/>
        <w:rPr>
          <w:b/>
          <w:bCs/>
          <w:color w:val="000000"/>
        </w:rPr>
      </w:pPr>
    </w:p>
    <w:p w14:paraId="2DD1B096" w14:textId="77777777" w:rsidR="00622696" w:rsidRPr="00FD167D" w:rsidRDefault="00622696" w:rsidP="00622696">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0704049" w14:textId="77777777" w:rsidR="00622696" w:rsidRPr="00FD167D" w:rsidRDefault="00622696" w:rsidP="00622696">
      <w:pPr>
        <w:ind w:left="-142" w:firstLine="426"/>
        <w:jc w:val="both"/>
        <w:rPr>
          <w:rFonts w:eastAsia="Calibri"/>
          <w:snapToGrid w:val="0"/>
          <w:lang w:eastAsia="ar-SA"/>
        </w:rPr>
      </w:pPr>
    </w:p>
    <w:p w14:paraId="4D5F0989" w14:textId="77777777" w:rsidR="00622696" w:rsidRPr="00FD167D" w:rsidRDefault="00622696" w:rsidP="00622696">
      <w:pPr>
        <w:ind w:right="22" w:firstLine="567"/>
        <w:jc w:val="center"/>
        <w:rPr>
          <w:b/>
        </w:rPr>
      </w:pPr>
      <w:bookmarkStart w:id="28"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28"/>
    <w:p w14:paraId="51FD9E84" w14:textId="77777777" w:rsidR="00622696" w:rsidRPr="00FD167D" w:rsidRDefault="00622696" w:rsidP="00622696">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486"/>
        <w:gridCol w:w="2663"/>
        <w:gridCol w:w="2301"/>
      </w:tblGrid>
      <w:tr w:rsidR="00622696" w:rsidRPr="00FD167D" w14:paraId="3741FCCD"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9B70E51" w14:textId="77777777" w:rsidR="00622696" w:rsidRPr="00FD167D" w:rsidRDefault="00622696" w:rsidP="00A96E4F">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EACDD2A" w14:textId="77777777" w:rsidR="00622696" w:rsidRPr="00FD167D" w:rsidRDefault="00622696" w:rsidP="00A96E4F">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58AD86BF" w14:textId="77777777" w:rsidR="00622696" w:rsidRPr="00FD167D" w:rsidRDefault="00622696" w:rsidP="00A96E4F">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4173C35" w14:textId="77777777" w:rsidR="00622696" w:rsidRPr="00FD167D" w:rsidRDefault="00622696" w:rsidP="00A96E4F">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5A6D8988" w14:textId="77777777" w:rsidR="00622696" w:rsidRPr="00FD167D" w:rsidRDefault="00622696" w:rsidP="00A96E4F">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22696" w:rsidRPr="00FD167D" w14:paraId="6BC5077E"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798C0881" w14:textId="77777777" w:rsidR="00622696" w:rsidRPr="00FD167D" w:rsidRDefault="00622696" w:rsidP="00A96E4F">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C2F3A5F"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ADF0B95"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29CC0808"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135CD787" w14:textId="77777777" w:rsidR="00622696" w:rsidRPr="00FD167D" w:rsidRDefault="00622696" w:rsidP="00A96E4F">
            <w:pPr>
              <w:ind w:right="22"/>
              <w:jc w:val="center"/>
              <w:rPr>
                <w:b/>
              </w:rPr>
            </w:pPr>
            <w:r w:rsidRPr="00FD167D">
              <w:rPr>
                <w:b/>
              </w:rPr>
              <w:t>…</w:t>
            </w:r>
          </w:p>
        </w:tc>
      </w:tr>
      <w:tr w:rsidR="00622696" w:rsidRPr="00FD167D" w14:paraId="19B24C99"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0BD687C" w14:textId="77777777" w:rsidR="00622696" w:rsidRPr="00FD167D" w:rsidRDefault="00622696" w:rsidP="00A96E4F">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7D5E0C53"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1C0BBD99"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97555C0"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75675EF1" w14:textId="77777777" w:rsidR="00622696" w:rsidRPr="00FD167D" w:rsidRDefault="00622696" w:rsidP="00A96E4F">
            <w:pPr>
              <w:ind w:right="22"/>
              <w:jc w:val="center"/>
              <w:rPr>
                <w:b/>
              </w:rPr>
            </w:pPr>
            <w:r w:rsidRPr="00FD167D">
              <w:rPr>
                <w:b/>
              </w:rPr>
              <w:t>…</w:t>
            </w:r>
          </w:p>
        </w:tc>
      </w:tr>
    </w:tbl>
    <w:p w14:paraId="68314599" w14:textId="77777777" w:rsidR="00622696" w:rsidRPr="00FD167D" w:rsidRDefault="00622696" w:rsidP="00622696">
      <w:pPr>
        <w:ind w:left="-142" w:firstLine="426"/>
        <w:jc w:val="both"/>
        <w:rPr>
          <w:rFonts w:ascii="Arial Narrow" w:hAnsi="Arial Narrow"/>
          <w:bCs/>
        </w:rPr>
      </w:pPr>
    </w:p>
    <w:p w14:paraId="4547EB61" w14:textId="77777777" w:rsidR="00622696" w:rsidRPr="00F848C9" w:rsidRDefault="00622696" w:rsidP="00622696">
      <w:pPr>
        <w:tabs>
          <w:tab w:val="left" w:pos="284"/>
          <w:tab w:val="left" w:pos="567"/>
        </w:tabs>
        <w:ind w:firstLine="709"/>
        <w:contextualSpacing/>
        <w:jc w:val="both"/>
      </w:pPr>
    </w:p>
    <w:p w14:paraId="32D48071" w14:textId="7ECDEB70" w:rsidR="006E3798" w:rsidRPr="006F2D87" w:rsidRDefault="006E3798" w:rsidP="00622696">
      <w:pPr>
        <w:pStyle w:val="afc"/>
        <w:jc w:val="both"/>
        <w:rPr>
          <w:color w:val="000000"/>
        </w:rPr>
      </w:pPr>
    </w:p>
    <w:sectPr w:rsidR="006E3798" w:rsidRPr="006F2D87"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CF3042"/>
    <w:multiLevelType w:val="multilevel"/>
    <w:tmpl w:val="BF920010"/>
    <w:lvl w:ilvl="0">
      <w:start w:val="5"/>
      <w:numFmt w:val="decimal"/>
      <w:lvlText w:val="%1."/>
      <w:lvlJc w:val="left"/>
      <w:pPr>
        <w:ind w:left="644"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E097B"/>
    <w:multiLevelType w:val="multilevel"/>
    <w:tmpl w:val="EC066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FA3A35"/>
    <w:multiLevelType w:val="hybridMultilevel"/>
    <w:tmpl w:val="2358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2988"/>
    <w:multiLevelType w:val="hybridMultilevel"/>
    <w:tmpl w:val="FACE576A"/>
    <w:lvl w:ilvl="0" w:tplc="A532D93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D6233"/>
    <w:multiLevelType w:val="multilevel"/>
    <w:tmpl w:val="B7C6DE28"/>
    <w:lvl w:ilvl="0">
      <w:start w:val="1"/>
      <w:numFmt w:val="decimal"/>
      <w:lvlText w:val="%1."/>
      <w:lvlJc w:val="left"/>
      <w:pPr>
        <w:ind w:left="3840" w:hanging="360"/>
      </w:pPr>
      <w:rPr>
        <w:rFonts w:cs="Times New Roman"/>
        <w:b/>
      </w:rPr>
    </w:lvl>
    <w:lvl w:ilvl="1">
      <w:start w:val="1"/>
      <w:numFmt w:val="decimal"/>
      <w:isLgl/>
      <w:lvlText w:val="%1.%2."/>
      <w:lvlJc w:val="left"/>
      <w:pPr>
        <w:ind w:left="1003" w:hanging="435"/>
      </w:pPr>
      <w:rPr>
        <w:rFonts w:cs="Times New Roman"/>
      </w:rPr>
    </w:lvl>
    <w:lvl w:ilvl="2">
      <w:start w:val="1"/>
      <w:numFmt w:val="decimal"/>
      <w:isLgl/>
      <w:lvlText w:val="%1.%2.%3."/>
      <w:lvlJc w:val="left"/>
      <w:pPr>
        <w:ind w:left="4200" w:hanging="720"/>
      </w:pPr>
      <w:rPr>
        <w:rFonts w:cs="Times New Roman"/>
      </w:rPr>
    </w:lvl>
    <w:lvl w:ilvl="3">
      <w:start w:val="1"/>
      <w:numFmt w:val="decimal"/>
      <w:isLgl/>
      <w:lvlText w:val="%1.%2.%3.%4."/>
      <w:lvlJc w:val="left"/>
      <w:pPr>
        <w:ind w:left="4200" w:hanging="720"/>
      </w:pPr>
      <w:rPr>
        <w:rFonts w:cs="Times New Roman"/>
      </w:rPr>
    </w:lvl>
    <w:lvl w:ilvl="4">
      <w:start w:val="1"/>
      <w:numFmt w:val="decimal"/>
      <w:isLgl/>
      <w:lvlText w:val="%1.%2.%3.%4.%5."/>
      <w:lvlJc w:val="left"/>
      <w:pPr>
        <w:ind w:left="4560" w:hanging="1080"/>
      </w:pPr>
      <w:rPr>
        <w:rFonts w:cs="Times New Roman"/>
      </w:rPr>
    </w:lvl>
    <w:lvl w:ilvl="5">
      <w:start w:val="1"/>
      <w:numFmt w:val="decimal"/>
      <w:isLgl/>
      <w:lvlText w:val="%1.%2.%3.%4.%5.%6."/>
      <w:lvlJc w:val="left"/>
      <w:pPr>
        <w:ind w:left="4560" w:hanging="1080"/>
      </w:pPr>
      <w:rPr>
        <w:rFonts w:cs="Times New Roman"/>
      </w:rPr>
    </w:lvl>
    <w:lvl w:ilvl="6">
      <w:start w:val="1"/>
      <w:numFmt w:val="decimal"/>
      <w:isLgl/>
      <w:lvlText w:val="%1.%2.%3.%4.%5.%6.%7."/>
      <w:lvlJc w:val="left"/>
      <w:pPr>
        <w:ind w:left="4920" w:hanging="1440"/>
      </w:pPr>
      <w:rPr>
        <w:rFonts w:cs="Times New Roman"/>
      </w:rPr>
    </w:lvl>
    <w:lvl w:ilvl="7">
      <w:start w:val="1"/>
      <w:numFmt w:val="decimal"/>
      <w:isLgl/>
      <w:lvlText w:val="%1.%2.%3.%4.%5.%6.%7.%8."/>
      <w:lvlJc w:val="left"/>
      <w:pPr>
        <w:ind w:left="4920" w:hanging="1440"/>
      </w:pPr>
      <w:rPr>
        <w:rFonts w:cs="Times New Roman"/>
      </w:rPr>
    </w:lvl>
    <w:lvl w:ilvl="8">
      <w:start w:val="1"/>
      <w:numFmt w:val="decimal"/>
      <w:isLgl/>
      <w:lvlText w:val="%1.%2.%3.%4.%5.%6.%7.%8.%9."/>
      <w:lvlJc w:val="left"/>
      <w:pPr>
        <w:ind w:left="5280" w:hanging="1800"/>
      </w:pPr>
      <w:rPr>
        <w:rFonts w:cs="Times New Roman"/>
      </w:rPr>
    </w:lvl>
  </w:abstractNum>
  <w:abstractNum w:abstractNumId="11"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5BCA"/>
    <w:multiLevelType w:val="multilevel"/>
    <w:tmpl w:val="D280F4E4"/>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50BC6"/>
    <w:multiLevelType w:val="hybridMultilevel"/>
    <w:tmpl w:val="2508FB5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351DA9"/>
    <w:multiLevelType w:val="multilevel"/>
    <w:tmpl w:val="46A46E4C"/>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0A14B0"/>
    <w:multiLevelType w:val="multilevel"/>
    <w:tmpl w:val="B508743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F8116B"/>
    <w:multiLevelType w:val="multilevel"/>
    <w:tmpl w:val="F2D8F596"/>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b/>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21"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35583"/>
    <w:multiLevelType w:val="multilevel"/>
    <w:tmpl w:val="DADE2466"/>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1C2796D"/>
    <w:multiLevelType w:val="hybridMultilevel"/>
    <w:tmpl w:val="064E2924"/>
    <w:lvl w:ilvl="0" w:tplc="D6C84524">
      <w:start w:val="4"/>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4A5CED"/>
    <w:multiLevelType w:val="multilevel"/>
    <w:tmpl w:val="C764F05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7"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6E0AD4"/>
    <w:multiLevelType w:val="multilevel"/>
    <w:tmpl w:val="B8701BC8"/>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0"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5" w15:restartNumberingAfterBreak="0">
    <w:nsid w:val="672836EB"/>
    <w:multiLevelType w:val="hybridMultilevel"/>
    <w:tmpl w:val="F976DFD6"/>
    <w:lvl w:ilvl="0" w:tplc="40E4E0D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6A66C0"/>
    <w:multiLevelType w:val="hybridMultilevel"/>
    <w:tmpl w:val="5192D4FA"/>
    <w:lvl w:ilvl="0" w:tplc="BDC24022">
      <w:numFmt w:val="bullet"/>
      <w:lvlText w:val="-"/>
      <w:lvlJc w:val="left"/>
      <w:pPr>
        <w:ind w:left="78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7"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6B53CD"/>
    <w:multiLevelType w:val="multilevel"/>
    <w:tmpl w:val="CFE6658E"/>
    <w:lvl w:ilvl="0">
      <w:start w:val="1"/>
      <w:numFmt w:val="decimal"/>
      <w:lvlText w:val="%1."/>
      <w:lvlJc w:val="left"/>
      <w:pPr>
        <w:ind w:left="1070" w:hanging="360"/>
      </w:pPr>
      <w:rPr>
        <w:b/>
        <w:bCs/>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1"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2"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45"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66727436">
    <w:abstractNumId w:val="40"/>
  </w:num>
  <w:num w:numId="2" w16cid:durableId="1101023283">
    <w:abstractNumId w:val="26"/>
  </w:num>
  <w:num w:numId="3" w16cid:durableId="386877299">
    <w:abstractNumId w:val="5"/>
  </w:num>
  <w:num w:numId="4" w16cid:durableId="1085997403">
    <w:abstractNumId w:val="18"/>
  </w:num>
  <w:num w:numId="5" w16cid:durableId="1263026536">
    <w:abstractNumId w:val="42"/>
  </w:num>
  <w:num w:numId="6" w16cid:durableId="329868847">
    <w:abstractNumId w:val="17"/>
  </w:num>
  <w:num w:numId="7" w16cid:durableId="461773258">
    <w:abstractNumId w:val="43"/>
  </w:num>
  <w:num w:numId="8" w16cid:durableId="1709483">
    <w:abstractNumId w:val="0"/>
  </w:num>
  <w:num w:numId="9" w16cid:durableId="1282809568">
    <w:abstractNumId w:val="23"/>
  </w:num>
  <w:num w:numId="10" w16cid:durableId="1393700356">
    <w:abstractNumId w:val="39"/>
  </w:num>
  <w:num w:numId="11" w16cid:durableId="997733340">
    <w:abstractNumId w:val="4"/>
  </w:num>
  <w:num w:numId="12" w16cid:durableId="2061006362">
    <w:abstractNumId w:val="27"/>
  </w:num>
  <w:num w:numId="13" w16cid:durableId="470558357">
    <w:abstractNumId w:val="38"/>
  </w:num>
  <w:num w:numId="14" w16cid:durableId="1058675024">
    <w:abstractNumId w:val="15"/>
  </w:num>
  <w:num w:numId="15" w16cid:durableId="1058241515">
    <w:abstractNumId w:val="6"/>
  </w:num>
  <w:num w:numId="16" w16cid:durableId="1889955761">
    <w:abstractNumId w:val="34"/>
  </w:num>
  <w:num w:numId="17" w16cid:durableId="1442994009">
    <w:abstractNumId w:val="44"/>
  </w:num>
  <w:num w:numId="18" w16cid:durableId="574782020">
    <w:abstractNumId w:val="9"/>
  </w:num>
  <w:num w:numId="19" w16cid:durableId="1093235016">
    <w:abstractNumId w:val="21"/>
  </w:num>
  <w:num w:numId="20" w16cid:durableId="1264222163">
    <w:abstractNumId w:val="31"/>
  </w:num>
  <w:num w:numId="21" w16cid:durableId="1929994806">
    <w:abstractNumId w:val="13"/>
    <w:lvlOverride w:ilvl="0">
      <w:lvl w:ilvl="0">
        <w:numFmt w:val="decimal"/>
        <w:lvlText w:val="%1."/>
        <w:lvlJc w:val="left"/>
      </w:lvl>
    </w:lvlOverride>
  </w:num>
  <w:num w:numId="22" w16cid:durableId="1756390269">
    <w:abstractNumId w:val="32"/>
    <w:lvlOverride w:ilvl="0">
      <w:lvl w:ilvl="0">
        <w:numFmt w:val="decimal"/>
        <w:lvlText w:val="%1."/>
        <w:lvlJc w:val="left"/>
      </w:lvl>
    </w:lvlOverride>
  </w:num>
  <w:num w:numId="23" w16cid:durableId="34041906">
    <w:abstractNumId w:val="33"/>
    <w:lvlOverride w:ilvl="0">
      <w:lvl w:ilvl="0">
        <w:numFmt w:val="decimal"/>
        <w:lvlText w:val="%1."/>
        <w:lvlJc w:val="left"/>
      </w:lvl>
    </w:lvlOverride>
  </w:num>
  <w:num w:numId="24" w16cid:durableId="452872475">
    <w:abstractNumId w:val="11"/>
    <w:lvlOverride w:ilvl="0">
      <w:lvl w:ilvl="0">
        <w:numFmt w:val="decimal"/>
        <w:lvlText w:val="%1."/>
        <w:lvlJc w:val="left"/>
      </w:lvl>
    </w:lvlOverride>
  </w:num>
  <w:num w:numId="25" w16cid:durableId="1066336743">
    <w:abstractNumId w:val="2"/>
  </w:num>
  <w:num w:numId="26" w16cid:durableId="1258295171">
    <w:abstractNumId w:val="30"/>
  </w:num>
  <w:num w:numId="27" w16cid:durableId="476920656">
    <w:abstractNumId w:val="37"/>
  </w:num>
  <w:num w:numId="28" w16cid:durableId="1221210133">
    <w:abstractNumId w:val="41"/>
  </w:num>
  <w:num w:numId="29" w16cid:durableId="1129863245">
    <w:abstractNumId w:val="29"/>
  </w:num>
  <w:num w:numId="30" w16cid:durableId="843738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549417">
    <w:abstractNumId w:val="12"/>
  </w:num>
  <w:num w:numId="32" w16cid:durableId="1979601207">
    <w:abstractNumId w:val="24"/>
  </w:num>
  <w:num w:numId="33" w16cid:durableId="146871091">
    <w:abstractNumId w:val="22"/>
  </w:num>
  <w:num w:numId="34" w16cid:durableId="1647393376">
    <w:abstractNumId w:val="1"/>
  </w:num>
  <w:num w:numId="35" w16cid:durableId="1323512250">
    <w:abstractNumId w:val="28"/>
  </w:num>
  <w:num w:numId="36" w16cid:durableId="1988975907">
    <w:abstractNumId w:val="25"/>
  </w:num>
  <w:num w:numId="37" w16cid:durableId="1216157495">
    <w:abstractNumId w:val="35"/>
  </w:num>
  <w:num w:numId="38" w16cid:durableId="244415626">
    <w:abstractNumId w:val="14"/>
  </w:num>
  <w:num w:numId="39" w16cid:durableId="277226991">
    <w:abstractNumId w:val="19"/>
  </w:num>
  <w:num w:numId="40" w16cid:durableId="512842264">
    <w:abstractNumId w:val="16"/>
  </w:num>
  <w:num w:numId="41" w16cid:durableId="619648566">
    <w:abstractNumId w:val="7"/>
  </w:num>
  <w:num w:numId="42" w16cid:durableId="429620411">
    <w:abstractNumId w:val="8"/>
  </w:num>
  <w:num w:numId="43" w16cid:durableId="1924292694">
    <w:abstractNumId w:val="45"/>
  </w:num>
  <w:num w:numId="44" w16cid:durableId="131102518">
    <w:abstractNumId w:val="3"/>
  </w:num>
  <w:num w:numId="45" w16cid:durableId="2008243175">
    <w:abstractNumId w:val="20"/>
  </w:num>
  <w:num w:numId="46" w16cid:durableId="825321520">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051"/>
    <w:rsid w:val="00001CD3"/>
    <w:rsid w:val="00002EC1"/>
    <w:rsid w:val="000069EB"/>
    <w:rsid w:val="00007D1D"/>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E48"/>
    <w:rsid w:val="00046FF4"/>
    <w:rsid w:val="00047A58"/>
    <w:rsid w:val="00052868"/>
    <w:rsid w:val="000572A3"/>
    <w:rsid w:val="00060C61"/>
    <w:rsid w:val="0006175F"/>
    <w:rsid w:val="000633DE"/>
    <w:rsid w:val="000738D7"/>
    <w:rsid w:val="00075088"/>
    <w:rsid w:val="00075A57"/>
    <w:rsid w:val="00077C21"/>
    <w:rsid w:val="00084BD4"/>
    <w:rsid w:val="00091889"/>
    <w:rsid w:val="00092F68"/>
    <w:rsid w:val="000A040F"/>
    <w:rsid w:val="000A26CA"/>
    <w:rsid w:val="000A2963"/>
    <w:rsid w:val="000B164F"/>
    <w:rsid w:val="000C0027"/>
    <w:rsid w:val="000C3452"/>
    <w:rsid w:val="000C6FA2"/>
    <w:rsid w:val="000D3F56"/>
    <w:rsid w:val="000D4720"/>
    <w:rsid w:val="000D4D96"/>
    <w:rsid w:val="000D4ED7"/>
    <w:rsid w:val="000D5367"/>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169B3"/>
    <w:rsid w:val="00124B88"/>
    <w:rsid w:val="001265B2"/>
    <w:rsid w:val="0012777F"/>
    <w:rsid w:val="0013462B"/>
    <w:rsid w:val="00141115"/>
    <w:rsid w:val="001434CC"/>
    <w:rsid w:val="0014740A"/>
    <w:rsid w:val="001522E0"/>
    <w:rsid w:val="00152E9B"/>
    <w:rsid w:val="001561EB"/>
    <w:rsid w:val="00157CAF"/>
    <w:rsid w:val="00157D78"/>
    <w:rsid w:val="001617C1"/>
    <w:rsid w:val="001622BC"/>
    <w:rsid w:val="0016337F"/>
    <w:rsid w:val="001666CE"/>
    <w:rsid w:val="00171181"/>
    <w:rsid w:val="001726BE"/>
    <w:rsid w:val="00175498"/>
    <w:rsid w:val="00175913"/>
    <w:rsid w:val="00175B3B"/>
    <w:rsid w:val="001772A0"/>
    <w:rsid w:val="0017757A"/>
    <w:rsid w:val="00177BFE"/>
    <w:rsid w:val="001807E4"/>
    <w:rsid w:val="0018579A"/>
    <w:rsid w:val="00185F7E"/>
    <w:rsid w:val="001862F7"/>
    <w:rsid w:val="001872B4"/>
    <w:rsid w:val="00192610"/>
    <w:rsid w:val="00193E03"/>
    <w:rsid w:val="00194119"/>
    <w:rsid w:val="00195BD3"/>
    <w:rsid w:val="001A0D50"/>
    <w:rsid w:val="001A455C"/>
    <w:rsid w:val="001A68FB"/>
    <w:rsid w:val="001A72E3"/>
    <w:rsid w:val="001B2E64"/>
    <w:rsid w:val="001C1421"/>
    <w:rsid w:val="001C41EE"/>
    <w:rsid w:val="001C576F"/>
    <w:rsid w:val="001D523D"/>
    <w:rsid w:val="001D59CE"/>
    <w:rsid w:val="001E0CED"/>
    <w:rsid w:val="001E1706"/>
    <w:rsid w:val="001E233D"/>
    <w:rsid w:val="001E61D2"/>
    <w:rsid w:val="001E6536"/>
    <w:rsid w:val="001E7441"/>
    <w:rsid w:val="001E7E09"/>
    <w:rsid w:val="001F01D0"/>
    <w:rsid w:val="001F146C"/>
    <w:rsid w:val="001F3006"/>
    <w:rsid w:val="00200758"/>
    <w:rsid w:val="002023C6"/>
    <w:rsid w:val="002024E7"/>
    <w:rsid w:val="00207E5A"/>
    <w:rsid w:val="002109AB"/>
    <w:rsid w:val="0021216C"/>
    <w:rsid w:val="002129E7"/>
    <w:rsid w:val="0021450C"/>
    <w:rsid w:val="002159AB"/>
    <w:rsid w:val="00216BC1"/>
    <w:rsid w:val="0022130F"/>
    <w:rsid w:val="00221A6A"/>
    <w:rsid w:val="00224D1C"/>
    <w:rsid w:val="00225C05"/>
    <w:rsid w:val="00236B16"/>
    <w:rsid w:val="0024034D"/>
    <w:rsid w:val="00240CE6"/>
    <w:rsid w:val="00243B9A"/>
    <w:rsid w:val="002443C8"/>
    <w:rsid w:val="00244633"/>
    <w:rsid w:val="002503CC"/>
    <w:rsid w:val="00260B11"/>
    <w:rsid w:val="0026282A"/>
    <w:rsid w:val="00264EE8"/>
    <w:rsid w:val="00265894"/>
    <w:rsid w:val="00272644"/>
    <w:rsid w:val="002732A0"/>
    <w:rsid w:val="00277027"/>
    <w:rsid w:val="002813D5"/>
    <w:rsid w:val="0029014D"/>
    <w:rsid w:val="0029061B"/>
    <w:rsid w:val="0029247F"/>
    <w:rsid w:val="00294A28"/>
    <w:rsid w:val="00296A01"/>
    <w:rsid w:val="002A075D"/>
    <w:rsid w:val="002A1082"/>
    <w:rsid w:val="002A58C9"/>
    <w:rsid w:val="002B08E7"/>
    <w:rsid w:val="002B2161"/>
    <w:rsid w:val="002B2BF6"/>
    <w:rsid w:val="002B55C3"/>
    <w:rsid w:val="002B796C"/>
    <w:rsid w:val="002C27D8"/>
    <w:rsid w:val="002D10B0"/>
    <w:rsid w:val="002D2949"/>
    <w:rsid w:val="002D41B8"/>
    <w:rsid w:val="002D53D1"/>
    <w:rsid w:val="002D6FEC"/>
    <w:rsid w:val="002D7BD1"/>
    <w:rsid w:val="002E1A4E"/>
    <w:rsid w:val="002E2071"/>
    <w:rsid w:val="002E4E83"/>
    <w:rsid w:val="002F06D7"/>
    <w:rsid w:val="002F1B34"/>
    <w:rsid w:val="00300272"/>
    <w:rsid w:val="0030052D"/>
    <w:rsid w:val="00301B1B"/>
    <w:rsid w:val="00303F18"/>
    <w:rsid w:val="00310FFE"/>
    <w:rsid w:val="003116B7"/>
    <w:rsid w:val="00311C99"/>
    <w:rsid w:val="00312159"/>
    <w:rsid w:val="003164A7"/>
    <w:rsid w:val="0031708A"/>
    <w:rsid w:val="00321F70"/>
    <w:rsid w:val="00325084"/>
    <w:rsid w:val="00330261"/>
    <w:rsid w:val="00331AA4"/>
    <w:rsid w:val="0033236F"/>
    <w:rsid w:val="00336189"/>
    <w:rsid w:val="0033769D"/>
    <w:rsid w:val="0033770F"/>
    <w:rsid w:val="0034280D"/>
    <w:rsid w:val="00345D92"/>
    <w:rsid w:val="003529FF"/>
    <w:rsid w:val="003545EB"/>
    <w:rsid w:val="00356A28"/>
    <w:rsid w:val="0036240F"/>
    <w:rsid w:val="00366EE2"/>
    <w:rsid w:val="00370F3F"/>
    <w:rsid w:val="003718DE"/>
    <w:rsid w:val="00373182"/>
    <w:rsid w:val="003739E9"/>
    <w:rsid w:val="00373B6F"/>
    <w:rsid w:val="00376868"/>
    <w:rsid w:val="00385BA3"/>
    <w:rsid w:val="00386677"/>
    <w:rsid w:val="003A7193"/>
    <w:rsid w:val="003B1CF1"/>
    <w:rsid w:val="003B55F0"/>
    <w:rsid w:val="003C3D05"/>
    <w:rsid w:val="003D1365"/>
    <w:rsid w:val="003D14F1"/>
    <w:rsid w:val="003D21D8"/>
    <w:rsid w:val="003D2E01"/>
    <w:rsid w:val="003D4E4E"/>
    <w:rsid w:val="003D76B4"/>
    <w:rsid w:val="003E4B02"/>
    <w:rsid w:val="003E6A15"/>
    <w:rsid w:val="003F1CBE"/>
    <w:rsid w:val="003F45A2"/>
    <w:rsid w:val="003F62E1"/>
    <w:rsid w:val="003F74A0"/>
    <w:rsid w:val="00400D34"/>
    <w:rsid w:val="00401388"/>
    <w:rsid w:val="004035DA"/>
    <w:rsid w:val="00403A10"/>
    <w:rsid w:val="00405773"/>
    <w:rsid w:val="00407D33"/>
    <w:rsid w:val="00420375"/>
    <w:rsid w:val="004224AF"/>
    <w:rsid w:val="0042425B"/>
    <w:rsid w:val="004246BD"/>
    <w:rsid w:val="00432C04"/>
    <w:rsid w:val="004330B0"/>
    <w:rsid w:val="004349ED"/>
    <w:rsid w:val="004364A4"/>
    <w:rsid w:val="00436D96"/>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66DEF"/>
    <w:rsid w:val="00475A9A"/>
    <w:rsid w:val="00477AAE"/>
    <w:rsid w:val="004804D8"/>
    <w:rsid w:val="004833BF"/>
    <w:rsid w:val="004917F8"/>
    <w:rsid w:val="004934BD"/>
    <w:rsid w:val="0049460A"/>
    <w:rsid w:val="0049546E"/>
    <w:rsid w:val="004A242F"/>
    <w:rsid w:val="004A393D"/>
    <w:rsid w:val="004B0557"/>
    <w:rsid w:val="004B12F3"/>
    <w:rsid w:val="004B7A35"/>
    <w:rsid w:val="004C3CD9"/>
    <w:rsid w:val="004D2DB6"/>
    <w:rsid w:val="004E2705"/>
    <w:rsid w:val="004E2F5B"/>
    <w:rsid w:val="004E3E1E"/>
    <w:rsid w:val="004E6521"/>
    <w:rsid w:val="004F4A7E"/>
    <w:rsid w:val="004F50DE"/>
    <w:rsid w:val="00500269"/>
    <w:rsid w:val="00501C79"/>
    <w:rsid w:val="00502E50"/>
    <w:rsid w:val="00510C27"/>
    <w:rsid w:val="005127CE"/>
    <w:rsid w:val="00512BEE"/>
    <w:rsid w:val="00515024"/>
    <w:rsid w:val="00530732"/>
    <w:rsid w:val="00533520"/>
    <w:rsid w:val="005336A1"/>
    <w:rsid w:val="00535C5F"/>
    <w:rsid w:val="005417E2"/>
    <w:rsid w:val="00547A75"/>
    <w:rsid w:val="00547C1F"/>
    <w:rsid w:val="00551440"/>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2F4"/>
    <w:rsid w:val="005F5A1D"/>
    <w:rsid w:val="005F5AE1"/>
    <w:rsid w:val="005F66BE"/>
    <w:rsid w:val="00600DCA"/>
    <w:rsid w:val="0060460A"/>
    <w:rsid w:val="006065D8"/>
    <w:rsid w:val="006130D3"/>
    <w:rsid w:val="00614055"/>
    <w:rsid w:val="00614443"/>
    <w:rsid w:val="00617750"/>
    <w:rsid w:val="00617AB9"/>
    <w:rsid w:val="00617DE1"/>
    <w:rsid w:val="00620A10"/>
    <w:rsid w:val="006221FE"/>
    <w:rsid w:val="00622696"/>
    <w:rsid w:val="0062308B"/>
    <w:rsid w:val="00624B9C"/>
    <w:rsid w:val="0063004D"/>
    <w:rsid w:val="00631137"/>
    <w:rsid w:val="00632872"/>
    <w:rsid w:val="006333BC"/>
    <w:rsid w:val="00634334"/>
    <w:rsid w:val="006407AF"/>
    <w:rsid w:val="00641E9F"/>
    <w:rsid w:val="006433E9"/>
    <w:rsid w:val="006523BC"/>
    <w:rsid w:val="006533D3"/>
    <w:rsid w:val="006568E7"/>
    <w:rsid w:val="00660283"/>
    <w:rsid w:val="006633ED"/>
    <w:rsid w:val="00664C9C"/>
    <w:rsid w:val="00664E0A"/>
    <w:rsid w:val="0066719B"/>
    <w:rsid w:val="00680CDA"/>
    <w:rsid w:val="00682A6C"/>
    <w:rsid w:val="00684228"/>
    <w:rsid w:val="00686563"/>
    <w:rsid w:val="00694D1D"/>
    <w:rsid w:val="00697841"/>
    <w:rsid w:val="006A1B4C"/>
    <w:rsid w:val="006A248F"/>
    <w:rsid w:val="006B0099"/>
    <w:rsid w:val="006B0742"/>
    <w:rsid w:val="006B2CDD"/>
    <w:rsid w:val="006B41F5"/>
    <w:rsid w:val="006B4C9C"/>
    <w:rsid w:val="006C0A2B"/>
    <w:rsid w:val="006C2CAF"/>
    <w:rsid w:val="006C3173"/>
    <w:rsid w:val="006C35F3"/>
    <w:rsid w:val="006C659D"/>
    <w:rsid w:val="006D1051"/>
    <w:rsid w:val="006D1CCE"/>
    <w:rsid w:val="006D5268"/>
    <w:rsid w:val="006E3798"/>
    <w:rsid w:val="006E76A7"/>
    <w:rsid w:val="006E7E1C"/>
    <w:rsid w:val="006F25E6"/>
    <w:rsid w:val="006F2CDE"/>
    <w:rsid w:val="006F2D87"/>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67EE0"/>
    <w:rsid w:val="00777FDD"/>
    <w:rsid w:val="0078300E"/>
    <w:rsid w:val="007857AF"/>
    <w:rsid w:val="00792C00"/>
    <w:rsid w:val="00797310"/>
    <w:rsid w:val="007A4B91"/>
    <w:rsid w:val="007A5EB1"/>
    <w:rsid w:val="007A7E84"/>
    <w:rsid w:val="007B556E"/>
    <w:rsid w:val="007C10AA"/>
    <w:rsid w:val="007C2293"/>
    <w:rsid w:val="007C2DB7"/>
    <w:rsid w:val="007C2F7A"/>
    <w:rsid w:val="007C6522"/>
    <w:rsid w:val="007D347A"/>
    <w:rsid w:val="007D371E"/>
    <w:rsid w:val="007E04C7"/>
    <w:rsid w:val="007E1DEA"/>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073"/>
    <w:rsid w:val="008473E3"/>
    <w:rsid w:val="00847685"/>
    <w:rsid w:val="008478EC"/>
    <w:rsid w:val="00856D7E"/>
    <w:rsid w:val="00863B81"/>
    <w:rsid w:val="00864773"/>
    <w:rsid w:val="0086699D"/>
    <w:rsid w:val="00875D9B"/>
    <w:rsid w:val="008777BC"/>
    <w:rsid w:val="00881A0E"/>
    <w:rsid w:val="00881B2D"/>
    <w:rsid w:val="00881F38"/>
    <w:rsid w:val="00884D23"/>
    <w:rsid w:val="008924D9"/>
    <w:rsid w:val="008956FF"/>
    <w:rsid w:val="008965B4"/>
    <w:rsid w:val="008A2AE4"/>
    <w:rsid w:val="008A4DF7"/>
    <w:rsid w:val="008A6CD6"/>
    <w:rsid w:val="008B47A4"/>
    <w:rsid w:val="008B79E5"/>
    <w:rsid w:val="008C4153"/>
    <w:rsid w:val="008C5949"/>
    <w:rsid w:val="008C6259"/>
    <w:rsid w:val="008D3870"/>
    <w:rsid w:val="008D6F94"/>
    <w:rsid w:val="008E15C8"/>
    <w:rsid w:val="008E2CF5"/>
    <w:rsid w:val="008E4D6C"/>
    <w:rsid w:val="008E4E00"/>
    <w:rsid w:val="008E6427"/>
    <w:rsid w:val="008E6893"/>
    <w:rsid w:val="008F57F8"/>
    <w:rsid w:val="008F60A0"/>
    <w:rsid w:val="0090123F"/>
    <w:rsid w:val="0090197F"/>
    <w:rsid w:val="009054FC"/>
    <w:rsid w:val="00906BCC"/>
    <w:rsid w:val="009071B7"/>
    <w:rsid w:val="00914D50"/>
    <w:rsid w:val="00915370"/>
    <w:rsid w:val="00916607"/>
    <w:rsid w:val="00921615"/>
    <w:rsid w:val="00930822"/>
    <w:rsid w:val="009340C0"/>
    <w:rsid w:val="00935241"/>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A5F4B"/>
    <w:rsid w:val="009B0841"/>
    <w:rsid w:val="009B3BE1"/>
    <w:rsid w:val="009B4A95"/>
    <w:rsid w:val="009C3EC2"/>
    <w:rsid w:val="009C4258"/>
    <w:rsid w:val="009C5E0D"/>
    <w:rsid w:val="009C672A"/>
    <w:rsid w:val="009D3374"/>
    <w:rsid w:val="009D3C8C"/>
    <w:rsid w:val="009D5A3B"/>
    <w:rsid w:val="009E1688"/>
    <w:rsid w:val="009E63ED"/>
    <w:rsid w:val="009F45CD"/>
    <w:rsid w:val="009F4934"/>
    <w:rsid w:val="009F5452"/>
    <w:rsid w:val="00A00E41"/>
    <w:rsid w:val="00A02955"/>
    <w:rsid w:val="00A0396A"/>
    <w:rsid w:val="00A07EC8"/>
    <w:rsid w:val="00A106A0"/>
    <w:rsid w:val="00A10A42"/>
    <w:rsid w:val="00A17B88"/>
    <w:rsid w:val="00A32DE2"/>
    <w:rsid w:val="00A3383E"/>
    <w:rsid w:val="00A37A1B"/>
    <w:rsid w:val="00A37BB0"/>
    <w:rsid w:val="00A410E7"/>
    <w:rsid w:val="00A42BBB"/>
    <w:rsid w:val="00A46581"/>
    <w:rsid w:val="00A46E2D"/>
    <w:rsid w:val="00A50DDB"/>
    <w:rsid w:val="00A51709"/>
    <w:rsid w:val="00A520F8"/>
    <w:rsid w:val="00A52537"/>
    <w:rsid w:val="00A66D97"/>
    <w:rsid w:val="00A7294B"/>
    <w:rsid w:val="00A73C32"/>
    <w:rsid w:val="00A808FB"/>
    <w:rsid w:val="00A82284"/>
    <w:rsid w:val="00A904A5"/>
    <w:rsid w:val="00A96E4F"/>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778"/>
    <w:rsid w:val="00AE3CF9"/>
    <w:rsid w:val="00AE3F3B"/>
    <w:rsid w:val="00AF3EE4"/>
    <w:rsid w:val="00AF73CA"/>
    <w:rsid w:val="00B00C31"/>
    <w:rsid w:val="00B013C5"/>
    <w:rsid w:val="00B050BE"/>
    <w:rsid w:val="00B0641C"/>
    <w:rsid w:val="00B0685D"/>
    <w:rsid w:val="00B06C91"/>
    <w:rsid w:val="00B150DC"/>
    <w:rsid w:val="00B15B45"/>
    <w:rsid w:val="00B15F5A"/>
    <w:rsid w:val="00B16CD2"/>
    <w:rsid w:val="00B228C8"/>
    <w:rsid w:val="00B23CD3"/>
    <w:rsid w:val="00B23FF8"/>
    <w:rsid w:val="00B24FB8"/>
    <w:rsid w:val="00B2540B"/>
    <w:rsid w:val="00B25E0A"/>
    <w:rsid w:val="00B30245"/>
    <w:rsid w:val="00B33B01"/>
    <w:rsid w:val="00B357C6"/>
    <w:rsid w:val="00B37A30"/>
    <w:rsid w:val="00B46ECC"/>
    <w:rsid w:val="00B503A5"/>
    <w:rsid w:val="00B50EDE"/>
    <w:rsid w:val="00B542DD"/>
    <w:rsid w:val="00B6434D"/>
    <w:rsid w:val="00B74C74"/>
    <w:rsid w:val="00B77CD2"/>
    <w:rsid w:val="00B828E4"/>
    <w:rsid w:val="00B84C3F"/>
    <w:rsid w:val="00B84DB8"/>
    <w:rsid w:val="00B97DE1"/>
    <w:rsid w:val="00BA136C"/>
    <w:rsid w:val="00BA2BF8"/>
    <w:rsid w:val="00BA4A04"/>
    <w:rsid w:val="00BA538E"/>
    <w:rsid w:val="00BA5C69"/>
    <w:rsid w:val="00BB45E7"/>
    <w:rsid w:val="00BC0641"/>
    <w:rsid w:val="00BC0A5E"/>
    <w:rsid w:val="00BC4904"/>
    <w:rsid w:val="00BC5D4C"/>
    <w:rsid w:val="00BC7B01"/>
    <w:rsid w:val="00BD081A"/>
    <w:rsid w:val="00BD0FB5"/>
    <w:rsid w:val="00BD352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23395"/>
    <w:rsid w:val="00C37A76"/>
    <w:rsid w:val="00C4302E"/>
    <w:rsid w:val="00C43AF5"/>
    <w:rsid w:val="00C44F8C"/>
    <w:rsid w:val="00C462E4"/>
    <w:rsid w:val="00C51BAE"/>
    <w:rsid w:val="00C54B9E"/>
    <w:rsid w:val="00C55FC6"/>
    <w:rsid w:val="00C57165"/>
    <w:rsid w:val="00C63D14"/>
    <w:rsid w:val="00C739CA"/>
    <w:rsid w:val="00C73AED"/>
    <w:rsid w:val="00C74AFE"/>
    <w:rsid w:val="00C76E58"/>
    <w:rsid w:val="00C77B3F"/>
    <w:rsid w:val="00C77DD2"/>
    <w:rsid w:val="00C80043"/>
    <w:rsid w:val="00C80A9E"/>
    <w:rsid w:val="00C815E0"/>
    <w:rsid w:val="00C85015"/>
    <w:rsid w:val="00C90E85"/>
    <w:rsid w:val="00C93799"/>
    <w:rsid w:val="00C96D40"/>
    <w:rsid w:val="00CA199E"/>
    <w:rsid w:val="00CA3419"/>
    <w:rsid w:val="00CA588E"/>
    <w:rsid w:val="00CA6A2C"/>
    <w:rsid w:val="00CB1650"/>
    <w:rsid w:val="00CB1844"/>
    <w:rsid w:val="00CB43D2"/>
    <w:rsid w:val="00CB66AD"/>
    <w:rsid w:val="00CC041C"/>
    <w:rsid w:val="00CC40BE"/>
    <w:rsid w:val="00CC4616"/>
    <w:rsid w:val="00CC6BF1"/>
    <w:rsid w:val="00CD3A7E"/>
    <w:rsid w:val="00CD3DD4"/>
    <w:rsid w:val="00CE49AA"/>
    <w:rsid w:val="00CE604C"/>
    <w:rsid w:val="00CE6577"/>
    <w:rsid w:val="00CE78FE"/>
    <w:rsid w:val="00CF17E4"/>
    <w:rsid w:val="00D00069"/>
    <w:rsid w:val="00D0012F"/>
    <w:rsid w:val="00D003A1"/>
    <w:rsid w:val="00D03889"/>
    <w:rsid w:val="00D0469A"/>
    <w:rsid w:val="00D05BB3"/>
    <w:rsid w:val="00D078CF"/>
    <w:rsid w:val="00D135BF"/>
    <w:rsid w:val="00D14AD8"/>
    <w:rsid w:val="00D16A63"/>
    <w:rsid w:val="00D211B9"/>
    <w:rsid w:val="00D2196C"/>
    <w:rsid w:val="00D25207"/>
    <w:rsid w:val="00D35906"/>
    <w:rsid w:val="00D35C58"/>
    <w:rsid w:val="00D37C28"/>
    <w:rsid w:val="00D41579"/>
    <w:rsid w:val="00D46EB3"/>
    <w:rsid w:val="00D52B07"/>
    <w:rsid w:val="00D5431B"/>
    <w:rsid w:val="00D66669"/>
    <w:rsid w:val="00D71E91"/>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0A93"/>
    <w:rsid w:val="00DD34AC"/>
    <w:rsid w:val="00DD4C26"/>
    <w:rsid w:val="00DD7CB4"/>
    <w:rsid w:val="00DE2E0D"/>
    <w:rsid w:val="00DE3876"/>
    <w:rsid w:val="00DE5077"/>
    <w:rsid w:val="00DE7F1D"/>
    <w:rsid w:val="00DF2D8A"/>
    <w:rsid w:val="00DF2EAB"/>
    <w:rsid w:val="00DF5D0B"/>
    <w:rsid w:val="00DF5F51"/>
    <w:rsid w:val="00E01F88"/>
    <w:rsid w:val="00E032BA"/>
    <w:rsid w:val="00E03E92"/>
    <w:rsid w:val="00E07D2F"/>
    <w:rsid w:val="00E12439"/>
    <w:rsid w:val="00E12DE5"/>
    <w:rsid w:val="00E13180"/>
    <w:rsid w:val="00E157CF"/>
    <w:rsid w:val="00E2400B"/>
    <w:rsid w:val="00E26B79"/>
    <w:rsid w:val="00E30E03"/>
    <w:rsid w:val="00E34352"/>
    <w:rsid w:val="00E35425"/>
    <w:rsid w:val="00E3648E"/>
    <w:rsid w:val="00E444E6"/>
    <w:rsid w:val="00E463F5"/>
    <w:rsid w:val="00E46746"/>
    <w:rsid w:val="00E52C9A"/>
    <w:rsid w:val="00E530C5"/>
    <w:rsid w:val="00E53F25"/>
    <w:rsid w:val="00E60ACE"/>
    <w:rsid w:val="00E63269"/>
    <w:rsid w:val="00E65EE7"/>
    <w:rsid w:val="00E673EA"/>
    <w:rsid w:val="00E71336"/>
    <w:rsid w:val="00E71F8C"/>
    <w:rsid w:val="00E854A4"/>
    <w:rsid w:val="00E871D7"/>
    <w:rsid w:val="00E95099"/>
    <w:rsid w:val="00E9561C"/>
    <w:rsid w:val="00E96FE8"/>
    <w:rsid w:val="00E97194"/>
    <w:rsid w:val="00EA0B9F"/>
    <w:rsid w:val="00EA27CD"/>
    <w:rsid w:val="00EA2BC3"/>
    <w:rsid w:val="00EA2F9A"/>
    <w:rsid w:val="00EA76A3"/>
    <w:rsid w:val="00EB024B"/>
    <w:rsid w:val="00EB1648"/>
    <w:rsid w:val="00EB28A9"/>
    <w:rsid w:val="00EB4BBF"/>
    <w:rsid w:val="00EB4EFF"/>
    <w:rsid w:val="00EC321E"/>
    <w:rsid w:val="00EC52F7"/>
    <w:rsid w:val="00ED2603"/>
    <w:rsid w:val="00ED3DA2"/>
    <w:rsid w:val="00ED5713"/>
    <w:rsid w:val="00ED6189"/>
    <w:rsid w:val="00ED7CAD"/>
    <w:rsid w:val="00EE7437"/>
    <w:rsid w:val="00EF1381"/>
    <w:rsid w:val="00EF29AF"/>
    <w:rsid w:val="00EF43EC"/>
    <w:rsid w:val="00EF5303"/>
    <w:rsid w:val="00F02FEF"/>
    <w:rsid w:val="00F04B79"/>
    <w:rsid w:val="00F100BF"/>
    <w:rsid w:val="00F10308"/>
    <w:rsid w:val="00F117A8"/>
    <w:rsid w:val="00F13619"/>
    <w:rsid w:val="00F1411D"/>
    <w:rsid w:val="00F24154"/>
    <w:rsid w:val="00F25AA7"/>
    <w:rsid w:val="00F35560"/>
    <w:rsid w:val="00F4188A"/>
    <w:rsid w:val="00F4476A"/>
    <w:rsid w:val="00F44E94"/>
    <w:rsid w:val="00F45C5C"/>
    <w:rsid w:val="00F46FD4"/>
    <w:rsid w:val="00F47E91"/>
    <w:rsid w:val="00F50238"/>
    <w:rsid w:val="00F52F98"/>
    <w:rsid w:val="00F53D9A"/>
    <w:rsid w:val="00F605EF"/>
    <w:rsid w:val="00F606CD"/>
    <w:rsid w:val="00F6542F"/>
    <w:rsid w:val="00F6797A"/>
    <w:rsid w:val="00F70732"/>
    <w:rsid w:val="00F73682"/>
    <w:rsid w:val="00F76767"/>
    <w:rsid w:val="00F83A9B"/>
    <w:rsid w:val="00F869D2"/>
    <w:rsid w:val="00F86F62"/>
    <w:rsid w:val="00F913B7"/>
    <w:rsid w:val="00F92193"/>
    <w:rsid w:val="00F93FEE"/>
    <w:rsid w:val="00FA2E65"/>
    <w:rsid w:val="00FA4864"/>
    <w:rsid w:val="00FA51E2"/>
    <w:rsid w:val="00FB4C64"/>
    <w:rsid w:val="00FC0F63"/>
    <w:rsid w:val="00FC4791"/>
    <w:rsid w:val="00FC4B7E"/>
    <w:rsid w:val="00FC4E23"/>
    <w:rsid w:val="00FC6040"/>
    <w:rsid w:val="00FC70A3"/>
    <w:rsid w:val="00FD0A8C"/>
    <w:rsid w:val="00FD4CC1"/>
    <w:rsid w:val="00FD63F7"/>
    <w:rsid w:val="00FE1ED1"/>
    <w:rsid w:val="00FE1EE8"/>
    <w:rsid w:val="00FE21A5"/>
    <w:rsid w:val="00FE3AFC"/>
    <w:rsid w:val="00FE7E71"/>
    <w:rsid w:val="00FF0DC9"/>
    <w:rsid w:val="00FF237A"/>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FFFE8D7-FE04-436B-B1FE-065C331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uiPriority w:val="99"/>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1"/>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qFormat/>
    <w:rsid w:val="007C2DB7"/>
    <w:pPr>
      <w:spacing w:after="120"/>
    </w:pPr>
    <w:rPr>
      <w:lang w:val="x-none" w:eastAsia="ru-RU"/>
    </w:rPr>
  </w:style>
  <w:style w:type="character" w:customStyle="1" w:styleId="aff2">
    <w:name w:val="Основной текст Знак"/>
    <w:basedOn w:val="a0"/>
    <w:link w:val="aff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59490242">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041130263">
      <w:bodyDiv w:val="1"/>
      <w:marLeft w:val="0"/>
      <w:marRight w:val="0"/>
      <w:marTop w:val="0"/>
      <w:marBottom w:val="0"/>
      <w:divBdr>
        <w:top w:val="none" w:sz="0" w:space="0" w:color="auto"/>
        <w:left w:val="none" w:sz="0" w:space="0" w:color="auto"/>
        <w:bottom w:val="none" w:sz="0" w:space="0" w:color="auto"/>
        <w:right w:val="none" w:sz="0" w:space="0" w:color="auto"/>
      </w:divBdr>
      <w:divsChild>
        <w:div w:id="1495488085">
          <w:marLeft w:val="-108"/>
          <w:marRight w:val="0"/>
          <w:marTop w:val="0"/>
          <w:marBottom w:val="0"/>
          <w:divBdr>
            <w:top w:val="none" w:sz="0" w:space="0" w:color="auto"/>
            <w:left w:val="none" w:sz="0" w:space="0" w:color="auto"/>
            <w:bottom w:val="none" w:sz="0" w:space="0" w:color="auto"/>
            <w:right w:val="none" w:sz="0" w:space="0" w:color="auto"/>
          </w:divBdr>
        </w:div>
        <w:div w:id="1908494147">
          <w:marLeft w:val="-108"/>
          <w:marRight w:val="0"/>
          <w:marTop w:val="0"/>
          <w:marBottom w:val="0"/>
          <w:divBdr>
            <w:top w:val="none" w:sz="0" w:space="0" w:color="auto"/>
            <w:left w:val="none" w:sz="0" w:space="0" w:color="auto"/>
            <w:bottom w:val="none" w:sz="0" w:space="0" w:color="auto"/>
            <w:right w:val="none" w:sz="0" w:space="0" w:color="auto"/>
          </w:divBdr>
        </w:div>
        <w:div w:id="1568614726">
          <w:marLeft w:val="-108"/>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1178-2022-%D0%BF/ed20230225" TargetMode="External"/><Relationship Id="rId34" Type="http://schemas.openxmlformats.org/officeDocument/2006/relationships/hyperlink" Target="http://zakon5.rada.gov.ua/laws/show/436-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zakon5.rada.gov.ua/laws/show/435-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0026-00C9-467A-A4A7-DDC34078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38</Pages>
  <Words>15797</Words>
  <Characters>90045</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46</cp:revision>
  <cp:lastPrinted>2022-11-29T10:10:00Z</cp:lastPrinted>
  <dcterms:created xsi:type="dcterms:W3CDTF">2023-03-20T06:58:00Z</dcterms:created>
  <dcterms:modified xsi:type="dcterms:W3CDTF">2023-05-10T06:43:00Z</dcterms:modified>
</cp:coreProperties>
</file>