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A0100" w14:textId="46329DF6" w:rsidR="00E37444" w:rsidRPr="00D86B8E" w:rsidRDefault="00B93AA5" w:rsidP="00D86B8E">
      <w:pPr>
        <w:spacing w:after="0" w:line="240" w:lineRule="auto"/>
        <w:ind w:left="-1418"/>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r w:rsidR="00D86B8E" w:rsidRPr="00D86B8E">
        <w:rPr>
          <w:rFonts w:ascii="Times New Roman" w:eastAsia="Times New Roman" w:hAnsi="Times New Roman" w:cs="Times New Roman"/>
          <w:b/>
          <w:sz w:val="32"/>
          <w:szCs w:val="32"/>
        </w:rPr>
        <w:t>КОМУНАЛЬНЕ НЕКОМЕРЦІЙНЕ ПІДПРИЄМСТВО СТАРОСАМБІРСЬКОЇ МІСЬКОЇ РАДИ "СТАРОСАМБІРСЬКИЙ ЦЕНТР ПЕРВИННОЇ МЕДИЧНОЇ ДОПОМОГИ»</w:t>
      </w:r>
    </w:p>
    <w:p w14:paraId="75E1B734" w14:textId="77777777" w:rsidR="00D86B8E" w:rsidRDefault="00D86B8E" w:rsidP="009F4F00">
      <w:pPr>
        <w:spacing w:after="0" w:line="240" w:lineRule="auto"/>
        <w:ind w:left="-1418"/>
        <w:jc w:val="right"/>
        <w:rPr>
          <w:rFonts w:ascii="Times New Roman" w:eastAsia="Times New Roman" w:hAnsi="Times New Roman" w:cs="Times New Roman"/>
          <w:b/>
          <w:color w:val="000000"/>
          <w:sz w:val="24"/>
          <w:szCs w:val="24"/>
          <w:highlight w:val="white"/>
        </w:rPr>
      </w:pPr>
    </w:p>
    <w:p w14:paraId="04C88BE5" w14:textId="77777777" w:rsidR="00D86B8E" w:rsidRPr="00D86B8E" w:rsidRDefault="00D86B8E" w:rsidP="00D86B8E">
      <w:pPr>
        <w:spacing w:after="0" w:line="240" w:lineRule="auto"/>
        <w:ind w:left="-1418"/>
        <w:jc w:val="right"/>
        <w:rPr>
          <w:rFonts w:ascii="Times New Roman" w:eastAsia="Times New Roman" w:hAnsi="Times New Roman" w:cs="Times New Roman"/>
          <w:b/>
          <w:color w:val="000000"/>
          <w:sz w:val="24"/>
          <w:szCs w:val="24"/>
        </w:rPr>
      </w:pPr>
      <w:r w:rsidRPr="00D86B8E">
        <w:rPr>
          <w:rFonts w:ascii="Times New Roman" w:eastAsia="Times New Roman" w:hAnsi="Times New Roman" w:cs="Times New Roman"/>
          <w:b/>
          <w:color w:val="000000"/>
          <w:sz w:val="24"/>
          <w:szCs w:val="24"/>
        </w:rPr>
        <w:t>"ЗАТВЕРДЖЕНО"</w:t>
      </w:r>
    </w:p>
    <w:p w14:paraId="1CAB82D8" w14:textId="77777777" w:rsidR="00D86B8E" w:rsidRPr="00D86B8E" w:rsidRDefault="00D86B8E" w:rsidP="00D86B8E">
      <w:pPr>
        <w:spacing w:after="0" w:line="240" w:lineRule="auto"/>
        <w:ind w:left="-1418"/>
        <w:jc w:val="right"/>
        <w:rPr>
          <w:rFonts w:ascii="Times New Roman" w:eastAsia="Times New Roman" w:hAnsi="Times New Roman" w:cs="Times New Roman"/>
          <w:b/>
          <w:color w:val="000000"/>
          <w:sz w:val="24"/>
          <w:szCs w:val="24"/>
        </w:rPr>
      </w:pPr>
      <w:r w:rsidRPr="00D86B8E">
        <w:rPr>
          <w:rFonts w:ascii="Times New Roman" w:eastAsia="Times New Roman" w:hAnsi="Times New Roman" w:cs="Times New Roman"/>
          <w:b/>
          <w:color w:val="000000"/>
          <w:sz w:val="24"/>
          <w:szCs w:val="24"/>
        </w:rPr>
        <w:t>Рішенням уповноваженої особи</w:t>
      </w:r>
    </w:p>
    <w:p w14:paraId="7AC76A36" w14:textId="5DEE5556" w:rsidR="00D86B8E" w:rsidRPr="00D86B8E" w:rsidRDefault="00D86B8E" w:rsidP="00D86B8E">
      <w:pPr>
        <w:spacing w:after="0" w:line="240" w:lineRule="auto"/>
        <w:ind w:left="-1418"/>
        <w:jc w:val="right"/>
        <w:rPr>
          <w:rFonts w:ascii="Times New Roman" w:eastAsia="Times New Roman" w:hAnsi="Times New Roman" w:cs="Times New Roman"/>
          <w:b/>
          <w:color w:val="000000"/>
          <w:sz w:val="24"/>
          <w:szCs w:val="24"/>
        </w:rPr>
      </w:pPr>
      <w:r w:rsidRPr="00D86B8E">
        <w:rPr>
          <w:rFonts w:ascii="Times New Roman" w:eastAsia="Times New Roman" w:hAnsi="Times New Roman" w:cs="Times New Roman"/>
          <w:b/>
          <w:color w:val="000000"/>
          <w:sz w:val="24"/>
          <w:szCs w:val="24"/>
        </w:rPr>
        <w:t xml:space="preserve">від   </w:t>
      </w:r>
      <w:r>
        <w:rPr>
          <w:rFonts w:ascii="Times New Roman" w:eastAsia="Times New Roman" w:hAnsi="Times New Roman" w:cs="Times New Roman"/>
          <w:b/>
          <w:color w:val="000000"/>
          <w:sz w:val="24"/>
          <w:szCs w:val="24"/>
        </w:rPr>
        <w:t>2</w:t>
      </w:r>
      <w:r w:rsidR="00720FED">
        <w:rPr>
          <w:rFonts w:ascii="Times New Roman" w:eastAsia="Times New Roman" w:hAnsi="Times New Roman" w:cs="Times New Roman"/>
          <w:b/>
          <w:color w:val="000000"/>
          <w:sz w:val="24"/>
          <w:szCs w:val="24"/>
        </w:rPr>
        <w:t xml:space="preserve"> лютого</w:t>
      </w:r>
      <w:r>
        <w:rPr>
          <w:rFonts w:ascii="Times New Roman" w:eastAsia="Times New Roman" w:hAnsi="Times New Roman" w:cs="Times New Roman"/>
          <w:b/>
          <w:color w:val="000000"/>
          <w:sz w:val="24"/>
          <w:szCs w:val="24"/>
        </w:rPr>
        <w:t xml:space="preserve">  2024</w:t>
      </w:r>
      <w:r w:rsidRPr="00D86B8E">
        <w:rPr>
          <w:rFonts w:ascii="Times New Roman" w:eastAsia="Times New Roman" w:hAnsi="Times New Roman" w:cs="Times New Roman"/>
          <w:b/>
          <w:color w:val="000000"/>
          <w:sz w:val="24"/>
          <w:szCs w:val="24"/>
        </w:rPr>
        <w:t xml:space="preserve"> року</w:t>
      </w:r>
    </w:p>
    <w:p w14:paraId="4F42A056" w14:textId="39B552A5" w:rsidR="00D86B8E" w:rsidRPr="00D86B8E" w:rsidRDefault="00D86B8E" w:rsidP="00D86B8E">
      <w:pPr>
        <w:spacing w:after="0" w:line="240" w:lineRule="auto"/>
        <w:ind w:left="-1418"/>
        <w:jc w:val="right"/>
        <w:rPr>
          <w:rFonts w:ascii="Times New Roman" w:eastAsia="Times New Roman" w:hAnsi="Times New Roman" w:cs="Times New Roman"/>
          <w:b/>
          <w:color w:val="000000"/>
          <w:sz w:val="24"/>
          <w:szCs w:val="24"/>
        </w:rPr>
      </w:pPr>
      <w:r w:rsidRPr="00D86B8E">
        <w:rPr>
          <w:rFonts w:ascii="Times New Roman" w:eastAsia="Times New Roman" w:hAnsi="Times New Roman" w:cs="Times New Roman"/>
          <w:b/>
          <w:color w:val="000000"/>
          <w:sz w:val="24"/>
          <w:szCs w:val="24"/>
        </w:rPr>
        <w:t xml:space="preserve">протокол № </w:t>
      </w:r>
      <w:r w:rsidR="00720FED">
        <w:rPr>
          <w:rFonts w:ascii="Times New Roman" w:eastAsia="Times New Roman" w:hAnsi="Times New Roman" w:cs="Times New Roman"/>
          <w:b/>
          <w:color w:val="000000"/>
          <w:sz w:val="24"/>
          <w:szCs w:val="24"/>
        </w:rPr>
        <w:t>7</w:t>
      </w:r>
    </w:p>
    <w:p w14:paraId="4A0DF3DC" w14:textId="77777777" w:rsidR="00D86B8E" w:rsidRPr="00D86B8E" w:rsidRDefault="00D86B8E" w:rsidP="00D86B8E">
      <w:pPr>
        <w:spacing w:after="0" w:line="240" w:lineRule="auto"/>
        <w:ind w:left="-1418"/>
        <w:jc w:val="right"/>
        <w:rPr>
          <w:rFonts w:ascii="Times New Roman" w:eastAsia="Times New Roman" w:hAnsi="Times New Roman" w:cs="Times New Roman"/>
          <w:b/>
          <w:color w:val="000000"/>
          <w:sz w:val="24"/>
          <w:szCs w:val="24"/>
        </w:rPr>
      </w:pPr>
      <w:r w:rsidRPr="00D86B8E">
        <w:rPr>
          <w:rFonts w:ascii="Times New Roman" w:eastAsia="Times New Roman" w:hAnsi="Times New Roman" w:cs="Times New Roman"/>
          <w:b/>
          <w:color w:val="000000"/>
          <w:sz w:val="24"/>
          <w:szCs w:val="24"/>
        </w:rPr>
        <w:t>Уповноважена  особа</w:t>
      </w:r>
    </w:p>
    <w:p w14:paraId="145118FD" w14:textId="77777777" w:rsidR="00D86B8E" w:rsidRPr="00D86B8E" w:rsidRDefault="00D86B8E" w:rsidP="00D86B8E">
      <w:pPr>
        <w:spacing w:after="0" w:line="240" w:lineRule="auto"/>
        <w:ind w:left="-1418"/>
        <w:jc w:val="right"/>
        <w:rPr>
          <w:rFonts w:ascii="Times New Roman" w:eastAsia="Times New Roman" w:hAnsi="Times New Roman" w:cs="Times New Roman"/>
          <w:b/>
          <w:color w:val="000000"/>
          <w:sz w:val="24"/>
          <w:szCs w:val="24"/>
        </w:rPr>
      </w:pPr>
    </w:p>
    <w:p w14:paraId="7541D6E1" w14:textId="06386221" w:rsidR="00E37444" w:rsidRDefault="00D86B8E" w:rsidP="00D86B8E">
      <w:pPr>
        <w:spacing w:after="0" w:line="240" w:lineRule="auto"/>
        <w:ind w:left="-1418"/>
        <w:jc w:val="right"/>
        <w:rPr>
          <w:rFonts w:ascii="Times New Roman" w:eastAsia="Times New Roman" w:hAnsi="Times New Roman" w:cs="Times New Roman"/>
          <w:b/>
          <w:color w:val="000000"/>
          <w:sz w:val="24"/>
          <w:szCs w:val="24"/>
        </w:rPr>
      </w:pPr>
      <w:r w:rsidRPr="00D86B8E">
        <w:rPr>
          <w:rFonts w:ascii="Times New Roman" w:eastAsia="Times New Roman" w:hAnsi="Times New Roman" w:cs="Times New Roman"/>
          <w:b/>
          <w:color w:val="000000"/>
          <w:sz w:val="24"/>
          <w:szCs w:val="24"/>
        </w:rPr>
        <w:t>______________ Христина ОСИПОВА</w:t>
      </w:r>
    </w:p>
    <w:p w14:paraId="79DD7351" w14:textId="77777777" w:rsidR="00E37444" w:rsidRDefault="00E37444">
      <w:pPr>
        <w:spacing w:after="0" w:line="240" w:lineRule="auto"/>
        <w:rPr>
          <w:rFonts w:ascii="Times New Roman" w:eastAsia="Times New Roman" w:hAnsi="Times New Roman" w:cs="Times New Roman"/>
          <w:b/>
          <w:color w:val="000000"/>
          <w:sz w:val="24"/>
          <w:szCs w:val="24"/>
        </w:rPr>
      </w:pPr>
    </w:p>
    <w:p w14:paraId="3F9DD4C0" w14:textId="77777777" w:rsidR="00E37444" w:rsidRDefault="00E37444">
      <w:pPr>
        <w:spacing w:after="0" w:line="240" w:lineRule="auto"/>
        <w:rPr>
          <w:rFonts w:ascii="Times New Roman" w:eastAsia="Times New Roman" w:hAnsi="Times New Roman" w:cs="Times New Roman"/>
          <w:b/>
          <w:color w:val="000000"/>
          <w:sz w:val="24"/>
          <w:szCs w:val="24"/>
        </w:rPr>
      </w:pPr>
    </w:p>
    <w:p w14:paraId="24F79A00" w14:textId="77777777" w:rsidR="00E37444" w:rsidRDefault="00E37444">
      <w:pPr>
        <w:spacing w:after="0" w:line="240" w:lineRule="auto"/>
        <w:rPr>
          <w:rFonts w:ascii="Times New Roman" w:eastAsia="Times New Roman" w:hAnsi="Times New Roman" w:cs="Times New Roman"/>
          <w:b/>
          <w:color w:val="000000"/>
          <w:sz w:val="24"/>
          <w:szCs w:val="24"/>
        </w:rPr>
      </w:pPr>
    </w:p>
    <w:p w14:paraId="49DBBA15" w14:textId="77777777" w:rsidR="00E37444" w:rsidRDefault="00E37444">
      <w:pPr>
        <w:spacing w:after="0" w:line="240" w:lineRule="auto"/>
        <w:rPr>
          <w:rFonts w:ascii="Times New Roman" w:eastAsia="Times New Roman" w:hAnsi="Times New Roman" w:cs="Times New Roman"/>
          <w:b/>
          <w:color w:val="000000"/>
          <w:sz w:val="24"/>
          <w:szCs w:val="24"/>
        </w:rPr>
      </w:pPr>
    </w:p>
    <w:p w14:paraId="0D7E876E" w14:textId="77777777" w:rsidR="00E37444" w:rsidRDefault="00E74FE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58AF442" w14:textId="77777777" w:rsidR="00D86B8E" w:rsidRPr="00D86B8E" w:rsidRDefault="00D86B8E" w:rsidP="00D86B8E">
      <w:pPr>
        <w:spacing w:before="240" w:after="0" w:line="240" w:lineRule="auto"/>
        <w:jc w:val="center"/>
        <w:rPr>
          <w:rFonts w:ascii="Times New Roman" w:eastAsia="Times New Roman" w:hAnsi="Times New Roman" w:cs="Times New Roman"/>
          <w:b/>
          <w:color w:val="000000"/>
          <w:sz w:val="24"/>
          <w:szCs w:val="24"/>
        </w:rPr>
      </w:pPr>
      <w:r w:rsidRPr="00D86B8E">
        <w:rPr>
          <w:rFonts w:ascii="Times New Roman" w:eastAsia="Times New Roman" w:hAnsi="Times New Roman" w:cs="Times New Roman"/>
          <w:b/>
          <w:color w:val="000000"/>
          <w:sz w:val="24"/>
          <w:szCs w:val="24"/>
        </w:rPr>
        <w:t>ТЕНДЕРНА ДОКУМЕНТАЦІЯ</w:t>
      </w:r>
    </w:p>
    <w:p w14:paraId="1EC97DEB" w14:textId="77777777" w:rsidR="00D86B8E" w:rsidRPr="00D86B8E" w:rsidRDefault="00D86B8E" w:rsidP="00D86B8E">
      <w:pPr>
        <w:spacing w:before="240" w:after="0" w:line="240" w:lineRule="auto"/>
        <w:jc w:val="center"/>
        <w:rPr>
          <w:rFonts w:ascii="Times New Roman" w:eastAsia="Times New Roman" w:hAnsi="Times New Roman" w:cs="Times New Roman"/>
          <w:b/>
          <w:color w:val="000000"/>
          <w:sz w:val="24"/>
          <w:szCs w:val="24"/>
        </w:rPr>
      </w:pPr>
      <w:r w:rsidRPr="00D86B8E">
        <w:rPr>
          <w:rFonts w:ascii="Times New Roman" w:eastAsia="Times New Roman" w:hAnsi="Times New Roman" w:cs="Times New Roman"/>
          <w:b/>
          <w:color w:val="000000"/>
          <w:sz w:val="24"/>
          <w:szCs w:val="24"/>
        </w:rPr>
        <w:t xml:space="preserve"> на закупівлю товару: </w:t>
      </w:r>
    </w:p>
    <w:p w14:paraId="32F0501A" w14:textId="77777777" w:rsidR="00D86B8E" w:rsidRPr="00D86B8E" w:rsidRDefault="00D86B8E" w:rsidP="00D86B8E">
      <w:pPr>
        <w:spacing w:before="240" w:after="0" w:line="240" w:lineRule="auto"/>
        <w:jc w:val="center"/>
        <w:rPr>
          <w:rFonts w:ascii="Times New Roman" w:eastAsia="Times New Roman" w:hAnsi="Times New Roman" w:cs="Times New Roman"/>
          <w:b/>
          <w:color w:val="000000"/>
          <w:sz w:val="24"/>
          <w:szCs w:val="24"/>
        </w:rPr>
      </w:pPr>
    </w:p>
    <w:p w14:paraId="483DC3F8" w14:textId="77777777" w:rsidR="00D86B8E" w:rsidRPr="00D86B8E" w:rsidRDefault="00D86B8E" w:rsidP="00D86B8E">
      <w:pPr>
        <w:spacing w:after="0" w:line="240" w:lineRule="auto"/>
        <w:jc w:val="center"/>
        <w:rPr>
          <w:rFonts w:ascii="Times New Roman" w:eastAsia="Times New Roman" w:hAnsi="Times New Roman" w:cs="Times New Roman"/>
          <w:b/>
          <w:color w:val="000000"/>
          <w:sz w:val="24"/>
          <w:szCs w:val="24"/>
        </w:rPr>
      </w:pPr>
      <w:r w:rsidRPr="00D86B8E">
        <w:rPr>
          <w:rFonts w:ascii="Times New Roman" w:eastAsia="Times New Roman" w:hAnsi="Times New Roman" w:cs="Times New Roman"/>
          <w:b/>
          <w:color w:val="000000"/>
          <w:sz w:val="24"/>
          <w:szCs w:val="24"/>
        </w:rPr>
        <w:t>ДК 021:2015: 33690000-3 – Лікарські засоби різні</w:t>
      </w:r>
    </w:p>
    <w:p w14:paraId="4EF8F9A5" w14:textId="77777777" w:rsidR="00D86B8E" w:rsidRDefault="00D86B8E" w:rsidP="00D86B8E">
      <w:pPr>
        <w:spacing w:after="0" w:line="240" w:lineRule="auto"/>
        <w:jc w:val="center"/>
        <w:rPr>
          <w:rFonts w:ascii="Times New Roman" w:eastAsia="Times New Roman" w:hAnsi="Times New Roman" w:cs="Times New Roman"/>
          <w:b/>
          <w:color w:val="000000"/>
          <w:sz w:val="24"/>
          <w:szCs w:val="24"/>
        </w:rPr>
      </w:pPr>
      <w:r w:rsidRPr="00D86B8E">
        <w:rPr>
          <w:rFonts w:ascii="Times New Roman" w:eastAsia="Times New Roman" w:hAnsi="Times New Roman" w:cs="Times New Roman"/>
          <w:b/>
          <w:color w:val="000000"/>
          <w:sz w:val="24"/>
          <w:szCs w:val="24"/>
        </w:rPr>
        <w:t xml:space="preserve"> (Лабораторні реактиви) </w:t>
      </w:r>
    </w:p>
    <w:p w14:paraId="2C01463C" w14:textId="2D10CFFB" w:rsidR="00E37444" w:rsidRDefault="00E37444">
      <w:pPr>
        <w:spacing w:before="240" w:after="0" w:line="240" w:lineRule="auto"/>
        <w:rPr>
          <w:rFonts w:ascii="Times New Roman" w:eastAsia="Times New Roman" w:hAnsi="Times New Roman" w:cs="Times New Roman"/>
          <w:sz w:val="24"/>
          <w:szCs w:val="24"/>
        </w:rPr>
      </w:pPr>
    </w:p>
    <w:p w14:paraId="4BCFE76F" w14:textId="77777777" w:rsidR="00D86B8E" w:rsidRPr="000A06EA" w:rsidRDefault="00D86B8E" w:rsidP="00D86B8E">
      <w:pPr>
        <w:jc w:val="center"/>
        <w:rPr>
          <w:rFonts w:ascii="Times New Roman" w:hAnsi="Times New Roman" w:cs="Times New Roman"/>
          <w:b/>
          <w:bCs/>
          <w:sz w:val="28"/>
          <w:szCs w:val="28"/>
        </w:rPr>
      </w:pPr>
      <w:r w:rsidRPr="000A06EA">
        <w:rPr>
          <w:rFonts w:ascii="Times New Roman" w:hAnsi="Times New Roman" w:cs="Times New Roman"/>
          <w:b/>
          <w:bCs/>
          <w:sz w:val="28"/>
          <w:szCs w:val="28"/>
        </w:rPr>
        <w:t xml:space="preserve">( редакція згідно ЗУ «Про публічні закупівлі» та ПКМУ №1178 від 12.10.2022р. «Про затвердження особливостей здійснення публічних </w:t>
      </w:r>
      <w:proofErr w:type="spellStart"/>
      <w:r w:rsidRPr="000A06EA">
        <w:rPr>
          <w:rFonts w:ascii="Times New Roman" w:hAnsi="Times New Roman" w:cs="Times New Roman"/>
          <w:b/>
          <w:bCs/>
          <w:sz w:val="28"/>
          <w:szCs w:val="28"/>
        </w:rPr>
        <w:t>закупівель</w:t>
      </w:r>
      <w:proofErr w:type="spellEnd"/>
      <w:r w:rsidRPr="000A06EA">
        <w:rPr>
          <w:rFonts w:ascii="Times New Roman" w:hAnsi="Times New Roman" w:cs="Times New Roman"/>
          <w:b/>
          <w:bCs/>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1EE781A" w14:textId="77777777" w:rsidR="00D86B8E" w:rsidRPr="000A06EA" w:rsidRDefault="00D86B8E" w:rsidP="00D86B8E">
      <w:pPr>
        <w:jc w:val="center"/>
        <w:rPr>
          <w:rFonts w:ascii="Times New Roman" w:hAnsi="Times New Roman" w:cs="Times New Roman"/>
          <w:b/>
          <w:bCs/>
          <w:sz w:val="36"/>
          <w:szCs w:val="36"/>
        </w:rPr>
      </w:pPr>
    </w:p>
    <w:p w14:paraId="34822AB4" w14:textId="77777777" w:rsidR="00D86B8E" w:rsidRPr="000A06EA" w:rsidRDefault="00D86B8E" w:rsidP="00D86B8E">
      <w:pPr>
        <w:jc w:val="center"/>
        <w:rPr>
          <w:rFonts w:ascii="Times New Roman" w:hAnsi="Times New Roman" w:cs="Times New Roman"/>
          <w:b/>
          <w:bCs/>
          <w:sz w:val="36"/>
          <w:szCs w:val="36"/>
        </w:rPr>
      </w:pPr>
      <w:r w:rsidRPr="000A06EA">
        <w:rPr>
          <w:rFonts w:ascii="Times New Roman" w:hAnsi="Times New Roman" w:cs="Times New Roman"/>
          <w:b/>
          <w:bCs/>
          <w:sz w:val="36"/>
          <w:szCs w:val="36"/>
        </w:rPr>
        <w:t xml:space="preserve"> за процедурою «Відкриті торги з особливостями»</w:t>
      </w:r>
    </w:p>
    <w:p w14:paraId="00AD0A26" w14:textId="77777777" w:rsidR="00D86B8E" w:rsidRPr="000A06EA" w:rsidRDefault="00D86B8E" w:rsidP="00D86B8E">
      <w:pPr>
        <w:jc w:val="center"/>
        <w:rPr>
          <w:rFonts w:ascii="Times New Roman" w:hAnsi="Times New Roman" w:cs="Times New Roman"/>
          <w:b/>
          <w:bCs/>
          <w:sz w:val="36"/>
          <w:szCs w:val="36"/>
        </w:rPr>
      </w:pPr>
    </w:p>
    <w:p w14:paraId="096AF441" w14:textId="77777777" w:rsidR="00D86B8E" w:rsidRPr="000A06EA" w:rsidRDefault="00D86B8E" w:rsidP="00D86B8E">
      <w:pPr>
        <w:jc w:val="center"/>
        <w:rPr>
          <w:rFonts w:ascii="Times New Roman" w:hAnsi="Times New Roman" w:cs="Times New Roman"/>
          <w:b/>
          <w:bCs/>
          <w:sz w:val="36"/>
          <w:szCs w:val="36"/>
        </w:rPr>
      </w:pPr>
      <w:r w:rsidRPr="000A06EA">
        <w:rPr>
          <w:rFonts w:ascii="Times New Roman" w:hAnsi="Times New Roman" w:cs="Times New Roman"/>
          <w:b/>
          <w:bCs/>
          <w:sz w:val="36"/>
          <w:szCs w:val="36"/>
        </w:rPr>
        <w:t xml:space="preserve"> </w:t>
      </w:r>
    </w:p>
    <w:p w14:paraId="672907AD" w14:textId="77777777" w:rsidR="00D86B8E" w:rsidRPr="000A06EA" w:rsidRDefault="00D86B8E" w:rsidP="00D86B8E">
      <w:pPr>
        <w:jc w:val="center"/>
        <w:rPr>
          <w:rFonts w:ascii="Times New Roman" w:hAnsi="Times New Roman" w:cs="Times New Roman"/>
          <w:b/>
          <w:bCs/>
          <w:sz w:val="36"/>
          <w:szCs w:val="36"/>
        </w:rPr>
      </w:pPr>
      <w:r w:rsidRPr="000A06EA">
        <w:rPr>
          <w:rFonts w:ascii="Times New Roman" w:hAnsi="Times New Roman" w:cs="Times New Roman"/>
          <w:b/>
          <w:bCs/>
          <w:sz w:val="36"/>
          <w:szCs w:val="36"/>
        </w:rPr>
        <w:t xml:space="preserve"> </w:t>
      </w:r>
    </w:p>
    <w:p w14:paraId="05A97C80" w14:textId="77777777" w:rsidR="00D86B8E" w:rsidRPr="000A06EA" w:rsidRDefault="00D86B8E" w:rsidP="00D86B8E">
      <w:pPr>
        <w:jc w:val="center"/>
        <w:rPr>
          <w:rFonts w:ascii="Times New Roman" w:hAnsi="Times New Roman" w:cs="Times New Roman"/>
          <w:b/>
          <w:bCs/>
          <w:sz w:val="36"/>
          <w:szCs w:val="36"/>
        </w:rPr>
      </w:pPr>
    </w:p>
    <w:p w14:paraId="5219E249" w14:textId="1EC4C887" w:rsidR="00D86B8E" w:rsidRDefault="00D86B8E" w:rsidP="00D86B8E">
      <w:pPr>
        <w:jc w:val="center"/>
        <w:rPr>
          <w:rFonts w:ascii="Times New Roman" w:hAnsi="Times New Roman" w:cs="Times New Roman"/>
          <w:b/>
          <w:bCs/>
          <w:sz w:val="32"/>
          <w:szCs w:val="32"/>
        </w:rPr>
      </w:pPr>
    </w:p>
    <w:p w14:paraId="7E4D928B" w14:textId="77777777" w:rsidR="00D86B8E" w:rsidRPr="000A06EA" w:rsidRDefault="00D86B8E" w:rsidP="00D86B8E">
      <w:pPr>
        <w:jc w:val="center"/>
        <w:rPr>
          <w:rFonts w:ascii="Times New Roman" w:hAnsi="Times New Roman" w:cs="Times New Roman"/>
          <w:b/>
          <w:bCs/>
          <w:sz w:val="32"/>
          <w:szCs w:val="32"/>
        </w:rPr>
      </w:pPr>
    </w:p>
    <w:p w14:paraId="79079EA1" w14:textId="6E67B432" w:rsidR="00D86B8E" w:rsidRDefault="00D86B8E" w:rsidP="00D86B8E">
      <w:pPr>
        <w:spacing w:before="240" w:after="0" w:line="240" w:lineRule="auto"/>
        <w:jc w:val="center"/>
        <w:rPr>
          <w:rFonts w:ascii="Times New Roman" w:eastAsia="Times New Roman" w:hAnsi="Times New Roman" w:cs="Times New Roman"/>
          <w:sz w:val="24"/>
          <w:szCs w:val="24"/>
        </w:rPr>
      </w:pPr>
      <w:r w:rsidRPr="000A06EA">
        <w:rPr>
          <w:rFonts w:ascii="Times New Roman" w:hAnsi="Times New Roman" w:cs="Times New Roman"/>
          <w:b/>
          <w:bCs/>
          <w:sz w:val="32"/>
          <w:szCs w:val="32"/>
        </w:rPr>
        <w:t>м. Старий Самбір – 202</w:t>
      </w:r>
      <w:r>
        <w:rPr>
          <w:rFonts w:ascii="Times New Roman" w:hAnsi="Times New Roman" w:cs="Times New Roman"/>
          <w:b/>
          <w:bCs/>
          <w:sz w:val="32"/>
          <w:szCs w:val="32"/>
        </w:rPr>
        <w:t>4</w:t>
      </w: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37444" w14:paraId="324677C1" w14:textId="77777777">
        <w:trPr>
          <w:trHeight w:val="416"/>
          <w:jc w:val="center"/>
        </w:trPr>
        <w:tc>
          <w:tcPr>
            <w:tcW w:w="705" w:type="dxa"/>
            <w:vAlign w:val="center"/>
          </w:tcPr>
          <w:p w14:paraId="39D66BC0" w14:textId="77777777" w:rsidR="00E37444" w:rsidRDefault="00E74F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71F07F09" w14:textId="77777777" w:rsidR="00E37444" w:rsidRDefault="00E74FE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37444" w14:paraId="09FF9C51" w14:textId="77777777">
        <w:trPr>
          <w:trHeight w:val="411"/>
          <w:jc w:val="center"/>
        </w:trPr>
        <w:tc>
          <w:tcPr>
            <w:tcW w:w="705" w:type="dxa"/>
            <w:vAlign w:val="center"/>
          </w:tcPr>
          <w:p w14:paraId="546CE7C7" w14:textId="77777777" w:rsidR="00E37444" w:rsidRDefault="00E74F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1048DC3" w14:textId="77777777" w:rsidR="00E37444" w:rsidRDefault="00E74F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56BF7530" w14:textId="77777777" w:rsidR="00E37444" w:rsidRDefault="00E74F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37444" w14:paraId="1FFD0C3C" w14:textId="77777777">
        <w:trPr>
          <w:trHeight w:val="1119"/>
          <w:jc w:val="center"/>
        </w:trPr>
        <w:tc>
          <w:tcPr>
            <w:tcW w:w="705" w:type="dxa"/>
          </w:tcPr>
          <w:p w14:paraId="2E1C75CA" w14:textId="77777777" w:rsidR="00E37444" w:rsidRDefault="00E74F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4DFA03A" w14:textId="77777777" w:rsidR="00E37444" w:rsidRDefault="00E74F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62127C61" w14:textId="77777777" w:rsidR="009F4F00" w:rsidRPr="00FD2A8E" w:rsidRDefault="009F4F00" w:rsidP="009F4F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FD2A8E">
              <w:rPr>
                <w:rFonts w:ascii="Times New Roman" w:eastAsia="Times New Roman" w:hAnsi="Times New Roman" w:cs="Times New Roman"/>
                <w:color w:val="000000"/>
                <w:sz w:val="24"/>
                <w:szCs w:val="24"/>
              </w:rPr>
              <w:t xml:space="preserve">України «Про публічні закупівлі» (далі </w:t>
            </w:r>
            <w:r w:rsidRPr="00FD2A8E">
              <w:rPr>
                <w:rFonts w:ascii="Times New Roman" w:eastAsia="Times New Roman" w:hAnsi="Times New Roman" w:cs="Times New Roman"/>
                <w:sz w:val="24"/>
                <w:szCs w:val="24"/>
              </w:rPr>
              <w:t>—</w:t>
            </w:r>
            <w:r w:rsidRPr="00FD2A8E">
              <w:rPr>
                <w:rFonts w:ascii="Times New Roman" w:eastAsia="Times New Roman" w:hAnsi="Times New Roman" w:cs="Times New Roman"/>
                <w:color w:val="000000"/>
                <w:sz w:val="24"/>
                <w:szCs w:val="24"/>
              </w:rPr>
              <w:t xml:space="preserve"> Закон)</w:t>
            </w:r>
            <w:r w:rsidRPr="00FD2A8E">
              <w:rPr>
                <w:rFonts w:ascii="Times New Roman" w:eastAsia="Times New Roman" w:hAnsi="Times New Roman" w:cs="Times New Roman"/>
                <w:sz w:val="24"/>
                <w:szCs w:val="24"/>
              </w:rPr>
              <w:t xml:space="preserve"> та Особливостей здійснення публічних </w:t>
            </w:r>
            <w:proofErr w:type="spellStart"/>
            <w:r w:rsidRPr="00FD2A8E">
              <w:rPr>
                <w:rFonts w:ascii="Times New Roman" w:eastAsia="Times New Roman" w:hAnsi="Times New Roman" w:cs="Times New Roman"/>
                <w:sz w:val="24"/>
                <w:szCs w:val="24"/>
              </w:rPr>
              <w:t>закупівель</w:t>
            </w:r>
            <w:proofErr w:type="spellEnd"/>
            <w:r w:rsidRPr="00FD2A8E">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EB2E4B7" w14:textId="1043EC8C" w:rsidR="00E37444" w:rsidRPr="00D55266" w:rsidRDefault="009F4F00" w:rsidP="009F4F00">
            <w:pPr>
              <w:jc w:val="both"/>
              <w:rPr>
                <w:rFonts w:ascii="Times New Roman" w:eastAsia="Times New Roman" w:hAnsi="Times New Roman" w:cs="Times New Roman"/>
                <w:sz w:val="24"/>
                <w:szCs w:val="24"/>
                <w:lang w:val="ru-RU"/>
              </w:rPr>
            </w:pPr>
            <w:r w:rsidRPr="00FD2A8E">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E37444" w14:paraId="58AFA045" w14:textId="77777777">
        <w:trPr>
          <w:trHeight w:val="615"/>
          <w:jc w:val="center"/>
        </w:trPr>
        <w:tc>
          <w:tcPr>
            <w:tcW w:w="705" w:type="dxa"/>
          </w:tcPr>
          <w:p w14:paraId="49CB25C6" w14:textId="77777777" w:rsidR="00E37444" w:rsidRDefault="00E74F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174FDD1" w14:textId="77777777" w:rsidR="00E37444" w:rsidRDefault="00E74F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5039E915" w14:textId="77777777" w:rsidR="00E37444" w:rsidRDefault="00E74FE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37444" w14:paraId="4AB6C001" w14:textId="77777777">
        <w:trPr>
          <w:trHeight w:val="285"/>
          <w:jc w:val="center"/>
        </w:trPr>
        <w:tc>
          <w:tcPr>
            <w:tcW w:w="705" w:type="dxa"/>
          </w:tcPr>
          <w:p w14:paraId="64A46882" w14:textId="77777777" w:rsidR="00E37444" w:rsidRDefault="00E74F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124A1D38" w14:textId="77777777" w:rsidR="00E37444" w:rsidRDefault="00E74F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04FA697" w14:textId="7AC3B142" w:rsidR="00E37444" w:rsidRPr="00744FCE" w:rsidRDefault="00D86B8E">
            <w:pPr>
              <w:jc w:val="both"/>
              <w:rPr>
                <w:rFonts w:ascii="Times New Roman" w:eastAsia="Times New Roman" w:hAnsi="Times New Roman" w:cs="Times New Roman"/>
                <w:sz w:val="24"/>
                <w:szCs w:val="24"/>
              </w:rPr>
            </w:pPr>
            <w:r w:rsidRPr="00D86B8E">
              <w:rPr>
                <w:rFonts w:ascii="Times New Roman" w:eastAsia="Times New Roman" w:hAnsi="Times New Roman" w:cs="Times New Roman"/>
                <w:sz w:val="24"/>
                <w:szCs w:val="24"/>
              </w:rPr>
              <w:t xml:space="preserve">Комунальне некомерційне підприємство </w:t>
            </w:r>
            <w:proofErr w:type="spellStart"/>
            <w:r w:rsidRPr="00D86B8E">
              <w:rPr>
                <w:rFonts w:ascii="Times New Roman" w:eastAsia="Times New Roman" w:hAnsi="Times New Roman" w:cs="Times New Roman"/>
                <w:sz w:val="24"/>
                <w:szCs w:val="24"/>
              </w:rPr>
              <w:t>Старосамбірської</w:t>
            </w:r>
            <w:proofErr w:type="spellEnd"/>
            <w:r w:rsidRPr="00D86B8E">
              <w:rPr>
                <w:rFonts w:ascii="Times New Roman" w:eastAsia="Times New Roman" w:hAnsi="Times New Roman" w:cs="Times New Roman"/>
                <w:sz w:val="24"/>
                <w:szCs w:val="24"/>
              </w:rPr>
              <w:t xml:space="preserve"> міської ради «Старосамбірський центр первинної медичної допомоги» (далі –Замовник)</w:t>
            </w:r>
          </w:p>
        </w:tc>
      </w:tr>
      <w:tr w:rsidR="00D86B8E" w14:paraId="48AC2F37" w14:textId="77777777">
        <w:trPr>
          <w:trHeight w:val="536"/>
          <w:jc w:val="center"/>
        </w:trPr>
        <w:tc>
          <w:tcPr>
            <w:tcW w:w="705" w:type="dxa"/>
          </w:tcPr>
          <w:p w14:paraId="5FF0B556" w14:textId="77777777" w:rsidR="00D86B8E" w:rsidRDefault="00D86B8E" w:rsidP="00D86B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30698F51" w14:textId="77777777" w:rsidR="00D86B8E" w:rsidRDefault="00D86B8E" w:rsidP="00D86B8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5CABDF8E" w14:textId="3BB1E6B7" w:rsidR="00D86B8E" w:rsidRPr="00D86B8E" w:rsidRDefault="00D86B8E" w:rsidP="00720FE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8200</w:t>
            </w:r>
            <w:r w:rsidR="00720FED">
              <w:rPr>
                <w:rFonts w:ascii="Times New Roman" w:eastAsia="Times New Roman" w:hAnsi="Times New Roman" w:cs="Times New Roman"/>
                <w:sz w:val="24"/>
                <w:szCs w:val="24"/>
              </w:rPr>
              <w:t>0</w:t>
            </w:r>
            <w:r w:rsidRPr="00D86B8E">
              <w:rPr>
                <w:rFonts w:ascii="Times New Roman" w:eastAsia="Times New Roman" w:hAnsi="Times New Roman" w:cs="Times New Roman"/>
                <w:sz w:val="24"/>
                <w:szCs w:val="24"/>
              </w:rPr>
              <w:t>, Львівська область,</w:t>
            </w:r>
            <w:r w:rsidR="00720FED">
              <w:rPr>
                <w:rFonts w:ascii="Times New Roman" w:eastAsia="Times New Roman" w:hAnsi="Times New Roman" w:cs="Times New Roman"/>
                <w:sz w:val="24"/>
                <w:szCs w:val="24"/>
              </w:rPr>
              <w:t xml:space="preserve"> Самбірський район,</w:t>
            </w:r>
            <w:r w:rsidRPr="00D86B8E">
              <w:rPr>
                <w:rFonts w:ascii="Times New Roman" w:eastAsia="Times New Roman" w:hAnsi="Times New Roman" w:cs="Times New Roman"/>
                <w:sz w:val="24"/>
                <w:szCs w:val="24"/>
              </w:rPr>
              <w:t xml:space="preserve"> м. Старий Самбір, вул. Л.Галицького,86, каб.22</w:t>
            </w:r>
          </w:p>
        </w:tc>
      </w:tr>
      <w:tr w:rsidR="00D86B8E" w14:paraId="26883D49" w14:textId="77777777">
        <w:trPr>
          <w:trHeight w:val="1119"/>
          <w:jc w:val="center"/>
        </w:trPr>
        <w:tc>
          <w:tcPr>
            <w:tcW w:w="705" w:type="dxa"/>
          </w:tcPr>
          <w:p w14:paraId="109C28A6" w14:textId="77777777" w:rsidR="00D86B8E" w:rsidRDefault="00D86B8E" w:rsidP="00D86B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51D02FB6" w14:textId="77777777" w:rsidR="00D86B8E" w:rsidRDefault="00D86B8E" w:rsidP="00D86B8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8155C71" w14:textId="66848501" w:rsidR="00D86B8E" w:rsidRPr="00D86B8E" w:rsidRDefault="00D86B8E" w:rsidP="00D86B8E">
            <w:pPr>
              <w:jc w:val="both"/>
              <w:rPr>
                <w:rFonts w:ascii="Times New Roman" w:eastAsia="Times New Roman" w:hAnsi="Times New Roman" w:cs="Times New Roman"/>
                <w:sz w:val="24"/>
                <w:szCs w:val="24"/>
              </w:rPr>
            </w:pPr>
            <w:r w:rsidRPr="00D86B8E">
              <w:rPr>
                <w:rFonts w:ascii="Times New Roman" w:eastAsia="Times New Roman" w:hAnsi="Times New Roman" w:cs="Times New Roman"/>
                <w:sz w:val="24"/>
                <w:szCs w:val="24"/>
              </w:rPr>
              <w:t>Уповноважена особа- Осипова Христина Романівна – заступник директора з економічних питань</w:t>
            </w:r>
          </w:p>
        </w:tc>
      </w:tr>
      <w:tr w:rsidR="00E37444" w14:paraId="37AD722B" w14:textId="77777777">
        <w:trPr>
          <w:trHeight w:val="15"/>
          <w:jc w:val="center"/>
        </w:trPr>
        <w:tc>
          <w:tcPr>
            <w:tcW w:w="705" w:type="dxa"/>
          </w:tcPr>
          <w:p w14:paraId="53A3D204" w14:textId="77777777" w:rsidR="00E37444" w:rsidRDefault="00E74F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EBCBBA5" w14:textId="77777777" w:rsidR="00E37444" w:rsidRDefault="00E74F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39777AC4" w14:textId="77777777" w:rsidR="00E37444" w:rsidRPr="00D86B8E" w:rsidRDefault="00E74FE5">
            <w:pPr>
              <w:jc w:val="both"/>
              <w:rPr>
                <w:rFonts w:ascii="Times New Roman" w:eastAsia="Times New Roman" w:hAnsi="Times New Roman" w:cs="Times New Roman"/>
                <w:sz w:val="24"/>
                <w:szCs w:val="24"/>
              </w:rPr>
            </w:pPr>
            <w:r w:rsidRPr="00D86B8E">
              <w:rPr>
                <w:rFonts w:ascii="Times New Roman" w:eastAsia="Times New Roman" w:hAnsi="Times New Roman" w:cs="Times New Roman"/>
                <w:sz w:val="24"/>
                <w:szCs w:val="24"/>
              </w:rPr>
              <w:t>відкриті торги з особливостями</w:t>
            </w:r>
          </w:p>
        </w:tc>
      </w:tr>
      <w:tr w:rsidR="00E37444" w14:paraId="3E3CF12C" w14:textId="77777777">
        <w:trPr>
          <w:trHeight w:val="240"/>
          <w:jc w:val="center"/>
        </w:trPr>
        <w:tc>
          <w:tcPr>
            <w:tcW w:w="705" w:type="dxa"/>
          </w:tcPr>
          <w:p w14:paraId="1401A19B" w14:textId="77777777" w:rsidR="00E37444" w:rsidRDefault="00E74F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DA183D0" w14:textId="77777777" w:rsidR="00E37444" w:rsidRDefault="00E74F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584A877F" w14:textId="77777777" w:rsidR="00E37444" w:rsidRDefault="00E74FE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37444" w14:paraId="1C159337" w14:textId="77777777">
        <w:trPr>
          <w:jc w:val="center"/>
        </w:trPr>
        <w:tc>
          <w:tcPr>
            <w:tcW w:w="705" w:type="dxa"/>
          </w:tcPr>
          <w:p w14:paraId="42FCFD40" w14:textId="77777777" w:rsidR="00E37444" w:rsidRDefault="00E74F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7E8C5909" w14:textId="77777777" w:rsidR="00E37444" w:rsidRDefault="00E74F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72D97976" w14:textId="47783E5F" w:rsidR="00E37444" w:rsidRPr="00744FCE" w:rsidRDefault="00D86B8E" w:rsidP="00FF6766">
            <w:pPr>
              <w:jc w:val="both"/>
              <w:rPr>
                <w:rFonts w:ascii="Times New Roman" w:eastAsia="Times New Roman" w:hAnsi="Times New Roman" w:cs="Times New Roman"/>
                <w:sz w:val="24"/>
                <w:szCs w:val="24"/>
              </w:rPr>
            </w:pPr>
            <w:r w:rsidRPr="00D86B8E">
              <w:rPr>
                <w:rFonts w:ascii="Times New Roman" w:eastAsia="Times New Roman" w:hAnsi="Times New Roman" w:cs="Times New Roman"/>
                <w:b/>
                <w:bCs/>
                <w:sz w:val="24"/>
                <w:szCs w:val="24"/>
              </w:rPr>
              <w:t>ДК 021:2015: 33690000-3 – Лікарські засоби різні  (Лабораторні реактиви)</w:t>
            </w:r>
          </w:p>
        </w:tc>
      </w:tr>
      <w:tr w:rsidR="00E37444" w14:paraId="46F16AC1" w14:textId="77777777">
        <w:trPr>
          <w:trHeight w:val="1119"/>
          <w:jc w:val="center"/>
        </w:trPr>
        <w:tc>
          <w:tcPr>
            <w:tcW w:w="705" w:type="dxa"/>
          </w:tcPr>
          <w:p w14:paraId="02BD5577" w14:textId="77777777" w:rsidR="00E37444" w:rsidRDefault="00E74FE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3484575A" w14:textId="77777777" w:rsidR="00E37444" w:rsidRDefault="00E74FE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5417D61D" w14:textId="77777777" w:rsidR="00E37444" w:rsidRDefault="00E74F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17DECC7" w14:textId="77777777" w:rsidR="00E37444" w:rsidRDefault="00E37444" w:rsidP="00744FCE">
            <w:pPr>
              <w:widowControl w:val="0"/>
              <w:ind w:right="120"/>
              <w:jc w:val="both"/>
              <w:rPr>
                <w:rFonts w:ascii="Times New Roman" w:eastAsia="Times New Roman" w:hAnsi="Times New Roman" w:cs="Times New Roman"/>
                <w:i/>
                <w:color w:val="FF0000"/>
                <w:sz w:val="24"/>
                <w:szCs w:val="24"/>
                <w:highlight w:val="yellow"/>
              </w:rPr>
            </w:pPr>
          </w:p>
        </w:tc>
      </w:tr>
      <w:tr w:rsidR="00E37444" w14:paraId="623F5CBB" w14:textId="77777777">
        <w:trPr>
          <w:trHeight w:val="1119"/>
          <w:jc w:val="center"/>
        </w:trPr>
        <w:tc>
          <w:tcPr>
            <w:tcW w:w="705" w:type="dxa"/>
          </w:tcPr>
          <w:p w14:paraId="36994D7F" w14:textId="77777777" w:rsidR="00E37444" w:rsidRDefault="00E74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323EE3BE" w14:textId="77777777" w:rsidR="00744FCE" w:rsidRDefault="00E74FE5" w:rsidP="00744FCE">
            <w:pPr>
              <w:widowControl w:val="0"/>
              <w:rPr>
                <w:rFonts w:ascii="Times New Roman" w:eastAsia="Times New Roman" w:hAnsi="Times New Roman" w:cs="Times New Roman"/>
                <w:i/>
                <w:color w:val="FF0000"/>
                <w:sz w:val="24"/>
                <w:szCs w:val="24"/>
              </w:rPr>
            </w:pPr>
            <w:r w:rsidRPr="00744FCE">
              <w:rPr>
                <w:rFonts w:ascii="Times New Roman" w:eastAsia="Times New Roman" w:hAnsi="Times New Roman" w:cs="Times New Roman"/>
                <w:color w:val="000000"/>
                <w:sz w:val="24"/>
                <w:szCs w:val="24"/>
              </w:rPr>
              <w:t xml:space="preserve">кількість товару та місце його поставки </w:t>
            </w:r>
          </w:p>
          <w:p w14:paraId="31B3CB5D" w14:textId="77777777" w:rsidR="00E37444" w:rsidRDefault="00E37444">
            <w:pPr>
              <w:widowControl w:val="0"/>
              <w:rPr>
                <w:rFonts w:ascii="Times New Roman" w:eastAsia="Times New Roman" w:hAnsi="Times New Roman" w:cs="Times New Roman"/>
                <w:color w:val="000000"/>
                <w:sz w:val="24"/>
                <w:szCs w:val="24"/>
                <w:highlight w:val="yellow"/>
              </w:rPr>
            </w:pPr>
          </w:p>
        </w:tc>
        <w:tc>
          <w:tcPr>
            <w:tcW w:w="6420" w:type="dxa"/>
          </w:tcPr>
          <w:p w14:paraId="598D725F" w14:textId="77777777" w:rsidR="00E37444" w:rsidRPr="00744FCE" w:rsidRDefault="002E219E">
            <w:pPr>
              <w:widowControl w:val="0"/>
              <w:ind w:right="120"/>
              <w:jc w:val="both"/>
              <w:rPr>
                <w:rFonts w:ascii="Times New Roman" w:eastAsia="Times New Roman" w:hAnsi="Times New Roman" w:cs="Times New Roman"/>
                <w:i/>
                <w:color w:val="4A86E8"/>
                <w:sz w:val="28"/>
                <w:szCs w:val="28"/>
              </w:rPr>
            </w:pPr>
            <w:r>
              <w:rPr>
                <w:rFonts w:ascii="Times New Roman" w:eastAsia="Times New Roman" w:hAnsi="Times New Roman" w:cs="Times New Roman"/>
                <w:color w:val="000000"/>
                <w:sz w:val="24"/>
                <w:szCs w:val="24"/>
              </w:rPr>
              <w:t xml:space="preserve">Кількість: </w:t>
            </w:r>
            <w:r w:rsidRPr="00D86B8E">
              <w:rPr>
                <w:rFonts w:ascii="Times New Roman" w:eastAsia="Times New Roman" w:hAnsi="Times New Roman" w:cs="Times New Roman"/>
                <w:sz w:val="24"/>
                <w:szCs w:val="24"/>
              </w:rPr>
              <w:t>згідно</w:t>
            </w:r>
            <w:r w:rsidR="00744FCE" w:rsidRPr="00D86B8E">
              <w:rPr>
                <w:rFonts w:ascii="Times New Roman" w:eastAsia="Times New Roman" w:hAnsi="Times New Roman" w:cs="Times New Roman"/>
                <w:sz w:val="24"/>
                <w:szCs w:val="24"/>
              </w:rPr>
              <w:t xml:space="preserve"> Додатку 2.</w:t>
            </w:r>
          </w:p>
          <w:p w14:paraId="22697A35" w14:textId="40F67258" w:rsidR="00E37444" w:rsidRPr="00744FCE" w:rsidRDefault="00E74FE5">
            <w:pPr>
              <w:widowControl w:val="0"/>
              <w:ind w:right="120"/>
              <w:jc w:val="both"/>
              <w:rPr>
                <w:rFonts w:ascii="Times New Roman" w:eastAsia="Times New Roman" w:hAnsi="Times New Roman" w:cs="Times New Roman"/>
                <w:i/>
                <w:color w:val="4A86E8"/>
                <w:sz w:val="20"/>
                <w:szCs w:val="20"/>
              </w:rPr>
            </w:pPr>
            <w:r w:rsidRPr="00744FCE">
              <w:rPr>
                <w:rFonts w:ascii="Times New Roman" w:eastAsia="Times New Roman" w:hAnsi="Times New Roman" w:cs="Times New Roman"/>
                <w:color w:val="000000"/>
                <w:sz w:val="24"/>
                <w:szCs w:val="24"/>
              </w:rPr>
              <w:t xml:space="preserve">Місце поставки товарів: </w:t>
            </w:r>
            <w:r w:rsidR="00D86B8E" w:rsidRPr="00D86B8E">
              <w:rPr>
                <w:rFonts w:ascii="Times New Roman" w:eastAsia="Times New Roman" w:hAnsi="Times New Roman" w:cs="Times New Roman"/>
                <w:sz w:val="24"/>
                <w:szCs w:val="24"/>
              </w:rPr>
              <w:t>8200</w:t>
            </w:r>
            <w:r w:rsidR="00720FED">
              <w:rPr>
                <w:rFonts w:ascii="Times New Roman" w:eastAsia="Times New Roman" w:hAnsi="Times New Roman" w:cs="Times New Roman"/>
                <w:sz w:val="24"/>
                <w:szCs w:val="24"/>
              </w:rPr>
              <w:t>0</w:t>
            </w:r>
            <w:r w:rsidR="00D86B8E" w:rsidRPr="00D86B8E">
              <w:rPr>
                <w:rFonts w:ascii="Times New Roman" w:eastAsia="Times New Roman" w:hAnsi="Times New Roman" w:cs="Times New Roman"/>
                <w:sz w:val="24"/>
                <w:szCs w:val="24"/>
              </w:rPr>
              <w:t>, Львівська область, м. Старий Самбір, вул. Л.Галицького,86, каб.22</w:t>
            </w:r>
          </w:p>
          <w:p w14:paraId="438218F9" w14:textId="77777777" w:rsidR="00E37444" w:rsidRDefault="00E37444">
            <w:pPr>
              <w:widowControl w:val="0"/>
              <w:ind w:right="120"/>
              <w:jc w:val="both"/>
              <w:rPr>
                <w:rFonts w:ascii="Times New Roman" w:eastAsia="Times New Roman" w:hAnsi="Times New Roman" w:cs="Times New Roman"/>
                <w:i/>
                <w:color w:val="4A86E8"/>
                <w:sz w:val="20"/>
                <w:szCs w:val="20"/>
                <w:highlight w:val="white"/>
              </w:rPr>
            </w:pPr>
          </w:p>
          <w:p w14:paraId="7104DA80" w14:textId="77777777" w:rsidR="00E37444" w:rsidRDefault="00E37444">
            <w:pPr>
              <w:widowControl w:val="0"/>
              <w:ind w:right="120"/>
              <w:jc w:val="both"/>
              <w:rPr>
                <w:rFonts w:ascii="Times New Roman" w:eastAsia="Times New Roman" w:hAnsi="Times New Roman" w:cs="Times New Roman"/>
                <w:i/>
                <w:color w:val="4A86E8"/>
                <w:sz w:val="24"/>
                <w:szCs w:val="24"/>
                <w:highlight w:val="white"/>
              </w:rPr>
            </w:pPr>
          </w:p>
        </w:tc>
      </w:tr>
      <w:tr w:rsidR="00E37444" w14:paraId="4DC6B780" w14:textId="77777777">
        <w:trPr>
          <w:trHeight w:val="645"/>
          <w:jc w:val="center"/>
        </w:trPr>
        <w:tc>
          <w:tcPr>
            <w:tcW w:w="705" w:type="dxa"/>
          </w:tcPr>
          <w:p w14:paraId="33D55211" w14:textId="77777777" w:rsidR="00E37444" w:rsidRDefault="00E74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9BA31BE" w14:textId="77777777" w:rsidR="00E37444" w:rsidRDefault="00E74FE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1712F827" w14:textId="764F84AD" w:rsidR="00E37444" w:rsidRDefault="00E74FE5" w:rsidP="00744FCE">
            <w:pPr>
              <w:widowControl w:val="0"/>
              <w:rPr>
                <w:rFonts w:ascii="Times New Roman" w:eastAsia="Times New Roman" w:hAnsi="Times New Roman" w:cs="Times New Roman"/>
                <w:sz w:val="24"/>
                <w:szCs w:val="24"/>
                <w:highlight w:val="cyan"/>
              </w:rPr>
            </w:pPr>
            <w:r w:rsidRPr="00744FCE">
              <w:rPr>
                <w:rFonts w:ascii="Times New Roman" w:eastAsia="Times New Roman" w:hAnsi="Times New Roman" w:cs="Times New Roman"/>
                <w:sz w:val="24"/>
                <w:szCs w:val="24"/>
              </w:rPr>
              <w:t>до </w:t>
            </w:r>
            <w:r w:rsidRPr="00744FCE">
              <w:rPr>
                <w:rFonts w:ascii="Times New Roman" w:eastAsia="Times New Roman" w:hAnsi="Times New Roman" w:cs="Times New Roman"/>
                <w:color w:val="FF0000"/>
                <w:sz w:val="24"/>
                <w:szCs w:val="24"/>
              </w:rPr>
              <w:t xml:space="preserve"> </w:t>
            </w:r>
            <w:r w:rsidRPr="00744FCE">
              <w:rPr>
                <w:rFonts w:ascii="Times New Roman" w:eastAsia="Times New Roman" w:hAnsi="Times New Roman" w:cs="Times New Roman"/>
                <w:sz w:val="24"/>
                <w:szCs w:val="24"/>
              </w:rPr>
              <w:t xml:space="preserve">31 грудня  </w:t>
            </w:r>
            <w:r w:rsidR="00744FCE">
              <w:rPr>
                <w:rFonts w:ascii="Times New Roman" w:eastAsia="Times New Roman" w:hAnsi="Times New Roman" w:cs="Times New Roman"/>
                <w:sz w:val="24"/>
                <w:szCs w:val="24"/>
              </w:rPr>
              <w:t>202</w:t>
            </w:r>
            <w:r w:rsidR="00D55266">
              <w:rPr>
                <w:rFonts w:ascii="Times New Roman" w:eastAsia="Times New Roman" w:hAnsi="Times New Roman" w:cs="Times New Roman"/>
                <w:sz w:val="24"/>
                <w:szCs w:val="24"/>
              </w:rPr>
              <w:t>4</w:t>
            </w:r>
            <w:r w:rsidRPr="00744FCE">
              <w:rPr>
                <w:rFonts w:ascii="Times New Roman" w:eastAsia="Times New Roman" w:hAnsi="Times New Roman" w:cs="Times New Roman"/>
                <w:sz w:val="24"/>
                <w:szCs w:val="24"/>
              </w:rPr>
              <w:t xml:space="preserve"> року</w:t>
            </w:r>
            <w:r w:rsidRPr="00744FCE">
              <w:rPr>
                <w:rFonts w:ascii="Times New Roman" w:eastAsia="Times New Roman" w:hAnsi="Times New Roman" w:cs="Times New Roman"/>
                <w:color w:val="FF0000"/>
                <w:sz w:val="24"/>
                <w:szCs w:val="24"/>
              </w:rPr>
              <w:t xml:space="preserve"> </w:t>
            </w:r>
            <w:r w:rsidRPr="00744FCE">
              <w:rPr>
                <w:rFonts w:ascii="Times New Roman" w:eastAsia="Times New Roman" w:hAnsi="Times New Roman" w:cs="Times New Roman"/>
                <w:sz w:val="24"/>
                <w:szCs w:val="24"/>
              </w:rPr>
              <w:t>включно</w:t>
            </w:r>
            <w:r>
              <w:rPr>
                <w:rFonts w:ascii="Times New Roman" w:eastAsia="Times New Roman" w:hAnsi="Times New Roman" w:cs="Times New Roman"/>
                <w:color w:val="FF0000"/>
                <w:sz w:val="24"/>
                <w:szCs w:val="24"/>
              </w:rPr>
              <w:t xml:space="preserve"> </w:t>
            </w:r>
          </w:p>
        </w:tc>
      </w:tr>
      <w:tr w:rsidR="00E37444" w14:paraId="26F63C31" w14:textId="77777777">
        <w:trPr>
          <w:trHeight w:val="841"/>
          <w:jc w:val="center"/>
        </w:trPr>
        <w:tc>
          <w:tcPr>
            <w:tcW w:w="705" w:type="dxa"/>
          </w:tcPr>
          <w:p w14:paraId="5B7A8057" w14:textId="77777777" w:rsidR="00E37444" w:rsidRDefault="00E74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059A7774" w14:textId="77777777" w:rsidR="00E37444" w:rsidRDefault="00E74F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1E55B8F" w14:textId="77777777" w:rsidR="00E37444" w:rsidRDefault="00E74FE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E37444" w14:paraId="0991C79F" w14:textId="77777777">
        <w:trPr>
          <w:trHeight w:val="1119"/>
          <w:jc w:val="center"/>
        </w:trPr>
        <w:tc>
          <w:tcPr>
            <w:tcW w:w="705" w:type="dxa"/>
          </w:tcPr>
          <w:p w14:paraId="4F6FE2F7" w14:textId="77777777" w:rsidR="00E37444" w:rsidRDefault="00E74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1262FC4B" w14:textId="77777777" w:rsidR="00E37444" w:rsidRDefault="00E74F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7A75858F" w14:textId="77777777" w:rsidR="00E37444" w:rsidRDefault="00E74FE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E37444" w14:paraId="14CFDD16" w14:textId="77777777">
        <w:trPr>
          <w:trHeight w:val="1119"/>
          <w:jc w:val="center"/>
        </w:trPr>
        <w:tc>
          <w:tcPr>
            <w:tcW w:w="705" w:type="dxa"/>
          </w:tcPr>
          <w:p w14:paraId="38A3DE3A" w14:textId="77777777" w:rsidR="00E37444" w:rsidRDefault="00E74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14:paraId="01912B25" w14:textId="77777777" w:rsidR="00E37444" w:rsidRDefault="00E74F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930D646" w14:textId="77777777" w:rsidR="00E37444" w:rsidRDefault="00E74F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1991F3D" w14:textId="77777777" w:rsidR="00E37444" w:rsidRDefault="00E74F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A502401" w14:textId="77777777" w:rsidR="00E37444" w:rsidRDefault="00E74F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F8200B9" w14:textId="77777777" w:rsidR="00E37444" w:rsidRDefault="00E74F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962822F" w14:textId="77777777" w:rsidR="00E37444" w:rsidRDefault="00E74FE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3294221" w14:textId="77777777" w:rsidR="00E37444" w:rsidRDefault="00E74F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0DACBF8" w14:textId="77777777" w:rsidR="00E37444" w:rsidRDefault="00E74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37444" w14:paraId="012E695F" w14:textId="77777777">
        <w:trPr>
          <w:trHeight w:val="501"/>
          <w:jc w:val="center"/>
        </w:trPr>
        <w:tc>
          <w:tcPr>
            <w:tcW w:w="9960" w:type="dxa"/>
            <w:gridSpan w:val="3"/>
            <w:vAlign w:val="center"/>
          </w:tcPr>
          <w:p w14:paraId="05614F5D" w14:textId="77777777" w:rsidR="00E37444" w:rsidRDefault="00E74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37444" w14:paraId="37F089F8" w14:textId="77777777">
        <w:trPr>
          <w:trHeight w:val="1975"/>
          <w:jc w:val="center"/>
        </w:trPr>
        <w:tc>
          <w:tcPr>
            <w:tcW w:w="705" w:type="dxa"/>
          </w:tcPr>
          <w:p w14:paraId="6C8D1908" w14:textId="77777777" w:rsidR="00E37444" w:rsidRDefault="00E74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7C063899" w14:textId="77777777" w:rsidR="00E37444" w:rsidRDefault="00E74F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15B63228" w14:textId="77777777" w:rsidR="00E37444" w:rsidRDefault="00E74F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9AEE3A7" w14:textId="77777777" w:rsidR="00E37444" w:rsidRDefault="00E74F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15603D36" w14:textId="77777777" w:rsidR="00E37444" w:rsidRDefault="00E74F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818F54B" w14:textId="77777777" w:rsidR="00E37444" w:rsidRDefault="00E74F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w:t>
            </w:r>
            <w:r>
              <w:rPr>
                <w:rFonts w:ascii="Times New Roman" w:eastAsia="Times New Roman" w:hAnsi="Times New Roman" w:cs="Times New Roman"/>
                <w:sz w:val="24"/>
                <w:szCs w:val="24"/>
                <w:highlight w:val="white"/>
              </w:rPr>
              <w:lastRenderedPageBreak/>
              <w:t xml:space="preserve">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60870C52" w14:textId="77777777" w:rsidR="00E37444" w:rsidRDefault="00E74FE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37444" w14:paraId="6C4A6A24" w14:textId="77777777">
        <w:trPr>
          <w:trHeight w:val="1119"/>
          <w:jc w:val="center"/>
        </w:trPr>
        <w:tc>
          <w:tcPr>
            <w:tcW w:w="705" w:type="dxa"/>
          </w:tcPr>
          <w:p w14:paraId="21E9C351" w14:textId="77777777" w:rsidR="00E37444" w:rsidRDefault="00E74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FF6B433" w14:textId="77777777" w:rsidR="00E37444" w:rsidRDefault="00E74F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566BBDBA" w14:textId="77777777" w:rsidR="00E37444" w:rsidRDefault="00E74F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D55266">
              <w:rPr>
                <w:rFonts w:ascii="Times New Roman" w:eastAsia="Times New Roman" w:hAnsi="Times New Roman" w:cs="Times New Roman"/>
                <w:b/>
                <w:bCs/>
                <w:sz w:val="24"/>
                <w:szCs w:val="24"/>
                <w:highlight w:val="white"/>
              </w:rPr>
              <w:t>не менше чотирьох днів</w:t>
            </w:r>
            <w:r>
              <w:rPr>
                <w:rFonts w:ascii="Times New Roman" w:eastAsia="Times New Roman" w:hAnsi="Times New Roman" w:cs="Times New Roman"/>
                <w:sz w:val="24"/>
                <w:szCs w:val="24"/>
                <w:highlight w:val="white"/>
              </w:rPr>
              <w:t>.</w:t>
            </w:r>
          </w:p>
          <w:p w14:paraId="7E5A610F" w14:textId="6D90823D" w:rsidR="00E37444" w:rsidRDefault="00E74FE5" w:rsidP="00D86B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37444" w14:paraId="38008C14" w14:textId="77777777">
        <w:trPr>
          <w:trHeight w:val="480"/>
          <w:jc w:val="center"/>
        </w:trPr>
        <w:tc>
          <w:tcPr>
            <w:tcW w:w="9960" w:type="dxa"/>
            <w:gridSpan w:val="3"/>
            <w:vAlign w:val="center"/>
          </w:tcPr>
          <w:p w14:paraId="7DD6E448" w14:textId="77777777" w:rsidR="00E37444" w:rsidRDefault="00E74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37444" w14:paraId="1C5C5338" w14:textId="77777777">
        <w:trPr>
          <w:trHeight w:val="1119"/>
          <w:jc w:val="center"/>
        </w:trPr>
        <w:tc>
          <w:tcPr>
            <w:tcW w:w="705" w:type="dxa"/>
          </w:tcPr>
          <w:p w14:paraId="080AA0BA" w14:textId="77777777" w:rsidR="00E37444" w:rsidRDefault="00E74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1AC4C1A9" w14:textId="77777777" w:rsidR="00E37444" w:rsidRDefault="00E74F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09462BD1" w14:textId="77777777" w:rsidR="00A42FB5" w:rsidRPr="00485D62" w:rsidRDefault="00A42FB5" w:rsidP="00A42FB5">
            <w:pPr>
              <w:widowControl w:val="0"/>
              <w:jc w:val="both"/>
              <w:rPr>
                <w:rFonts w:ascii="Times New Roman" w:eastAsia="Times New Roman" w:hAnsi="Times New Roman" w:cs="Times New Roman"/>
                <w:sz w:val="24"/>
                <w:szCs w:val="24"/>
                <w:highlight w:val="white"/>
              </w:rPr>
            </w:pPr>
            <w:r w:rsidRPr="0053069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85D62">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40BA5F9" w14:textId="77777777" w:rsidR="00A42FB5" w:rsidRPr="00485D62" w:rsidRDefault="00A42FB5" w:rsidP="00A42FB5">
            <w:pPr>
              <w:widowControl w:val="0"/>
              <w:jc w:val="both"/>
              <w:rPr>
                <w:rFonts w:ascii="Times New Roman" w:eastAsia="Times New Roman" w:hAnsi="Times New Roman" w:cs="Times New Roman"/>
                <w:sz w:val="24"/>
                <w:szCs w:val="24"/>
                <w:highlight w:val="white"/>
              </w:rPr>
            </w:pPr>
            <w:r w:rsidRPr="00485D62">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485D62">
              <w:rPr>
                <w:rFonts w:ascii="Times New Roman" w:eastAsia="Times New Roman" w:hAnsi="Times New Roman" w:cs="Times New Roman"/>
                <w:sz w:val="24"/>
                <w:szCs w:val="24"/>
                <w:highlight w:val="white"/>
              </w:rPr>
              <w:t>закупівель</w:t>
            </w:r>
            <w:proofErr w:type="spellEnd"/>
            <w:r w:rsidRPr="00485D62">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485D62">
                <w:rPr>
                  <w:rFonts w:ascii="Times New Roman" w:eastAsia="Times New Roman" w:hAnsi="Times New Roman" w:cs="Times New Roman"/>
                  <w:sz w:val="24"/>
                  <w:szCs w:val="24"/>
                  <w:highlight w:val="white"/>
                </w:rPr>
                <w:t>пункті 47</w:t>
              </w:r>
            </w:hyperlink>
            <w:r w:rsidRPr="00485D62">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DEB3260" w14:textId="77777777" w:rsidR="00A42FB5" w:rsidRPr="0053069E" w:rsidRDefault="00A42FB5" w:rsidP="00A42FB5">
            <w:pPr>
              <w:widowControl w:val="0"/>
              <w:numPr>
                <w:ilvl w:val="0"/>
                <w:numId w:val="3"/>
              </w:numPr>
              <w:jc w:val="both"/>
              <w:rPr>
                <w:rFonts w:ascii="Times New Roman" w:eastAsia="Times New Roman" w:hAnsi="Times New Roman" w:cs="Times New Roman"/>
                <w:sz w:val="24"/>
                <w:szCs w:val="24"/>
              </w:rPr>
            </w:pPr>
            <w:r w:rsidRPr="0053069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3069E">
              <w:rPr>
                <w:rFonts w:ascii="Times New Roman" w:eastAsia="Times New Roman" w:hAnsi="Times New Roman" w:cs="Times New Roman"/>
                <w:b/>
                <w:i/>
                <w:sz w:val="24"/>
                <w:szCs w:val="24"/>
              </w:rPr>
              <w:t>згідно</w:t>
            </w:r>
            <w:r w:rsidRPr="0053069E">
              <w:rPr>
                <w:rFonts w:ascii="Times New Roman" w:eastAsia="Times New Roman" w:hAnsi="Times New Roman" w:cs="Times New Roman"/>
                <w:sz w:val="24"/>
                <w:szCs w:val="24"/>
              </w:rPr>
              <w:t xml:space="preserve"> з </w:t>
            </w:r>
            <w:r w:rsidRPr="0053069E">
              <w:rPr>
                <w:rFonts w:ascii="Times New Roman" w:eastAsia="Times New Roman" w:hAnsi="Times New Roman" w:cs="Times New Roman"/>
                <w:b/>
                <w:i/>
                <w:sz w:val="24"/>
                <w:szCs w:val="24"/>
              </w:rPr>
              <w:t>Додатком 1</w:t>
            </w:r>
            <w:r w:rsidRPr="0053069E">
              <w:rPr>
                <w:rFonts w:ascii="Times New Roman" w:eastAsia="Times New Roman" w:hAnsi="Times New Roman" w:cs="Times New Roman"/>
                <w:sz w:val="24"/>
                <w:szCs w:val="24"/>
              </w:rPr>
              <w:t xml:space="preserve"> до цієї тендерної документації;</w:t>
            </w:r>
          </w:p>
          <w:p w14:paraId="32F85C73" w14:textId="77777777" w:rsidR="00E37444" w:rsidRDefault="00A42FB5" w:rsidP="00A42FB5">
            <w:pPr>
              <w:widowControl w:val="0"/>
              <w:numPr>
                <w:ilvl w:val="0"/>
                <w:numId w:val="3"/>
              </w:numPr>
              <w:jc w:val="both"/>
              <w:rPr>
                <w:rFonts w:ascii="Times New Roman" w:eastAsia="Times New Roman" w:hAnsi="Times New Roman" w:cs="Times New Roman"/>
                <w:sz w:val="24"/>
                <w:szCs w:val="24"/>
              </w:rPr>
            </w:pPr>
            <w:r w:rsidRPr="0053069E">
              <w:rPr>
                <w:rFonts w:ascii="Times New Roman" w:eastAsia="Times New Roman" w:hAnsi="Times New Roman" w:cs="Times New Roman"/>
                <w:sz w:val="24"/>
                <w:szCs w:val="24"/>
              </w:rPr>
              <w:t xml:space="preserve">інформацією щодо відсутності підстав, установлених в </w:t>
            </w:r>
            <w:r w:rsidRPr="00485D62">
              <w:rPr>
                <w:rFonts w:ascii="Times New Roman" w:eastAsia="Times New Roman" w:hAnsi="Times New Roman" w:cs="Times New Roman"/>
                <w:sz w:val="24"/>
                <w:szCs w:val="24"/>
              </w:rPr>
              <w:t>пункт</w:t>
            </w:r>
            <w:r w:rsidRPr="00485D62">
              <w:rPr>
                <w:rFonts w:ascii="Times New Roman" w:eastAsia="Times New Roman" w:hAnsi="Times New Roman" w:cs="Times New Roman"/>
                <w:sz w:val="24"/>
                <w:szCs w:val="24"/>
                <w:highlight w:val="white"/>
              </w:rPr>
              <w:t>і 47 Особливостей</w:t>
            </w:r>
            <w:r w:rsidRPr="0053069E">
              <w:rPr>
                <w:rFonts w:ascii="Times New Roman" w:eastAsia="Times New Roman" w:hAnsi="Times New Roman" w:cs="Times New Roman"/>
                <w:sz w:val="24"/>
                <w:szCs w:val="24"/>
                <w:highlight w:val="white"/>
              </w:rPr>
              <w:t xml:space="preserve">, – </w:t>
            </w:r>
            <w:r w:rsidRPr="0053069E">
              <w:rPr>
                <w:rFonts w:ascii="Times New Roman" w:eastAsia="Times New Roman" w:hAnsi="Times New Roman" w:cs="Times New Roman"/>
                <w:b/>
                <w:i/>
                <w:sz w:val="24"/>
                <w:szCs w:val="24"/>
                <w:highlight w:val="white"/>
              </w:rPr>
              <w:t>згідно з Додатком 1</w:t>
            </w:r>
            <w:r w:rsidRPr="0053069E">
              <w:rPr>
                <w:rFonts w:ascii="Times New Roman" w:eastAsia="Times New Roman" w:hAnsi="Times New Roman" w:cs="Times New Roman"/>
                <w:sz w:val="24"/>
                <w:szCs w:val="24"/>
                <w:highlight w:val="white"/>
              </w:rPr>
              <w:t xml:space="preserve"> до цієї тендерної документації;</w:t>
            </w:r>
          </w:p>
          <w:p w14:paraId="7CFF7DDE" w14:textId="00D5A365" w:rsidR="00E37444" w:rsidRPr="00145A7C" w:rsidRDefault="00E74FE5" w:rsidP="00A42FB5">
            <w:pPr>
              <w:widowControl w:val="0"/>
              <w:numPr>
                <w:ilvl w:val="0"/>
                <w:numId w:val="3"/>
              </w:numPr>
              <w:jc w:val="both"/>
              <w:rPr>
                <w:rFonts w:ascii="Times New Roman" w:eastAsia="Times New Roman" w:hAnsi="Times New Roman" w:cs="Times New Roman"/>
                <w:sz w:val="24"/>
                <w:szCs w:val="24"/>
              </w:rPr>
            </w:pPr>
            <w:r w:rsidRPr="00145A7C">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00485D62" w:rsidRPr="00145A7C">
              <w:rPr>
                <w:rFonts w:ascii="Times New Roman" w:eastAsia="Times New Roman" w:hAnsi="Times New Roman" w:cs="Times New Roman"/>
                <w:sz w:val="24"/>
                <w:szCs w:val="24"/>
              </w:rPr>
              <w:t xml:space="preserve"> ст.</w:t>
            </w:r>
            <w:r w:rsidRPr="00145A7C">
              <w:rPr>
                <w:rFonts w:ascii="Times New Roman" w:eastAsia="Times New Roman" w:hAnsi="Times New Roman" w:cs="Times New Roman"/>
                <w:sz w:val="24"/>
                <w:szCs w:val="24"/>
              </w:rPr>
              <w:t xml:space="preserve"> </w:t>
            </w:r>
            <w:hyperlink r:id="rId10" w:anchor="n159">
              <w:r w:rsidR="00A42FB5" w:rsidRPr="00145A7C">
                <w:rPr>
                  <w:rFonts w:ascii="Times New Roman" w:eastAsia="Times New Roman" w:hAnsi="Times New Roman" w:cs="Times New Roman"/>
                  <w:sz w:val="24"/>
                  <w:szCs w:val="24"/>
                </w:rPr>
                <w:t>47</w:t>
              </w:r>
            </w:hyperlink>
            <w:r w:rsidRPr="00145A7C">
              <w:rPr>
                <w:rFonts w:ascii="Times New Roman" w:eastAsia="Times New Roman" w:hAnsi="Times New Roman" w:cs="Times New Roman"/>
                <w:sz w:val="24"/>
                <w:szCs w:val="24"/>
              </w:rPr>
              <w:t xml:space="preserve">  Особливостей, - згідно </w:t>
            </w:r>
            <w:r w:rsidRPr="00145A7C">
              <w:rPr>
                <w:rFonts w:ascii="Times New Roman" w:eastAsia="Times New Roman" w:hAnsi="Times New Roman" w:cs="Times New Roman"/>
                <w:sz w:val="24"/>
                <w:szCs w:val="24"/>
              </w:rPr>
              <w:lastRenderedPageBreak/>
              <w:t xml:space="preserve">з </w:t>
            </w:r>
            <w:r w:rsidRPr="00145A7C">
              <w:rPr>
                <w:rFonts w:ascii="Times New Roman" w:eastAsia="Times New Roman" w:hAnsi="Times New Roman" w:cs="Times New Roman"/>
                <w:b/>
                <w:i/>
                <w:sz w:val="24"/>
                <w:szCs w:val="24"/>
              </w:rPr>
              <w:t xml:space="preserve">Додатком 1 </w:t>
            </w:r>
            <w:r w:rsidRPr="00145A7C">
              <w:rPr>
                <w:rFonts w:ascii="Times New Roman" w:eastAsia="Times New Roman" w:hAnsi="Times New Roman" w:cs="Times New Roman"/>
                <w:sz w:val="24"/>
                <w:szCs w:val="24"/>
              </w:rPr>
              <w:t>до цієї тендерної документації;</w:t>
            </w:r>
          </w:p>
          <w:p w14:paraId="708CA289" w14:textId="77777777" w:rsidR="00E37444" w:rsidRPr="00744FCE" w:rsidRDefault="00E74FE5" w:rsidP="00A42FB5">
            <w:pPr>
              <w:widowControl w:val="0"/>
              <w:numPr>
                <w:ilvl w:val="0"/>
                <w:numId w:val="3"/>
              </w:numPr>
              <w:jc w:val="both"/>
              <w:rPr>
                <w:rFonts w:ascii="Times New Roman" w:eastAsia="Times New Roman" w:hAnsi="Times New Roman" w:cs="Times New Roman"/>
                <w:sz w:val="24"/>
                <w:szCs w:val="24"/>
              </w:rPr>
            </w:pPr>
            <w:r w:rsidRPr="00744FC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44FCE">
              <w:rPr>
                <w:rFonts w:ascii="Times New Roman" w:eastAsia="Times New Roman" w:hAnsi="Times New Roman" w:cs="Times New Roman"/>
                <w:i/>
                <w:sz w:val="24"/>
                <w:szCs w:val="24"/>
              </w:rPr>
              <w:t>(у разі встановлення даної вимоги в Додатку 2)</w:t>
            </w:r>
            <w:r w:rsidRPr="00744FCE">
              <w:rPr>
                <w:rFonts w:ascii="Times New Roman" w:eastAsia="Times New Roman" w:hAnsi="Times New Roman" w:cs="Times New Roman"/>
                <w:i/>
                <w:color w:val="FF0000"/>
                <w:sz w:val="24"/>
                <w:szCs w:val="24"/>
              </w:rPr>
              <w:t>,</w:t>
            </w:r>
            <w:r w:rsidRPr="00744FCE">
              <w:rPr>
                <w:rFonts w:ascii="Times New Roman" w:eastAsia="Times New Roman" w:hAnsi="Times New Roman" w:cs="Times New Roman"/>
                <w:sz w:val="24"/>
                <w:szCs w:val="24"/>
              </w:rPr>
              <w:t xml:space="preserve"> — </w:t>
            </w:r>
            <w:r w:rsidRPr="00744FCE">
              <w:rPr>
                <w:rFonts w:ascii="Times New Roman" w:eastAsia="Times New Roman" w:hAnsi="Times New Roman" w:cs="Times New Roman"/>
                <w:b/>
                <w:i/>
                <w:sz w:val="24"/>
                <w:szCs w:val="24"/>
              </w:rPr>
              <w:t>згідно з Додатком 2</w:t>
            </w:r>
            <w:r w:rsidRPr="00744FCE">
              <w:rPr>
                <w:rFonts w:ascii="Times New Roman" w:eastAsia="Times New Roman" w:hAnsi="Times New Roman" w:cs="Times New Roman"/>
                <w:sz w:val="24"/>
                <w:szCs w:val="24"/>
              </w:rPr>
              <w:t xml:space="preserve"> до тендерної документації;</w:t>
            </w:r>
          </w:p>
          <w:p w14:paraId="5E444965" w14:textId="77777777" w:rsidR="00E37444" w:rsidRPr="00744FCE" w:rsidRDefault="00E74FE5" w:rsidP="00A42FB5">
            <w:pPr>
              <w:widowControl w:val="0"/>
              <w:numPr>
                <w:ilvl w:val="0"/>
                <w:numId w:val="3"/>
              </w:numPr>
              <w:jc w:val="both"/>
              <w:rPr>
                <w:rFonts w:ascii="Times New Roman" w:eastAsia="Times New Roman" w:hAnsi="Times New Roman" w:cs="Times New Roman"/>
                <w:sz w:val="24"/>
                <w:szCs w:val="24"/>
              </w:rPr>
            </w:pPr>
            <w:r w:rsidRPr="00744FC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44FC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7CC0899F" w14:textId="77777777" w:rsidR="00E37444" w:rsidRPr="00744FCE" w:rsidRDefault="00E74FE5" w:rsidP="00A42FB5">
            <w:pPr>
              <w:widowControl w:val="0"/>
              <w:numPr>
                <w:ilvl w:val="0"/>
                <w:numId w:val="3"/>
              </w:numPr>
              <w:jc w:val="both"/>
              <w:rPr>
                <w:rFonts w:ascii="Times New Roman" w:eastAsia="Times New Roman" w:hAnsi="Times New Roman" w:cs="Times New Roman"/>
                <w:sz w:val="24"/>
                <w:szCs w:val="24"/>
              </w:rPr>
            </w:pPr>
            <w:r w:rsidRPr="00744FC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w:t>
            </w:r>
            <w:r w:rsidRPr="00744FCE">
              <w:rPr>
                <w:rFonts w:ascii="Times New Roman" w:eastAsia="Times New Roman" w:hAnsi="Times New Roman" w:cs="Times New Roman"/>
                <w:i/>
                <w:sz w:val="24"/>
                <w:szCs w:val="24"/>
              </w:rPr>
              <w:t>субпідрядника/співвиконавця</w:t>
            </w:r>
            <w:r w:rsidRPr="00744FCE">
              <w:rPr>
                <w:rFonts w:ascii="Times New Roman" w:eastAsia="Times New Roman" w:hAnsi="Times New Roman" w:cs="Times New Roman"/>
                <w:sz w:val="24"/>
                <w:szCs w:val="24"/>
              </w:rPr>
              <w:t xml:space="preserve">» даного Розділу) </w:t>
            </w:r>
            <w:r w:rsidRPr="00744FCE">
              <w:rPr>
                <w:rFonts w:ascii="Times New Roman" w:eastAsia="Times New Roman" w:hAnsi="Times New Roman" w:cs="Times New Roman"/>
                <w:i/>
                <w:sz w:val="24"/>
                <w:szCs w:val="24"/>
              </w:rPr>
              <w:t>(застосовується для робіт або послуг)</w:t>
            </w:r>
            <w:r w:rsidRPr="00744FCE">
              <w:rPr>
                <w:rFonts w:ascii="Times New Roman" w:eastAsia="Times New Roman" w:hAnsi="Times New Roman" w:cs="Times New Roman"/>
                <w:sz w:val="24"/>
                <w:szCs w:val="24"/>
              </w:rPr>
              <w:t>;</w:t>
            </w:r>
          </w:p>
          <w:p w14:paraId="016C821D" w14:textId="77777777" w:rsidR="00E37444" w:rsidRDefault="00E74FE5" w:rsidP="00A42FB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AC854FF" w14:textId="77777777" w:rsidR="00E37444" w:rsidRDefault="00E74FE5" w:rsidP="00A42FB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27198E6" w14:textId="77777777" w:rsidR="00E37444" w:rsidRDefault="00E74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B0381D3" w14:textId="77777777" w:rsidR="00E37444" w:rsidRDefault="00E74FE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14:paraId="6098666C" w14:textId="77777777" w:rsidR="00E37444" w:rsidRPr="00744FCE" w:rsidRDefault="00E74FE5" w:rsidP="00744FCE">
            <w:pPr>
              <w:widowControl w:val="0"/>
              <w:shd w:val="clear" w:color="auto" w:fill="FFFFFF" w:themeFill="background1"/>
              <w:jc w:val="both"/>
              <w:rPr>
                <w:rFonts w:ascii="Times New Roman" w:eastAsia="Times New Roman" w:hAnsi="Times New Roman" w:cs="Times New Roman"/>
                <w:b/>
                <w:sz w:val="24"/>
                <w:szCs w:val="24"/>
                <w:highlight w:val="yellow"/>
              </w:rPr>
            </w:pPr>
            <w:r w:rsidRPr="00744FC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19E3738" w14:textId="77777777" w:rsidR="00E37444" w:rsidRDefault="00E74FE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DB92E18" w14:textId="77777777" w:rsidR="00E37444" w:rsidRDefault="00E74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42A24E4" w14:textId="77777777" w:rsidR="00E37444" w:rsidRDefault="00E74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FD5EDF5" w14:textId="77777777" w:rsidR="00E37444" w:rsidRDefault="00E74FE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2D16B383" w14:textId="77777777" w:rsidR="00E37444" w:rsidRDefault="00E74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14:paraId="5AF16475" w14:textId="77777777" w:rsidR="00E37444" w:rsidRDefault="00E74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9A7BB5C" w14:textId="77777777" w:rsidR="00E37444" w:rsidRDefault="00E74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32CBB6FA" w14:textId="77777777" w:rsidR="00E37444" w:rsidRDefault="00E74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C3766B7" w14:textId="77777777" w:rsidR="00E37444" w:rsidRDefault="00E74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46C68C7" w14:textId="77777777" w:rsidR="00E37444" w:rsidRDefault="00E74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DFC5C28" w14:textId="77777777" w:rsidR="00E37444" w:rsidRDefault="00E74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5683768" w14:textId="77777777" w:rsidR="00E37444" w:rsidRDefault="00E74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A22788E" w14:textId="77777777" w:rsidR="00E37444" w:rsidRDefault="00E74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777CF61" w14:textId="77777777" w:rsidR="00E37444" w:rsidRDefault="00E74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A5B9660" w14:textId="77777777" w:rsidR="00E37444" w:rsidRDefault="00E74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6A4CE6D" w14:textId="77777777" w:rsidR="00E37444" w:rsidRDefault="00E74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B8FCE23" w14:textId="77777777" w:rsidR="00E37444" w:rsidRDefault="00E74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6E40ACD" w14:textId="77777777" w:rsidR="00E37444" w:rsidRDefault="00E74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57F3E81" w14:textId="77777777" w:rsidR="00E37444" w:rsidRDefault="00E74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Pr>
                <w:rFonts w:ascii="Times New Roman" w:eastAsia="Times New Roman" w:hAnsi="Times New Roman" w:cs="Times New Roman"/>
                <w:sz w:val="24"/>
                <w:szCs w:val="24"/>
              </w:rPr>
              <w:lastRenderedPageBreak/>
              <w:t>оригіналу документа/електронного документа.</w:t>
            </w:r>
          </w:p>
          <w:p w14:paraId="7D8DA125" w14:textId="77777777" w:rsidR="00E37444" w:rsidRDefault="00E74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D6BF0D1" w14:textId="77777777" w:rsidR="00E37444" w:rsidRDefault="00E74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1025CD0" w14:textId="77777777" w:rsidR="00E37444" w:rsidRDefault="00E74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2AF7E12" w14:textId="77777777" w:rsidR="00E37444" w:rsidRDefault="00E74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184183C" w14:textId="77777777" w:rsidR="00E37444" w:rsidRDefault="00E74FE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63A28944" w14:textId="77777777" w:rsidR="00E37444" w:rsidRDefault="00E74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D78F3E1" w14:textId="77777777" w:rsidR="00E37444" w:rsidRDefault="00E74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5430FA72" w14:textId="77777777" w:rsidR="00E37444" w:rsidRDefault="00E74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604BD0E" w14:textId="77777777" w:rsidR="00E37444" w:rsidRDefault="00E74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2ED5B387" w14:textId="77777777" w:rsidR="00E37444" w:rsidRDefault="00E74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57551C2E" w14:textId="77777777" w:rsidR="00E37444" w:rsidRDefault="00E74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2DF4F2E2" w14:textId="77777777" w:rsidR="00E37444" w:rsidRDefault="00E74FE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91697E7" w14:textId="77777777" w:rsidR="00E37444" w:rsidRDefault="00E74FE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2CE3D8D" w14:textId="77777777" w:rsidR="00E37444" w:rsidRDefault="00E74FE5">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1D1C32C0" w14:textId="77777777" w:rsidR="00E37444" w:rsidRDefault="00E74F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 документи мають бути чіткими та розбірливими для читання;</w:t>
            </w:r>
          </w:p>
          <w:p w14:paraId="5DD3B223" w14:textId="77777777" w:rsidR="00E37444" w:rsidRDefault="00E74F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744FCE">
              <w:rPr>
                <w:rFonts w:ascii="Times New Roman" w:eastAsia="Times New Roman" w:hAnsi="Times New Roman" w:cs="Times New Roman"/>
                <w:b/>
                <w:color w:val="000000"/>
                <w:sz w:val="24"/>
                <w:szCs w:val="24"/>
              </w:rPr>
              <w:t>кваліфікованим електронним підписом (КЕП)</w:t>
            </w:r>
            <w:r>
              <w:rPr>
                <w:rFonts w:ascii="Times New Roman" w:eastAsia="Times New Roman" w:hAnsi="Times New Roman" w:cs="Times New Roman"/>
                <w:b/>
                <w:color w:val="000000"/>
                <w:sz w:val="24"/>
                <w:szCs w:val="24"/>
              </w:rPr>
              <w:t>;</w:t>
            </w:r>
          </w:p>
          <w:p w14:paraId="1D65C002" w14:textId="77777777" w:rsidR="00E37444" w:rsidRDefault="00E74F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744FCE">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6383D7A7" w14:textId="77777777" w:rsidR="00E37444" w:rsidRDefault="00E74F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3F51415" w14:textId="77777777" w:rsidR="00E37444" w:rsidRDefault="00E74F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744FCE">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744FCE" w:rsidRPr="00744FCE">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w:t>
            </w:r>
          </w:p>
          <w:p w14:paraId="7C10517A" w14:textId="77777777" w:rsidR="00E37444" w:rsidRDefault="00E74FE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744FCE" w:rsidRPr="00744FCE">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912AC16" w14:textId="77777777" w:rsidR="00E37444" w:rsidRDefault="00E74FE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C6077B8" w14:textId="77777777" w:rsidR="00E37444" w:rsidRDefault="00E74FE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00744FCE" w:rsidRPr="00744FCE">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744FCE">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1BDDC2BC" w14:textId="77777777" w:rsidR="00E37444" w:rsidRDefault="00E74FE5">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25846790" w14:textId="77777777" w:rsidR="00E37444" w:rsidRDefault="00E74FE5">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385BACE" w14:textId="77777777" w:rsidR="00E37444" w:rsidRDefault="00E74FE5">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4C6031">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E37444" w14:paraId="4178C927" w14:textId="77777777">
        <w:trPr>
          <w:trHeight w:val="913"/>
          <w:jc w:val="center"/>
        </w:trPr>
        <w:tc>
          <w:tcPr>
            <w:tcW w:w="705" w:type="dxa"/>
          </w:tcPr>
          <w:p w14:paraId="1CF151C7" w14:textId="77777777" w:rsidR="00E37444" w:rsidRDefault="00E74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0DB0F3D" w14:textId="77777777" w:rsidR="00E37444" w:rsidRDefault="00E74FE5">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1EE49019" w14:textId="77777777" w:rsidR="00E37444" w:rsidRDefault="00E74FE5">
            <w:pPr>
              <w:widowControl w:val="0"/>
              <w:ind w:right="120"/>
              <w:jc w:val="both"/>
              <w:rPr>
                <w:rFonts w:ascii="Times New Roman" w:eastAsia="Times New Roman" w:hAnsi="Times New Roman" w:cs="Times New Roman"/>
                <w:sz w:val="24"/>
                <w:szCs w:val="24"/>
                <w:highlight w:val="yellow"/>
              </w:rPr>
            </w:pPr>
            <w:r w:rsidRPr="004C6031">
              <w:rPr>
                <w:rFonts w:ascii="Times New Roman" w:eastAsia="Times New Roman" w:hAnsi="Times New Roman" w:cs="Times New Roman"/>
                <w:sz w:val="24"/>
                <w:szCs w:val="24"/>
              </w:rPr>
              <w:t>Забезпечення тендерної пропозиції не вимагається.</w:t>
            </w:r>
          </w:p>
        </w:tc>
      </w:tr>
      <w:tr w:rsidR="00E37444" w14:paraId="061F45F5" w14:textId="77777777">
        <w:trPr>
          <w:trHeight w:val="1119"/>
          <w:jc w:val="center"/>
        </w:trPr>
        <w:tc>
          <w:tcPr>
            <w:tcW w:w="705" w:type="dxa"/>
          </w:tcPr>
          <w:p w14:paraId="51C9AE3D" w14:textId="77777777" w:rsidR="00E37444" w:rsidRDefault="00E74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12E4888" w14:textId="77777777" w:rsidR="00E37444" w:rsidRDefault="00E74F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27A1523D" w14:textId="77777777" w:rsidR="00E37444" w:rsidRDefault="00E74FE5">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4C6031">
              <w:rPr>
                <w:rFonts w:ascii="Times New Roman" w:eastAsia="Times New Roman" w:hAnsi="Times New Roman" w:cs="Times New Roman"/>
                <w:sz w:val="24"/>
                <w:szCs w:val="24"/>
              </w:rPr>
              <w:t>Не передбачається.</w:t>
            </w:r>
          </w:p>
          <w:p w14:paraId="72DCB6EA" w14:textId="77777777" w:rsidR="00E37444" w:rsidRDefault="00E37444">
            <w:pPr>
              <w:widowControl w:val="0"/>
              <w:shd w:val="clear" w:color="auto" w:fill="FFFFFF"/>
              <w:ind w:right="120"/>
              <w:jc w:val="both"/>
              <w:rPr>
                <w:rFonts w:ascii="Times New Roman" w:eastAsia="Times New Roman" w:hAnsi="Times New Roman" w:cs="Times New Roman"/>
                <w:sz w:val="24"/>
                <w:szCs w:val="24"/>
                <w:highlight w:val="yellow"/>
              </w:rPr>
            </w:pPr>
          </w:p>
          <w:p w14:paraId="18621729" w14:textId="77777777" w:rsidR="00E37444" w:rsidRDefault="00E37444">
            <w:pPr>
              <w:widowControl w:val="0"/>
              <w:jc w:val="both"/>
              <w:rPr>
                <w:rFonts w:ascii="Times New Roman" w:eastAsia="Times New Roman" w:hAnsi="Times New Roman" w:cs="Times New Roman"/>
                <w:sz w:val="24"/>
                <w:szCs w:val="24"/>
                <w:highlight w:val="yellow"/>
              </w:rPr>
            </w:pPr>
          </w:p>
        </w:tc>
      </w:tr>
      <w:tr w:rsidR="00E37444" w14:paraId="4D32A81E" w14:textId="77777777">
        <w:trPr>
          <w:trHeight w:val="560"/>
          <w:jc w:val="center"/>
        </w:trPr>
        <w:tc>
          <w:tcPr>
            <w:tcW w:w="705" w:type="dxa"/>
          </w:tcPr>
          <w:p w14:paraId="78CB751C" w14:textId="77777777" w:rsidR="00E37444" w:rsidRDefault="00E74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30589A59" w14:textId="77777777" w:rsidR="00E37444" w:rsidRDefault="00E74F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522626D1" w14:textId="77777777" w:rsidR="00E37444" w:rsidRDefault="00E74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C6031">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1CABFBA4" w14:textId="77777777" w:rsidR="00E37444" w:rsidRDefault="00E74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CE182A5" w14:textId="77777777" w:rsidR="00E37444" w:rsidRDefault="00E74FE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425DB308" w14:textId="77777777" w:rsidR="00E37444" w:rsidRDefault="00E74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FAA1180" w14:textId="77777777" w:rsidR="00E37444" w:rsidRDefault="00E74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C6031">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5A6E1BF0" w14:textId="77777777" w:rsidR="00E37444" w:rsidRDefault="00E74FE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37444" w14:paraId="48148B24" w14:textId="77777777">
        <w:trPr>
          <w:trHeight w:val="1119"/>
          <w:jc w:val="center"/>
        </w:trPr>
        <w:tc>
          <w:tcPr>
            <w:tcW w:w="705" w:type="dxa"/>
          </w:tcPr>
          <w:p w14:paraId="2B687040" w14:textId="77777777" w:rsidR="00E37444" w:rsidRDefault="00E74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60A7098F" w14:textId="77777777" w:rsidR="00E37444" w:rsidRDefault="00E74F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835C63">
              <w:rPr>
                <w:rFonts w:ascii="Times New Roman" w:eastAsia="Times New Roman" w:hAnsi="Times New Roman" w:cs="Times New Roman"/>
                <w:b/>
                <w:sz w:val="24"/>
                <w:szCs w:val="24"/>
              </w:rPr>
              <w:t>згі</w:t>
            </w:r>
            <w:r w:rsidR="00A42FB5" w:rsidRPr="00835C63">
              <w:rPr>
                <w:rFonts w:ascii="Times New Roman" w:eastAsia="Times New Roman" w:hAnsi="Times New Roman" w:cs="Times New Roman"/>
                <w:b/>
                <w:sz w:val="24"/>
                <w:szCs w:val="24"/>
              </w:rPr>
              <w:t>дно  з пунктом 28  та пунктом 47</w:t>
            </w:r>
            <w:r w:rsidRPr="00835C63">
              <w:rPr>
                <w:rFonts w:ascii="Times New Roman" w:eastAsia="Times New Roman" w:hAnsi="Times New Roman" w:cs="Times New Roman"/>
                <w:b/>
                <w:sz w:val="24"/>
                <w:szCs w:val="24"/>
              </w:rPr>
              <w:t xml:space="preserve">  Особливостей</w:t>
            </w:r>
          </w:p>
        </w:tc>
        <w:tc>
          <w:tcPr>
            <w:tcW w:w="6420" w:type="dxa"/>
            <w:vAlign w:val="center"/>
          </w:tcPr>
          <w:p w14:paraId="0326A9A4" w14:textId="77777777" w:rsidR="00E37444" w:rsidRPr="00835C63" w:rsidRDefault="00E74FE5">
            <w:pPr>
              <w:widowControl w:val="0"/>
              <w:ind w:right="120"/>
              <w:jc w:val="both"/>
              <w:rPr>
                <w:rFonts w:ascii="Times New Roman" w:eastAsia="Times New Roman" w:hAnsi="Times New Roman" w:cs="Times New Roman"/>
                <w:sz w:val="24"/>
                <w:szCs w:val="24"/>
              </w:rPr>
            </w:pPr>
            <w:r w:rsidRPr="00835C6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35C63">
              <w:rPr>
                <w:rFonts w:ascii="Times New Roman" w:eastAsia="Times New Roman" w:hAnsi="Times New Roman" w:cs="Times New Roman"/>
                <w:b/>
                <w:i/>
                <w:sz w:val="24"/>
                <w:szCs w:val="24"/>
              </w:rPr>
              <w:t>Додатку 1</w:t>
            </w:r>
            <w:r w:rsidRPr="00835C63">
              <w:rPr>
                <w:rFonts w:ascii="Times New Roman" w:eastAsia="Times New Roman" w:hAnsi="Times New Roman" w:cs="Times New Roman"/>
                <w:i/>
                <w:sz w:val="24"/>
                <w:szCs w:val="24"/>
              </w:rPr>
              <w:t xml:space="preserve"> </w:t>
            </w:r>
            <w:r w:rsidRPr="00835C63">
              <w:rPr>
                <w:rFonts w:ascii="Times New Roman" w:eastAsia="Times New Roman" w:hAnsi="Times New Roman" w:cs="Times New Roman"/>
                <w:sz w:val="24"/>
                <w:szCs w:val="24"/>
              </w:rPr>
              <w:t xml:space="preserve">до цієї тендерної документації. </w:t>
            </w:r>
          </w:p>
          <w:p w14:paraId="7D46A143" w14:textId="77777777" w:rsidR="00E37444" w:rsidRPr="00835C63" w:rsidRDefault="00E74FE5">
            <w:pPr>
              <w:widowControl w:val="0"/>
              <w:ind w:right="120"/>
              <w:jc w:val="both"/>
              <w:rPr>
                <w:rFonts w:ascii="Times New Roman" w:eastAsia="Times New Roman" w:hAnsi="Times New Roman" w:cs="Times New Roman"/>
                <w:sz w:val="24"/>
                <w:szCs w:val="24"/>
              </w:rPr>
            </w:pPr>
            <w:r w:rsidRPr="00835C6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835C63">
              <w:rPr>
                <w:rFonts w:ascii="Times New Roman" w:eastAsia="Times New Roman" w:hAnsi="Times New Roman" w:cs="Times New Roman"/>
                <w:b/>
                <w:sz w:val="24"/>
                <w:szCs w:val="24"/>
              </w:rPr>
              <w:t xml:space="preserve"> </w:t>
            </w:r>
            <w:r w:rsidRPr="00835C63">
              <w:rPr>
                <w:rFonts w:ascii="Times New Roman" w:eastAsia="Times New Roman" w:hAnsi="Times New Roman" w:cs="Times New Roman"/>
                <w:b/>
                <w:i/>
                <w:sz w:val="24"/>
                <w:szCs w:val="24"/>
              </w:rPr>
              <w:t>Додатку 1</w:t>
            </w:r>
            <w:r w:rsidRPr="00835C63">
              <w:rPr>
                <w:rFonts w:ascii="Times New Roman" w:eastAsia="Times New Roman" w:hAnsi="Times New Roman" w:cs="Times New Roman"/>
                <w:sz w:val="24"/>
                <w:szCs w:val="24"/>
              </w:rPr>
              <w:t xml:space="preserve"> до цієї тендерної документації. </w:t>
            </w:r>
          </w:p>
          <w:p w14:paraId="19A57963" w14:textId="77777777" w:rsidR="00E37444" w:rsidRPr="00835C63" w:rsidRDefault="00E74FE5">
            <w:pPr>
              <w:widowControl w:val="0"/>
              <w:ind w:right="120"/>
              <w:jc w:val="both"/>
              <w:rPr>
                <w:rFonts w:ascii="Times New Roman" w:eastAsia="Times New Roman" w:hAnsi="Times New Roman" w:cs="Times New Roman"/>
                <w:b/>
                <w:sz w:val="24"/>
                <w:szCs w:val="24"/>
              </w:rPr>
            </w:pPr>
            <w:r w:rsidRPr="00835C63">
              <w:rPr>
                <w:rFonts w:ascii="Times New Roman" w:eastAsia="Times New Roman" w:hAnsi="Times New Roman" w:cs="Times New Roman"/>
                <w:b/>
                <w:sz w:val="24"/>
                <w:szCs w:val="24"/>
              </w:rPr>
              <w:t xml:space="preserve">Підстави, визначені </w:t>
            </w:r>
            <w:r w:rsidR="00A42FB5" w:rsidRPr="00835C63">
              <w:rPr>
                <w:rFonts w:ascii="Times New Roman" w:eastAsia="Times New Roman" w:hAnsi="Times New Roman" w:cs="Times New Roman"/>
                <w:b/>
                <w:sz w:val="24"/>
                <w:szCs w:val="24"/>
              </w:rPr>
              <w:t>пунктом 47</w:t>
            </w:r>
            <w:r w:rsidRPr="00835C63">
              <w:rPr>
                <w:rFonts w:ascii="Times New Roman" w:eastAsia="Times New Roman" w:hAnsi="Times New Roman" w:cs="Times New Roman"/>
                <w:b/>
                <w:sz w:val="24"/>
                <w:szCs w:val="24"/>
              </w:rPr>
              <w:t xml:space="preserve"> Особливостей.</w:t>
            </w:r>
          </w:p>
          <w:p w14:paraId="7C2E80AF" w14:textId="77777777" w:rsidR="00E37444" w:rsidRPr="00835C63" w:rsidRDefault="00E74FE5">
            <w:pPr>
              <w:widowControl w:val="0"/>
              <w:pBdr>
                <w:top w:val="nil"/>
                <w:left w:val="nil"/>
                <w:bottom w:val="nil"/>
                <w:right w:val="nil"/>
                <w:between w:val="nil"/>
              </w:pBdr>
              <w:jc w:val="both"/>
              <w:rPr>
                <w:rFonts w:ascii="Times New Roman" w:eastAsia="Times New Roman" w:hAnsi="Times New Roman" w:cs="Times New Roman"/>
                <w:sz w:val="24"/>
                <w:szCs w:val="24"/>
              </w:rPr>
            </w:pPr>
            <w:r w:rsidRPr="00835C6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F0BC2D8" w14:textId="77777777" w:rsidR="00E37444" w:rsidRPr="00835C63" w:rsidRDefault="00E74FE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35C6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13EA952" w14:textId="77777777" w:rsidR="00E37444" w:rsidRPr="00835C63" w:rsidRDefault="00E74FE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35C63">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835C63">
              <w:rPr>
                <w:rFonts w:ascii="Times New Roman" w:eastAsia="Times New Roman" w:hAnsi="Times New Roman" w:cs="Times New Roman"/>
                <w:sz w:val="24"/>
                <w:szCs w:val="24"/>
              </w:rPr>
              <w:t>внесено</w:t>
            </w:r>
            <w:proofErr w:type="spellEnd"/>
            <w:r w:rsidRPr="00835C63">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7BF261E3" w14:textId="77777777" w:rsidR="00E37444" w:rsidRPr="00835C63" w:rsidRDefault="00E74FE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35C63">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A23D06" w14:textId="77777777" w:rsidR="00E37444" w:rsidRPr="00835C63" w:rsidRDefault="00E74FE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35C6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35C63">
              <w:rPr>
                <w:rFonts w:ascii="Times New Roman" w:eastAsia="Times New Roman" w:hAnsi="Times New Roman" w:cs="Times New Roman"/>
                <w:sz w:val="24"/>
                <w:szCs w:val="24"/>
              </w:rPr>
              <w:t>антиконкурентних</w:t>
            </w:r>
            <w:proofErr w:type="spellEnd"/>
            <w:r w:rsidRPr="00835C6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70BD6E4" w14:textId="77777777" w:rsidR="00E37444" w:rsidRPr="00835C63" w:rsidRDefault="00E74FE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35C63">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C3F95C9" w14:textId="77777777" w:rsidR="00E37444" w:rsidRPr="00835C63" w:rsidRDefault="00E74FE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35C6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E621942" w14:textId="77777777" w:rsidR="00E37444" w:rsidRPr="00835C63" w:rsidRDefault="00E74FE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35C6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46FDFA1" w14:textId="77777777" w:rsidR="00E37444" w:rsidRPr="00835C63" w:rsidRDefault="00E74FE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35C6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2E2F7A3" w14:textId="77777777" w:rsidR="00E37444" w:rsidRPr="00835C63" w:rsidRDefault="00E74FE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35C6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842DB05" w14:textId="77777777" w:rsidR="00E37444" w:rsidRPr="00835C63" w:rsidRDefault="00E74FE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35C63">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35C63">
              <w:rPr>
                <w:rFonts w:ascii="Times New Roman" w:eastAsia="Times New Roman" w:hAnsi="Times New Roman" w:cs="Times New Roman"/>
                <w:sz w:val="24"/>
                <w:szCs w:val="24"/>
              </w:rPr>
              <w:br/>
              <w:t>20 млн. гривень (у тому числі за лотом);</w:t>
            </w:r>
          </w:p>
          <w:p w14:paraId="27D90823" w14:textId="77777777" w:rsidR="00E37444" w:rsidRPr="00835C63" w:rsidRDefault="00E74FE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35C63">
              <w:rPr>
                <w:rFonts w:ascii="Times New Roman" w:eastAsia="Times New Roman" w:hAnsi="Times New Roman" w:cs="Times New Roman"/>
                <w:sz w:val="24"/>
                <w:szCs w:val="24"/>
              </w:rPr>
              <w:t xml:space="preserve">11) учасник процедури закупівлі або кінцевий </w:t>
            </w:r>
            <w:proofErr w:type="spellStart"/>
            <w:r w:rsidRPr="00835C63">
              <w:rPr>
                <w:rFonts w:ascii="Times New Roman" w:eastAsia="Times New Roman" w:hAnsi="Times New Roman" w:cs="Times New Roman"/>
                <w:sz w:val="24"/>
                <w:szCs w:val="24"/>
              </w:rPr>
              <w:t>бенефіціарний</w:t>
            </w:r>
            <w:proofErr w:type="spellEnd"/>
            <w:r w:rsidRPr="00835C6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35C63">
              <w:rPr>
                <w:rFonts w:ascii="Times New Roman" w:eastAsia="Times New Roman" w:hAnsi="Times New Roman" w:cs="Times New Roman"/>
                <w:sz w:val="24"/>
                <w:szCs w:val="24"/>
              </w:rPr>
              <w:t>закупівель</w:t>
            </w:r>
            <w:proofErr w:type="spellEnd"/>
            <w:r w:rsidRPr="00835C63">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4C19FED5" w14:textId="77777777" w:rsidR="00E37444" w:rsidRPr="00835C63" w:rsidRDefault="00E74FE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35C63">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51FC3C" w14:textId="77777777" w:rsidR="00E37444" w:rsidRPr="00835C63" w:rsidRDefault="00E74FE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35C63">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w:t>
            </w:r>
            <w:r w:rsidRPr="00835C63">
              <w:rPr>
                <w:rFonts w:ascii="Times New Roman" w:eastAsia="Times New Roman" w:hAnsi="Times New Roman" w:cs="Times New Roman"/>
                <w:sz w:val="24"/>
                <w:szCs w:val="24"/>
              </w:rPr>
              <w:lastRenderedPageBreak/>
              <w:t>вжиття заходів для доведення своєї надійності, незважаючи на наявність відповідної підстави для відмови в участі у відкритих</w:t>
            </w:r>
            <w:r w:rsidRPr="00835C63">
              <w:rPr>
                <w:rFonts w:ascii="Times New Roman" w:eastAsia="Times New Roman" w:hAnsi="Times New Roman" w:cs="Times New Roman"/>
                <w:sz w:val="28"/>
                <w:szCs w:val="28"/>
              </w:rPr>
              <w:t xml:space="preserve"> </w:t>
            </w:r>
            <w:r w:rsidRPr="00835C63">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0464EE2" w14:textId="77777777" w:rsidR="00E37444" w:rsidRPr="00835C63" w:rsidRDefault="00E74FE5">
            <w:pPr>
              <w:spacing w:after="348"/>
              <w:jc w:val="both"/>
              <w:rPr>
                <w:rFonts w:ascii="Times New Roman" w:eastAsia="Times New Roman" w:hAnsi="Times New Roman" w:cs="Times New Roman"/>
                <w:sz w:val="24"/>
                <w:szCs w:val="24"/>
                <w:highlight w:val="white"/>
              </w:rPr>
            </w:pPr>
            <w:r w:rsidRPr="00835C63">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291D7E" w:rsidRPr="00835C63">
              <w:rPr>
                <w:rFonts w:ascii="Times New Roman" w:eastAsia="Times New Roman" w:hAnsi="Times New Roman" w:cs="Times New Roman"/>
                <w:sz w:val="24"/>
                <w:szCs w:val="24"/>
                <w:highlight w:val="white"/>
              </w:rPr>
              <w:t>переможця, визначених пунктом 47</w:t>
            </w:r>
            <w:r w:rsidRPr="00835C63">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35C63">
              <w:rPr>
                <w:rFonts w:ascii="Times New Roman" w:eastAsia="Times New Roman" w:hAnsi="Times New Roman" w:cs="Times New Roman"/>
                <w:sz w:val="24"/>
                <w:szCs w:val="24"/>
                <w:highlight w:val="white"/>
              </w:rPr>
              <w:t>закупівель</w:t>
            </w:r>
            <w:proofErr w:type="spellEnd"/>
            <w:r w:rsidRPr="00835C63">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p w14:paraId="744CF9B5" w14:textId="77777777" w:rsidR="00291D7E" w:rsidRPr="00835C63" w:rsidRDefault="00291D7E">
            <w:pPr>
              <w:spacing w:after="348"/>
              <w:jc w:val="both"/>
              <w:rPr>
                <w:rFonts w:ascii="Times New Roman" w:eastAsia="Times New Roman" w:hAnsi="Times New Roman" w:cs="Times New Roman"/>
                <w:sz w:val="24"/>
                <w:szCs w:val="24"/>
                <w:highlight w:val="white"/>
              </w:rPr>
            </w:pPr>
            <w:r w:rsidRPr="00835C63">
              <w:rPr>
                <w:rFonts w:ascii="Times New Roman" w:eastAsia="Times New Roman" w:hAnsi="Times New Roman" w:cs="Times New Roman"/>
                <w:sz w:val="24"/>
                <w:szCs w:val="24"/>
              </w:rPr>
              <w:t>У складі тендерної пропозиції учаснику необхідно подати гарантійний лист, складений в довільній  формі, згідно з яким учасник гарантує, що інформація, надана ним у довільній формі у складі тендерної  пропозиції є достовірною</w:t>
            </w:r>
          </w:p>
        </w:tc>
      </w:tr>
      <w:tr w:rsidR="00E37444" w14:paraId="6DE24860" w14:textId="77777777">
        <w:trPr>
          <w:trHeight w:val="1119"/>
          <w:jc w:val="center"/>
        </w:trPr>
        <w:tc>
          <w:tcPr>
            <w:tcW w:w="705" w:type="dxa"/>
          </w:tcPr>
          <w:p w14:paraId="572ABD9E" w14:textId="77777777" w:rsidR="00E37444" w:rsidRDefault="00E74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1DB93290" w14:textId="77777777" w:rsidR="00E37444" w:rsidRDefault="00E74F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64D581D2" w14:textId="77777777" w:rsidR="00E37444" w:rsidRDefault="00E74F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37444" w14:paraId="0B94FCE3" w14:textId="77777777">
        <w:trPr>
          <w:trHeight w:val="1119"/>
          <w:jc w:val="center"/>
        </w:trPr>
        <w:tc>
          <w:tcPr>
            <w:tcW w:w="705" w:type="dxa"/>
          </w:tcPr>
          <w:p w14:paraId="1CFF8B14" w14:textId="77777777" w:rsidR="00E37444" w:rsidRDefault="00E74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12875004" w14:textId="77777777" w:rsidR="00E37444" w:rsidRDefault="00E74FE5" w:rsidP="004C60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4C6031">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14:paraId="6C156372" w14:textId="77777777" w:rsidR="00E37444" w:rsidRPr="004C6031" w:rsidRDefault="00E74FE5">
            <w:pPr>
              <w:widowControl w:val="0"/>
              <w:ind w:right="120"/>
              <w:jc w:val="both"/>
              <w:rPr>
                <w:rFonts w:ascii="Times New Roman" w:eastAsia="Times New Roman" w:hAnsi="Times New Roman" w:cs="Times New Roman"/>
                <w:b/>
                <w:sz w:val="24"/>
                <w:szCs w:val="24"/>
                <w:highlight w:val="magenta"/>
              </w:rPr>
            </w:pPr>
            <w:r w:rsidRPr="004C6031">
              <w:rPr>
                <w:rFonts w:ascii="Times New Roman" w:eastAsia="Times New Roman" w:hAnsi="Times New Roman" w:cs="Times New Roman"/>
                <w:color w:val="000000"/>
                <w:sz w:val="24"/>
                <w:szCs w:val="24"/>
              </w:rPr>
              <w:t>Не передбачено.</w:t>
            </w:r>
          </w:p>
        </w:tc>
      </w:tr>
      <w:tr w:rsidR="00E37444" w14:paraId="5332D268" w14:textId="77777777">
        <w:trPr>
          <w:trHeight w:val="841"/>
          <w:jc w:val="center"/>
        </w:trPr>
        <w:tc>
          <w:tcPr>
            <w:tcW w:w="705" w:type="dxa"/>
          </w:tcPr>
          <w:p w14:paraId="6DB6364D" w14:textId="77777777" w:rsidR="00E37444" w:rsidRDefault="00E74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024E1DC4" w14:textId="77777777" w:rsidR="00E37444" w:rsidRDefault="00E74F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9D88A00" w14:textId="77777777" w:rsidR="00E37444" w:rsidRDefault="00E74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37444" w14:paraId="328A626F" w14:textId="77777777">
        <w:trPr>
          <w:trHeight w:val="442"/>
          <w:jc w:val="center"/>
        </w:trPr>
        <w:tc>
          <w:tcPr>
            <w:tcW w:w="9960" w:type="dxa"/>
            <w:gridSpan w:val="3"/>
            <w:vAlign w:val="center"/>
          </w:tcPr>
          <w:p w14:paraId="5FBEB749" w14:textId="77777777" w:rsidR="00E37444" w:rsidRDefault="00E74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37444" w14:paraId="4CF5865E" w14:textId="77777777">
        <w:trPr>
          <w:trHeight w:val="1119"/>
          <w:jc w:val="center"/>
        </w:trPr>
        <w:tc>
          <w:tcPr>
            <w:tcW w:w="705" w:type="dxa"/>
          </w:tcPr>
          <w:p w14:paraId="01EEF9EB" w14:textId="77777777" w:rsidR="00E37444" w:rsidRDefault="00E74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7F66BAF" w14:textId="77777777" w:rsidR="00E37444" w:rsidRDefault="00E74F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38E0512" w14:textId="3C067E27" w:rsidR="00E37444" w:rsidRPr="00A74F06" w:rsidRDefault="00E74FE5">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2C0ED2">
              <w:rPr>
                <w:rFonts w:ascii="Times New Roman" w:eastAsia="Times New Roman" w:hAnsi="Times New Roman" w:cs="Times New Roman"/>
                <w:sz w:val="24"/>
                <w:szCs w:val="24"/>
              </w:rPr>
              <w:t xml:space="preserve"> </w:t>
            </w:r>
            <w:r w:rsidR="00AF3D22">
              <w:rPr>
                <w:rFonts w:ascii="Times New Roman" w:eastAsia="Times New Roman" w:hAnsi="Times New Roman" w:cs="Times New Roman"/>
                <w:sz w:val="24"/>
                <w:szCs w:val="24"/>
              </w:rPr>
              <w:t xml:space="preserve"> </w:t>
            </w:r>
            <w:bookmarkStart w:id="5" w:name="_GoBack"/>
            <w:bookmarkEnd w:id="5"/>
            <w:r w:rsidR="00EE6F41">
              <w:rPr>
                <w:rFonts w:ascii="Times New Roman" w:eastAsia="Times New Roman" w:hAnsi="Times New Roman" w:cs="Times New Roman"/>
                <w:b/>
                <w:sz w:val="24"/>
                <w:szCs w:val="24"/>
              </w:rPr>
              <w:t xml:space="preserve">10 </w:t>
            </w:r>
            <w:r w:rsidR="00AF3D22">
              <w:rPr>
                <w:rFonts w:ascii="Times New Roman" w:eastAsia="Times New Roman" w:hAnsi="Times New Roman" w:cs="Times New Roman"/>
                <w:b/>
                <w:color w:val="000000" w:themeColor="text1"/>
                <w:sz w:val="24"/>
                <w:szCs w:val="24"/>
              </w:rPr>
              <w:t>лютого</w:t>
            </w:r>
            <w:r w:rsidR="002C0ED2" w:rsidRPr="00FF6766">
              <w:rPr>
                <w:rFonts w:ascii="Times New Roman" w:eastAsia="Times New Roman" w:hAnsi="Times New Roman" w:cs="Times New Roman"/>
                <w:b/>
                <w:color w:val="000000" w:themeColor="text1"/>
                <w:sz w:val="24"/>
                <w:szCs w:val="24"/>
              </w:rPr>
              <w:t xml:space="preserve"> 202</w:t>
            </w:r>
            <w:r w:rsidR="00FF6766">
              <w:rPr>
                <w:rFonts w:ascii="Times New Roman" w:eastAsia="Times New Roman" w:hAnsi="Times New Roman" w:cs="Times New Roman"/>
                <w:b/>
                <w:color w:val="000000" w:themeColor="text1"/>
                <w:sz w:val="24"/>
                <w:szCs w:val="24"/>
              </w:rPr>
              <w:t>4</w:t>
            </w:r>
            <w:r w:rsidRPr="00FF6766">
              <w:rPr>
                <w:rFonts w:ascii="Times New Roman" w:eastAsia="Times New Roman" w:hAnsi="Times New Roman" w:cs="Times New Roman"/>
                <w:b/>
                <w:color w:val="000000" w:themeColor="text1"/>
                <w:sz w:val="24"/>
                <w:szCs w:val="24"/>
              </w:rPr>
              <w:t xml:space="preserve"> року</w:t>
            </w:r>
            <w:r w:rsidRPr="00FF6766">
              <w:rPr>
                <w:rFonts w:ascii="Times New Roman" w:eastAsia="Times New Roman" w:hAnsi="Times New Roman" w:cs="Times New Roman"/>
                <w:b/>
                <w:color w:val="FF0000"/>
                <w:sz w:val="24"/>
                <w:szCs w:val="24"/>
              </w:rPr>
              <w:t xml:space="preserve"> </w:t>
            </w:r>
            <w:r w:rsidRPr="00FF6766">
              <w:rPr>
                <w:rFonts w:ascii="Times New Roman" w:eastAsia="Times New Roman" w:hAnsi="Times New Roman" w:cs="Times New Roman"/>
                <w:b/>
                <w:color w:val="000000" w:themeColor="text1"/>
                <w:sz w:val="24"/>
                <w:szCs w:val="24"/>
              </w:rPr>
              <w:t xml:space="preserve">до </w:t>
            </w:r>
            <w:r w:rsidR="002C0ED2" w:rsidRPr="00FF6766">
              <w:rPr>
                <w:rFonts w:ascii="Times New Roman" w:eastAsia="Times New Roman" w:hAnsi="Times New Roman" w:cs="Times New Roman"/>
                <w:b/>
                <w:color w:val="000000" w:themeColor="text1"/>
                <w:sz w:val="24"/>
                <w:szCs w:val="24"/>
              </w:rPr>
              <w:t>0</w:t>
            </w:r>
            <w:r w:rsidRPr="00FF6766">
              <w:rPr>
                <w:rFonts w:ascii="Times New Roman" w:eastAsia="Times New Roman" w:hAnsi="Times New Roman" w:cs="Times New Roman"/>
                <w:b/>
                <w:color w:val="000000" w:themeColor="text1"/>
                <w:sz w:val="24"/>
                <w:szCs w:val="24"/>
              </w:rPr>
              <w:t>0:00 год.</w:t>
            </w:r>
            <w:r w:rsidRPr="00A74F06">
              <w:rPr>
                <w:rFonts w:ascii="Times New Roman" w:eastAsia="Times New Roman" w:hAnsi="Times New Roman" w:cs="Times New Roman"/>
                <w:color w:val="000000" w:themeColor="text1"/>
                <w:sz w:val="24"/>
                <w:szCs w:val="24"/>
              </w:rPr>
              <w:t xml:space="preserve"> </w:t>
            </w:r>
          </w:p>
          <w:p w14:paraId="0A6574FC" w14:textId="77777777" w:rsidR="00E37444" w:rsidRDefault="00E74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1459B2B" w14:textId="77777777" w:rsidR="00E37444" w:rsidRDefault="00E74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65EC699" w14:textId="77777777" w:rsidR="00E37444" w:rsidRDefault="00E74FE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37444" w14:paraId="73DF1B39" w14:textId="77777777" w:rsidTr="00DE6AA9">
        <w:trPr>
          <w:trHeight w:val="537"/>
          <w:jc w:val="center"/>
        </w:trPr>
        <w:tc>
          <w:tcPr>
            <w:tcW w:w="705" w:type="dxa"/>
          </w:tcPr>
          <w:p w14:paraId="02309321" w14:textId="77777777" w:rsidR="00E37444" w:rsidRDefault="00E74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C88F756" w14:textId="77777777" w:rsidR="00E37444" w:rsidRDefault="00291D7E">
            <w:pPr>
              <w:widowControl w:val="0"/>
              <w:rPr>
                <w:rFonts w:ascii="Times New Roman" w:eastAsia="Times New Roman" w:hAnsi="Times New Roman" w:cs="Times New Roman"/>
                <w:sz w:val="24"/>
                <w:szCs w:val="24"/>
              </w:rPr>
            </w:pPr>
            <w:r w:rsidRPr="009636D9">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4D856760" w14:textId="77777777" w:rsidR="00291D7E" w:rsidRPr="00DE6AA9" w:rsidRDefault="00291D7E" w:rsidP="00291D7E">
            <w:pPr>
              <w:shd w:val="clear" w:color="auto" w:fill="FFFFFF"/>
              <w:jc w:val="both"/>
              <w:rPr>
                <w:rFonts w:ascii="Times New Roman" w:eastAsia="Times New Roman" w:hAnsi="Times New Roman" w:cs="Times New Roman"/>
                <w:sz w:val="24"/>
                <w:szCs w:val="24"/>
                <w:highlight w:val="white"/>
              </w:rPr>
            </w:pPr>
            <w:r w:rsidRPr="00DE6AA9">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E6AA9">
              <w:rPr>
                <w:rFonts w:ascii="Times New Roman" w:eastAsia="Times New Roman" w:hAnsi="Times New Roman" w:cs="Times New Roman"/>
                <w:sz w:val="24"/>
                <w:szCs w:val="24"/>
                <w:highlight w:val="white"/>
              </w:rPr>
              <w:t>закупівель</w:t>
            </w:r>
            <w:proofErr w:type="spellEnd"/>
            <w:r w:rsidRPr="00DE6AA9">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DE6AA9">
              <w:rPr>
                <w:rFonts w:ascii="Times New Roman" w:eastAsia="Times New Roman" w:hAnsi="Times New Roman" w:cs="Times New Roman"/>
                <w:sz w:val="24"/>
                <w:szCs w:val="24"/>
                <w:highlight w:val="white"/>
              </w:rPr>
              <w:t>закупівель</w:t>
            </w:r>
            <w:proofErr w:type="spellEnd"/>
            <w:r w:rsidRPr="00DE6AA9">
              <w:rPr>
                <w:rFonts w:ascii="Times New Roman" w:eastAsia="Times New Roman" w:hAnsi="Times New Roman" w:cs="Times New Roman"/>
                <w:sz w:val="24"/>
                <w:szCs w:val="24"/>
                <w:highlight w:val="white"/>
              </w:rPr>
              <w:t>.</w:t>
            </w:r>
          </w:p>
          <w:p w14:paraId="11DBA326" w14:textId="77777777" w:rsidR="00291D7E" w:rsidRPr="00DE6AA9" w:rsidRDefault="00291D7E" w:rsidP="00291D7E">
            <w:pPr>
              <w:shd w:val="clear" w:color="auto" w:fill="FFFFFF"/>
              <w:jc w:val="both"/>
              <w:rPr>
                <w:rFonts w:ascii="Times New Roman" w:eastAsia="Times New Roman" w:hAnsi="Times New Roman" w:cs="Times New Roman"/>
                <w:sz w:val="24"/>
                <w:szCs w:val="24"/>
                <w:highlight w:val="white"/>
              </w:rPr>
            </w:pPr>
            <w:r w:rsidRPr="00DE6AA9">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20E910B" w14:textId="77777777" w:rsidR="00E37444" w:rsidRPr="00DE6AA9" w:rsidRDefault="00291D7E" w:rsidP="00291D7E">
            <w:pPr>
              <w:widowControl w:val="0"/>
              <w:spacing w:line="228" w:lineRule="auto"/>
              <w:jc w:val="both"/>
              <w:rPr>
                <w:rFonts w:ascii="Times New Roman" w:eastAsia="Times New Roman" w:hAnsi="Times New Roman" w:cs="Times New Roman"/>
                <w:sz w:val="24"/>
                <w:szCs w:val="24"/>
              </w:rPr>
            </w:pPr>
            <w:r w:rsidRPr="00DE6AA9">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DE6AA9">
                <w:rPr>
                  <w:rFonts w:ascii="Times New Roman" w:eastAsia="Times New Roman" w:hAnsi="Times New Roman" w:cs="Times New Roman"/>
                  <w:sz w:val="24"/>
                  <w:szCs w:val="24"/>
                  <w:highlight w:val="white"/>
                </w:rPr>
                <w:t>47</w:t>
              </w:r>
            </w:hyperlink>
            <w:r w:rsidRPr="00DE6AA9">
              <w:rPr>
                <w:rFonts w:ascii="Times New Roman" w:eastAsia="Times New Roman" w:hAnsi="Times New Roman" w:cs="Times New Roman"/>
                <w:sz w:val="24"/>
                <w:szCs w:val="24"/>
                <w:highlight w:val="white"/>
              </w:rPr>
              <w:t xml:space="preserve"> Особливостей.</w:t>
            </w:r>
          </w:p>
        </w:tc>
      </w:tr>
      <w:tr w:rsidR="00E37444" w14:paraId="7B2F8AAA" w14:textId="77777777">
        <w:trPr>
          <w:trHeight w:val="512"/>
          <w:jc w:val="center"/>
        </w:trPr>
        <w:tc>
          <w:tcPr>
            <w:tcW w:w="9960" w:type="dxa"/>
            <w:gridSpan w:val="3"/>
            <w:vAlign w:val="center"/>
          </w:tcPr>
          <w:p w14:paraId="51245DCE" w14:textId="77777777" w:rsidR="00E37444" w:rsidRDefault="00E74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37444" w14:paraId="22B26BE7" w14:textId="77777777">
        <w:trPr>
          <w:trHeight w:val="1119"/>
          <w:jc w:val="center"/>
        </w:trPr>
        <w:tc>
          <w:tcPr>
            <w:tcW w:w="705" w:type="dxa"/>
          </w:tcPr>
          <w:p w14:paraId="69E78C00" w14:textId="77777777" w:rsidR="00E37444" w:rsidRDefault="00E74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2F2B9BC" w14:textId="77777777" w:rsidR="00E37444" w:rsidRDefault="00E74F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4CC440D" w14:textId="77777777" w:rsidR="00291D7E" w:rsidRPr="00DE6AA9" w:rsidRDefault="00291D7E" w:rsidP="00291D7E">
            <w:pPr>
              <w:shd w:val="clear" w:color="auto" w:fill="FFFFFF"/>
              <w:jc w:val="both"/>
              <w:rPr>
                <w:rFonts w:ascii="Times New Roman" w:eastAsia="Times New Roman" w:hAnsi="Times New Roman" w:cs="Times New Roman"/>
                <w:sz w:val="24"/>
                <w:szCs w:val="24"/>
                <w:highlight w:val="white"/>
              </w:rPr>
            </w:pPr>
            <w:r w:rsidRPr="00DE6AA9">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DE6AA9">
                <w:rPr>
                  <w:rFonts w:ascii="Times New Roman" w:eastAsia="Times New Roman" w:hAnsi="Times New Roman" w:cs="Times New Roman"/>
                  <w:sz w:val="24"/>
                  <w:szCs w:val="24"/>
                  <w:highlight w:val="white"/>
                </w:rPr>
                <w:t>шістнадцятої</w:t>
              </w:r>
            </w:hyperlink>
            <w:r w:rsidRPr="00DE6AA9">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B5B9026" w14:textId="77777777" w:rsidR="00291D7E" w:rsidRPr="00DE6AA9" w:rsidRDefault="00291D7E" w:rsidP="00291D7E">
            <w:pPr>
              <w:widowControl w:val="0"/>
              <w:jc w:val="both"/>
              <w:rPr>
                <w:rFonts w:ascii="Times New Roman" w:eastAsia="Times New Roman" w:hAnsi="Times New Roman" w:cs="Times New Roman"/>
                <w:sz w:val="24"/>
                <w:szCs w:val="24"/>
                <w:highlight w:val="white"/>
              </w:rPr>
            </w:pPr>
            <w:r w:rsidRPr="00DE6AA9">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DE6AA9">
              <w:rPr>
                <w:rFonts w:ascii="Times New Roman" w:eastAsia="Times New Roman" w:hAnsi="Times New Roman" w:cs="Times New Roman"/>
                <w:sz w:val="24"/>
                <w:szCs w:val="24"/>
                <w:highlight w:val="white"/>
              </w:rPr>
              <w:t>закупівель</w:t>
            </w:r>
            <w:proofErr w:type="spellEnd"/>
            <w:r w:rsidRPr="00DE6AA9">
              <w:rPr>
                <w:rFonts w:ascii="Times New Roman" w:eastAsia="Times New Roman" w:hAnsi="Times New Roman" w:cs="Times New Roman"/>
                <w:sz w:val="24"/>
                <w:szCs w:val="24"/>
                <w:highlight w:val="white"/>
              </w:rPr>
              <w:t xml:space="preserve"> відповідно до статті 30 Закону.</w:t>
            </w:r>
          </w:p>
          <w:p w14:paraId="52B5CB15" w14:textId="77777777" w:rsidR="00E37444" w:rsidRPr="00DE6AA9" w:rsidRDefault="00291D7E" w:rsidP="00291D7E">
            <w:pPr>
              <w:widowControl w:val="0"/>
              <w:jc w:val="both"/>
              <w:rPr>
                <w:rFonts w:ascii="Times New Roman" w:eastAsia="Times New Roman" w:hAnsi="Times New Roman" w:cs="Times New Roman"/>
                <w:sz w:val="24"/>
                <w:szCs w:val="24"/>
              </w:rPr>
            </w:pPr>
            <w:r w:rsidRPr="00DE6AA9">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33CD732" w14:textId="77777777" w:rsidR="00E37444" w:rsidRPr="00DE6AA9" w:rsidRDefault="00E74FE5">
            <w:pPr>
              <w:widowControl w:val="0"/>
              <w:jc w:val="both"/>
              <w:rPr>
                <w:rFonts w:ascii="Times New Roman" w:eastAsia="Times New Roman" w:hAnsi="Times New Roman" w:cs="Times New Roman"/>
                <w:b/>
                <w:sz w:val="24"/>
                <w:szCs w:val="24"/>
                <w:highlight w:val="yellow"/>
              </w:rPr>
            </w:pPr>
            <w:r w:rsidRPr="00DE6AA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0186896" w14:textId="66ECB3DC" w:rsidR="00E37444" w:rsidRPr="00DE6AA9" w:rsidRDefault="00E74FE5">
            <w:pPr>
              <w:widowControl w:val="0"/>
              <w:jc w:val="both"/>
              <w:rPr>
                <w:rFonts w:ascii="Times New Roman" w:eastAsia="Times New Roman" w:hAnsi="Times New Roman" w:cs="Times New Roman"/>
                <w:sz w:val="24"/>
                <w:szCs w:val="24"/>
              </w:rPr>
            </w:pPr>
            <w:r w:rsidRPr="00DE6AA9">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DE6AA9">
              <w:rPr>
                <w:rFonts w:ascii="Times New Roman" w:eastAsia="Times New Roman" w:hAnsi="Times New Roman" w:cs="Times New Roman"/>
                <w:sz w:val="24"/>
                <w:szCs w:val="24"/>
              </w:rPr>
              <w:t>закупівель</w:t>
            </w:r>
            <w:proofErr w:type="spellEnd"/>
            <w:r w:rsidRPr="00DE6AA9">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w:t>
            </w:r>
            <w:r w:rsidR="007A728B" w:rsidRPr="00DE6AA9">
              <w:rPr>
                <w:rFonts w:ascii="Times New Roman" w:eastAsia="Times New Roman" w:hAnsi="Times New Roman" w:cs="Times New Roman"/>
                <w:sz w:val="24"/>
                <w:szCs w:val="24"/>
              </w:rPr>
              <w:t>застосування електрон</w:t>
            </w:r>
            <w:r w:rsidR="00DE6AA9" w:rsidRPr="00DE6AA9">
              <w:rPr>
                <w:rFonts w:ascii="Times New Roman" w:eastAsia="Times New Roman" w:hAnsi="Times New Roman" w:cs="Times New Roman"/>
                <w:sz w:val="24"/>
                <w:szCs w:val="24"/>
              </w:rPr>
              <w:t>н</w:t>
            </w:r>
            <w:r w:rsidR="007A728B" w:rsidRPr="00DE6AA9">
              <w:rPr>
                <w:rFonts w:ascii="Times New Roman" w:eastAsia="Times New Roman" w:hAnsi="Times New Roman" w:cs="Times New Roman"/>
                <w:sz w:val="24"/>
                <w:szCs w:val="24"/>
              </w:rPr>
              <w:t>ого аукціону.</w:t>
            </w:r>
          </w:p>
          <w:p w14:paraId="73713102" w14:textId="77777777" w:rsidR="007A728B" w:rsidRPr="00DE6AA9" w:rsidRDefault="007A728B">
            <w:pPr>
              <w:widowControl w:val="0"/>
              <w:jc w:val="both"/>
              <w:rPr>
                <w:rFonts w:ascii="Times New Roman" w:eastAsia="Times New Roman" w:hAnsi="Times New Roman" w:cs="Times New Roman"/>
                <w:sz w:val="24"/>
                <w:szCs w:val="24"/>
              </w:rPr>
            </w:pPr>
            <w:r w:rsidRPr="00DE6AA9">
              <w:rPr>
                <w:rFonts w:ascii="Times New Roman" w:eastAsia="Times New Roman" w:hAnsi="Times New Roman" w:cs="Times New Roman"/>
                <w:sz w:val="24"/>
                <w:szCs w:val="24"/>
              </w:rPr>
              <w:t>(</w:t>
            </w:r>
            <w:r w:rsidRPr="00DE6AA9">
              <w:rPr>
                <w:rFonts w:ascii="Times New Roman" w:eastAsia="Times New Roman" w:hAnsi="Times New Roman" w:cs="Times New Roman"/>
                <w:i/>
                <w:sz w:val="24"/>
                <w:szCs w:val="24"/>
              </w:rPr>
              <w:t>у разі якщо подано дві і більше тендерних пропозицій</w:t>
            </w:r>
            <w:r w:rsidRPr="00DE6AA9">
              <w:rPr>
                <w:rFonts w:ascii="Times New Roman" w:eastAsia="Times New Roman" w:hAnsi="Times New Roman" w:cs="Times New Roman"/>
                <w:sz w:val="24"/>
                <w:szCs w:val="24"/>
              </w:rPr>
              <w:t>)</w:t>
            </w:r>
          </w:p>
          <w:p w14:paraId="587216EE" w14:textId="77777777" w:rsidR="007A728B" w:rsidRPr="00DE6AA9" w:rsidRDefault="007A728B" w:rsidP="007A728B">
            <w:pPr>
              <w:shd w:val="clear" w:color="auto" w:fill="FFFFFF"/>
              <w:jc w:val="both"/>
              <w:rPr>
                <w:rFonts w:ascii="Times New Roman" w:eastAsia="Times New Roman" w:hAnsi="Times New Roman" w:cs="Times New Roman"/>
                <w:sz w:val="24"/>
                <w:szCs w:val="24"/>
                <w:highlight w:val="white"/>
              </w:rPr>
            </w:pPr>
            <w:r w:rsidRPr="00DE6AA9">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DE6AA9">
              <w:rPr>
                <w:rFonts w:ascii="Times New Roman" w:eastAsia="Times New Roman" w:hAnsi="Times New Roman" w:cs="Times New Roman"/>
                <w:sz w:val="24"/>
                <w:szCs w:val="24"/>
                <w:highlight w:val="white"/>
              </w:rPr>
              <w:t>закупівель</w:t>
            </w:r>
            <w:proofErr w:type="spellEnd"/>
            <w:r w:rsidRPr="00DE6AA9">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Pr="00DE6AA9">
              <w:rPr>
                <w:rFonts w:ascii="Times New Roman" w:eastAsia="Times New Roman" w:hAnsi="Times New Roman" w:cs="Times New Roman"/>
                <w:sz w:val="24"/>
                <w:szCs w:val="24"/>
                <w:highlight w:val="white"/>
              </w:rPr>
              <w:lastRenderedPageBreak/>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BE69662" w14:textId="77777777" w:rsidR="00E37444" w:rsidRPr="00DE6AA9" w:rsidRDefault="007A728B" w:rsidP="007A728B">
            <w:pPr>
              <w:widowControl w:val="0"/>
              <w:jc w:val="both"/>
              <w:rPr>
                <w:rFonts w:ascii="Times New Roman" w:eastAsia="Times New Roman" w:hAnsi="Times New Roman" w:cs="Times New Roman"/>
                <w:sz w:val="24"/>
                <w:szCs w:val="24"/>
              </w:rPr>
            </w:pPr>
            <w:r w:rsidRPr="00DE6AA9">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E6AA9">
              <w:rPr>
                <w:rFonts w:ascii="Times New Roman" w:eastAsia="Times New Roman" w:hAnsi="Times New Roman" w:cs="Times New Roman"/>
                <w:sz w:val="24"/>
                <w:szCs w:val="24"/>
                <w:highlight w:val="white"/>
              </w:rPr>
              <w:t>закупівель</w:t>
            </w:r>
            <w:proofErr w:type="spellEnd"/>
            <w:r w:rsidRPr="00DE6AA9">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r w:rsidRPr="00DE6AA9">
              <w:rPr>
                <w:rFonts w:ascii="Times New Roman" w:eastAsia="Times New Roman" w:hAnsi="Times New Roman" w:cs="Times New Roman"/>
                <w:sz w:val="24"/>
                <w:szCs w:val="24"/>
              </w:rPr>
              <w:t xml:space="preserve"> </w:t>
            </w:r>
          </w:p>
          <w:p w14:paraId="4823F2FC" w14:textId="77777777" w:rsidR="00E37444" w:rsidRPr="00DE6AA9" w:rsidRDefault="004C6031">
            <w:pPr>
              <w:widowControl w:val="0"/>
              <w:jc w:val="both"/>
              <w:rPr>
                <w:rFonts w:ascii="Times New Roman" w:eastAsia="Times New Roman" w:hAnsi="Times New Roman" w:cs="Times New Roman"/>
                <w:sz w:val="24"/>
                <w:szCs w:val="24"/>
                <w:highlight w:val="yellow"/>
              </w:rPr>
            </w:pPr>
            <w:r w:rsidRPr="00DE6AA9">
              <w:rPr>
                <w:rFonts w:ascii="Times New Roman" w:eastAsia="Times New Roman" w:hAnsi="Times New Roman" w:cs="Times New Roman"/>
                <w:i/>
                <w:sz w:val="24"/>
                <w:szCs w:val="24"/>
              </w:rPr>
              <w:t xml:space="preserve">Ціна тендерної пропозиції </w:t>
            </w:r>
            <w:r w:rsidR="00E74FE5" w:rsidRPr="00DE6AA9">
              <w:rPr>
                <w:rFonts w:ascii="Times New Roman" w:eastAsia="Times New Roman" w:hAnsi="Times New Roman" w:cs="Times New Roman"/>
                <w:b/>
                <w:i/>
                <w:sz w:val="24"/>
                <w:szCs w:val="24"/>
              </w:rPr>
              <w:t>не може</w:t>
            </w:r>
            <w:r w:rsidR="00E74FE5" w:rsidRPr="00DE6AA9">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62D8F08" w14:textId="77777777" w:rsidR="00E37444" w:rsidRPr="00DE6AA9" w:rsidRDefault="00E74FE5">
            <w:pPr>
              <w:widowControl w:val="0"/>
              <w:jc w:val="both"/>
              <w:rPr>
                <w:rFonts w:ascii="Times New Roman" w:eastAsia="Times New Roman" w:hAnsi="Times New Roman" w:cs="Times New Roman"/>
                <w:b/>
                <w:i/>
                <w:sz w:val="24"/>
                <w:szCs w:val="24"/>
              </w:rPr>
            </w:pPr>
            <w:r w:rsidRPr="00DE6AA9">
              <w:rPr>
                <w:rFonts w:ascii="Times New Roman" w:eastAsia="Times New Roman" w:hAnsi="Times New Roman" w:cs="Times New Roman"/>
                <w:i/>
                <w:sz w:val="24"/>
                <w:szCs w:val="24"/>
              </w:rPr>
              <w:t xml:space="preserve">До розгляду </w:t>
            </w:r>
            <w:r w:rsidRPr="00DE6AA9">
              <w:rPr>
                <w:rFonts w:ascii="Times New Roman" w:eastAsia="Times New Roman" w:hAnsi="Times New Roman" w:cs="Times New Roman"/>
                <w:b/>
                <w:i/>
                <w:sz w:val="24"/>
                <w:szCs w:val="24"/>
                <w:u w:val="single"/>
              </w:rPr>
              <w:t>не приймається</w:t>
            </w:r>
            <w:r w:rsidRPr="00DE6AA9">
              <w:rPr>
                <w:rFonts w:ascii="Times New Roman" w:eastAsia="Times New Roman" w:hAnsi="Times New Roman" w:cs="Times New Roman"/>
                <w:i/>
                <w:sz w:val="24"/>
                <w:szCs w:val="24"/>
                <w:u w:val="single"/>
              </w:rPr>
              <w:t xml:space="preserve"> </w:t>
            </w:r>
            <w:r w:rsidRPr="00DE6AA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CD4E572" w14:textId="77777777" w:rsidR="00E37444" w:rsidRPr="00DE6AA9" w:rsidRDefault="00E74FE5">
            <w:pPr>
              <w:widowControl w:val="0"/>
              <w:jc w:val="both"/>
              <w:rPr>
                <w:rFonts w:ascii="Times New Roman" w:eastAsia="Times New Roman" w:hAnsi="Times New Roman" w:cs="Times New Roman"/>
                <w:sz w:val="24"/>
                <w:szCs w:val="24"/>
              </w:rPr>
            </w:pPr>
            <w:r w:rsidRPr="00DE6AA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E732174" w14:textId="77777777" w:rsidR="00E37444" w:rsidRPr="00DE6AA9" w:rsidRDefault="00E74FE5">
            <w:pPr>
              <w:widowControl w:val="0"/>
              <w:jc w:val="both"/>
              <w:rPr>
                <w:rFonts w:ascii="Times New Roman" w:eastAsia="Times New Roman" w:hAnsi="Times New Roman" w:cs="Times New Roman"/>
                <w:sz w:val="24"/>
                <w:szCs w:val="24"/>
              </w:rPr>
            </w:pPr>
            <w:r w:rsidRPr="00DE6AA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1D72D38" w14:textId="77777777" w:rsidR="00E37444" w:rsidRPr="00DE6AA9" w:rsidRDefault="00E74FE5">
            <w:pPr>
              <w:widowControl w:val="0"/>
              <w:jc w:val="both"/>
              <w:rPr>
                <w:rFonts w:ascii="Times New Roman" w:eastAsia="Times New Roman" w:hAnsi="Times New Roman" w:cs="Times New Roman"/>
                <w:sz w:val="24"/>
                <w:szCs w:val="24"/>
              </w:rPr>
            </w:pPr>
            <w:r w:rsidRPr="00DE6AA9">
              <w:rPr>
                <w:rFonts w:ascii="Times New Roman" w:eastAsia="Times New Roman" w:hAnsi="Times New Roman" w:cs="Times New Roman"/>
                <w:sz w:val="24"/>
                <w:szCs w:val="24"/>
              </w:rPr>
              <w:t>Оцінка здійснюється щодо предмета закупівлі в цілому.</w:t>
            </w:r>
          </w:p>
          <w:p w14:paraId="26EE7B29" w14:textId="77777777" w:rsidR="00E37444" w:rsidRPr="00DE6AA9" w:rsidRDefault="00E74FE5">
            <w:pPr>
              <w:widowControl w:val="0"/>
              <w:jc w:val="both"/>
              <w:rPr>
                <w:rFonts w:ascii="Times New Roman" w:eastAsia="Times New Roman" w:hAnsi="Times New Roman" w:cs="Times New Roman"/>
                <w:sz w:val="24"/>
                <w:szCs w:val="24"/>
              </w:rPr>
            </w:pPr>
            <w:r w:rsidRPr="00DE6AA9">
              <w:rPr>
                <w:rFonts w:ascii="Times New Roman" w:eastAsia="Times New Roman" w:hAnsi="Times New Roman" w:cs="Times New Roman"/>
                <w:sz w:val="24"/>
                <w:szCs w:val="24"/>
              </w:rPr>
              <w:t xml:space="preserve">Учасник визначає ціни на </w:t>
            </w:r>
            <w:r w:rsidRPr="00DE6AA9">
              <w:rPr>
                <w:rFonts w:ascii="Times New Roman" w:eastAsia="Times New Roman" w:hAnsi="Times New Roman" w:cs="Times New Roman"/>
                <w:b/>
                <w:sz w:val="24"/>
                <w:szCs w:val="24"/>
              </w:rPr>
              <w:t>товар</w:t>
            </w:r>
            <w:r w:rsidRPr="00DE6AA9">
              <w:rPr>
                <w:rFonts w:ascii="Times New Roman" w:eastAsia="Times New Roman" w:hAnsi="Times New Roman" w:cs="Times New Roman"/>
                <w:sz w:val="24"/>
                <w:szCs w:val="24"/>
              </w:rPr>
              <w:t xml:space="preserve">, що він пропонує </w:t>
            </w:r>
            <w:r w:rsidR="004C6031" w:rsidRPr="00DE6AA9">
              <w:rPr>
                <w:rFonts w:ascii="Times New Roman" w:eastAsia="Times New Roman" w:hAnsi="Times New Roman" w:cs="Times New Roman"/>
                <w:b/>
                <w:sz w:val="24"/>
                <w:szCs w:val="24"/>
              </w:rPr>
              <w:t>поставити</w:t>
            </w:r>
            <w:r w:rsidRPr="00DE6AA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E6AA9">
              <w:rPr>
                <w:rFonts w:ascii="Times New Roman" w:eastAsia="Times New Roman" w:hAnsi="Times New Roman" w:cs="Times New Roman"/>
                <w:b/>
                <w:sz w:val="24"/>
                <w:szCs w:val="24"/>
              </w:rPr>
              <w:t>товару</w:t>
            </w:r>
            <w:r w:rsidRPr="00DE6AA9">
              <w:rPr>
                <w:rFonts w:ascii="Times New Roman" w:eastAsia="Times New Roman" w:hAnsi="Times New Roman" w:cs="Times New Roman"/>
                <w:sz w:val="24"/>
                <w:szCs w:val="24"/>
              </w:rPr>
              <w:t xml:space="preserve"> даного виду.</w:t>
            </w:r>
          </w:p>
          <w:p w14:paraId="25F7A81E" w14:textId="2B473C36" w:rsidR="007A728B" w:rsidRPr="00DE6AA9" w:rsidRDefault="007A728B" w:rsidP="007A728B">
            <w:pPr>
              <w:widowControl w:val="0"/>
              <w:jc w:val="both"/>
              <w:rPr>
                <w:rFonts w:ascii="Times New Roman" w:eastAsia="Times New Roman" w:hAnsi="Times New Roman" w:cs="Times New Roman"/>
                <w:sz w:val="24"/>
                <w:szCs w:val="24"/>
                <w:highlight w:val="yellow"/>
              </w:rPr>
            </w:pPr>
            <w:r w:rsidRPr="00DE6AA9">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D55266" w:rsidRPr="00DE6AA9">
              <w:rPr>
                <w:rFonts w:ascii="Times New Roman" w:eastAsia="Times New Roman" w:hAnsi="Times New Roman" w:cs="Times New Roman"/>
                <w:sz w:val="24"/>
                <w:szCs w:val="24"/>
                <w:highlight w:val="white"/>
              </w:rPr>
              <w:t>0,5</w:t>
            </w:r>
            <w:r w:rsidRPr="00DE6AA9">
              <w:rPr>
                <w:rFonts w:ascii="Times New Roman" w:eastAsia="Times New Roman" w:hAnsi="Times New Roman" w:cs="Times New Roman"/>
                <w:sz w:val="24"/>
                <w:szCs w:val="24"/>
                <w:highlight w:val="white"/>
              </w:rPr>
              <w:t xml:space="preserve"> % .</w:t>
            </w:r>
          </w:p>
          <w:p w14:paraId="28F940AB" w14:textId="77777777" w:rsidR="007A728B" w:rsidRPr="00DE6AA9" w:rsidRDefault="007A728B" w:rsidP="007A728B">
            <w:pPr>
              <w:shd w:val="clear" w:color="auto" w:fill="FFFFFF"/>
              <w:jc w:val="both"/>
              <w:rPr>
                <w:rFonts w:ascii="Times New Roman" w:eastAsia="Times New Roman" w:hAnsi="Times New Roman" w:cs="Times New Roman"/>
                <w:sz w:val="24"/>
                <w:szCs w:val="24"/>
                <w:highlight w:val="white"/>
              </w:rPr>
            </w:pPr>
            <w:r w:rsidRPr="00DE6AA9">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E6AA9">
              <w:rPr>
                <w:rFonts w:ascii="Times New Roman" w:eastAsia="Times New Roman" w:hAnsi="Times New Roman" w:cs="Times New Roman"/>
                <w:sz w:val="24"/>
                <w:szCs w:val="24"/>
                <w:highlight w:val="white"/>
              </w:rPr>
              <w:t>закупівель</w:t>
            </w:r>
            <w:proofErr w:type="spellEnd"/>
            <w:r w:rsidRPr="00DE6AA9">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DE6AA9">
              <w:rPr>
                <w:rFonts w:ascii="Times New Roman" w:eastAsia="Times New Roman" w:hAnsi="Times New Roman" w:cs="Times New Roman"/>
                <w:sz w:val="24"/>
                <w:szCs w:val="24"/>
                <w:highlight w:val="white"/>
              </w:rPr>
              <w:lastRenderedPageBreak/>
              <w:t>вартості відповідних товарів, робіт чи послуг тендерної пропозиції.</w:t>
            </w:r>
          </w:p>
          <w:p w14:paraId="7D32BBAE" w14:textId="77777777" w:rsidR="007A728B" w:rsidRPr="00DE6AA9" w:rsidRDefault="007A728B" w:rsidP="007A728B">
            <w:pPr>
              <w:shd w:val="clear" w:color="auto" w:fill="FFFFFF"/>
              <w:jc w:val="both"/>
              <w:rPr>
                <w:rFonts w:ascii="Times New Roman" w:eastAsia="Times New Roman" w:hAnsi="Times New Roman" w:cs="Times New Roman"/>
                <w:sz w:val="24"/>
                <w:szCs w:val="24"/>
                <w:highlight w:val="white"/>
              </w:rPr>
            </w:pPr>
            <w:r w:rsidRPr="00DE6AA9">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E570111" w14:textId="77777777" w:rsidR="007A728B" w:rsidRPr="00DE6AA9" w:rsidRDefault="007A728B" w:rsidP="007A728B">
            <w:pPr>
              <w:keepNext/>
              <w:shd w:val="clear" w:color="auto" w:fill="FFFFFF"/>
              <w:jc w:val="both"/>
              <w:rPr>
                <w:rFonts w:ascii="Times New Roman" w:eastAsia="Times New Roman" w:hAnsi="Times New Roman" w:cs="Times New Roman"/>
                <w:sz w:val="24"/>
                <w:szCs w:val="24"/>
                <w:highlight w:val="white"/>
              </w:rPr>
            </w:pPr>
            <w:r w:rsidRPr="00DE6AA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AD0B096" w14:textId="77777777" w:rsidR="007A728B" w:rsidRPr="00DE6AA9" w:rsidRDefault="007A728B" w:rsidP="007A728B">
            <w:pPr>
              <w:keepNext/>
              <w:shd w:val="clear" w:color="auto" w:fill="FFFFFF"/>
              <w:jc w:val="both"/>
              <w:rPr>
                <w:rFonts w:ascii="Times New Roman" w:eastAsia="Times New Roman" w:hAnsi="Times New Roman" w:cs="Times New Roman"/>
                <w:sz w:val="24"/>
                <w:szCs w:val="24"/>
                <w:highlight w:val="white"/>
              </w:rPr>
            </w:pPr>
            <w:r w:rsidRPr="00DE6AA9">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E6AA9">
              <w:rPr>
                <w:rFonts w:ascii="Times New Roman" w:eastAsia="Times New Roman" w:hAnsi="Times New Roman" w:cs="Times New Roman"/>
                <w:sz w:val="24"/>
                <w:szCs w:val="24"/>
                <w:highlight w:val="white"/>
              </w:rPr>
              <w:t>невідповідностей</w:t>
            </w:r>
            <w:proofErr w:type="spellEnd"/>
            <w:r w:rsidRPr="00DE6AA9">
              <w:rPr>
                <w:rFonts w:ascii="Times New Roman" w:eastAsia="Times New Roman" w:hAnsi="Times New Roman" w:cs="Times New Roman"/>
                <w:sz w:val="24"/>
                <w:szCs w:val="24"/>
                <w:highlight w:val="white"/>
              </w:rPr>
              <w:t xml:space="preserve"> в електронній системі </w:t>
            </w:r>
            <w:proofErr w:type="spellStart"/>
            <w:r w:rsidRPr="00DE6AA9">
              <w:rPr>
                <w:rFonts w:ascii="Times New Roman" w:eastAsia="Times New Roman" w:hAnsi="Times New Roman" w:cs="Times New Roman"/>
                <w:sz w:val="24"/>
                <w:szCs w:val="24"/>
                <w:highlight w:val="white"/>
              </w:rPr>
              <w:t>закупівель</w:t>
            </w:r>
            <w:proofErr w:type="spellEnd"/>
            <w:r w:rsidRPr="00DE6AA9">
              <w:rPr>
                <w:rFonts w:ascii="Times New Roman" w:eastAsia="Times New Roman" w:hAnsi="Times New Roman" w:cs="Times New Roman"/>
                <w:sz w:val="24"/>
                <w:szCs w:val="24"/>
                <w:highlight w:val="white"/>
              </w:rPr>
              <w:t>.</w:t>
            </w:r>
          </w:p>
          <w:p w14:paraId="031321F1" w14:textId="77777777" w:rsidR="007A728B" w:rsidRPr="00DE6AA9" w:rsidRDefault="007A728B" w:rsidP="007A728B">
            <w:pPr>
              <w:jc w:val="both"/>
              <w:rPr>
                <w:rFonts w:ascii="Times New Roman" w:eastAsia="Times New Roman" w:hAnsi="Times New Roman" w:cs="Times New Roman"/>
                <w:sz w:val="24"/>
                <w:szCs w:val="24"/>
                <w:highlight w:val="white"/>
              </w:rPr>
            </w:pPr>
            <w:r w:rsidRPr="00DE6AA9">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09DDEA" w14:textId="77777777" w:rsidR="007A728B" w:rsidRPr="00DE6AA9" w:rsidRDefault="007A728B" w:rsidP="007A728B">
            <w:pPr>
              <w:jc w:val="both"/>
              <w:rPr>
                <w:rFonts w:ascii="Times New Roman" w:eastAsia="Times New Roman" w:hAnsi="Times New Roman" w:cs="Times New Roman"/>
                <w:strike/>
                <w:sz w:val="24"/>
                <w:szCs w:val="24"/>
                <w:highlight w:val="white"/>
              </w:rPr>
            </w:pPr>
            <w:r w:rsidRPr="00DE6AA9">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E6AA9">
              <w:rPr>
                <w:rFonts w:ascii="Times New Roman" w:eastAsia="Times New Roman" w:hAnsi="Times New Roman" w:cs="Times New Roman"/>
                <w:sz w:val="24"/>
                <w:szCs w:val="24"/>
                <w:highlight w:val="white"/>
              </w:rPr>
              <w:t>невідповідностей</w:t>
            </w:r>
            <w:proofErr w:type="spellEnd"/>
            <w:r w:rsidRPr="00DE6AA9">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59318CC" w14:textId="77777777" w:rsidR="007A728B" w:rsidRPr="00DE6AA9" w:rsidRDefault="007A728B" w:rsidP="007A728B">
            <w:pPr>
              <w:widowControl w:val="0"/>
              <w:jc w:val="both"/>
              <w:rPr>
                <w:rFonts w:ascii="Times New Roman" w:eastAsia="Times New Roman" w:hAnsi="Times New Roman" w:cs="Times New Roman"/>
                <w:sz w:val="24"/>
                <w:szCs w:val="24"/>
              </w:rPr>
            </w:pPr>
            <w:r w:rsidRPr="00DE6AA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E6AA9">
              <w:rPr>
                <w:rFonts w:ascii="Times New Roman" w:eastAsia="Times New Roman" w:hAnsi="Times New Roman" w:cs="Times New Roman"/>
                <w:sz w:val="24"/>
                <w:szCs w:val="24"/>
              </w:rPr>
              <w:t>закупівель</w:t>
            </w:r>
            <w:proofErr w:type="spellEnd"/>
            <w:r w:rsidRPr="00DE6AA9">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DE6AA9">
              <w:rPr>
                <w:rFonts w:ascii="Times New Roman" w:eastAsia="Times New Roman" w:hAnsi="Times New Roman" w:cs="Times New Roman"/>
                <w:sz w:val="24"/>
                <w:szCs w:val="24"/>
              </w:rPr>
              <w:t>закупівель</w:t>
            </w:r>
            <w:proofErr w:type="spellEnd"/>
            <w:r w:rsidRPr="00DE6AA9">
              <w:rPr>
                <w:rFonts w:ascii="Times New Roman" w:eastAsia="Times New Roman" w:hAnsi="Times New Roman" w:cs="Times New Roman"/>
                <w:sz w:val="24"/>
                <w:szCs w:val="24"/>
              </w:rPr>
              <w:t xml:space="preserve"> </w:t>
            </w:r>
            <w:r w:rsidRPr="00DE6AA9">
              <w:rPr>
                <w:rFonts w:ascii="Times New Roman" w:eastAsia="Times New Roman" w:hAnsi="Times New Roman" w:cs="Times New Roman"/>
                <w:b/>
                <w:i/>
                <w:sz w:val="24"/>
                <w:szCs w:val="24"/>
              </w:rPr>
              <w:t>протягом 24 годин</w:t>
            </w:r>
            <w:r w:rsidRPr="00DE6AA9">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DE6AA9">
              <w:rPr>
                <w:rFonts w:ascii="Times New Roman" w:eastAsia="Times New Roman" w:hAnsi="Times New Roman" w:cs="Times New Roman"/>
                <w:sz w:val="24"/>
                <w:szCs w:val="24"/>
              </w:rPr>
              <w:t>закупівель</w:t>
            </w:r>
            <w:proofErr w:type="spellEnd"/>
            <w:r w:rsidRPr="00DE6AA9">
              <w:rPr>
                <w:rFonts w:ascii="Times New Roman" w:eastAsia="Times New Roman" w:hAnsi="Times New Roman" w:cs="Times New Roman"/>
                <w:sz w:val="24"/>
                <w:szCs w:val="24"/>
              </w:rPr>
              <w:t xml:space="preserve"> повідомлення з вимогою про усунення </w:t>
            </w:r>
            <w:r w:rsidRPr="00DE6AA9">
              <w:rPr>
                <w:rFonts w:ascii="Times New Roman" w:eastAsia="Times New Roman" w:hAnsi="Times New Roman" w:cs="Times New Roman"/>
                <w:sz w:val="24"/>
                <w:szCs w:val="24"/>
              </w:rPr>
              <w:lastRenderedPageBreak/>
              <w:t xml:space="preserve">таких </w:t>
            </w:r>
            <w:proofErr w:type="spellStart"/>
            <w:r w:rsidRPr="00DE6AA9">
              <w:rPr>
                <w:rFonts w:ascii="Times New Roman" w:eastAsia="Times New Roman" w:hAnsi="Times New Roman" w:cs="Times New Roman"/>
                <w:sz w:val="24"/>
                <w:szCs w:val="24"/>
              </w:rPr>
              <w:t>невідповідностей</w:t>
            </w:r>
            <w:proofErr w:type="spellEnd"/>
            <w:r w:rsidRPr="00DE6AA9">
              <w:rPr>
                <w:rFonts w:ascii="Times New Roman" w:eastAsia="Times New Roman" w:hAnsi="Times New Roman" w:cs="Times New Roman"/>
                <w:sz w:val="24"/>
                <w:szCs w:val="24"/>
              </w:rPr>
              <w:t>.</w:t>
            </w:r>
          </w:p>
          <w:p w14:paraId="572B4331" w14:textId="77777777" w:rsidR="007A728B" w:rsidRPr="00DE6AA9" w:rsidRDefault="007A728B" w:rsidP="007A728B">
            <w:pPr>
              <w:widowControl w:val="0"/>
              <w:jc w:val="both"/>
              <w:rPr>
                <w:rFonts w:ascii="Times New Roman" w:eastAsia="Times New Roman" w:hAnsi="Times New Roman" w:cs="Times New Roman"/>
                <w:sz w:val="24"/>
                <w:szCs w:val="24"/>
                <w:highlight w:val="white"/>
              </w:rPr>
            </w:pPr>
            <w:r w:rsidRPr="00DE6AA9">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DE6AA9">
              <w:rPr>
                <w:rFonts w:ascii="Times New Roman" w:eastAsia="Times New Roman" w:hAnsi="Times New Roman" w:cs="Times New Roman"/>
                <w:sz w:val="24"/>
                <w:szCs w:val="24"/>
              </w:rPr>
              <w:t>невиправлення</w:t>
            </w:r>
            <w:proofErr w:type="spellEnd"/>
            <w:r w:rsidRPr="00DE6AA9">
              <w:rPr>
                <w:rFonts w:ascii="Times New Roman" w:eastAsia="Times New Roman" w:hAnsi="Times New Roman" w:cs="Times New Roman"/>
                <w:sz w:val="24"/>
                <w:szCs w:val="24"/>
              </w:rPr>
              <w:t xml:space="preserve"> учасниками вияв</w:t>
            </w:r>
            <w:r w:rsidRPr="00DE6AA9">
              <w:rPr>
                <w:rFonts w:ascii="Times New Roman" w:eastAsia="Times New Roman" w:hAnsi="Times New Roman" w:cs="Times New Roman"/>
                <w:sz w:val="24"/>
                <w:szCs w:val="24"/>
                <w:highlight w:val="white"/>
              </w:rPr>
              <w:t xml:space="preserve">лених </w:t>
            </w:r>
            <w:proofErr w:type="spellStart"/>
            <w:r w:rsidRPr="00DE6AA9">
              <w:rPr>
                <w:rFonts w:ascii="Times New Roman" w:eastAsia="Times New Roman" w:hAnsi="Times New Roman" w:cs="Times New Roman"/>
                <w:sz w:val="24"/>
                <w:szCs w:val="24"/>
                <w:highlight w:val="white"/>
              </w:rPr>
              <w:t>невідповідностей</w:t>
            </w:r>
            <w:proofErr w:type="spellEnd"/>
            <w:r w:rsidRPr="00DE6AA9">
              <w:rPr>
                <w:rFonts w:ascii="Times New Roman" w:eastAsia="Times New Roman" w:hAnsi="Times New Roman" w:cs="Times New Roman"/>
                <w:sz w:val="24"/>
                <w:szCs w:val="24"/>
                <w:highlight w:val="white"/>
              </w:rPr>
              <w:t>.</w:t>
            </w:r>
          </w:p>
          <w:p w14:paraId="31BD9D06" w14:textId="77777777" w:rsidR="007A728B" w:rsidRPr="00DE6AA9" w:rsidRDefault="007A728B" w:rsidP="007A728B">
            <w:pPr>
              <w:widowControl w:val="0"/>
              <w:jc w:val="both"/>
              <w:rPr>
                <w:rFonts w:ascii="Times New Roman" w:eastAsia="Times New Roman" w:hAnsi="Times New Roman" w:cs="Times New Roman"/>
                <w:sz w:val="24"/>
                <w:szCs w:val="24"/>
                <w:highlight w:val="white"/>
              </w:rPr>
            </w:pPr>
            <w:r w:rsidRPr="00DE6AA9">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23DAA13" w14:textId="77777777" w:rsidR="00E37444" w:rsidRPr="00DE6AA9" w:rsidRDefault="007A728B" w:rsidP="007A728B">
            <w:pPr>
              <w:widowControl w:val="0"/>
              <w:jc w:val="both"/>
              <w:rPr>
                <w:rFonts w:ascii="Times New Roman" w:eastAsia="Times New Roman" w:hAnsi="Times New Roman" w:cs="Times New Roman"/>
                <w:sz w:val="24"/>
                <w:szCs w:val="24"/>
              </w:rPr>
            </w:pPr>
            <w:r w:rsidRPr="00DE6AA9">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37444" w14:paraId="042A265E" w14:textId="77777777">
        <w:trPr>
          <w:trHeight w:val="1119"/>
          <w:jc w:val="center"/>
        </w:trPr>
        <w:tc>
          <w:tcPr>
            <w:tcW w:w="705" w:type="dxa"/>
          </w:tcPr>
          <w:p w14:paraId="31E23DF5" w14:textId="77777777" w:rsidR="00E37444" w:rsidRDefault="00E74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F6FACF4" w14:textId="77777777" w:rsidR="00E37444" w:rsidRDefault="00E74F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0A4AFB63" w14:textId="77777777" w:rsidR="00E37444" w:rsidRDefault="00E74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99ACA45" w14:textId="77777777" w:rsidR="00E37444" w:rsidRDefault="00E74F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24EB9F1" w14:textId="77777777" w:rsidR="00E37444" w:rsidRDefault="00E74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1403C93" w14:textId="77777777" w:rsidR="00E37444" w:rsidRDefault="00E74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860AE10" w14:textId="77777777" w:rsidR="00E37444" w:rsidRDefault="00E74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300293C6" w14:textId="77777777" w:rsidR="00E37444" w:rsidRDefault="00E74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DEBE56C" w14:textId="77777777" w:rsidR="00E37444" w:rsidRDefault="00E74F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DCD5FEA" w14:textId="77777777" w:rsidR="00E37444" w:rsidRDefault="00E74F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Pr>
                <w:rFonts w:ascii="Times New Roman" w:eastAsia="Times New Roman" w:hAnsi="Times New Roman" w:cs="Times New Roman"/>
                <w:color w:val="000000"/>
                <w:sz w:val="24"/>
                <w:szCs w:val="24"/>
              </w:rPr>
              <w:lastRenderedPageBreak/>
              <w:t>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1AE55B44" w14:textId="77777777" w:rsidR="00E37444" w:rsidRDefault="00E74F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BEB0F93" w14:textId="77777777" w:rsidR="00E37444" w:rsidRDefault="00E74F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3C16C5F" w14:textId="77777777" w:rsidR="00E37444" w:rsidRDefault="00E74F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E6736A1" w14:textId="77777777" w:rsidR="00E37444" w:rsidRDefault="00E74F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A78837" w14:textId="77777777" w:rsidR="00E37444" w:rsidRDefault="00E74F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E219BFE" w14:textId="77777777" w:rsidR="00E37444" w:rsidRDefault="00E74F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A6A3C68" w14:textId="77777777" w:rsidR="00E37444" w:rsidRDefault="00E74F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589C5984" w14:textId="77777777" w:rsidR="00E37444" w:rsidRDefault="00E74F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12300FD" w14:textId="77777777" w:rsidR="00E37444" w:rsidRDefault="00E74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 xml:space="preserve">-господарську/і санкцію/ї, передбачену/і пунктом 4 частини 1 статті 236 ГКУ, як </w:t>
            </w:r>
            <w:r>
              <w:rPr>
                <w:rFonts w:ascii="Times New Roman" w:eastAsia="Times New Roman" w:hAnsi="Times New Roman" w:cs="Times New Roman"/>
                <w:color w:val="000000"/>
                <w:sz w:val="24"/>
                <w:szCs w:val="24"/>
              </w:rPr>
              <w:lastRenderedPageBreak/>
              <w:t>відмова від встановлення господарських відносин на майбутнє, не було застосовано.</w:t>
            </w:r>
          </w:p>
          <w:p w14:paraId="36E989D5" w14:textId="77777777" w:rsidR="00E37444" w:rsidRDefault="00E74F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8597265" w14:textId="77777777" w:rsidR="00E37444" w:rsidRDefault="00E74FE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A864C9B" w14:textId="77777777" w:rsidR="00E37444" w:rsidRDefault="00E74FE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D35ADD3" w14:textId="77777777" w:rsidR="00E37444" w:rsidRDefault="00E74FE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F5A577C" w14:textId="77777777" w:rsidR="00E37444" w:rsidRDefault="00E74FE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7DB162E" w14:textId="77777777" w:rsidR="00E37444" w:rsidRPr="00DE6AA9" w:rsidRDefault="00E74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DE6AA9">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E6AA9">
              <w:rPr>
                <w:rFonts w:ascii="Times New Roman" w:eastAsia="Times New Roman" w:hAnsi="Times New Roman" w:cs="Times New Roman"/>
                <w:sz w:val="24"/>
                <w:szCs w:val="24"/>
              </w:rPr>
              <w:t>бенефіціарним</w:t>
            </w:r>
            <w:proofErr w:type="spellEnd"/>
            <w:r w:rsidRPr="00DE6AA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w:t>
            </w:r>
            <w:r w:rsidR="00D93487" w:rsidRPr="00DE6AA9">
              <w:rPr>
                <w:rFonts w:ascii="Times New Roman" w:eastAsia="Times New Roman" w:hAnsi="Times New Roman" w:cs="Times New Roman"/>
                <w:sz w:val="24"/>
                <w:szCs w:val="24"/>
              </w:rPr>
              <w:t xml:space="preserve"> Федерації/Республіки Білорусь, крім випадків коли активи в установленому законодавством порядку передані в управління Національному </w:t>
            </w:r>
            <w:proofErr w:type="spellStart"/>
            <w:r w:rsidR="00D93487" w:rsidRPr="00DE6AA9">
              <w:rPr>
                <w:rFonts w:ascii="Times New Roman" w:eastAsia="Times New Roman" w:hAnsi="Times New Roman" w:cs="Times New Roman"/>
                <w:sz w:val="24"/>
                <w:szCs w:val="24"/>
              </w:rPr>
              <w:t>агенству</w:t>
            </w:r>
            <w:proofErr w:type="spellEnd"/>
            <w:r w:rsidR="00D93487" w:rsidRPr="00DE6AA9">
              <w:rPr>
                <w:rFonts w:ascii="Times New Roman" w:eastAsia="Times New Roman" w:hAnsi="Times New Roman" w:cs="Times New Roman"/>
                <w:sz w:val="24"/>
                <w:szCs w:val="24"/>
              </w:rPr>
              <w:t xml:space="preserve"> з питань виявлення, розшуку та управління активами, одержаними від корупційних та інших злочинів.</w:t>
            </w:r>
          </w:p>
          <w:p w14:paraId="7AEE85ED" w14:textId="77777777" w:rsidR="00A024E3" w:rsidRPr="000813C2" w:rsidRDefault="00A024E3" w:rsidP="00A024E3">
            <w:pPr>
              <w:widowControl w:val="0"/>
              <w:jc w:val="both"/>
              <w:rPr>
                <w:rFonts w:ascii="Times New Roman" w:eastAsia="Times New Roman" w:hAnsi="Times New Roman" w:cs="Times New Roman"/>
                <w:sz w:val="24"/>
                <w:szCs w:val="24"/>
              </w:rPr>
            </w:pPr>
            <w:r w:rsidRPr="000813C2">
              <w:rPr>
                <w:rFonts w:ascii="Times New Roman" w:eastAsia="Times New Roman" w:hAnsi="Times New Roman" w:cs="Times New Roman"/>
                <w:sz w:val="24"/>
                <w:szCs w:val="24"/>
              </w:rPr>
              <w:t>Учасниками до кінцевого строку подання пропозицій повинно бути завантажено:</w:t>
            </w:r>
          </w:p>
          <w:p w14:paraId="2B94BD2D" w14:textId="77777777" w:rsidR="00E37444" w:rsidRDefault="00A024E3" w:rsidP="00A024E3">
            <w:pPr>
              <w:widowControl w:val="0"/>
              <w:jc w:val="both"/>
              <w:rPr>
                <w:rFonts w:ascii="Times New Roman" w:eastAsia="Times New Roman" w:hAnsi="Times New Roman" w:cs="Times New Roman"/>
                <w:i/>
                <w:sz w:val="20"/>
                <w:szCs w:val="20"/>
              </w:rPr>
            </w:pPr>
            <w:r w:rsidRPr="000813C2">
              <w:rPr>
                <w:rFonts w:ascii="Times New Roman" w:eastAsia="Times New Roman" w:hAnsi="Times New Roman" w:cs="Times New Roman"/>
                <w:sz w:val="24"/>
                <w:szCs w:val="24"/>
              </w:rPr>
              <w:t>- 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r>
              <w:rPr>
                <w:rFonts w:ascii="Times New Roman" w:eastAsia="Times New Roman" w:hAnsi="Times New Roman" w:cs="Times New Roman"/>
                <w:sz w:val="24"/>
                <w:szCs w:val="24"/>
              </w:rPr>
              <w:t xml:space="preserve"> </w:t>
            </w:r>
          </w:p>
        </w:tc>
      </w:tr>
      <w:tr w:rsidR="00E37444" w14:paraId="455281A0" w14:textId="77777777">
        <w:trPr>
          <w:trHeight w:val="1119"/>
          <w:jc w:val="center"/>
        </w:trPr>
        <w:tc>
          <w:tcPr>
            <w:tcW w:w="705" w:type="dxa"/>
          </w:tcPr>
          <w:p w14:paraId="600E8E68" w14:textId="77777777" w:rsidR="00E37444" w:rsidRDefault="00E74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297A16B5" w14:textId="77777777" w:rsidR="00E37444" w:rsidRDefault="00E74F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4BC5D8F2" w14:textId="77777777" w:rsidR="00E37444" w:rsidRPr="00B25FA5" w:rsidRDefault="00E74FE5">
            <w:pPr>
              <w:widowControl w:val="0"/>
              <w:spacing w:line="228" w:lineRule="auto"/>
              <w:jc w:val="both"/>
              <w:rPr>
                <w:rFonts w:ascii="Times New Roman" w:eastAsia="Times New Roman" w:hAnsi="Times New Roman" w:cs="Times New Roman"/>
                <w:sz w:val="24"/>
                <w:szCs w:val="24"/>
              </w:rPr>
            </w:pPr>
            <w:r w:rsidRPr="00B25FA5">
              <w:rPr>
                <w:rFonts w:ascii="Times New Roman" w:eastAsia="Times New Roman" w:hAnsi="Times New Roman" w:cs="Times New Roman"/>
                <w:b/>
                <w:i/>
                <w:sz w:val="24"/>
                <w:szCs w:val="24"/>
              </w:rPr>
              <w:t>Замовник відхиляє тендерну пропозицію</w:t>
            </w:r>
            <w:r w:rsidRPr="00B25FA5">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B25FA5">
              <w:rPr>
                <w:rFonts w:ascii="Times New Roman" w:eastAsia="Times New Roman" w:hAnsi="Times New Roman" w:cs="Times New Roman"/>
                <w:sz w:val="24"/>
                <w:szCs w:val="24"/>
              </w:rPr>
              <w:t>закупівель</w:t>
            </w:r>
            <w:proofErr w:type="spellEnd"/>
            <w:r w:rsidRPr="00B25FA5">
              <w:rPr>
                <w:rFonts w:ascii="Times New Roman" w:eastAsia="Times New Roman" w:hAnsi="Times New Roman" w:cs="Times New Roman"/>
                <w:sz w:val="24"/>
                <w:szCs w:val="24"/>
              </w:rPr>
              <w:t xml:space="preserve"> у разі, коли:</w:t>
            </w:r>
          </w:p>
          <w:p w14:paraId="0020A8CA" w14:textId="77777777" w:rsidR="00E37444" w:rsidRPr="00B25FA5" w:rsidRDefault="00E74FE5">
            <w:pPr>
              <w:widowControl w:val="0"/>
              <w:spacing w:line="228" w:lineRule="auto"/>
              <w:jc w:val="both"/>
              <w:rPr>
                <w:rFonts w:ascii="Times New Roman" w:eastAsia="Times New Roman" w:hAnsi="Times New Roman" w:cs="Times New Roman"/>
                <w:b/>
                <w:i/>
                <w:sz w:val="24"/>
                <w:szCs w:val="24"/>
              </w:rPr>
            </w:pPr>
            <w:r w:rsidRPr="00B25FA5">
              <w:rPr>
                <w:rFonts w:ascii="Times New Roman" w:eastAsia="Times New Roman" w:hAnsi="Times New Roman" w:cs="Times New Roman"/>
                <w:b/>
                <w:i/>
                <w:sz w:val="24"/>
                <w:szCs w:val="24"/>
              </w:rPr>
              <w:t>1) учасник процедури закупівлі:</w:t>
            </w:r>
          </w:p>
          <w:p w14:paraId="7FF7FDEF" w14:textId="77777777" w:rsidR="00E37444" w:rsidRPr="00B25FA5" w:rsidRDefault="00E74FE5">
            <w:pPr>
              <w:widowControl w:val="0"/>
              <w:spacing w:line="228" w:lineRule="auto"/>
              <w:jc w:val="both"/>
              <w:rPr>
                <w:rFonts w:ascii="Times New Roman" w:eastAsia="Times New Roman" w:hAnsi="Times New Roman" w:cs="Times New Roman"/>
                <w:sz w:val="24"/>
                <w:szCs w:val="24"/>
              </w:rPr>
            </w:pPr>
            <w:r w:rsidRPr="00B25FA5">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A024E3" w:rsidRPr="00B25FA5">
              <w:rPr>
                <w:rFonts w:ascii="Times New Roman" w:eastAsia="Times New Roman" w:hAnsi="Times New Roman" w:cs="Times New Roman"/>
                <w:sz w:val="24"/>
                <w:szCs w:val="24"/>
              </w:rPr>
              <w:t>першим</w:t>
            </w:r>
            <w:r w:rsidRPr="00B25FA5">
              <w:rPr>
                <w:rFonts w:ascii="Times New Roman" w:eastAsia="Times New Roman" w:hAnsi="Times New Roman" w:cs="Times New Roman"/>
                <w:sz w:val="24"/>
                <w:szCs w:val="24"/>
              </w:rPr>
              <w:t xml:space="preserve"> пункту </w:t>
            </w:r>
            <w:r w:rsidR="00A024E3" w:rsidRPr="00B25FA5">
              <w:rPr>
                <w:rFonts w:ascii="Times New Roman" w:eastAsia="Times New Roman" w:hAnsi="Times New Roman" w:cs="Times New Roman"/>
                <w:sz w:val="24"/>
                <w:szCs w:val="24"/>
              </w:rPr>
              <w:t>42</w:t>
            </w:r>
            <w:r w:rsidRPr="00B25FA5">
              <w:rPr>
                <w:rFonts w:ascii="Times New Roman" w:eastAsia="Times New Roman" w:hAnsi="Times New Roman" w:cs="Times New Roman"/>
                <w:sz w:val="24"/>
                <w:szCs w:val="24"/>
              </w:rPr>
              <w:t xml:space="preserve"> Особливостей;</w:t>
            </w:r>
          </w:p>
          <w:p w14:paraId="67D5AEA3" w14:textId="77777777" w:rsidR="00A024E3" w:rsidRPr="00B25FA5" w:rsidRDefault="00A024E3" w:rsidP="00A024E3">
            <w:pPr>
              <w:widowControl w:val="0"/>
              <w:spacing w:line="228" w:lineRule="auto"/>
              <w:jc w:val="both"/>
              <w:rPr>
                <w:rFonts w:ascii="Times New Roman" w:eastAsia="Times New Roman" w:hAnsi="Times New Roman" w:cs="Times New Roman"/>
                <w:sz w:val="24"/>
                <w:szCs w:val="24"/>
              </w:rPr>
            </w:pPr>
            <w:r w:rsidRPr="00B25FA5">
              <w:rPr>
                <w:rFonts w:ascii="Times New Roman" w:eastAsia="Times New Roman" w:hAnsi="Times New Roman" w:cs="Times New Roman"/>
                <w:sz w:val="24"/>
                <w:szCs w:val="24"/>
              </w:rPr>
              <w:t>—</w:t>
            </w:r>
            <w:r w:rsidRPr="00B25FA5">
              <w:rPr>
                <w:rFonts w:ascii="Times New Roman" w:eastAsia="Times New Roman" w:hAnsi="Times New Roman" w:cs="Times New Roman"/>
                <w:sz w:val="24"/>
                <w:szCs w:val="24"/>
                <w:highlight w:val="white"/>
              </w:rPr>
              <w:t xml:space="preserve"> підпадає під підстави, встановлені пунктом 47 цих особливостей;</w:t>
            </w:r>
            <w:r w:rsidRPr="00B25FA5">
              <w:rPr>
                <w:rFonts w:ascii="Times New Roman" w:eastAsia="Times New Roman" w:hAnsi="Times New Roman" w:cs="Times New Roman"/>
                <w:sz w:val="24"/>
                <w:szCs w:val="24"/>
              </w:rPr>
              <w:t xml:space="preserve"> </w:t>
            </w:r>
          </w:p>
          <w:p w14:paraId="0B999256" w14:textId="77777777" w:rsidR="00E37444" w:rsidRPr="00B25FA5" w:rsidRDefault="00E74FE5">
            <w:pPr>
              <w:widowControl w:val="0"/>
              <w:jc w:val="both"/>
              <w:rPr>
                <w:rFonts w:ascii="Times New Roman" w:eastAsia="Times New Roman" w:hAnsi="Times New Roman" w:cs="Times New Roman"/>
                <w:sz w:val="24"/>
                <w:szCs w:val="24"/>
              </w:rPr>
            </w:pPr>
            <w:r w:rsidRPr="00B25FA5">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1D8FAF08" w14:textId="77777777" w:rsidR="00E37444" w:rsidRPr="00B25FA5" w:rsidRDefault="00E74FE5">
            <w:pPr>
              <w:widowControl w:val="0"/>
              <w:jc w:val="both"/>
              <w:rPr>
                <w:rFonts w:ascii="Times New Roman" w:eastAsia="Times New Roman" w:hAnsi="Times New Roman" w:cs="Times New Roman"/>
                <w:sz w:val="24"/>
                <w:szCs w:val="24"/>
              </w:rPr>
            </w:pPr>
            <w:r w:rsidRPr="00B25FA5">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25FA5">
              <w:rPr>
                <w:rFonts w:ascii="Times New Roman" w:eastAsia="Times New Roman" w:hAnsi="Times New Roman" w:cs="Times New Roman"/>
                <w:sz w:val="24"/>
                <w:szCs w:val="24"/>
              </w:rPr>
              <w:t>невідповідностей</w:t>
            </w:r>
            <w:proofErr w:type="spellEnd"/>
            <w:r w:rsidRPr="00B25FA5">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B25FA5">
              <w:rPr>
                <w:rFonts w:ascii="Times New Roman" w:eastAsia="Times New Roman" w:hAnsi="Times New Roman" w:cs="Times New Roman"/>
                <w:sz w:val="24"/>
                <w:szCs w:val="24"/>
              </w:rPr>
              <w:t>закупівель</w:t>
            </w:r>
            <w:proofErr w:type="spellEnd"/>
            <w:r w:rsidRPr="00B25FA5">
              <w:rPr>
                <w:rFonts w:ascii="Times New Roman" w:eastAsia="Times New Roman" w:hAnsi="Times New Roman" w:cs="Times New Roman"/>
                <w:sz w:val="24"/>
                <w:szCs w:val="24"/>
              </w:rPr>
              <w:t xml:space="preserve"> повідомлення з вимогою про усунення таких </w:t>
            </w:r>
            <w:proofErr w:type="spellStart"/>
            <w:r w:rsidRPr="00B25FA5">
              <w:rPr>
                <w:rFonts w:ascii="Times New Roman" w:eastAsia="Times New Roman" w:hAnsi="Times New Roman" w:cs="Times New Roman"/>
                <w:sz w:val="24"/>
                <w:szCs w:val="24"/>
              </w:rPr>
              <w:t>невідповідностей</w:t>
            </w:r>
            <w:proofErr w:type="spellEnd"/>
            <w:r w:rsidRPr="00B25FA5">
              <w:rPr>
                <w:rFonts w:ascii="Times New Roman" w:eastAsia="Times New Roman" w:hAnsi="Times New Roman" w:cs="Times New Roman"/>
                <w:sz w:val="24"/>
                <w:szCs w:val="24"/>
              </w:rPr>
              <w:t>;</w:t>
            </w:r>
          </w:p>
          <w:p w14:paraId="2C3A8BD1" w14:textId="77777777" w:rsidR="00E37444" w:rsidRPr="00B25FA5" w:rsidRDefault="00E74FE5">
            <w:pPr>
              <w:widowControl w:val="0"/>
              <w:jc w:val="both"/>
              <w:rPr>
                <w:rFonts w:ascii="Times New Roman" w:eastAsia="Times New Roman" w:hAnsi="Times New Roman" w:cs="Times New Roman"/>
                <w:sz w:val="24"/>
                <w:szCs w:val="24"/>
              </w:rPr>
            </w:pPr>
            <w:r w:rsidRPr="00B25FA5">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w:t>
            </w:r>
            <w:r w:rsidR="00A024E3" w:rsidRPr="00B25FA5">
              <w:rPr>
                <w:rFonts w:ascii="Times New Roman" w:eastAsia="Times New Roman" w:hAnsi="Times New Roman" w:cs="Times New Roman"/>
                <w:sz w:val="24"/>
                <w:szCs w:val="24"/>
              </w:rPr>
              <w:t>першим частини чотирнадцятої статті 29 Закону/абзацом дев’ятим  пункту 37</w:t>
            </w:r>
            <w:r w:rsidRPr="00B25FA5">
              <w:rPr>
                <w:rFonts w:ascii="Times New Roman" w:eastAsia="Times New Roman" w:hAnsi="Times New Roman" w:cs="Times New Roman"/>
                <w:sz w:val="24"/>
                <w:szCs w:val="24"/>
              </w:rPr>
              <w:t xml:space="preserve"> Особливостей;</w:t>
            </w:r>
          </w:p>
          <w:p w14:paraId="5D129675" w14:textId="77777777" w:rsidR="00E37444" w:rsidRPr="00B25FA5" w:rsidRDefault="00E74FE5">
            <w:pPr>
              <w:widowControl w:val="0"/>
              <w:jc w:val="both"/>
              <w:rPr>
                <w:rFonts w:ascii="Times New Roman" w:eastAsia="Times New Roman" w:hAnsi="Times New Roman" w:cs="Times New Roman"/>
                <w:sz w:val="24"/>
                <w:szCs w:val="24"/>
              </w:rPr>
            </w:pPr>
            <w:r w:rsidRPr="00B25FA5">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пункту </w:t>
            </w:r>
            <w:r w:rsidR="00A024E3" w:rsidRPr="00B25FA5">
              <w:rPr>
                <w:rFonts w:ascii="Times New Roman" w:eastAsia="Times New Roman" w:hAnsi="Times New Roman" w:cs="Times New Roman"/>
                <w:sz w:val="24"/>
                <w:szCs w:val="24"/>
              </w:rPr>
              <w:t>40 цих</w:t>
            </w:r>
            <w:r w:rsidRPr="00B25FA5">
              <w:rPr>
                <w:rFonts w:ascii="Times New Roman" w:eastAsia="Times New Roman" w:hAnsi="Times New Roman" w:cs="Times New Roman"/>
                <w:sz w:val="24"/>
                <w:szCs w:val="24"/>
              </w:rPr>
              <w:t xml:space="preserve"> Особливостей;</w:t>
            </w:r>
          </w:p>
          <w:p w14:paraId="2D22F5EC" w14:textId="77777777" w:rsidR="00E37444" w:rsidRPr="00B25FA5" w:rsidRDefault="00E74FE5" w:rsidP="00A024E3">
            <w:pPr>
              <w:shd w:val="clear" w:color="auto" w:fill="FFFFFF"/>
              <w:ind w:firstLine="567"/>
              <w:jc w:val="both"/>
              <w:rPr>
                <w:rFonts w:ascii="Times New Roman" w:eastAsia="Times New Roman" w:hAnsi="Times New Roman" w:cs="Times New Roman"/>
                <w:sz w:val="24"/>
                <w:szCs w:val="24"/>
                <w:highlight w:val="white"/>
              </w:rPr>
            </w:pPr>
            <w:r w:rsidRPr="00B25FA5">
              <w:rPr>
                <w:rFonts w:ascii="Times New Roman" w:eastAsia="Times New Roman" w:hAnsi="Times New Roman" w:cs="Times New Roman"/>
                <w:sz w:val="24"/>
                <w:szCs w:val="24"/>
              </w:rPr>
              <w:t xml:space="preserve">— </w:t>
            </w:r>
            <w:r w:rsidR="00A024E3" w:rsidRPr="00B25FA5">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A024E3" w:rsidRPr="00B25FA5">
              <w:rPr>
                <w:rFonts w:ascii="Times New Roman" w:eastAsia="Times New Roman" w:hAnsi="Times New Roman" w:cs="Times New Roman"/>
                <w:sz w:val="24"/>
                <w:szCs w:val="24"/>
                <w:highlight w:val="white"/>
              </w:rPr>
              <w:t>бенефіціарним</w:t>
            </w:r>
            <w:proofErr w:type="spellEnd"/>
            <w:r w:rsidR="00A024E3" w:rsidRPr="00B25FA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A024E3" w:rsidRPr="00B25FA5">
              <w:rPr>
                <w:rFonts w:ascii="Times New Roman" w:eastAsia="Times New Roman" w:hAnsi="Times New Roman" w:cs="Times New Roman"/>
                <w:sz w:val="24"/>
                <w:szCs w:val="24"/>
                <w:highlight w:val="white"/>
              </w:rPr>
              <w:t>закупівель</w:t>
            </w:r>
            <w:proofErr w:type="spellEnd"/>
            <w:r w:rsidR="00A024E3" w:rsidRPr="00B25FA5">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00A024E3" w:rsidRPr="00B25FA5">
              <w:rPr>
                <w:rFonts w:ascii="Times New Roman" w:eastAsia="Times New Roman" w:hAnsi="Times New Roman" w:cs="Times New Roman"/>
                <w:sz w:val="24"/>
                <w:szCs w:val="24"/>
                <w:highlight w:val="white"/>
              </w:rPr>
              <w:lastRenderedPageBreak/>
              <w:t>протягом 90 днів з дня його припинення або скасування” (Офіційний вісник України, 2022 р., № 84, ст. 5176);</w:t>
            </w:r>
          </w:p>
          <w:p w14:paraId="31413C65" w14:textId="77777777" w:rsidR="00E37444" w:rsidRPr="00B25FA5" w:rsidRDefault="00E74FE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25FA5">
              <w:rPr>
                <w:rFonts w:ascii="Times New Roman" w:eastAsia="Times New Roman" w:hAnsi="Times New Roman" w:cs="Times New Roman"/>
                <w:b/>
                <w:i/>
                <w:sz w:val="24"/>
                <w:szCs w:val="24"/>
              </w:rPr>
              <w:t>2) тендерна пропозиція:</w:t>
            </w:r>
          </w:p>
          <w:p w14:paraId="2EB6CA7B" w14:textId="77777777" w:rsidR="00E37444" w:rsidRPr="00B25FA5" w:rsidRDefault="00E74F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25FA5">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w:t>
            </w:r>
            <w:r w:rsidR="00A024E3" w:rsidRPr="00B25FA5">
              <w:rPr>
                <w:rFonts w:ascii="Times New Roman" w:eastAsia="Times New Roman" w:hAnsi="Times New Roman" w:cs="Times New Roman"/>
                <w:sz w:val="24"/>
                <w:szCs w:val="24"/>
              </w:rPr>
              <w:t>акупівлі відповідно до пункту 43</w:t>
            </w:r>
            <w:r w:rsidRPr="00B25FA5">
              <w:rPr>
                <w:rFonts w:ascii="Times New Roman" w:eastAsia="Times New Roman" w:hAnsi="Times New Roman" w:cs="Times New Roman"/>
                <w:sz w:val="24"/>
                <w:szCs w:val="24"/>
              </w:rPr>
              <w:t xml:space="preserve"> цих особливостей;</w:t>
            </w:r>
          </w:p>
          <w:p w14:paraId="358297B7" w14:textId="77777777" w:rsidR="00E37444" w:rsidRPr="00B25FA5" w:rsidRDefault="00E74F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25FA5">
              <w:rPr>
                <w:rFonts w:ascii="Times New Roman" w:eastAsia="Times New Roman" w:hAnsi="Times New Roman" w:cs="Times New Roman"/>
                <w:sz w:val="24"/>
                <w:szCs w:val="24"/>
              </w:rPr>
              <w:t>— є такою, строк дії якої закінчився;</w:t>
            </w:r>
          </w:p>
          <w:p w14:paraId="6E0328CF" w14:textId="77777777" w:rsidR="00E37444" w:rsidRPr="00B25FA5" w:rsidRDefault="00E74F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25FA5">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A418B88" w14:textId="77777777" w:rsidR="00E37444" w:rsidRPr="00B25FA5" w:rsidRDefault="00E74F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25FA5">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0F929D7A" w14:textId="77777777" w:rsidR="00E37444" w:rsidRPr="00B25FA5" w:rsidRDefault="00E74FE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25FA5">
              <w:rPr>
                <w:rFonts w:ascii="Times New Roman" w:eastAsia="Times New Roman" w:hAnsi="Times New Roman" w:cs="Times New Roman"/>
                <w:b/>
                <w:i/>
                <w:sz w:val="24"/>
                <w:szCs w:val="24"/>
              </w:rPr>
              <w:t>3) переможець процедури закупівлі:</w:t>
            </w:r>
          </w:p>
          <w:p w14:paraId="06B00639" w14:textId="77777777" w:rsidR="00E37444" w:rsidRPr="00B25FA5" w:rsidRDefault="00E74F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25FA5">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29EB7553" w14:textId="77777777" w:rsidR="00E37444" w:rsidRPr="00B25FA5" w:rsidRDefault="00E74F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25FA5">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визначених </w:t>
            </w:r>
            <w:r w:rsidR="00A024E3" w:rsidRPr="00B25FA5">
              <w:rPr>
                <w:rFonts w:ascii="Times New Roman" w:eastAsia="Times New Roman" w:hAnsi="Times New Roman" w:cs="Times New Roman"/>
                <w:sz w:val="24"/>
                <w:szCs w:val="24"/>
              </w:rPr>
              <w:t xml:space="preserve">у підпунктах 3,5,6 і 12 та в абзаці чотирнадцятому </w:t>
            </w:r>
            <w:r w:rsidR="00753966" w:rsidRPr="00B25FA5">
              <w:rPr>
                <w:rFonts w:ascii="Times New Roman" w:eastAsia="Times New Roman" w:hAnsi="Times New Roman" w:cs="Times New Roman"/>
                <w:sz w:val="24"/>
                <w:szCs w:val="24"/>
              </w:rPr>
              <w:t>пункту 47</w:t>
            </w:r>
            <w:r w:rsidRPr="00B25FA5">
              <w:rPr>
                <w:rFonts w:ascii="Times New Roman" w:eastAsia="Times New Roman" w:hAnsi="Times New Roman" w:cs="Times New Roman"/>
                <w:sz w:val="24"/>
                <w:szCs w:val="24"/>
              </w:rPr>
              <w:t xml:space="preserve"> цих Особливостей;</w:t>
            </w:r>
          </w:p>
          <w:p w14:paraId="4900C8F8" w14:textId="77777777" w:rsidR="00E37444" w:rsidRPr="00B25FA5" w:rsidRDefault="00E74F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25FA5">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3E2AA770" w14:textId="77777777" w:rsidR="00E37444" w:rsidRPr="00B25FA5" w:rsidRDefault="00E74F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25FA5">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05664942" w14:textId="77777777" w:rsidR="00E37444" w:rsidRPr="00B25FA5" w:rsidRDefault="00E74F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25FA5">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753966" w:rsidRPr="00B25FA5">
              <w:rPr>
                <w:rFonts w:ascii="Times New Roman" w:eastAsia="Times New Roman" w:hAnsi="Times New Roman" w:cs="Times New Roman"/>
                <w:sz w:val="24"/>
                <w:szCs w:val="24"/>
              </w:rPr>
              <w:t>першим</w:t>
            </w:r>
            <w:r w:rsidRPr="00B25FA5">
              <w:rPr>
                <w:rFonts w:ascii="Times New Roman" w:eastAsia="Times New Roman" w:hAnsi="Times New Roman" w:cs="Times New Roman"/>
                <w:sz w:val="24"/>
                <w:szCs w:val="24"/>
              </w:rPr>
              <w:t xml:space="preserve"> пункту </w:t>
            </w:r>
            <w:r w:rsidR="00753966" w:rsidRPr="00B25FA5">
              <w:rPr>
                <w:rFonts w:ascii="Times New Roman" w:eastAsia="Times New Roman" w:hAnsi="Times New Roman" w:cs="Times New Roman"/>
                <w:sz w:val="24"/>
                <w:szCs w:val="24"/>
              </w:rPr>
              <w:t>42 цих</w:t>
            </w:r>
            <w:r w:rsidRPr="00B25FA5">
              <w:rPr>
                <w:rFonts w:ascii="Times New Roman" w:eastAsia="Times New Roman" w:hAnsi="Times New Roman" w:cs="Times New Roman"/>
                <w:sz w:val="24"/>
                <w:szCs w:val="24"/>
              </w:rPr>
              <w:t xml:space="preserve"> Особливостей.</w:t>
            </w:r>
          </w:p>
          <w:p w14:paraId="40152D16" w14:textId="77777777" w:rsidR="00E37444" w:rsidRPr="00B25FA5" w:rsidRDefault="00E74FE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25FA5">
              <w:rPr>
                <w:rFonts w:ascii="Times New Roman" w:eastAsia="Times New Roman" w:hAnsi="Times New Roman" w:cs="Times New Roman"/>
                <w:b/>
                <w:i/>
                <w:sz w:val="24"/>
                <w:szCs w:val="24"/>
              </w:rPr>
              <w:t>Замовник може відхилити тендерну пропозицію</w:t>
            </w:r>
            <w:r w:rsidRPr="00B25FA5">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B25FA5">
              <w:rPr>
                <w:rFonts w:ascii="Times New Roman" w:eastAsia="Times New Roman" w:hAnsi="Times New Roman" w:cs="Times New Roman"/>
                <w:sz w:val="24"/>
                <w:szCs w:val="24"/>
              </w:rPr>
              <w:t>закупівель</w:t>
            </w:r>
            <w:proofErr w:type="spellEnd"/>
            <w:r w:rsidRPr="00B25FA5">
              <w:rPr>
                <w:rFonts w:ascii="Times New Roman" w:eastAsia="Times New Roman" w:hAnsi="Times New Roman" w:cs="Times New Roman"/>
                <w:sz w:val="24"/>
                <w:szCs w:val="24"/>
              </w:rPr>
              <w:t xml:space="preserve"> </w:t>
            </w:r>
            <w:r w:rsidRPr="00B25FA5">
              <w:rPr>
                <w:rFonts w:ascii="Times New Roman" w:eastAsia="Times New Roman" w:hAnsi="Times New Roman" w:cs="Times New Roman"/>
                <w:b/>
                <w:i/>
                <w:sz w:val="24"/>
                <w:szCs w:val="24"/>
              </w:rPr>
              <w:t>у разі, коли:</w:t>
            </w:r>
          </w:p>
          <w:p w14:paraId="076F831B" w14:textId="77777777" w:rsidR="00E37444" w:rsidRPr="00B25FA5" w:rsidRDefault="00E74F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25FA5">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C055BAE" w14:textId="77777777" w:rsidR="00E37444" w:rsidRPr="00B25FA5" w:rsidRDefault="00E74F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25FA5">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49AF6E1" w14:textId="77777777" w:rsidR="00E37444" w:rsidRPr="00B25FA5" w:rsidRDefault="00E74FE5">
            <w:pPr>
              <w:widowControl w:val="0"/>
              <w:jc w:val="both"/>
              <w:rPr>
                <w:rFonts w:ascii="Times New Roman" w:eastAsia="Times New Roman" w:hAnsi="Times New Roman" w:cs="Times New Roman"/>
                <w:sz w:val="24"/>
                <w:szCs w:val="24"/>
              </w:rPr>
            </w:pPr>
            <w:r w:rsidRPr="00B25FA5">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w:t>
            </w:r>
            <w:r w:rsidRPr="00B25FA5">
              <w:rPr>
                <w:rFonts w:ascii="Times New Roman" w:eastAsia="Times New Roman" w:hAnsi="Times New Roman" w:cs="Times New Roman"/>
                <w:sz w:val="24"/>
                <w:szCs w:val="24"/>
              </w:rPr>
              <w:lastRenderedPageBreak/>
              <w:t xml:space="preserve">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25FA5">
              <w:rPr>
                <w:rFonts w:ascii="Times New Roman" w:eastAsia="Times New Roman" w:hAnsi="Times New Roman" w:cs="Times New Roman"/>
                <w:sz w:val="24"/>
                <w:szCs w:val="24"/>
              </w:rPr>
              <w:t>закупівель</w:t>
            </w:r>
            <w:proofErr w:type="spellEnd"/>
            <w:r w:rsidRPr="00B25FA5">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B25FA5">
              <w:rPr>
                <w:rFonts w:ascii="Times New Roman" w:eastAsia="Times New Roman" w:hAnsi="Times New Roman" w:cs="Times New Roman"/>
                <w:sz w:val="24"/>
                <w:szCs w:val="24"/>
              </w:rPr>
              <w:t>закупівель</w:t>
            </w:r>
            <w:proofErr w:type="spellEnd"/>
            <w:r w:rsidRPr="00B25FA5">
              <w:rPr>
                <w:rFonts w:ascii="Times New Roman" w:eastAsia="Times New Roman" w:hAnsi="Times New Roman" w:cs="Times New Roman"/>
                <w:sz w:val="24"/>
                <w:szCs w:val="24"/>
              </w:rPr>
              <w:t>.</w:t>
            </w:r>
          </w:p>
          <w:p w14:paraId="57FDF951" w14:textId="77777777" w:rsidR="00E37444" w:rsidRPr="00B25FA5" w:rsidRDefault="00E74FE5">
            <w:pPr>
              <w:widowControl w:val="0"/>
              <w:jc w:val="both"/>
              <w:rPr>
                <w:rFonts w:ascii="Times New Roman" w:eastAsia="Times New Roman" w:hAnsi="Times New Roman" w:cs="Times New Roman"/>
                <w:sz w:val="24"/>
                <w:szCs w:val="24"/>
              </w:rPr>
            </w:pPr>
            <w:r w:rsidRPr="00B25FA5">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25FA5">
              <w:rPr>
                <w:rFonts w:ascii="Times New Roman" w:eastAsia="Times New Roman" w:hAnsi="Times New Roman" w:cs="Times New Roman"/>
                <w:b/>
                <w:i/>
                <w:sz w:val="24"/>
                <w:szCs w:val="24"/>
              </w:rPr>
              <w:t>не пізніш як через чотири дні</w:t>
            </w:r>
            <w:r w:rsidRPr="00B25FA5">
              <w:rPr>
                <w:rFonts w:ascii="Times New Roman" w:eastAsia="Times New Roman" w:hAnsi="Times New Roman" w:cs="Times New Roman"/>
                <w:b/>
                <w:sz w:val="24"/>
                <w:szCs w:val="24"/>
              </w:rPr>
              <w:t xml:space="preserve"> </w:t>
            </w:r>
            <w:r w:rsidRPr="00B25FA5">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B25FA5">
              <w:rPr>
                <w:rFonts w:ascii="Times New Roman" w:eastAsia="Times New Roman" w:hAnsi="Times New Roman" w:cs="Times New Roman"/>
                <w:sz w:val="24"/>
                <w:szCs w:val="24"/>
              </w:rPr>
              <w:t>закупівель</w:t>
            </w:r>
            <w:proofErr w:type="spellEnd"/>
            <w:r w:rsidRPr="00B25FA5">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B25FA5">
              <w:rPr>
                <w:rFonts w:ascii="Times New Roman" w:eastAsia="Times New Roman" w:hAnsi="Times New Roman" w:cs="Times New Roman"/>
                <w:sz w:val="24"/>
                <w:szCs w:val="24"/>
              </w:rPr>
              <w:t>закупівель</w:t>
            </w:r>
            <w:proofErr w:type="spellEnd"/>
            <w:r w:rsidRPr="00B25FA5">
              <w:rPr>
                <w:rFonts w:ascii="Times New Roman" w:eastAsia="Times New Roman" w:hAnsi="Times New Roman" w:cs="Times New Roman"/>
                <w:sz w:val="24"/>
                <w:szCs w:val="24"/>
              </w:rPr>
              <w:t xml:space="preserve"> відповідно до статті 10 Закону.</w:t>
            </w:r>
          </w:p>
        </w:tc>
      </w:tr>
      <w:tr w:rsidR="00E37444" w14:paraId="050B43DB" w14:textId="77777777">
        <w:trPr>
          <w:trHeight w:val="472"/>
          <w:jc w:val="center"/>
        </w:trPr>
        <w:tc>
          <w:tcPr>
            <w:tcW w:w="9960" w:type="dxa"/>
            <w:gridSpan w:val="3"/>
            <w:vAlign w:val="center"/>
          </w:tcPr>
          <w:p w14:paraId="0943B1DE" w14:textId="77777777" w:rsidR="00E37444" w:rsidRDefault="00E74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37444" w14:paraId="244194EC" w14:textId="77777777">
        <w:trPr>
          <w:trHeight w:val="1119"/>
          <w:jc w:val="center"/>
        </w:trPr>
        <w:tc>
          <w:tcPr>
            <w:tcW w:w="705" w:type="dxa"/>
          </w:tcPr>
          <w:p w14:paraId="1C36D07F" w14:textId="77777777" w:rsidR="00E37444" w:rsidRDefault="00E74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DE96ADB" w14:textId="77777777" w:rsidR="00E37444" w:rsidRDefault="00E74F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7EB541C6" w14:textId="77777777" w:rsidR="00E37444" w:rsidRDefault="00E74FE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0AA950A1" w14:textId="77777777" w:rsidR="00E37444" w:rsidRDefault="00E74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1C86E22B" w14:textId="77777777" w:rsidR="00E37444" w:rsidRDefault="00E74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7D9F4F81" w14:textId="77777777" w:rsidR="00E37444" w:rsidRDefault="00E74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3B9F76E" w14:textId="77777777" w:rsidR="00E37444" w:rsidRDefault="00E74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05622A1" w14:textId="77777777" w:rsidR="00E37444" w:rsidRDefault="00E74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337B7B5E" w14:textId="77777777" w:rsidR="00E37444" w:rsidRDefault="00E74FE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233888D0" w14:textId="77777777" w:rsidR="00E37444" w:rsidRDefault="00E74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4AE547DD" w14:textId="77777777" w:rsidR="00E37444" w:rsidRDefault="00E74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5902BAE2" w14:textId="77777777" w:rsidR="00E37444" w:rsidRDefault="00E74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8C84286" w14:textId="77777777" w:rsidR="00E37444" w:rsidRDefault="00E74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15ACE107" w14:textId="77777777" w:rsidR="00E37444" w:rsidRDefault="00E74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E37444" w14:paraId="78B1BB70" w14:textId="77777777">
        <w:trPr>
          <w:trHeight w:val="1119"/>
          <w:jc w:val="center"/>
        </w:trPr>
        <w:tc>
          <w:tcPr>
            <w:tcW w:w="705" w:type="dxa"/>
          </w:tcPr>
          <w:p w14:paraId="02FAF13D" w14:textId="77777777" w:rsidR="00E37444" w:rsidRDefault="00E74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00559EB" w14:textId="77777777" w:rsidR="00E37444" w:rsidRDefault="00E74F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18578563" w14:textId="77777777" w:rsidR="00E37444" w:rsidRDefault="00E74F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0A4D87D" w14:textId="77777777" w:rsidR="00E37444" w:rsidRDefault="00E74F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7F123615" w14:textId="77777777" w:rsidR="00E37444" w:rsidRDefault="00E74F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37444" w14:paraId="19FC60AD" w14:textId="77777777">
        <w:trPr>
          <w:trHeight w:val="1119"/>
          <w:jc w:val="center"/>
        </w:trPr>
        <w:tc>
          <w:tcPr>
            <w:tcW w:w="705" w:type="dxa"/>
          </w:tcPr>
          <w:p w14:paraId="5570A29C" w14:textId="77777777" w:rsidR="00E37444" w:rsidRDefault="00E74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D1B1C4D" w14:textId="77777777" w:rsidR="00E37444" w:rsidRDefault="00E74FE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7419A9CF" w14:textId="77777777" w:rsidR="00E37444" w:rsidRDefault="00E74FE5">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794635C" w14:textId="77777777" w:rsidR="00E37444" w:rsidRDefault="00E74F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32B48F53" w14:textId="77777777" w:rsidR="00E37444" w:rsidRDefault="00E74F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53EB20E4" w14:textId="77777777" w:rsidR="00E37444" w:rsidRDefault="00E74FE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7E59BE70" w14:textId="77777777" w:rsidR="00E37444" w:rsidRDefault="00E74FE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3EBD94E" w14:textId="77777777" w:rsidR="00E37444" w:rsidRDefault="00E74FE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753966">
              <w:rPr>
                <w:rFonts w:ascii="Times New Roman" w:eastAsia="Times New Roman" w:hAnsi="Times New Roman" w:cs="Times New Roman"/>
                <w:i/>
                <w:sz w:val="24"/>
                <w:szCs w:val="24"/>
                <w:highlight w:val="white"/>
              </w:rPr>
              <w:t xml:space="preserve"> підпункту 3  пункту 44</w:t>
            </w:r>
            <w:r>
              <w:rPr>
                <w:rFonts w:ascii="Times New Roman" w:eastAsia="Times New Roman" w:hAnsi="Times New Roman" w:cs="Times New Roman"/>
                <w:i/>
                <w:sz w:val="24"/>
                <w:szCs w:val="24"/>
                <w:highlight w:val="white"/>
              </w:rPr>
              <w:t xml:space="preserve"> Особливостей.</w:t>
            </w:r>
          </w:p>
        </w:tc>
      </w:tr>
      <w:tr w:rsidR="00E37444" w14:paraId="545B9B61" w14:textId="77777777">
        <w:trPr>
          <w:trHeight w:val="2100"/>
          <w:jc w:val="center"/>
        </w:trPr>
        <w:tc>
          <w:tcPr>
            <w:tcW w:w="705" w:type="dxa"/>
          </w:tcPr>
          <w:p w14:paraId="02159070" w14:textId="77777777" w:rsidR="00E37444" w:rsidRDefault="00E74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052C606" w14:textId="77777777" w:rsidR="00E37444" w:rsidRDefault="00E74F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52838389" w14:textId="77777777" w:rsidR="00E37444" w:rsidRPr="00B25FA5" w:rsidRDefault="00E74FE5">
            <w:pPr>
              <w:widowControl w:val="0"/>
              <w:jc w:val="both"/>
              <w:rPr>
                <w:rFonts w:ascii="Times New Roman" w:eastAsia="Times New Roman" w:hAnsi="Times New Roman" w:cs="Times New Roman"/>
                <w:sz w:val="24"/>
                <w:szCs w:val="24"/>
              </w:rPr>
            </w:pPr>
            <w:r w:rsidRPr="00B25FA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1A5A07D2" w14:textId="77777777" w:rsidR="00E37444" w:rsidRPr="00B25FA5" w:rsidRDefault="00E74FE5">
            <w:pPr>
              <w:widowControl w:val="0"/>
              <w:jc w:val="both"/>
              <w:rPr>
                <w:rFonts w:ascii="Times New Roman" w:eastAsia="Times New Roman" w:hAnsi="Times New Roman" w:cs="Times New Roman"/>
                <w:sz w:val="24"/>
                <w:szCs w:val="24"/>
              </w:rPr>
            </w:pPr>
            <w:r w:rsidRPr="00B25FA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AEAD018" w14:textId="77777777" w:rsidR="00E37444" w:rsidRPr="00B25FA5" w:rsidRDefault="00E74FE5">
            <w:pPr>
              <w:widowControl w:val="0"/>
              <w:pBdr>
                <w:top w:val="nil"/>
                <w:left w:val="nil"/>
                <w:bottom w:val="nil"/>
                <w:right w:val="nil"/>
                <w:between w:val="nil"/>
              </w:pBdr>
              <w:jc w:val="both"/>
              <w:rPr>
                <w:rFonts w:ascii="Times New Roman" w:eastAsia="Times New Roman" w:hAnsi="Times New Roman" w:cs="Times New Roman"/>
                <w:sz w:val="24"/>
                <w:szCs w:val="24"/>
              </w:rPr>
            </w:pPr>
            <w:r w:rsidRPr="00B25FA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6D3DE329" w14:textId="77777777" w:rsidR="00E37444" w:rsidRPr="00B25FA5" w:rsidRDefault="00E74FE5">
            <w:pPr>
              <w:widowControl w:val="0"/>
              <w:pBdr>
                <w:top w:val="nil"/>
                <w:left w:val="nil"/>
                <w:bottom w:val="nil"/>
                <w:right w:val="nil"/>
                <w:between w:val="nil"/>
              </w:pBdr>
              <w:jc w:val="both"/>
              <w:rPr>
                <w:rFonts w:ascii="Times New Roman" w:eastAsia="Times New Roman" w:hAnsi="Times New Roman" w:cs="Times New Roman"/>
                <w:sz w:val="24"/>
                <w:szCs w:val="24"/>
              </w:rPr>
            </w:pPr>
            <w:r w:rsidRPr="00B25FA5">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7A408FCE" w14:textId="77777777" w:rsidR="00E37444" w:rsidRPr="00B25FA5" w:rsidRDefault="00E74FE5">
            <w:pPr>
              <w:widowControl w:val="0"/>
              <w:pBdr>
                <w:top w:val="nil"/>
                <w:left w:val="nil"/>
                <w:bottom w:val="nil"/>
                <w:right w:val="nil"/>
                <w:between w:val="nil"/>
              </w:pBdr>
              <w:jc w:val="both"/>
              <w:rPr>
                <w:rFonts w:ascii="Times New Roman" w:eastAsia="Times New Roman" w:hAnsi="Times New Roman" w:cs="Times New Roman"/>
                <w:sz w:val="24"/>
                <w:szCs w:val="24"/>
              </w:rPr>
            </w:pPr>
            <w:r w:rsidRPr="00B25FA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9D9D20A" w14:textId="77777777" w:rsidR="00E37444" w:rsidRPr="00B25FA5" w:rsidRDefault="00E74FE5" w:rsidP="004C6031">
            <w:pPr>
              <w:widowControl w:val="0"/>
              <w:pBdr>
                <w:top w:val="nil"/>
                <w:left w:val="nil"/>
                <w:bottom w:val="nil"/>
                <w:right w:val="nil"/>
                <w:between w:val="nil"/>
              </w:pBdr>
              <w:jc w:val="both"/>
              <w:rPr>
                <w:rFonts w:ascii="Times New Roman" w:eastAsia="Times New Roman" w:hAnsi="Times New Roman" w:cs="Times New Roman"/>
                <w:sz w:val="24"/>
                <w:szCs w:val="24"/>
              </w:rPr>
            </w:pPr>
            <w:r w:rsidRPr="00B25FA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4C6031" w:rsidRPr="00B25FA5">
              <w:rPr>
                <w:rFonts w:ascii="Times New Roman" w:eastAsia="Times New Roman" w:hAnsi="Times New Roman" w:cs="Times New Roman"/>
                <w:sz w:val="24"/>
                <w:szCs w:val="24"/>
              </w:rPr>
              <w:t>.</w:t>
            </w:r>
          </w:p>
        </w:tc>
      </w:tr>
      <w:tr w:rsidR="00E37444" w14:paraId="4AB43E61" w14:textId="77777777">
        <w:trPr>
          <w:trHeight w:val="1119"/>
          <w:jc w:val="center"/>
        </w:trPr>
        <w:tc>
          <w:tcPr>
            <w:tcW w:w="705" w:type="dxa"/>
          </w:tcPr>
          <w:p w14:paraId="5964B898" w14:textId="77777777" w:rsidR="00E37444" w:rsidRDefault="00E74F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080A8FB1" w14:textId="77777777" w:rsidR="00E37444" w:rsidRDefault="00E74F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18371F11" w14:textId="77777777" w:rsidR="00E37444" w:rsidRPr="004C6031" w:rsidRDefault="00E74FE5">
            <w:pPr>
              <w:widowControl w:val="0"/>
              <w:ind w:right="120"/>
              <w:jc w:val="both"/>
              <w:rPr>
                <w:rFonts w:ascii="Times New Roman" w:eastAsia="Times New Roman" w:hAnsi="Times New Roman" w:cs="Times New Roman"/>
                <w:sz w:val="24"/>
                <w:szCs w:val="24"/>
                <w:highlight w:val="yellow"/>
              </w:rPr>
            </w:pPr>
            <w:r w:rsidRPr="004C6031">
              <w:rPr>
                <w:rFonts w:ascii="Times New Roman" w:eastAsia="Times New Roman" w:hAnsi="Times New Roman" w:cs="Times New Roman"/>
                <w:sz w:val="24"/>
                <w:szCs w:val="24"/>
              </w:rPr>
              <w:t>Забезпечення виконання договору про закупівлю не вимагається.</w:t>
            </w:r>
          </w:p>
          <w:p w14:paraId="15AF97A2" w14:textId="77777777" w:rsidR="00E37444" w:rsidRDefault="00E37444">
            <w:pPr>
              <w:widowControl w:val="0"/>
              <w:ind w:right="120"/>
              <w:jc w:val="both"/>
              <w:rPr>
                <w:rFonts w:ascii="Times New Roman" w:eastAsia="Times New Roman" w:hAnsi="Times New Roman" w:cs="Times New Roman"/>
                <w:sz w:val="24"/>
                <w:szCs w:val="24"/>
              </w:rPr>
            </w:pPr>
          </w:p>
          <w:p w14:paraId="0C58EE22" w14:textId="77777777" w:rsidR="00E37444" w:rsidRDefault="00E37444">
            <w:pPr>
              <w:widowControl w:val="0"/>
              <w:jc w:val="both"/>
              <w:rPr>
                <w:rFonts w:ascii="Times New Roman" w:eastAsia="Times New Roman" w:hAnsi="Times New Roman" w:cs="Times New Roman"/>
                <w:sz w:val="24"/>
                <w:szCs w:val="24"/>
              </w:rPr>
            </w:pPr>
          </w:p>
        </w:tc>
      </w:tr>
    </w:tbl>
    <w:p w14:paraId="7FC9F9A2" w14:textId="77777777" w:rsidR="00E37444" w:rsidRDefault="00E37444">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027AB95C" w14:textId="77777777" w:rsidR="00E37444" w:rsidRDefault="00E37444">
      <w:pPr>
        <w:widowControl w:val="0"/>
        <w:spacing w:after="0" w:line="240" w:lineRule="auto"/>
        <w:jc w:val="both"/>
        <w:rPr>
          <w:rFonts w:ascii="Times New Roman" w:eastAsia="Times New Roman" w:hAnsi="Times New Roman" w:cs="Times New Roman"/>
          <w:sz w:val="24"/>
          <w:szCs w:val="24"/>
        </w:rPr>
      </w:pPr>
    </w:p>
    <w:p w14:paraId="1555A8D3" w14:textId="77777777" w:rsidR="00B25FA5" w:rsidRDefault="00B25FA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3925BB7D" w14:textId="268D49D1" w:rsidR="00E74FE5" w:rsidRPr="00E74FE5" w:rsidRDefault="00E74FE5" w:rsidP="00E74FE5">
      <w:pPr>
        <w:spacing w:after="0" w:line="240" w:lineRule="auto"/>
        <w:ind w:left="5660" w:firstLine="700"/>
        <w:jc w:val="right"/>
        <w:rPr>
          <w:rFonts w:ascii="Times New Roman" w:eastAsia="Times New Roman" w:hAnsi="Times New Roman" w:cs="Times New Roman"/>
          <w:sz w:val="24"/>
          <w:szCs w:val="24"/>
        </w:rPr>
      </w:pPr>
      <w:r w:rsidRPr="00E74FE5">
        <w:rPr>
          <w:rFonts w:ascii="Times New Roman" w:eastAsia="Times New Roman" w:hAnsi="Times New Roman" w:cs="Times New Roman"/>
          <w:b/>
          <w:color w:val="000000"/>
          <w:sz w:val="24"/>
          <w:szCs w:val="24"/>
        </w:rPr>
        <w:lastRenderedPageBreak/>
        <w:t>ДОДАТОК 1</w:t>
      </w:r>
    </w:p>
    <w:p w14:paraId="779685AC" w14:textId="77777777" w:rsidR="00E74FE5" w:rsidRPr="00E74FE5" w:rsidRDefault="00E74FE5" w:rsidP="00E74FE5">
      <w:pPr>
        <w:spacing w:after="0" w:line="240" w:lineRule="auto"/>
        <w:ind w:left="5660" w:firstLine="700"/>
        <w:jc w:val="right"/>
        <w:rPr>
          <w:rFonts w:ascii="Times New Roman" w:eastAsia="Times New Roman" w:hAnsi="Times New Roman" w:cs="Times New Roman"/>
          <w:sz w:val="24"/>
          <w:szCs w:val="24"/>
        </w:rPr>
      </w:pPr>
      <w:r w:rsidRPr="00E74FE5">
        <w:rPr>
          <w:rFonts w:ascii="Times New Roman" w:eastAsia="Times New Roman" w:hAnsi="Times New Roman" w:cs="Times New Roman"/>
          <w:i/>
          <w:color w:val="000000"/>
          <w:sz w:val="24"/>
          <w:szCs w:val="24"/>
        </w:rPr>
        <w:t>до тендерної документації</w:t>
      </w:r>
    </w:p>
    <w:p w14:paraId="64931177" w14:textId="77777777" w:rsidR="00E74FE5" w:rsidRPr="00E74FE5" w:rsidRDefault="00E74FE5" w:rsidP="00E74FE5">
      <w:pPr>
        <w:spacing w:after="0" w:line="240" w:lineRule="auto"/>
        <w:ind w:left="5660" w:firstLine="700"/>
        <w:jc w:val="both"/>
        <w:rPr>
          <w:rFonts w:ascii="Times New Roman" w:eastAsia="Times New Roman" w:hAnsi="Times New Roman" w:cs="Times New Roman"/>
          <w:sz w:val="24"/>
          <w:szCs w:val="24"/>
        </w:rPr>
      </w:pPr>
      <w:r w:rsidRPr="00E74FE5">
        <w:rPr>
          <w:rFonts w:ascii="Times New Roman" w:eastAsia="Times New Roman" w:hAnsi="Times New Roman" w:cs="Times New Roman"/>
          <w:i/>
          <w:color w:val="000000"/>
          <w:sz w:val="24"/>
          <w:szCs w:val="24"/>
        </w:rPr>
        <w:t> </w:t>
      </w:r>
    </w:p>
    <w:p w14:paraId="7911F757" w14:textId="77777777" w:rsidR="00E74FE5" w:rsidRPr="00E74FE5" w:rsidRDefault="00E74FE5" w:rsidP="00E74FE5">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E74FE5">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14AC123" w14:textId="77777777" w:rsidR="00E74FE5" w:rsidRPr="00E74FE5" w:rsidRDefault="00E74FE5" w:rsidP="00E74FE5">
      <w:pPr>
        <w:spacing w:after="0" w:line="240" w:lineRule="auto"/>
        <w:ind w:left="885"/>
        <w:jc w:val="both"/>
        <w:rPr>
          <w:rFonts w:ascii="Times New Roman" w:eastAsia="Times New Roman" w:hAnsi="Times New Roman" w:cs="Times New Roman"/>
          <w:color w:val="4A86E8"/>
          <w:sz w:val="24"/>
          <w:szCs w:val="24"/>
        </w:rPr>
      </w:pPr>
    </w:p>
    <w:tbl>
      <w:tblPr>
        <w:tblW w:w="9619" w:type="dxa"/>
        <w:jc w:val="center"/>
        <w:tblLayout w:type="fixed"/>
        <w:tblLook w:val="0400" w:firstRow="0" w:lastRow="0" w:firstColumn="0" w:lastColumn="0" w:noHBand="0" w:noVBand="1"/>
      </w:tblPr>
      <w:tblGrid>
        <w:gridCol w:w="490"/>
        <w:gridCol w:w="2273"/>
        <w:gridCol w:w="6856"/>
      </w:tblGrid>
      <w:tr w:rsidR="00E74FE5" w:rsidRPr="00E74FE5" w14:paraId="2EC36BC3" w14:textId="77777777" w:rsidTr="00E74FE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E0315B" w14:textId="77777777" w:rsidR="00E74FE5" w:rsidRPr="00E74FE5" w:rsidRDefault="00E74FE5" w:rsidP="00E74FE5">
            <w:pPr>
              <w:spacing w:before="240" w:after="0" w:line="240" w:lineRule="auto"/>
              <w:jc w:val="both"/>
              <w:rPr>
                <w:rFonts w:ascii="Times New Roman" w:eastAsia="Times New Roman" w:hAnsi="Times New Roman" w:cs="Times New Roman"/>
                <w:sz w:val="24"/>
                <w:szCs w:val="24"/>
              </w:rPr>
            </w:pPr>
            <w:r w:rsidRPr="00E74FE5">
              <w:rPr>
                <w:rFonts w:ascii="Times New Roman" w:eastAsia="Times New Roman" w:hAnsi="Times New Roman" w:cs="Times New Roman"/>
                <w:b/>
                <w:color w:val="000000"/>
                <w:sz w:val="24"/>
                <w:szCs w:val="24"/>
              </w:rPr>
              <w:t xml:space="preserve">№ </w:t>
            </w:r>
            <w:r w:rsidRPr="00E74FE5">
              <w:rPr>
                <w:rFonts w:ascii="Times New Roman" w:eastAsia="Times New Roman" w:hAnsi="Times New Roman" w:cs="Times New Roman"/>
                <w:b/>
                <w:sz w:val="24"/>
                <w:szCs w:val="24"/>
              </w:rPr>
              <w:t>з</w:t>
            </w:r>
            <w:r w:rsidRPr="00E74FE5">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D26181" w14:textId="77777777" w:rsidR="00E74FE5" w:rsidRPr="00E74FE5" w:rsidRDefault="00E74FE5" w:rsidP="00E74FE5">
            <w:pPr>
              <w:spacing w:before="240" w:after="0" w:line="240" w:lineRule="auto"/>
              <w:jc w:val="both"/>
              <w:rPr>
                <w:rFonts w:ascii="Times New Roman" w:eastAsia="Times New Roman" w:hAnsi="Times New Roman" w:cs="Times New Roman"/>
                <w:sz w:val="24"/>
                <w:szCs w:val="24"/>
              </w:rPr>
            </w:pPr>
            <w:r w:rsidRPr="00E74FE5">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F345A4" w14:textId="77777777" w:rsidR="00E74FE5" w:rsidRPr="00E74FE5" w:rsidRDefault="00E74FE5" w:rsidP="00E74FE5">
            <w:pPr>
              <w:spacing w:before="240" w:after="0" w:line="240" w:lineRule="auto"/>
              <w:jc w:val="both"/>
              <w:rPr>
                <w:rFonts w:ascii="Times New Roman" w:eastAsia="Times New Roman" w:hAnsi="Times New Roman" w:cs="Times New Roman"/>
                <w:sz w:val="24"/>
                <w:szCs w:val="24"/>
              </w:rPr>
            </w:pPr>
            <w:r w:rsidRPr="00E74FE5">
              <w:rPr>
                <w:rFonts w:ascii="Times New Roman" w:eastAsia="Times New Roman" w:hAnsi="Times New Roman" w:cs="Times New Roman"/>
                <w:b/>
                <w:color w:val="000000"/>
                <w:sz w:val="24"/>
                <w:szCs w:val="24"/>
              </w:rPr>
              <w:t xml:space="preserve">Документи та </w:t>
            </w:r>
            <w:r w:rsidRPr="00E74FE5">
              <w:rPr>
                <w:rFonts w:ascii="Times New Roman" w:eastAsia="Times New Roman" w:hAnsi="Times New Roman" w:cs="Times New Roman"/>
                <w:b/>
                <w:sz w:val="24"/>
                <w:szCs w:val="24"/>
              </w:rPr>
              <w:t>інформація</w:t>
            </w:r>
            <w:r w:rsidRPr="00E74FE5">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E74FE5" w:rsidRPr="00E74FE5" w14:paraId="54F36348" w14:textId="77777777" w:rsidTr="00E74FE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9E0BF" w14:textId="77777777" w:rsidR="00E74FE5" w:rsidRPr="00E74FE5" w:rsidRDefault="00E74FE5" w:rsidP="00E74FE5">
            <w:pPr>
              <w:spacing w:after="0" w:line="240" w:lineRule="auto"/>
              <w:jc w:val="both"/>
              <w:rPr>
                <w:rFonts w:ascii="Times New Roman" w:eastAsia="Times New Roman" w:hAnsi="Times New Roman" w:cs="Times New Roman"/>
                <w:sz w:val="24"/>
                <w:szCs w:val="24"/>
              </w:rPr>
            </w:pPr>
            <w:r w:rsidRPr="00E74FE5">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FCF1D" w14:textId="77777777" w:rsidR="00E74FE5" w:rsidRPr="00E74FE5" w:rsidRDefault="00E74FE5" w:rsidP="00E74FE5">
            <w:pPr>
              <w:spacing w:after="0" w:line="240" w:lineRule="auto"/>
              <w:jc w:val="both"/>
              <w:rPr>
                <w:rFonts w:ascii="Times New Roman" w:eastAsia="Times New Roman" w:hAnsi="Times New Roman" w:cs="Times New Roman"/>
                <w:sz w:val="24"/>
                <w:szCs w:val="24"/>
              </w:rPr>
            </w:pPr>
            <w:r w:rsidRPr="00E74FE5">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94933" w14:textId="77777777" w:rsidR="00B56723" w:rsidRPr="00B56723" w:rsidRDefault="00B56723" w:rsidP="00B56723">
            <w:pPr>
              <w:spacing w:after="0" w:line="240" w:lineRule="auto"/>
              <w:jc w:val="both"/>
              <w:rPr>
                <w:rFonts w:ascii="Times New Roman" w:eastAsia="Times New Roman" w:hAnsi="Times New Roman" w:cs="Times New Roman"/>
                <w:sz w:val="24"/>
                <w:szCs w:val="24"/>
              </w:rPr>
            </w:pPr>
            <w:r w:rsidRPr="00B56723">
              <w:rPr>
                <w:rFonts w:ascii="Times New Roman" w:eastAsia="Times New Roman" w:hAnsi="Times New Roman" w:cs="Times New Roman"/>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0E3A162D" w14:textId="77777777" w:rsidR="00B56723" w:rsidRPr="00B56723" w:rsidRDefault="00B56723" w:rsidP="00B56723">
            <w:pPr>
              <w:spacing w:after="0" w:line="240" w:lineRule="auto"/>
              <w:jc w:val="both"/>
              <w:rPr>
                <w:rFonts w:ascii="Times New Roman" w:eastAsia="Times New Roman" w:hAnsi="Times New Roman" w:cs="Times New Roman"/>
                <w:sz w:val="24"/>
                <w:szCs w:val="24"/>
              </w:rPr>
            </w:pPr>
            <w:r w:rsidRPr="00B56723">
              <w:rPr>
                <w:rFonts w:ascii="Times New Roman" w:eastAsia="Times New Roman" w:hAnsi="Times New Roman" w:cs="Times New Roman"/>
                <w:sz w:val="24"/>
                <w:szCs w:val="24"/>
              </w:rPr>
              <w:t>1.2.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65717E82" w14:textId="77777777" w:rsidR="00B56723" w:rsidRPr="00B56723" w:rsidRDefault="00B56723" w:rsidP="00B56723">
            <w:pPr>
              <w:spacing w:after="0" w:line="240" w:lineRule="auto"/>
              <w:jc w:val="both"/>
              <w:rPr>
                <w:rFonts w:ascii="Times New Roman" w:eastAsia="Times New Roman" w:hAnsi="Times New Roman" w:cs="Times New Roman"/>
                <w:sz w:val="24"/>
                <w:szCs w:val="24"/>
              </w:rPr>
            </w:pPr>
            <w:r w:rsidRPr="00B56723">
              <w:rPr>
                <w:rFonts w:ascii="Times New Roman" w:eastAsia="Times New Roman" w:hAnsi="Times New Roman" w:cs="Times New Roman"/>
                <w:sz w:val="24"/>
                <w:szCs w:val="24"/>
              </w:rPr>
              <w:t>1.3. не менше 1 копії договору, зазначеного в довідці в повному обсязі;</w:t>
            </w:r>
          </w:p>
          <w:p w14:paraId="4E0F29FA" w14:textId="77777777" w:rsidR="00B56723" w:rsidRPr="00B56723" w:rsidRDefault="00B56723" w:rsidP="00B56723">
            <w:pPr>
              <w:spacing w:after="0" w:line="240" w:lineRule="auto"/>
              <w:jc w:val="both"/>
              <w:rPr>
                <w:rFonts w:ascii="Times New Roman" w:eastAsia="Times New Roman" w:hAnsi="Times New Roman" w:cs="Times New Roman"/>
                <w:sz w:val="24"/>
                <w:szCs w:val="24"/>
                <w:highlight w:val="white"/>
              </w:rPr>
            </w:pPr>
            <w:r w:rsidRPr="00B56723">
              <w:rPr>
                <w:rFonts w:ascii="Times New Roman" w:eastAsia="Times New Roman" w:hAnsi="Times New Roman" w:cs="Times New Roman"/>
                <w:sz w:val="24"/>
                <w:szCs w:val="24"/>
              </w:rPr>
              <w:t>1.4. копії/ю документів/а на підтвердження виконання не менше ніж одного договору, заз</w:t>
            </w:r>
            <w:r w:rsidRPr="00B56723">
              <w:rPr>
                <w:rFonts w:ascii="Times New Roman" w:eastAsia="Times New Roman" w:hAnsi="Times New Roman" w:cs="Times New Roman"/>
                <w:sz w:val="24"/>
                <w:szCs w:val="24"/>
                <w:highlight w:val="white"/>
              </w:rPr>
              <w:t>наченого в наданій Учасником довідці,</w:t>
            </w:r>
          </w:p>
          <w:p w14:paraId="36CA331D" w14:textId="77777777" w:rsidR="00B56723" w:rsidRPr="00B56723" w:rsidRDefault="00B56723" w:rsidP="00B56723">
            <w:pPr>
              <w:spacing w:after="0" w:line="240" w:lineRule="auto"/>
              <w:jc w:val="both"/>
              <w:rPr>
                <w:rFonts w:ascii="Times New Roman" w:eastAsia="Times New Roman" w:hAnsi="Times New Roman" w:cs="Times New Roman"/>
                <w:sz w:val="24"/>
                <w:szCs w:val="24"/>
              </w:rPr>
            </w:pPr>
          </w:p>
          <w:p w14:paraId="0617AA78" w14:textId="77777777" w:rsidR="00E74FE5" w:rsidRPr="00E74FE5" w:rsidRDefault="00B56723" w:rsidP="00B56723">
            <w:pPr>
              <w:spacing w:after="0" w:line="240" w:lineRule="auto"/>
              <w:jc w:val="both"/>
              <w:rPr>
                <w:rFonts w:ascii="Times New Roman" w:eastAsia="Times New Roman" w:hAnsi="Times New Roman" w:cs="Times New Roman"/>
                <w:sz w:val="24"/>
                <w:szCs w:val="24"/>
              </w:rPr>
            </w:pPr>
            <w:r w:rsidRPr="00B56723">
              <w:rPr>
                <w:rFonts w:ascii="Times New Roman" w:eastAsia="Times New Roman" w:hAnsi="Times New Roman" w:cs="Times New Roman"/>
                <w:i/>
                <w:sz w:val="24"/>
                <w:szCs w:val="24"/>
              </w:rPr>
              <w:t>Аналогічний договір має надаватися з додатками, специфікацією, додаткових угод,</w:t>
            </w:r>
            <w:r>
              <w:rPr>
                <w:rFonts w:ascii="Times New Roman" w:eastAsia="Times New Roman" w:hAnsi="Times New Roman" w:cs="Times New Roman"/>
                <w:i/>
                <w:sz w:val="24"/>
                <w:szCs w:val="24"/>
              </w:rPr>
              <w:t xml:space="preserve"> </w:t>
            </w:r>
            <w:r w:rsidRPr="00B56723">
              <w:rPr>
                <w:rFonts w:ascii="Times New Roman" w:eastAsia="Times New Roman" w:hAnsi="Times New Roman" w:cs="Times New Roman"/>
                <w:i/>
                <w:color w:val="000000"/>
                <w:sz w:val="24"/>
                <w:szCs w:val="24"/>
              </w:rPr>
              <w:t>видаткових накладних</w:t>
            </w:r>
            <w:r>
              <w:rPr>
                <w:rFonts w:ascii="Times New Roman" w:eastAsia="Times New Roman" w:hAnsi="Times New Roman" w:cs="Times New Roman"/>
                <w:color w:val="000000"/>
                <w:sz w:val="24"/>
                <w:szCs w:val="24"/>
              </w:rPr>
              <w:t>,</w:t>
            </w:r>
            <w:r w:rsidRPr="00B56723">
              <w:rPr>
                <w:rFonts w:ascii="Times New Roman" w:eastAsia="Times New Roman" w:hAnsi="Times New Roman" w:cs="Times New Roman"/>
                <w:i/>
                <w:sz w:val="24"/>
                <w:szCs w:val="24"/>
              </w:rPr>
              <w:t xml:space="preserve"> тощо до аналогічного договору, який зазначені в ньому як невід’ємні частини  договору. Їх відсутність буде вважатись невідповідністю тендерної пропозиції  учасника.</w:t>
            </w:r>
          </w:p>
        </w:tc>
      </w:tr>
    </w:tbl>
    <w:p w14:paraId="1834A902" w14:textId="77777777" w:rsidR="00E74FE5" w:rsidRDefault="00E74FE5" w:rsidP="00E74FE5">
      <w:pPr>
        <w:spacing w:before="240" w:after="0" w:line="240" w:lineRule="auto"/>
        <w:ind w:firstLine="720"/>
        <w:jc w:val="both"/>
        <w:rPr>
          <w:rFonts w:ascii="Times New Roman" w:eastAsia="Times New Roman" w:hAnsi="Times New Roman" w:cs="Times New Roman"/>
          <w:i/>
          <w:color w:val="000000"/>
          <w:sz w:val="24"/>
          <w:szCs w:val="24"/>
        </w:rPr>
      </w:pPr>
      <w:r w:rsidRPr="00E74FE5">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7448220" w14:textId="77777777" w:rsidR="00B56723" w:rsidRDefault="00B56723" w:rsidP="00E74FE5">
      <w:pPr>
        <w:spacing w:before="240" w:after="0" w:line="240" w:lineRule="auto"/>
        <w:ind w:firstLine="720"/>
        <w:jc w:val="both"/>
        <w:rPr>
          <w:rFonts w:ascii="Times New Roman" w:eastAsia="Times New Roman" w:hAnsi="Times New Roman" w:cs="Times New Roman"/>
          <w:i/>
          <w:color w:val="000000"/>
          <w:sz w:val="24"/>
          <w:szCs w:val="24"/>
        </w:rPr>
      </w:pPr>
    </w:p>
    <w:p w14:paraId="5A40DBA4" w14:textId="77777777" w:rsidR="00B56723" w:rsidRPr="00B25FA5" w:rsidRDefault="00B56723" w:rsidP="00B56723">
      <w:pPr>
        <w:spacing w:before="20" w:after="20" w:line="240" w:lineRule="auto"/>
        <w:jc w:val="both"/>
        <w:rPr>
          <w:rFonts w:ascii="Times New Roman" w:eastAsia="Times New Roman" w:hAnsi="Times New Roman" w:cs="Times New Roman"/>
          <w:b/>
          <w:sz w:val="24"/>
          <w:szCs w:val="24"/>
          <w:highlight w:val="white"/>
        </w:rPr>
      </w:pPr>
      <w:r w:rsidRPr="00B56723">
        <w:rPr>
          <w:rFonts w:ascii="Times New Roman" w:eastAsia="Times New Roman" w:hAnsi="Times New Roman" w:cs="Times New Roman"/>
          <w:b/>
          <w:sz w:val="24"/>
          <w:szCs w:val="24"/>
        </w:rPr>
        <w:t xml:space="preserve">2. </w:t>
      </w:r>
      <w:r w:rsidRPr="00B56723">
        <w:rPr>
          <w:rFonts w:ascii="Times New Roman" w:eastAsia="Times New Roman" w:hAnsi="Times New Roman" w:cs="Times New Roman"/>
          <w:b/>
          <w:color w:val="000000"/>
          <w:sz w:val="24"/>
          <w:szCs w:val="24"/>
        </w:rPr>
        <w:t xml:space="preserve">Підтвердження відповідності УЧАСНИКА </w:t>
      </w:r>
      <w:r w:rsidRPr="00B56723">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B56723">
        <w:rPr>
          <w:rFonts w:ascii="Times New Roman" w:eastAsia="Times New Roman" w:hAnsi="Times New Roman" w:cs="Times New Roman"/>
          <w:b/>
          <w:sz w:val="24"/>
          <w:szCs w:val="24"/>
          <w:highlight w:val="white"/>
        </w:rPr>
        <w:t xml:space="preserve">м у </w:t>
      </w:r>
      <w:r w:rsidRPr="00B25FA5">
        <w:rPr>
          <w:rFonts w:ascii="Times New Roman" w:eastAsia="Times New Roman" w:hAnsi="Times New Roman" w:cs="Times New Roman"/>
          <w:b/>
          <w:sz w:val="24"/>
          <w:szCs w:val="24"/>
          <w:highlight w:val="white"/>
        </w:rPr>
        <w:t>пункті 47 Особливостей.</w:t>
      </w:r>
    </w:p>
    <w:p w14:paraId="05371080" w14:textId="77777777" w:rsidR="00B56723" w:rsidRPr="00B25FA5" w:rsidRDefault="00B56723" w:rsidP="00B56723">
      <w:pPr>
        <w:spacing w:after="0"/>
        <w:ind w:firstLine="567"/>
        <w:jc w:val="both"/>
        <w:rPr>
          <w:rFonts w:ascii="Times New Roman" w:eastAsia="Times New Roman" w:hAnsi="Times New Roman" w:cs="Times New Roman"/>
          <w:sz w:val="24"/>
          <w:szCs w:val="24"/>
          <w:highlight w:val="white"/>
        </w:rPr>
      </w:pPr>
      <w:r w:rsidRPr="00B25FA5">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25FA5">
        <w:rPr>
          <w:rFonts w:ascii="Times New Roman" w:eastAsia="Times New Roman" w:hAnsi="Times New Roman" w:cs="Times New Roman"/>
          <w:sz w:val="24"/>
          <w:szCs w:val="24"/>
          <w:highlight w:val="white"/>
        </w:rPr>
        <w:t>закупівель</w:t>
      </w:r>
      <w:proofErr w:type="spellEnd"/>
      <w:r w:rsidRPr="00B25FA5">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C80C3E3" w14:textId="77777777" w:rsidR="00B56723" w:rsidRPr="00B25FA5" w:rsidRDefault="00B56723" w:rsidP="00B56723">
      <w:pPr>
        <w:spacing w:after="0"/>
        <w:ind w:firstLine="567"/>
        <w:jc w:val="both"/>
        <w:rPr>
          <w:rFonts w:ascii="Times New Roman" w:eastAsia="Times New Roman" w:hAnsi="Times New Roman" w:cs="Times New Roman"/>
          <w:sz w:val="24"/>
          <w:szCs w:val="24"/>
          <w:highlight w:val="white"/>
        </w:rPr>
      </w:pPr>
      <w:r w:rsidRPr="00B25FA5">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B25FA5">
        <w:rPr>
          <w:rFonts w:ascii="Times New Roman" w:eastAsia="Times New Roman" w:hAnsi="Times New Roman" w:cs="Times New Roman"/>
          <w:sz w:val="24"/>
          <w:szCs w:val="24"/>
          <w:highlight w:val="white"/>
        </w:rPr>
        <w:t>закупівель</w:t>
      </w:r>
      <w:proofErr w:type="spellEnd"/>
      <w:r w:rsidRPr="00B25FA5">
        <w:rPr>
          <w:rFonts w:ascii="Times New Roman" w:eastAsia="Times New Roman" w:hAnsi="Times New Roman" w:cs="Times New Roman"/>
          <w:sz w:val="24"/>
          <w:szCs w:val="24"/>
          <w:highlight w:val="white"/>
        </w:rPr>
        <w:t xml:space="preserve"> під час подання тендерної пропозиції.</w:t>
      </w:r>
    </w:p>
    <w:p w14:paraId="62E79695" w14:textId="77777777" w:rsidR="00B56723" w:rsidRPr="00B25FA5" w:rsidRDefault="00B56723" w:rsidP="00B56723">
      <w:pPr>
        <w:spacing w:after="0"/>
        <w:ind w:firstLine="567"/>
        <w:jc w:val="both"/>
        <w:rPr>
          <w:rFonts w:ascii="Times New Roman" w:eastAsia="Times New Roman" w:hAnsi="Times New Roman" w:cs="Times New Roman"/>
          <w:sz w:val="24"/>
          <w:szCs w:val="24"/>
          <w:highlight w:val="white"/>
        </w:rPr>
      </w:pPr>
      <w:r w:rsidRPr="00B25FA5">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25FA5">
        <w:rPr>
          <w:rFonts w:ascii="Times New Roman" w:eastAsia="Times New Roman" w:hAnsi="Times New Roman" w:cs="Times New Roman"/>
          <w:sz w:val="24"/>
          <w:szCs w:val="24"/>
          <w:highlight w:val="white"/>
        </w:rPr>
        <w:t>закупівель</w:t>
      </w:r>
      <w:proofErr w:type="spellEnd"/>
      <w:r w:rsidRPr="00B25FA5">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14:paraId="6988B807" w14:textId="77777777" w:rsidR="00B56723" w:rsidRPr="00B56723" w:rsidRDefault="00B56723" w:rsidP="00B5672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56723">
        <w:rPr>
          <w:rFonts w:ascii="Times New Roman" w:eastAsia="Times New Roman" w:hAnsi="Times New Roman" w:cs="Times New Roman"/>
          <w:sz w:val="24"/>
          <w:szCs w:val="24"/>
        </w:rPr>
        <w:t xml:space="preserve">Учасник  повинен надати </w:t>
      </w:r>
      <w:r w:rsidRPr="00B56723">
        <w:rPr>
          <w:rFonts w:ascii="Times New Roman" w:eastAsia="Times New Roman" w:hAnsi="Times New Roman" w:cs="Times New Roman"/>
          <w:b/>
          <w:sz w:val="24"/>
          <w:szCs w:val="24"/>
        </w:rPr>
        <w:t>довідку у довільній формі</w:t>
      </w:r>
      <w:r w:rsidRPr="00B56723">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w:t>
      </w:r>
      <w:r w:rsidRPr="00B25FA5">
        <w:rPr>
          <w:rFonts w:ascii="Times New Roman" w:eastAsia="Times New Roman" w:hAnsi="Times New Roman" w:cs="Times New Roman"/>
          <w:sz w:val="24"/>
          <w:szCs w:val="24"/>
        </w:rPr>
        <w:t xml:space="preserve">пункту </w:t>
      </w:r>
      <w:r w:rsidRPr="00B25FA5">
        <w:rPr>
          <w:rFonts w:ascii="Times New Roman" w:eastAsia="Times New Roman" w:hAnsi="Times New Roman" w:cs="Times New Roman"/>
          <w:sz w:val="24"/>
          <w:szCs w:val="24"/>
          <w:highlight w:val="white"/>
        </w:rPr>
        <w:t xml:space="preserve">47 </w:t>
      </w:r>
      <w:r w:rsidRPr="00B56723">
        <w:rPr>
          <w:rFonts w:ascii="Times New Roman" w:eastAsia="Times New Roman" w:hAnsi="Times New Roman" w:cs="Times New Roman"/>
          <w:sz w:val="24"/>
          <w:szCs w:val="24"/>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B56723">
        <w:rPr>
          <w:rFonts w:ascii="Times New Roman" w:eastAsia="Times New Roman" w:hAnsi="Times New Roman" w:cs="Times New Roman"/>
          <w:sz w:val="24"/>
          <w:szCs w:val="24"/>
        </w:rPr>
        <w:lastRenderedPageBreak/>
        <w:t>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D08E5F2" w14:textId="77777777" w:rsidR="00B56723" w:rsidRPr="00B56723" w:rsidRDefault="00B56723" w:rsidP="00B5672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4"/>
          <w:szCs w:val="24"/>
          <w:highlight w:val="white"/>
        </w:rPr>
      </w:pPr>
      <w:r w:rsidRPr="00B56723">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56723">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B56723">
        <w:rPr>
          <w:rFonts w:ascii="Times New Roman" w:eastAsia="Times New Roman" w:hAnsi="Times New Roman" w:cs="Times New Roman"/>
          <w:sz w:val="24"/>
          <w:szCs w:val="24"/>
        </w:rPr>
        <w:t xml:space="preserve">, замовник перевіряє таких </w:t>
      </w:r>
      <w:r w:rsidRPr="00B25FA5">
        <w:rPr>
          <w:rFonts w:ascii="Times New Roman" w:eastAsia="Times New Roman" w:hAnsi="Times New Roman" w:cs="Times New Roman"/>
          <w:sz w:val="24"/>
          <w:szCs w:val="24"/>
        </w:rPr>
        <w:t xml:space="preserve">суб’єктів господарювання щодо відсутності підстав, визначених пунктом </w:t>
      </w:r>
      <w:r w:rsidRPr="00B25FA5">
        <w:rPr>
          <w:rFonts w:ascii="Times New Roman" w:eastAsia="Times New Roman" w:hAnsi="Times New Roman" w:cs="Times New Roman"/>
          <w:sz w:val="24"/>
          <w:szCs w:val="24"/>
          <w:highlight w:val="white"/>
        </w:rPr>
        <w:t>47 Особливостей.</w:t>
      </w:r>
    </w:p>
    <w:p w14:paraId="196A42FE" w14:textId="77777777" w:rsidR="00B56723" w:rsidRPr="00B56723" w:rsidRDefault="00B56723" w:rsidP="00B56723">
      <w:pPr>
        <w:spacing w:after="80"/>
        <w:jc w:val="both"/>
        <w:rPr>
          <w:rFonts w:ascii="Times New Roman" w:eastAsia="Times New Roman" w:hAnsi="Times New Roman" w:cs="Times New Roman"/>
          <w:color w:val="00B050"/>
          <w:sz w:val="24"/>
          <w:szCs w:val="24"/>
          <w:highlight w:val="yellow"/>
        </w:rPr>
      </w:pPr>
    </w:p>
    <w:p w14:paraId="1C98C817" w14:textId="77777777" w:rsidR="00B56723" w:rsidRPr="00B56723" w:rsidRDefault="00B56723" w:rsidP="00B5672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B56723">
        <w:rPr>
          <w:rFonts w:ascii="Times New Roman" w:eastAsia="Times New Roman" w:hAnsi="Times New Roman" w:cs="Times New Roman"/>
          <w:b/>
          <w:sz w:val="24"/>
          <w:szCs w:val="24"/>
        </w:rPr>
        <w:t xml:space="preserve">3. </w:t>
      </w:r>
      <w:r w:rsidRPr="00B56723">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B56723">
        <w:rPr>
          <w:rFonts w:ascii="Times New Roman" w:eastAsia="Times New Roman" w:hAnsi="Times New Roman" w:cs="Times New Roman"/>
          <w:b/>
          <w:sz w:val="24"/>
          <w:szCs w:val="24"/>
        </w:rPr>
        <w:t xml:space="preserve">визначеним у </w:t>
      </w:r>
      <w:r w:rsidRPr="00B25FA5">
        <w:rPr>
          <w:rFonts w:ascii="Times New Roman" w:eastAsia="Times New Roman" w:hAnsi="Times New Roman" w:cs="Times New Roman"/>
          <w:b/>
          <w:sz w:val="24"/>
          <w:szCs w:val="24"/>
        </w:rPr>
        <w:t>пун</w:t>
      </w:r>
      <w:r w:rsidRPr="00B25FA5">
        <w:rPr>
          <w:rFonts w:ascii="Times New Roman" w:eastAsia="Times New Roman" w:hAnsi="Times New Roman" w:cs="Times New Roman"/>
          <w:b/>
          <w:sz w:val="24"/>
          <w:szCs w:val="24"/>
          <w:highlight w:val="white"/>
        </w:rPr>
        <w:t xml:space="preserve">кті </w:t>
      </w:r>
      <w:r w:rsidRPr="00B25FA5">
        <w:rPr>
          <w:rFonts w:ascii="Times New Roman" w:eastAsia="Times New Roman" w:hAnsi="Times New Roman" w:cs="Times New Roman"/>
          <w:sz w:val="24"/>
          <w:szCs w:val="24"/>
          <w:highlight w:val="white"/>
        </w:rPr>
        <w:t>47</w:t>
      </w:r>
      <w:r w:rsidRPr="00B25FA5">
        <w:rPr>
          <w:rFonts w:ascii="Times New Roman" w:eastAsia="Times New Roman" w:hAnsi="Times New Roman" w:cs="Times New Roman"/>
          <w:b/>
          <w:sz w:val="24"/>
          <w:szCs w:val="24"/>
          <w:highlight w:val="white"/>
        </w:rPr>
        <w:t xml:space="preserve"> Особливостей</w:t>
      </w:r>
      <w:r w:rsidRPr="00B56723">
        <w:rPr>
          <w:rFonts w:ascii="Times New Roman" w:eastAsia="Times New Roman" w:hAnsi="Times New Roman" w:cs="Times New Roman"/>
          <w:b/>
          <w:sz w:val="24"/>
          <w:szCs w:val="24"/>
          <w:highlight w:val="white"/>
        </w:rPr>
        <w:t>:</w:t>
      </w:r>
    </w:p>
    <w:p w14:paraId="2C40EE94" w14:textId="77777777" w:rsidR="00B56723" w:rsidRPr="00B56723" w:rsidRDefault="00B56723" w:rsidP="00B5672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B56723">
        <w:rPr>
          <w:rFonts w:ascii="Times New Roman" w:eastAsia="Times New Roman" w:hAnsi="Times New Roman" w:cs="Times New Roman"/>
          <w:sz w:val="24"/>
          <w:szCs w:val="24"/>
          <w:highlight w:val="white"/>
        </w:rPr>
        <w:t xml:space="preserve">Переможець процедури закупівлі у строк, що </w:t>
      </w:r>
      <w:r w:rsidRPr="00B56723">
        <w:rPr>
          <w:rFonts w:ascii="Times New Roman" w:eastAsia="Times New Roman" w:hAnsi="Times New Roman" w:cs="Times New Roman"/>
          <w:b/>
          <w:i/>
          <w:sz w:val="24"/>
          <w:szCs w:val="24"/>
          <w:highlight w:val="white"/>
        </w:rPr>
        <w:t xml:space="preserve">не перевищує чотири дні </w:t>
      </w:r>
      <w:r w:rsidRPr="00B56723">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B56723">
        <w:rPr>
          <w:rFonts w:ascii="Times New Roman" w:eastAsia="Times New Roman" w:hAnsi="Times New Roman" w:cs="Times New Roman"/>
          <w:sz w:val="24"/>
          <w:szCs w:val="24"/>
          <w:highlight w:val="white"/>
        </w:rPr>
        <w:t>закупівель</w:t>
      </w:r>
      <w:proofErr w:type="spellEnd"/>
      <w:r w:rsidRPr="00B56723">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56723">
        <w:rPr>
          <w:rFonts w:ascii="Times New Roman" w:eastAsia="Times New Roman" w:hAnsi="Times New Roman" w:cs="Times New Roman"/>
          <w:sz w:val="24"/>
          <w:szCs w:val="24"/>
          <w:highlight w:val="white"/>
        </w:rPr>
        <w:t>закупівель</w:t>
      </w:r>
      <w:proofErr w:type="spellEnd"/>
      <w:r w:rsidRPr="00B56723">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w:t>
      </w:r>
      <w:r w:rsidRPr="00B25FA5">
        <w:rPr>
          <w:rFonts w:ascii="Times New Roman" w:eastAsia="Times New Roman" w:hAnsi="Times New Roman" w:cs="Times New Roman"/>
          <w:sz w:val="24"/>
          <w:szCs w:val="24"/>
          <w:highlight w:val="white"/>
        </w:rPr>
        <w:t xml:space="preserve">у 47 </w:t>
      </w:r>
      <w:r w:rsidRPr="00B56723">
        <w:rPr>
          <w:rFonts w:ascii="Times New Roman" w:eastAsia="Times New Roman" w:hAnsi="Times New Roman" w:cs="Times New Roman"/>
          <w:sz w:val="24"/>
          <w:szCs w:val="24"/>
          <w:highlight w:val="white"/>
        </w:rPr>
        <w:t xml:space="preserve">Особливостей. </w:t>
      </w:r>
    </w:p>
    <w:p w14:paraId="520D5D89" w14:textId="77777777" w:rsidR="00B56723" w:rsidRPr="00B56723" w:rsidRDefault="00B56723" w:rsidP="00B5672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B56723">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5CA2C54" w14:textId="77777777" w:rsidR="00E74FE5" w:rsidRPr="00E74FE5" w:rsidRDefault="00E74FE5" w:rsidP="00B5672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813915F" w14:textId="77777777" w:rsidR="00B56723" w:rsidRPr="00B56723" w:rsidRDefault="00B56723" w:rsidP="00B56723">
      <w:pPr>
        <w:spacing w:after="0" w:line="240" w:lineRule="auto"/>
        <w:rPr>
          <w:rFonts w:ascii="Times New Roman" w:eastAsia="Times New Roman" w:hAnsi="Times New Roman" w:cs="Times New Roman"/>
          <w:b/>
          <w:color w:val="000000"/>
          <w:sz w:val="24"/>
          <w:szCs w:val="24"/>
          <w:highlight w:val="white"/>
        </w:rPr>
      </w:pPr>
      <w:r w:rsidRPr="00B56723">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657"/>
        <w:gridCol w:w="4458"/>
        <w:gridCol w:w="5008"/>
      </w:tblGrid>
      <w:tr w:rsidR="00EA524C" w:rsidRPr="00194E7F" w14:paraId="03FCAE41" w14:textId="77777777" w:rsidTr="007D68D2">
        <w:trPr>
          <w:trHeight w:val="89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2AB361" w14:textId="77777777" w:rsidR="00EA524C" w:rsidRPr="00194E7F" w:rsidRDefault="00EA524C" w:rsidP="007D68D2">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w:t>
            </w:r>
          </w:p>
          <w:p w14:paraId="5B3049A2" w14:textId="77777777" w:rsidR="00EA524C" w:rsidRPr="00194E7F" w:rsidRDefault="00EA524C" w:rsidP="007D68D2">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з/п</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5AAEF" w14:textId="77777777" w:rsidR="00EA524C" w:rsidRPr="00431AA4" w:rsidRDefault="00EA524C" w:rsidP="007D68D2">
            <w:pPr>
              <w:spacing w:after="0" w:line="240" w:lineRule="auto"/>
              <w:ind w:left="100"/>
              <w:jc w:val="center"/>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Вимоги згідно п. 47 Особливостей</w:t>
            </w:r>
          </w:p>
          <w:p w14:paraId="30FB7FEC" w14:textId="77777777" w:rsidR="00EA524C" w:rsidRPr="00431AA4" w:rsidRDefault="00EA524C" w:rsidP="007D68D2">
            <w:pPr>
              <w:spacing w:after="0" w:line="240" w:lineRule="auto"/>
              <w:ind w:left="100"/>
              <w:jc w:val="center"/>
              <w:rPr>
                <w:rFonts w:ascii="Times New Roman" w:eastAsia="Times New Roman" w:hAnsi="Times New Roman" w:cs="Times New Roman"/>
                <w:color w:val="000000"/>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74632" w14:textId="77777777" w:rsidR="00EA524C" w:rsidRPr="00194E7F" w:rsidRDefault="00EA524C" w:rsidP="007D68D2">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Переможець торгів на виконання вимоги згідно п.</w:t>
            </w:r>
            <w:r w:rsidRPr="00194E7F">
              <w:rPr>
                <w:rFonts w:ascii="Times New Roman" w:eastAsia="Times New Roman" w:hAnsi="Times New Roman" w:cs="Times New Roman"/>
                <w:b/>
                <w:color w:val="00B050"/>
                <w:sz w:val="20"/>
                <w:szCs w:val="20"/>
              </w:rPr>
              <w:t xml:space="preserve"> </w:t>
            </w:r>
            <w:r w:rsidRPr="00431AA4">
              <w:rPr>
                <w:rFonts w:ascii="Times New Roman" w:eastAsia="Times New Roman" w:hAnsi="Times New Roman" w:cs="Times New Roman"/>
                <w:b/>
                <w:color w:val="000000"/>
                <w:sz w:val="20"/>
                <w:szCs w:val="20"/>
              </w:rPr>
              <w:t xml:space="preserve">47 </w:t>
            </w:r>
            <w:r w:rsidRPr="00194E7F">
              <w:rPr>
                <w:rFonts w:ascii="Times New Roman" w:eastAsia="Times New Roman" w:hAnsi="Times New Roman" w:cs="Times New Roman"/>
                <w:b/>
                <w:sz w:val="20"/>
                <w:szCs w:val="20"/>
              </w:rPr>
              <w:t>Особливостей (підтвердження відсутності підстав) повинен надати таку інформацію:</w:t>
            </w:r>
          </w:p>
        </w:tc>
      </w:tr>
      <w:tr w:rsidR="00EA524C" w:rsidRPr="003F596A" w14:paraId="0ABA6876" w14:textId="77777777" w:rsidTr="007D68D2">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5AF09" w14:textId="77777777" w:rsidR="00EA524C" w:rsidRPr="00194E7F" w:rsidRDefault="00EA524C" w:rsidP="007D68D2">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1</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8A152" w14:textId="77777777" w:rsidR="00EA524C" w:rsidRPr="00431AA4" w:rsidRDefault="00EA524C" w:rsidP="007D68D2">
            <w:pPr>
              <w:widowControl w:val="0"/>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E219159" w14:textId="77777777" w:rsidR="00EA524C" w:rsidRPr="00431AA4" w:rsidRDefault="00EA524C" w:rsidP="007D68D2">
            <w:pPr>
              <w:spacing w:after="0" w:line="240" w:lineRule="auto"/>
              <w:jc w:val="both"/>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1AC8B" w14:textId="77777777" w:rsidR="00EA524C" w:rsidRPr="00753525" w:rsidRDefault="00EA524C" w:rsidP="007D68D2">
            <w:pPr>
              <w:spacing w:after="0" w:line="240" w:lineRule="auto"/>
              <w:ind w:right="140"/>
              <w:jc w:val="both"/>
              <w:rPr>
                <w:rFonts w:ascii="Times New Roman" w:eastAsia="Times New Roman" w:hAnsi="Times New Roman" w:cs="Times New Roman"/>
                <w:sz w:val="20"/>
                <w:szCs w:val="20"/>
              </w:rPr>
            </w:pPr>
            <w:r w:rsidRPr="00753525">
              <w:rPr>
                <w:rFonts w:ascii="Times New Roman" w:eastAsia="Times New Roman" w:hAnsi="Times New Roman" w:cs="Times New Roman"/>
                <w:b/>
                <w:bCs/>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w:t>
            </w:r>
            <w:r>
              <w:rPr>
                <w:rFonts w:ascii="Times New Roman" w:eastAsia="Times New Roman" w:hAnsi="Times New Roman" w:cs="Times New Roman"/>
                <w:b/>
                <w:bCs/>
                <w:sz w:val="20"/>
                <w:szCs w:val="20"/>
              </w:rPr>
              <w:t xml:space="preserve"> </w:t>
            </w:r>
            <w:r w:rsidRPr="00753525">
              <w:rPr>
                <w:rFonts w:ascii="Times New Roman" w:eastAsia="Times New Roman" w:hAnsi="Times New Roman" w:cs="Times New Roman"/>
                <w:b/>
                <w:bCs/>
                <w:sz w:val="20"/>
                <w:szCs w:val="20"/>
              </w:rPr>
              <w:t>процедури закупівлі.</w:t>
            </w:r>
          </w:p>
          <w:p w14:paraId="5ED52696" w14:textId="77777777" w:rsidR="00EA524C" w:rsidRPr="00431AA4" w:rsidRDefault="00EA524C" w:rsidP="007D68D2">
            <w:pPr>
              <w:spacing w:after="0" w:line="240" w:lineRule="auto"/>
              <w:ind w:right="140"/>
              <w:jc w:val="both"/>
              <w:rPr>
                <w:rFonts w:ascii="Times New Roman" w:eastAsia="Times New Roman" w:hAnsi="Times New Roman" w:cs="Times New Roman"/>
                <w:color w:val="000000"/>
                <w:sz w:val="20"/>
                <w:szCs w:val="20"/>
              </w:rPr>
            </w:pPr>
            <w:r w:rsidRPr="00753525">
              <w:rPr>
                <w:rFonts w:ascii="Times New Roman" w:eastAsia="Times New Roman" w:hAnsi="Times New Roman" w:cs="Times New Roman"/>
                <w:i/>
                <w:iCs/>
                <w:sz w:val="20"/>
                <w:szCs w:val="20"/>
              </w:rPr>
              <w:t>*Згідно з </w:t>
            </w:r>
            <w:r w:rsidRPr="00753525">
              <w:rPr>
                <w:rFonts w:ascii="Times New Roman" w:eastAsia="Times New Roman" w:hAnsi="Times New Roman" w:cs="Times New Roman"/>
                <w:b/>
                <w:bCs/>
                <w:i/>
                <w:iCs/>
                <w:sz w:val="20"/>
                <w:szCs w:val="20"/>
              </w:rPr>
              <w:t>пунктом 47</w:t>
            </w:r>
            <w:r w:rsidRPr="00753525">
              <w:rPr>
                <w:rFonts w:ascii="Times New Roman" w:eastAsia="Times New Roman" w:hAnsi="Times New Roman" w:cs="Times New Roman"/>
                <w:i/>
                <w:iCs/>
                <w:sz w:val="20"/>
                <w:szCs w:val="20"/>
              </w:rPr>
              <w:t xml:space="preserve"> Особливостей переможець процедури закупівлі у строк, що не перевищує чотири дні з дати оприлюднення в </w:t>
            </w:r>
            <w:r w:rsidRPr="00431AA4">
              <w:rPr>
                <w:rFonts w:ascii="Times New Roman" w:eastAsia="Times New Roman" w:hAnsi="Times New Roman" w:cs="Times New Roman"/>
                <w:i/>
                <w:iCs/>
                <w:color w:val="000000"/>
                <w:sz w:val="20"/>
                <w:szCs w:val="20"/>
              </w:rPr>
              <w:t xml:space="preserve">електронній системі </w:t>
            </w:r>
            <w:proofErr w:type="spellStart"/>
            <w:r w:rsidRPr="00431AA4">
              <w:rPr>
                <w:rFonts w:ascii="Times New Roman" w:eastAsia="Times New Roman" w:hAnsi="Times New Roman" w:cs="Times New Roman"/>
                <w:i/>
                <w:iCs/>
                <w:color w:val="000000"/>
                <w:sz w:val="20"/>
                <w:szCs w:val="20"/>
              </w:rPr>
              <w:t>закупівель</w:t>
            </w:r>
            <w:proofErr w:type="spellEnd"/>
            <w:r w:rsidRPr="00431AA4">
              <w:rPr>
                <w:rFonts w:ascii="Times New Roman" w:eastAsia="Times New Roman" w:hAnsi="Times New Roman" w:cs="Times New Roman"/>
                <w:i/>
                <w:iCs/>
                <w:color w:val="000000"/>
                <w:sz w:val="20"/>
                <w:szCs w:val="20"/>
              </w:rPr>
              <w:t xml:space="preserve"> повідомлення про намір укласти договір про закупівлю, </w:t>
            </w:r>
            <w:r w:rsidRPr="00431AA4">
              <w:rPr>
                <w:rFonts w:ascii="Times New Roman" w:eastAsia="Times New Roman" w:hAnsi="Times New Roman" w:cs="Times New Roman"/>
                <w:b/>
                <w:bCs/>
                <w:i/>
                <w:iCs/>
                <w:color w:val="000000"/>
                <w:sz w:val="20"/>
                <w:szCs w:val="20"/>
              </w:rPr>
              <w:t xml:space="preserve">повинен надати замовнику шляхом оприлюднення в електронній системі </w:t>
            </w:r>
            <w:proofErr w:type="spellStart"/>
            <w:r w:rsidRPr="00431AA4">
              <w:rPr>
                <w:rFonts w:ascii="Times New Roman" w:eastAsia="Times New Roman" w:hAnsi="Times New Roman" w:cs="Times New Roman"/>
                <w:b/>
                <w:bCs/>
                <w:i/>
                <w:iCs/>
                <w:color w:val="000000"/>
                <w:sz w:val="20"/>
                <w:szCs w:val="20"/>
              </w:rPr>
              <w:t>закупівель</w:t>
            </w:r>
            <w:proofErr w:type="spellEnd"/>
            <w:r w:rsidRPr="00431AA4">
              <w:rPr>
                <w:rFonts w:ascii="Times New Roman" w:eastAsia="Times New Roman" w:hAnsi="Times New Roman" w:cs="Times New Roman"/>
                <w:b/>
                <w:bCs/>
                <w:i/>
                <w:iCs/>
                <w:color w:val="000000"/>
                <w:sz w:val="20"/>
                <w:szCs w:val="20"/>
              </w:rPr>
              <w:t xml:space="preserve"> документи,</w:t>
            </w:r>
            <w:r w:rsidRPr="00431AA4">
              <w:rPr>
                <w:rFonts w:ascii="Times New Roman" w:eastAsia="Times New Roman" w:hAnsi="Times New Roman" w:cs="Times New Roman"/>
                <w:i/>
                <w:iCs/>
                <w:color w:val="000000"/>
                <w:sz w:val="20"/>
                <w:szCs w:val="20"/>
              </w:rPr>
              <w:t> що підтверджують відсутність підстав, зазначених у </w:t>
            </w:r>
            <w:r w:rsidRPr="00907380">
              <w:rPr>
                <w:rStyle w:val="a7"/>
                <w:rFonts w:ascii="Times New Roman" w:eastAsia="Times New Roman" w:hAnsi="Times New Roman" w:cs="Times New Roman"/>
                <w:b/>
                <w:bCs/>
                <w:i/>
                <w:iCs/>
                <w:color w:val="000000"/>
                <w:sz w:val="20"/>
                <w:szCs w:val="20"/>
              </w:rPr>
              <w:t>підпунктах 3</w:t>
            </w:r>
            <w:r w:rsidRPr="00431AA4">
              <w:rPr>
                <w:rFonts w:ascii="Times New Roman" w:eastAsia="Times New Roman" w:hAnsi="Times New Roman" w:cs="Times New Roman"/>
                <w:b/>
                <w:bCs/>
                <w:i/>
                <w:iCs/>
                <w:color w:val="000000"/>
                <w:sz w:val="20"/>
                <w:szCs w:val="20"/>
              </w:rPr>
              <w:t>, </w:t>
            </w:r>
            <w:r w:rsidRPr="00907380">
              <w:rPr>
                <w:rStyle w:val="a7"/>
                <w:rFonts w:ascii="Times New Roman" w:eastAsia="Times New Roman" w:hAnsi="Times New Roman" w:cs="Times New Roman"/>
                <w:b/>
                <w:bCs/>
                <w:i/>
                <w:iCs/>
                <w:color w:val="000000"/>
                <w:sz w:val="20"/>
                <w:szCs w:val="20"/>
              </w:rPr>
              <w:t>5</w:t>
            </w:r>
            <w:r w:rsidRPr="00431AA4">
              <w:rPr>
                <w:rFonts w:ascii="Times New Roman" w:eastAsia="Times New Roman" w:hAnsi="Times New Roman" w:cs="Times New Roman"/>
                <w:b/>
                <w:bCs/>
                <w:i/>
                <w:iCs/>
                <w:color w:val="000000"/>
                <w:sz w:val="20"/>
                <w:szCs w:val="20"/>
              </w:rPr>
              <w:t>, </w:t>
            </w:r>
            <w:r w:rsidRPr="00907380">
              <w:rPr>
                <w:rStyle w:val="a7"/>
                <w:rFonts w:ascii="Times New Roman" w:eastAsia="Times New Roman" w:hAnsi="Times New Roman" w:cs="Times New Roman"/>
                <w:b/>
                <w:bCs/>
                <w:i/>
                <w:iCs/>
                <w:color w:val="000000"/>
                <w:sz w:val="20"/>
                <w:szCs w:val="20"/>
              </w:rPr>
              <w:t>6</w:t>
            </w:r>
            <w:r w:rsidRPr="00431AA4">
              <w:rPr>
                <w:rFonts w:ascii="Times New Roman" w:eastAsia="Times New Roman" w:hAnsi="Times New Roman" w:cs="Times New Roman"/>
                <w:b/>
                <w:bCs/>
                <w:i/>
                <w:iCs/>
                <w:color w:val="000000"/>
                <w:sz w:val="20"/>
                <w:szCs w:val="20"/>
              </w:rPr>
              <w:t> і </w:t>
            </w:r>
            <w:r w:rsidRPr="00907380">
              <w:rPr>
                <w:rStyle w:val="a7"/>
                <w:rFonts w:ascii="Times New Roman" w:eastAsia="Times New Roman" w:hAnsi="Times New Roman" w:cs="Times New Roman"/>
                <w:b/>
                <w:bCs/>
                <w:i/>
                <w:iCs/>
                <w:color w:val="000000"/>
                <w:sz w:val="20"/>
                <w:szCs w:val="20"/>
              </w:rPr>
              <w:t>12</w:t>
            </w:r>
            <w:r w:rsidRPr="00431AA4">
              <w:rPr>
                <w:rFonts w:ascii="Times New Roman" w:eastAsia="Times New Roman" w:hAnsi="Times New Roman" w:cs="Times New Roman"/>
                <w:b/>
                <w:bCs/>
                <w:i/>
                <w:iCs/>
                <w:color w:val="000000"/>
                <w:sz w:val="20"/>
                <w:szCs w:val="20"/>
              </w:rPr>
              <w:t> та в </w:t>
            </w:r>
            <w:r w:rsidRPr="00907380">
              <w:rPr>
                <w:rStyle w:val="a7"/>
                <w:rFonts w:ascii="Times New Roman" w:eastAsia="Times New Roman" w:hAnsi="Times New Roman" w:cs="Times New Roman"/>
                <w:b/>
                <w:bCs/>
                <w:i/>
                <w:iCs/>
                <w:color w:val="000000"/>
                <w:sz w:val="20"/>
                <w:szCs w:val="20"/>
              </w:rPr>
              <w:t>абзаці чотирнадцятому</w:t>
            </w:r>
            <w:r w:rsidRPr="00431AA4">
              <w:rPr>
                <w:rFonts w:ascii="Times New Roman" w:eastAsia="Times New Roman" w:hAnsi="Times New Roman" w:cs="Times New Roman"/>
                <w:b/>
                <w:bCs/>
                <w:i/>
                <w:iCs/>
                <w:color w:val="000000"/>
                <w:sz w:val="20"/>
                <w:szCs w:val="20"/>
              </w:rPr>
              <w:t> цього пункту.</w:t>
            </w:r>
          </w:p>
          <w:p w14:paraId="32363D62" w14:textId="77777777" w:rsidR="00EA524C" w:rsidRPr="00431AA4" w:rsidRDefault="00EA524C" w:rsidP="007D68D2">
            <w:pPr>
              <w:spacing w:after="0" w:line="240" w:lineRule="auto"/>
              <w:ind w:right="140"/>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i/>
                <w:iCs/>
                <w:color w:val="000000"/>
                <w:sz w:val="20"/>
                <w:szCs w:val="20"/>
              </w:rPr>
              <w:t>Згідно з </w:t>
            </w:r>
            <w:r w:rsidRPr="00431AA4">
              <w:rPr>
                <w:rFonts w:ascii="Times New Roman" w:eastAsia="Times New Roman" w:hAnsi="Times New Roman" w:cs="Times New Roman"/>
                <w:b/>
                <w:bCs/>
                <w:i/>
                <w:iCs/>
                <w:color w:val="000000"/>
                <w:sz w:val="20"/>
                <w:szCs w:val="20"/>
              </w:rPr>
              <w:t>підпунктом 3</w:t>
            </w:r>
            <w:r w:rsidRPr="00431AA4">
              <w:rPr>
                <w:rFonts w:ascii="Times New Roman" w:eastAsia="Times New Roman" w:hAnsi="Times New Roman" w:cs="Times New Roman"/>
                <w:i/>
                <w:iCs/>
                <w:color w:val="000000"/>
                <w:sz w:val="20"/>
                <w:szCs w:val="20"/>
              </w:rPr>
              <w:t> </w:t>
            </w:r>
            <w:r w:rsidRPr="00431AA4">
              <w:rPr>
                <w:rFonts w:ascii="Times New Roman" w:eastAsia="Times New Roman" w:hAnsi="Times New Roman" w:cs="Times New Roman"/>
                <w:b/>
                <w:bCs/>
                <w:i/>
                <w:iCs/>
                <w:color w:val="000000"/>
                <w:sz w:val="20"/>
                <w:szCs w:val="20"/>
              </w:rPr>
              <w:t>пункту 44</w:t>
            </w:r>
            <w:r w:rsidRPr="00431AA4">
              <w:rPr>
                <w:rFonts w:ascii="Times New Roman" w:eastAsia="Times New Roman" w:hAnsi="Times New Roman" w:cs="Times New Roman"/>
                <w:i/>
                <w:iCs/>
                <w:color w:val="000000"/>
                <w:sz w:val="20"/>
                <w:szCs w:val="20"/>
              </w:rPr>
              <w:t> Особливостей замовник </w:t>
            </w:r>
            <w:r w:rsidRPr="00431AA4">
              <w:rPr>
                <w:rFonts w:ascii="Times New Roman" w:eastAsia="Times New Roman" w:hAnsi="Times New Roman" w:cs="Times New Roman"/>
                <w:b/>
                <w:bCs/>
                <w:i/>
                <w:iCs/>
                <w:color w:val="000000"/>
                <w:sz w:val="20"/>
                <w:szCs w:val="20"/>
              </w:rPr>
              <w:t>відхиляє</w:t>
            </w:r>
            <w:r w:rsidRPr="00431AA4">
              <w:rPr>
                <w:rFonts w:ascii="Times New Roman" w:eastAsia="Times New Roman" w:hAnsi="Times New Roman" w:cs="Times New Roman"/>
                <w:i/>
                <w:iCs/>
                <w:color w:val="000000"/>
                <w:sz w:val="20"/>
                <w:szCs w:val="20"/>
              </w:rPr>
              <w:t xml:space="preserve"> тендерну пропозицію із зазначенням аргументації в електронній системі </w:t>
            </w:r>
            <w:proofErr w:type="spellStart"/>
            <w:r w:rsidRPr="00431AA4">
              <w:rPr>
                <w:rFonts w:ascii="Times New Roman" w:eastAsia="Times New Roman" w:hAnsi="Times New Roman" w:cs="Times New Roman"/>
                <w:i/>
                <w:iCs/>
                <w:color w:val="000000"/>
                <w:sz w:val="20"/>
                <w:szCs w:val="20"/>
              </w:rPr>
              <w:t>закупівель</w:t>
            </w:r>
            <w:proofErr w:type="spellEnd"/>
            <w:r w:rsidRPr="00431AA4">
              <w:rPr>
                <w:rFonts w:ascii="Times New Roman" w:eastAsia="Times New Roman" w:hAnsi="Times New Roman" w:cs="Times New Roman"/>
                <w:i/>
                <w:iCs/>
                <w:color w:val="000000"/>
                <w:sz w:val="20"/>
                <w:szCs w:val="20"/>
              </w:rPr>
              <w:t xml:space="preserve"> у разі, коли </w:t>
            </w:r>
            <w:r w:rsidRPr="00431AA4">
              <w:rPr>
                <w:rFonts w:ascii="Times New Roman" w:eastAsia="Times New Roman" w:hAnsi="Times New Roman" w:cs="Times New Roman"/>
                <w:b/>
                <w:bCs/>
                <w:i/>
                <w:iCs/>
                <w:color w:val="000000"/>
                <w:sz w:val="20"/>
                <w:szCs w:val="20"/>
              </w:rPr>
              <w:t>переможець процедури</w:t>
            </w:r>
            <w:r w:rsidRPr="00431AA4">
              <w:rPr>
                <w:rFonts w:ascii="Times New Roman" w:eastAsia="Times New Roman" w:hAnsi="Times New Roman" w:cs="Times New Roman"/>
                <w:i/>
                <w:iCs/>
                <w:color w:val="000000"/>
                <w:sz w:val="20"/>
                <w:szCs w:val="20"/>
              </w:rPr>
              <w:t> закупівлі </w:t>
            </w:r>
            <w:r w:rsidRPr="00431AA4">
              <w:rPr>
                <w:rFonts w:ascii="Times New Roman" w:eastAsia="Times New Roman" w:hAnsi="Times New Roman" w:cs="Times New Roman"/>
                <w:b/>
                <w:bCs/>
                <w:i/>
                <w:iCs/>
                <w:color w:val="000000"/>
                <w:sz w:val="20"/>
                <w:szCs w:val="20"/>
              </w:rPr>
              <w:t>не надав</w:t>
            </w:r>
            <w:r w:rsidRPr="00431AA4">
              <w:rPr>
                <w:rFonts w:ascii="Times New Roman" w:eastAsia="Times New Roman" w:hAnsi="Times New Roman" w:cs="Times New Roman"/>
                <w:i/>
                <w:iCs/>
                <w:color w:val="000000"/>
                <w:sz w:val="20"/>
                <w:szCs w:val="20"/>
              </w:rPr>
              <w:t> у спосіб, зазначений в тендерній документації, документи, що підтверджують відсутність підстав, </w:t>
            </w:r>
            <w:r w:rsidRPr="00431AA4">
              <w:rPr>
                <w:rFonts w:ascii="Times New Roman" w:eastAsia="Times New Roman" w:hAnsi="Times New Roman" w:cs="Times New Roman"/>
                <w:b/>
                <w:bCs/>
                <w:i/>
                <w:iCs/>
                <w:color w:val="000000"/>
                <w:sz w:val="20"/>
                <w:szCs w:val="20"/>
              </w:rPr>
              <w:t>визначених у </w:t>
            </w:r>
            <w:r w:rsidRPr="00907380">
              <w:rPr>
                <w:rStyle w:val="a7"/>
                <w:rFonts w:ascii="Times New Roman" w:eastAsia="Times New Roman" w:hAnsi="Times New Roman" w:cs="Times New Roman"/>
                <w:b/>
                <w:bCs/>
                <w:i/>
                <w:iCs/>
                <w:color w:val="000000"/>
                <w:sz w:val="20"/>
                <w:szCs w:val="20"/>
              </w:rPr>
              <w:t>підпунктах 3</w:t>
            </w:r>
            <w:r w:rsidRPr="00431AA4">
              <w:rPr>
                <w:rFonts w:ascii="Times New Roman" w:eastAsia="Times New Roman" w:hAnsi="Times New Roman" w:cs="Times New Roman"/>
                <w:b/>
                <w:bCs/>
                <w:i/>
                <w:iCs/>
                <w:color w:val="000000"/>
                <w:sz w:val="20"/>
                <w:szCs w:val="20"/>
              </w:rPr>
              <w:t>, </w:t>
            </w:r>
            <w:r w:rsidRPr="00907380">
              <w:rPr>
                <w:rStyle w:val="a7"/>
                <w:rFonts w:ascii="Times New Roman" w:eastAsia="Times New Roman" w:hAnsi="Times New Roman" w:cs="Times New Roman"/>
                <w:b/>
                <w:bCs/>
                <w:i/>
                <w:iCs/>
                <w:color w:val="000000"/>
                <w:sz w:val="20"/>
                <w:szCs w:val="20"/>
              </w:rPr>
              <w:t>5</w:t>
            </w:r>
            <w:r w:rsidRPr="00431AA4">
              <w:rPr>
                <w:rFonts w:ascii="Times New Roman" w:eastAsia="Times New Roman" w:hAnsi="Times New Roman" w:cs="Times New Roman"/>
                <w:b/>
                <w:bCs/>
                <w:i/>
                <w:iCs/>
                <w:color w:val="000000"/>
                <w:sz w:val="20"/>
                <w:szCs w:val="20"/>
              </w:rPr>
              <w:t>, </w:t>
            </w:r>
            <w:r w:rsidRPr="00907380">
              <w:rPr>
                <w:rStyle w:val="a7"/>
                <w:rFonts w:ascii="Times New Roman" w:eastAsia="Times New Roman" w:hAnsi="Times New Roman" w:cs="Times New Roman"/>
                <w:b/>
                <w:bCs/>
                <w:i/>
                <w:iCs/>
                <w:color w:val="000000"/>
                <w:sz w:val="20"/>
                <w:szCs w:val="20"/>
              </w:rPr>
              <w:t>6</w:t>
            </w:r>
            <w:r w:rsidRPr="00431AA4">
              <w:rPr>
                <w:rFonts w:ascii="Times New Roman" w:eastAsia="Times New Roman" w:hAnsi="Times New Roman" w:cs="Times New Roman"/>
                <w:b/>
                <w:bCs/>
                <w:i/>
                <w:iCs/>
                <w:color w:val="000000"/>
                <w:sz w:val="20"/>
                <w:szCs w:val="20"/>
              </w:rPr>
              <w:t> і </w:t>
            </w:r>
            <w:r w:rsidRPr="00907380">
              <w:rPr>
                <w:rStyle w:val="a7"/>
                <w:rFonts w:ascii="Times New Roman" w:eastAsia="Times New Roman" w:hAnsi="Times New Roman" w:cs="Times New Roman"/>
                <w:b/>
                <w:bCs/>
                <w:i/>
                <w:iCs/>
                <w:color w:val="000000"/>
                <w:sz w:val="20"/>
                <w:szCs w:val="20"/>
              </w:rPr>
              <w:t>12</w:t>
            </w:r>
            <w:r w:rsidRPr="00431AA4">
              <w:rPr>
                <w:rFonts w:ascii="Times New Roman" w:eastAsia="Times New Roman" w:hAnsi="Times New Roman" w:cs="Times New Roman"/>
                <w:b/>
                <w:bCs/>
                <w:i/>
                <w:iCs/>
                <w:color w:val="000000"/>
                <w:sz w:val="20"/>
                <w:szCs w:val="20"/>
              </w:rPr>
              <w:t> та в </w:t>
            </w:r>
            <w:r w:rsidRPr="00907380">
              <w:rPr>
                <w:rStyle w:val="a7"/>
                <w:rFonts w:ascii="Times New Roman" w:eastAsia="Times New Roman" w:hAnsi="Times New Roman" w:cs="Times New Roman"/>
                <w:b/>
                <w:bCs/>
                <w:i/>
                <w:iCs/>
                <w:color w:val="000000"/>
                <w:sz w:val="20"/>
                <w:szCs w:val="20"/>
              </w:rPr>
              <w:t>абзаці чотирнадцятому</w:t>
            </w:r>
            <w:r w:rsidRPr="00431AA4">
              <w:rPr>
                <w:rFonts w:ascii="Times New Roman" w:eastAsia="Times New Roman" w:hAnsi="Times New Roman" w:cs="Times New Roman"/>
                <w:b/>
                <w:bCs/>
                <w:i/>
                <w:iCs/>
                <w:color w:val="000000"/>
                <w:sz w:val="20"/>
                <w:szCs w:val="20"/>
              </w:rPr>
              <w:t> пункту 47 Особливостей.</w:t>
            </w:r>
          </w:p>
          <w:p w14:paraId="65DD99DD" w14:textId="77777777" w:rsidR="00EA524C" w:rsidRPr="00753525" w:rsidRDefault="00EA524C" w:rsidP="007D68D2">
            <w:pPr>
              <w:spacing w:after="0" w:line="240" w:lineRule="auto"/>
              <w:ind w:right="140"/>
              <w:jc w:val="both"/>
              <w:rPr>
                <w:rFonts w:ascii="Times New Roman" w:eastAsia="Times New Roman" w:hAnsi="Times New Roman" w:cs="Times New Roman"/>
                <w:sz w:val="20"/>
                <w:szCs w:val="20"/>
              </w:rPr>
            </w:pPr>
            <w:r w:rsidRPr="00431AA4">
              <w:rPr>
                <w:rFonts w:ascii="Times New Roman" w:eastAsia="Times New Roman" w:hAnsi="Times New Roman" w:cs="Times New Roman"/>
                <w:i/>
                <w:iCs/>
                <w:color w:val="000000"/>
                <w:sz w:val="20"/>
                <w:szCs w:val="20"/>
              </w:rPr>
              <w:t>З 04.09.2023 Національне агентство з питань запобігання корупції (НАЗК</w:t>
            </w:r>
            <w:r w:rsidRPr="00753525">
              <w:rPr>
                <w:rFonts w:ascii="Times New Roman" w:eastAsia="Times New Roman" w:hAnsi="Times New Roman" w:cs="Times New Roman"/>
                <w:i/>
                <w:iCs/>
                <w:sz w:val="20"/>
                <w:szCs w:val="20"/>
              </w:rPr>
              <w:t xml:space="preserve">) відкрило доступ до Реєстру осіб, які вчинили корупційні та пов’язані з корупцією правопорушення, з урахуванням </w:t>
            </w:r>
            <w:proofErr w:type="spellStart"/>
            <w:r w:rsidRPr="00753525">
              <w:rPr>
                <w:rFonts w:ascii="Times New Roman" w:eastAsia="Times New Roman" w:hAnsi="Times New Roman" w:cs="Times New Roman"/>
                <w:i/>
                <w:iCs/>
                <w:sz w:val="20"/>
                <w:szCs w:val="20"/>
              </w:rPr>
              <w:t>безпекових</w:t>
            </w:r>
            <w:proofErr w:type="spellEnd"/>
            <w:r w:rsidRPr="00753525">
              <w:rPr>
                <w:rFonts w:ascii="Times New Roman" w:eastAsia="Times New Roman" w:hAnsi="Times New Roman" w:cs="Times New Roman"/>
                <w:i/>
                <w:iCs/>
                <w:sz w:val="20"/>
                <w:szCs w:val="20"/>
              </w:rPr>
              <w:t xml:space="preserve"> аспектів. Проте згідно з постановою КМУ від 12.03.2022 № 263, яка застосовується до припинення </w:t>
            </w:r>
            <w:r w:rsidRPr="00753525">
              <w:rPr>
                <w:rFonts w:ascii="Times New Roman" w:eastAsia="Times New Roman" w:hAnsi="Times New Roman" w:cs="Times New Roman"/>
                <w:i/>
                <w:iCs/>
                <w:sz w:val="20"/>
                <w:szCs w:val="20"/>
              </w:rPr>
              <w:lastRenderedPageBreak/>
              <w:t>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1649525" w14:textId="77777777" w:rsidR="00EA524C" w:rsidRPr="00194E7F" w:rsidRDefault="00EA524C" w:rsidP="007D68D2">
            <w:pPr>
              <w:spacing w:after="0" w:line="240" w:lineRule="auto"/>
              <w:ind w:right="140"/>
              <w:jc w:val="both"/>
              <w:rPr>
                <w:rFonts w:ascii="Times New Roman" w:eastAsia="Times New Roman" w:hAnsi="Times New Roman" w:cs="Times New Roman"/>
                <w:sz w:val="20"/>
                <w:szCs w:val="20"/>
              </w:rPr>
            </w:pPr>
            <w:r w:rsidRPr="00753525">
              <w:rPr>
                <w:rFonts w:ascii="Times New Roman" w:eastAsia="Times New Roman" w:hAnsi="Times New Roman" w:cs="Times New Roman"/>
                <w:i/>
                <w:iCs/>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53525">
              <w:rPr>
                <w:rFonts w:ascii="Times New Roman" w:eastAsia="Times New Roman" w:hAnsi="Times New Roman" w:cs="Times New Roman"/>
                <w:b/>
                <w:bCs/>
                <w:i/>
                <w:iCs/>
                <w:sz w:val="20"/>
                <w:szCs w:val="20"/>
              </w:rPr>
              <w:t>керівника</w:t>
            </w:r>
            <w:r w:rsidRPr="00753525">
              <w:rPr>
                <w:rFonts w:ascii="Times New Roman" w:eastAsia="Times New Roman" w:hAnsi="Times New Roman" w:cs="Times New Roman"/>
                <w:i/>
                <w:iCs/>
                <w:sz w:val="20"/>
                <w:szCs w:val="20"/>
              </w:rPr>
              <w:t> учасника процедури закупівлі, надається переможцем.</w:t>
            </w:r>
          </w:p>
        </w:tc>
      </w:tr>
      <w:tr w:rsidR="00EA524C" w:rsidRPr="00194E7F" w14:paraId="7EDD3805" w14:textId="77777777" w:rsidTr="007D68D2">
        <w:trPr>
          <w:trHeight w:val="191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63D4D" w14:textId="77777777" w:rsidR="00EA524C" w:rsidRPr="00194E7F" w:rsidRDefault="00EA524C" w:rsidP="007D68D2">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lastRenderedPageBreak/>
              <w:t>2</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A8E6D" w14:textId="77777777" w:rsidR="00EA524C" w:rsidRPr="00431AA4" w:rsidRDefault="00EA524C" w:rsidP="007D68D2">
            <w:pPr>
              <w:widowControl w:val="0"/>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326A674" w14:textId="77777777" w:rsidR="00EA524C" w:rsidRPr="00431AA4" w:rsidRDefault="00EA524C" w:rsidP="007D68D2">
            <w:pPr>
              <w:spacing w:after="0" w:line="240" w:lineRule="auto"/>
              <w:ind w:right="140"/>
              <w:jc w:val="both"/>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(підпункт 6 пункт 47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CCC90D5" w14:textId="77777777" w:rsidR="00EA524C" w:rsidRPr="00907380" w:rsidRDefault="00EA524C" w:rsidP="007D68D2">
            <w:pPr>
              <w:spacing w:after="0" w:line="240" w:lineRule="auto"/>
              <w:jc w:val="both"/>
              <w:rPr>
                <w:rFonts w:ascii="Times New Roman" w:eastAsia="Times New Roman" w:hAnsi="Times New Roman" w:cs="Times New Roman"/>
                <w:b/>
                <w:sz w:val="20"/>
                <w:szCs w:val="20"/>
              </w:rPr>
            </w:pPr>
            <w:r w:rsidRPr="00194E7F">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tc>
      </w:tr>
      <w:tr w:rsidR="00EA524C" w:rsidRPr="00194E7F" w14:paraId="33D6DBC7" w14:textId="77777777" w:rsidTr="007D68D2">
        <w:trPr>
          <w:trHeight w:val="146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B0AFC" w14:textId="77777777" w:rsidR="00EA524C" w:rsidRPr="00194E7F" w:rsidRDefault="00EA524C" w:rsidP="007D68D2">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3</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12011" w14:textId="77777777" w:rsidR="00EA524C" w:rsidRPr="00431AA4" w:rsidRDefault="00EA524C" w:rsidP="007D68D2">
            <w:pPr>
              <w:widowControl w:val="0"/>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5800B3" w14:textId="77777777" w:rsidR="00EA524C" w:rsidRPr="00431AA4" w:rsidRDefault="00EA524C" w:rsidP="007D68D2">
            <w:pPr>
              <w:spacing w:after="0" w:line="240" w:lineRule="auto"/>
              <w:jc w:val="both"/>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01F824E" w14:textId="77777777" w:rsidR="00EA524C" w:rsidRPr="00194E7F" w:rsidRDefault="00EA524C" w:rsidP="007D68D2">
            <w:pPr>
              <w:widowControl w:val="0"/>
              <w:spacing w:after="0" w:line="276" w:lineRule="auto"/>
              <w:rPr>
                <w:rFonts w:ascii="Times New Roman" w:eastAsia="Times New Roman" w:hAnsi="Times New Roman" w:cs="Times New Roman"/>
                <w:b/>
                <w:sz w:val="20"/>
                <w:szCs w:val="20"/>
              </w:rPr>
            </w:pPr>
          </w:p>
        </w:tc>
      </w:tr>
      <w:tr w:rsidR="00EA524C" w:rsidRPr="003F596A" w14:paraId="6CAAF257" w14:textId="77777777" w:rsidTr="007D68D2">
        <w:trPr>
          <w:trHeight w:val="388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A3B48" w14:textId="77777777" w:rsidR="00EA524C" w:rsidRPr="00194E7F" w:rsidRDefault="00EA524C" w:rsidP="007D68D2">
            <w:pPr>
              <w:spacing w:after="0" w:line="240" w:lineRule="auto"/>
              <w:ind w:left="100"/>
              <w:jc w:val="center"/>
              <w:rPr>
                <w:rFonts w:ascii="Times New Roman" w:eastAsia="Times New Roman" w:hAnsi="Times New Roman" w:cs="Times New Roman"/>
                <w:b/>
                <w:sz w:val="20"/>
                <w:szCs w:val="20"/>
              </w:rPr>
            </w:pPr>
            <w:r w:rsidRPr="00194E7F">
              <w:rPr>
                <w:rFonts w:ascii="Times New Roman" w:eastAsia="Times New Roman" w:hAnsi="Times New Roman" w:cs="Times New Roman"/>
                <w:b/>
                <w:sz w:val="20"/>
                <w:szCs w:val="20"/>
              </w:rPr>
              <w:t>4</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118C5" w14:textId="77777777" w:rsidR="00EA524C" w:rsidRPr="00431AA4" w:rsidRDefault="00EA524C" w:rsidP="007D68D2">
            <w:pPr>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9FE859" w14:textId="77777777" w:rsidR="00EA524C" w:rsidRPr="00431AA4" w:rsidRDefault="00EA524C" w:rsidP="007D68D2">
            <w:pPr>
              <w:spacing w:after="0" w:line="240" w:lineRule="auto"/>
              <w:jc w:val="both"/>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193AB" w14:textId="77777777" w:rsidR="00EA524C" w:rsidRPr="00194E7F" w:rsidRDefault="00EA524C" w:rsidP="007D68D2">
            <w:pPr>
              <w:spacing w:after="0" w:line="240" w:lineRule="auto"/>
              <w:jc w:val="both"/>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Довідка в довільній формі</w:t>
            </w:r>
            <w:r w:rsidRPr="00194E7F">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06BD2CC" w14:textId="6F8756B3" w:rsidR="00EA524C" w:rsidRPr="00194E7F" w:rsidRDefault="00EA524C" w:rsidP="00EA524C">
      <w:pPr>
        <w:pStyle w:val="a5"/>
        <w:spacing w:before="240" w:after="0" w:line="240" w:lineRule="auto"/>
        <w:ind w:left="0"/>
        <w:jc w:val="both"/>
        <w:rPr>
          <w:rFonts w:ascii="Times New Roman" w:eastAsia="Times New Roman" w:hAnsi="Times New Roman" w:cs="Times New Roman"/>
          <w:sz w:val="24"/>
          <w:szCs w:val="24"/>
        </w:rPr>
      </w:pPr>
      <w:r w:rsidRPr="00194E7F">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265" w:type="dxa"/>
        <w:tblInd w:w="-100" w:type="dxa"/>
        <w:tblLayout w:type="fixed"/>
        <w:tblLook w:val="0400" w:firstRow="0" w:lastRow="0" w:firstColumn="0" w:lastColumn="0" w:noHBand="0" w:noVBand="1"/>
      </w:tblPr>
      <w:tblGrid>
        <w:gridCol w:w="587"/>
        <w:gridCol w:w="4427"/>
        <w:gridCol w:w="5251"/>
      </w:tblGrid>
      <w:tr w:rsidR="00EA524C" w:rsidRPr="00194E7F" w14:paraId="10AAF36C" w14:textId="77777777" w:rsidTr="007D68D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28D56" w14:textId="77777777" w:rsidR="00EA524C" w:rsidRPr="00194E7F" w:rsidRDefault="00EA524C" w:rsidP="007D68D2">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w:t>
            </w:r>
          </w:p>
          <w:p w14:paraId="2275030C" w14:textId="77777777" w:rsidR="00EA524C" w:rsidRPr="00194E7F" w:rsidRDefault="00EA524C" w:rsidP="007D68D2">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029EED" w14:textId="77777777" w:rsidR="00EA524C" w:rsidRPr="00431AA4" w:rsidRDefault="00EA524C" w:rsidP="007D68D2">
            <w:pPr>
              <w:spacing w:after="0" w:line="240" w:lineRule="auto"/>
              <w:ind w:left="100"/>
              <w:jc w:val="center"/>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Вимоги згідно пункту 47 Особливостей</w:t>
            </w:r>
          </w:p>
          <w:p w14:paraId="4597D372" w14:textId="77777777" w:rsidR="00EA524C" w:rsidRPr="00431AA4" w:rsidRDefault="00EA524C" w:rsidP="007D68D2">
            <w:pPr>
              <w:spacing w:after="0" w:line="240" w:lineRule="auto"/>
              <w:ind w:left="100"/>
              <w:jc w:val="center"/>
              <w:rPr>
                <w:rFonts w:ascii="Times New Roman" w:eastAsia="Times New Roman" w:hAnsi="Times New Roman" w:cs="Times New Roman"/>
                <w:color w:val="000000"/>
                <w:sz w:val="20"/>
                <w:szCs w:val="20"/>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7A53D" w14:textId="77777777" w:rsidR="00EA524C" w:rsidRPr="00194E7F" w:rsidRDefault="00EA524C" w:rsidP="007D68D2">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Переможець торгів на виконання вимоги згідно пункту</w:t>
            </w:r>
            <w:r w:rsidRPr="00194E7F">
              <w:rPr>
                <w:rFonts w:ascii="Times New Roman" w:eastAsia="Times New Roman" w:hAnsi="Times New Roman" w:cs="Times New Roman"/>
                <w:b/>
                <w:color w:val="00B050"/>
                <w:sz w:val="20"/>
                <w:szCs w:val="20"/>
              </w:rPr>
              <w:t xml:space="preserve"> </w:t>
            </w:r>
            <w:r w:rsidRPr="00431AA4">
              <w:rPr>
                <w:rFonts w:ascii="Times New Roman" w:eastAsia="Times New Roman" w:hAnsi="Times New Roman" w:cs="Times New Roman"/>
                <w:b/>
                <w:color w:val="000000"/>
                <w:sz w:val="20"/>
                <w:szCs w:val="20"/>
              </w:rPr>
              <w:t xml:space="preserve">47 </w:t>
            </w:r>
            <w:r w:rsidRPr="00194E7F">
              <w:rPr>
                <w:rFonts w:ascii="Times New Roman" w:eastAsia="Times New Roman" w:hAnsi="Times New Roman" w:cs="Times New Roman"/>
                <w:b/>
                <w:sz w:val="20"/>
                <w:szCs w:val="20"/>
              </w:rPr>
              <w:t>Особливостей (підтвердження відсутності підстав) повинен надати таку інформацію:</w:t>
            </w:r>
          </w:p>
        </w:tc>
      </w:tr>
      <w:tr w:rsidR="00EA524C" w:rsidRPr="003F596A" w14:paraId="4F9DBBD2" w14:textId="77777777" w:rsidTr="007D68D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493D32" w14:textId="77777777" w:rsidR="00EA524C" w:rsidRPr="00194E7F" w:rsidRDefault="00EA524C" w:rsidP="007D68D2">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BD5B2A" w14:textId="77777777" w:rsidR="00EA524C" w:rsidRPr="00431AA4" w:rsidRDefault="00EA524C" w:rsidP="007D68D2">
            <w:pPr>
              <w:widowControl w:val="0"/>
              <w:spacing w:before="120"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05F3658" w14:textId="77777777" w:rsidR="00EA524C" w:rsidRPr="00431AA4" w:rsidRDefault="00EA524C" w:rsidP="007D68D2">
            <w:pPr>
              <w:spacing w:after="0" w:line="240" w:lineRule="auto"/>
              <w:jc w:val="both"/>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(підпункт 3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4B0DF" w14:textId="77777777" w:rsidR="00EA524C" w:rsidRPr="00753525" w:rsidRDefault="00EA524C" w:rsidP="007D68D2">
            <w:pPr>
              <w:spacing w:after="0" w:line="240" w:lineRule="auto"/>
              <w:ind w:right="140"/>
              <w:jc w:val="both"/>
              <w:rPr>
                <w:rFonts w:ascii="Times New Roman" w:eastAsia="Times New Roman" w:hAnsi="Times New Roman" w:cs="Times New Roman"/>
                <w:sz w:val="20"/>
                <w:szCs w:val="20"/>
              </w:rPr>
            </w:pPr>
            <w:r w:rsidRPr="00753525">
              <w:rPr>
                <w:rFonts w:ascii="Times New Roman" w:eastAsia="Times New Roman" w:hAnsi="Times New Roman" w:cs="Times New Roman"/>
                <w:b/>
                <w:bCs/>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p>
          <w:p w14:paraId="01F2523A" w14:textId="77777777" w:rsidR="00EA524C" w:rsidRPr="00431AA4" w:rsidRDefault="00EA524C" w:rsidP="007D68D2">
            <w:pPr>
              <w:spacing w:after="0" w:line="240" w:lineRule="auto"/>
              <w:ind w:right="140"/>
              <w:jc w:val="both"/>
              <w:rPr>
                <w:rFonts w:ascii="Times New Roman" w:eastAsia="Times New Roman" w:hAnsi="Times New Roman" w:cs="Times New Roman"/>
                <w:color w:val="000000"/>
                <w:sz w:val="20"/>
                <w:szCs w:val="20"/>
              </w:rPr>
            </w:pPr>
            <w:r w:rsidRPr="00753525">
              <w:rPr>
                <w:rFonts w:ascii="Times New Roman" w:eastAsia="Times New Roman" w:hAnsi="Times New Roman" w:cs="Times New Roman"/>
                <w:i/>
                <w:iCs/>
                <w:sz w:val="20"/>
                <w:szCs w:val="20"/>
              </w:rPr>
              <w:t>*Згідно з </w:t>
            </w:r>
            <w:r w:rsidRPr="00753525">
              <w:rPr>
                <w:rFonts w:ascii="Times New Roman" w:eastAsia="Times New Roman" w:hAnsi="Times New Roman" w:cs="Times New Roman"/>
                <w:b/>
                <w:bCs/>
                <w:i/>
                <w:iCs/>
                <w:sz w:val="20"/>
                <w:szCs w:val="20"/>
              </w:rPr>
              <w:t>пунктом 47</w:t>
            </w:r>
            <w:r w:rsidRPr="00753525">
              <w:rPr>
                <w:rFonts w:ascii="Times New Roman" w:eastAsia="Times New Roman" w:hAnsi="Times New Roman" w:cs="Times New Roman"/>
                <w:i/>
                <w:iCs/>
                <w:sz w:val="20"/>
                <w:szCs w:val="20"/>
              </w:rPr>
              <w:t xml:space="preserve"> Особливостей переможець процедури закупівлі у строк, що не перевищує чотири дні з дати оприлюднення в </w:t>
            </w:r>
            <w:r w:rsidRPr="00431AA4">
              <w:rPr>
                <w:rFonts w:ascii="Times New Roman" w:eastAsia="Times New Roman" w:hAnsi="Times New Roman" w:cs="Times New Roman"/>
                <w:i/>
                <w:iCs/>
                <w:color w:val="000000"/>
                <w:sz w:val="20"/>
                <w:szCs w:val="20"/>
              </w:rPr>
              <w:t xml:space="preserve">електронній системі </w:t>
            </w:r>
            <w:proofErr w:type="spellStart"/>
            <w:r w:rsidRPr="00431AA4">
              <w:rPr>
                <w:rFonts w:ascii="Times New Roman" w:eastAsia="Times New Roman" w:hAnsi="Times New Roman" w:cs="Times New Roman"/>
                <w:i/>
                <w:iCs/>
                <w:color w:val="000000"/>
                <w:sz w:val="20"/>
                <w:szCs w:val="20"/>
              </w:rPr>
              <w:t>закупівель</w:t>
            </w:r>
            <w:proofErr w:type="spellEnd"/>
            <w:r w:rsidRPr="00431AA4">
              <w:rPr>
                <w:rFonts w:ascii="Times New Roman" w:eastAsia="Times New Roman" w:hAnsi="Times New Roman" w:cs="Times New Roman"/>
                <w:i/>
                <w:iCs/>
                <w:color w:val="000000"/>
                <w:sz w:val="20"/>
                <w:szCs w:val="20"/>
              </w:rPr>
              <w:t xml:space="preserve"> </w:t>
            </w:r>
            <w:r w:rsidRPr="00431AA4">
              <w:rPr>
                <w:rFonts w:ascii="Times New Roman" w:eastAsia="Times New Roman" w:hAnsi="Times New Roman" w:cs="Times New Roman"/>
                <w:i/>
                <w:iCs/>
                <w:color w:val="000000"/>
                <w:sz w:val="20"/>
                <w:szCs w:val="20"/>
              </w:rPr>
              <w:lastRenderedPageBreak/>
              <w:t>повідомлення про намір укласти договір про закупівлю, </w:t>
            </w:r>
            <w:r w:rsidRPr="00431AA4">
              <w:rPr>
                <w:rFonts w:ascii="Times New Roman" w:eastAsia="Times New Roman" w:hAnsi="Times New Roman" w:cs="Times New Roman"/>
                <w:b/>
                <w:bCs/>
                <w:i/>
                <w:iCs/>
                <w:color w:val="000000"/>
                <w:sz w:val="20"/>
                <w:szCs w:val="20"/>
              </w:rPr>
              <w:t xml:space="preserve">повинен надати замовнику шляхом оприлюднення в електронній системі </w:t>
            </w:r>
            <w:proofErr w:type="spellStart"/>
            <w:r w:rsidRPr="00431AA4">
              <w:rPr>
                <w:rFonts w:ascii="Times New Roman" w:eastAsia="Times New Roman" w:hAnsi="Times New Roman" w:cs="Times New Roman"/>
                <w:b/>
                <w:bCs/>
                <w:i/>
                <w:iCs/>
                <w:color w:val="000000"/>
                <w:sz w:val="20"/>
                <w:szCs w:val="20"/>
              </w:rPr>
              <w:t>закупівель</w:t>
            </w:r>
            <w:proofErr w:type="spellEnd"/>
            <w:r w:rsidRPr="00431AA4">
              <w:rPr>
                <w:rFonts w:ascii="Times New Roman" w:eastAsia="Times New Roman" w:hAnsi="Times New Roman" w:cs="Times New Roman"/>
                <w:b/>
                <w:bCs/>
                <w:i/>
                <w:iCs/>
                <w:color w:val="000000"/>
                <w:sz w:val="20"/>
                <w:szCs w:val="20"/>
              </w:rPr>
              <w:t xml:space="preserve"> документи,</w:t>
            </w:r>
            <w:r w:rsidRPr="00431AA4">
              <w:rPr>
                <w:rFonts w:ascii="Times New Roman" w:eastAsia="Times New Roman" w:hAnsi="Times New Roman" w:cs="Times New Roman"/>
                <w:i/>
                <w:iCs/>
                <w:color w:val="000000"/>
                <w:sz w:val="20"/>
                <w:szCs w:val="20"/>
              </w:rPr>
              <w:t> що підтверджують відсутність підстав, зазначених у </w:t>
            </w:r>
            <w:r w:rsidRPr="00907380">
              <w:rPr>
                <w:rStyle w:val="a7"/>
                <w:rFonts w:ascii="Times New Roman" w:eastAsia="Times New Roman" w:hAnsi="Times New Roman" w:cs="Times New Roman"/>
                <w:b/>
                <w:bCs/>
                <w:i/>
                <w:iCs/>
                <w:color w:val="000000"/>
                <w:sz w:val="20"/>
                <w:szCs w:val="20"/>
              </w:rPr>
              <w:t>підпунктах 3</w:t>
            </w:r>
            <w:r w:rsidRPr="00431AA4">
              <w:rPr>
                <w:rFonts w:ascii="Times New Roman" w:eastAsia="Times New Roman" w:hAnsi="Times New Roman" w:cs="Times New Roman"/>
                <w:b/>
                <w:bCs/>
                <w:i/>
                <w:iCs/>
                <w:color w:val="000000"/>
                <w:sz w:val="20"/>
                <w:szCs w:val="20"/>
              </w:rPr>
              <w:t>, </w:t>
            </w:r>
            <w:r w:rsidRPr="00907380">
              <w:rPr>
                <w:rStyle w:val="a7"/>
                <w:rFonts w:ascii="Times New Roman" w:eastAsia="Times New Roman" w:hAnsi="Times New Roman" w:cs="Times New Roman"/>
                <w:b/>
                <w:bCs/>
                <w:i/>
                <w:iCs/>
                <w:color w:val="000000"/>
                <w:sz w:val="20"/>
                <w:szCs w:val="20"/>
              </w:rPr>
              <w:t>5</w:t>
            </w:r>
            <w:r w:rsidRPr="00431AA4">
              <w:rPr>
                <w:rFonts w:ascii="Times New Roman" w:eastAsia="Times New Roman" w:hAnsi="Times New Roman" w:cs="Times New Roman"/>
                <w:b/>
                <w:bCs/>
                <w:i/>
                <w:iCs/>
                <w:color w:val="000000"/>
                <w:sz w:val="20"/>
                <w:szCs w:val="20"/>
              </w:rPr>
              <w:t>, </w:t>
            </w:r>
            <w:r w:rsidRPr="00907380">
              <w:rPr>
                <w:rStyle w:val="a7"/>
                <w:rFonts w:ascii="Times New Roman" w:eastAsia="Times New Roman" w:hAnsi="Times New Roman" w:cs="Times New Roman"/>
                <w:b/>
                <w:bCs/>
                <w:i/>
                <w:iCs/>
                <w:color w:val="000000"/>
                <w:sz w:val="20"/>
                <w:szCs w:val="20"/>
              </w:rPr>
              <w:t>6</w:t>
            </w:r>
            <w:r w:rsidRPr="00431AA4">
              <w:rPr>
                <w:rFonts w:ascii="Times New Roman" w:eastAsia="Times New Roman" w:hAnsi="Times New Roman" w:cs="Times New Roman"/>
                <w:b/>
                <w:bCs/>
                <w:i/>
                <w:iCs/>
                <w:color w:val="000000"/>
                <w:sz w:val="20"/>
                <w:szCs w:val="20"/>
              </w:rPr>
              <w:t> і </w:t>
            </w:r>
            <w:r w:rsidRPr="00907380">
              <w:rPr>
                <w:rStyle w:val="a7"/>
                <w:rFonts w:ascii="Times New Roman" w:eastAsia="Times New Roman" w:hAnsi="Times New Roman" w:cs="Times New Roman"/>
                <w:b/>
                <w:bCs/>
                <w:i/>
                <w:iCs/>
                <w:color w:val="000000"/>
                <w:sz w:val="20"/>
                <w:szCs w:val="20"/>
              </w:rPr>
              <w:t>12</w:t>
            </w:r>
            <w:r w:rsidRPr="00431AA4">
              <w:rPr>
                <w:rFonts w:ascii="Times New Roman" w:eastAsia="Times New Roman" w:hAnsi="Times New Roman" w:cs="Times New Roman"/>
                <w:b/>
                <w:bCs/>
                <w:i/>
                <w:iCs/>
                <w:color w:val="000000"/>
                <w:sz w:val="20"/>
                <w:szCs w:val="20"/>
              </w:rPr>
              <w:t> та в </w:t>
            </w:r>
            <w:r w:rsidRPr="00907380">
              <w:rPr>
                <w:rStyle w:val="a7"/>
                <w:rFonts w:ascii="Times New Roman" w:eastAsia="Times New Roman" w:hAnsi="Times New Roman" w:cs="Times New Roman"/>
                <w:b/>
                <w:bCs/>
                <w:i/>
                <w:iCs/>
                <w:color w:val="000000"/>
                <w:sz w:val="20"/>
                <w:szCs w:val="20"/>
              </w:rPr>
              <w:t>абзаці чотирнадцятому</w:t>
            </w:r>
            <w:r w:rsidRPr="00431AA4">
              <w:rPr>
                <w:rFonts w:ascii="Times New Roman" w:eastAsia="Times New Roman" w:hAnsi="Times New Roman" w:cs="Times New Roman"/>
                <w:b/>
                <w:bCs/>
                <w:i/>
                <w:iCs/>
                <w:color w:val="000000"/>
                <w:sz w:val="20"/>
                <w:szCs w:val="20"/>
              </w:rPr>
              <w:t> цього пункту.</w:t>
            </w:r>
          </w:p>
          <w:p w14:paraId="48492E3F" w14:textId="77777777" w:rsidR="00EA524C" w:rsidRPr="00431AA4" w:rsidRDefault="00EA524C" w:rsidP="007D68D2">
            <w:pPr>
              <w:spacing w:after="0" w:line="240" w:lineRule="auto"/>
              <w:ind w:right="140"/>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i/>
                <w:iCs/>
                <w:color w:val="000000"/>
                <w:sz w:val="20"/>
                <w:szCs w:val="20"/>
              </w:rPr>
              <w:t>Згідно з </w:t>
            </w:r>
            <w:r w:rsidRPr="00431AA4">
              <w:rPr>
                <w:rFonts w:ascii="Times New Roman" w:eastAsia="Times New Roman" w:hAnsi="Times New Roman" w:cs="Times New Roman"/>
                <w:b/>
                <w:bCs/>
                <w:i/>
                <w:iCs/>
                <w:color w:val="000000"/>
                <w:sz w:val="20"/>
                <w:szCs w:val="20"/>
              </w:rPr>
              <w:t>підпунктом 3</w:t>
            </w:r>
            <w:r w:rsidRPr="00431AA4">
              <w:rPr>
                <w:rFonts w:ascii="Times New Roman" w:eastAsia="Times New Roman" w:hAnsi="Times New Roman" w:cs="Times New Roman"/>
                <w:i/>
                <w:iCs/>
                <w:color w:val="000000"/>
                <w:sz w:val="20"/>
                <w:szCs w:val="20"/>
              </w:rPr>
              <w:t> </w:t>
            </w:r>
            <w:r w:rsidRPr="00431AA4">
              <w:rPr>
                <w:rFonts w:ascii="Times New Roman" w:eastAsia="Times New Roman" w:hAnsi="Times New Roman" w:cs="Times New Roman"/>
                <w:b/>
                <w:bCs/>
                <w:i/>
                <w:iCs/>
                <w:color w:val="000000"/>
                <w:sz w:val="20"/>
                <w:szCs w:val="20"/>
              </w:rPr>
              <w:t>пункту 44</w:t>
            </w:r>
            <w:r w:rsidRPr="00431AA4">
              <w:rPr>
                <w:rFonts w:ascii="Times New Roman" w:eastAsia="Times New Roman" w:hAnsi="Times New Roman" w:cs="Times New Roman"/>
                <w:i/>
                <w:iCs/>
                <w:color w:val="000000"/>
                <w:sz w:val="20"/>
                <w:szCs w:val="20"/>
              </w:rPr>
              <w:t> Особливостей замовник </w:t>
            </w:r>
            <w:r w:rsidRPr="00431AA4">
              <w:rPr>
                <w:rFonts w:ascii="Times New Roman" w:eastAsia="Times New Roman" w:hAnsi="Times New Roman" w:cs="Times New Roman"/>
                <w:b/>
                <w:bCs/>
                <w:i/>
                <w:iCs/>
                <w:color w:val="000000"/>
                <w:sz w:val="20"/>
                <w:szCs w:val="20"/>
              </w:rPr>
              <w:t>відхиляє</w:t>
            </w:r>
            <w:r w:rsidRPr="00431AA4">
              <w:rPr>
                <w:rFonts w:ascii="Times New Roman" w:eastAsia="Times New Roman" w:hAnsi="Times New Roman" w:cs="Times New Roman"/>
                <w:i/>
                <w:iCs/>
                <w:color w:val="000000"/>
                <w:sz w:val="20"/>
                <w:szCs w:val="20"/>
              </w:rPr>
              <w:t xml:space="preserve"> тендерну пропозицію із зазначенням аргументації в електронній системі </w:t>
            </w:r>
            <w:proofErr w:type="spellStart"/>
            <w:r w:rsidRPr="00431AA4">
              <w:rPr>
                <w:rFonts w:ascii="Times New Roman" w:eastAsia="Times New Roman" w:hAnsi="Times New Roman" w:cs="Times New Roman"/>
                <w:i/>
                <w:iCs/>
                <w:color w:val="000000"/>
                <w:sz w:val="20"/>
                <w:szCs w:val="20"/>
              </w:rPr>
              <w:t>закупівель</w:t>
            </w:r>
            <w:proofErr w:type="spellEnd"/>
            <w:r w:rsidRPr="00431AA4">
              <w:rPr>
                <w:rFonts w:ascii="Times New Roman" w:eastAsia="Times New Roman" w:hAnsi="Times New Roman" w:cs="Times New Roman"/>
                <w:i/>
                <w:iCs/>
                <w:color w:val="000000"/>
                <w:sz w:val="20"/>
                <w:szCs w:val="20"/>
              </w:rPr>
              <w:t xml:space="preserve"> у разі, коли </w:t>
            </w:r>
            <w:r w:rsidRPr="00431AA4">
              <w:rPr>
                <w:rFonts w:ascii="Times New Roman" w:eastAsia="Times New Roman" w:hAnsi="Times New Roman" w:cs="Times New Roman"/>
                <w:b/>
                <w:bCs/>
                <w:i/>
                <w:iCs/>
                <w:color w:val="000000"/>
                <w:sz w:val="20"/>
                <w:szCs w:val="20"/>
              </w:rPr>
              <w:t>переможець процедури</w:t>
            </w:r>
            <w:r w:rsidRPr="00431AA4">
              <w:rPr>
                <w:rFonts w:ascii="Times New Roman" w:eastAsia="Times New Roman" w:hAnsi="Times New Roman" w:cs="Times New Roman"/>
                <w:i/>
                <w:iCs/>
                <w:color w:val="000000"/>
                <w:sz w:val="20"/>
                <w:szCs w:val="20"/>
              </w:rPr>
              <w:t> закупівлі </w:t>
            </w:r>
            <w:r w:rsidRPr="00431AA4">
              <w:rPr>
                <w:rFonts w:ascii="Times New Roman" w:eastAsia="Times New Roman" w:hAnsi="Times New Roman" w:cs="Times New Roman"/>
                <w:b/>
                <w:bCs/>
                <w:i/>
                <w:iCs/>
                <w:color w:val="000000"/>
                <w:sz w:val="20"/>
                <w:szCs w:val="20"/>
              </w:rPr>
              <w:t>не надав</w:t>
            </w:r>
            <w:r w:rsidRPr="00431AA4">
              <w:rPr>
                <w:rFonts w:ascii="Times New Roman" w:eastAsia="Times New Roman" w:hAnsi="Times New Roman" w:cs="Times New Roman"/>
                <w:i/>
                <w:iCs/>
                <w:color w:val="000000"/>
                <w:sz w:val="20"/>
                <w:szCs w:val="20"/>
              </w:rPr>
              <w:t> у спосіб, зазначений в тендерній документації, документи, що підтверджують відсутність підстав, </w:t>
            </w:r>
            <w:r w:rsidRPr="00431AA4">
              <w:rPr>
                <w:rFonts w:ascii="Times New Roman" w:eastAsia="Times New Roman" w:hAnsi="Times New Roman" w:cs="Times New Roman"/>
                <w:b/>
                <w:bCs/>
                <w:i/>
                <w:iCs/>
                <w:color w:val="000000"/>
                <w:sz w:val="20"/>
                <w:szCs w:val="20"/>
              </w:rPr>
              <w:t>визначених у </w:t>
            </w:r>
            <w:r w:rsidRPr="00907380">
              <w:rPr>
                <w:rStyle w:val="a7"/>
                <w:rFonts w:ascii="Times New Roman" w:eastAsia="Times New Roman" w:hAnsi="Times New Roman" w:cs="Times New Roman"/>
                <w:b/>
                <w:bCs/>
                <w:i/>
                <w:iCs/>
                <w:color w:val="000000"/>
                <w:sz w:val="20"/>
                <w:szCs w:val="20"/>
              </w:rPr>
              <w:t>підпунктах 3</w:t>
            </w:r>
            <w:r w:rsidRPr="00431AA4">
              <w:rPr>
                <w:rFonts w:ascii="Times New Roman" w:eastAsia="Times New Roman" w:hAnsi="Times New Roman" w:cs="Times New Roman"/>
                <w:b/>
                <w:bCs/>
                <w:i/>
                <w:iCs/>
                <w:color w:val="000000"/>
                <w:sz w:val="20"/>
                <w:szCs w:val="20"/>
              </w:rPr>
              <w:t>, </w:t>
            </w:r>
            <w:r w:rsidRPr="00907380">
              <w:rPr>
                <w:rStyle w:val="a7"/>
                <w:rFonts w:ascii="Times New Roman" w:eastAsia="Times New Roman" w:hAnsi="Times New Roman" w:cs="Times New Roman"/>
                <w:b/>
                <w:bCs/>
                <w:i/>
                <w:iCs/>
                <w:color w:val="000000"/>
                <w:sz w:val="20"/>
                <w:szCs w:val="20"/>
              </w:rPr>
              <w:t>5</w:t>
            </w:r>
            <w:r w:rsidRPr="00431AA4">
              <w:rPr>
                <w:rFonts w:ascii="Times New Roman" w:eastAsia="Times New Roman" w:hAnsi="Times New Roman" w:cs="Times New Roman"/>
                <w:b/>
                <w:bCs/>
                <w:i/>
                <w:iCs/>
                <w:color w:val="000000"/>
                <w:sz w:val="20"/>
                <w:szCs w:val="20"/>
              </w:rPr>
              <w:t>, </w:t>
            </w:r>
            <w:r w:rsidRPr="00907380">
              <w:rPr>
                <w:rStyle w:val="a7"/>
                <w:rFonts w:ascii="Times New Roman" w:eastAsia="Times New Roman" w:hAnsi="Times New Roman" w:cs="Times New Roman"/>
                <w:b/>
                <w:bCs/>
                <w:i/>
                <w:iCs/>
                <w:color w:val="000000"/>
                <w:sz w:val="20"/>
                <w:szCs w:val="20"/>
              </w:rPr>
              <w:t>6</w:t>
            </w:r>
            <w:r w:rsidRPr="00431AA4">
              <w:rPr>
                <w:rFonts w:ascii="Times New Roman" w:eastAsia="Times New Roman" w:hAnsi="Times New Roman" w:cs="Times New Roman"/>
                <w:b/>
                <w:bCs/>
                <w:i/>
                <w:iCs/>
                <w:color w:val="000000"/>
                <w:sz w:val="20"/>
                <w:szCs w:val="20"/>
              </w:rPr>
              <w:t> і </w:t>
            </w:r>
            <w:r w:rsidRPr="00907380">
              <w:rPr>
                <w:rStyle w:val="a7"/>
                <w:rFonts w:ascii="Times New Roman" w:eastAsia="Times New Roman" w:hAnsi="Times New Roman" w:cs="Times New Roman"/>
                <w:b/>
                <w:bCs/>
                <w:i/>
                <w:iCs/>
                <w:color w:val="000000"/>
                <w:sz w:val="20"/>
                <w:szCs w:val="20"/>
              </w:rPr>
              <w:t>12</w:t>
            </w:r>
            <w:r w:rsidRPr="00431AA4">
              <w:rPr>
                <w:rFonts w:ascii="Times New Roman" w:eastAsia="Times New Roman" w:hAnsi="Times New Roman" w:cs="Times New Roman"/>
                <w:b/>
                <w:bCs/>
                <w:i/>
                <w:iCs/>
                <w:color w:val="000000"/>
                <w:sz w:val="20"/>
                <w:szCs w:val="20"/>
              </w:rPr>
              <w:t> та в </w:t>
            </w:r>
            <w:r w:rsidRPr="00907380">
              <w:rPr>
                <w:rStyle w:val="a7"/>
                <w:rFonts w:ascii="Times New Roman" w:eastAsia="Times New Roman" w:hAnsi="Times New Roman" w:cs="Times New Roman"/>
                <w:b/>
                <w:bCs/>
                <w:i/>
                <w:iCs/>
                <w:color w:val="000000"/>
                <w:sz w:val="20"/>
                <w:szCs w:val="20"/>
              </w:rPr>
              <w:t>абзаці чотирнадцятому</w:t>
            </w:r>
            <w:r w:rsidRPr="00431AA4">
              <w:rPr>
                <w:rFonts w:ascii="Times New Roman" w:eastAsia="Times New Roman" w:hAnsi="Times New Roman" w:cs="Times New Roman"/>
                <w:b/>
                <w:bCs/>
                <w:i/>
                <w:iCs/>
                <w:color w:val="000000"/>
                <w:sz w:val="20"/>
                <w:szCs w:val="20"/>
              </w:rPr>
              <w:t> пункту 47 Особливостей.</w:t>
            </w:r>
          </w:p>
          <w:p w14:paraId="3A80030D" w14:textId="77777777" w:rsidR="00EA524C" w:rsidRPr="00753525" w:rsidRDefault="00EA524C" w:rsidP="007D68D2">
            <w:pPr>
              <w:spacing w:after="0" w:line="240" w:lineRule="auto"/>
              <w:ind w:right="140"/>
              <w:jc w:val="both"/>
              <w:rPr>
                <w:rFonts w:ascii="Times New Roman" w:eastAsia="Times New Roman" w:hAnsi="Times New Roman" w:cs="Times New Roman"/>
                <w:sz w:val="20"/>
                <w:szCs w:val="20"/>
              </w:rPr>
            </w:pPr>
            <w:r w:rsidRPr="00431AA4">
              <w:rPr>
                <w:rFonts w:ascii="Times New Roman" w:eastAsia="Times New Roman" w:hAnsi="Times New Roman" w:cs="Times New Roman"/>
                <w:i/>
                <w:iCs/>
                <w:color w:val="000000"/>
                <w:sz w:val="20"/>
                <w:szCs w:val="20"/>
              </w:rPr>
              <w:t>З 04.09.2023 Національне агентство з питань запобігання корупції (НАЗК</w:t>
            </w:r>
            <w:r w:rsidRPr="00753525">
              <w:rPr>
                <w:rFonts w:ascii="Times New Roman" w:eastAsia="Times New Roman" w:hAnsi="Times New Roman" w:cs="Times New Roman"/>
                <w:i/>
                <w:iCs/>
                <w:sz w:val="20"/>
                <w:szCs w:val="20"/>
              </w:rPr>
              <w:t xml:space="preserve">) відкрило доступ до Реєстру осіб, які вчинили корупційні та пов’язані з корупцією правопорушення, з урахуванням </w:t>
            </w:r>
            <w:proofErr w:type="spellStart"/>
            <w:r w:rsidRPr="00753525">
              <w:rPr>
                <w:rFonts w:ascii="Times New Roman" w:eastAsia="Times New Roman" w:hAnsi="Times New Roman" w:cs="Times New Roman"/>
                <w:i/>
                <w:iCs/>
                <w:sz w:val="20"/>
                <w:szCs w:val="20"/>
              </w:rPr>
              <w:t>безпекових</w:t>
            </w:r>
            <w:proofErr w:type="spellEnd"/>
            <w:r w:rsidRPr="00753525">
              <w:rPr>
                <w:rFonts w:ascii="Times New Roman" w:eastAsia="Times New Roman" w:hAnsi="Times New Roman" w:cs="Times New Roman"/>
                <w:i/>
                <w:iCs/>
                <w:sz w:val="20"/>
                <w:szCs w:val="20"/>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C01E43C" w14:textId="77777777" w:rsidR="00EA524C" w:rsidRPr="00194E7F" w:rsidRDefault="00EA524C" w:rsidP="007D68D2">
            <w:pPr>
              <w:spacing w:after="0" w:line="240" w:lineRule="auto"/>
              <w:ind w:right="140"/>
              <w:jc w:val="both"/>
              <w:rPr>
                <w:rFonts w:ascii="Times New Roman" w:eastAsia="Times New Roman" w:hAnsi="Times New Roman" w:cs="Times New Roman"/>
                <w:sz w:val="20"/>
                <w:szCs w:val="20"/>
              </w:rPr>
            </w:pPr>
            <w:r w:rsidRPr="00753525">
              <w:rPr>
                <w:rFonts w:ascii="Times New Roman" w:eastAsia="Times New Roman" w:hAnsi="Times New Roman" w:cs="Times New Roman"/>
                <w:i/>
                <w:iCs/>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Pr>
                <w:rFonts w:ascii="Times New Roman" w:eastAsia="Times New Roman" w:hAnsi="Times New Roman" w:cs="Times New Roman"/>
                <w:i/>
                <w:iCs/>
                <w:sz w:val="20"/>
                <w:szCs w:val="20"/>
              </w:rPr>
              <w:t xml:space="preserve">, </w:t>
            </w:r>
            <w:r w:rsidRPr="00753525">
              <w:rPr>
                <w:rFonts w:ascii="Times New Roman" w:eastAsia="Times New Roman" w:hAnsi="Times New Roman" w:cs="Times New Roman"/>
                <w:i/>
                <w:iCs/>
                <w:sz w:val="20"/>
                <w:szCs w:val="20"/>
              </w:rPr>
              <w:t>надається переможцем.</w:t>
            </w:r>
          </w:p>
        </w:tc>
      </w:tr>
      <w:tr w:rsidR="00EA524C" w:rsidRPr="00194E7F" w14:paraId="52314DAF" w14:textId="77777777" w:rsidTr="007D68D2">
        <w:trPr>
          <w:trHeight w:val="19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B41F3" w14:textId="77777777" w:rsidR="00EA524C" w:rsidRPr="00194E7F" w:rsidRDefault="00EA524C" w:rsidP="007D68D2">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5DFF3E" w14:textId="77777777" w:rsidR="00EA524C" w:rsidRPr="00431AA4" w:rsidRDefault="00EA524C" w:rsidP="007D68D2">
            <w:pPr>
              <w:widowControl w:val="0"/>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61599A7" w14:textId="77777777" w:rsidR="00EA524C" w:rsidRPr="00431AA4" w:rsidRDefault="00EA524C" w:rsidP="007D68D2">
            <w:pPr>
              <w:widowControl w:val="0"/>
              <w:spacing w:before="120" w:after="0" w:line="240" w:lineRule="auto"/>
              <w:jc w:val="both"/>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(підпункт 5 пункт 47 Особливостей)</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5B49B59" w14:textId="77777777" w:rsidR="00EA524C" w:rsidRPr="00194E7F" w:rsidRDefault="00EA524C" w:rsidP="007D68D2">
            <w:pPr>
              <w:spacing w:after="0" w:line="240" w:lineRule="auto"/>
              <w:jc w:val="both"/>
              <w:rPr>
                <w:rFonts w:ascii="Times New Roman" w:eastAsia="Times New Roman" w:hAnsi="Times New Roman" w:cs="Times New Roman"/>
                <w:b/>
                <w:sz w:val="20"/>
                <w:szCs w:val="20"/>
              </w:rPr>
            </w:pPr>
            <w:r w:rsidRPr="00194E7F">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CB86C96" w14:textId="77777777" w:rsidR="00EA524C" w:rsidRPr="00194E7F" w:rsidRDefault="00EA524C" w:rsidP="007D68D2">
            <w:pPr>
              <w:spacing w:after="0" w:line="240" w:lineRule="auto"/>
              <w:jc w:val="both"/>
              <w:rPr>
                <w:rFonts w:ascii="Times New Roman" w:eastAsia="Times New Roman" w:hAnsi="Times New Roman" w:cs="Times New Roman"/>
                <w:b/>
                <w:sz w:val="20"/>
                <w:szCs w:val="20"/>
              </w:rPr>
            </w:pPr>
          </w:p>
          <w:p w14:paraId="7A2AACBA" w14:textId="77777777" w:rsidR="00EA524C" w:rsidRPr="00194E7F" w:rsidRDefault="00EA524C" w:rsidP="007D68D2">
            <w:pPr>
              <w:spacing w:after="0" w:line="240" w:lineRule="auto"/>
              <w:jc w:val="both"/>
              <w:rPr>
                <w:rFonts w:ascii="Times New Roman" w:eastAsia="Times New Roman" w:hAnsi="Times New Roman" w:cs="Times New Roman"/>
                <w:sz w:val="20"/>
                <w:szCs w:val="20"/>
              </w:rPr>
            </w:pPr>
          </w:p>
        </w:tc>
      </w:tr>
      <w:tr w:rsidR="00EA524C" w:rsidRPr="00194E7F" w14:paraId="368F0845" w14:textId="77777777" w:rsidTr="007D68D2">
        <w:trPr>
          <w:trHeight w:val="147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E24FD" w14:textId="77777777" w:rsidR="00EA524C" w:rsidRPr="00194E7F" w:rsidRDefault="00EA524C" w:rsidP="007D68D2">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DE5C3" w14:textId="77777777" w:rsidR="00EA524C" w:rsidRPr="00431AA4" w:rsidRDefault="00EA524C" w:rsidP="007D68D2">
            <w:pPr>
              <w:widowControl w:val="0"/>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443A3C" w14:textId="77777777" w:rsidR="00EA524C" w:rsidRPr="00431AA4" w:rsidRDefault="00EA524C" w:rsidP="007D68D2">
            <w:pPr>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b/>
                <w:color w:val="000000"/>
                <w:sz w:val="20"/>
                <w:szCs w:val="20"/>
              </w:rPr>
              <w:t>(підпункт 12 пункт 47 Особливостей)</w:t>
            </w:r>
          </w:p>
        </w:tc>
        <w:tc>
          <w:tcPr>
            <w:tcW w:w="52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77B0C2E" w14:textId="77777777" w:rsidR="00EA524C" w:rsidRPr="00194E7F" w:rsidRDefault="00EA524C" w:rsidP="007D68D2">
            <w:pPr>
              <w:widowControl w:val="0"/>
              <w:spacing w:after="0" w:line="276" w:lineRule="auto"/>
              <w:rPr>
                <w:rFonts w:ascii="Times New Roman" w:eastAsia="Times New Roman" w:hAnsi="Times New Roman" w:cs="Times New Roman"/>
                <w:sz w:val="20"/>
                <w:szCs w:val="20"/>
              </w:rPr>
            </w:pPr>
          </w:p>
        </w:tc>
      </w:tr>
      <w:tr w:rsidR="00EA524C" w:rsidRPr="003F596A" w14:paraId="4EB5505E" w14:textId="77777777" w:rsidTr="007D68D2">
        <w:trPr>
          <w:trHeight w:val="391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D0474" w14:textId="77777777" w:rsidR="00EA524C" w:rsidRPr="00194E7F" w:rsidRDefault="00EA524C" w:rsidP="007D68D2">
            <w:pPr>
              <w:spacing w:after="0" w:line="240" w:lineRule="auto"/>
              <w:ind w:left="100"/>
              <w:jc w:val="center"/>
              <w:rPr>
                <w:rFonts w:ascii="Times New Roman" w:eastAsia="Times New Roman" w:hAnsi="Times New Roman" w:cs="Times New Roman"/>
                <w:b/>
                <w:sz w:val="20"/>
                <w:szCs w:val="20"/>
              </w:rPr>
            </w:pPr>
            <w:r w:rsidRPr="00194E7F">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09142" w14:textId="77777777" w:rsidR="00EA524C" w:rsidRPr="00431AA4" w:rsidRDefault="00EA524C" w:rsidP="007D68D2">
            <w:pPr>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D3176E2" w14:textId="77777777" w:rsidR="00EA524C" w:rsidRPr="00431AA4" w:rsidRDefault="00EA524C" w:rsidP="007D68D2">
            <w:pPr>
              <w:spacing w:after="0" w:line="240" w:lineRule="auto"/>
              <w:jc w:val="both"/>
              <w:rPr>
                <w:rFonts w:ascii="Times New Roman" w:eastAsia="Times New Roman" w:hAnsi="Times New Roman" w:cs="Times New Roman"/>
                <w:b/>
                <w:color w:val="000000"/>
                <w:sz w:val="20"/>
                <w:szCs w:val="20"/>
                <w:highlight w:val="yellow"/>
              </w:rPr>
            </w:pPr>
            <w:r w:rsidRPr="00431AA4">
              <w:rPr>
                <w:rFonts w:ascii="Times New Roman" w:eastAsia="Times New Roman" w:hAnsi="Times New Roman" w:cs="Times New Roman"/>
                <w:b/>
                <w:color w:val="000000"/>
                <w:sz w:val="20"/>
                <w:szCs w:val="20"/>
              </w:rPr>
              <w:t>(абзац 14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AA70C7" w14:textId="77777777" w:rsidR="00EA524C" w:rsidRPr="00194E7F" w:rsidRDefault="00EA524C" w:rsidP="007D68D2">
            <w:pPr>
              <w:spacing w:after="0" w:line="240" w:lineRule="auto"/>
              <w:jc w:val="both"/>
              <w:rPr>
                <w:rFonts w:ascii="Times New Roman" w:eastAsia="Times New Roman" w:hAnsi="Times New Roman" w:cs="Times New Roman"/>
                <w:sz w:val="20"/>
                <w:szCs w:val="20"/>
                <w:highlight w:val="yellow"/>
              </w:rPr>
            </w:pPr>
            <w:r w:rsidRPr="00194E7F">
              <w:rPr>
                <w:rFonts w:ascii="Times New Roman" w:eastAsia="Times New Roman" w:hAnsi="Times New Roman" w:cs="Times New Roman"/>
                <w:b/>
                <w:sz w:val="20"/>
                <w:szCs w:val="20"/>
              </w:rPr>
              <w:t>Довідка в довільній формі</w:t>
            </w:r>
            <w:r w:rsidRPr="00194E7F">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81F0263" w14:textId="77777777" w:rsidR="00B56723" w:rsidRPr="00B56723" w:rsidRDefault="00B56723" w:rsidP="00B56723">
      <w:pPr>
        <w:shd w:val="clear" w:color="auto" w:fill="FFFFFF"/>
        <w:spacing w:after="0" w:line="240" w:lineRule="auto"/>
        <w:rPr>
          <w:rFonts w:ascii="Times New Roman" w:eastAsia="Times New Roman" w:hAnsi="Times New Roman" w:cs="Times New Roman"/>
          <w:sz w:val="24"/>
          <w:szCs w:val="24"/>
        </w:rPr>
      </w:pPr>
    </w:p>
    <w:p w14:paraId="35AD36FD" w14:textId="77777777" w:rsidR="00B56723" w:rsidRPr="00B56723" w:rsidRDefault="00B56723" w:rsidP="00B56723">
      <w:pPr>
        <w:shd w:val="clear" w:color="auto" w:fill="FFFFFF"/>
        <w:spacing w:after="0" w:line="240" w:lineRule="auto"/>
        <w:rPr>
          <w:rFonts w:ascii="Times New Roman" w:eastAsia="Times New Roman" w:hAnsi="Times New Roman" w:cs="Times New Roman"/>
          <w:sz w:val="24"/>
          <w:szCs w:val="24"/>
        </w:rPr>
      </w:pPr>
      <w:r w:rsidRPr="00B56723">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B56723">
        <w:rPr>
          <w:rFonts w:ascii="Times New Roman" w:eastAsia="Times New Roman" w:hAnsi="Times New Roman" w:cs="Times New Roman"/>
          <w:b/>
          <w:sz w:val="24"/>
          <w:szCs w:val="24"/>
        </w:rPr>
        <w:t>—</w:t>
      </w:r>
      <w:r w:rsidRPr="00B56723">
        <w:rPr>
          <w:rFonts w:ascii="Times New Roman" w:eastAsia="Times New Roman" w:hAnsi="Times New Roman" w:cs="Times New Roman"/>
          <w:b/>
          <w:color w:val="000000"/>
          <w:sz w:val="24"/>
          <w:szCs w:val="24"/>
        </w:rPr>
        <w:t xml:space="preserve"> юридичних осіб, фізичних осіб та фізичних осіб</w:t>
      </w:r>
      <w:r w:rsidRPr="00B56723">
        <w:rPr>
          <w:rFonts w:ascii="Times New Roman" w:eastAsia="Times New Roman" w:hAnsi="Times New Roman" w:cs="Times New Roman"/>
          <w:b/>
          <w:sz w:val="24"/>
          <w:szCs w:val="24"/>
        </w:rPr>
        <w:t xml:space="preserve"> — </w:t>
      </w:r>
      <w:r w:rsidRPr="00B56723">
        <w:rPr>
          <w:rFonts w:ascii="Times New Roman" w:eastAsia="Times New Roman" w:hAnsi="Times New Roman" w:cs="Times New Roman"/>
          <w:b/>
          <w:color w:val="000000"/>
          <w:sz w:val="24"/>
          <w:szCs w:val="24"/>
        </w:rPr>
        <w:t>підприємців).</w:t>
      </w:r>
    </w:p>
    <w:p w14:paraId="2E2DE90E" w14:textId="77777777" w:rsidR="004C6031" w:rsidRDefault="004C6031" w:rsidP="00E74FE5">
      <w:pPr>
        <w:widowControl w:val="0"/>
        <w:spacing w:after="0" w:line="240" w:lineRule="auto"/>
        <w:jc w:val="both"/>
        <w:rPr>
          <w:rFonts w:ascii="Times New Roman" w:eastAsia="Times New Roman" w:hAnsi="Times New Roman" w:cs="Times New Roman"/>
          <w:b/>
          <w:i/>
          <w:sz w:val="24"/>
          <w:szCs w:val="24"/>
        </w:rPr>
      </w:pPr>
    </w:p>
    <w:tbl>
      <w:tblPr>
        <w:tblW w:w="10065" w:type="dxa"/>
        <w:tblInd w:w="-34" w:type="dxa"/>
        <w:tblLayout w:type="fixed"/>
        <w:tblLook w:val="04A0" w:firstRow="1" w:lastRow="0" w:firstColumn="1" w:lastColumn="0" w:noHBand="0" w:noVBand="1"/>
      </w:tblPr>
      <w:tblGrid>
        <w:gridCol w:w="568"/>
        <w:gridCol w:w="2551"/>
        <w:gridCol w:w="6946"/>
      </w:tblGrid>
      <w:tr w:rsidR="00EA524C" w:rsidRPr="005A20E6" w14:paraId="51676401" w14:textId="77777777" w:rsidTr="007D68D2">
        <w:trPr>
          <w:trHeight w:val="375"/>
        </w:trPr>
        <w:tc>
          <w:tcPr>
            <w:tcW w:w="568" w:type="dxa"/>
            <w:tcBorders>
              <w:top w:val="single" w:sz="4" w:space="0" w:color="000000"/>
              <w:left w:val="single" w:sz="4" w:space="0" w:color="000000"/>
              <w:bottom w:val="single" w:sz="4" w:space="0" w:color="000000"/>
              <w:right w:val="nil"/>
            </w:tcBorders>
            <w:shd w:val="clear" w:color="auto" w:fill="auto"/>
          </w:tcPr>
          <w:p w14:paraId="725090E5" w14:textId="77777777" w:rsidR="00EA524C" w:rsidRPr="00EA524C" w:rsidRDefault="00EA524C" w:rsidP="007D68D2">
            <w:pPr>
              <w:widowControl w:val="0"/>
              <w:suppressAutoHyphens/>
              <w:autoSpaceDE w:val="0"/>
              <w:jc w:val="center"/>
              <w:rPr>
                <w:rFonts w:ascii="Times New Roman" w:hAnsi="Times New Roman" w:cs="Times New Roman"/>
                <w:color w:val="000000"/>
                <w:kern w:val="2"/>
                <w:lang w:val="en-US" w:eastAsia="en-US"/>
              </w:rPr>
            </w:pPr>
            <w:r w:rsidRPr="00EA524C">
              <w:rPr>
                <w:rFonts w:ascii="Times New Roman" w:eastAsia="SimSun" w:hAnsi="Times New Roman" w:cs="Times New Roman"/>
                <w:b/>
                <w:bCs/>
                <w:color w:val="000000"/>
                <w:kern w:val="2"/>
                <w:lang w:val="en-US"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14:paraId="17D39329" w14:textId="77777777" w:rsidR="00EA524C" w:rsidRPr="00EA524C" w:rsidRDefault="00EA524C" w:rsidP="007D68D2">
            <w:pPr>
              <w:widowControl w:val="0"/>
              <w:suppressAutoHyphens/>
              <w:autoSpaceDE w:val="0"/>
              <w:jc w:val="both"/>
              <w:rPr>
                <w:rFonts w:ascii="Times New Roman" w:hAnsi="Times New Roman" w:cs="Times New Roman"/>
                <w:color w:val="000000"/>
                <w:kern w:val="2"/>
                <w:lang w:eastAsia="en-US"/>
              </w:rPr>
            </w:pPr>
            <w:r w:rsidRPr="00EA524C">
              <w:rPr>
                <w:rFonts w:ascii="Times New Roman" w:eastAsia="SimSun" w:hAnsi="Times New Roman" w:cs="Times New Roman"/>
                <w:color w:val="000000"/>
                <w:kern w:val="2"/>
                <w:lang w:eastAsia="zh-CN"/>
              </w:rPr>
              <w:t xml:space="preserve">Правомочність на укладення договору про закупівлю та підписання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AC14A03" w14:textId="77777777" w:rsidR="00EA524C" w:rsidRPr="00EA524C" w:rsidRDefault="00EA524C" w:rsidP="007D68D2">
            <w:pPr>
              <w:widowControl w:val="0"/>
              <w:jc w:val="both"/>
              <w:rPr>
                <w:rFonts w:ascii="Times New Roman" w:hAnsi="Times New Roman" w:cs="Times New Roman"/>
                <w:b/>
                <w:color w:val="000000"/>
                <w:kern w:val="2"/>
                <w:lang w:eastAsia="en-US"/>
              </w:rPr>
            </w:pPr>
            <w:r w:rsidRPr="00EA524C">
              <w:rPr>
                <w:rFonts w:ascii="Times New Roman" w:eastAsia="SimSun" w:hAnsi="Times New Roman" w:cs="Times New Roman"/>
                <w:b/>
                <w:color w:val="000000"/>
                <w:kern w:val="2"/>
                <w:lang w:eastAsia="zh-CN"/>
              </w:rPr>
              <w:t>Для юридичних осіб</w:t>
            </w:r>
          </w:p>
          <w:p w14:paraId="54411ED2" w14:textId="77777777" w:rsidR="00EA524C" w:rsidRPr="00EA524C" w:rsidRDefault="00EA524C" w:rsidP="007D68D2">
            <w:pPr>
              <w:widowControl w:val="0"/>
              <w:jc w:val="both"/>
              <w:rPr>
                <w:rFonts w:ascii="Times New Roman" w:eastAsia="SimSun" w:hAnsi="Times New Roman" w:cs="Times New Roman"/>
                <w:color w:val="000000"/>
                <w:kern w:val="2"/>
                <w:lang w:eastAsia="ar-SA"/>
              </w:rPr>
            </w:pPr>
            <w:r w:rsidRPr="00EA524C">
              <w:rPr>
                <w:rFonts w:ascii="Times New Roman" w:eastAsia="SimSun" w:hAnsi="Times New Roman" w:cs="Times New Roman"/>
                <w:color w:val="000000"/>
                <w:kern w:val="2"/>
                <w:lang w:eastAsia="zh-CN"/>
              </w:rPr>
              <w:t xml:space="preserve">1. </w:t>
            </w:r>
            <w:proofErr w:type="spellStart"/>
            <w:r w:rsidRPr="00EA524C">
              <w:rPr>
                <w:rFonts w:ascii="Times New Roman" w:eastAsia="SimSun" w:hAnsi="Times New Roman" w:cs="Times New Roman"/>
                <w:color w:val="000000"/>
                <w:kern w:val="2"/>
                <w:lang w:eastAsia="zh-CN"/>
              </w:rPr>
              <w:t>Скан</w:t>
            </w:r>
            <w:proofErr w:type="spellEnd"/>
            <w:r w:rsidRPr="00EA524C">
              <w:rPr>
                <w:rFonts w:ascii="Times New Roman" w:eastAsia="SimSun" w:hAnsi="Times New Roman" w:cs="Times New Roman"/>
                <w:color w:val="000000"/>
                <w:kern w:val="2"/>
                <w:lang w:eastAsia="zh-CN"/>
              </w:rPr>
              <w:t>-копія документу(</w:t>
            </w:r>
            <w:proofErr w:type="spellStart"/>
            <w:r w:rsidRPr="00EA524C">
              <w:rPr>
                <w:rFonts w:ascii="Times New Roman" w:eastAsia="SimSun" w:hAnsi="Times New Roman" w:cs="Times New Roman"/>
                <w:color w:val="000000"/>
                <w:kern w:val="2"/>
                <w:lang w:eastAsia="zh-CN"/>
              </w:rPr>
              <w:t>ів</w:t>
            </w:r>
            <w:proofErr w:type="spellEnd"/>
            <w:r w:rsidRPr="00EA524C">
              <w:rPr>
                <w:rFonts w:ascii="Times New Roman" w:eastAsia="SimSun" w:hAnsi="Times New Roman" w:cs="Times New Roman"/>
                <w:color w:val="000000"/>
                <w:kern w:val="2"/>
                <w:lang w:eastAsia="zh-CN"/>
              </w:rPr>
              <w:t>), що підтверджує повноваження особи, яка підписує пропозицію та/або уповноважена на підписання договору про закупівлю</w:t>
            </w:r>
          </w:p>
          <w:p w14:paraId="61482DF0" w14:textId="77777777" w:rsidR="00EA524C" w:rsidRPr="00EA524C" w:rsidRDefault="00EA524C" w:rsidP="007D68D2">
            <w:pPr>
              <w:widowControl w:val="0"/>
              <w:jc w:val="both"/>
              <w:rPr>
                <w:rFonts w:ascii="Times New Roman" w:eastAsia="SimSun" w:hAnsi="Times New Roman" w:cs="Times New Roman"/>
                <w:color w:val="000000"/>
                <w:kern w:val="2"/>
                <w:lang w:eastAsia="en-US"/>
              </w:rPr>
            </w:pPr>
            <w:r w:rsidRPr="00EA524C">
              <w:rPr>
                <w:rFonts w:ascii="Times New Roman" w:eastAsia="SimSun" w:hAnsi="Times New Roman" w:cs="Times New Roman"/>
                <w:color w:val="000000"/>
                <w:kern w:val="2"/>
                <w:lang w:eastAsia="zh-CN"/>
              </w:rPr>
              <w:t xml:space="preserve">- виписка з протоколу засновників або копія протоколу засновників, </w:t>
            </w:r>
          </w:p>
          <w:p w14:paraId="29172D40" w14:textId="77777777" w:rsidR="00EA524C" w:rsidRPr="00EA524C" w:rsidRDefault="00EA524C" w:rsidP="007D68D2">
            <w:pPr>
              <w:widowControl w:val="0"/>
              <w:jc w:val="both"/>
              <w:rPr>
                <w:rFonts w:ascii="Times New Roman" w:eastAsia="SimSun" w:hAnsi="Times New Roman" w:cs="Times New Roman"/>
                <w:color w:val="000000"/>
                <w:kern w:val="2"/>
                <w:lang w:eastAsia="zh-CN"/>
              </w:rPr>
            </w:pPr>
            <w:r w:rsidRPr="00EA524C">
              <w:rPr>
                <w:rFonts w:ascii="Times New Roman" w:eastAsia="SimSun" w:hAnsi="Times New Roman" w:cs="Times New Roman"/>
                <w:color w:val="000000"/>
                <w:kern w:val="2"/>
                <w:lang w:eastAsia="zh-CN"/>
              </w:rPr>
              <w:t xml:space="preserve">- наказ про призначення, </w:t>
            </w:r>
          </w:p>
          <w:p w14:paraId="792FBAA7" w14:textId="77777777" w:rsidR="00EA524C" w:rsidRPr="00EA524C" w:rsidRDefault="00EA524C" w:rsidP="007D68D2">
            <w:pPr>
              <w:widowControl w:val="0"/>
              <w:jc w:val="both"/>
              <w:rPr>
                <w:rFonts w:ascii="Times New Roman" w:eastAsia="SimSun" w:hAnsi="Times New Roman" w:cs="Times New Roman"/>
                <w:color w:val="000000"/>
                <w:kern w:val="2"/>
                <w:lang w:eastAsia="zh-CN"/>
              </w:rPr>
            </w:pPr>
            <w:r w:rsidRPr="00EA524C">
              <w:rPr>
                <w:rFonts w:ascii="Times New Roman" w:eastAsia="SimSun" w:hAnsi="Times New Roman" w:cs="Times New Roman"/>
                <w:color w:val="000000"/>
                <w:kern w:val="2"/>
                <w:lang w:eastAsia="zh-CN"/>
              </w:rPr>
              <w:t xml:space="preserve">- довіреність або доручення </w:t>
            </w:r>
          </w:p>
          <w:p w14:paraId="371880AB" w14:textId="77777777" w:rsidR="00EA524C" w:rsidRPr="00EA524C" w:rsidRDefault="00EA524C" w:rsidP="007D68D2">
            <w:pPr>
              <w:widowControl w:val="0"/>
              <w:jc w:val="both"/>
              <w:rPr>
                <w:rFonts w:ascii="Times New Roman" w:eastAsia="SimSun" w:hAnsi="Times New Roman" w:cs="Times New Roman"/>
                <w:color w:val="000000"/>
                <w:kern w:val="2"/>
                <w:lang w:eastAsia="zh-CN"/>
              </w:rPr>
            </w:pPr>
            <w:r w:rsidRPr="00EA524C">
              <w:rPr>
                <w:rFonts w:ascii="Times New Roman" w:eastAsia="SimSun" w:hAnsi="Times New Roman" w:cs="Times New Roman"/>
                <w:color w:val="000000"/>
                <w:kern w:val="2"/>
                <w:lang w:eastAsia="zh-CN"/>
              </w:rPr>
              <w:t>- інший документ, що підтверджує повноваження посадової особи учасника на підписання документів.</w:t>
            </w:r>
          </w:p>
          <w:p w14:paraId="420CFE75" w14:textId="77777777" w:rsidR="00EA524C" w:rsidRPr="00EA524C" w:rsidRDefault="00EA524C" w:rsidP="007D68D2">
            <w:pPr>
              <w:widowControl w:val="0"/>
              <w:jc w:val="both"/>
              <w:rPr>
                <w:rFonts w:ascii="Times New Roman" w:eastAsia="SimSun" w:hAnsi="Times New Roman" w:cs="Times New Roman"/>
                <w:color w:val="000000"/>
                <w:kern w:val="2"/>
                <w:lang w:eastAsia="zh-CN"/>
              </w:rPr>
            </w:pPr>
            <w:r w:rsidRPr="00EA524C">
              <w:rPr>
                <w:rFonts w:ascii="Times New Roman" w:eastAsia="SimSun" w:hAnsi="Times New Roman" w:cs="Times New Roman"/>
                <w:color w:val="000000"/>
                <w:kern w:val="2"/>
                <w:lang w:eastAsia="zh-CN"/>
              </w:rPr>
              <w:t xml:space="preserve">2. </w:t>
            </w:r>
            <w:proofErr w:type="spellStart"/>
            <w:r w:rsidRPr="00EA524C">
              <w:rPr>
                <w:rFonts w:ascii="Times New Roman" w:eastAsia="SimSun" w:hAnsi="Times New Roman" w:cs="Times New Roman"/>
                <w:color w:val="000000"/>
                <w:kern w:val="2"/>
                <w:lang w:eastAsia="zh-CN"/>
              </w:rPr>
              <w:t>Скан</w:t>
            </w:r>
            <w:proofErr w:type="spellEnd"/>
            <w:r w:rsidRPr="00EA524C">
              <w:rPr>
                <w:rFonts w:ascii="Times New Roman" w:eastAsia="SimSun" w:hAnsi="Times New Roman" w:cs="Times New Roman"/>
                <w:color w:val="000000"/>
                <w:kern w:val="2"/>
                <w:lang w:eastAsia="zh-CN"/>
              </w:rPr>
              <w:t xml:space="preserve">-копія Статуту із змінами </w:t>
            </w:r>
            <w:r w:rsidRPr="00EA524C">
              <w:rPr>
                <w:rFonts w:ascii="Times New Roman" w:eastAsia="SimSun" w:hAnsi="Times New Roman" w:cs="Times New Roman"/>
                <w:i/>
                <w:iCs/>
                <w:color w:val="000000"/>
                <w:kern w:val="2"/>
                <w:lang w:eastAsia="zh-CN"/>
              </w:rPr>
              <w:t>(в разі їх наявності)</w:t>
            </w:r>
            <w:r w:rsidRPr="00EA524C">
              <w:rPr>
                <w:rFonts w:ascii="Times New Roman" w:eastAsia="SimSun" w:hAnsi="Times New Roman" w:cs="Times New Roman"/>
                <w:color w:val="000000"/>
                <w:kern w:val="2"/>
                <w:lang w:eastAsia="zh-CN"/>
              </w:rPr>
              <w:t xml:space="preserve"> або іншого установчого документу. </w:t>
            </w:r>
          </w:p>
          <w:p w14:paraId="078A9C49" w14:textId="77777777" w:rsidR="00EA524C" w:rsidRPr="00EA524C" w:rsidRDefault="00EA524C" w:rsidP="007D68D2">
            <w:pPr>
              <w:widowControl w:val="0"/>
              <w:jc w:val="both"/>
              <w:rPr>
                <w:rFonts w:ascii="Times New Roman" w:eastAsia="SimSun" w:hAnsi="Times New Roman" w:cs="Times New Roman"/>
                <w:color w:val="000000"/>
                <w:kern w:val="2"/>
                <w:lang w:eastAsia="zh-CN"/>
              </w:rPr>
            </w:pPr>
            <w:r w:rsidRPr="00EA524C">
              <w:rPr>
                <w:rFonts w:ascii="Times New Roman" w:eastAsia="SimSun" w:hAnsi="Times New Roman" w:cs="Times New Roman"/>
                <w:color w:val="000000"/>
                <w:kern w:val="2"/>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6B9A3E76" w14:textId="77777777" w:rsidR="00EA524C" w:rsidRPr="00EA524C" w:rsidRDefault="00EA524C" w:rsidP="007D68D2">
            <w:pPr>
              <w:widowControl w:val="0"/>
              <w:jc w:val="both"/>
              <w:rPr>
                <w:rFonts w:ascii="Times New Roman" w:eastAsia="SimSun" w:hAnsi="Times New Roman" w:cs="Times New Roman"/>
                <w:color w:val="000000"/>
                <w:kern w:val="2"/>
                <w:lang w:eastAsia="zh-CN"/>
              </w:rPr>
            </w:pPr>
            <w:r w:rsidRPr="00EA524C">
              <w:rPr>
                <w:rFonts w:ascii="Times New Roman" w:eastAsia="SimSun" w:hAnsi="Times New Roman" w:cs="Times New Roman"/>
                <w:color w:val="000000"/>
                <w:kern w:val="2"/>
                <w:lang w:eastAsia="zh-CN"/>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175B1993" w14:textId="77777777" w:rsidR="00EA524C" w:rsidRPr="00EA524C" w:rsidRDefault="00EA524C" w:rsidP="007D68D2">
            <w:pPr>
              <w:jc w:val="both"/>
              <w:rPr>
                <w:rFonts w:ascii="Times New Roman" w:hAnsi="Times New Roman" w:cs="Times New Roman"/>
                <w:color w:val="000000"/>
              </w:rPr>
            </w:pPr>
            <w:r w:rsidRPr="00EA524C">
              <w:rPr>
                <w:rFonts w:ascii="Times New Roman" w:hAnsi="Times New Roman" w:cs="Times New Roman"/>
                <w:color w:val="000000"/>
              </w:rPr>
              <w:t>3.У разі якщо тендерна пропозиція подається об’єднанням учасників, до неї обов’язково включається документ про створення такого об’єднання.</w:t>
            </w:r>
          </w:p>
          <w:p w14:paraId="1CF0D4AD" w14:textId="77777777" w:rsidR="00EA524C" w:rsidRPr="00EA524C" w:rsidRDefault="00EA524C" w:rsidP="007D68D2">
            <w:pPr>
              <w:jc w:val="both"/>
              <w:rPr>
                <w:rFonts w:ascii="Times New Roman" w:hAnsi="Times New Roman" w:cs="Times New Roman"/>
                <w:color w:val="000000"/>
              </w:rPr>
            </w:pPr>
            <w:r w:rsidRPr="00EA524C">
              <w:rPr>
                <w:rFonts w:ascii="Times New Roman" w:hAnsi="Times New Roman" w:cs="Times New Roman"/>
                <w:color w:val="000000"/>
              </w:rPr>
              <w:t>4.Довідку в довільній формі з інформацією про кінцевого(-</w:t>
            </w:r>
            <w:proofErr w:type="spellStart"/>
            <w:r w:rsidRPr="00EA524C">
              <w:rPr>
                <w:rFonts w:ascii="Times New Roman" w:hAnsi="Times New Roman" w:cs="Times New Roman"/>
                <w:color w:val="000000"/>
              </w:rPr>
              <w:t>их</w:t>
            </w:r>
            <w:proofErr w:type="spellEnd"/>
            <w:r w:rsidRPr="00EA524C">
              <w:rPr>
                <w:rFonts w:ascii="Times New Roman" w:hAnsi="Times New Roman" w:cs="Times New Roman"/>
                <w:color w:val="000000"/>
              </w:rPr>
              <w:t xml:space="preserve">) </w:t>
            </w:r>
            <w:proofErr w:type="spellStart"/>
            <w:r w:rsidRPr="00EA524C">
              <w:rPr>
                <w:rFonts w:ascii="Times New Roman" w:hAnsi="Times New Roman" w:cs="Times New Roman"/>
                <w:color w:val="000000"/>
              </w:rPr>
              <w:t>бенефіціарного</w:t>
            </w:r>
            <w:proofErr w:type="spellEnd"/>
            <w:r w:rsidRPr="00EA524C">
              <w:rPr>
                <w:rFonts w:ascii="Times New Roman" w:hAnsi="Times New Roman" w:cs="Times New Roman"/>
                <w:color w:val="000000"/>
              </w:rPr>
              <w:t>(-</w:t>
            </w:r>
            <w:proofErr w:type="spellStart"/>
            <w:r w:rsidRPr="00EA524C">
              <w:rPr>
                <w:rFonts w:ascii="Times New Roman" w:hAnsi="Times New Roman" w:cs="Times New Roman"/>
                <w:color w:val="000000"/>
              </w:rPr>
              <w:t>их</w:t>
            </w:r>
            <w:proofErr w:type="spellEnd"/>
            <w:r w:rsidRPr="00EA524C">
              <w:rPr>
                <w:rFonts w:ascii="Times New Roman" w:hAnsi="Times New Roman" w:cs="Times New Roman"/>
                <w:color w:val="000000"/>
              </w:rPr>
              <w:t>) власника(-</w:t>
            </w:r>
            <w:proofErr w:type="spellStart"/>
            <w:r w:rsidRPr="00EA524C">
              <w:rPr>
                <w:rFonts w:ascii="Times New Roman" w:hAnsi="Times New Roman" w:cs="Times New Roman"/>
                <w:color w:val="000000"/>
              </w:rPr>
              <w:t>ів</w:t>
            </w:r>
            <w:proofErr w:type="spellEnd"/>
            <w:r w:rsidRPr="00EA524C">
              <w:rPr>
                <w:rFonts w:ascii="Times New Roman" w:hAnsi="Times New Roman" w:cs="Times New Roman"/>
                <w:color w:val="000000"/>
              </w:rPr>
              <w:t>), зокрема країну походження.</w:t>
            </w:r>
          </w:p>
          <w:p w14:paraId="5E1BB422" w14:textId="77777777" w:rsidR="00EA524C" w:rsidRPr="00EA524C" w:rsidRDefault="00EA524C" w:rsidP="007D68D2">
            <w:pPr>
              <w:widowControl w:val="0"/>
              <w:jc w:val="both"/>
              <w:rPr>
                <w:rFonts w:ascii="Times New Roman" w:eastAsia="SimSun" w:hAnsi="Times New Roman" w:cs="Times New Roman"/>
                <w:color w:val="000000"/>
                <w:kern w:val="2"/>
                <w:lang w:eastAsia="zh-CN"/>
              </w:rPr>
            </w:pPr>
            <w:r w:rsidRPr="00EA524C">
              <w:rPr>
                <w:rFonts w:ascii="Times New Roman" w:eastAsia="SimSun" w:hAnsi="Times New Roman" w:cs="Times New Roman"/>
                <w:b/>
                <w:bCs/>
                <w:color w:val="000000"/>
                <w:kern w:val="2"/>
                <w:u w:val="single"/>
                <w:lang w:eastAsia="zh-CN"/>
              </w:rPr>
              <w:lastRenderedPageBreak/>
              <w:t>Для фізичних осіб-підприємців:</w:t>
            </w:r>
          </w:p>
          <w:p w14:paraId="67DA5A89" w14:textId="77777777" w:rsidR="00EA524C" w:rsidRPr="00EA524C" w:rsidRDefault="00EA524C" w:rsidP="007D68D2">
            <w:pPr>
              <w:widowControl w:val="0"/>
              <w:jc w:val="both"/>
              <w:rPr>
                <w:rFonts w:ascii="Times New Roman" w:hAnsi="Times New Roman" w:cs="Times New Roman"/>
                <w:color w:val="000000"/>
                <w:kern w:val="2"/>
              </w:rPr>
            </w:pPr>
            <w:r w:rsidRPr="00EA524C">
              <w:rPr>
                <w:rFonts w:ascii="Times New Roman" w:hAnsi="Times New Roman" w:cs="Times New Roman"/>
                <w:color w:val="000000"/>
              </w:rPr>
              <w:t xml:space="preserve">1. </w:t>
            </w:r>
            <w:r w:rsidRPr="00EA524C">
              <w:rPr>
                <w:rFonts w:ascii="Times New Roman" w:eastAsia="SimSun" w:hAnsi="Times New Roman" w:cs="Times New Roman"/>
                <w:color w:val="000000"/>
                <w:kern w:val="2"/>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EA524C">
              <w:rPr>
                <w:rFonts w:ascii="Times New Roman" w:eastAsia="SimSun" w:hAnsi="Times New Roman" w:cs="Times New Roman"/>
                <w:color w:val="000000"/>
                <w:kern w:val="2"/>
                <w:lang w:val="en-US" w:eastAsia="zh-CN"/>
              </w:rPr>
              <w:t>VI</w:t>
            </w:r>
            <w:r w:rsidRPr="00EA524C">
              <w:rPr>
                <w:rFonts w:ascii="Times New Roman" w:eastAsia="SimSun" w:hAnsi="Times New Roman" w:cs="Times New Roman"/>
                <w:color w:val="000000"/>
                <w:kern w:val="2"/>
                <w:lang w:eastAsia="zh-CN"/>
              </w:rPr>
              <w:t>, зі змінами</w:t>
            </w:r>
          </w:p>
          <w:p w14:paraId="3ED01FF9" w14:textId="77777777" w:rsidR="00EA524C" w:rsidRPr="00EA524C" w:rsidRDefault="00EA524C" w:rsidP="007D68D2">
            <w:pPr>
              <w:widowControl w:val="0"/>
              <w:jc w:val="both"/>
              <w:rPr>
                <w:rFonts w:ascii="Times New Roman" w:eastAsia="SimSun" w:hAnsi="Times New Roman" w:cs="Times New Roman"/>
                <w:color w:val="000000"/>
                <w:kern w:val="2"/>
                <w:lang w:eastAsia="zh-CN"/>
              </w:rPr>
            </w:pPr>
            <w:r w:rsidRPr="00EA524C">
              <w:rPr>
                <w:rFonts w:ascii="Times New Roman" w:hAnsi="Times New Roman" w:cs="Times New Roman"/>
                <w:color w:val="000000"/>
              </w:rPr>
              <w:t>2. Копія довідки про присвоєння ідентифікаційного номера або копія реєстраційного номеру облікової картки платника податків.</w:t>
            </w:r>
            <w:r w:rsidRPr="00EA524C">
              <w:rPr>
                <w:rFonts w:ascii="Times New Roman" w:hAnsi="Times New Roman" w:cs="Times New Roman"/>
                <w:color w:val="000000"/>
                <w:shd w:val="clear" w:color="auto" w:fill="FFFFFF"/>
                <w:lang w:eastAsia="en-US"/>
              </w:rPr>
              <w:t> *</w:t>
            </w:r>
            <w:r w:rsidRPr="00EA524C">
              <w:rPr>
                <w:rFonts w:ascii="Times New Roman" w:hAnsi="Times New Roman" w:cs="Times New Roman"/>
                <w:i/>
                <w:iCs/>
                <w:color w:val="000000"/>
                <w:shd w:val="clear" w:color="auto" w:fill="FFFFFF"/>
                <w:lang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EA524C" w:rsidRPr="00504A47" w14:paraId="1B6F884C" w14:textId="77777777" w:rsidTr="007D68D2">
        <w:trPr>
          <w:trHeight w:val="375"/>
        </w:trPr>
        <w:tc>
          <w:tcPr>
            <w:tcW w:w="568" w:type="dxa"/>
            <w:tcBorders>
              <w:top w:val="single" w:sz="4" w:space="0" w:color="000000"/>
              <w:left w:val="single" w:sz="4" w:space="0" w:color="000000"/>
              <w:bottom w:val="single" w:sz="4" w:space="0" w:color="000000"/>
              <w:right w:val="nil"/>
            </w:tcBorders>
            <w:shd w:val="clear" w:color="auto" w:fill="auto"/>
          </w:tcPr>
          <w:p w14:paraId="06745E52" w14:textId="77777777" w:rsidR="00EA524C" w:rsidRPr="00EA524C" w:rsidRDefault="00EA524C" w:rsidP="007D68D2">
            <w:pPr>
              <w:widowControl w:val="0"/>
              <w:suppressAutoHyphens/>
              <w:autoSpaceDE w:val="0"/>
              <w:jc w:val="center"/>
              <w:rPr>
                <w:rFonts w:ascii="Times New Roman" w:hAnsi="Times New Roman" w:cs="Times New Roman"/>
                <w:b/>
                <w:bCs/>
                <w:color w:val="000000"/>
                <w:kern w:val="2"/>
                <w:lang w:val="en-US" w:eastAsia="en-US"/>
              </w:rPr>
            </w:pPr>
            <w:r w:rsidRPr="00EA524C">
              <w:rPr>
                <w:rFonts w:ascii="Times New Roman" w:eastAsia="SimSun" w:hAnsi="Times New Roman" w:cs="Times New Roman"/>
                <w:b/>
                <w:bCs/>
                <w:color w:val="000000"/>
                <w:kern w:val="2"/>
                <w:lang w:val="en-US"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14:paraId="39532F1B" w14:textId="77777777" w:rsidR="00EA524C" w:rsidRPr="00EA524C" w:rsidRDefault="00EA524C" w:rsidP="007D68D2">
            <w:pPr>
              <w:widowControl w:val="0"/>
              <w:rPr>
                <w:rFonts w:ascii="Times New Roman" w:hAnsi="Times New Roman" w:cs="Times New Roman"/>
                <w:color w:val="000000"/>
                <w:lang w:eastAsia="en-US"/>
              </w:rPr>
            </w:pPr>
            <w:r w:rsidRPr="00EA524C">
              <w:rPr>
                <w:rFonts w:ascii="Times New Roman" w:hAnsi="Times New Roman" w:cs="Times New Roman"/>
                <w:color w:val="000000"/>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742E4F1" w14:textId="77777777" w:rsidR="00EA524C" w:rsidRPr="00EA524C" w:rsidRDefault="00EA524C" w:rsidP="007D68D2">
            <w:pPr>
              <w:ind w:firstLine="284"/>
              <w:rPr>
                <w:rFonts w:ascii="Times New Roman" w:hAnsi="Times New Roman" w:cs="Times New Roman"/>
                <w:color w:val="000000"/>
              </w:rPr>
            </w:pPr>
            <w:r w:rsidRPr="00EA524C">
              <w:rPr>
                <w:rFonts w:ascii="Times New Roman" w:hAnsi="Times New Roman" w:cs="Times New Roman"/>
                <w:color w:val="000000"/>
              </w:rPr>
              <w:t>Відомості про учасника за встановленою формою:</w:t>
            </w:r>
          </w:p>
          <w:p w14:paraId="6C55CBFD" w14:textId="77777777" w:rsidR="00EA524C" w:rsidRPr="00EA524C" w:rsidRDefault="00EA524C" w:rsidP="007D68D2">
            <w:pPr>
              <w:ind w:firstLine="284"/>
              <w:jc w:val="center"/>
              <w:rPr>
                <w:rFonts w:ascii="Times New Roman" w:hAnsi="Times New Roman" w:cs="Times New Roman"/>
                <w:color w:val="000000"/>
                <w:lang w:eastAsia="en-US"/>
              </w:rPr>
            </w:pPr>
            <w:r w:rsidRPr="00EA524C">
              <w:rPr>
                <w:rFonts w:ascii="Times New Roman" w:hAnsi="Times New Roman" w:cs="Times New Roman"/>
                <w:b/>
                <w:bCs/>
                <w:color w:val="000000"/>
                <w:lang w:eastAsia="en-US"/>
              </w:rPr>
              <w:t>Форма “ВІДОМОСТІ ПРО УЧАСНИКА”</w:t>
            </w:r>
          </w:p>
          <w:p w14:paraId="327F8BF7" w14:textId="77777777" w:rsidR="00EA524C" w:rsidRPr="00EA524C" w:rsidRDefault="00EA524C" w:rsidP="00EA524C">
            <w:pPr>
              <w:widowControl w:val="0"/>
              <w:numPr>
                <w:ilvl w:val="0"/>
                <w:numId w:val="23"/>
              </w:numPr>
              <w:spacing w:after="0" w:line="240" w:lineRule="auto"/>
              <w:ind w:left="0" w:firstLine="284"/>
              <w:rPr>
                <w:rFonts w:ascii="Times New Roman" w:hAnsi="Times New Roman" w:cs="Times New Roman"/>
                <w:color w:val="000000"/>
                <w:lang w:eastAsia="en-US"/>
              </w:rPr>
            </w:pPr>
            <w:r w:rsidRPr="00EA524C">
              <w:rPr>
                <w:rFonts w:ascii="Times New Roman" w:hAnsi="Times New Roman" w:cs="Times New Roman"/>
                <w:color w:val="000000"/>
                <w:lang w:eastAsia="en-US"/>
              </w:rPr>
              <w:t>Повна та скорочена назва учасника:</w:t>
            </w:r>
          </w:p>
          <w:p w14:paraId="622961AA" w14:textId="77777777" w:rsidR="00EA524C" w:rsidRPr="00EA524C" w:rsidRDefault="00EA524C" w:rsidP="00EA524C">
            <w:pPr>
              <w:widowControl w:val="0"/>
              <w:numPr>
                <w:ilvl w:val="0"/>
                <w:numId w:val="23"/>
              </w:numPr>
              <w:spacing w:after="0" w:line="240" w:lineRule="auto"/>
              <w:ind w:left="0" w:firstLine="284"/>
              <w:rPr>
                <w:rFonts w:ascii="Times New Roman" w:hAnsi="Times New Roman" w:cs="Times New Roman"/>
                <w:color w:val="000000"/>
                <w:lang w:eastAsia="en-US"/>
              </w:rPr>
            </w:pPr>
            <w:r w:rsidRPr="00EA524C">
              <w:rPr>
                <w:rFonts w:ascii="Times New Roman" w:hAnsi="Times New Roman" w:cs="Times New Roman"/>
                <w:color w:val="000000"/>
                <w:lang w:eastAsia="en-US"/>
              </w:rPr>
              <w:t>Назва документа, яким затверджено Статут учасника, його номер та дата (для юридичних осіб):</w:t>
            </w:r>
          </w:p>
          <w:p w14:paraId="689495EA" w14:textId="77777777" w:rsidR="00EA524C" w:rsidRPr="00EA524C" w:rsidRDefault="00EA524C" w:rsidP="00EA524C">
            <w:pPr>
              <w:widowControl w:val="0"/>
              <w:numPr>
                <w:ilvl w:val="0"/>
                <w:numId w:val="23"/>
              </w:numPr>
              <w:spacing w:after="0" w:line="240" w:lineRule="auto"/>
              <w:ind w:left="0" w:firstLine="284"/>
              <w:rPr>
                <w:rFonts w:ascii="Times New Roman" w:hAnsi="Times New Roman" w:cs="Times New Roman"/>
                <w:color w:val="000000"/>
                <w:lang w:eastAsia="en-US"/>
              </w:rPr>
            </w:pPr>
            <w:r w:rsidRPr="00EA524C">
              <w:rPr>
                <w:rFonts w:ascii="Times New Roman" w:hAnsi="Times New Roman" w:cs="Times New Roman"/>
                <w:color w:val="000000"/>
                <w:lang w:eastAsia="en-US"/>
              </w:rPr>
              <w:t>Місце та дата проведення державної реєстрації учасника:</w:t>
            </w:r>
          </w:p>
          <w:p w14:paraId="27482613" w14:textId="77777777" w:rsidR="00EA524C" w:rsidRPr="00EA524C" w:rsidRDefault="00EA524C" w:rsidP="00EA524C">
            <w:pPr>
              <w:widowControl w:val="0"/>
              <w:numPr>
                <w:ilvl w:val="0"/>
                <w:numId w:val="23"/>
              </w:numPr>
              <w:spacing w:after="0" w:line="240" w:lineRule="auto"/>
              <w:ind w:left="0" w:firstLine="284"/>
              <w:rPr>
                <w:rFonts w:ascii="Times New Roman" w:hAnsi="Times New Roman" w:cs="Times New Roman"/>
                <w:color w:val="000000"/>
                <w:lang w:eastAsia="en-US"/>
              </w:rPr>
            </w:pPr>
            <w:r w:rsidRPr="00EA524C">
              <w:rPr>
                <w:rFonts w:ascii="Times New Roman" w:hAnsi="Times New Roman" w:cs="Times New Roman"/>
                <w:color w:val="000000"/>
                <w:lang w:eastAsia="en-US"/>
              </w:rPr>
              <w:t xml:space="preserve">Статус учасника </w:t>
            </w:r>
            <w:r w:rsidRPr="00EA524C">
              <w:rPr>
                <w:rFonts w:ascii="Times New Roman" w:hAnsi="Times New Roman" w:cs="Times New Roman"/>
                <w:color w:val="000000"/>
                <w:u w:val="single"/>
                <w:lang w:eastAsia="en-US"/>
              </w:rPr>
              <w:t>(виробник або надавач послуг або виконавець робіт, дилер, представник або ін.)</w:t>
            </w:r>
            <w:r w:rsidRPr="00EA524C">
              <w:rPr>
                <w:rFonts w:ascii="Times New Roman" w:hAnsi="Times New Roman" w:cs="Times New Roman"/>
                <w:color w:val="000000"/>
                <w:lang w:eastAsia="en-US"/>
              </w:rPr>
              <w:t>:</w:t>
            </w:r>
          </w:p>
          <w:p w14:paraId="15E9683E" w14:textId="77777777" w:rsidR="00EA524C" w:rsidRPr="00EA524C" w:rsidRDefault="00EA524C" w:rsidP="00EA524C">
            <w:pPr>
              <w:widowControl w:val="0"/>
              <w:numPr>
                <w:ilvl w:val="0"/>
                <w:numId w:val="23"/>
              </w:numPr>
              <w:spacing w:after="0" w:line="240" w:lineRule="auto"/>
              <w:ind w:left="0" w:firstLine="284"/>
              <w:rPr>
                <w:rFonts w:ascii="Times New Roman" w:hAnsi="Times New Roman" w:cs="Times New Roman"/>
                <w:color w:val="000000"/>
                <w:lang w:eastAsia="en-US"/>
              </w:rPr>
            </w:pPr>
            <w:r w:rsidRPr="00EA524C">
              <w:rPr>
                <w:rFonts w:ascii="Times New Roman" w:hAnsi="Times New Roman" w:cs="Times New Roman"/>
                <w:color w:val="000000"/>
                <w:lang w:eastAsia="en-US"/>
              </w:rPr>
              <w:t>Організаційно-правова форма:</w:t>
            </w:r>
          </w:p>
          <w:p w14:paraId="3650D4FC" w14:textId="77777777" w:rsidR="00EA524C" w:rsidRPr="00EA524C" w:rsidRDefault="00EA524C" w:rsidP="00EA524C">
            <w:pPr>
              <w:widowControl w:val="0"/>
              <w:numPr>
                <w:ilvl w:val="0"/>
                <w:numId w:val="23"/>
              </w:numPr>
              <w:spacing w:after="0" w:line="240" w:lineRule="auto"/>
              <w:ind w:left="0" w:firstLine="284"/>
              <w:rPr>
                <w:rFonts w:ascii="Times New Roman" w:hAnsi="Times New Roman" w:cs="Times New Roman"/>
                <w:color w:val="000000"/>
                <w:lang w:eastAsia="en-US"/>
              </w:rPr>
            </w:pPr>
            <w:r w:rsidRPr="00EA524C">
              <w:rPr>
                <w:rFonts w:ascii="Times New Roman" w:hAnsi="Times New Roman" w:cs="Times New Roman"/>
                <w:color w:val="000000"/>
                <w:lang w:eastAsia="en-US"/>
              </w:rPr>
              <w:t>Форма власності:</w:t>
            </w:r>
          </w:p>
          <w:p w14:paraId="5607A5CE" w14:textId="77777777" w:rsidR="00EA524C" w:rsidRPr="00EA524C" w:rsidRDefault="00EA524C" w:rsidP="00EA524C">
            <w:pPr>
              <w:widowControl w:val="0"/>
              <w:numPr>
                <w:ilvl w:val="0"/>
                <w:numId w:val="23"/>
              </w:numPr>
              <w:spacing w:after="0" w:line="240" w:lineRule="auto"/>
              <w:ind w:left="0" w:firstLine="284"/>
              <w:rPr>
                <w:rFonts w:ascii="Times New Roman" w:hAnsi="Times New Roman" w:cs="Times New Roman"/>
                <w:color w:val="000000"/>
                <w:lang w:eastAsia="en-US"/>
              </w:rPr>
            </w:pPr>
            <w:r w:rsidRPr="00EA524C">
              <w:rPr>
                <w:rFonts w:ascii="Times New Roman" w:hAnsi="Times New Roman" w:cs="Times New Roman"/>
                <w:color w:val="000000"/>
                <w:lang w:eastAsia="en-US"/>
              </w:rPr>
              <w:t>Юридична адреса:</w:t>
            </w:r>
          </w:p>
          <w:p w14:paraId="7E70BD01" w14:textId="77777777" w:rsidR="00EA524C" w:rsidRPr="00EA524C" w:rsidRDefault="00EA524C" w:rsidP="00EA524C">
            <w:pPr>
              <w:widowControl w:val="0"/>
              <w:numPr>
                <w:ilvl w:val="0"/>
                <w:numId w:val="23"/>
              </w:numPr>
              <w:spacing w:after="0" w:line="240" w:lineRule="auto"/>
              <w:ind w:left="0" w:firstLine="284"/>
              <w:rPr>
                <w:rFonts w:ascii="Times New Roman" w:hAnsi="Times New Roman" w:cs="Times New Roman"/>
                <w:color w:val="000000"/>
                <w:lang w:eastAsia="en-US"/>
              </w:rPr>
            </w:pPr>
            <w:r w:rsidRPr="00EA524C">
              <w:rPr>
                <w:rFonts w:ascii="Times New Roman" w:hAnsi="Times New Roman" w:cs="Times New Roman"/>
                <w:color w:val="000000"/>
                <w:lang w:eastAsia="en-US"/>
              </w:rPr>
              <w:t xml:space="preserve">Поштова адреса: </w:t>
            </w:r>
          </w:p>
          <w:p w14:paraId="460FC227" w14:textId="77777777" w:rsidR="00EA524C" w:rsidRPr="00EA524C" w:rsidRDefault="00EA524C" w:rsidP="00EA524C">
            <w:pPr>
              <w:widowControl w:val="0"/>
              <w:numPr>
                <w:ilvl w:val="0"/>
                <w:numId w:val="23"/>
              </w:numPr>
              <w:spacing w:after="0" w:line="240" w:lineRule="auto"/>
              <w:ind w:left="0" w:firstLine="284"/>
              <w:rPr>
                <w:rFonts w:ascii="Times New Roman" w:hAnsi="Times New Roman" w:cs="Times New Roman"/>
                <w:color w:val="000000"/>
                <w:lang w:eastAsia="en-US"/>
              </w:rPr>
            </w:pPr>
            <w:r w:rsidRPr="00EA524C">
              <w:rPr>
                <w:rFonts w:ascii="Times New Roman" w:hAnsi="Times New Roman" w:cs="Times New Roman"/>
                <w:color w:val="000000"/>
              </w:rPr>
              <w:t>Реквізити банку/банків (номер рахунку (у разі наявності), найменування банку та його код МФО), у якому (яких) обслуговується учасник: (</w:t>
            </w:r>
            <w:r w:rsidRPr="00EA524C">
              <w:rPr>
                <w:rFonts w:ascii="Times New Roman" w:hAnsi="Times New Roman" w:cs="Times New Roman"/>
                <w:i/>
                <w:color w:val="000000"/>
              </w:rPr>
              <w:t>у даному пункті зазначаються реквізити банку (банків) у якому (яких) обслуговується учасник).</w:t>
            </w:r>
          </w:p>
          <w:p w14:paraId="6598367F" w14:textId="77777777" w:rsidR="00EA524C" w:rsidRPr="00EA524C" w:rsidRDefault="00EA524C" w:rsidP="00EA524C">
            <w:pPr>
              <w:widowControl w:val="0"/>
              <w:numPr>
                <w:ilvl w:val="0"/>
                <w:numId w:val="23"/>
              </w:numPr>
              <w:spacing w:after="0" w:line="240" w:lineRule="auto"/>
              <w:ind w:left="0" w:firstLine="284"/>
              <w:rPr>
                <w:rFonts w:ascii="Times New Roman" w:hAnsi="Times New Roman" w:cs="Times New Roman"/>
                <w:color w:val="000000"/>
                <w:lang w:eastAsia="en-US"/>
              </w:rPr>
            </w:pPr>
            <w:r w:rsidRPr="00EA524C">
              <w:rPr>
                <w:rFonts w:ascii="Times New Roman" w:hAnsi="Times New Roman" w:cs="Times New Roman"/>
                <w:color w:val="000000"/>
                <w:lang w:eastAsia="en-US"/>
              </w:rPr>
              <w:t>Відомості про контактну(контактних) особу (осіб)учасника (ПІБ, посада, контактний мобільний телефон, е-</w:t>
            </w:r>
            <w:proofErr w:type="spellStart"/>
            <w:r w:rsidRPr="00EA524C">
              <w:rPr>
                <w:rFonts w:ascii="Times New Roman" w:hAnsi="Times New Roman" w:cs="Times New Roman"/>
                <w:color w:val="000000"/>
                <w:lang w:eastAsia="en-US"/>
              </w:rPr>
              <w:t>mail</w:t>
            </w:r>
            <w:proofErr w:type="spellEnd"/>
            <w:r w:rsidRPr="00EA524C">
              <w:rPr>
                <w:rFonts w:ascii="Times New Roman" w:hAnsi="Times New Roman" w:cs="Times New Roman"/>
                <w:color w:val="000000"/>
                <w:lang w:eastAsia="en-US"/>
              </w:rPr>
              <w:t xml:space="preserve"> , інше)</w:t>
            </w:r>
          </w:p>
        </w:tc>
      </w:tr>
      <w:tr w:rsidR="00EA524C" w:rsidRPr="00504A47" w14:paraId="2ED6C1C2" w14:textId="77777777" w:rsidTr="007D68D2">
        <w:trPr>
          <w:trHeight w:val="444"/>
        </w:trPr>
        <w:tc>
          <w:tcPr>
            <w:tcW w:w="568" w:type="dxa"/>
            <w:tcBorders>
              <w:top w:val="single" w:sz="4" w:space="0" w:color="000000"/>
              <w:left w:val="single" w:sz="4" w:space="0" w:color="000000"/>
              <w:bottom w:val="single" w:sz="4" w:space="0" w:color="000000"/>
              <w:right w:val="nil"/>
            </w:tcBorders>
            <w:shd w:val="clear" w:color="auto" w:fill="auto"/>
          </w:tcPr>
          <w:p w14:paraId="20CC7D24" w14:textId="77777777" w:rsidR="00EA524C" w:rsidRPr="00EA524C" w:rsidRDefault="00EA524C" w:rsidP="007D68D2">
            <w:pPr>
              <w:widowControl w:val="0"/>
              <w:suppressAutoHyphens/>
              <w:autoSpaceDE w:val="0"/>
              <w:jc w:val="center"/>
              <w:rPr>
                <w:rFonts w:ascii="Times New Roman" w:hAnsi="Times New Roman" w:cs="Times New Roman"/>
                <w:b/>
                <w:bCs/>
                <w:color w:val="000000"/>
                <w:kern w:val="2"/>
                <w:lang w:eastAsia="en-US"/>
              </w:rPr>
            </w:pPr>
            <w:r w:rsidRPr="00EA524C">
              <w:rPr>
                <w:rFonts w:ascii="Times New Roman" w:eastAsia="SimSun" w:hAnsi="Times New Roman" w:cs="Times New Roman"/>
                <w:b/>
                <w:bCs/>
                <w:color w:val="000000"/>
                <w:kern w:val="2"/>
                <w:lang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14:paraId="5FE98406" w14:textId="77777777" w:rsidR="00EA524C" w:rsidRPr="00EA524C" w:rsidRDefault="00EA524C" w:rsidP="007D68D2">
            <w:pPr>
              <w:widowControl w:val="0"/>
              <w:suppressAutoHyphens/>
              <w:autoSpaceDE w:val="0"/>
              <w:rPr>
                <w:rFonts w:ascii="Times New Roman" w:hAnsi="Times New Roman" w:cs="Times New Roman"/>
                <w:color w:val="000000"/>
                <w:kern w:val="2"/>
                <w:lang w:eastAsia="en-US"/>
              </w:rPr>
            </w:pPr>
            <w:proofErr w:type="spellStart"/>
            <w:r w:rsidRPr="00EA524C">
              <w:rPr>
                <w:rFonts w:ascii="Times New Roman" w:eastAsia="SimSun" w:hAnsi="Times New Roman" w:cs="Times New Roman"/>
                <w:color w:val="000000"/>
                <w:kern w:val="2"/>
                <w:lang w:eastAsia="zh-CN"/>
              </w:rPr>
              <w:t>Проєкт</w:t>
            </w:r>
            <w:proofErr w:type="spellEnd"/>
            <w:r w:rsidRPr="00EA524C">
              <w:rPr>
                <w:rFonts w:ascii="Times New Roman" w:eastAsia="SimSun" w:hAnsi="Times New Roman" w:cs="Times New Roman"/>
                <w:color w:val="000000"/>
                <w:kern w:val="2"/>
                <w:lang w:eastAsia="zh-CN"/>
              </w:rPr>
              <w:t xml:space="preserve"> договору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C7AD1FE" w14:textId="3DCB8807" w:rsidR="00EA524C" w:rsidRPr="00EA524C" w:rsidRDefault="00EA524C" w:rsidP="007D68D2">
            <w:pPr>
              <w:widowControl w:val="0"/>
              <w:jc w:val="both"/>
              <w:rPr>
                <w:rFonts w:ascii="Times New Roman" w:hAnsi="Times New Roman" w:cs="Times New Roman"/>
                <w:color w:val="000000"/>
                <w:kern w:val="2"/>
                <w:lang w:eastAsia="en-US"/>
              </w:rPr>
            </w:pPr>
            <w:proofErr w:type="spellStart"/>
            <w:r w:rsidRPr="00EA524C">
              <w:rPr>
                <w:rFonts w:ascii="Times New Roman" w:hAnsi="Times New Roman" w:cs="Times New Roman"/>
                <w:color w:val="000000"/>
                <w:kern w:val="2"/>
                <w:lang w:eastAsia="zh-CN"/>
              </w:rPr>
              <w:t>Проєкт</w:t>
            </w:r>
            <w:proofErr w:type="spellEnd"/>
            <w:r w:rsidRPr="00EA524C">
              <w:rPr>
                <w:rFonts w:ascii="Times New Roman" w:hAnsi="Times New Roman" w:cs="Times New Roman"/>
                <w:color w:val="000000"/>
                <w:kern w:val="2"/>
                <w:lang w:eastAsia="zh-CN"/>
              </w:rPr>
              <w:t xml:space="preserve"> договору про закупівлю згідно </w:t>
            </w:r>
            <w:r w:rsidRPr="00EA524C">
              <w:rPr>
                <w:rFonts w:ascii="Times New Roman" w:hAnsi="Times New Roman" w:cs="Times New Roman"/>
                <w:b/>
                <w:color w:val="000000"/>
                <w:kern w:val="2"/>
                <w:lang w:eastAsia="zh-CN"/>
              </w:rPr>
              <w:t>Додатку  №</w:t>
            </w:r>
            <w:r>
              <w:rPr>
                <w:rFonts w:ascii="Times New Roman" w:hAnsi="Times New Roman" w:cs="Times New Roman"/>
                <w:b/>
                <w:color w:val="000000"/>
                <w:kern w:val="2"/>
                <w:lang w:eastAsia="zh-CN"/>
              </w:rPr>
              <w:t>3</w:t>
            </w:r>
            <w:r w:rsidRPr="00EA524C">
              <w:rPr>
                <w:rFonts w:ascii="Times New Roman" w:hAnsi="Times New Roman" w:cs="Times New Roman"/>
                <w:b/>
                <w:color w:val="000000"/>
                <w:kern w:val="2"/>
                <w:lang w:eastAsia="zh-CN"/>
              </w:rPr>
              <w:t>.</w:t>
            </w:r>
          </w:p>
        </w:tc>
      </w:tr>
      <w:tr w:rsidR="00EA524C" w:rsidRPr="00504A47" w14:paraId="1756D436" w14:textId="77777777" w:rsidTr="007D68D2">
        <w:trPr>
          <w:trHeight w:val="444"/>
        </w:trPr>
        <w:tc>
          <w:tcPr>
            <w:tcW w:w="568" w:type="dxa"/>
            <w:tcBorders>
              <w:top w:val="single" w:sz="4" w:space="0" w:color="000000"/>
              <w:left w:val="single" w:sz="4" w:space="0" w:color="000000"/>
              <w:bottom w:val="single" w:sz="4" w:space="0" w:color="000000"/>
              <w:right w:val="nil"/>
            </w:tcBorders>
            <w:shd w:val="clear" w:color="auto" w:fill="auto"/>
          </w:tcPr>
          <w:p w14:paraId="7FD40A10" w14:textId="77777777" w:rsidR="00EA524C" w:rsidRPr="00EA524C" w:rsidRDefault="00EA524C" w:rsidP="007D68D2">
            <w:pPr>
              <w:widowControl w:val="0"/>
              <w:suppressAutoHyphens/>
              <w:autoSpaceDE w:val="0"/>
              <w:jc w:val="center"/>
              <w:rPr>
                <w:rFonts w:ascii="Times New Roman" w:hAnsi="Times New Roman" w:cs="Times New Roman"/>
                <w:b/>
                <w:bCs/>
                <w:color w:val="000000"/>
                <w:kern w:val="2"/>
                <w:lang w:eastAsia="en-US"/>
              </w:rPr>
            </w:pPr>
            <w:r w:rsidRPr="00EA524C">
              <w:rPr>
                <w:rFonts w:ascii="Times New Roman" w:eastAsia="SimSun" w:hAnsi="Times New Roman" w:cs="Times New Roman"/>
                <w:b/>
                <w:bCs/>
                <w:color w:val="000000"/>
                <w:kern w:val="2"/>
                <w:lang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14:paraId="0492F8CF" w14:textId="77777777" w:rsidR="00EA524C" w:rsidRPr="00EA524C" w:rsidRDefault="00EA524C" w:rsidP="007D68D2">
            <w:pPr>
              <w:widowControl w:val="0"/>
              <w:suppressAutoHyphens/>
              <w:autoSpaceDE w:val="0"/>
              <w:rPr>
                <w:rFonts w:ascii="Times New Roman" w:hAnsi="Times New Roman" w:cs="Times New Roman"/>
                <w:color w:val="000000"/>
                <w:kern w:val="2"/>
                <w:lang w:eastAsia="en-US"/>
              </w:rPr>
            </w:pPr>
            <w:r w:rsidRPr="00EA524C">
              <w:rPr>
                <w:rFonts w:ascii="Times New Roman" w:eastAsia="SimSun" w:hAnsi="Times New Roman" w:cs="Times New Roman"/>
                <w:color w:val="000000"/>
                <w:kern w:val="2"/>
                <w:lang w:eastAsia="zh-CN"/>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55FCD62" w14:textId="5D62201E" w:rsidR="00EA524C" w:rsidRPr="00EA524C" w:rsidRDefault="00EA524C" w:rsidP="007D68D2">
            <w:pPr>
              <w:widowControl w:val="0"/>
              <w:jc w:val="both"/>
              <w:rPr>
                <w:rFonts w:ascii="Times New Roman" w:hAnsi="Times New Roman" w:cs="Times New Roman"/>
                <w:color w:val="000000"/>
                <w:kern w:val="2"/>
                <w:lang w:eastAsia="en-US"/>
              </w:rPr>
            </w:pPr>
            <w:r w:rsidRPr="00EA524C">
              <w:rPr>
                <w:rFonts w:ascii="Times New Roman" w:hAnsi="Times New Roman" w:cs="Times New Roman"/>
                <w:color w:val="000000"/>
                <w:kern w:val="2"/>
                <w:lang w:eastAsia="zh-CN"/>
              </w:rPr>
              <w:t xml:space="preserve">Довідка в довільній формі або відповідно до взірця, що наведений в </w:t>
            </w:r>
            <w:r w:rsidRPr="00EA524C">
              <w:rPr>
                <w:rFonts w:ascii="Times New Roman" w:hAnsi="Times New Roman" w:cs="Times New Roman"/>
                <w:b/>
                <w:color w:val="000000"/>
                <w:kern w:val="2"/>
                <w:lang w:eastAsia="zh-CN"/>
              </w:rPr>
              <w:t>Додатку №</w:t>
            </w:r>
            <w:r w:rsidR="005508D8">
              <w:rPr>
                <w:rFonts w:ascii="Times New Roman" w:hAnsi="Times New Roman" w:cs="Times New Roman"/>
                <w:b/>
                <w:color w:val="000000"/>
                <w:kern w:val="2"/>
                <w:lang w:eastAsia="zh-CN"/>
              </w:rPr>
              <w:t>5</w:t>
            </w:r>
            <w:r w:rsidRPr="00EA524C">
              <w:rPr>
                <w:rFonts w:ascii="Times New Roman" w:hAnsi="Times New Roman" w:cs="Times New Roman"/>
                <w:color w:val="000000"/>
                <w:kern w:val="2"/>
                <w:lang w:eastAsia="zh-CN"/>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bl>
    <w:p w14:paraId="23939C42" w14:textId="4A10457B" w:rsidR="00E74FE5" w:rsidRPr="00EA524C" w:rsidRDefault="00EA524C" w:rsidP="00EA524C">
      <w:pPr>
        <w:jc w:val="both"/>
        <w:rPr>
          <w:rFonts w:eastAsia="SimSun"/>
          <w:i/>
          <w:iCs/>
          <w:color w:val="000000"/>
          <w:kern w:val="2"/>
          <w:lang w:eastAsia="zh-CN"/>
        </w:rPr>
      </w:pPr>
      <w:r w:rsidRPr="00504A47">
        <w:rPr>
          <w:rFonts w:eastAsia="SimSun"/>
          <w:i/>
          <w:iCs/>
          <w:color w:val="000000"/>
          <w:kern w:val="2"/>
          <w:lang w:eastAsia="zh-CN"/>
        </w:rPr>
        <w:t xml:space="preserve">   </w:t>
      </w:r>
    </w:p>
    <w:p w14:paraId="35B9DE99" w14:textId="77777777" w:rsidR="00B25FA5" w:rsidRDefault="00B25FA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70DE52BC" w14:textId="73985320" w:rsidR="00E74FE5" w:rsidRPr="00E74FE5" w:rsidRDefault="00E74FE5" w:rsidP="00E74FE5">
      <w:pPr>
        <w:spacing w:after="0" w:line="240" w:lineRule="auto"/>
        <w:ind w:left="5660" w:firstLine="700"/>
        <w:jc w:val="right"/>
        <w:rPr>
          <w:rFonts w:ascii="Times New Roman" w:eastAsia="Times New Roman" w:hAnsi="Times New Roman" w:cs="Times New Roman"/>
          <w:sz w:val="24"/>
          <w:szCs w:val="24"/>
        </w:rPr>
      </w:pPr>
      <w:r w:rsidRPr="00E74FE5">
        <w:rPr>
          <w:rFonts w:ascii="Times New Roman" w:eastAsia="Times New Roman" w:hAnsi="Times New Roman" w:cs="Times New Roman"/>
          <w:b/>
          <w:color w:val="000000"/>
          <w:sz w:val="24"/>
          <w:szCs w:val="24"/>
        </w:rPr>
        <w:lastRenderedPageBreak/>
        <w:t>ДОДАТОК 2</w:t>
      </w:r>
    </w:p>
    <w:p w14:paraId="1C18F06F" w14:textId="77777777" w:rsidR="00E74FE5" w:rsidRPr="00E74FE5" w:rsidRDefault="00E74FE5" w:rsidP="00E74FE5">
      <w:pPr>
        <w:spacing w:after="0" w:line="240" w:lineRule="auto"/>
        <w:ind w:left="5660" w:firstLine="700"/>
        <w:jc w:val="right"/>
        <w:rPr>
          <w:rFonts w:ascii="Times New Roman" w:eastAsia="Times New Roman" w:hAnsi="Times New Roman" w:cs="Times New Roman"/>
          <w:i/>
          <w:color w:val="000000"/>
          <w:sz w:val="24"/>
          <w:szCs w:val="24"/>
        </w:rPr>
      </w:pPr>
      <w:r w:rsidRPr="00E74FE5">
        <w:rPr>
          <w:rFonts w:ascii="Times New Roman" w:eastAsia="Times New Roman" w:hAnsi="Times New Roman" w:cs="Times New Roman"/>
          <w:i/>
          <w:color w:val="000000"/>
          <w:sz w:val="24"/>
          <w:szCs w:val="24"/>
        </w:rPr>
        <w:t>до тендерної документації</w:t>
      </w:r>
    </w:p>
    <w:p w14:paraId="03CC88CD" w14:textId="77777777" w:rsidR="00E74FE5" w:rsidRDefault="00E74FE5" w:rsidP="00E74FE5">
      <w:pPr>
        <w:spacing w:after="0" w:line="240" w:lineRule="auto"/>
        <w:ind w:left="5660" w:firstLine="700"/>
        <w:jc w:val="right"/>
        <w:rPr>
          <w:rFonts w:ascii="Times New Roman" w:eastAsia="Times New Roman" w:hAnsi="Times New Roman" w:cs="Times New Roman"/>
          <w:i/>
          <w:color w:val="000000"/>
          <w:sz w:val="20"/>
          <w:szCs w:val="20"/>
        </w:rPr>
      </w:pPr>
    </w:p>
    <w:p w14:paraId="58A8D5F8" w14:textId="77777777" w:rsidR="00E74FE5" w:rsidRDefault="00E74FE5" w:rsidP="00E74FE5">
      <w:pPr>
        <w:spacing w:after="0" w:line="240" w:lineRule="auto"/>
        <w:ind w:left="5660" w:firstLine="700"/>
        <w:jc w:val="right"/>
        <w:rPr>
          <w:rFonts w:ascii="Times New Roman" w:eastAsia="Times New Roman" w:hAnsi="Times New Roman" w:cs="Times New Roman"/>
          <w:i/>
          <w:color w:val="000000"/>
          <w:sz w:val="20"/>
          <w:szCs w:val="20"/>
        </w:rPr>
      </w:pPr>
    </w:p>
    <w:p w14:paraId="60257F75" w14:textId="77777777" w:rsidR="00E74FE5" w:rsidRPr="00E74FE5" w:rsidRDefault="00E74FE5" w:rsidP="00E74FE5">
      <w:pPr>
        <w:spacing w:after="0" w:line="240" w:lineRule="auto"/>
        <w:jc w:val="center"/>
        <w:rPr>
          <w:rFonts w:ascii="Times New Roman" w:eastAsia="Times New Roman" w:hAnsi="Times New Roman" w:cs="Times New Roman"/>
          <w:b/>
          <w:sz w:val="24"/>
          <w:szCs w:val="24"/>
          <w:lang w:val="ru-RU"/>
        </w:rPr>
      </w:pPr>
      <w:r w:rsidRPr="00E74FE5">
        <w:rPr>
          <w:rFonts w:ascii="Times New Roman" w:eastAsia="Times New Roman" w:hAnsi="Times New Roman" w:cs="Times New Roman"/>
          <w:b/>
          <w:sz w:val="24"/>
          <w:szCs w:val="24"/>
          <w:lang w:val="ru-RU"/>
        </w:rPr>
        <w:t>ТЕХНІЧНЕ ЗАВДАННЯ</w:t>
      </w:r>
    </w:p>
    <w:p w14:paraId="199788B8" w14:textId="77777777" w:rsidR="00E74FE5" w:rsidRPr="00E74FE5" w:rsidRDefault="00E74FE5" w:rsidP="00E74FE5">
      <w:pPr>
        <w:spacing w:after="0" w:line="240" w:lineRule="auto"/>
        <w:ind w:left="5660" w:firstLine="700"/>
        <w:jc w:val="center"/>
        <w:rPr>
          <w:rFonts w:ascii="Times New Roman" w:eastAsia="Times New Roman" w:hAnsi="Times New Roman" w:cs="Times New Roman"/>
          <w:b/>
          <w:sz w:val="24"/>
          <w:szCs w:val="24"/>
          <w:lang w:val="ru-RU"/>
        </w:rPr>
      </w:pPr>
    </w:p>
    <w:p w14:paraId="6564ACD2" w14:textId="77777777" w:rsidR="00E74FE5" w:rsidRPr="00E74FE5" w:rsidRDefault="00E74FE5" w:rsidP="00E74FE5">
      <w:pPr>
        <w:spacing w:after="0" w:line="240" w:lineRule="auto"/>
        <w:jc w:val="center"/>
        <w:rPr>
          <w:rFonts w:ascii="Times New Roman" w:eastAsia="Times New Roman" w:hAnsi="Times New Roman" w:cs="Times New Roman"/>
          <w:b/>
          <w:sz w:val="24"/>
          <w:szCs w:val="24"/>
          <w:lang w:val="ru-RU"/>
        </w:rPr>
      </w:pPr>
      <w:r w:rsidRPr="00E74FE5">
        <w:rPr>
          <w:rFonts w:ascii="Times New Roman" w:eastAsia="Times New Roman" w:hAnsi="Times New Roman" w:cs="Times New Roman"/>
          <w:b/>
          <w:sz w:val="24"/>
          <w:szCs w:val="24"/>
          <w:lang w:val="ru-RU"/>
        </w:rPr>
        <w:t>ТЕХНІЧНІ, ЯКІСНІ, КІЛЬКІСНІ ВИМОГИ ДО ПРЕДМЕТА ЗАКУПІВЛІ</w:t>
      </w:r>
    </w:p>
    <w:p w14:paraId="6246D40C" w14:textId="77777777" w:rsidR="00E74FE5" w:rsidRPr="00E74FE5" w:rsidRDefault="00E74FE5" w:rsidP="00E74FE5">
      <w:pPr>
        <w:spacing w:after="0" w:line="240" w:lineRule="auto"/>
        <w:ind w:left="5660" w:firstLine="700"/>
        <w:jc w:val="center"/>
        <w:rPr>
          <w:rFonts w:ascii="Times New Roman" w:eastAsia="Times New Roman" w:hAnsi="Times New Roman" w:cs="Times New Roman"/>
          <w:b/>
          <w:sz w:val="24"/>
          <w:szCs w:val="24"/>
          <w:lang w:val="ru-RU"/>
        </w:rPr>
      </w:pPr>
    </w:p>
    <w:p w14:paraId="488E25D4" w14:textId="77777777" w:rsidR="00B25FA5" w:rsidRPr="00B25FA5" w:rsidRDefault="00B25FA5" w:rsidP="001A3642">
      <w:pPr>
        <w:spacing w:after="0" w:line="240" w:lineRule="auto"/>
        <w:jc w:val="center"/>
        <w:rPr>
          <w:rFonts w:ascii="Times New Roman" w:eastAsia="Times New Roman" w:hAnsi="Times New Roman" w:cs="Times New Roman"/>
          <w:b/>
          <w:sz w:val="24"/>
          <w:szCs w:val="24"/>
        </w:rPr>
      </w:pPr>
      <w:bookmarkStart w:id="7" w:name="_Hlk137717391"/>
      <w:r w:rsidRPr="00B25FA5">
        <w:rPr>
          <w:rFonts w:ascii="Times New Roman" w:eastAsia="Times New Roman" w:hAnsi="Times New Roman" w:cs="Times New Roman"/>
          <w:b/>
          <w:sz w:val="24"/>
          <w:szCs w:val="24"/>
        </w:rPr>
        <w:t>ДК 021:2015: 33690000-3 – Лікарські засоби різні</w:t>
      </w:r>
    </w:p>
    <w:p w14:paraId="1E4DFD37" w14:textId="466D66A9" w:rsidR="00FF6766" w:rsidRDefault="00B25FA5" w:rsidP="001A3642">
      <w:pPr>
        <w:spacing w:after="0" w:line="240" w:lineRule="auto"/>
        <w:jc w:val="center"/>
        <w:rPr>
          <w:rFonts w:ascii="Times New Roman" w:eastAsia="Times New Roman" w:hAnsi="Times New Roman" w:cs="Times New Roman"/>
          <w:b/>
          <w:sz w:val="24"/>
          <w:szCs w:val="24"/>
        </w:rPr>
      </w:pPr>
      <w:r w:rsidRPr="00B25FA5">
        <w:rPr>
          <w:rFonts w:ascii="Times New Roman" w:eastAsia="Times New Roman" w:hAnsi="Times New Roman" w:cs="Times New Roman"/>
          <w:b/>
          <w:sz w:val="24"/>
          <w:szCs w:val="24"/>
        </w:rPr>
        <w:t xml:space="preserve"> (Лабораторні реактиви)</w:t>
      </w:r>
      <w:r w:rsidR="00FF6766" w:rsidRPr="00A62C07">
        <w:rPr>
          <w:rFonts w:ascii="Times New Roman" w:eastAsia="Times New Roman" w:hAnsi="Times New Roman" w:cs="Times New Roman"/>
          <w:b/>
          <w:sz w:val="24"/>
          <w:szCs w:val="24"/>
        </w:rPr>
        <w:t xml:space="preserve"> </w:t>
      </w:r>
    </w:p>
    <w:bookmarkEnd w:id="7"/>
    <w:p w14:paraId="3A88AB9B" w14:textId="77777777" w:rsidR="001A3642" w:rsidRDefault="001A3642" w:rsidP="00FF6766">
      <w:pPr>
        <w:widowControl w:val="0"/>
        <w:autoSpaceDE w:val="0"/>
        <w:autoSpaceDN w:val="0"/>
        <w:spacing w:after="0" w:line="240" w:lineRule="auto"/>
        <w:ind w:firstLine="567"/>
        <w:jc w:val="both"/>
        <w:rPr>
          <w:rFonts w:ascii="Times New Roman" w:eastAsia="MS Mincho" w:hAnsi="Times New Roman"/>
          <w:sz w:val="24"/>
          <w:szCs w:val="24"/>
        </w:rPr>
      </w:pPr>
    </w:p>
    <w:p w14:paraId="3FECD2AD" w14:textId="599B6BF0" w:rsidR="00FF6766" w:rsidRPr="00521D48" w:rsidRDefault="00FF6766" w:rsidP="00FF6766">
      <w:pPr>
        <w:widowControl w:val="0"/>
        <w:autoSpaceDE w:val="0"/>
        <w:autoSpaceDN w:val="0"/>
        <w:spacing w:after="0" w:line="240" w:lineRule="auto"/>
        <w:ind w:firstLine="567"/>
        <w:jc w:val="both"/>
        <w:rPr>
          <w:rFonts w:ascii="Times New Roman" w:eastAsia="MS Mincho" w:hAnsi="Times New Roman"/>
          <w:sz w:val="24"/>
          <w:szCs w:val="24"/>
        </w:rPr>
      </w:pPr>
      <w:r w:rsidRPr="00521D48">
        <w:rPr>
          <w:rFonts w:ascii="Times New Roman" w:eastAsia="MS Mincho" w:hAnsi="Times New Roman"/>
          <w:sz w:val="24"/>
          <w:szCs w:val="24"/>
        </w:rPr>
        <w:t xml:space="preserve">1. 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 таблицю відповідності запропонованого учасником товару. </w:t>
      </w:r>
    </w:p>
    <w:p w14:paraId="7B5B1CBF" w14:textId="77777777" w:rsidR="00FF6766" w:rsidRPr="00521D48" w:rsidRDefault="00FF6766" w:rsidP="00FF6766">
      <w:pPr>
        <w:widowControl w:val="0"/>
        <w:autoSpaceDE w:val="0"/>
        <w:autoSpaceDN w:val="0"/>
        <w:spacing w:after="0" w:line="240" w:lineRule="auto"/>
        <w:ind w:firstLine="567"/>
        <w:jc w:val="both"/>
        <w:rPr>
          <w:rFonts w:ascii="Times New Roman" w:eastAsia="MS Mincho" w:hAnsi="Times New Roman"/>
          <w:sz w:val="24"/>
          <w:szCs w:val="24"/>
        </w:rPr>
      </w:pPr>
      <w:r w:rsidRPr="00521D48">
        <w:rPr>
          <w:rFonts w:ascii="Times New Roman" w:eastAsia="MS Mincho" w:hAnsi="Times New Roman"/>
          <w:sz w:val="24"/>
          <w:szCs w:val="24"/>
        </w:rPr>
        <w:t xml:space="preserve">2. Учасник повинен надати у складі тендерної пропозиції </w:t>
      </w:r>
      <w:proofErr w:type="spellStart"/>
      <w:r w:rsidRPr="00521D48">
        <w:rPr>
          <w:rFonts w:ascii="Times New Roman" w:eastAsia="MS Mincho" w:hAnsi="Times New Roman"/>
          <w:sz w:val="24"/>
          <w:szCs w:val="24"/>
        </w:rPr>
        <w:t>скан</w:t>
      </w:r>
      <w:proofErr w:type="spellEnd"/>
      <w:r w:rsidRPr="00521D48">
        <w:rPr>
          <w:rFonts w:ascii="Times New Roman" w:eastAsia="MS Mincho" w:hAnsi="Times New Roman"/>
          <w:sz w:val="24"/>
          <w:szCs w:val="24"/>
        </w:rPr>
        <w:t>-копію дозволу (ліцензії) відповідного органу на провадження такого виду діяльності або лист-пояснення про відсутність потреби у такому дозволі.</w:t>
      </w:r>
    </w:p>
    <w:p w14:paraId="716ACCC9" w14:textId="77777777" w:rsidR="00FF6766" w:rsidRPr="00521D48" w:rsidRDefault="00FF6766" w:rsidP="00FF6766">
      <w:pPr>
        <w:widowControl w:val="0"/>
        <w:autoSpaceDE w:val="0"/>
        <w:autoSpaceDN w:val="0"/>
        <w:spacing w:after="0" w:line="240" w:lineRule="auto"/>
        <w:ind w:firstLine="567"/>
        <w:jc w:val="both"/>
        <w:rPr>
          <w:rFonts w:ascii="Times New Roman" w:eastAsia="MS Mincho" w:hAnsi="Times New Roman"/>
          <w:sz w:val="24"/>
          <w:szCs w:val="24"/>
        </w:rPr>
      </w:pPr>
      <w:r w:rsidRPr="00521D48">
        <w:rPr>
          <w:rFonts w:ascii="Times New Roman" w:eastAsia="MS Mincho" w:hAnsi="Times New Roman"/>
          <w:sz w:val="24"/>
          <w:szCs w:val="24"/>
        </w:rPr>
        <w:t xml:space="preserve">3. На запропонований товар під час його транспортування, виготовлення, тощо повинні застосовуватися заходи із захисту довкілля, передбачені законодавством України та/або міжнародним законодавством </w:t>
      </w:r>
      <w:r w:rsidRPr="00521D48">
        <w:rPr>
          <w:rFonts w:ascii="Times New Roman" w:eastAsia="MS Mincho" w:hAnsi="Times New Roman"/>
          <w:b/>
          <w:bCs/>
          <w:sz w:val="24"/>
          <w:szCs w:val="24"/>
        </w:rPr>
        <w:t>(надати гарантійний лист в довільній формі).</w:t>
      </w:r>
    </w:p>
    <w:p w14:paraId="293F2F89" w14:textId="77777777" w:rsidR="00FF6766" w:rsidRPr="00521D48" w:rsidRDefault="00FF6766" w:rsidP="00FF6766">
      <w:pPr>
        <w:widowControl w:val="0"/>
        <w:autoSpaceDE w:val="0"/>
        <w:autoSpaceDN w:val="0"/>
        <w:spacing w:after="0" w:line="240" w:lineRule="auto"/>
        <w:ind w:firstLine="567"/>
        <w:jc w:val="both"/>
        <w:rPr>
          <w:rFonts w:ascii="Times New Roman" w:eastAsia="MS Mincho" w:hAnsi="Times New Roman"/>
          <w:sz w:val="24"/>
          <w:szCs w:val="24"/>
        </w:rPr>
      </w:pPr>
      <w:r w:rsidRPr="00521D48">
        <w:rPr>
          <w:rFonts w:ascii="Times New Roman" w:eastAsia="MS Mincho" w:hAnsi="Times New Roman"/>
          <w:sz w:val="24"/>
          <w:szCs w:val="24"/>
        </w:rPr>
        <w:t xml:space="preserve">4. Учасник повинен надати гарантійний лист, що термін придатності на момент поставки Товару складатиме не менше 75% від загального терміну придатності, визначеного виробником та що на момент поставки Товару разом з первинними документами Постачальник </w:t>
      </w:r>
      <w:proofErr w:type="spellStart"/>
      <w:r w:rsidRPr="00521D48">
        <w:rPr>
          <w:rFonts w:ascii="Times New Roman" w:eastAsia="MS Mincho" w:hAnsi="Times New Roman"/>
          <w:sz w:val="24"/>
          <w:szCs w:val="24"/>
        </w:rPr>
        <w:t>надасть</w:t>
      </w:r>
      <w:proofErr w:type="spellEnd"/>
      <w:r w:rsidRPr="00521D48">
        <w:rPr>
          <w:rFonts w:ascii="Times New Roman" w:eastAsia="MS Mincho" w:hAnsi="Times New Roman"/>
          <w:sz w:val="24"/>
          <w:szCs w:val="24"/>
        </w:rPr>
        <w:t xml:space="preserve"> документ, що підтверджує термін придатності Товару </w:t>
      </w:r>
      <w:r w:rsidRPr="00521D48">
        <w:rPr>
          <w:rFonts w:ascii="Times New Roman" w:eastAsia="MS Mincho" w:hAnsi="Times New Roman"/>
          <w:b/>
          <w:bCs/>
          <w:sz w:val="24"/>
          <w:szCs w:val="24"/>
        </w:rPr>
        <w:t>(надати гарантійний лист в довільній формі).</w:t>
      </w:r>
    </w:p>
    <w:p w14:paraId="780F5FA0" w14:textId="77777777" w:rsidR="00FF6766" w:rsidRPr="00521D48" w:rsidRDefault="00FF6766" w:rsidP="00FF6766">
      <w:pPr>
        <w:widowControl w:val="0"/>
        <w:autoSpaceDE w:val="0"/>
        <w:autoSpaceDN w:val="0"/>
        <w:spacing w:after="0" w:line="240" w:lineRule="auto"/>
        <w:ind w:firstLine="567"/>
        <w:jc w:val="both"/>
        <w:rPr>
          <w:rFonts w:ascii="Times New Roman" w:eastAsia="MS Mincho" w:hAnsi="Times New Roman"/>
          <w:sz w:val="24"/>
          <w:szCs w:val="24"/>
        </w:rPr>
      </w:pPr>
      <w:r w:rsidRPr="00521D48">
        <w:rPr>
          <w:rFonts w:ascii="Times New Roman" w:eastAsia="MS Mincho" w:hAnsi="Times New Roman"/>
          <w:sz w:val="24"/>
          <w:szCs w:val="24"/>
        </w:rPr>
        <w:t xml:space="preserve">5. Всі вказані витратні матеріали мають бути дозволені до застосування на території України. В підтвердження Постачальник повинен надати копії декларації або копії документів, що підтверджують можливість застосування медичних виробів за результатами проходження процедури оцінки відповідності згідно вимог Технічного регламенту, або інший документ, що підтверджує, що запропонований ним товар ввезений на митну територію України (вироблений на території України) до закінчення терміну дії Декларації відповідності щодо медичних виробів для діагностики INVITRO). </w:t>
      </w:r>
    </w:p>
    <w:p w14:paraId="00D47A8F" w14:textId="77777777" w:rsidR="00FF6766" w:rsidRPr="00521D48" w:rsidRDefault="00FF6766" w:rsidP="00FF6766">
      <w:pPr>
        <w:widowControl w:val="0"/>
        <w:autoSpaceDE w:val="0"/>
        <w:autoSpaceDN w:val="0"/>
        <w:spacing w:after="0" w:line="240" w:lineRule="auto"/>
        <w:ind w:firstLine="567"/>
        <w:jc w:val="both"/>
        <w:rPr>
          <w:rFonts w:ascii="Times New Roman" w:eastAsia="MS Mincho" w:hAnsi="Times New Roman"/>
          <w:sz w:val="24"/>
          <w:szCs w:val="24"/>
        </w:rPr>
      </w:pPr>
      <w:r w:rsidRPr="00521D48">
        <w:rPr>
          <w:rFonts w:ascii="Times New Roman" w:eastAsia="MS Mincho" w:hAnsi="Times New Roman"/>
          <w:sz w:val="24"/>
          <w:szCs w:val="24"/>
        </w:rPr>
        <w:t>6. З метою запобігання закупівлі фальсифікатів та отримання гарантій на своєчасне постачання товару у кількості, якості та з термінами придатності, яких вимагає Замовник, Учасник повинен надати гарантійного листа виробника або представника, дилера, дистриб’ютора (уповноваженого на це виробником, якщо їх відповідні повноваження  поширюються на територію України), яким підтверджується можливість поставки запропонованого товару, який є предметом закупівлі та пропонується учасником із зазначенням: повної назви учасника, назви предмету закупівлі згідно оголошення та номер Закупівлі</w:t>
      </w:r>
      <w:r w:rsidRPr="00521D48">
        <w:rPr>
          <w:rFonts w:ascii="Times New Roman" w:eastAsia="MS Mincho" w:hAnsi="Times New Roman"/>
          <w:b/>
          <w:bCs/>
          <w:sz w:val="24"/>
          <w:szCs w:val="24"/>
        </w:rPr>
        <w:t xml:space="preserve"> (надається у складі тендерної пропозиції).</w:t>
      </w:r>
    </w:p>
    <w:p w14:paraId="726E761F" w14:textId="77777777" w:rsidR="00FF6766" w:rsidRPr="00521D48" w:rsidRDefault="00FF6766" w:rsidP="00FF6766">
      <w:pPr>
        <w:widowControl w:val="0"/>
        <w:autoSpaceDE w:val="0"/>
        <w:autoSpaceDN w:val="0"/>
        <w:spacing w:after="0" w:line="240" w:lineRule="auto"/>
        <w:ind w:firstLine="567"/>
        <w:jc w:val="both"/>
        <w:rPr>
          <w:rFonts w:ascii="Times New Roman" w:eastAsia="MS Mincho" w:hAnsi="Times New Roman"/>
          <w:sz w:val="24"/>
          <w:szCs w:val="24"/>
        </w:rPr>
      </w:pPr>
      <w:r w:rsidRPr="00521D48">
        <w:rPr>
          <w:rFonts w:ascii="Times New Roman" w:eastAsia="MS Mincho" w:hAnsi="Times New Roman"/>
          <w:sz w:val="24"/>
          <w:szCs w:val="24"/>
        </w:rPr>
        <w:t xml:space="preserve">7. Строк поставки Товару – протягом 10 (десяти) робочих днів з моменту надання заявки. Заявка подається Замовником шляхом направлення на офіційну електронну адресу Постачальника. Поставка Товару здійснюється транспортом Постачальника, Транспортні витрати та розвантаження за рахунок учасника </w:t>
      </w:r>
      <w:r w:rsidRPr="00521D48">
        <w:rPr>
          <w:rFonts w:ascii="Times New Roman" w:eastAsia="MS Mincho" w:hAnsi="Times New Roman"/>
          <w:b/>
          <w:bCs/>
          <w:sz w:val="24"/>
          <w:szCs w:val="24"/>
        </w:rPr>
        <w:t>(надати гарантійний лист в довільній формі)</w:t>
      </w:r>
      <w:r w:rsidRPr="00521D48">
        <w:rPr>
          <w:rFonts w:ascii="Times New Roman" w:eastAsia="MS Mincho" w:hAnsi="Times New Roman"/>
          <w:sz w:val="24"/>
          <w:szCs w:val="24"/>
        </w:rPr>
        <w:t>.</w:t>
      </w:r>
    </w:p>
    <w:p w14:paraId="12B6699E" w14:textId="77777777" w:rsidR="00FF6766" w:rsidRPr="00521D48" w:rsidRDefault="00FF6766" w:rsidP="00FF6766">
      <w:pPr>
        <w:widowControl w:val="0"/>
        <w:autoSpaceDE w:val="0"/>
        <w:autoSpaceDN w:val="0"/>
        <w:spacing w:after="0" w:line="240" w:lineRule="auto"/>
        <w:ind w:firstLine="567"/>
        <w:jc w:val="both"/>
        <w:rPr>
          <w:rFonts w:ascii="Times New Roman" w:eastAsia="MS Mincho" w:hAnsi="Times New Roman"/>
          <w:sz w:val="24"/>
          <w:szCs w:val="24"/>
        </w:rPr>
      </w:pPr>
      <w:r w:rsidRPr="00521D48">
        <w:rPr>
          <w:rFonts w:ascii="Times New Roman" w:eastAsia="MS Mincho" w:hAnsi="Times New Roman"/>
          <w:sz w:val="24"/>
          <w:szCs w:val="24"/>
        </w:rPr>
        <w:t xml:space="preserve">8. Під час кожної поставки Товару Постачальник надає Замовнику </w:t>
      </w:r>
      <w:r w:rsidRPr="00521D48">
        <w:rPr>
          <w:rFonts w:ascii="Times New Roman" w:eastAsia="MS Mincho" w:hAnsi="Times New Roman"/>
          <w:b/>
          <w:bCs/>
          <w:sz w:val="24"/>
          <w:szCs w:val="24"/>
        </w:rPr>
        <w:t>(надати гарантійний лист в довільній формі)</w:t>
      </w:r>
      <w:r w:rsidRPr="00521D48">
        <w:rPr>
          <w:rFonts w:ascii="Times New Roman" w:eastAsia="MS Mincho" w:hAnsi="Times New Roman"/>
          <w:sz w:val="24"/>
          <w:szCs w:val="24"/>
        </w:rPr>
        <w:t>:</w:t>
      </w:r>
    </w:p>
    <w:p w14:paraId="7AFE960E" w14:textId="77777777" w:rsidR="00FF6766" w:rsidRPr="00521D48" w:rsidRDefault="00FF6766" w:rsidP="00FF6766">
      <w:pPr>
        <w:widowControl w:val="0"/>
        <w:autoSpaceDE w:val="0"/>
        <w:autoSpaceDN w:val="0"/>
        <w:spacing w:after="0" w:line="240" w:lineRule="auto"/>
        <w:ind w:firstLine="567"/>
        <w:jc w:val="both"/>
        <w:rPr>
          <w:rFonts w:ascii="Times New Roman" w:eastAsia="MS Mincho" w:hAnsi="Times New Roman"/>
          <w:sz w:val="24"/>
          <w:szCs w:val="24"/>
        </w:rPr>
      </w:pPr>
      <w:r w:rsidRPr="00521D48">
        <w:rPr>
          <w:rFonts w:ascii="Times New Roman" w:eastAsia="MS Mincho" w:hAnsi="Times New Roman"/>
          <w:sz w:val="24"/>
          <w:szCs w:val="24"/>
        </w:rPr>
        <w:t>- сертифікати або посвідчення якості, на кожну окрему партію товару оформлених відповідно чинного законодавства.</w:t>
      </w:r>
    </w:p>
    <w:p w14:paraId="13CF981E" w14:textId="77777777" w:rsidR="00FF6766" w:rsidRPr="00521D48" w:rsidRDefault="00FF6766" w:rsidP="00FF6766">
      <w:pPr>
        <w:widowControl w:val="0"/>
        <w:autoSpaceDE w:val="0"/>
        <w:autoSpaceDN w:val="0"/>
        <w:spacing w:after="0" w:line="240" w:lineRule="auto"/>
        <w:ind w:firstLine="567"/>
        <w:jc w:val="both"/>
        <w:rPr>
          <w:rFonts w:ascii="Times New Roman" w:eastAsia="MS Mincho" w:hAnsi="Times New Roman"/>
          <w:sz w:val="24"/>
          <w:szCs w:val="24"/>
        </w:rPr>
      </w:pPr>
      <w:r w:rsidRPr="00521D48">
        <w:rPr>
          <w:rFonts w:ascii="Times New Roman" w:eastAsia="MS Mincho" w:hAnsi="Times New Roman"/>
          <w:sz w:val="24"/>
          <w:szCs w:val="24"/>
        </w:rPr>
        <w:t>- інструкції з медичного використання лікарських засобів українською мовою.</w:t>
      </w:r>
    </w:p>
    <w:p w14:paraId="1E0B6249" w14:textId="77777777" w:rsidR="00FF6766" w:rsidRPr="00521D48" w:rsidRDefault="00FF6766" w:rsidP="00FF6766">
      <w:pPr>
        <w:widowControl w:val="0"/>
        <w:autoSpaceDE w:val="0"/>
        <w:autoSpaceDN w:val="0"/>
        <w:spacing w:after="0" w:line="240" w:lineRule="auto"/>
        <w:ind w:firstLine="567"/>
        <w:jc w:val="both"/>
        <w:rPr>
          <w:rFonts w:ascii="Times New Roman" w:eastAsia="MS Mincho" w:hAnsi="Times New Roman"/>
          <w:sz w:val="24"/>
          <w:szCs w:val="24"/>
        </w:rPr>
      </w:pPr>
      <w:r w:rsidRPr="00521D48">
        <w:rPr>
          <w:rFonts w:ascii="Times New Roman" w:eastAsia="MS Mincho" w:hAnsi="Times New Roman"/>
          <w:sz w:val="24"/>
          <w:szCs w:val="24"/>
        </w:rPr>
        <w:t xml:space="preserve">9. Приймання товару по якості, комплектності і кількості здійснюється уповноваженими представниками обох Сторін. У разі виявлення неякісного  товару або такого, що не відповідає умовам договору (під час поставки або протягом усього залишкового терміну придатності товару), Постачальник зобов’язаний замінити неякісний товар протягом однієї доби з моменту отримання повідомлення про його заміну </w:t>
      </w:r>
      <w:r w:rsidRPr="00521D48">
        <w:rPr>
          <w:rFonts w:ascii="Times New Roman" w:eastAsia="MS Mincho" w:hAnsi="Times New Roman"/>
          <w:sz w:val="24"/>
          <w:szCs w:val="24"/>
        </w:rPr>
        <w:lastRenderedPageBreak/>
        <w:t xml:space="preserve">від Замовника, без будь-якої додаткової оплати з боку останнього. </w:t>
      </w:r>
    </w:p>
    <w:p w14:paraId="35C64484" w14:textId="77777777" w:rsidR="00FF6766" w:rsidRPr="00521D48" w:rsidRDefault="00FF6766" w:rsidP="00FF6766">
      <w:pPr>
        <w:widowControl w:val="0"/>
        <w:autoSpaceDE w:val="0"/>
        <w:autoSpaceDN w:val="0"/>
        <w:spacing w:after="0" w:line="240" w:lineRule="auto"/>
        <w:ind w:firstLine="567"/>
        <w:jc w:val="both"/>
        <w:rPr>
          <w:rFonts w:ascii="Times New Roman" w:eastAsia="MS Mincho" w:hAnsi="Times New Roman"/>
          <w:sz w:val="24"/>
          <w:szCs w:val="24"/>
        </w:rPr>
      </w:pPr>
      <w:r w:rsidRPr="00521D48">
        <w:rPr>
          <w:rFonts w:ascii="Times New Roman" w:eastAsia="MS Mincho" w:hAnsi="Times New Roman"/>
          <w:sz w:val="24"/>
          <w:szCs w:val="24"/>
        </w:rPr>
        <w:t>10. Постачальник несе відповідальність за постачання якісного товару та в кількості, замовленої Замовником.</w:t>
      </w:r>
    </w:p>
    <w:p w14:paraId="123F460F" w14:textId="77777777" w:rsidR="00FF6766" w:rsidRPr="00521D48" w:rsidRDefault="00FF6766" w:rsidP="00FF6766">
      <w:pPr>
        <w:widowControl w:val="0"/>
        <w:autoSpaceDE w:val="0"/>
        <w:autoSpaceDN w:val="0"/>
        <w:spacing w:after="0" w:line="240" w:lineRule="auto"/>
        <w:ind w:firstLine="567"/>
        <w:jc w:val="both"/>
        <w:rPr>
          <w:rFonts w:ascii="Times New Roman" w:eastAsia="MS Mincho" w:hAnsi="Times New Roman"/>
          <w:sz w:val="24"/>
          <w:szCs w:val="24"/>
        </w:rPr>
      </w:pPr>
      <w:r w:rsidRPr="00521D48">
        <w:rPr>
          <w:rFonts w:ascii="Times New Roman" w:eastAsia="MS Mincho" w:hAnsi="Times New Roman"/>
          <w:sz w:val="24"/>
          <w:szCs w:val="24"/>
        </w:rPr>
        <w:t>11. Тара та упаковка повинна відповідати вимогам встановленим до даного виду товару і захищати його від пошкоджень або псування під час перевезення.</w:t>
      </w:r>
    </w:p>
    <w:p w14:paraId="206F7994" w14:textId="77777777" w:rsidR="00FF6766" w:rsidRPr="000F199B" w:rsidRDefault="00FF6766" w:rsidP="00FF6766">
      <w:pPr>
        <w:spacing w:after="0" w:line="240" w:lineRule="auto"/>
      </w:pPr>
    </w:p>
    <w:p w14:paraId="387D5B17" w14:textId="77777777" w:rsidR="00FF6766" w:rsidRDefault="00FF6766" w:rsidP="00FF6766">
      <w:pPr>
        <w:spacing w:after="0" w:line="240" w:lineRule="auto"/>
        <w:jc w:val="center"/>
        <w:rPr>
          <w:rFonts w:ascii="Times New Roman" w:hAnsi="Times New Roman"/>
          <w:b/>
          <w:sz w:val="28"/>
        </w:rPr>
      </w:pPr>
      <w:r>
        <w:rPr>
          <w:rFonts w:ascii="Times New Roman" w:hAnsi="Times New Roman"/>
          <w:b/>
          <w:sz w:val="28"/>
        </w:rPr>
        <w:t>Медико-технічні характеристики</w:t>
      </w:r>
    </w:p>
    <w:tbl>
      <w:tblPr>
        <w:tblStyle w:val="a4"/>
        <w:tblW w:w="10207" w:type="dxa"/>
        <w:tblInd w:w="-289" w:type="dxa"/>
        <w:tblLook w:val="04A0" w:firstRow="1" w:lastRow="0" w:firstColumn="1" w:lastColumn="0" w:noHBand="0" w:noVBand="1"/>
      </w:tblPr>
      <w:tblGrid>
        <w:gridCol w:w="579"/>
        <w:gridCol w:w="2733"/>
        <w:gridCol w:w="2188"/>
        <w:gridCol w:w="2447"/>
        <w:gridCol w:w="753"/>
        <w:gridCol w:w="489"/>
        <w:gridCol w:w="1018"/>
      </w:tblGrid>
      <w:tr w:rsidR="00FF6766" w14:paraId="1B9BAE2D" w14:textId="77777777" w:rsidTr="001A3642">
        <w:tc>
          <w:tcPr>
            <w:tcW w:w="587" w:type="dxa"/>
            <w:vAlign w:val="center"/>
          </w:tcPr>
          <w:p w14:paraId="3C1C5354" w14:textId="77777777" w:rsidR="00FF6766" w:rsidRDefault="00FF6766" w:rsidP="007D68D2">
            <w:pPr>
              <w:jc w:val="center"/>
              <w:rPr>
                <w:rFonts w:ascii="Times New Roman" w:hAnsi="Times New Roman"/>
                <w:b/>
                <w:sz w:val="28"/>
              </w:rPr>
            </w:pPr>
            <w:r w:rsidRPr="000F199B">
              <w:rPr>
                <w:rFonts w:ascii="Times New Roman" w:eastAsia="Times New Roman" w:hAnsi="Times New Roman"/>
                <w:b/>
                <w:lang w:val="ru-RU" w:eastAsia="ar-SA"/>
              </w:rPr>
              <w:t>№ п/п</w:t>
            </w:r>
          </w:p>
        </w:tc>
        <w:tc>
          <w:tcPr>
            <w:tcW w:w="2733" w:type="dxa"/>
            <w:vAlign w:val="center"/>
          </w:tcPr>
          <w:p w14:paraId="25B58C6B" w14:textId="77777777" w:rsidR="00FF6766" w:rsidRPr="000F199B" w:rsidRDefault="00FF6766" w:rsidP="007D68D2">
            <w:pPr>
              <w:suppressAutoHyphens/>
              <w:jc w:val="center"/>
              <w:rPr>
                <w:rFonts w:ascii="Times New Roman" w:eastAsia="Times New Roman" w:hAnsi="Times New Roman"/>
                <w:b/>
                <w:lang w:val="ru-RU" w:eastAsia="ar-SA"/>
              </w:rPr>
            </w:pPr>
            <w:proofErr w:type="spellStart"/>
            <w:r w:rsidRPr="000F199B">
              <w:rPr>
                <w:rFonts w:ascii="Times New Roman" w:eastAsia="Times New Roman" w:hAnsi="Times New Roman"/>
                <w:b/>
                <w:lang w:val="ru-RU" w:eastAsia="ar-SA"/>
              </w:rPr>
              <w:t>Класифікатор</w:t>
            </w:r>
            <w:proofErr w:type="spellEnd"/>
            <w:r w:rsidRPr="000F199B">
              <w:rPr>
                <w:rFonts w:ascii="Times New Roman" w:eastAsia="Times New Roman" w:hAnsi="Times New Roman"/>
                <w:b/>
                <w:lang w:val="ru-RU" w:eastAsia="ar-SA"/>
              </w:rPr>
              <w:t xml:space="preserve"> </w:t>
            </w:r>
            <w:proofErr w:type="spellStart"/>
            <w:r w:rsidRPr="000F199B">
              <w:rPr>
                <w:rFonts w:ascii="Times New Roman" w:eastAsia="Times New Roman" w:hAnsi="Times New Roman"/>
                <w:b/>
                <w:lang w:val="ru-RU" w:eastAsia="ar-SA"/>
              </w:rPr>
              <w:t>медичних</w:t>
            </w:r>
            <w:proofErr w:type="spellEnd"/>
          </w:p>
          <w:p w14:paraId="40D8A29D" w14:textId="77777777" w:rsidR="00FF6766" w:rsidRDefault="00FF6766" w:rsidP="007D68D2">
            <w:pPr>
              <w:jc w:val="center"/>
              <w:rPr>
                <w:rFonts w:ascii="Times New Roman" w:hAnsi="Times New Roman"/>
                <w:b/>
                <w:sz w:val="28"/>
              </w:rPr>
            </w:pPr>
            <w:proofErr w:type="spellStart"/>
            <w:r w:rsidRPr="000F199B">
              <w:rPr>
                <w:rFonts w:ascii="Times New Roman" w:eastAsia="Times New Roman" w:hAnsi="Times New Roman"/>
                <w:b/>
                <w:lang w:val="ru-RU" w:eastAsia="ar-SA"/>
              </w:rPr>
              <w:t>виробів</w:t>
            </w:r>
            <w:proofErr w:type="spellEnd"/>
            <w:r w:rsidRPr="000F199B">
              <w:rPr>
                <w:rFonts w:ascii="Times New Roman" w:eastAsia="Times New Roman" w:hAnsi="Times New Roman"/>
                <w:b/>
                <w:lang w:val="ru-RU" w:eastAsia="ar-SA"/>
              </w:rPr>
              <w:t xml:space="preserve"> НК 024:20</w:t>
            </w:r>
            <w:r>
              <w:rPr>
                <w:rFonts w:ascii="Times New Roman" w:eastAsia="Times New Roman" w:hAnsi="Times New Roman"/>
                <w:b/>
                <w:lang w:val="ru-RU" w:eastAsia="ar-SA"/>
              </w:rPr>
              <w:t>23</w:t>
            </w:r>
          </w:p>
        </w:tc>
        <w:tc>
          <w:tcPr>
            <w:tcW w:w="2200" w:type="dxa"/>
            <w:vAlign w:val="center"/>
          </w:tcPr>
          <w:p w14:paraId="51E32E49" w14:textId="77777777" w:rsidR="00FF6766" w:rsidRDefault="00FF6766" w:rsidP="007D68D2">
            <w:pPr>
              <w:jc w:val="center"/>
              <w:rPr>
                <w:rFonts w:ascii="Times New Roman" w:hAnsi="Times New Roman"/>
                <w:b/>
                <w:sz w:val="28"/>
              </w:rPr>
            </w:pPr>
            <w:proofErr w:type="spellStart"/>
            <w:r w:rsidRPr="000F199B">
              <w:rPr>
                <w:rFonts w:ascii="Times New Roman" w:eastAsia="Times New Roman" w:hAnsi="Times New Roman"/>
                <w:b/>
                <w:lang w:val="ru-RU" w:eastAsia="ar-SA"/>
              </w:rPr>
              <w:t>Назва</w:t>
            </w:r>
            <w:proofErr w:type="spellEnd"/>
            <w:r w:rsidRPr="000F199B">
              <w:rPr>
                <w:rFonts w:ascii="Times New Roman" w:eastAsia="Times New Roman" w:hAnsi="Times New Roman"/>
                <w:b/>
                <w:lang w:val="ru-RU" w:eastAsia="ar-SA"/>
              </w:rPr>
              <w:t xml:space="preserve"> реактиву</w:t>
            </w:r>
          </w:p>
        </w:tc>
        <w:tc>
          <w:tcPr>
            <w:tcW w:w="2460" w:type="dxa"/>
            <w:vAlign w:val="center"/>
          </w:tcPr>
          <w:p w14:paraId="13738AC7" w14:textId="77777777" w:rsidR="00FF6766" w:rsidRDefault="00FF6766" w:rsidP="007D68D2">
            <w:pPr>
              <w:jc w:val="center"/>
              <w:rPr>
                <w:rFonts w:ascii="Times New Roman" w:hAnsi="Times New Roman"/>
                <w:b/>
                <w:sz w:val="28"/>
              </w:rPr>
            </w:pPr>
            <w:r w:rsidRPr="000F199B">
              <w:rPr>
                <w:rFonts w:ascii="Times New Roman" w:eastAsia="Times New Roman" w:hAnsi="Times New Roman"/>
                <w:b/>
                <w:bCs/>
                <w:lang w:eastAsia="ar-SA"/>
              </w:rPr>
              <w:t>Вимоги</w:t>
            </w:r>
          </w:p>
        </w:tc>
        <w:tc>
          <w:tcPr>
            <w:tcW w:w="715" w:type="dxa"/>
            <w:vAlign w:val="center"/>
          </w:tcPr>
          <w:p w14:paraId="529FA91E" w14:textId="77777777" w:rsidR="00FF6766" w:rsidRDefault="00FF6766" w:rsidP="007D68D2">
            <w:pPr>
              <w:jc w:val="center"/>
              <w:rPr>
                <w:rFonts w:ascii="Times New Roman" w:hAnsi="Times New Roman"/>
                <w:b/>
                <w:sz w:val="28"/>
              </w:rPr>
            </w:pPr>
            <w:r w:rsidRPr="000F199B">
              <w:rPr>
                <w:rFonts w:ascii="Times New Roman" w:eastAsia="Times New Roman" w:hAnsi="Times New Roman"/>
                <w:b/>
                <w:bCs/>
                <w:lang w:val="ru-RU" w:eastAsia="ar-SA"/>
              </w:rPr>
              <w:t xml:space="preserve">Од. </w:t>
            </w:r>
            <w:proofErr w:type="spellStart"/>
            <w:r w:rsidRPr="000F199B">
              <w:rPr>
                <w:rFonts w:ascii="Times New Roman" w:eastAsia="Times New Roman" w:hAnsi="Times New Roman"/>
                <w:b/>
                <w:bCs/>
                <w:lang w:val="ru-RU" w:eastAsia="ar-SA"/>
              </w:rPr>
              <w:t>вим</w:t>
            </w:r>
            <w:proofErr w:type="spellEnd"/>
            <w:r w:rsidRPr="000F199B">
              <w:rPr>
                <w:rFonts w:ascii="Times New Roman" w:eastAsia="Times New Roman" w:hAnsi="Times New Roman"/>
                <w:b/>
                <w:bCs/>
                <w:lang w:val="ru-RU" w:eastAsia="ar-SA"/>
              </w:rPr>
              <w:t>.</w:t>
            </w:r>
          </w:p>
        </w:tc>
        <w:tc>
          <w:tcPr>
            <w:tcW w:w="494" w:type="dxa"/>
            <w:vAlign w:val="center"/>
          </w:tcPr>
          <w:p w14:paraId="5227BFE9" w14:textId="77777777" w:rsidR="00FF6766" w:rsidRDefault="00FF6766" w:rsidP="007D68D2">
            <w:pPr>
              <w:jc w:val="center"/>
              <w:rPr>
                <w:rFonts w:ascii="Times New Roman" w:hAnsi="Times New Roman"/>
                <w:b/>
                <w:sz w:val="28"/>
              </w:rPr>
            </w:pPr>
            <w:r w:rsidRPr="000F199B">
              <w:rPr>
                <w:rFonts w:ascii="Times New Roman" w:eastAsia="Times New Roman" w:hAnsi="Times New Roman"/>
                <w:b/>
                <w:bCs/>
                <w:lang w:val="ru-RU" w:eastAsia="ar-SA"/>
              </w:rPr>
              <w:t>К-</w:t>
            </w:r>
            <w:proofErr w:type="spellStart"/>
            <w:r w:rsidRPr="000F199B">
              <w:rPr>
                <w:rFonts w:ascii="Times New Roman" w:eastAsia="Times New Roman" w:hAnsi="Times New Roman"/>
                <w:b/>
                <w:bCs/>
                <w:lang w:val="ru-RU" w:eastAsia="ar-SA"/>
              </w:rPr>
              <w:t>ть</w:t>
            </w:r>
            <w:proofErr w:type="spellEnd"/>
          </w:p>
        </w:tc>
        <w:tc>
          <w:tcPr>
            <w:tcW w:w="1018" w:type="dxa"/>
            <w:vAlign w:val="center"/>
          </w:tcPr>
          <w:p w14:paraId="59FA2995" w14:textId="77777777" w:rsidR="00FF6766" w:rsidRPr="000F199B" w:rsidRDefault="00FF6766" w:rsidP="007D68D2">
            <w:pPr>
              <w:suppressAutoHyphens/>
              <w:snapToGrid w:val="0"/>
              <w:jc w:val="center"/>
              <w:rPr>
                <w:rFonts w:ascii="Times New Roman" w:eastAsia="Times New Roman" w:hAnsi="Times New Roman"/>
                <w:b/>
                <w:bCs/>
                <w:lang w:val="en-US" w:eastAsia="ar-SA"/>
              </w:rPr>
            </w:pPr>
            <w:proofErr w:type="spellStart"/>
            <w:r w:rsidRPr="000F199B">
              <w:rPr>
                <w:rFonts w:ascii="Times New Roman" w:eastAsia="Times New Roman" w:hAnsi="Times New Roman"/>
                <w:b/>
                <w:bCs/>
                <w:lang w:val="en-US" w:eastAsia="ar-SA"/>
              </w:rPr>
              <w:t>Відпо</w:t>
            </w:r>
            <w:r>
              <w:rPr>
                <w:rFonts w:ascii="Times New Roman" w:eastAsia="Times New Roman" w:hAnsi="Times New Roman"/>
                <w:b/>
                <w:bCs/>
                <w:lang w:val="en-US" w:eastAsia="ar-SA"/>
              </w:rPr>
              <w:t>-</w:t>
            </w:r>
            <w:r w:rsidRPr="000F199B">
              <w:rPr>
                <w:rFonts w:ascii="Times New Roman" w:eastAsia="Times New Roman" w:hAnsi="Times New Roman"/>
                <w:b/>
                <w:bCs/>
                <w:lang w:val="en-US" w:eastAsia="ar-SA"/>
              </w:rPr>
              <w:t>відність</w:t>
            </w:r>
            <w:proofErr w:type="spellEnd"/>
          </w:p>
          <w:p w14:paraId="6D1A0E18" w14:textId="77777777" w:rsidR="00FF6766" w:rsidRDefault="00FF6766" w:rsidP="007D68D2">
            <w:pPr>
              <w:jc w:val="center"/>
              <w:rPr>
                <w:rFonts w:ascii="Times New Roman" w:hAnsi="Times New Roman"/>
                <w:b/>
                <w:sz w:val="28"/>
              </w:rPr>
            </w:pPr>
            <w:r w:rsidRPr="000F199B">
              <w:rPr>
                <w:rFonts w:ascii="Times New Roman" w:eastAsia="Times New Roman" w:hAnsi="Times New Roman"/>
                <w:b/>
                <w:bCs/>
                <w:lang w:eastAsia="ar-SA"/>
              </w:rPr>
              <w:t>Так/ні</w:t>
            </w:r>
          </w:p>
        </w:tc>
      </w:tr>
      <w:tr w:rsidR="001A3642" w14:paraId="5FD43B77" w14:textId="77777777" w:rsidTr="001A3642">
        <w:tc>
          <w:tcPr>
            <w:tcW w:w="587" w:type="dxa"/>
            <w:vAlign w:val="center"/>
          </w:tcPr>
          <w:p w14:paraId="3E75A6C6" w14:textId="77777777" w:rsidR="001A3642" w:rsidRDefault="001A3642" w:rsidP="001A3642">
            <w:pPr>
              <w:jc w:val="center"/>
              <w:rPr>
                <w:rFonts w:ascii="Times New Roman" w:hAnsi="Times New Roman"/>
                <w:b/>
                <w:sz w:val="28"/>
              </w:rPr>
            </w:pPr>
            <w:r w:rsidRPr="000F199B">
              <w:rPr>
                <w:rFonts w:ascii="Times New Roman" w:eastAsia="Times New Roman" w:hAnsi="Times New Roman"/>
              </w:rPr>
              <w:t>1</w:t>
            </w:r>
          </w:p>
        </w:tc>
        <w:tc>
          <w:tcPr>
            <w:tcW w:w="2733" w:type="dxa"/>
            <w:vAlign w:val="center"/>
          </w:tcPr>
          <w:p w14:paraId="428BDD23" w14:textId="366039EC" w:rsidR="001A3642" w:rsidRDefault="001A3642" w:rsidP="001A3642">
            <w:pPr>
              <w:rPr>
                <w:rFonts w:ascii="Times New Roman" w:hAnsi="Times New Roman"/>
                <w:b/>
                <w:sz w:val="28"/>
              </w:rPr>
            </w:pPr>
            <w:r w:rsidRPr="00E50FC5">
              <w:rPr>
                <w:rFonts w:ascii="Times New Roman" w:eastAsia="Times New Roman" w:hAnsi="Times New Roman"/>
                <w:bCs/>
              </w:rPr>
              <w:t xml:space="preserve">58237 – Буферний розчинник зразків IVD (діагностика </w:t>
            </w:r>
            <w:proofErr w:type="spellStart"/>
            <w:r w:rsidRPr="00E50FC5">
              <w:rPr>
                <w:rFonts w:ascii="Times New Roman" w:eastAsia="Times New Roman" w:hAnsi="Times New Roman"/>
                <w:bCs/>
              </w:rPr>
              <w:t>in</w:t>
            </w:r>
            <w:proofErr w:type="spellEnd"/>
            <w:r w:rsidRPr="00E50FC5">
              <w:rPr>
                <w:rFonts w:ascii="Times New Roman" w:eastAsia="Times New Roman" w:hAnsi="Times New Roman"/>
                <w:bCs/>
              </w:rPr>
              <w:t xml:space="preserve"> </w:t>
            </w:r>
            <w:proofErr w:type="spellStart"/>
            <w:r w:rsidRPr="00E50FC5">
              <w:rPr>
                <w:rFonts w:ascii="Times New Roman" w:eastAsia="Times New Roman" w:hAnsi="Times New Roman"/>
                <w:bCs/>
              </w:rPr>
              <w:t>vitro</w:t>
            </w:r>
            <w:proofErr w:type="spellEnd"/>
            <w:r w:rsidRPr="00E50FC5">
              <w:rPr>
                <w:rFonts w:ascii="Times New Roman" w:eastAsia="Times New Roman" w:hAnsi="Times New Roman"/>
                <w:bCs/>
              </w:rPr>
              <w:t>), автоматичні/ напівавтоматичні системи</w:t>
            </w:r>
          </w:p>
        </w:tc>
        <w:tc>
          <w:tcPr>
            <w:tcW w:w="2200" w:type="dxa"/>
            <w:vAlign w:val="center"/>
          </w:tcPr>
          <w:p w14:paraId="0AAF4E13" w14:textId="62C97F3C" w:rsidR="001A3642" w:rsidRDefault="001A3642" w:rsidP="001A3642">
            <w:pPr>
              <w:rPr>
                <w:rFonts w:ascii="Times New Roman" w:hAnsi="Times New Roman"/>
                <w:b/>
                <w:sz w:val="28"/>
              </w:rPr>
            </w:pPr>
            <w:proofErr w:type="spellStart"/>
            <w:r w:rsidRPr="00E50FC5">
              <w:rPr>
                <w:rFonts w:ascii="Times New Roman" w:hAnsi="Times New Roman"/>
                <w:bCs/>
                <w:lang w:val="en-US"/>
              </w:rPr>
              <w:t>Ділюент</w:t>
            </w:r>
            <w:proofErr w:type="spellEnd"/>
            <w:r w:rsidRPr="00E50FC5">
              <w:rPr>
                <w:rFonts w:ascii="Times New Roman" w:hAnsi="Times New Roman"/>
                <w:bCs/>
                <w:lang w:val="en-US"/>
              </w:rPr>
              <w:t xml:space="preserve"> 3 </w:t>
            </w:r>
            <w:proofErr w:type="spellStart"/>
            <w:r w:rsidRPr="00E50FC5">
              <w:rPr>
                <w:rFonts w:ascii="Times New Roman" w:hAnsi="Times New Roman"/>
                <w:bCs/>
                <w:lang w:val="en-US"/>
              </w:rPr>
              <w:t>Діф</w:t>
            </w:r>
            <w:proofErr w:type="spellEnd"/>
            <w:r w:rsidRPr="00E50FC5">
              <w:rPr>
                <w:rFonts w:ascii="Times New Roman" w:hAnsi="Times New Roman"/>
                <w:bCs/>
                <w:lang w:val="en-US"/>
              </w:rPr>
              <w:t xml:space="preserve"> H3</w:t>
            </w:r>
            <w:r w:rsidRPr="00E50FC5">
              <w:rPr>
                <w:rFonts w:ascii="Times New Roman" w:hAnsi="Times New Roman"/>
                <w:bCs/>
              </w:rPr>
              <w:t>, 20 л</w:t>
            </w:r>
          </w:p>
        </w:tc>
        <w:tc>
          <w:tcPr>
            <w:tcW w:w="2460" w:type="dxa"/>
            <w:vAlign w:val="center"/>
          </w:tcPr>
          <w:p w14:paraId="4401905F" w14:textId="77777777" w:rsidR="001A3642" w:rsidRPr="00E50FC5" w:rsidRDefault="001A3642" w:rsidP="001A3642">
            <w:pPr>
              <w:tabs>
                <w:tab w:val="left" w:pos="263"/>
              </w:tabs>
              <w:rPr>
                <w:rFonts w:ascii="Times New Roman" w:eastAsia="Times New Roman" w:hAnsi="Times New Roman"/>
                <w:bCs/>
                <w:color w:val="000000"/>
                <w:lang w:eastAsia="uk-UA"/>
              </w:rPr>
            </w:pPr>
            <w:r w:rsidRPr="00E50FC5">
              <w:rPr>
                <w:rFonts w:ascii="Times New Roman" w:eastAsia="Times New Roman" w:hAnsi="Times New Roman"/>
                <w:bCs/>
                <w:color w:val="000000"/>
                <w:lang w:eastAsia="uk-UA"/>
              </w:rPr>
              <w:t>Хлорид натрію &lt; 5 g/l</w:t>
            </w:r>
          </w:p>
          <w:p w14:paraId="0B0C556C" w14:textId="77777777" w:rsidR="001A3642" w:rsidRPr="00E50FC5" w:rsidRDefault="001A3642" w:rsidP="001A3642">
            <w:pPr>
              <w:tabs>
                <w:tab w:val="left" w:pos="263"/>
              </w:tabs>
              <w:rPr>
                <w:rFonts w:ascii="Times New Roman" w:eastAsia="Times New Roman" w:hAnsi="Times New Roman"/>
                <w:bCs/>
                <w:color w:val="000000"/>
                <w:lang w:eastAsia="uk-UA"/>
              </w:rPr>
            </w:pPr>
            <w:r w:rsidRPr="00E50FC5">
              <w:rPr>
                <w:rFonts w:ascii="Times New Roman" w:eastAsia="Times New Roman" w:hAnsi="Times New Roman"/>
                <w:bCs/>
                <w:color w:val="000000"/>
                <w:lang w:eastAsia="uk-UA"/>
              </w:rPr>
              <w:t>Сульфат натрію &lt; 12 g/l</w:t>
            </w:r>
          </w:p>
          <w:p w14:paraId="7335B998" w14:textId="77777777" w:rsidR="001A3642" w:rsidRPr="00E50FC5" w:rsidRDefault="001A3642" w:rsidP="001A3642">
            <w:pPr>
              <w:tabs>
                <w:tab w:val="left" w:pos="263"/>
              </w:tabs>
              <w:rPr>
                <w:rFonts w:ascii="Times New Roman" w:eastAsia="Times New Roman" w:hAnsi="Times New Roman"/>
                <w:bCs/>
                <w:color w:val="000000"/>
                <w:lang w:eastAsia="uk-UA"/>
              </w:rPr>
            </w:pPr>
            <w:r w:rsidRPr="00E50FC5">
              <w:rPr>
                <w:rFonts w:ascii="Times New Roman" w:eastAsia="Times New Roman" w:hAnsi="Times New Roman"/>
                <w:bCs/>
                <w:color w:val="000000"/>
                <w:lang w:eastAsia="uk-UA"/>
              </w:rPr>
              <w:t>Об’єм 20 л</w:t>
            </w:r>
          </w:p>
          <w:p w14:paraId="772870B0" w14:textId="6F1DE03F" w:rsidR="001A3642" w:rsidRDefault="001A3642" w:rsidP="001A3642">
            <w:pPr>
              <w:rPr>
                <w:rFonts w:ascii="Times New Roman" w:hAnsi="Times New Roman"/>
                <w:b/>
                <w:sz w:val="28"/>
              </w:rPr>
            </w:pPr>
            <w:r w:rsidRPr="00E50FC5">
              <w:rPr>
                <w:rFonts w:ascii="Times New Roman" w:eastAsia="Times New Roman" w:hAnsi="Times New Roman"/>
                <w:bCs/>
                <w:color w:val="000000"/>
                <w:lang w:eastAsia="uk-UA"/>
              </w:rPr>
              <w:t>Готовий до використання ізотонічний розчин (розчинник).</w:t>
            </w:r>
          </w:p>
        </w:tc>
        <w:tc>
          <w:tcPr>
            <w:tcW w:w="715" w:type="dxa"/>
            <w:vAlign w:val="center"/>
          </w:tcPr>
          <w:p w14:paraId="65781216" w14:textId="30E6D2BA" w:rsidR="001A3642" w:rsidRDefault="001A3642" w:rsidP="001A3642">
            <w:pPr>
              <w:jc w:val="center"/>
              <w:rPr>
                <w:rFonts w:ascii="Times New Roman" w:hAnsi="Times New Roman"/>
                <w:b/>
                <w:sz w:val="28"/>
              </w:rPr>
            </w:pPr>
            <w:proofErr w:type="spellStart"/>
            <w:r w:rsidRPr="00E50FC5">
              <w:rPr>
                <w:rFonts w:ascii="Times New Roman" w:eastAsia="Times New Roman" w:hAnsi="Times New Roman"/>
                <w:bCs/>
                <w:lang w:eastAsia="ar-SA"/>
              </w:rPr>
              <w:t>шт</w:t>
            </w:r>
            <w:proofErr w:type="spellEnd"/>
          </w:p>
        </w:tc>
        <w:tc>
          <w:tcPr>
            <w:tcW w:w="494" w:type="dxa"/>
            <w:vAlign w:val="center"/>
          </w:tcPr>
          <w:p w14:paraId="4A5AC376" w14:textId="01353E3A" w:rsidR="001A3642" w:rsidRPr="00655B1D" w:rsidRDefault="001A3642" w:rsidP="001A3642">
            <w:pPr>
              <w:jc w:val="center"/>
              <w:rPr>
                <w:rFonts w:ascii="Times New Roman" w:hAnsi="Times New Roman"/>
              </w:rPr>
            </w:pPr>
            <w:r w:rsidRPr="00E50FC5">
              <w:rPr>
                <w:rFonts w:ascii="Times New Roman" w:hAnsi="Times New Roman"/>
                <w:bCs/>
              </w:rPr>
              <w:t>12</w:t>
            </w:r>
          </w:p>
        </w:tc>
        <w:tc>
          <w:tcPr>
            <w:tcW w:w="1018" w:type="dxa"/>
            <w:vAlign w:val="center"/>
          </w:tcPr>
          <w:p w14:paraId="17096E2C" w14:textId="77777777" w:rsidR="001A3642" w:rsidRPr="00655B1D" w:rsidRDefault="001A3642" w:rsidP="001A3642">
            <w:pPr>
              <w:jc w:val="center"/>
              <w:rPr>
                <w:rFonts w:ascii="Times New Roman" w:hAnsi="Times New Roman"/>
              </w:rPr>
            </w:pPr>
          </w:p>
        </w:tc>
      </w:tr>
      <w:tr w:rsidR="001A3642" w14:paraId="2ED67E07" w14:textId="77777777" w:rsidTr="001A3642">
        <w:tc>
          <w:tcPr>
            <w:tcW w:w="587" w:type="dxa"/>
            <w:vAlign w:val="center"/>
          </w:tcPr>
          <w:p w14:paraId="6BFA27E2" w14:textId="77777777" w:rsidR="001A3642" w:rsidRDefault="001A3642" w:rsidP="001A3642">
            <w:pPr>
              <w:jc w:val="center"/>
              <w:rPr>
                <w:rFonts w:ascii="Times New Roman" w:hAnsi="Times New Roman"/>
                <w:b/>
                <w:sz w:val="28"/>
              </w:rPr>
            </w:pPr>
            <w:r>
              <w:rPr>
                <w:rFonts w:ascii="Times New Roman" w:eastAsia="Times New Roman" w:hAnsi="Times New Roman"/>
              </w:rPr>
              <w:t>2</w:t>
            </w:r>
          </w:p>
        </w:tc>
        <w:tc>
          <w:tcPr>
            <w:tcW w:w="2733" w:type="dxa"/>
            <w:vAlign w:val="center"/>
          </w:tcPr>
          <w:p w14:paraId="76D8F944" w14:textId="1F814EFF" w:rsidR="001A3642" w:rsidRDefault="001A3642" w:rsidP="001A3642">
            <w:pPr>
              <w:rPr>
                <w:rFonts w:ascii="Times New Roman" w:hAnsi="Times New Roman"/>
                <w:b/>
                <w:sz w:val="28"/>
              </w:rPr>
            </w:pPr>
            <w:r w:rsidRPr="00E50FC5">
              <w:rPr>
                <w:rFonts w:ascii="Times New Roman" w:eastAsia="Times New Roman" w:hAnsi="Times New Roman"/>
                <w:bCs/>
              </w:rPr>
              <w:t xml:space="preserve">59058 – Мийний/ очищувальний розчин IVD (діагностика </w:t>
            </w:r>
            <w:proofErr w:type="spellStart"/>
            <w:r w:rsidRPr="00E50FC5">
              <w:rPr>
                <w:rFonts w:ascii="Times New Roman" w:eastAsia="Times New Roman" w:hAnsi="Times New Roman"/>
                <w:bCs/>
              </w:rPr>
              <w:t>in</w:t>
            </w:r>
            <w:proofErr w:type="spellEnd"/>
            <w:r w:rsidRPr="00E50FC5">
              <w:rPr>
                <w:rFonts w:ascii="Times New Roman" w:eastAsia="Times New Roman" w:hAnsi="Times New Roman"/>
                <w:bCs/>
              </w:rPr>
              <w:t xml:space="preserve"> </w:t>
            </w:r>
            <w:proofErr w:type="spellStart"/>
            <w:r w:rsidRPr="00E50FC5">
              <w:rPr>
                <w:rFonts w:ascii="Times New Roman" w:eastAsia="Times New Roman" w:hAnsi="Times New Roman"/>
                <w:bCs/>
              </w:rPr>
              <w:t>vitro</w:t>
            </w:r>
            <w:proofErr w:type="spellEnd"/>
            <w:r w:rsidRPr="00E50FC5">
              <w:rPr>
                <w:rFonts w:ascii="Times New Roman" w:eastAsia="Times New Roman" w:hAnsi="Times New Roman"/>
                <w:bCs/>
              </w:rPr>
              <w:t xml:space="preserve">) для автоматизованих/ </w:t>
            </w:r>
            <w:proofErr w:type="spellStart"/>
            <w:r w:rsidRPr="00E50FC5">
              <w:rPr>
                <w:rFonts w:ascii="Times New Roman" w:eastAsia="Times New Roman" w:hAnsi="Times New Roman"/>
                <w:bCs/>
              </w:rPr>
              <w:t>напівавтоматизованих</w:t>
            </w:r>
            <w:proofErr w:type="spellEnd"/>
            <w:r w:rsidRPr="00E50FC5">
              <w:rPr>
                <w:rFonts w:ascii="Times New Roman" w:eastAsia="Times New Roman" w:hAnsi="Times New Roman"/>
                <w:bCs/>
              </w:rPr>
              <w:t xml:space="preserve"> систем</w:t>
            </w:r>
          </w:p>
        </w:tc>
        <w:tc>
          <w:tcPr>
            <w:tcW w:w="2200" w:type="dxa"/>
            <w:vAlign w:val="center"/>
          </w:tcPr>
          <w:p w14:paraId="7CDFA2C1" w14:textId="71DE1964" w:rsidR="001A3642" w:rsidRDefault="001A3642" w:rsidP="001A3642">
            <w:pPr>
              <w:rPr>
                <w:rFonts w:ascii="Times New Roman" w:hAnsi="Times New Roman"/>
                <w:b/>
                <w:sz w:val="28"/>
              </w:rPr>
            </w:pPr>
            <w:proofErr w:type="spellStart"/>
            <w:r w:rsidRPr="00E50FC5">
              <w:rPr>
                <w:rFonts w:ascii="Times New Roman" w:hAnsi="Times New Roman"/>
                <w:bCs/>
                <w:lang w:val="en-US"/>
              </w:rPr>
              <w:t>Рінз</w:t>
            </w:r>
            <w:proofErr w:type="spellEnd"/>
            <w:r w:rsidRPr="00E50FC5">
              <w:rPr>
                <w:rFonts w:ascii="Times New Roman" w:hAnsi="Times New Roman"/>
                <w:bCs/>
                <w:lang w:val="en-US"/>
              </w:rPr>
              <w:t xml:space="preserve"> 3 </w:t>
            </w:r>
            <w:proofErr w:type="spellStart"/>
            <w:r w:rsidRPr="00E50FC5">
              <w:rPr>
                <w:rFonts w:ascii="Times New Roman" w:hAnsi="Times New Roman"/>
                <w:bCs/>
                <w:lang w:val="en-US"/>
              </w:rPr>
              <w:t>Діф</w:t>
            </w:r>
            <w:proofErr w:type="spellEnd"/>
            <w:r w:rsidRPr="00E50FC5">
              <w:rPr>
                <w:rFonts w:ascii="Times New Roman" w:hAnsi="Times New Roman"/>
                <w:bCs/>
                <w:lang w:val="en-US"/>
              </w:rPr>
              <w:t xml:space="preserve"> H3, 20 л</w:t>
            </w:r>
          </w:p>
        </w:tc>
        <w:tc>
          <w:tcPr>
            <w:tcW w:w="2460" w:type="dxa"/>
            <w:vAlign w:val="center"/>
          </w:tcPr>
          <w:p w14:paraId="22ACDE9A" w14:textId="77777777" w:rsidR="001A3642" w:rsidRPr="00E50FC5" w:rsidRDefault="001A3642" w:rsidP="001A3642">
            <w:pPr>
              <w:rPr>
                <w:rFonts w:ascii="Times New Roman" w:eastAsia="Times New Roman" w:hAnsi="Times New Roman"/>
                <w:bCs/>
                <w:color w:val="000000"/>
                <w:lang w:eastAsia="uk-UA"/>
              </w:rPr>
            </w:pPr>
            <w:r w:rsidRPr="00E50FC5">
              <w:rPr>
                <w:rFonts w:ascii="Times New Roman" w:eastAsia="Times New Roman" w:hAnsi="Times New Roman"/>
                <w:bCs/>
                <w:color w:val="000000"/>
                <w:lang w:eastAsia="uk-UA"/>
              </w:rPr>
              <w:t>ПАР (поверхнево-активні речовини) &lt; 3 g/l</w:t>
            </w:r>
          </w:p>
          <w:p w14:paraId="5CE48F4A" w14:textId="77777777" w:rsidR="001A3642" w:rsidRPr="00E50FC5" w:rsidRDefault="001A3642" w:rsidP="001A3642">
            <w:pPr>
              <w:rPr>
                <w:rFonts w:ascii="Times New Roman" w:eastAsia="Times New Roman" w:hAnsi="Times New Roman"/>
                <w:bCs/>
                <w:color w:val="000000"/>
                <w:lang w:eastAsia="uk-UA"/>
              </w:rPr>
            </w:pPr>
            <w:r w:rsidRPr="00E50FC5">
              <w:rPr>
                <w:rFonts w:ascii="Times New Roman" w:eastAsia="Times New Roman" w:hAnsi="Times New Roman"/>
                <w:bCs/>
                <w:color w:val="000000"/>
                <w:lang w:eastAsia="uk-UA"/>
              </w:rPr>
              <w:t>Об’єм 20 л</w:t>
            </w:r>
          </w:p>
          <w:p w14:paraId="0224DA61" w14:textId="4759DF73" w:rsidR="001A3642" w:rsidRDefault="001A3642" w:rsidP="001A3642">
            <w:pPr>
              <w:rPr>
                <w:rFonts w:ascii="Times New Roman" w:hAnsi="Times New Roman"/>
                <w:b/>
                <w:sz w:val="28"/>
              </w:rPr>
            </w:pPr>
            <w:r w:rsidRPr="00E50FC5">
              <w:rPr>
                <w:rFonts w:ascii="Times New Roman" w:eastAsia="Times New Roman" w:hAnsi="Times New Roman"/>
                <w:bCs/>
                <w:color w:val="000000"/>
                <w:lang w:eastAsia="uk-UA"/>
              </w:rPr>
              <w:t xml:space="preserve">Готовий до використання розчин миючого засобу / </w:t>
            </w:r>
            <w:proofErr w:type="spellStart"/>
            <w:r w:rsidRPr="00E50FC5">
              <w:rPr>
                <w:rFonts w:ascii="Times New Roman" w:eastAsia="Times New Roman" w:hAnsi="Times New Roman"/>
                <w:bCs/>
                <w:color w:val="000000"/>
                <w:lang w:eastAsia="uk-UA"/>
              </w:rPr>
              <w:t>обнулення</w:t>
            </w:r>
            <w:proofErr w:type="spellEnd"/>
            <w:r w:rsidRPr="00E50FC5">
              <w:rPr>
                <w:rFonts w:ascii="Times New Roman" w:eastAsia="Times New Roman" w:hAnsi="Times New Roman"/>
                <w:bCs/>
                <w:color w:val="000000"/>
                <w:lang w:eastAsia="uk-UA"/>
              </w:rPr>
              <w:t xml:space="preserve"> гемоглобіну.</w:t>
            </w:r>
          </w:p>
        </w:tc>
        <w:tc>
          <w:tcPr>
            <w:tcW w:w="715" w:type="dxa"/>
            <w:vAlign w:val="center"/>
          </w:tcPr>
          <w:p w14:paraId="5ADA7DB3" w14:textId="2EE15A5C" w:rsidR="001A3642" w:rsidRDefault="001A3642" w:rsidP="001A3642">
            <w:pPr>
              <w:jc w:val="center"/>
              <w:rPr>
                <w:rFonts w:ascii="Times New Roman" w:hAnsi="Times New Roman"/>
                <w:b/>
                <w:sz w:val="28"/>
              </w:rPr>
            </w:pPr>
            <w:proofErr w:type="spellStart"/>
            <w:r w:rsidRPr="00E50FC5">
              <w:rPr>
                <w:rFonts w:ascii="Times New Roman" w:eastAsia="Times New Roman" w:hAnsi="Times New Roman"/>
                <w:bCs/>
                <w:lang w:eastAsia="ar-SA"/>
              </w:rPr>
              <w:t>шт</w:t>
            </w:r>
            <w:proofErr w:type="spellEnd"/>
          </w:p>
        </w:tc>
        <w:tc>
          <w:tcPr>
            <w:tcW w:w="494" w:type="dxa"/>
            <w:vAlign w:val="center"/>
          </w:tcPr>
          <w:p w14:paraId="0B151A4B" w14:textId="3D26B3B3" w:rsidR="001A3642" w:rsidRPr="00655B1D" w:rsidRDefault="001A3642" w:rsidP="001A3642">
            <w:pPr>
              <w:jc w:val="center"/>
              <w:rPr>
                <w:rFonts w:ascii="Times New Roman" w:hAnsi="Times New Roman"/>
              </w:rPr>
            </w:pPr>
            <w:r w:rsidRPr="00E50FC5">
              <w:rPr>
                <w:rFonts w:ascii="Times New Roman" w:hAnsi="Times New Roman"/>
                <w:bCs/>
              </w:rPr>
              <w:t>7</w:t>
            </w:r>
          </w:p>
        </w:tc>
        <w:tc>
          <w:tcPr>
            <w:tcW w:w="1018" w:type="dxa"/>
            <w:vAlign w:val="center"/>
          </w:tcPr>
          <w:p w14:paraId="439E66B1" w14:textId="77777777" w:rsidR="001A3642" w:rsidRPr="00655B1D" w:rsidRDefault="001A3642" w:rsidP="001A3642">
            <w:pPr>
              <w:jc w:val="center"/>
              <w:rPr>
                <w:rFonts w:ascii="Times New Roman" w:hAnsi="Times New Roman"/>
              </w:rPr>
            </w:pPr>
          </w:p>
        </w:tc>
      </w:tr>
      <w:tr w:rsidR="001A3642" w14:paraId="34A7477C" w14:textId="77777777" w:rsidTr="001A3642">
        <w:tc>
          <w:tcPr>
            <w:tcW w:w="587" w:type="dxa"/>
            <w:vAlign w:val="center"/>
          </w:tcPr>
          <w:p w14:paraId="75AD9154" w14:textId="77777777" w:rsidR="001A3642" w:rsidRDefault="001A3642" w:rsidP="001A3642">
            <w:pPr>
              <w:jc w:val="center"/>
              <w:rPr>
                <w:rFonts w:ascii="Times New Roman" w:hAnsi="Times New Roman"/>
                <w:b/>
                <w:sz w:val="28"/>
              </w:rPr>
            </w:pPr>
            <w:r>
              <w:rPr>
                <w:rFonts w:ascii="Times New Roman" w:eastAsia="Times New Roman" w:hAnsi="Times New Roman"/>
              </w:rPr>
              <w:t>3</w:t>
            </w:r>
          </w:p>
        </w:tc>
        <w:tc>
          <w:tcPr>
            <w:tcW w:w="2733" w:type="dxa"/>
            <w:vAlign w:val="center"/>
          </w:tcPr>
          <w:p w14:paraId="1EAD4BF6" w14:textId="001ECC83" w:rsidR="001A3642" w:rsidRDefault="001A3642" w:rsidP="001A3642">
            <w:pPr>
              <w:rPr>
                <w:rFonts w:ascii="Times New Roman" w:hAnsi="Times New Roman"/>
                <w:b/>
                <w:sz w:val="28"/>
              </w:rPr>
            </w:pPr>
            <w:r w:rsidRPr="00E50FC5">
              <w:rPr>
                <w:rFonts w:ascii="Times New Roman" w:eastAsia="Times New Roman" w:hAnsi="Times New Roman"/>
                <w:bCs/>
              </w:rPr>
              <w:t xml:space="preserve">61165 – Реагент для лізису клітин крові IVD (діагностика </w:t>
            </w:r>
            <w:proofErr w:type="spellStart"/>
            <w:r w:rsidRPr="00E50FC5">
              <w:rPr>
                <w:rFonts w:ascii="Times New Roman" w:eastAsia="Times New Roman" w:hAnsi="Times New Roman"/>
                <w:bCs/>
              </w:rPr>
              <w:t>in</w:t>
            </w:r>
            <w:proofErr w:type="spellEnd"/>
            <w:r w:rsidRPr="00E50FC5">
              <w:rPr>
                <w:rFonts w:ascii="Times New Roman" w:eastAsia="Times New Roman" w:hAnsi="Times New Roman"/>
                <w:bCs/>
              </w:rPr>
              <w:t xml:space="preserve"> </w:t>
            </w:r>
            <w:proofErr w:type="spellStart"/>
            <w:r w:rsidRPr="00E50FC5">
              <w:rPr>
                <w:rFonts w:ascii="Times New Roman" w:eastAsia="Times New Roman" w:hAnsi="Times New Roman"/>
                <w:bCs/>
              </w:rPr>
              <w:t>vitro</w:t>
            </w:r>
            <w:proofErr w:type="spellEnd"/>
            <w:r w:rsidRPr="00E50FC5">
              <w:rPr>
                <w:rFonts w:ascii="Times New Roman" w:eastAsia="Times New Roman" w:hAnsi="Times New Roman"/>
                <w:bCs/>
              </w:rPr>
              <w:t>)</w:t>
            </w:r>
          </w:p>
        </w:tc>
        <w:tc>
          <w:tcPr>
            <w:tcW w:w="2200" w:type="dxa"/>
            <w:vAlign w:val="center"/>
          </w:tcPr>
          <w:p w14:paraId="7947ED5D" w14:textId="4B58E94C" w:rsidR="001A3642" w:rsidRDefault="001A3642" w:rsidP="001A3642">
            <w:pPr>
              <w:rPr>
                <w:rFonts w:ascii="Times New Roman" w:hAnsi="Times New Roman"/>
                <w:b/>
                <w:sz w:val="28"/>
              </w:rPr>
            </w:pPr>
            <w:proofErr w:type="spellStart"/>
            <w:r w:rsidRPr="00E50FC5">
              <w:rPr>
                <w:rFonts w:ascii="Times New Roman" w:hAnsi="Times New Roman"/>
                <w:bCs/>
                <w:lang w:val="en-US"/>
              </w:rPr>
              <w:t>Лайз</w:t>
            </w:r>
            <w:proofErr w:type="spellEnd"/>
            <w:r w:rsidRPr="00E50FC5">
              <w:rPr>
                <w:rFonts w:ascii="Times New Roman" w:hAnsi="Times New Roman"/>
                <w:bCs/>
                <w:lang w:val="en-US"/>
              </w:rPr>
              <w:t xml:space="preserve"> 3 </w:t>
            </w:r>
            <w:proofErr w:type="spellStart"/>
            <w:r w:rsidRPr="00E50FC5">
              <w:rPr>
                <w:rFonts w:ascii="Times New Roman" w:hAnsi="Times New Roman"/>
                <w:bCs/>
                <w:lang w:val="en-US"/>
              </w:rPr>
              <w:t>Діф</w:t>
            </w:r>
            <w:proofErr w:type="spellEnd"/>
            <w:r w:rsidRPr="00E50FC5">
              <w:rPr>
                <w:rFonts w:ascii="Times New Roman" w:hAnsi="Times New Roman"/>
                <w:bCs/>
                <w:lang w:val="en-US"/>
              </w:rPr>
              <w:t xml:space="preserve"> H3, 0.5 л</w:t>
            </w:r>
          </w:p>
        </w:tc>
        <w:tc>
          <w:tcPr>
            <w:tcW w:w="2460" w:type="dxa"/>
            <w:vAlign w:val="center"/>
          </w:tcPr>
          <w:p w14:paraId="303B6289" w14:textId="77777777" w:rsidR="001A3642" w:rsidRPr="00E50FC5" w:rsidRDefault="001A3642" w:rsidP="001A3642">
            <w:pPr>
              <w:rPr>
                <w:rFonts w:ascii="Times New Roman" w:eastAsia="Times New Roman" w:hAnsi="Times New Roman"/>
                <w:bCs/>
                <w:color w:val="000000"/>
                <w:lang w:eastAsia="uk-UA"/>
              </w:rPr>
            </w:pPr>
            <w:r w:rsidRPr="00E50FC5">
              <w:rPr>
                <w:rFonts w:ascii="Times New Roman" w:eastAsia="Times New Roman" w:hAnsi="Times New Roman"/>
                <w:bCs/>
                <w:color w:val="000000"/>
                <w:lang w:eastAsia="uk-UA"/>
              </w:rPr>
              <w:t xml:space="preserve">Четвертинний амоній </w:t>
            </w:r>
          </w:p>
          <w:p w14:paraId="713FF802" w14:textId="77777777" w:rsidR="001A3642" w:rsidRPr="00E50FC5" w:rsidRDefault="001A3642" w:rsidP="001A3642">
            <w:pPr>
              <w:rPr>
                <w:rFonts w:ascii="Times New Roman" w:eastAsia="Times New Roman" w:hAnsi="Times New Roman"/>
                <w:bCs/>
                <w:color w:val="000000"/>
                <w:lang w:eastAsia="uk-UA"/>
              </w:rPr>
            </w:pPr>
            <w:r w:rsidRPr="00E50FC5">
              <w:rPr>
                <w:rFonts w:ascii="Times New Roman" w:eastAsia="Times New Roman" w:hAnsi="Times New Roman"/>
                <w:bCs/>
                <w:color w:val="000000"/>
                <w:lang w:eastAsia="uk-UA"/>
              </w:rPr>
              <w:t>Солі &lt; 5 g/l</w:t>
            </w:r>
          </w:p>
          <w:p w14:paraId="3E1A678D" w14:textId="77777777" w:rsidR="001A3642" w:rsidRPr="00E50FC5" w:rsidRDefault="001A3642" w:rsidP="001A3642">
            <w:pPr>
              <w:rPr>
                <w:rFonts w:ascii="Times New Roman" w:eastAsia="Times New Roman" w:hAnsi="Times New Roman"/>
                <w:bCs/>
                <w:color w:val="000000"/>
                <w:lang w:eastAsia="uk-UA"/>
              </w:rPr>
            </w:pPr>
            <w:r w:rsidRPr="00E50FC5">
              <w:rPr>
                <w:rFonts w:ascii="Times New Roman" w:eastAsia="Times New Roman" w:hAnsi="Times New Roman"/>
                <w:bCs/>
                <w:color w:val="000000"/>
                <w:lang w:eastAsia="uk-UA"/>
              </w:rPr>
              <w:t>Об’єм 0,5 л</w:t>
            </w:r>
          </w:p>
          <w:p w14:paraId="63205D6D" w14:textId="16036BC2" w:rsidR="001A3642" w:rsidRDefault="001A3642" w:rsidP="001A3642">
            <w:pPr>
              <w:rPr>
                <w:rFonts w:ascii="Times New Roman" w:hAnsi="Times New Roman"/>
                <w:b/>
                <w:sz w:val="28"/>
              </w:rPr>
            </w:pPr>
            <w:r w:rsidRPr="00E50FC5">
              <w:rPr>
                <w:rFonts w:ascii="Times New Roman" w:eastAsia="Times New Roman" w:hAnsi="Times New Roman"/>
                <w:bCs/>
                <w:color w:val="000000"/>
                <w:lang w:eastAsia="uk-UA"/>
              </w:rPr>
              <w:t xml:space="preserve">Готовий до використання </w:t>
            </w:r>
            <w:proofErr w:type="spellStart"/>
            <w:r w:rsidRPr="00E50FC5">
              <w:rPr>
                <w:rFonts w:ascii="Times New Roman" w:eastAsia="Times New Roman" w:hAnsi="Times New Roman"/>
                <w:bCs/>
                <w:color w:val="000000"/>
                <w:lang w:eastAsia="uk-UA"/>
              </w:rPr>
              <w:t>лізуючий</w:t>
            </w:r>
            <w:proofErr w:type="spellEnd"/>
            <w:r w:rsidRPr="00E50FC5">
              <w:rPr>
                <w:rFonts w:ascii="Times New Roman" w:eastAsia="Times New Roman" w:hAnsi="Times New Roman"/>
                <w:bCs/>
                <w:color w:val="000000"/>
                <w:lang w:eastAsia="uk-UA"/>
              </w:rPr>
              <w:t xml:space="preserve"> розчин для гемоглобіну.</w:t>
            </w:r>
          </w:p>
        </w:tc>
        <w:tc>
          <w:tcPr>
            <w:tcW w:w="715" w:type="dxa"/>
            <w:vAlign w:val="center"/>
          </w:tcPr>
          <w:p w14:paraId="6BACF91C" w14:textId="53B0EF20" w:rsidR="001A3642" w:rsidRDefault="001A3642" w:rsidP="001A3642">
            <w:pPr>
              <w:jc w:val="center"/>
              <w:rPr>
                <w:rFonts w:ascii="Times New Roman" w:hAnsi="Times New Roman"/>
                <w:b/>
                <w:sz w:val="28"/>
              </w:rPr>
            </w:pPr>
            <w:proofErr w:type="spellStart"/>
            <w:r w:rsidRPr="00E50FC5">
              <w:rPr>
                <w:rFonts w:ascii="Times New Roman" w:eastAsia="Times New Roman" w:hAnsi="Times New Roman"/>
                <w:bCs/>
                <w:lang w:eastAsia="ar-SA"/>
              </w:rPr>
              <w:t>шт</w:t>
            </w:r>
            <w:proofErr w:type="spellEnd"/>
          </w:p>
        </w:tc>
        <w:tc>
          <w:tcPr>
            <w:tcW w:w="494" w:type="dxa"/>
            <w:vAlign w:val="center"/>
          </w:tcPr>
          <w:p w14:paraId="65DD9132" w14:textId="38EB01CE" w:rsidR="001A3642" w:rsidRPr="00655B1D" w:rsidRDefault="001A3642" w:rsidP="001A3642">
            <w:pPr>
              <w:jc w:val="center"/>
              <w:rPr>
                <w:rFonts w:ascii="Times New Roman" w:hAnsi="Times New Roman"/>
              </w:rPr>
            </w:pPr>
            <w:r w:rsidRPr="00E50FC5">
              <w:rPr>
                <w:rFonts w:ascii="Times New Roman" w:hAnsi="Times New Roman"/>
                <w:bCs/>
              </w:rPr>
              <w:t>10</w:t>
            </w:r>
          </w:p>
        </w:tc>
        <w:tc>
          <w:tcPr>
            <w:tcW w:w="1018" w:type="dxa"/>
            <w:vAlign w:val="center"/>
          </w:tcPr>
          <w:p w14:paraId="001805E8" w14:textId="77777777" w:rsidR="001A3642" w:rsidRPr="00655B1D" w:rsidRDefault="001A3642" w:rsidP="001A3642">
            <w:pPr>
              <w:jc w:val="center"/>
              <w:rPr>
                <w:rFonts w:ascii="Times New Roman" w:hAnsi="Times New Roman"/>
              </w:rPr>
            </w:pPr>
          </w:p>
        </w:tc>
      </w:tr>
      <w:tr w:rsidR="001A3642" w14:paraId="53377EA9" w14:textId="77777777" w:rsidTr="001A3642">
        <w:tc>
          <w:tcPr>
            <w:tcW w:w="587" w:type="dxa"/>
            <w:vAlign w:val="center"/>
          </w:tcPr>
          <w:p w14:paraId="106E2E5A" w14:textId="77777777" w:rsidR="001A3642" w:rsidRDefault="001A3642" w:rsidP="001A3642">
            <w:pPr>
              <w:jc w:val="center"/>
              <w:rPr>
                <w:rFonts w:ascii="Times New Roman" w:hAnsi="Times New Roman"/>
                <w:b/>
                <w:sz w:val="28"/>
              </w:rPr>
            </w:pPr>
            <w:r>
              <w:rPr>
                <w:rFonts w:ascii="Times New Roman" w:eastAsia="Times New Roman" w:hAnsi="Times New Roman"/>
              </w:rPr>
              <w:t>4</w:t>
            </w:r>
          </w:p>
        </w:tc>
        <w:tc>
          <w:tcPr>
            <w:tcW w:w="2733" w:type="dxa"/>
            <w:vAlign w:val="center"/>
          </w:tcPr>
          <w:p w14:paraId="6DF4ECB0" w14:textId="658E0B8B" w:rsidR="001A3642" w:rsidRDefault="001A3642" w:rsidP="001A3642">
            <w:pPr>
              <w:rPr>
                <w:rFonts w:ascii="Times New Roman" w:hAnsi="Times New Roman"/>
                <w:b/>
                <w:sz w:val="28"/>
              </w:rPr>
            </w:pPr>
            <w:r w:rsidRPr="00E50FC5">
              <w:rPr>
                <w:rFonts w:ascii="Times New Roman" w:eastAsia="Times New Roman" w:hAnsi="Times New Roman"/>
                <w:bCs/>
              </w:rPr>
              <w:t xml:space="preserve">59058 – </w:t>
            </w:r>
            <w:r w:rsidRPr="00E50FC5">
              <w:rPr>
                <w:rFonts w:ascii="Times New Roman" w:hAnsi="Times New Roman"/>
                <w:bCs/>
              </w:rPr>
              <w:t xml:space="preserve"> </w:t>
            </w:r>
            <w:r w:rsidRPr="00E50FC5">
              <w:rPr>
                <w:rFonts w:ascii="Times New Roman" w:eastAsia="Times New Roman" w:hAnsi="Times New Roman"/>
                <w:bCs/>
              </w:rPr>
              <w:t xml:space="preserve">Мийний/ очищувальний розчин IVD (діагностика </w:t>
            </w:r>
            <w:proofErr w:type="spellStart"/>
            <w:r w:rsidRPr="00E50FC5">
              <w:rPr>
                <w:rFonts w:ascii="Times New Roman" w:eastAsia="Times New Roman" w:hAnsi="Times New Roman"/>
                <w:bCs/>
              </w:rPr>
              <w:t>in</w:t>
            </w:r>
            <w:proofErr w:type="spellEnd"/>
            <w:r w:rsidRPr="00E50FC5">
              <w:rPr>
                <w:rFonts w:ascii="Times New Roman" w:eastAsia="Times New Roman" w:hAnsi="Times New Roman"/>
                <w:bCs/>
              </w:rPr>
              <w:t xml:space="preserve"> </w:t>
            </w:r>
            <w:proofErr w:type="spellStart"/>
            <w:r w:rsidRPr="00E50FC5">
              <w:rPr>
                <w:rFonts w:ascii="Times New Roman" w:eastAsia="Times New Roman" w:hAnsi="Times New Roman"/>
                <w:bCs/>
              </w:rPr>
              <w:t>vitro</w:t>
            </w:r>
            <w:proofErr w:type="spellEnd"/>
            <w:r w:rsidRPr="00E50FC5">
              <w:rPr>
                <w:rFonts w:ascii="Times New Roman" w:eastAsia="Times New Roman" w:hAnsi="Times New Roman"/>
                <w:bCs/>
              </w:rPr>
              <w:t xml:space="preserve">) для автоматизованих/ </w:t>
            </w:r>
            <w:proofErr w:type="spellStart"/>
            <w:r w:rsidRPr="00E50FC5">
              <w:rPr>
                <w:rFonts w:ascii="Times New Roman" w:eastAsia="Times New Roman" w:hAnsi="Times New Roman"/>
                <w:bCs/>
              </w:rPr>
              <w:t>напівавтоматизованих</w:t>
            </w:r>
            <w:proofErr w:type="spellEnd"/>
            <w:r w:rsidRPr="00E50FC5">
              <w:rPr>
                <w:rFonts w:ascii="Times New Roman" w:eastAsia="Times New Roman" w:hAnsi="Times New Roman"/>
                <w:bCs/>
              </w:rPr>
              <w:t xml:space="preserve"> систем</w:t>
            </w:r>
          </w:p>
        </w:tc>
        <w:tc>
          <w:tcPr>
            <w:tcW w:w="2200" w:type="dxa"/>
            <w:vAlign w:val="center"/>
          </w:tcPr>
          <w:p w14:paraId="68290C67" w14:textId="4B6FAD1F" w:rsidR="001A3642" w:rsidRDefault="001A3642" w:rsidP="001A3642">
            <w:pPr>
              <w:rPr>
                <w:rFonts w:ascii="Times New Roman" w:hAnsi="Times New Roman"/>
                <w:b/>
                <w:sz w:val="28"/>
              </w:rPr>
            </w:pPr>
            <w:proofErr w:type="spellStart"/>
            <w:r w:rsidRPr="00E50FC5">
              <w:rPr>
                <w:rFonts w:ascii="Times New Roman" w:hAnsi="Times New Roman"/>
                <w:bCs/>
                <w:lang w:val="en-US"/>
              </w:rPr>
              <w:t>Миючий</w:t>
            </w:r>
            <w:proofErr w:type="spellEnd"/>
            <w:r w:rsidRPr="00E50FC5">
              <w:rPr>
                <w:rFonts w:ascii="Times New Roman" w:hAnsi="Times New Roman"/>
                <w:bCs/>
                <w:lang w:val="en-US"/>
              </w:rPr>
              <w:t xml:space="preserve"> </w:t>
            </w:r>
            <w:proofErr w:type="spellStart"/>
            <w:r w:rsidRPr="00E50FC5">
              <w:rPr>
                <w:rFonts w:ascii="Times New Roman" w:hAnsi="Times New Roman"/>
                <w:bCs/>
                <w:lang w:val="en-US"/>
              </w:rPr>
              <w:t>розчин</w:t>
            </w:r>
            <w:proofErr w:type="spellEnd"/>
            <w:r w:rsidRPr="00E50FC5">
              <w:rPr>
                <w:rFonts w:ascii="Times New Roman" w:hAnsi="Times New Roman"/>
                <w:bCs/>
                <w:lang w:val="en-US"/>
              </w:rPr>
              <w:t xml:space="preserve"> </w:t>
            </w:r>
            <w:proofErr w:type="spellStart"/>
            <w:r w:rsidRPr="00E50FC5">
              <w:rPr>
                <w:rFonts w:ascii="Times New Roman" w:hAnsi="Times New Roman"/>
                <w:bCs/>
                <w:lang w:val="en-US"/>
              </w:rPr>
              <w:t>Diaclair</w:t>
            </w:r>
            <w:proofErr w:type="spellEnd"/>
            <w:r w:rsidRPr="00E50FC5">
              <w:rPr>
                <w:rFonts w:ascii="Times New Roman" w:hAnsi="Times New Roman"/>
                <w:bCs/>
                <w:lang w:val="en-US"/>
              </w:rPr>
              <w:t>/</w:t>
            </w:r>
            <w:proofErr w:type="spellStart"/>
            <w:r w:rsidRPr="00E50FC5">
              <w:rPr>
                <w:rFonts w:ascii="Times New Roman" w:hAnsi="Times New Roman"/>
                <w:bCs/>
                <w:lang w:val="en-US"/>
              </w:rPr>
              <w:t>Діаклєр</w:t>
            </w:r>
            <w:proofErr w:type="spellEnd"/>
            <w:r w:rsidRPr="00E50FC5">
              <w:rPr>
                <w:rFonts w:ascii="Times New Roman" w:hAnsi="Times New Roman"/>
                <w:bCs/>
                <w:lang w:val="en-US"/>
              </w:rPr>
              <w:t xml:space="preserve"> 1л</w:t>
            </w:r>
          </w:p>
        </w:tc>
        <w:tc>
          <w:tcPr>
            <w:tcW w:w="2460" w:type="dxa"/>
            <w:vAlign w:val="center"/>
          </w:tcPr>
          <w:p w14:paraId="4AA7C3DE" w14:textId="77777777" w:rsidR="001A3642" w:rsidRPr="00E50FC5" w:rsidRDefault="001A3642" w:rsidP="001A3642">
            <w:pPr>
              <w:rPr>
                <w:rFonts w:ascii="Times New Roman" w:eastAsia="Times New Roman" w:hAnsi="Times New Roman"/>
                <w:bCs/>
                <w:color w:val="000000"/>
                <w:lang w:eastAsia="uk-UA"/>
              </w:rPr>
            </w:pPr>
            <w:proofErr w:type="spellStart"/>
            <w:r w:rsidRPr="00E50FC5">
              <w:rPr>
                <w:rFonts w:ascii="Times New Roman" w:eastAsia="Times New Roman" w:hAnsi="Times New Roman"/>
                <w:bCs/>
                <w:color w:val="000000"/>
                <w:lang w:eastAsia="uk-UA"/>
              </w:rPr>
              <w:t>Гіпохлорид</w:t>
            </w:r>
            <w:proofErr w:type="spellEnd"/>
            <w:r w:rsidRPr="00E50FC5">
              <w:rPr>
                <w:rFonts w:ascii="Times New Roman" w:eastAsia="Times New Roman" w:hAnsi="Times New Roman"/>
                <w:bCs/>
                <w:color w:val="000000"/>
                <w:lang w:eastAsia="uk-UA"/>
              </w:rPr>
              <w:t xml:space="preserve"> натрію &lt;0,6%</w:t>
            </w:r>
          </w:p>
          <w:p w14:paraId="2111E7C7" w14:textId="77777777" w:rsidR="001A3642" w:rsidRPr="00E50FC5" w:rsidRDefault="001A3642" w:rsidP="001A3642">
            <w:pPr>
              <w:rPr>
                <w:rFonts w:ascii="Times New Roman" w:eastAsia="Times New Roman" w:hAnsi="Times New Roman"/>
                <w:bCs/>
                <w:color w:val="000000"/>
                <w:lang w:eastAsia="uk-UA"/>
              </w:rPr>
            </w:pPr>
            <w:r w:rsidRPr="00E50FC5">
              <w:rPr>
                <w:rFonts w:ascii="Times New Roman" w:eastAsia="Times New Roman" w:hAnsi="Times New Roman"/>
                <w:bCs/>
                <w:color w:val="000000"/>
                <w:lang w:eastAsia="uk-UA"/>
              </w:rPr>
              <w:t>Гідроксид натрію &lt; 1,0%</w:t>
            </w:r>
          </w:p>
          <w:p w14:paraId="184F879E" w14:textId="46F585C0" w:rsidR="001A3642" w:rsidRPr="00A007A2" w:rsidRDefault="001A3642" w:rsidP="001A3642">
            <w:pPr>
              <w:rPr>
                <w:rFonts w:ascii="Times New Roman" w:eastAsia="Times New Roman" w:hAnsi="Times New Roman"/>
                <w:color w:val="000000"/>
                <w:lang w:eastAsia="uk-UA"/>
              </w:rPr>
            </w:pPr>
            <w:r w:rsidRPr="00E50FC5">
              <w:rPr>
                <w:rFonts w:ascii="Times New Roman" w:eastAsia="Times New Roman" w:hAnsi="Times New Roman"/>
                <w:bCs/>
                <w:color w:val="000000"/>
                <w:lang w:eastAsia="uk-UA"/>
              </w:rPr>
              <w:t>Детергент &lt; 1,0%</w:t>
            </w:r>
          </w:p>
        </w:tc>
        <w:tc>
          <w:tcPr>
            <w:tcW w:w="715" w:type="dxa"/>
            <w:vAlign w:val="center"/>
          </w:tcPr>
          <w:p w14:paraId="3E1268CD" w14:textId="59CA59EF" w:rsidR="001A3642" w:rsidRDefault="001A3642" w:rsidP="001A3642">
            <w:pPr>
              <w:jc w:val="center"/>
              <w:rPr>
                <w:rFonts w:ascii="Times New Roman" w:hAnsi="Times New Roman"/>
                <w:b/>
                <w:sz w:val="28"/>
              </w:rPr>
            </w:pPr>
            <w:proofErr w:type="spellStart"/>
            <w:r w:rsidRPr="00E50FC5">
              <w:rPr>
                <w:rFonts w:ascii="Times New Roman" w:eastAsia="Times New Roman" w:hAnsi="Times New Roman"/>
                <w:bCs/>
                <w:lang w:eastAsia="ar-SA"/>
              </w:rPr>
              <w:t>шт</w:t>
            </w:r>
            <w:proofErr w:type="spellEnd"/>
          </w:p>
        </w:tc>
        <w:tc>
          <w:tcPr>
            <w:tcW w:w="494" w:type="dxa"/>
            <w:vAlign w:val="center"/>
          </w:tcPr>
          <w:p w14:paraId="634B6759" w14:textId="45F29494" w:rsidR="001A3642" w:rsidRPr="00655B1D" w:rsidRDefault="00720FED" w:rsidP="001A3642">
            <w:pPr>
              <w:jc w:val="center"/>
              <w:rPr>
                <w:rFonts w:ascii="Times New Roman" w:hAnsi="Times New Roman"/>
              </w:rPr>
            </w:pPr>
            <w:r>
              <w:rPr>
                <w:rFonts w:ascii="Times New Roman" w:hAnsi="Times New Roman"/>
                <w:bCs/>
              </w:rPr>
              <w:t>1</w:t>
            </w:r>
          </w:p>
        </w:tc>
        <w:tc>
          <w:tcPr>
            <w:tcW w:w="1018" w:type="dxa"/>
            <w:vAlign w:val="center"/>
          </w:tcPr>
          <w:p w14:paraId="5EC8AA3B" w14:textId="77777777" w:rsidR="001A3642" w:rsidRPr="00655B1D" w:rsidRDefault="001A3642" w:rsidP="001A3642">
            <w:pPr>
              <w:jc w:val="center"/>
              <w:rPr>
                <w:rFonts w:ascii="Times New Roman" w:hAnsi="Times New Roman"/>
              </w:rPr>
            </w:pPr>
          </w:p>
        </w:tc>
      </w:tr>
      <w:tr w:rsidR="001A3642" w14:paraId="0C3F3687" w14:textId="77777777" w:rsidTr="001A3642">
        <w:tc>
          <w:tcPr>
            <w:tcW w:w="587" w:type="dxa"/>
            <w:vAlign w:val="center"/>
          </w:tcPr>
          <w:p w14:paraId="13030272" w14:textId="77777777" w:rsidR="001A3642" w:rsidRDefault="001A3642" w:rsidP="001A3642">
            <w:pPr>
              <w:jc w:val="center"/>
              <w:rPr>
                <w:rFonts w:ascii="Times New Roman" w:hAnsi="Times New Roman"/>
                <w:b/>
                <w:sz w:val="28"/>
              </w:rPr>
            </w:pPr>
            <w:r>
              <w:rPr>
                <w:rFonts w:ascii="Times New Roman" w:eastAsia="Times New Roman" w:hAnsi="Times New Roman"/>
              </w:rPr>
              <w:t>5</w:t>
            </w:r>
          </w:p>
        </w:tc>
        <w:tc>
          <w:tcPr>
            <w:tcW w:w="2733" w:type="dxa"/>
            <w:vAlign w:val="center"/>
          </w:tcPr>
          <w:p w14:paraId="75819C36" w14:textId="367646BC" w:rsidR="001A3642" w:rsidRDefault="001A3642" w:rsidP="001A3642">
            <w:pPr>
              <w:rPr>
                <w:rFonts w:ascii="Times New Roman" w:hAnsi="Times New Roman"/>
                <w:b/>
                <w:sz w:val="28"/>
              </w:rPr>
            </w:pPr>
            <w:r w:rsidRPr="00E50FC5">
              <w:rPr>
                <w:rFonts w:ascii="Times New Roman" w:eastAsia="Times New Roman" w:hAnsi="Times New Roman"/>
                <w:bCs/>
              </w:rPr>
              <w:t xml:space="preserve">55866 – Підрахунок клітин крові IVD (діагностика </w:t>
            </w:r>
            <w:proofErr w:type="spellStart"/>
            <w:r w:rsidRPr="00E50FC5">
              <w:rPr>
                <w:rFonts w:ascii="Times New Roman" w:eastAsia="Times New Roman" w:hAnsi="Times New Roman"/>
                <w:bCs/>
              </w:rPr>
              <w:t>in</w:t>
            </w:r>
            <w:proofErr w:type="spellEnd"/>
            <w:r w:rsidRPr="00E50FC5">
              <w:rPr>
                <w:rFonts w:ascii="Times New Roman" w:eastAsia="Times New Roman" w:hAnsi="Times New Roman"/>
                <w:bCs/>
              </w:rPr>
              <w:t xml:space="preserve"> </w:t>
            </w:r>
            <w:proofErr w:type="spellStart"/>
            <w:r w:rsidRPr="00E50FC5">
              <w:rPr>
                <w:rFonts w:ascii="Times New Roman" w:eastAsia="Times New Roman" w:hAnsi="Times New Roman"/>
                <w:bCs/>
              </w:rPr>
              <w:t>vitro</w:t>
            </w:r>
            <w:proofErr w:type="spellEnd"/>
            <w:r w:rsidRPr="00E50FC5">
              <w:rPr>
                <w:rFonts w:ascii="Times New Roman" w:eastAsia="Times New Roman" w:hAnsi="Times New Roman"/>
                <w:bCs/>
              </w:rPr>
              <w:t xml:space="preserve"> ), контрольний матеріал</w:t>
            </w:r>
          </w:p>
        </w:tc>
        <w:tc>
          <w:tcPr>
            <w:tcW w:w="2200" w:type="dxa"/>
            <w:vAlign w:val="center"/>
          </w:tcPr>
          <w:p w14:paraId="0852CACB" w14:textId="5E17B802" w:rsidR="001A3642" w:rsidRPr="00655B1D" w:rsidRDefault="001A3642" w:rsidP="001A3642">
            <w:pPr>
              <w:rPr>
                <w:rFonts w:ascii="Times New Roman" w:hAnsi="Times New Roman"/>
              </w:rPr>
            </w:pPr>
            <w:proofErr w:type="spellStart"/>
            <w:r w:rsidRPr="00E50FC5">
              <w:rPr>
                <w:rFonts w:ascii="Times New Roman" w:eastAsia="Times New Roman" w:hAnsi="Times New Roman"/>
                <w:bCs/>
                <w:lang w:val="en-US" w:eastAsia="ar-SA"/>
              </w:rPr>
              <w:t>Матеріал</w:t>
            </w:r>
            <w:proofErr w:type="spellEnd"/>
            <w:r w:rsidRPr="00E50FC5">
              <w:rPr>
                <w:rFonts w:ascii="Times New Roman" w:eastAsia="Times New Roman" w:hAnsi="Times New Roman"/>
                <w:bCs/>
                <w:lang w:val="en-US" w:eastAsia="ar-SA"/>
              </w:rPr>
              <w:t xml:space="preserve"> </w:t>
            </w:r>
            <w:proofErr w:type="spellStart"/>
            <w:r w:rsidRPr="00E50FC5">
              <w:rPr>
                <w:rFonts w:ascii="Times New Roman" w:eastAsia="Times New Roman" w:hAnsi="Times New Roman"/>
                <w:bCs/>
                <w:lang w:val="en-US" w:eastAsia="ar-SA"/>
              </w:rPr>
              <w:t>контролю</w:t>
            </w:r>
            <w:proofErr w:type="spellEnd"/>
            <w:r w:rsidRPr="00E50FC5">
              <w:rPr>
                <w:rFonts w:ascii="Times New Roman" w:eastAsia="Times New Roman" w:hAnsi="Times New Roman"/>
                <w:bCs/>
                <w:lang w:val="en-US" w:eastAsia="ar-SA"/>
              </w:rPr>
              <w:t xml:space="preserve"> </w:t>
            </w:r>
            <w:proofErr w:type="spellStart"/>
            <w:r w:rsidRPr="00E50FC5">
              <w:rPr>
                <w:rFonts w:ascii="Times New Roman" w:eastAsia="Times New Roman" w:hAnsi="Times New Roman"/>
                <w:bCs/>
                <w:lang w:val="en-US" w:eastAsia="ar-SA"/>
              </w:rPr>
              <w:t>гематологічний</w:t>
            </w:r>
            <w:proofErr w:type="spellEnd"/>
            <w:r w:rsidRPr="00E50FC5">
              <w:rPr>
                <w:rFonts w:ascii="Times New Roman" w:eastAsia="Times New Roman" w:hAnsi="Times New Roman"/>
                <w:bCs/>
                <w:lang w:val="en-US" w:eastAsia="ar-SA"/>
              </w:rPr>
              <w:t xml:space="preserve"> </w:t>
            </w:r>
            <w:proofErr w:type="spellStart"/>
            <w:r w:rsidRPr="00E50FC5">
              <w:rPr>
                <w:rFonts w:ascii="Times New Roman" w:eastAsia="Times New Roman" w:hAnsi="Times New Roman"/>
                <w:bCs/>
                <w:lang w:val="en-US" w:eastAsia="ar-SA"/>
              </w:rPr>
              <w:t>атестований</w:t>
            </w:r>
            <w:proofErr w:type="spellEnd"/>
            <w:r w:rsidRPr="00E50FC5">
              <w:rPr>
                <w:rFonts w:ascii="Times New Roman" w:eastAsia="Times New Roman" w:hAnsi="Times New Roman"/>
                <w:bCs/>
                <w:lang w:val="en-US" w:eastAsia="ar-SA"/>
              </w:rPr>
              <w:t xml:space="preserve"> </w:t>
            </w:r>
            <w:proofErr w:type="spellStart"/>
            <w:r w:rsidRPr="00E50FC5">
              <w:rPr>
                <w:rFonts w:ascii="Times New Roman" w:eastAsia="Times New Roman" w:hAnsi="Times New Roman"/>
                <w:bCs/>
                <w:lang w:val="en-US" w:eastAsia="ar-SA"/>
              </w:rPr>
              <w:t>багато</w:t>
            </w:r>
            <w:proofErr w:type="spellEnd"/>
            <w:r w:rsidRPr="00E50FC5">
              <w:rPr>
                <w:rFonts w:ascii="Times New Roman" w:eastAsia="Times New Roman" w:hAnsi="Times New Roman"/>
                <w:bCs/>
                <w:lang w:val="en-US" w:eastAsia="ar-SA"/>
              </w:rPr>
              <w:t xml:space="preserve"> </w:t>
            </w:r>
            <w:proofErr w:type="spellStart"/>
            <w:r w:rsidRPr="00E50FC5">
              <w:rPr>
                <w:rFonts w:ascii="Times New Roman" w:eastAsia="Times New Roman" w:hAnsi="Times New Roman"/>
                <w:bCs/>
                <w:lang w:val="en-US" w:eastAsia="ar-SA"/>
              </w:rPr>
              <w:t>параметричний</w:t>
            </w:r>
            <w:proofErr w:type="spellEnd"/>
            <w:r w:rsidRPr="00E50FC5">
              <w:rPr>
                <w:rFonts w:ascii="Times New Roman" w:eastAsia="Times New Roman" w:hAnsi="Times New Roman"/>
                <w:bCs/>
                <w:lang w:val="en-US" w:eastAsia="ar-SA"/>
              </w:rPr>
              <w:t xml:space="preserve"> Para 12 Extend: 1x2.5 (1 </w:t>
            </w:r>
            <w:proofErr w:type="spellStart"/>
            <w:r w:rsidRPr="00E50FC5">
              <w:rPr>
                <w:rFonts w:ascii="Times New Roman" w:eastAsia="Times New Roman" w:hAnsi="Times New Roman"/>
                <w:bCs/>
                <w:lang w:val="en-US" w:eastAsia="ar-SA"/>
              </w:rPr>
              <w:t>Норма</w:t>
            </w:r>
            <w:proofErr w:type="spellEnd"/>
            <w:r w:rsidRPr="00E50FC5">
              <w:rPr>
                <w:rFonts w:ascii="Times New Roman" w:eastAsia="Times New Roman" w:hAnsi="Times New Roman"/>
                <w:bCs/>
                <w:lang w:val="en-US" w:eastAsia="ar-SA"/>
              </w:rPr>
              <w:t>)</w:t>
            </w:r>
          </w:p>
        </w:tc>
        <w:tc>
          <w:tcPr>
            <w:tcW w:w="2460" w:type="dxa"/>
            <w:vAlign w:val="center"/>
          </w:tcPr>
          <w:p w14:paraId="0E04D25A" w14:textId="77777777" w:rsidR="001A3642" w:rsidRPr="00E50FC5" w:rsidRDefault="001A3642" w:rsidP="001A3642">
            <w:pPr>
              <w:suppressAutoHyphens/>
              <w:autoSpaceDE w:val="0"/>
              <w:autoSpaceDN w:val="0"/>
              <w:adjustRightInd w:val="0"/>
              <w:rPr>
                <w:rFonts w:ascii="Times New Roman" w:eastAsia="Times New Roman" w:hAnsi="Times New Roman"/>
                <w:bCs/>
                <w:lang w:eastAsia="ar-SA"/>
              </w:rPr>
            </w:pPr>
            <w:r w:rsidRPr="00E50FC5">
              <w:rPr>
                <w:rFonts w:ascii="Times New Roman" w:eastAsia="Times New Roman" w:hAnsi="Times New Roman"/>
                <w:bCs/>
                <w:lang w:eastAsia="ar-SA"/>
              </w:rPr>
              <w:t>Реагент може містити деякі або всі з наступних складових: стабілізовані еритроцити людини, компоненти лейкоцитів, що складаються з людських та/або нелюдських аналогів і компоненти тромбоцитів, що складаються з людських або нелюдських аналогів в консервованому середовищі.</w:t>
            </w:r>
          </w:p>
          <w:p w14:paraId="3CA4CE97" w14:textId="6A0679B8" w:rsidR="001A3642" w:rsidRPr="00655B1D" w:rsidRDefault="001A3642" w:rsidP="001A3642">
            <w:pPr>
              <w:rPr>
                <w:rFonts w:ascii="Times New Roman" w:hAnsi="Times New Roman"/>
              </w:rPr>
            </w:pPr>
            <w:r w:rsidRPr="00E50FC5">
              <w:rPr>
                <w:rFonts w:ascii="Times New Roman" w:eastAsia="Times New Roman" w:hAnsi="Times New Roman"/>
                <w:bCs/>
                <w:lang w:eastAsia="ar-SA"/>
              </w:rPr>
              <w:lastRenderedPageBreak/>
              <w:t>Стабільність у відкритому стані – 30 днів</w:t>
            </w:r>
          </w:p>
        </w:tc>
        <w:tc>
          <w:tcPr>
            <w:tcW w:w="715" w:type="dxa"/>
            <w:vAlign w:val="center"/>
          </w:tcPr>
          <w:p w14:paraId="199641B6" w14:textId="4A4A7A14" w:rsidR="001A3642" w:rsidRPr="00655B1D" w:rsidRDefault="001A3642" w:rsidP="001A3642">
            <w:pPr>
              <w:jc w:val="center"/>
              <w:rPr>
                <w:rFonts w:ascii="Times New Roman" w:hAnsi="Times New Roman"/>
              </w:rPr>
            </w:pPr>
            <w:proofErr w:type="spellStart"/>
            <w:r w:rsidRPr="00E50FC5">
              <w:rPr>
                <w:rFonts w:ascii="Times New Roman" w:eastAsia="Times New Roman" w:hAnsi="Times New Roman"/>
                <w:bCs/>
                <w:lang w:eastAsia="ar-SA"/>
              </w:rPr>
              <w:lastRenderedPageBreak/>
              <w:t>шт</w:t>
            </w:r>
            <w:proofErr w:type="spellEnd"/>
          </w:p>
        </w:tc>
        <w:tc>
          <w:tcPr>
            <w:tcW w:w="494" w:type="dxa"/>
            <w:vAlign w:val="center"/>
          </w:tcPr>
          <w:p w14:paraId="3463A834" w14:textId="1E80B468" w:rsidR="001A3642" w:rsidRPr="00655B1D" w:rsidRDefault="001A3642" w:rsidP="001A3642">
            <w:pPr>
              <w:jc w:val="center"/>
              <w:rPr>
                <w:rFonts w:ascii="Times New Roman" w:hAnsi="Times New Roman"/>
              </w:rPr>
            </w:pPr>
            <w:r w:rsidRPr="00E50FC5">
              <w:rPr>
                <w:rFonts w:ascii="Times New Roman" w:hAnsi="Times New Roman"/>
                <w:bCs/>
              </w:rPr>
              <w:t>9</w:t>
            </w:r>
          </w:p>
        </w:tc>
        <w:tc>
          <w:tcPr>
            <w:tcW w:w="1018" w:type="dxa"/>
            <w:vAlign w:val="center"/>
          </w:tcPr>
          <w:p w14:paraId="6E38987F" w14:textId="77777777" w:rsidR="001A3642" w:rsidRPr="00655B1D" w:rsidRDefault="001A3642" w:rsidP="001A3642">
            <w:pPr>
              <w:jc w:val="center"/>
              <w:rPr>
                <w:rFonts w:ascii="Times New Roman" w:hAnsi="Times New Roman"/>
              </w:rPr>
            </w:pPr>
          </w:p>
        </w:tc>
      </w:tr>
      <w:tr w:rsidR="001A3642" w14:paraId="5758B53F" w14:textId="77777777" w:rsidTr="001A3642">
        <w:tc>
          <w:tcPr>
            <w:tcW w:w="587" w:type="dxa"/>
            <w:vAlign w:val="center"/>
          </w:tcPr>
          <w:p w14:paraId="701B8C37" w14:textId="77777777" w:rsidR="001A3642" w:rsidRPr="00655B1D" w:rsidRDefault="001A3642" w:rsidP="001A3642">
            <w:pPr>
              <w:jc w:val="center"/>
              <w:rPr>
                <w:rFonts w:ascii="Times New Roman" w:hAnsi="Times New Roman"/>
                <w:sz w:val="28"/>
              </w:rPr>
            </w:pPr>
            <w:r w:rsidRPr="00655B1D">
              <w:rPr>
                <w:rFonts w:ascii="Times New Roman" w:eastAsia="Times New Roman" w:hAnsi="Times New Roman"/>
                <w:lang w:val="ru-RU"/>
              </w:rPr>
              <w:lastRenderedPageBreak/>
              <w:t>6</w:t>
            </w:r>
          </w:p>
        </w:tc>
        <w:tc>
          <w:tcPr>
            <w:tcW w:w="2733" w:type="dxa"/>
            <w:vAlign w:val="center"/>
          </w:tcPr>
          <w:p w14:paraId="6BDF1C81" w14:textId="7018359D" w:rsidR="001A3642" w:rsidRPr="0014382C" w:rsidRDefault="001A3642" w:rsidP="001A3642">
            <w:pPr>
              <w:rPr>
                <w:rFonts w:ascii="Times New Roman" w:hAnsi="Times New Roman"/>
              </w:rPr>
            </w:pPr>
            <w:r w:rsidRPr="001D7CCB">
              <w:rPr>
                <w:rFonts w:ascii="Times New Roman" w:eastAsia="Times New Roman" w:hAnsi="Times New Roman"/>
                <w:bCs/>
              </w:rPr>
              <w:t xml:space="preserve">53307 - Глюкоза IVD (діагностика </w:t>
            </w:r>
            <w:proofErr w:type="spellStart"/>
            <w:r w:rsidRPr="001D7CCB">
              <w:rPr>
                <w:rFonts w:ascii="Times New Roman" w:eastAsia="Times New Roman" w:hAnsi="Times New Roman"/>
                <w:bCs/>
              </w:rPr>
              <w:t>in</w:t>
            </w:r>
            <w:proofErr w:type="spellEnd"/>
            <w:r w:rsidRPr="001D7CCB">
              <w:rPr>
                <w:rFonts w:ascii="Times New Roman" w:eastAsia="Times New Roman" w:hAnsi="Times New Roman"/>
                <w:bCs/>
              </w:rPr>
              <w:t xml:space="preserve"> </w:t>
            </w:r>
            <w:proofErr w:type="spellStart"/>
            <w:r w:rsidRPr="001D7CCB">
              <w:rPr>
                <w:rFonts w:ascii="Times New Roman" w:eastAsia="Times New Roman" w:hAnsi="Times New Roman"/>
                <w:bCs/>
              </w:rPr>
              <w:t>vitro</w:t>
            </w:r>
            <w:proofErr w:type="spellEnd"/>
            <w:r w:rsidRPr="001D7CCB">
              <w:rPr>
                <w:rFonts w:ascii="Times New Roman" w:eastAsia="Times New Roman" w:hAnsi="Times New Roman"/>
                <w:bCs/>
              </w:rPr>
              <w:t xml:space="preserve"> ), реагент</w:t>
            </w:r>
          </w:p>
        </w:tc>
        <w:tc>
          <w:tcPr>
            <w:tcW w:w="2200" w:type="dxa"/>
            <w:vAlign w:val="center"/>
          </w:tcPr>
          <w:p w14:paraId="69556AE2" w14:textId="4E515775" w:rsidR="001A3642" w:rsidRPr="00655B1D" w:rsidRDefault="001A3642" w:rsidP="001A3642">
            <w:pPr>
              <w:rPr>
                <w:rFonts w:ascii="Times New Roman" w:hAnsi="Times New Roman"/>
              </w:rPr>
            </w:pPr>
            <w:r w:rsidRPr="00A35734">
              <w:rPr>
                <w:rFonts w:ascii="Times New Roman" w:eastAsia="Times New Roman" w:hAnsi="Times New Roman"/>
                <w:color w:val="000000"/>
                <w:lang w:eastAsia="uk-UA"/>
              </w:rPr>
              <w:t xml:space="preserve">Глюкоза Ф-набір для визначення концентрації глюкози у біологічних рідинах </w:t>
            </w:r>
            <w:proofErr w:type="spellStart"/>
            <w:r w:rsidRPr="00A35734">
              <w:rPr>
                <w:rFonts w:ascii="Times New Roman" w:eastAsia="Times New Roman" w:hAnsi="Times New Roman"/>
                <w:color w:val="000000"/>
                <w:lang w:eastAsia="uk-UA"/>
              </w:rPr>
              <w:t>глюкозооксидазним</w:t>
            </w:r>
            <w:proofErr w:type="spellEnd"/>
            <w:r w:rsidRPr="00A35734">
              <w:rPr>
                <w:rFonts w:ascii="Times New Roman" w:eastAsia="Times New Roman" w:hAnsi="Times New Roman"/>
                <w:color w:val="000000"/>
                <w:lang w:eastAsia="uk-UA"/>
              </w:rPr>
              <w:t xml:space="preserve"> методом (REF НР009.02)(20</w:t>
            </w:r>
            <w:r>
              <w:rPr>
                <w:rFonts w:ascii="Times New Roman" w:eastAsia="Times New Roman" w:hAnsi="Times New Roman"/>
                <w:color w:val="000000"/>
                <w:lang w:eastAsia="uk-UA"/>
              </w:rPr>
              <w:t xml:space="preserve">0 мл/ 200 </w:t>
            </w:r>
            <w:proofErr w:type="spellStart"/>
            <w:r>
              <w:rPr>
                <w:rFonts w:ascii="Times New Roman" w:eastAsia="Times New Roman" w:hAnsi="Times New Roman"/>
                <w:color w:val="000000"/>
                <w:lang w:eastAsia="uk-UA"/>
              </w:rPr>
              <w:t>макс</w:t>
            </w:r>
            <w:proofErr w:type="spellEnd"/>
            <w:r>
              <w:rPr>
                <w:rFonts w:ascii="Times New Roman" w:eastAsia="Times New Roman" w:hAnsi="Times New Roman"/>
                <w:color w:val="000000"/>
                <w:lang w:eastAsia="uk-UA"/>
              </w:rPr>
              <w:t>. визнач.)</w:t>
            </w:r>
          </w:p>
        </w:tc>
        <w:tc>
          <w:tcPr>
            <w:tcW w:w="2460" w:type="dxa"/>
            <w:vAlign w:val="center"/>
          </w:tcPr>
          <w:p w14:paraId="6EBEC87F" w14:textId="77777777" w:rsidR="001A3642" w:rsidRPr="00E50FC5" w:rsidRDefault="001A3642" w:rsidP="001A3642">
            <w:pPr>
              <w:suppressAutoHyphens/>
              <w:autoSpaceDE w:val="0"/>
              <w:autoSpaceDN w:val="0"/>
              <w:adjustRightInd w:val="0"/>
              <w:rPr>
                <w:rFonts w:ascii="Times New Roman" w:eastAsia="Times New Roman" w:hAnsi="Times New Roman"/>
                <w:bCs/>
                <w:lang w:eastAsia="ar-SA"/>
              </w:rPr>
            </w:pPr>
            <w:r w:rsidRPr="00E50FC5">
              <w:rPr>
                <w:rFonts w:ascii="Times New Roman" w:eastAsia="Times New Roman" w:hAnsi="Times New Roman"/>
                <w:bCs/>
                <w:lang w:eastAsia="ar-SA"/>
              </w:rPr>
              <w:t>СКЛАД НАБОРУ</w:t>
            </w:r>
          </w:p>
          <w:p w14:paraId="281EA21B" w14:textId="77777777" w:rsidR="001A3642" w:rsidRPr="00E50FC5" w:rsidRDefault="001A3642" w:rsidP="001A3642">
            <w:pPr>
              <w:suppressAutoHyphens/>
              <w:autoSpaceDE w:val="0"/>
              <w:autoSpaceDN w:val="0"/>
              <w:adjustRightInd w:val="0"/>
              <w:rPr>
                <w:rFonts w:ascii="Times New Roman" w:eastAsia="Times New Roman" w:hAnsi="Times New Roman"/>
                <w:bCs/>
                <w:lang w:eastAsia="ar-SA"/>
              </w:rPr>
            </w:pPr>
            <w:r w:rsidRPr="00E50FC5">
              <w:rPr>
                <w:rFonts w:ascii="Times New Roman" w:eastAsia="Times New Roman" w:hAnsi="Times New Roman"/>
                <w:bCs/>
                <w:lang w:eastAsia="ar-SA"/>
              </w:rPr>
              <w:t>1. Ензими (розчин) - 1 флакон з (100 ± 2) мл або 2 флакони по (50 ± 2) мл;</w:t>
            </w:r>
          </w:p>
          <w:p w14:paraId="3A3DA3ED" w14:textId="77777777" w:rsidR="001A3642" w:rsidRPr="00E50FC5" w:rsidRDefault="001A3642" w:rsidP="001A3642">
            <w:pPr>
              <w:suppressAutoHyphens/>
              <w:autoSpaceDE w:val="0"/>
              <w:autoSpaceDN w:val="0"/>
              <w:adjustRightInd w:val="0"/>
              <w:rPr>
                <w:rFonts w:ascii="Times New Roman" w:eastAsia="Times New Roman" w:hAnsi="Times New Roman"/>
                <w:bCs/>
                <w:lang w:eastAsia="ar-SA"/>
              </w:rPr>
            </w:pPr>
            <w:r w:rsidRPr="00E50FC5">
              <w:rPr>
                <w:rFonts w:ascii="Times New Roman" w:eastAsia="Times New Roman" w:hAnsi="Times New Roman"/>
                <w:bCs/>
                <w:lang w:eastAsia="ar-SA"/>
              </w:rPr>
              <w:t xml:space="preserve">- </w:t>
            </w:r>
            <w:proofErr w:type="spellStart"/>
            <w:r w:rsidRPr="00E50FC5">
              <w:rPr>
                <w:rFonts w:ascii="Times New Roman" w:eastAsia="Times New Roman" w:hAnsi="Times New Roman"/>
                <w:bCs/>
                <w:lang w:eastAsia="ar-SA"/>
              </w:rPr>
              <w:t>пероксидаза</w:t>
            </w:r>
            <w:proofErr w:type="spellEnd"/>
            <w:r w:rsidRPr="00E50FC5">
              <w:rPr>
                <w:rFonts w:ascii="Times New Roman" w:eastAsia="Times New Roman" w:hAnsi="Times New Roman"/>
                <w:bCs/>
                <w:lang w:eastAsia="ar-SA"/>
              </w:rPr>
              <w:t xml:space="preserve"> (2200 ± 220) U/л;</w:t>
            </w:r>
          </w:p>
          <w:p w14:paraId="69C684D3" w14:textId="77777777" w:rsidR="001A3642" w:rsidRPr="00E50FC5" w:rsidRDefault="001A3642" w:rsidP="001A3642">
            <w:pPr>
              <w:suppressAutoHyphens/>
              <w:autoSpaceDE w:val="0"/>
              <w:autoSpaceDN w:val="0"/>
              <w:adjustRightInd w:val="0"/>
              <w:rPr>
                <w:rFonts w:ascii="Times New Roman" w:eastAsia="Times New Roman" w:hAnsi="Times New Roman"/>
                <w:bCs/>
                <w:lang w:eastAsia="ar-SA"/>
              </w:rPr>
            </w:pPr>
            <w:r w:rsidRPr="00E50FC5">
              <w:rPr>
                <w:rFonts w:ascii="Times New Roman" w:eastAsia="Times New Roman" w:hAnsi="Times New Roman"/>
                <w:bCs/>
                <w:lang w:eastAsia="ar-SA"/>
              </w:rPr>
              <w:t>- ±,D-</w:t>
            </w:r>
            <w:proofErr w:type="spellStart"/>
            <w:r w:rsidRPr="00E50FC5">
              <w:rPr>
                <w:rFonts w:ascii="Times New Roman" w:eastAsia="Times New Roman" w:hAnsi="Times New Roman"/>
                <w:bCs/>
                <w:lang w:eastAsia="ar-SA"/>
              </w:rPr>
              <w:t>глюкозооксидаза</w:t>
            </w:r>
            <w:proofErr w:type="spellEnd"/>
            <w:r w:rsidRPr="00E50FC5">
              <w:rPr>
                <w:rFonts w:ascii="Times New Roman" w:eastAsia="Times New Roman" w:hAnsi="Times New Roman"/>
                <w:bCs/>
                <w:lang w:eastAsia="ar-SA"/>
              </w:rPr>
              <w:t xml:space="preserve"> (18000 ± 1800) U/л;</w:t>
            </w:r>
          </w:p>
          <w:p w14:paraId="7FE288A9" w14:textId="77777777" w:rsidR="001A3642" w:rsidRPr="00E50FC5" w:rsidRDefault="001A3642" w:rsidP="001A3642">
            <w:pPr>
              <w:suppressAutoHyphens/>
              <w:autoSpaceDE w:val="0"/>
              <w:autoSpaceDN w:val="0"/>
              <w:adjustRightInd w:val="0"/>
              <w:rPr>
                <w:rFonts w:ascii="Times New Roman" w:eastAsia="Times New Roman" w:hAnsi="Times New Roman"/>
                <w:bCs/>
                <w:lang w:eastAsia="ar-SA"/>
              </w:rPr>
            </w:pPr>
            <w:r w:rsidRPr="00E50FC5">
              <w:rPr>
                <w:rFonts w:ascii="Times New Roman" w:eastAsia="Times New Roman" w:hAnsi="Times New Roman"/>
                <w:bCs/>
                <w:lang w:eastAsia="ar-SA"/>
              </w:rPr>
              <w:t>- 4-амінофеназон (110 ± 11) мг/л;</w:t>
            </w:r>
          </w:p>
          <w:p w14:paraId="30A1BED2" w14:textId="77777777" w:rsidR="001A3642" w:rsidRPr="00E50FC5" w:rsidRDefault="001A3642" w:rsidP="001A3642">
            <w:pPr>
              <w:suppressAutoHyphens/>
              <w:autoSpaceDE w:val="0"/>
              <w:autoSpaceDN w:val="0"/>
              <w:adjustRightInd w:val="0"/>
              <w:rPr>
                <w:rFonts w:ascii="Times New Roman" w:eastAsia="Times New Roman" w:hAnsi="Times New Roman"/>
                <w:bCs/>
                <w:lang w:eastAsia="ar-SA"/>
              </w:rPr>
            </w:pPr>
            <w:r w:rsidRPr="00E50FC5">
              <w:rPr>
                <w:rFonts w:ascii="Times New Roman" w:eastAsia="Times New Roman" w:hAnsi="Times New Roman"/>
                <w:bCs/>
                <w:lang w:eastAsia="ar-SA"/>
              </w:rPr>
              <w:t>- стабілізатори, активатори.</w:t>
            </w:r>
          </w:p>
          <w:p w14:paraId="482248D8" w14:textId="77777777" w:rsidR="001A3642" w:rsidRPr="00E50FC5" w:rsidRDefault="001A3642" w:rsidP="001A3642">
            <w:pPr>
              <w:suppressAutoHyphens/>
              <w:autoSpaceDE w:val="0"/>
              <w:autoSpaceDN w:val="0"/>
              <w:adjustRightInd w:val="0"/>
              <w:rPr>
                <w:rFonts w:ascii="Times New Roman" w:eastAsia="Times New Roman" w:hAnsi="Times New Roman"/>
                <w:bCs/>
                <w:lang w:eastAsia="ar-SA"/>
              </w:rPr>
            </w:pPr>
            <w:r w:rsidRPr="00E50FC5">
              <w:rPr>
                <w:rFonts w:ascii="Times New Roman" w:eastAsia="Times New Roman" w:hAnsi="Times New Roman"/>
                <w:bCs/>
                <w:lang w:eastAsia="ar-SA"/>
              </w:rPr>
              <w:t>2. Буферний розчин - 1 флакон з (100 ± 2) мл або 2 флакони по (50 ± 2) мл;</w:t>
            </w:r>
          </w:p>
          <w:p w14:paraId="6651560A" w14:textId="77777777" w:rsidR="001A3642" w:rsidRPr="00E50FC5" w:rsidRDefault="001A3642" w:rsidP="001A3642">
            <w:pPr>
              <w:suppressAutoHyphens/>
              <w:autoSpaceDE w:val="0"/>
              <w:autoSpaceDN w:val="0"/>
              <w:adjustRightInd w:val="0"/>
              <w:rPr>
                <w:rFonts w:ascii="Times New Roman" w:eastAsia="Times New Roman" w:hAnsi="Times New Roman"/>
                <w:bCs/>
                <w:lang w:eastAsia="ar-SA"/>
              </w:rPr>
            </w:pPr>
            <w:r w:rsidRPr="00E50FC5">
              <w:rPr>
                <w:rFonts w:ascii="Times New Roman" w:eastAsia="Times New Roman" w:hAnsi="Times New Roman"/>
                <w:bCs/>
                <w:lang w:eastAsia="ar-SA"/>
              </w:rPr>
              <w:t>- фосфатний буфер (</w:t>
            </w:r>
            <w:proofErr w:type="spellStart"/>
            <w:r w:rsidRPr="00E50FC5">
              <w:rPr>
                <w:rFonts w:ascii="Times New Roman" w:eastAsia="Times New Roman" w:hAnsi="Times New Roman"/>
                <w:bCs/>
                <w:lang w:eastAsia="ar-SA"/>
              </w:rPr>
              <w:t>рН</w:t>
            </w:r>
            <w:proofErr w:type="spellEnd"/>
            <w:r w:rsidRPr="00E50FC5">
              <w:rPr>
                <w:rFonts w:ascii="Times New Roman" w:eastAsia="Times New Roman" w:hAnsi="Times New Roman"/>
                <w:bCs/>
                <w:lang w:eastAsia="ar-SA"/>
              </w:rPr>
              <w:t xml:space="preserve"> 7,2 - 7,4) (0,10 ± 0,01) моль/л,</w:t>
            </w:r>
          </w:p>
          <w:p w14:paraId="595EBA16" w14:textId="77777777" w:rsidR="001A3642" w:rsidRPr="00E50FC5" w:rsidRDefault="001A3642" w:rsidP="001A3642">
            <w:pPr>
              <w:suppressAutoHyphens/>
              <w:autoSpaceDE w:val="0"/>
              <w:autoSpaceDN w:val="0"/>
              <w:adjustRightInd w:val="0"/>
              <w:rPr>
                <w:rFonts w:ascii="Times New Roman" w:eastAsia="Times New Roman" w:hAnsi="Times New Roman"/>
                <w:bCs/>
                <w:lang w:eastAsia="ar-SA"/>
              </w:rPr>
            </w:pPr>
            <w:r w:rsidRPr="00E50FC5">
              <w:rPr>
                <w:rFonts w:ascii="Times New Roman" w:eastAsia="Times New Roman" w:hAnsi="Times New Roman"/>
                <w:bCs/>
                <w:lang w:eastAsia="ar-SA"/>
              </w:rPr>
              <w:t>- фенол (190 ± 19) мг/л;</w:t>
            </w:r>
          </w:p>
          <w:p w14:paraId="2215D2E2" w14:textId="77777777" w:rsidR="001A3642" w:rsidRPr="00E50FC5" w:rsidRDefault="001A3642" w:rsidP="001A3642">
            <w:pPr>
              <w:suppressAutoHyphens/>
              <w:autoSpaceDE w:val="0"/>
              <w:autoSpaceDN w:val="0"/>
              <w:adjustRightInd w:val="0"/>
              <w:rPr>
                <w:rFonts w:ascii="Times New Roman" w:eastAsia="Times New Roman" w:hAnsi="Times New Roman"/>
                <w:bCs/>
                <w:lang w:eastAsia="ar-SA"/>
              </w:rPr>
            </w:pPr>
            <w:r w:rsidRPr="00E50FC5">
              <w:rPr>
                <w:rFonts w:ascii="Times New Roman" w:eastAsia="Times New Roman" w:hAnsi="Times New Roman"/>
                <w:bCs/>
                <w:lang w:eastAsia="ar-SA"/>
              </w:rPr>
              <w:t xml:space="preserve">- стабілізатори. </w:t>
            </w:r>
          </w:p>
          <w:p w14:paraId="3A47E95D" w14:textId="77777777" w:rsidR="001A3642" w:rsidRPr="00E50FC5" w:rsidRDefault="001A3642" w:rsidP="001A3642">
            <w:pPr>
              <w:suppressAutoHyphens/>
              <w:autoSpaceDE w:val="0"/>
              <w:autoSpaceDN w:val="0"/>
              <w:adjustRightInd w:val="0"/>
              <w:rPr>
                <w:rFonts w:ascii="Times New Roman" w:eastAsia="Times New Roman" w:hAnsi="Times New Roman"/>
                <w:bCs/>
                <w:lang w:eastAsia="ar-SA"/>
              </w:rPr>
            </w:pPr>
            <w:r w:rsidRPr="00E50FC5">
              <w:rPr>
                <w:rFonts w:ascii="Times New Roman" w:eastAsia="Times New Roman" w:hAnsi="Times New Roman"/>
                <w:bCs/>
                <w:lang w:eastAsia="ar-SA"/>
              </w:rPr>
              <w:t>3. Антикоагулянт - 1 флакон або пакет;</w:t>
            </w:r>
          </w:p>
          <w:p w14:paraId="55F527A3" w14:textId="73D076A3" w:rsidR="001A3642" w:rsidRPr="0014382C" w:rsidRDefault="001A3642" w:rsidP="001A3642">
            <w:pPr>
              <w:rPr>
                <w:rFonts w:ascii="Times New Roman" w:hAnsi="Times New Roman"/>
                <w:lang w:val="ru-RU"/>
              </w:rPr>
            </w:pPr>
            <w:r w:rsidRPr="00E50FC5">
              <w:rPr>
                <w:rFonts w:ascii="Times New Roman" w:eastAsia="Times New Roman" w:hAnsi="Times New Roman"/>
                <w:bCs/>
                <w:lang w:eastAsia="ar-SA"/>
              </w:rPr>
              <w:t>4. Калібрувальний розчин глюкози ((10,0 ± 0,5) ммоль/л - 1 ампула з (5,0 ± 0,5) мл або (1802 ± 90) мг/л).</w:t>
            </w:r>
          </w:p>
        </w:tc>
        <w:tc>
          <w:tcPr>
            <w:tcW w:w="715" w:type="dxa"/>
            <w:vAlign w:val="center"/>
          </w:tcPr>
          <w:p w14:paraId="38FE6BE9" w14:textId="66F5CADF" w:rsidR="001A3642" w:rsidRPr="00655B1D" w:rsidRDefault="001A3642" w:rsidP="001A3642">
            <w:pPr>
              <w:jc w:val="center"/>
              <w:rPr>
                <w:rFonts w:ascii="Times New Roman" w:hAnsi="Times New Roman"/>
              </w:rPr>
            </w:pPr>
            <w:r>
              <w:rPr>
                <w:rFonts w:ascii="Times New Roman" w:eastAsia="Times New Roman" w:hAnsi="Times New Roman"/>
                <w:bCs/>
                <w:lang w:eastAsia="ar-SA"/>
              </w:rPr>
              <w:t>набір</w:t>
            </w:r>
          </w:p>
        </w:tc>
        <w:tc>
          <w:tcPr>
            <w:tcW w:w="494" w:type="dxa"/>
            <w:vAlign w:val="center"/>
          </w:tcPr>
          <w:p w14:paraId="137E9F5E" w14:textId="61816DB2" w:rsidR="001A3642" w:rsidRPr="00655B1D" w:rsidRDefault="001A3642" w:rsidP="001A3642">
            <w:pPr>
              <w:jc w:val="center"/>
              <w:rPr>
                <w:rFonts w:ascii="Times New Roman" w:hAnsi="Times New Roman"/>
              </w:rPr>
            </w:pPr>
            <w:r>
              <w:rPr>
                <w:rFonts w:ascii="Times New Roman" w:hAnsi="Times New Roman"/>
                <w:bCs/>
              </w:rPr>
              <w:t>60</w:t>
            </w:r>
          </w:p>
        </w:tc>
        <w:tc>
          <w:tcPr>
            <w:tcW w:w="1018" w:type="dxa"/>
            <w:vAlign w:val="center"/>
          </w:tcPr>
          <w:p w14:paraId="7BB484D4" w14:textId="77777777" w:rsidR="001A3642" w:rsidRPr="00655B1D" w:rsidRDefault="001A3642" w:rsidP="001A3642">
            <w:pPr>
              <w:jc w:val="center"/>
              <w:rPr>
                <w:rFonts w:ascii="Times New Roman" w:hAnsi="Times New Roman"/>
              </w:rPr>
            </w:pPr>
          </w:p>
        </w:tc>
      </w:tr>
      <w:tr w:rsidR="001A3642" w14:paraId="2F0E35AB" w14:textId="77777777" w:rsidTr="001A3642">
        <w:tc>
          <w:tcPr>
            <w:tcW w:w="587" w:type="dxa"/>
            <w:vAlign w:val="center"/>
          </w:tcPr>
          <w:p w14:paraId="012E1206" w14:textId="77777777" w:rsidR="001A3642" w:rsidRPr="00655B1D" w:rsidRDefault="001A3642" w:rsidP="001A3642">
            <w:pPr>
              <w:jc w:val="center"/>
              <w:rPr>
                <w:rFonts w:ascii="Times New Roman" w:eastAsia="Times New Roman" w:hAnsi="Times New Roman"/>
                <w:lang w:val="ru-RU"/>
              </w:rPr>
            </w:pPr>
            <w:r w:rsidRPr="00655B1D">
              <w:rPr>
                <w:rFonts w:ascii="Times New Roman" w:eastAsia="Times New Roman" w:hAnsi="Times New Roman"/>
                <w:lang w:val="ru-RU"/>
              </w:rPr>
              <w:t>7</w:t>
            </w:r>
          </w:p>
        </w:tc>
        <w:tc>
          <w:tcPr>
            <w:tcW w:w="2733" w:type="dxa"/>
            <w:vAlign w:val="center"/>
          </w:tcPr>
          <w:p w14:paraId="5F762561" w14:textId="467FDDA3" w:rsidR="001A3642" w:rsidRPr="0014382C" w:rsidRDefault="001A3642" w:rsidP="001A3642">
            <w:pPr>
              <w:rPr>
                <w:rFonts w:ascii="Times New Roman" w:hAnsi="Times New Roman"/>
              </w:rPr>
            </w:pPr>
            <w:r w:rsidRPr="001D7CCB">
              <w:rPr>
                <w:rFonts w:ascii="Times New Roman" w:eastAsia="Times New Roman" w:hAnsi="Times New Roman"/>
                <w:bCs/>
              </w:rPr>
              <w:t xml:space="preserve">30222 - Загальний холестерин IVD (діагностика </w:t>
            </w:r>
            <w:proofErr w:type="spellStart"/>
            <w:r w:rsidRPr="001D7CCB">
              <w:rPr>
                <w:rFonts w:ascii="Times New Roman" w:eastAsia="Times New Roman" w:hAnsi="Times New Roman"/>
                <w:bCs/>
              </w:rPr>
              <w:t>in</w:t>
            </w:r>
            <w:proofErr w:type="spellEnd"/>
            <w:r w:rsidRPr="001D7CCB">
              <w:rPr>
                <w:rFonts w:ascii="Times New Roman" w:eastAsia="Times New Roman" w:hAnsi="Times New Roman"/>
                <w:bCs/>
              </w:rPr>
              <w:t xml:space="preserve"> </w:t>
            </w:r>
            <w:proofErr w:type="spellStart"/>
            <w:r w:rsidRPr="001D7CCB">
              <w:rPr>
                <w:rFonts w:ascii="Times New Roman" w:eastAsia="Times New Roman" w:hAnsi="Times New Roman"/>
                <w:bCs/>
              </w:rPr>
              <w:t>vitro</w:t>
            </w:r>
            <w:proofErr w:type="spellEnd"/>
            <w:r w:rsidRPr="001D7CCB">
              <w:rPr>
                <w:rFonts w:ascii="Times New Roman" w:eastAsia="Times New Roman" w:hAnsi="Times New Roman"/>
                <w:bCs/>
              </w:rPr>
              <w:t xml:space="preserve"> ), набір, </w:t>
            </w:r>
            <w:proofErr w:type="spellStart"/>
            <w:r w:rsidRPr="001D7CCB">
              <w:rPr>
                <w:rFonts w:ascii="Times New Roman" w:eastAsia="Times New Roman" w:hAnsi="Times New Roman"/>
                <w:bCs/>
              </w:rPr>
              <w:t>імунохемілюмінесцентний</w:t>
            </w:r>
            <w:proofErr w:type="spellEnd"/>
            <w:r w:rsidRPr="001D7CCB">
              <w:rPr>
                <w:rFonts w:ascii="Times New Roman" w:eastAsia="Times New Roman" w:hAnsi="Times New Roman"/>
                <w:bCs/>
              </w:rPr>
              <w:t xml:space="preserve"> аналіз, експрес-аналіз</w:t>
            </w:r>
          </w:p>
        </w:tc>
        <w:tc>
          <w:tcPr>
            <w:tcW w:w="2200" w:type="dxa"/>
            <w:vAlign w:val="center"/>
          </w:tcPr>
          <w:p w14:paraId="5284D2BB" w14:textId="244C73C7" w:rsidR="001A3642" w:rsidRPr="00655B1D" w:rsidRDefault="001A3642" w:rsidP="001A3642">
            <w:pPr>
              <w:rPr>
                <w:rFonts w:ascii="Times New Roman" w:hAnsi="Times New Roman"/>
              </w:rPr>
            </w:pPr>
            <w:proofErr w:type="spellStart"/>
            <w:r w:rsidRPr="00E50FC5">
              <w:rPr>
                <w:rFonts w:ascii="Times New Roman" w:eastAsia="Times New Roman" w:hAnsi="Times New Roman"/>
                <w:bCs/>
                <w:lang w:val="en-US" w:eastAsia="ar-SA"/>
              </w:rPr>
              <w:t>Холестерин</w:t>
            </w:r>
            <w:proofErr w:type="spellEnd"/>
            <w:r w:rsidRPr="00E50FC5">
              <w:rPr>
                <w:rFonts w:ascii="Times New Roman" w:eastAsia="Times New Roman" w:hAnsi="Times New Roman"/>
                <w:bCs/>
                <w:lang w:val="en-US" w:eastAsia="ar-SA"/>
              </w:rPr>
              <w:t>-Ф-</w:t>
            </w:r>
            <w:proofErr w:type="spellStart"/>
            <w:r w:rsidRPr="00E50FC5">
              <w:rPr>
                <w:rFonts w:ascii="Times New Roman" w:eastAsia="Times New Roman" w:hAnsi="Times New Roman"/>
                <w:bCs/>
                <w:lang w:val="en-US" w:eastAsia="ar-SA"/>
              </w:rPr>
              <w:t>набір</w:t>
            </w:r>
            <w:proofErr w:type="spellEnd"/>
            <w:r w:rsidRPr="00E50FC5">
              <w:rPr>
                <w:rFonts w:ascii="Times New Roman" w:eastAsia="Times New Roman" w:hAnsi="Times New Roman"/>
                <w:bCs/>
                <w:lang w:val="en-US" w:eastAsia="ar-SA"/>
              </w:rPr>
              <w:t xml:space="preserve"> </w:t>
            </w:r>
            <w:proofErr w:type="spellStart"/>
            <w:r w:rsidRPr="00E50FC5">
              <w:rPr>
                <w:rFonts w:ascii="Times New Roman" w:eastAsia="Times New Roman" w:hAnsi="Times New Roman"/>
                <w:bCs/>
                <w:lang w:val="en-US" w:eastAsia="ar-SA"/>
              </w:rPr>
              <w:t>для</w:t>
            </w:r>
            <w:proofErr w:type="spellEnd"/>
            <w:r w:rsidRPr="00E50FC5">
              <w:rPr>
                <w:rFonts w:ascii="Times New Roman" w:eastAsia="Times New Roman" w:hAnsi="Times New Roman"/>
                <w:bCs/>
                <w:lang w:val="en-US" w:eastAsia="ar-SA"/>
              </w:rPr>
              <w:t xml:space="preserve"> </w:t>
            </w:r>
            <w:proofErr w:type="spellStart"/>
            <w:r w:rsidRPr="00E50FC5">
              <w:rPr>
                <w:rFonts w:ascii="Times New Roman" w:eastAsia="Times New Roman" w:hAnsi="Times New Roman"/>
                <w:bCs/>
                <w:lang w:val="en-US" w:eastAsia="ar-SA"/>
              </w:rPr>
              <w:t>визначення</w:t>
            </w:r>
            <w:proofErr w:type="spellEnd"/>
            <w:r w:rsidRPr="00E50FC5">
              <w:rPr>
                <w:rFonts w:ascii="Times New Roman" w:eastAsia="Times New Roman" w:hAnsi="Times New Roman"/>
                <w:bCs/>
                <w:lang w:val="en-US" w:eastAsia="ar-SA"/>
              </w:rPr>
              <w:t xml:space="preserve"> </w:t>
            </w:r>
            <w:proofErr w:type="spellStart"/>
            <w:r w:rsidRPr="00E50FC5">
              <w:rPr>
                <w:rFonts w:ascii="Times New Roman" w:eastAsia="Times New Roman" w:hAnsi="Times New Roman"/>
                <w:bCs/>
                <w:lang w:val="en-US" w:eastAsia="ar-SA"/>
              </w:rPr>
              <w:t>концентрації</w:t>
            </w:r>
            <w:proofErr w:type="spellEnd"/>
            <w:r w:rsidRPr="00E50FC5">
              <w:rPr>
                <w:rFonts w:ascii="Times New Roman" w:eastAsia="Times New Roman" w:hAnsi="Times New Roman"/>
                <w:bCs/>
                <w:lang w:val="en-US" w:eastAsia="ar-SA"/>
              </w:rPr>
              <w:t xml:space="preserve"> </w:t>
            </w:r>
            <w:proofErr w:type="spellStart"/>
            <w:r w:rsidRPr="00E50FC5">
              <w:rPr>
                <w:rFonts w:ascii="Times New Roman" w:eastAsia="Times New Roman" w:hAnsi="Times New Roman"/>
                <w:bCs/>
                <w:lang w:val="en-US" w:eastAsia="ar-SA"/>
              </w:rPr>
              <w:t>загального</w:t>
            </w:r>
            <w:proofErr w:type="spellEnd"/>
            <w:r w:rsidRPr="00E50FC5">
              <w:rPr>
                <w:rFonts w:ascii="Times New Roman" w:eastAsia="Times New Roman" w:hAnsi="Times New Roman"/>
                <w:bCs/>
                <w:lang w:val="en-US" w:eastAsia="ar-SA"/>
              </w:rPr>
              <w:t xml:space="preserve"> </w:t>
            </w:r>
            <w:proofErr w:type="spellStart"/>
            <w:r w:rsidRPr="00E50FC5">
              <w:rPr>
                <w:rFonts w:ascii="Times New Roman" w:eastAsia="Times New Roman" w:hAnsi="Times New Roman"/>
                <w:bCs/>
                <w:lang w:val="en-US" w:eastAsia="ar-SA"/>
              </w:rPr>
              <w:t>холестерину</w:t>
            </w:r>
            <w:proofErr w:type="spellEnd"/>
            <w:r w:rsidRPr="00E50FC5">
              <w:rPr>
                <w:rFonts w:ascii="Times New Roman" w:eastAsia="Times New Roman" w:hAnsi="Times New Roman"/>
                <w:bCs/>
                <w:lang w:val="en-US" w:eastAsia="ar-SA"/>
              </w:rPr>
              <w:t xml:space="preserve"> </w:t>
            </w:r>
            <w:proofErr w:type="spellStart"/>
            <w:r w:rsidRPr="00E50FC5">
              <w:rPr>
                <w:rFonts w:ascii="Times New Roman" w:eastAsia="Times New Roman" w:hAnsi="Times New Roman"/>
                <w:bCs/>
                <w:lang w:val="en-US" w:eastAsia="ar-SA"/>
              </w:rPr>
              <w:t>та</w:t>
            </w:r>
            <w:proofErr w:type="spellEnd"/>
            <w:r w:rsidRPr="00E50FC5">
              <w:rPr>
                <w:rFonts w:ascii="Times New Roman" w:eastAsia="Times New Roman" w:hAnsi="Times New Roman"/>
                <w:bCs/>
                <w:lang w:val="en-US" w:eastAsia="ar-SA"/>
              </w:rPr>
              <w:t xml:space="preserve"> </w:t>
            </w:r>
            <w:proofErr w:type="spellStart"/>
            <w:r w:rsidRPr="00E50FC5">
              <w:rPr>
                <w:rFonts w:ascii="Times New Roman" w:eastAsia="Times New Roman" w:hAnsi="Times New Roman"/>
                <w:bCs/>
                <w:lang w:val="en-US" w:eastAsia="ar-SA"/>
              </w:rPr>
              <w:t>його</w:t>
            </w:r>
            <w:proofErr w:type="spellEnd"/>
            <w:r w:rsidRPr="00E50FC5">
              <w:rPr>
                <w:rFonts w:ascii="Times New Roman" w:eastAsia="Times New Roman" w:hAnsi="Times New Roman"/>
                <w:bCs/>
                <w:lang w:val="en-US" w:eastAsia="ar-SA"/>
              </w:rPr>
              <w:t xml:space="preserve"> </w:t>
            </w:r>
            <w:proofErr w:type="spellStart"/>
            <w:r w:rsidRPr="00E50FC5">
              <w:rPr>
                <w:rFonts w:ascii="Times New Roman" w:eastAsia="Times New Roman" w:hAnsi="Times New Roman"/>
                <w:bCs/>
                <w:lang w:val="en-US" w:eastAsia="ar-SA"/>
              </w:rPr>
              <w:t>ефірів</w:t>
            </w:r>
            <w:proofErr w:type="spellEnd"/>
            <w:r w:rsidRPr="00E50FC5">
              <w:rPr>
                <w:rFonts w:ascii="Times New Roman" w:eastAsia="Times New Roman" w:hAnsi="Times New Roman"/>
                <w:bCs/>
                <w:lang w:val="en-US" w:eastAsia="ar-SA"/>
              </w:rPr>
              <w:t xml:space="preserve"> у </w:t>
            </w:r>
            <w:proofErr w:type="spellStart"/>
            <w:r w:rsidRPr="00E50FC5">
              <w:rPr>
                <w:rFonts w:ascii="Times New Roman" w:eastAsia="Times New Roman" w:hAnsi="Times New Roman"/>
                <w:bCs/>
                <w:lang w:val="en-US" w:eastAsia="ar-SA"/>
              </w:rPr>
              <w:t>сироватці</w:t>
            </w:r>
            <w:proofErr w:type="spellEnd"/>
            <w:r w:rsidRPr="00E50FC5">
              <w:rPr>
                <w:rFonts w:ascii="Times New Roman" w:eastAsia="Times New Roman" w:hAnsi="Times New Roman"/>
                <w:bCs/>
                <w:lang w:val="en-US" w:eastAsia="ar-SA"/>
              </w:rPr>
              <w:t xml:space="preserve"> </w:t>
            </w:r>
            <w:proofErr w:type="spellStart"/>
            <w:r w:rsidRPr="00E50FC5">
              <w:rPr>
                <w:rFonts w:ascii="Times New Roman" w:eastAsia="Times New Roman" w:hAnsi="Times New Roman"/>
                <w:bCs/>
                <w:lang w:val="en-US" w:eastAsia="ar-SA"/>
              </w:rPr>
              <w:t>крові</w:t>
            </w:r>
            <w:proofErr w:type="spellEnd"/>
            <w:r w:rsidRPr="00E50FC5">
              <w:rPr>
                <w:rFonts w:ascii="Times New Roman" w:eastAsia="Times New Roman" w:hAnsi="Times New Roman"/>
                <w:bCs/>
                <w:lang w:val="en-US" w:eastAsia="ar-SA"/>
              </w:rPr>
              <w:t xml:space="preserve"> </w:t>
            </w:r>
            <w:proofErr w:type="spellStart"/>
            <w:r w:rsidRPr="00E50FC5">
              <w:rPr>
                <w:rFonts w:ascii="Times New Roman" w:eastAsia="Times New Roman" w:hAnsi="Times New Roman"/>
                <w:bCs/>
                <w:lang w:val="en-US" w:eastAsia="ar-SA"/>
              </w:rPr>
              <w:t>людини</w:t>
            </w:r>
            <w:proofErr w:type="spellEnd"/>
            <w:r w:rsidRPr="00E50FC5">
              <w:rPr>
                <w:rFonts w:ascii="Times New Roman" w:eastAsia="Times New Roman" w:hAnsi="Times New Roman"/>
                <w:bCs/>
                <w:lang w:val="en-US" w:eastAsia="ar-SA"/>
              </w:rPr>
              <w:t xml:space="preserve"> НР026.02 (200 </w:t>
            </w:r>
            <w:proofErr w:type="spellStart"/>
            <w:r w:rsidRPr="00E50FC5">
              <w:rPr>
                <w:rFonts w:ascii="Times New Roman" w:eastAsia="Times New Roman" w:hAnsi="Times New Roman"/>
                <w:bCs/>
                <w:lang w:val="en-US" w:eastAsia="ar-SA"/>
              </w:rPr>
              <w:t>мл</w:t>
            </w:r>
            <w:proofErr w:type="spellEnd"/>
            <w:r w:rsidRPr="00E50FC5">
              <w:rPr>
                <w:rFonts w:ascii="Times New Roman" w:eastAsia="Times New Roman" w:hAnsi="Times New Roman"/>
                <w:bCs/>
                <w:lang w:val="en-US" w:eastAsia="ar-SA"/>
              </w:rPr>
              <w:t xml:space="preserve">/ 200 </w:t>
            </w:r>
            <w:proofErr w:type="spellStart"/>
            <w:r w:rsidRPr="00E50FC5">
              <w:rPr>
                <w:rFonts w:ascii="Times New Roman" w:eastAsia="Times New Roman" w:hAnsi="Times New Roman"/>
                <w:bCs/>
                <w:lang w:val="en-US" w:eastAsia="ar-SA"/>
              </w:rPr>
              <w:t>макс</w:t>
            </w:r>
            <w:proofErr w:type="spellEnd"/>
            <w:r w:rsidRPr="00E50FC5">
              <w:rPr>
                <w:rFonts w:ascii="Times New Roman" w:eastAsia="Times New Roman" w:hAnsi="Times New Roman"/>
                <w:bCs/>
                <w:lang w:val="en-US" w:eastAsia="ar-SA"/>
              </w:rPr>
              <w:t xml:space="preserve">. </w:t>
            </w:r>
            <w:proofErr w:type="spellStart"/>
            <w:r w:rsidRPr="00E50FC5">
              <w:rPr>
                <w:rFonts w:ascii="Times New Roman" w:eastAsia="Times New Roman" w:hAnsi="Times New Roman"/>
                <w:bCs/>
                <w:lang w:val="en-US" w:eastAsia="ar-SA"/>
              </w:rPr>
              <w:t>визнач</w:t>
            </w:r>
            <w:proofErr w:type="spellEnd"/>
            <w:r w:rsidRPr="00E50FC5">
              <w:rPr>
                <w:rFonts w:ascii="Times New Roman" w:eastAsia="Times New Roman" w:hAnsi="Times New Roman"/>
                <w:bCs/>
                <w:lang w:val="en-US" w:eastAsia="ar-SA"/>
              </w:rPr>
              <w:t>.)</w:t>
            </w:r>
          </w:p>
        </w:tc>
        <w:tc>
          <w:tcPr>
            <w:tcW w:w="2460" w:type="dxa"/>
            <w:vAlign w:val="center"/>
          </w:tcPr>
          <w:p w14:paraId="085BE6D4" w14:textId="77777777" w:rsidR="001A3642" w:rsidRPr="00A35734" w:rsidRDefault="001A3642" w:rsidP="001A3642">
            <w:pPr>
              <w:rPr>
                <w:rFonts w:ascii="Times New Roman" w:eastAsia="Times New Roman" w:hAnsi="Times New Roman"/>
                <w:color w:val="000000"/>
                <w:lang w:eastAsia="uk-UA"/>
              </w:rPr>
            </w:pPr>
            <w:r w:rsidRPr="00A35734">
              <w:rPr>
                <w:rFonts w:ascii="Times New Roman" w:eastAsia="Times New Roman" w:hAnsi="Times New Roman"/>
                <w:color w:val="000000"/>
                <w:lang w:eastAsia="uk-UA"/>
              </w:rPr>
              <w:t>СКЛАД НАБОРУ</w:t>
            </w:r>
          </w:p>
          <w:p w14:paraId="48B2FA0E" w14:textId="77777777" w:rsidR="001A3642" w:rsidRPr="00A35734" w:rsidRDefault="001A3642" w:rsidP="001A3642">
            <w:pPr>
              <w:rPr>
                <w:rFonts w:ascii="Times New Roman" w:eastAsia="Times New Roman" w:hAnsi="Times New Roman"/>
                <w:color w:val="000000"/>
                <w:lang w:eastAsia="uk-UA"/>
              </w:rPr>
            </w:pPr>
            <w:r w:rsidRPr="00A35734">
              <w:rPr>
                <w:rFonts w:ascii="Times New Roman" w:eastAsia="Times New Roman" w:hAnsi="Times New Roman"/>
                <w:color w:val="000000"/>
                <w:lang w:eastAsia="uk-UA"/>
              </w:rPr>
              <w:t xml:space="preserve">- </w:t>
            </w:r>
            <w:proofErr w:type="spellStart"/>
            <w:r w:rsidRPr="00A35734">
              <w:rPr>
                <w:rFonts w:ascii="Times New Roman" w:eastAsia="Times New Roman" w:hAnsi="Times New Roman"/>
                <w:color w:val="000000"/>
                <w:lang w:eastAsia="uk-UA"/>
              </w:rPr>
              <w:t>Ензимний</w:t>
            </w:r>
            <w:proofErr w:type="spellEnd"/>
            <w:r w:rsidRPr="00A35734">
              <w:rPr>
                <w:rFonts w:ascii="Times New Roman" w:eastAsia="Times New Roman" w:hAnsi="Times New Roman"/>
                <w:color w:val="000000"/>
                <w:lang w:eastAsia="uk-UA"/>
              </w:rPr>
              <w:t xml:space="preserve"> реагент - 2 флакони по (100 ± 2) мл або 4 флакони по (50 ± 2) мл:</w:t>
            </w:r>
          </w:p>
          <w:p w14:paraId="152FB6EB" w14:textId="77777777" w:rsidR="001A3642" w:rsidRPr="00A35734" w:rsidRDefault="001A3642" w:rsidP="001A3642">
            <w:pPr>
              <w:rPr>
                <w:rFonts w:ascii="Times New Roman" w:eastAsia="Times New Roman" w:hAnsi="Times New Roman"/>
                <w:color w:val="000000"/>
                <w:lang w:eastAsia="uk-UA"/>
              </w:rPr>
            </w:pPr>
            <w:r w:rsidRPr="00A35734">
              <w:rPr>
                <w:rFonts w:ascii="Times New Roman" w:eastAsia="Times New Roman" w:hAnsi="Times New Roman"/>
                <w:color w:val="000000"/>
                <w:lang w:eastAsia="uk-UA"/>
              </w:rPr>
              <w:t xml:space="preserve">- </w:t>
            </w:r>
            <w:proofErr w:type="spellStart"/>
            <w:r w:rsidRPr="00A35734">
              <w:rPr>
                <w:rFonts w:ascii="Times New Roman" w:eastAsia="Times New Roman" w:hAnsi="Times New Roman"/>
                <w:color w:val="000000"/>
                <w:lang w:eastAsia="uk-UA"/>
              </w:rPr>
              <w:t>холестеринестераза</w:t>
            </w:r>
            <w:proofErr w:type="spellEnd"/>
            <w:r w:rsidRPr="00A35734">
              <w:rPr>
                <w:rFonts w:ascii="Times New Roman" w:eastAsia="Times New Roman" w:hAnsi="Times New Roman"/>
                <w:color w:val="000000"/>
                <w:lang w:eastAsia="uk-UA"/>
              </w:rPr>
              <w:t xml:space="preserve"> (150 ± 15) Е/л;</w:t>
            </w:r>
          </w:p>
          <w:p w14:paraId="628901F4" w14:textId="77777777" w:rsidR="001A3642" w:rsidRPr="00A35734" w:rsidRDefault="001A3642" w:rsidP="001A3642">
            <w:pPr>
              <w:rPr>
                <w:rFonts w:ascii="Times New Roman" w:eastAsia="Times New Roman" w:hAnsi="Times New Roman"/>
                <w:color w:val="000000"/>
                <w:lang w:eastAsia="uk-UA"/>
              </w:rPr>
            </w:pPr>
            <w:r w:rsidRPr="00A35734">
              <w:rPr>
                <w:rFonts w:ascii="Times New Roman" w:eastAsia="Times New Roman" w:hAnsi="Times New Roman"/>
                <w:color w:val="000000"/>
                <w:lang w:eastAsia="uk-UA"/>
              </w:rPr>
              <w:t xml:space="preserve">- </w:t>
            </w:r>
            <w:proofErr w:type="spellStart"/>
            <w:r w:rsidRPr="00A35734">
              <w:rPr>
                <w:rFonts w:ascii="Times New Roman" w:eastAsia="Times New Roman" w:hAnsi="Times New Roman"/>
                <w:color w:val="000000"/>
                <w:lang w:eastAsia="uk-UA"/>
              </w:rPr>
              <w:t>холестериноксидаза</w:t>
            </w:r>
            <w:proofErr w:type="spellEnd"/>
            <w:r w:rsidRPr="00A35734">
              <w:rPr>
                <w:rFonts w:ascii="Times New Roman" w:eastAsia="Times New Roman" w:hAnsi="Times New Roman"/>
                <w:color w:val="000000"/>
                <w:lang w:eastAsia="uk-UA"/>
              </w:rPr>
              <w:t xml:space="preserve"> (100 ± 10) Е/л;</w:t>
            </w:r>
          </w:p>
          <w:p w14:paraId="3D1CCA67" w14:textId="77777777" w:rsidR="001A3642" w:rsidRPr="00A35734" w:rsidRDefault="001A3642" w:rsidP="001A3642">
            <w:pPr>
              <w:rPr>
                <w:rFonts w:ascii="Times New Roman" w:eastAsia="Times New Roman" w:hAnsi="Times New Roman"/>
                <w:color w:val="000000"/>
                <w:lang w:eastAsia="uk-UA"/>
              </w:rPr>
            </w:pPr>
            <w:r w:rsidRPr="00A35734">
              <w:rPr>
                <w:rFonts w:ascii="Times New Roman" w:eastAsia="Times New Roman" w:hAnsi="Times New Roman"/>
                <w:color w:val="000000"/>
                <w:lang w:eastAsia="uk-UA"/>
              </w:rPr>
              <w:t xml:space="preserve">- </w:t>
            </w:r>
            <w:proofErr w:type="spellStart"/>
            <w:r w:rsidRPr="00A35734">
              <w:rPr>
                <w:rFonts w:ascii="Times New Roman" w:eastAsia="Times New Roman" w:hAnsi="Times New Roman"/>
                <w:color w:val="000000"/>
                <w:lang w:eastAsia="uk-UA"/>
              </w:rPr>
              <w:t>пероксидаза</w:t>
            </w:r>
            <w:proofErr w:type="spellEnd"/>
            <w:r w:rsidRPr="00A35734">
              <w:rPr>
                <w:rFonts w:ascii="Times New Roman" w:eastAsia="Times New Roman" w:hAnsi="Times New Roman"/>
                <w:color w:val="000000"/>
                <w:lang w:eastAsia="uk-UA"/>
              </w:rPr>
              <w:t xml:space="preserve"> (5,0 ± 0,5) КЕ/л;</w:t>
            </w:r>
          </w:p>
          <w:p w14:paraId="148DA651" w14:textId="77777777" w:rsidR="001A3642" w:rsidRPr="00A35734" w:rsidRDefault="001A3642" w:rsidP="001A3642">
            <w:pPr>
              <w:rPr>
                <w:rFonts w:ascii="Times New Roman" w:eastAsia="Times New Roman" w:hAnsi="Times New Roman"/>
                <w:color w:val="000000"/>
                <w:lang w:eastAsia="uk-UA"/>
              </w:rPr>
            </w:pPr>
            <w:r w:rsidRPr="00A35734">
              <w:rPr>
                <w:rFonts w:ascii="Times New Roman" w:eastAsia="Times New Roman" w:hAnsi="Times New Roman"/>
                <w:color w:val="000000"/>
                <w:lang w:eastAsia="uk-UA"/>
              </w:rPr>
              <w:t xml:space="preserve">- 4-амінофеназон (0,300 ± 0,015) ммоль/л; </w:t>
            </w:r>
          </w:p>
          <w:p w14:paraId="19321D30" w14:textId="77777777" w:rsidR="001A3642" w:rsidRPr="00A35734" w:rsidRDefault="001A3642" w:rsidP="001A3642">
            <w:pPr>
              <w:rPr>
                <w:rFonts w:ascii="Times New Roman" w:eastAsia="Times New Roman" w:hAnsi="Times New Roman"/>
                <w:color w:val="000000"/>
                <w:lang w:eastAsia="uk-UA"/>
              </w:rPr>
            </w:pPr>
            <w:r w:rsidRPr="00A35734">
              <w:rPr>
                <w:rFonts w:ascii="Times New Roman" w:eastAsia="Times New Roman" w:hAnsi="Times New Roman"/>
                <w:color w:val="000000"/>
                <w:lang w:eastAsia="uk-UA"/>
              </w:rPr>
              <w:t>- фенол (30,0 ± 1,5) ммоль/л;</w:t>
            </w:r>
          </w:p>
          <w:p w14:paraId="329670E9" w14:textId="77777777" w:rsidR="001A3642" w:rsidRPr="00A35734" w:rsidRDefault="001A3642" w:rsidP="001A3642">
            <w:pPr>
              <w:rPr>
                <w:rFonts w:ascii="Times New Roman" w:eastAsia="Times New Roman" w:hAnsi="Times New Roman"/>
                <w:color w:val="000000"/>
                <w:lang w:eastAsia="uk-UA"/>
              </w:rPr>
            </w:pPr>
            <w:r w:rsidRPr="00A35734">
              <w:rPr>
                <w:rFonts w:ascii="Times New Roman" w:eastAsia="Times New Roman" w:hAnsi="Times New Roman"/>
                <w:color w:val="000000"/>
                <w:lang w:eastAsia="uk-UA"/>
              </w:rPr>
              <w:t>- ТРІС (30,0 ± 1,5) ммоль/л;</w:t>
            </w:r>
          </w:p>
          <w:p w14:paraId="50767682" w14:textId="77777777" w:rsidR="001A3642" w:rsidRPr="00A35734" w:rsidRDefault="001A3642" w:rsidP="001A3642">
            <w:pPr>
              <w:rPr>
                <w:rFonts w:ascii="Times New Roman" w:eastAsia="Times New Roman" w:hAnsi="Times New Roman"/>
                <w:color w:val="000000"/>
                <w:lang w:eastAsia="uk-UA"/>
              </w:rPr>
            </w:pPr>
            <w:r w:rsidRPr="00A35734">
              <w:rPr>
                <w:rFonts w:ascii="Times New Roman" w:eastAsia="Times New Roman" w:hAnsi="Times New Roman"/>
                <w:color w:val="000000"/>
                <w:lang w:eastAsia="uk-UA"/>
              </w:rPr>
              <w:t>- стабілізатори, активатори.</w:t>
            </w:r>
          </w:p>
          <w:p w14:paraId="6328781A" w14:textId="6BAD2739" w:rsidR="001A3642" w:rsidRPr="00655B1D" w:rsidRDefault="001A3642" w:rsidP="001A3642">
            <w:pPr>
              <w:rPr>
                <w:rFonts w:ascii="Times New Roman" w:hAnsi="Times New Roman"/>
              </w:rPr>
            </w:pPr>
            <w:r w:rsidRPr="00A35734">
              <w:rPr>
                <w:rFonts w:ascii="Times New Roman" w:eastAsia="Times New Roman" w:hAnsi="Times New Roman"/>
                <w:color w:val="000000"/>
                <w:lang w:eastAsia="uk-UA"/>
              </w:rPr>
              <w:t xml:space="preserve">- Калібрувальний розчин холестерину - 1 ампула або флакон з (1,5 ± 0,1) мл. з </w:t>
            </w:r>
            <w:proofErr w:type="spellStart"/>
            <w:r w:rsidRPr="00A35734">
              <w:rPr>
                <w:rFonts w:ascii="Times New Roman" w:eastAsia="Times New Roman" w:hAnsi="Times New Roman"/>
                <w:color w:val="000000"/>
                <w:lang w:eastAsia="uk-UA"/>
              </w:rPr>
              <w:t>концентрацєй</w:t>
            </w:r>
            <w:proofErr w:type="spellEnd"/>
            <w:r w:rsidRPr="00A35734">
              <w:rPr>
                <w:rFonts w:ascii="Times New Roman" w:eastAsia="Times New Roman" w:hAnsi="Times New Roman"/>
                <w:color w:val="000000"/>
                <w:lang w:eastAsia="uk-UA"/>
              </w:rPr>
              <w:t xml:space="preserve"> (5,17 ± 0,10) ммоль/л</w:t>
            </w:r>
          </w:p>
        </w:tc>
        <w:tc>
          <w:tcPr>
            <w:tcW w:w="715" w:type="dxa"/>
            <w:vAlign w:val="center"/>
          </w:tcPr>
          <w:p w14:paraId="22946E11" w14:textId="1EBED780" w:rsidR="001A3642" w:rsidRPr="00655B1D" w:rsidRDefault="001A3642" w:rsidP="001A3642">
            <w:pPr>
              <w:jc w:val="center"/>
              <w:rPr>
                <w:rFonts w:ascii="Times New Roman" w:hAnsi="Times New Roman"/>
              </w:rPr>
            </w:pPr>
            <w:r>
              <w:rPr>
                <w:rFonts w:ascii="Times New Roman" w:eastAsia="Times New Roman" w:hAnsi="Times New Roman"/>
                <w:bCs/>
                <w:lang w:eastAsia="ar-SA"/>
              </w:rPr>
              <w:t xml:space="preserve">набір </w:t>
            </w:r>
          </w:p>
        </w:tc>
        <w:tc>
          <w:tcPr>
            <w:tcW w:w="494" w:type="dxa"/>
            <w:vAlign w:val="center"/>
          </w:tcPr>
          <w:p w14:paraId="334F35E1" w14:textId="23A4CA26" w:rsidR="001A3642" w:rsidRPr="00655B1D" w:rsidRDefault="001A3642" w:rsidP="001A3642">
            <w:pPr>
              <w:jc w:val="center"/>
              <w:rPr>
                <w:rFonts w:ascii="Times New Roman" w:hAnsi="Times New Roman"/>
              </w:rPr>
            </w:pPr>
            <w:r>
              <w:rPr>
                <w:rFonts w:ascii="Times New Roman" w:hAnsi="Times New Roman"/>
                <w:bCs/>
              </w:rPr>
              <w:t>36</w:t>
            </w:r>
          </w:p>
        </w:tc>
        <w:tc>
          <w:tcPr>
            <w:tcW w:w="1018" w:type="dxa"/>
            <w:vAlign w:val="center"/>
          </w:tcPr>
          <w:p w14:paraId="00D2B8F5" w14:textId="77777777" w:rsidR="001A3642" w:rsidRPr="00655B1D" w:rsidRDefault="001A3642" w:rsidP="001A3642">
            <w:pPr>
              <w:jc w:val="center"/>
              <w:rPr>
                <w:rFonts w:ascii="Times New Roman" w:hAnsi="Times New Roman"/>
              </w:rPr>
            </w:pPr>
          </w:p>
        </w:tc>
      </w:tr>
      <w:tr w:rsidR="001A3642" w14:paraId="65D6B15D" w14:textId="77777777" w:rsidTr="001A3642">
        <w:tc>
          <w:tcPr>
            <w:tcW w:w="587" w:type="dxa"/>
            <w:vAlign w:val="center"/>
          </w:tcPr>
          <w:p w14:paraId="552530C7" w14:textId="02F2BE3D" w:rsidR="001A3642" w:rsidRPr="00655B1D" w:rsidRDefault="001A3642" w:rsidP="001A3642">
            <w:pPr>
              <w:jc w:val="center"/>
              <w:rPr>
                <w:rFonts w:ascii="Times New Roman" w:eastAsia="Times New Roman" w:hAnsi="Times New Roman"/>
                <w:lang w:val="ru-RU"/>
              </w:rPr>
            </w:pPr>
            <w:r>
              <w:rPr>
                <w:rFonts w:ascii="Times New Roman" w:eastAsia="Times New Roman" w:hAnsi="Times New Roman"/>
                <w:bCs/>
                <w:lang w:val="ru-RU"/>
              </w:rPr>
              <w:t>8</w:t>
            </w:r>
          </w:p>
        </w:tc>
        <w:tc>
          <w:tcPr>
            <w:tcW w:w="2733" w:type="dxa"/>
            <w:vAlign w:val="center"/>
          </w:tcPr>
          <w:p w14:paraId="0ECD375F" w14:textId="3578C955" w:rsidR="001A3642" w:rsidRPr="001D7CCB" w:rsidRDefault="001A3642" w:rsidP="001A3642">
            <w:pPr>
              <w:rPr>
                <w:rFonts w:ascii="Times New Roman" w:eastAsia="Times New Roman" w:hAnsi="Times New Roman"/>
                <w:bCs/>
              </w:rPr>
            </w:pPr>
            <w:r w:rsidRPr="00D07A60">
              <w:rPr>
                <w:rFonts w:ascii="Times New Roman" w:eastAsia="Times New Roman" w:hAnsi="Times New Roman"/>
                <w:bCs/>
              </w:rPr>
              <w:t xml:space="preserve">54551 Скринінг біологічних рідин на приховану кров IVD </w:t>
            </w:r>
            <w:r w:rsidRPr="00D07A60">
              <w:rPr>
                <w:rFonts w:ascii="Times New Roman" w:eastAsia="Times New Roman" w:hAnsi="Times New Roman"/>
                <w:bCs/>
              </w:rPr>
              <w:lastRenderedPageBreak/>
              <w:t xml:space="preserve">(діагностика </w:t>
            </w:r>
            <w:proofErr w:type="spellStart"/>
            <w:r w:rsidRPr="00D07A60">
              <w:rPr>
                <w:rFonts w:ascii="Times New Roman" w:eastAsia="Times New Roman" w:hAnsi="Times New Roman"/>
                <w:bCs/>
              </w:rPr>
              <w:t>in</w:t>
            </w:r>
            <w:proofErr w:type="spellEnd"/>
            <w:r w:rsidRPr="00D07A60">
              <w:rPr>
                <w:rFonts w:ascii="Times New Roman" w:eastAsia="Times New Roman" w:hAnsi="Times New Roman"/>
                <w:bCs/>
              </w:rPr>
              <w:t xml:space="preserve"> </w:t>
            </w:r>
            <w:proofErr w:type="spellStart"/>
            <w:r w:rsidRPr="00D07A60">
              <w:rPr>
                <w:rFonts w:ascii="Times New Roman" w:eastAsia="Times New Roman" w:hAnsi="Times New Roman"/>
                <w:bCs/>
              </w:rPr>
              <w:t>vitro</w:t>
            </w:r>
            <w:proofErr w:type="spellEnd"/>
            <w:r w:rsidRPr="00D07A60">
              <w:rPr>
                <w:rFonts w:ascii="Times New Roman" w:eastAsia="Times New Roman" w:hAnsi="Times New Roman"/>
                <w:bCs/>
              </w:rPr>
              <w:t xml:space="preserve"> ), реагент</w:t>
            </w:r>
          </w:p>
        </w:tc>
        <w:tc>
          <w:tcPr>
            <w:tcW w:w="2200" w:type="dxa"/>
            <w:vAlign w:val="center"/>
          </w:tcPr>
          <w:p w14:paraId="71D1F70C" w14:textId="75D08AEF" w:rsidR="001A3642" w:rsidRPr="00E50FC5" w:rsidRDefault="001A3642" w:rsidP="001A3642">
            <w:pPr>
              <w:rPr>
                <w:rFonts w:ascii="Times New Roman" w:eastAsia="Times New Roman" w:hAnsi="Times New Roman"/>
                <w:bCs/>
                <w:lang w:val="en-US" w:eastAsia="ar-SA"/>
              </w:rPr>
            </w:pPr>
            <w:proofErr w:type="spellStart"/>
            <w:r w:rsidRPr="000A75B1">
              <w:rPr>
                <w:rFonts w:ascii="Times New Roman" w:eastAsia="Times New Roman" w:hAnsi="Times New Roman"/>
                <w:color w:val="000000"/>
                <w:lang w:eastAsia="uk-UA"/>
              </w:rPr>
              <w:lastRenderedPageBreak/>
              <w:t>Азопірам</w:t>
            </w:r>
            <w:proofErr w:type="spellEnd"/>
            <w:r w:rsidRPr="000A75B1">
              <w:rPr>
                <w:rFonts w:ascii="Times New Roman" w:eastAsia="Times New Roman" w:hAnsi="Times New Roman"/>
                <w:color w:val="000000"/>
                <w:lang w:eastAsia="uk-UA"/>
              </w:rPr>
              <w:t xml:space="preserve"> </w:t>
            </w:r>
            <w:proofErr w:type="spellStart"/>
            <w:r w:rsidRPr="000A75B1">
              <w:rPr>
                <w:rFonts w:ascii="Times New Roman" w:eastAsia="Times New Roman" w:hAnsi="Times New Roman"/>
                <w:color w:val="000000"/>
                <w:lang w:eastAsia="uk-UA"/>
              </w:rPr>
              <w:t>СпЛ</w:t>
            </w:r>
            <w:proofErr w:type="spellEnd"/>
          </w:p>
        </w:tc>
        <w:tc>
          <w:tcPr>
            <w:tcW w:w="2460" w:type="dxa"/>
            <w:vAlign w:val="center"/>
          </w:tcPr>
          <w:p w14:paraId="5C6EE77C" w14:textId="77777777" w:rsidR="001A3642" w:rsidRPr="000A75B1" w:rsidRDefault="001A3642" w:rsidP="001A3642">
            <w:pPr>
              <w:rPr>
                <w:rFonts w:ascii="Times New Roman" w:eastAsia="Times New Roman" w:hAnsi="Times New Roman"/>
                <w:color w:val="000000"/>
                <w:lang w:eastAsia="uk-UA"/>
              </w:rPr>
            </w:pPr>
            <w:r w:rsidRPr="000A75B1">
              <w:rPr>
                <w:rFonts w:ascii="Times New Roman" w:eastAsia="Times New Roman" w:hAnsi="Times New Roman"/>
                <w:color w:val="000000"/>
                <w:lang w:eastAsia="uk-UA"/>
              </w:rPr>
              <w:t xml:space="preserve">Набір </w:t>
            </w:r>
            <w:proofErr w:type="spellStart"/>
            <w:r w:rsidRPr="000A75B1">
              <w:rPr>
                <w:rFonts w:ascii="Times New Roman" w:eastAsia="Times New Roman" w:hAnsi="Times New Roman"/>
                <w:color w:val="000000"/>
                <w:lang w:eastAsia="uk-UA"/>
              </w:rPr>
              <w:t>Азопірам</w:t>
            </w:r>
            <w:proofErr w:type="spellEnd"/>
            <w:r w:rsidRPr="000A75B1">
              <w:rPr>
                <w:rFonts w:ascii="Times New Roman" w:eastAsia="Times New Roman" w:hAnsi="Times New Roman"/>
                <w:color w:val="000000"/>
                <w:lang w:eastAsia="uk-UA"/>
              </w:rPr>
              <w:t xml:space="preserve"> </w:t>
            </w:r>
            <w:proofErr w:type="spellStart"/>
            <w:r w:rsidRPr="000A75B1">
              <w:rPr>
                <w:rFonts w:ascii="Times New Roman" w:eastAsia="Times New Roman" w:hAnsi="Times New Roman"/>
                <w:color w:val="000000"/>
                <w:lang w:eastAsia="uk-UA"/>
              </w:rPr>
              <w:t>СпЛ</w:t>
            </w:r>
            <w:proofErr w:type="spellEnd"/>
            <w:r w:rsidRPr="000A75B1">
              <w:rPr>
                <w:rFonts w:ascii="Times New Roman" w:eastAsia="Times New Roman" w:hAnsi="Times New Roman"/>
                <w:color w:val="000000"/>
                <w:lang w:eastAsia="uk-UA"/>
              </w:rPr>
              <w:t xml:space="preserve"> призначений для контролю якості </w:t>
            </w:r>
            <w:proofErr w:type="spellStart"/>
            <w:r w:rsidRPr="000A75B1">
              <w:rPr>
                <w:rFonts w:ascii="Times New Roman" w:eastAsia="Times New Roman" w:hAnsi="Times New Roman"/>
                <w:color w:val="000000"/>
                <w:lang w:eastAsia="uk-UA"/>
              </w:rPr>
              <w:lastRenderedPageBreak/>
              <w:t>передстерилізаційного</w:t>
            </w:r>
            <w:proofErr w:type="spellEnd"/>
            <w:r w:rsidRPr="000A75B1">
              <w:rPr>
                <w:rFonts w:ascii="Times New Roman" w:eastAsia="Times New Roman" w:hAnsi="Times New Roman"/>
                <w:color w:val="000000"/>
                <w:lang w:eastAsia="uk-UA"/>
              </w:rPr>
              <w:t xml:space="preserve"> очищення виробів медичного призначення. Набір використовується для виявлення прихованих слідів крові, які можуть залишитися на підготовлених до стерилізації медичних виробах в результаті недостатньо ретельного </w:t>
            </w:r>
            <w:proofErr w:type="spellStart"/>
            <w:r w:rsidRPr="000A75B1">
              <w:rPr>
                <w:rFonts w:ascii="Times New Roman" w:eastAsia="Times New Roman" w:hAnsi="Times New Roman"/>
                <w:color w:val="000000"/>
                <w:lang w:eastAsia="uk-UA"/>
              </w:rPr>
              <w:t>передстерилізаційного</w:t>
            </w:r>
            <w:proofErr w:type="spellEnd"/>
            <w:r w:rsidRPr="000A75B1">
              <w:rPr>
                <w:rFonts w:ascii="Times New Roman" w:eastAsia="Times New Roman" w:hAnsi="Times New Roman"/>
                <w:color w:val="000000"/>
                <w:lang w:eastAsia="uk-UA"/>
              </w:rPr>
              <w:t xml:space="preserve"> очищення.                                                                                                                                  Склад набору</w:t>
            </w:r>
          </w:p>
          <w:p w14:paraId="25B37935" w14:textId="77777777" w:rsidR="001A3642" w:rsidRPr="000A75B1" w:rsidRDefault="001A3642" w:rsidP="001A3642">
            <w:pPr>
              <w:rPr>
                <w:rFonts w:ascii="Times New Roman" w:eastAsia="Times New Roman" w:hAnsi="Times New Roman"/>
                <w:color w:val="000000"/>
                <w:lang w:eastAsia="uk-UA"/>
              </w:rPr>
            </w:pPr>
            <w:r w:rsidRPr="000A75B1">
              <w:rPr>
                <w:rFonts w:ascii="Times New Roman" w:eastAsia="Times New Roman" w:hAnsi="Times New Roman"/>
                <w:color w:val="000000"/>
                <w:lang w:eastAsia="uk-UA"/>
              </w:rPr>
              <w:t xml:space="preserve">1. Реагент 1. </w:t>
            </w:r>
            <w:proofErr w:type="spellStart"/>
            <w:r w:rsidRPr="000A75B1">
              <w:rPr>
                <w:rFonts w:ascii="Times New Roman" w:eastAsia="Times New Roman" w:hAnsi="Times New Roman"/>
                <w:color w:val="000000"/>
                <w:lang w:eastAsia="uk-UA"/>
              </w:rPr>
              <w:t>Амідопірін</w:t>
            </w:r>
            <w:proofErr w:type="spellEnd"/>
            <w:r w:rsidRPr="000A75B1">
              <w:rPr>
                <w:rFonts w:ascii="Times New Roman" w:eastAsia="Times New Roman" w:hAnsi="Times New Roman"/>
                <w:color w:val="000000"/>
                <w:lang w:eastAsia="uk-UA"/>
              </w:rPr>
              <w:t xml:space="preserve">  - 1 </w:t>
            </w:r>
            <w:proofErr w:type="spellStart"/>
            <w:r w:rsidRPr="000A75B1">
              <w:rPr>
                <w:rFonts w:ascii="Times New Roman" w:eastAsia="Times New Roman" w:hAnsi="Times New Roman"/>
                <w:color w:val="000000"/>
                <w:lang w:eastAsia="uk-UA"/>
              </w:rPr>
              <w:t>упак</w:t>
            </w:r>
            <w:proofErr w:type="spellEnd"/>
            <w:r w:rsidRPr="000A75B1">
              <w:rPr>
                <w:rFonts w:ascii="Times New Roman" w:eastAsia="Times New Roman" w:hAnsi="Times New Roman"/>
                <w:color w:val="000000"/>
                <w:lang w:eastAsia="uk-UA"/>
              </w:rPr>
              <w:t>.</w:t>
            </w:r>
          </w:p>
          <w:p w14:paraId="713DB513" w14:textId="77777777" w:rsidR="001A3642" w:rsidRPr="000A75B1" w:rsidRDefault="001A3642" w:rsidP="001A3642">
            <w:pPr>
              <w:rPr>
                <w:rFonts w:ascii="Times New Roman" w:eastAsia="Times New Roman" w:hAnsi="Times New Roman"/>
                <w:color w:val="000000"/>
                <w:lang w:eastAsia="uk-UA"/>
              </w:rPr>
            </w:pPr>
            <w:r w:rsidRPr="000A75B1">
              <w:rPr>
                <w:rFonts w:ascii="Times New Roman" w:eastAsia="Times New Roman" w:hAnsi="Times New Roman"/>
                <w:color w:val="000000"/>
                <w:lang w:eastAsia="uk-UA"/>
              </w:rPr>
              <w:t xml:space="preserve">2. Реагент 2. Анілін солянокислий – 1 </w:t>
            </w:r>
            <w:proofErr w:type="spellStart"/>
            <w:r w:rsidRPr="000A75B1">
              <w:rPr>
                <w:rFonts w:ascii="Times New Roman" w:eastAsia="Times New Roman" w:hAnsi="Times New Roman"/>
                <w:color w:val="000000"/>
                <w:lang w:eastAsia="uk-UA"/>
              </w:rPr>
              <w:t>упак</w:t>
            </w:r>
            <w:proofErr w:type="spellEnd"/>
            <w:r w:rsidRPr="000A75B1">
              <w:rPr>
                <w:rFonts w:ascii="Times New Roman" w:eastAsia="Times New Roman" w:hAnsi="Times New Roman"/>
                <w:color w:val="000000"/>
                <w:lang w:eastAsia="uk-UA"/>
              </w:rPr>
              <w:t>.</w:t>
            </w:r>
          </w:p>
          <w:p w14:paraId="67589D66" w14:textId="77777777" w:rsidR="001A3642" w:rsidRPr="000A75B1" w:rsidRDefault="001A3642" w:rsidP="001A3642">
            <w:pPr>
              <w:rPr>
                <w:rFonts w:ascii="Times New Roman" w:eastAsia="Times New Roman" w:hAnsi="Times New Roman"/>
                <w:color w:val="000000"/>
                <w:lang w:eastAsia="uk-UA"/>
              </w:rPr>
            </w:pPr>
            <w:r w:rsidRPr="000A75B1">
              <w:rPr>
                <w:rFonts w:ascii="Times New Roman" w:eastAsia="Times New Roman" w:hAnsi="Times New Roman"/>
                <w:color w:val="000000"/>
                <w:lang w:eastAsia="uk-UA"/>
              </w:rPr>
              <w:t>3. Інструкція з використання.</w:t>
            </w:r>
          </w:p>
          <w:p w14:paraId="1EFF88C3" w14:textId="4D9B49DD" w:rsidR="001A3642" w:rsidRPr="00A35734" w:rsidRDefault="001A3642" w:rsidP="001A3642">
            <w:pPr>
              <w:rPr>
                <w:rFonts w:ascii="Times New Roman" w:eastAsia="Times New Roman" w:hAnsi="Times New Roman"/>
                <w:color w:val="000000"/>
                <w:lang w:eastAsia="uk-UA"/>
              </w:rPr>
            </w:pPr>
            <w:r w:rsidRPr="000A75B1">
              <w:rPr>
                <w:rFonts w:ascii="Times New Roman" w:eastAsia="Times New Roman" w:hAnsi="Times New Roman"/>
                <w:color w:val="000000"/>
                <w:lang w:eastAsia="uk-UA"/>
              </w:rPr>
              <w:t>4. Сертифікат якості.</w:t>
            </w:r>
          </w:p>
        </w:tc>
        <w:tc>
          <w:tcPr>
            <w:tcW w:w="715" w:type="dxa"/>
            <w:vAlign w:val="center"/>
          </w:tcPr>
          <w:p w14:paraId="4C2E6EFD" w14:textId="596D8E22" w:rsidR="001A3642" w:rsidRDefault="001A3642" w:rsidP="001A3642">
            <w:pPr>
              <w:jc w:val="center"/>
              <w:rPr>
                <w:rFonts w:ascii="Times New Roman" w:eastAsia="Times New Roman" w:hAnsi="Times New Roman"/>
                <w:bCs/>
                <w:lang w:eastAsia="ar-SA"/>
              </w:rPr>
            </w:pPr>
            <w:proofErr w:type="spellStart"/>
            <w:r>
              <w:rPr>
                <w:rFonts w:ascii="Times New Roman" w:eastAsia="Times New Roman" w:hAnsi="Times New Roman"/>
                <w:bCs/>
                <w:lang w:eastAsia="ar-SA"/>
              </w:rPr>
              <w:lastRenderedPageBreak/>
              <w:t>паков</w:t>
            </w:r>
            <w:proofErr w:type="spellEnd"/>
          </w:p>
        </w:tc>
        <w:tc>
          <w:tcPr>
            <w:tcW w:w="494" w:type="dxa"/>
            <w:vAlign w:val="center"/>
          </w:tcPr>
          <w:p w14:paraId="2C64CB0F" w14:textId="5AF288F0" w:rsidR="001A3642" w:rsidRDefault="001A3642" w:rsidP="001A3642">
            <w:pPr>
              <w:jc w:val="center"/>
              <w:rPr>
                <w:rFonts w:ascii="Times New Roman" w:hAnsi="Times New Roman"/>
                <w:bCs/>
              </w:rPr>
            </w:pPr>
            <w:r>
              <w:rPr>
                <w:rFonts w:ascii="Times New Roman" w:hAnsi="Times New Roman"/>
                <w:bCs/>
              </w:rPr>
              <w:t>1</w:t>
            </w:r>
          </w:p>
        </w:tc>
        <w:tc>
          <w:tcPr>
            <w:tcW w:w="1018" w:type="dxa"/>
            <w:vAlign w:val="center"/>
          </w:tcPr>
          <w:p w14:paraId="31CECE8C" w14:textId="77777777" w:rsidR="001A3642" w:rsidRPr="00655B1D" w:rsidRDefault="001A3642" w:rsidP="001A3642">
            <w:pPr>
              <w:jc w:val="center"/>
              <w:rPr>
                <w:rFonts w:ascii="Times New Roman" w:hAnsi="Times New Roman"/>
              </w:rPr>
            </w:pPr>
          </w:p>
        </w:tc>
      </w:tr>
    </w:tbl>
    <w:p w14:paraId="4F2DB079" w14:textId="77777777" w:rsidR="00FF6766" w:rsidRDefault="00FF6766" w:rsidP="00FF6766">
      <w:pPr>
        <w:spacing w:after="0" w:line="240" w:lineRule="auto"/>
        <w:jc w:val="center"/>
        <w:rPr>
          <w:rFonts w:ascii="Times New Roman" w:hAnsi="Times New Roman"/>
          <w:b/>
          <w:sz w:val="28"/>
        </w:rPr>
      </w:pPr>
    </w:p>
    <w:p w14:paraId="26D7DEA6" w14:textId="77777777" w:rsidR="00FF6766" w:rsidRPr="00A007A2" w:rsidRDefault="00FF6766" w:rsidP="00FF6766">
      <w:pPr>
        <w:suppressAutoHyphens/>
        <w:overflowPunct w:val="0"/>
        <w:jc w:val="both"/>
        <w:rPr>
          <w:rFonts w:ascii="Times New Roman" w:hAnsi="Times New Roman"/>
          <w:b/>
          <w:bCs/>
          <w:sz w:val="24"/>
          <w:szCs w:val="24"/>
        </w:rPr>
      </w:pPr>
      <w:r w:rsidRPr="00A007A2">
        <w:rPr>
          <w:rFonts w:ascii="Times New Roman" w:hAnsi="Times New Roman"/>
          <w:b/>
          <w:bCs/>
          <w:i/>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“еквівалент”</w:t>
      </w:r>
      <w:r>
        <w:rPr>
          <w:rFonts w:ascii="Times New Roman" w:hAnsi="Times New Roman"/>
          <w:b/>
          <w:bCs/>
          <w:i/>
          <w:sz w:val="24"/>
          <w:szCs w:val="24"/>
        </w:rPr>
        <w:t>.</w:t>
      </w:r>
    </w:p>
    <w:p w14:paraId="2A8872B4" w14:textId="77777777" w:rsidR="001E7648" w:rsidRPr="001E7648" w:rsidRDefault="001E7648" w:rsidP="00E84CEA">
      <w:pPr>
        <w:widowControl w:val="0"/>
        <w:spacing w:after="0" w:line="240" w:lineRule="auto"/>
        <w:jc w:val="both"/>
        <w:rPr>
          <w:rFonts w:ascii="Times New Roman" w:hAnsi="Times New Roman" w:cs="Times New Roman"/>
          <w:iCs/>
        </w:rPr>
      </w:pPr>
    </w:p>
    <w:p w14:paraId="0B83DF70" w14:textId="77777777" w:rsidR="00B95E76" w:rsidRPr="000334D0" w:rsidRDefault="00B95E76" w:rsidP="00B95E76"/>
    <w:p w14:paraId="5D1F86E1" w14:textId="77777777" w:rsidR="00B95E76" w:rsidRDefault="00B95E76" w:rsidP="00B95E76">
      <w:pPr>
        <w:widowControl w:val="0"/>
        <w:spacing w:after="0" w:line="240" w:lineRule="auto"/>
        <w:jc w:val="both"/>
        <w:rPr>
          <w:rFonts w:ascii="Times New Roman" w:eastAsia="Times New Roman" w:hAnsi="Times New Roman" w:cs="Times New Roman"/>
          <w:sz w:val="24"/>
          <w:szCs w:val="24"/>
        </w:rPr>
      </w:pPr>
    </w:p>
    <w:p w14:paraId="1D86529D" w14:textId="77777777" w:rsidR="00B95E76" w:rsidRDefault="00B95E76" w:rsidP="00B95E76">
      <w:pPr>
        <w:widowControl w:val="0"/>
        <w:spacing w:after="0" w:line="240" w:lineRule="auto"/>
        <w:jc w:val="both"/>
        <w:rPr>
          <w:rFonts w:ascii="Times New Roman" w:eastAsia="Times New Roman" w:hAnsi="Times New Roman" w:cs="Times New Roman"/>
          <w:sz w:val="24"/>
          <w:szCs w:val="24"/>
        </w:rPr>
      </w:pPr>
    </w:p>
    <w:p w14:paraId="2D1CCB41" w14:textId="77777777" w:rsidR="001A3642" w:rsidRDefault="001A364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51C0197" w14:textId="257C502E" w:rsidR="004046FE" w:rsidRDefault="004046FE" w:rsidP="004046FE">
      <w:pPr>
        <w:spacing w:after="0" w:line="276" w:lineRule="auto"/>
        <w:ind w:left="78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3</w:t>
      </w:r>
    </w:p>
    <w:p w14:paraId="5E75CC4E" w14:textId="77777777" w:rsidR="004046FE" w:rsidRDefault="004046FE" w:rsidP="004046FE">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14:paraId="682BACFE" w14:textId="77777777" w:rsidR="004046FE" w:rsidRDefault="004046FE" w:rsidP="004046FE">
      <w:pPr>
        <w:spacing w:after="0" w:line="276" w:lineRule="auto"/>
        <w:jc w:val="right"/>
        <w:rPr>
          <w:rFonts w:ascii="Times New Roman" w:eastAsia="Times New Roman" w:hAnsi="Times New Roman" w:cs="Times New Roman"/>
          <w:sz w:val="24"/>
          <w:szCs w:val="24"/>
        </w:rPr>
      </w:pPr>
    </w:p>
    <w:p w14:paraId="421E1522" w14:textId="77777777" w:rsidR="004C04A1" w:rsidRDefault="004C04A1" w:rsidP="004C04A1">
      <w:pPr>
        <w:autoSpaceDE w:val="0"/>
        <w:autoSpaceDN w:val="0"/>
        <w:adjustRightInd w:val="0"/>
        <w:spacing w:before="60" w:after="0"/>
        <w:jc w:val="center"/>
        <w:rPr>
          <w:rFonts w:ascii="Times New Roman" w:hAnsi="Times New Roman"/>
          <w:b/>
          <w:bCs/>
          <w:sz w:val="24"/>
          <w:szCs w:val="24"/>
          <w:lang w:eastAsia="uk-UA"/>
        </w:rPr>
      </w:pPr>
      <w:r w:rsidRPr="006D0E2B">
        <w:rPr>
          <w:rFonts w:ascii="Times New Roman" w:hAnsi="Times New Roman"/>
          <w:b/>
          <w:bCs/>
          <w:sz w:val="24"/>
          <w:szCs w:val="24"/>
          <w:lang w:eastAsia="uk-UA"/>
        </w:rPr>
        <w:t xml:space="preserve">ПРОЄКТ </w:t>
      </w:r>
      <w:r>
        <w:rPr>
          <w:rFonts w:ascii="Times New Roman" w:hAnsi="Times New Roman"/>
          <w:b/>
          <w:bCs/>
          <w:sz w:val="24"/>
          <w:szCs w:val="24"/>
          <w:lang w:eastAsia="uk-UA"/>
        </w:rPr>
        <w:t>ДОГОВО</w:t>
      </w:r>
      <w:r w:rsidRPr="006D0E2B">
        <w:rPr>
          <w:rFonts w:ascii="Times New Roman" w:hAnsi="Times New Roman"/>
          <w:b/>
          <w:bCs/>
          <w:sz w:val="24"/>
          <w:szCs w:val="24"/>
          <w:lang w:eastAsia="uk-UA"/>
        </w:rPr>
        <w:t>РУ №</w:t>
      </w:r>
    </w:p>
    <w:p w14:paraId="56F48ACB" w14:textId="77777777" w:rsidR="004C04A1" w:rsidRDefault="004C04A1" w:rsidP="004C04A1">
      <w:pPr>
        <w:autoSpaceDE w:val="0"/>
        <w:autoSpaceDN w:val="0"/>
        <w:adjustRightInd w:val="0"/>
        <w:spacing w:before="60" w:after="0"/>
        <w:jc w:val="center"/>
        <w:rPr>
          <w:rFonts w:ascii="Times New Roman" w:hAnsi="Times New Roman"/>
          <w:b/>
          <w:bCs/>
          <w:sz w:val="24"/>
          <w:szCs w:val="24"/>
          <w:lang w:eastAsia="uk-UA"/>
        </w:rPr>
      </w:pPr>
    </w:p>
    <w:p w14:paraId="171D9EE2" w14:textId="55FB5A97" w:rsidR="004C04A1" w:rsidRPr="0025425C" w:rsidRDefault="004C04A1" w:rsidP="004C04A1">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м.__________</w:t>
      </w:r>
      <w:r w:rsidRPr="002542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A3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5425C">
        <w:rPr>
          <w:rFonts w:ascii="Times New Roman" w:eastAsia="Times New Roman" w:hAnsi="Times New Roman" w:cs="Times New Roman"/>
          <w:sz w:val="24"/>
          <w:szCs w:val="24"/>
        </w:rPr>
        <w:t>«___»___________202</w:t>
      </w:r>
      <w:r>
        <w:rPr>
          <w:rFonts w:ascii="Times New Roman" w:eastAsia="Times New Roman" w:hAnsi="Times New Roman" w:cs="Times New Roman"/>
          <w:sz w:val="24"/>
          <w:szCs w:val="24"/>
        </w:rPr>
        <w:t>4</w:t>
      </w:r>
      <w:r w:rsidRPr="0025425C">
        <w:rPr>
          <w:rFonts w:ascii="Times New Roman" w:eastAsia="Times New Roman" w:hAnsi="Times New Roman" w:cs="Times New Roman"/>
          <w:sz w:val="24"/>
          <w:szCs w:val="24"/>
        </w:rPr>
        <w:t xml:space="preserve"> року</w:t>
      </w:r>
    </w:p>
    <w:p w14:paraId="6664FC4C" w14:textId="77777777" w:rsidR="004C04A1" w:rsidRPr="0025425C" w:rsidRDefault="004C04A1" w:rsidP="004C04A1">
      <w:pPr>
        <w:spacing w:after="0" w:line="240" w:lineRule="auto"/>
        <w:ind w:right="-1"/>
        <w:jc w:val="both"/>
        <w:rPr>
          <w:rFonts w:ascii="Times New Roman" w:eastAsia="Times New Roman" w:hAnsi="Times New Roman" w:cs="Times New Roman"/>
          <w:sz w:val="24"/>
          <w:szCs w:val="24"/>
        </w:rPr>
      </w:pPr>
      <w:r w:rsidRPr="0025425C">
        <w:rPr>
          <w:rFonts w:ascii="Times New Roman" w:eastAsia="Times New Roman" w:hAnsi="Times New Roman" w:cs="Times New Roman"/>
          <w:sz w:val="24"/>
          <w:szCs w:val="24"/>
        </w:rPr>
        <w:t xml:space="preserve"> </w:t>
      </w:r>
    </w:p>
    <w:p w14:paraId="04A34331" w14:textId="5A988CA1" w:rsidR="004C04A1" w:rsidRPr="0025425C" w:rsidRDefault="004C04A1" w:rsidP="004C04A1">
      <w:pPr>
        <w:suppressAutoHyphens/>
        <w:spacing w:after="0" w:line="240" w:lineRule="auto"/>
        <w:ind w:firstLine="709"/>
        <w:jc w:val="both"/>
        <w:rPr>
          <w:rFonts w:ascii="Times New Roman" w:eastAsia="Times New Roman" w:hAnsi="Times New Roman" w:cs="Times New Roman"/>
          <w:spacing w:val="-2"/>
          <w:sz w:val="24"/>
          <w:szCs w:val="24"/>
          <w:lang w:eastAsia="ar-SA"/>
        </w:rPr>
      </w:pPr>
      <w:r w:rsidRPr="008807AF">
        <w:rPr>
          <w:rFonts w:ascii="Times New Roman" w:hAnsi="Times New Roman"/>
          <w:b/>
          <w:sz w:val="24"/>
          <w:szCs w:val="24"/>
        </w:rPr>
        <w:t>Комунальне некомерційне підприємство</w:t>
      </w:r>
      <w:r w:rsidR="001A3642">
        <w:rPr>
          <w:rFonts w:ascii="Times New Roman" w:hAnsi="Times New Roman"/>
          <w:b/>
          <w:sz w:val="24"/>
          <w:szCs w:val="24"/>
        </w:rPr>
        <w:t xml:space="preserve"> </w:t>
      </w:r>
      <w:proofErr w:type="spellStart"/>
      <w:r w:rsidR="001A3642">
        <w:rPr>
          <w:rFonts w:ascii="Times New Roman" w:hAnsi="Times New Roman"/>
          <w:b/>
          <w:sz w:val="24"/>
          <w:szCs w:val="24"/>
        </w:rPr>
        <w:t>Старосамбірської</w:t>
      </w:r>
      <w:proofErr w:type="spellEnd"/>
      <w:r w:rsidR="001A3642">
        <w:rPr>
          <w:rFonts w:ascii="Times New Roman" w:hAnsi="Times New Roman"/>
          <w:b/>
          <w:sz w:val="24"/>
          <w:szCs w:val="24"/>
        </w:rPr>
        <w:t xml:space="preserve"> міської ради «Старосамбірський центр первинної медичної допомоги»</w:t>
      </w:r>
      <w:r w:rsidRPr="0025425C">
        <w:rPr>
          <w:rFonts w:ascii="Times New Roman" w:eastAsia="Times New Roman" w:hAnsi="Times New Roman" w:cs="Times New Roman"/>
          <w:sz w:val="24"/>
          <w:szCs w:val="24"/>
          <w:lang w:eastAsia="ar-SA"/>
        </w:rPr>
        <w:t xml:space="preserve">, яке надалі іменується «Замовник», в особі </w:t>
      </w:r>
      <w:r>
        <w:rPr>
          <w:rFonts w:ascii="Times New Roman" w:eastAsia="Times New Roman" w:hAnsi="Times New Roman" w:cs="Times New Roman"/>
          <w:sz w:val="24"/>
          <w:szCs w:val="24"/>
          <w:lang w:eastAsia="ar-SA"/>
        </w:rPr>
        <w:t xml:space="preserve">директора </w:t>
      </w:r>
      <w:r w:rsidR="001A3642">
        <w:rPr>
          <w:rFonts w:ascii="Times New Roman" w:eastAsia="Times New Roman" w:hAnsi="Times New Roman" w:cs="Times New Roman"/>
          <w:sz w:val="24"/>
          <w:szCs w:val="24"/>
          <w:lang w:eastAsia="ar-SA"/>
        </w:rPr>
        <w:t xml:space="preserve">Марти </w:t>
      </w:r>
      <w:proofErr w:type="spellStart"/>
      <w:r w:rsidR="001A3642">
        <w:rPr>
          <w:rFonts w:ascii="Times New Roman" w:eastAsia="Times New Roman" w:hAnsi="Times New Roman" w:cs="Times New Roman"/>
          <w:sz w:val="24"/>
          <w:szCs w:val="24"/>
          <w:lang w:eastAsia="ar-SA"/>
        </w:rPr>
        <w:t>Галевич</w:t>
      </w:r>
      <w:proofErr w:type="spellEnd"/>
      <w:r>
        <w:rPr>
          <w:rFonts w:ascii="Times New Roman" w:eastAsia="Times New Roman" w:hAnsi="Times New Roman" w:cs="Times New Roman"/>
          <w:sz w:val="24"/>
          <w:szCs w:val="24"/>
          <w:lang w:eastAsia="ar-SA"/>
        </w:rPr>
        <w:t xml:space="preserve"> </w:t>
      </w:r>
      <w:r w:rsidRPr="0025425C">
        <w:rPr>
          <w:rFonts w:ascii="Times New Roman" w:eastAsia="Times New Roman" w:hAnsi="Times New Roman" w:cs="Times New Roman"/>
          <w:sz w:val="24"/>
          <w:szCs w:val="24"/>
          <w:lang w:eastAsia="ar-SA"/>
        </w:rPr>
        <w:t xml:space="preserve">, що діє на підставі Статуту, з однієї сторони, </w:t>
      </w:r>
      <w:r w:rsidRPr="0025425C">
        <w:rPr>
          <w:rFonts w:ascii="Times New Roman" w:eastAsia="Times New Roman" w:hAnsi="Times New Roman" w:cs="Times New Roman"/>
          <w:spacing w:val="-2"/>
          <w:sz w:val="24"/>
          <w:szCs w:val="24"/>
          <w:lang w:eastAsia="ar-SA"/>
        </w:rPr>
        <w:t>та</w:t>
      </w:r>
    </w:p>
    <w:p w14:paraId="06556E45" w14:textId="77777777" w:rsidR="004C04A1" w:rsidRPr="0025425C" w:rsidRDefault="004C04A1" w:rsidP="004C04A1">
      <w:pPr>
        <w:suppressAutoHyphens/>
        <w:spacing w:after="0" w:line="240" w:lineRule="auto"/>
        <w:ind w:firstLine="709"/>
        <w:jc w:val="both"/>
        <w:rPr>
          <w:rFonts w:ascii="Times New Roman" w:hAnsi="Times New Roman" w:cs="Times New Roman"/>
          <w:spacing w:val="-1"/>
          <w:sz w:val="24"/>
          <w:szCs w:val="24"/>
        </w:rPr>
      </w:pPr>
      <w:r w:rsidRPr="0025425C">
        <w:rPr>
          <w:rFonts w:ascii="Times New Roman" w:eastAsia="Times New Roman" w:hAnsi="Times New Roman" w:cs="Times New Roman"/>
          <w:spacing w:val="-1"/>
          <w:sz w:val="24"/>
          <w:szCs w:val="24"/>
          <w:lang w:eastAsia="ar-SA"/>
        </w:rPr>
        <w:t xml:space="preserve"> ____________________, в особі ______________, який діє на підставі ______, надалі – «Постачальник», визначений переможцем торгів, з іншої сторони (в подальшому разом – Сторони, а кожна окремо – Сторона) уклали цей Договір </w:t>
      </w:r>
      <w:r w:rsidRPr="0025425C">
        <w:rPr>
          <w:rFonts w:ascii="Times New Roman" w:eastAsia="Times New Roman" w:hAnsi="Times New Roman" w:cs="Times New Roman"/>
          <w:bCs/>
          <w:sz w:val="24"/>
          <w:szCs w:val="24"/>
          <w:lang w:eastAsia="ar-SA"/>
        </w:rPr>
        <w:t xml:space="preserve">про закупівлю товару (надалі «Договір») </w:t>
      </w:r>
      <w:r w:rsidRPr="0025425C">
        <w:rPr>
          <w:rFonts w:ascii="Times New Roman" w:eastAsia="Times New Roman" w:hAnsi="Times New Roman" w:cs="Times New Roman"/>
          <w:spacing w:val="-1"/>
          <w:sz w:val="24"/>
          <w:szCs w:val="24"/>
          <w:lang w:eastAsia="ar-SA"/>
        </w:rPr>
        <w:t>про наступне:</w:t>
      </w:r>
    </w:p>
    <w:p w14:paraId="1673FAC7" w14:textId="77777777" w:rsidR="004C04A1" w:rsidRPr="0025425C" w:rsidRDefault="004C04A1" w:rsidP="004C04A1">
      <w:pPr>
        <w:suppressAutoHyphens/>
        <w:spacing w:after="0" w:line="240" w:lineRule="auto"/>
        <w:ind w:firstLine="567"/>
        <w:jc w:val="center"/>
        <w:rPr>
          <w:rFonts w:ascii="Times New Roman" w:eastAsia="Times New Roman" w:hAnsi="Times New Roman" w:cs="Times New Roman"/>
          <w:b/>
          <w:spacing w:val="-1"/>
          <w:sz w:val="24"/>
          <w:szCs w:val="24"/>
          <w:lang w:eastAsia="ar-SA"/>
        </w:rPr>
      </w:pPr>
      <w:r w:rsidRPr="0025425C">
        <w:rPr>
          <w:rFonts w:ascii="Times New Roman" w:eastAsia="Times New Roman" w:hAnsi="Times New Roman" w:cs="Times New Roman"/>
          <w:b/>
          <w:spacing w:val="-1"/>
          <w:sz w:val="24"/>
          <w:szCs w:val="24"/>
          <w:lang w:eastAsia="ar-SA"/>
        </w:rPr>
        <w:t>І. Предмет Договору</w:t>
      </w:r>
    </w:p>
    <w:p w14:paraId="7A68501F" w14:textId="50D83339" w:rsidR="004C04A1" w:rsidRPr="0025425C" w:rsidRDefault="004C04A1" w:rsidP="001A3642">
      <w:pPr>
        <w:suppressAutoHyphens/>
        <w:spacing w:after="0" w:line="240" w:lineRule="auto"/>
        <w:ind w:right="188"/>
        <w:jc w:val="both"/>
        <w:rPr>
          <w:rFonts w:ascii="Times New Roman" w:eastAsia="Times New Roman" w:hAnsi="Times New Roman" w:cs="Times New Roman"/>
          <w:spacing w:val="-1"/>
          <w:sz w:val="24"/>
          <w:szCs w:val="24"/>
          <w:lang w:eastAsia="ar-SA"/>
        </w:rPr>
      </w:pPr>
      <w:r w:rsidRPr="0025425C">
        <w:rPr>
          <w:rFonts w:ascii="Times New Roman" w:eastAsia="Times New Roman" w:hAnsi="Times New Roman" w:cs="Times New Roman"/>
          <w:spacing w:val="-1"/>
          <w:sz w:val="24"/>
          <w:szCs w:val="24"/>
          <w:lang w:eastAsia="ar-SA"/>
        </w:rPr>
        <w:t xml:space="preserve">1.1 У порядку та на умовах, визначених цим Договором, Постачальник зобов’язується поставити </w:t>
      </w:r>
      <w:r w:rsidR="001A3642" w:rsidRPr="001A3642">
        <w:rPr>
          <w:rFonts w:ascii="Times New Roman" w:eastAsia="Times New Roman" w:hAnsi="Times New Roman" w:cs="Times New Roman"/>
          <w:b/>
          <w:i/>
          <w:spacing w:val="-1"/>
          <w:sz w:val="24"/>
          <w:szCs w:val="24"/>
          <w:lang w:eastAsia="ar-SA"/>
        </w:rPr>
        <w:t>ДК 021:2015: 33690000-3 – Лікарські засоби різні (Лабораторні реактиви)</w:t>
      </w:r>
      <w:r w:rsidRPr="0025425C">
        <w:rPr>
          <w:rFonts w:ascii="Times New Roman" w:eastAsia="Times New Roman" w:hAnsi="Times New Roman" w:cs="Times New Roman"/>
          <w:spacing w:val="-1"/>
          <w:sz w:val="24"/>
          <w:szCs w:val="24"/>
          <w:lang w:eastAsia="ar-SA"/>
        </w:rPr>
        <w:t xml:space="preserve"> (далі  Товар), а Замовник зобов’язується прийняти та оплатити його вартість.</w:t>
      </w:r>
    </w:p>
    <w:p w14:paraId="0ED6BF6F" w14:textId="77777777" w:rsidR="004C04A1" w:rsidRPr="0025425C" w:rsidRDefault="004C04A1" w:rsidP="004C04A1">
      <w:pPr>
        <w:suppressAutoHyphens/>
        <w:spacing w:after="0" w:line="240" w:lineRule="auto"/>
        <w:ind w:right="188"/>
        <w:jc w:val="both"/>
        <w:rPr>
          <w:rFonts w:ascii="Times New Roman" w:eastAsia="Times New Roman" w:hAnsi="Times New Roman" w:cs="Times New Roman"/>
          <w:spacing w:val="-1"/>
          <w:sz w:val="24"/>
          <w:szCs w:val="24"/>
          <w:lang w:eastAsia="ar-SA"/>
        </w:rPr>
      </w:pPr>
      <w:r w:rsidRPr="0025425C">
        <w:rPr>
          <w:rFonts w:ascii="Times New Roman" w:eastAsia="Times New Roman" w:hAnsi="Times New Roman" w:cs="Times New Roman"/>
          <w:spacing w:val="-1"/>
          <w:sz w:val="24"/>
          <w:szCs w:val="24"/>
          <w:lang w:eastAsia="ar-SA"/>
        </w:rPr>
        <w:t>1.2. Найменування (номенклатура, асортимент) та кількість Товару, визначені у Специфікації</w:t>
      </w:r>
      <w:r>
        <w:rPr>
          <w:rFonts w:ascii="Times New Roman" w:eastAsia="Times New Roman" w:hAnsi="Times New Roman" w:cs="Times New Roman"/>
          <w:spacing w:val="-1"/>
          <w:sz w:val="24"/>
          <w:szCs w:val="24"/>
          <w:lang w:eastAsia="ar-SA"/>
        </w:rPr>
        <w:t xml:space="preserve"> (Додаток №1)</w:t>
      </w:r>
      <w:r w:rsidRPr="0025425C">
        <w:rPr>
          <w:rFonts w:ascii="Times New Roman" w:eastAsia="Times New Roman" w:hAnsi="Times New Roman" w:cs="Times New Roman"/>
          <w:spacing w:val="-1"/>
          <w:sz w:val="24"/>
          <w:szCs w:val="24"/>
          <w:lang w:eastAsia="ar-SA"/>
        </w:rPr>
        <w:t>, що є невід’ємною частиною договору про закупівлю.</w:t>
      </w:r>
    </w:p>
    <w:p w14:paraId="5F7AB6B3" w14:textId="77777777" w:rsidR="004C04A1" w:rsidRPr="0025425C" w:rsidRDefault="004C04A1" w:rsidP="004C04A1">
      <w:pPr>
        <w:suppressAutoHyphens/>
        <w:spacing w:after="0" w:line="240" w:lineRule="auto"/>
        <w:jc w:val="both"/>
        <w:rPr>
          <w:rFonts w:ascii="Times New Roman" w:eastAsia="Times New Roman" w:hAnsi="Times New Roman" w:cs="Times New Roman"/>
          <w:spacing w:val="-1"/>
          <w:sz w:val="24"/>
          <w:szCs w:val="24"/>
          <w:lang w:eastAsia="ar-SA"/>
        </w:rPr>
      </w:pPr>
      <w:r w:rsidRPr="0025425C">
        <w:rPr>
          <w:rFonts w:ascii="Times New Roman" w:eastAsia="Times New Roman" w:hAnsi="Times New Roman" w:cs="Times New Roman"/>
          <w:spacing w:val="-1"/>
          <w:sz w:val="24"/>
          <w:szCs w:val="24"/>
          <w:lang w:eastAsia="ar-SA"/>
        </w:rPr>
        <w:t>1.3. Обсяги закупівлі Товару можуть бути зменшені, зокрема з урахуванням фактичного обсягу видатків Замовника.</w:t>
      </w:r>
    </w:p>
    <w:p w14:paraId="01BFE5C5" w14:textId="77777777" w:rsidR="004C04A1" w:rsidRPr="0025425C" w:rsidRDefault="004C04A1" w:rsidP="004C04A1">
      <w:pPr>
        <w:spacing w:after="0" w:line="240" w:lineRule="auto"/>
        <w:ind w:left="10" w:right="517"/>
        <w:jc w:val="center"/>
        <w:rPr>
          <w:rFonts w:ascii="Times New Roman" w:eastAsia="Times New Roman" w:hAnsi="Times New Roman" w:cs="Times New Roman"/>
          <w:sz w:val="24"/>
          <w:szCs w:val="24"/>
        </w:rPr>
      </w:pPr>
      <w:r w:rsidRPr="0025425C">
        <w:rPr>
          <w:rFonts w:ascii="Times New Roman" w:eastAsia="Times New Roman" w:hAnsi="Times New Roman" w:cs="Times New Roman"/>
          <w:b/>
          <w:sz w:val="24"/>
          <w:szCs w:val="24"/>
        </w:rPr>
        <w:t xml:space="preserve">II. Якість товару. </w:t>
      </w:r>
    </w:p>
    <w:p w14:paraId="39DE69E5" w14:textId="77777777" w:rsidR="004C04A1" w:rsidRPr="0025425C" w:rsidRDefault="004C04A1" w:rsidP="004C04A1">
      <w:pPr>
        <w:spacing w:after="0" w:line="240" w:lineRule="auto"/>
        <w:ind w:right="-1"/>
        <w:jc w:val="both"/>
        <w:rPr>
          <w:rFonts w:ascii="Times New Roman" w:eastAsia="Times New Roman" w:hAnsi="Times New Roman" w:cs="Times New Roman"/>
          <w:bCs/>
          <w:sz w:val="24"/>
          <w:szCs w:val="24"/>
        </w:rPr>
      </w:pPr>
      <w:r w:rsidRPr="0025425C">
        <w:rPr>
          <w:rFonts w:ascii="Times New Roman" w:eastAsia="Times New Roman" w:hAnsi="Times New Roman" w:cs="Times New Roman"/>
          <w:sz w:val="24"/>
          <w:szCs w:val="24"/>
        </w:rPr>
        <w:t xml:space="preserve">2.1. </w:t>
      </w:r>
      <w:r w:rsidRPr="0025425C">
        <w:rPr>
          <w:rFonts w:ascii="Times New Roman" w:eastAsia="Times New Roman" w:hAnsi="Times New Roman" w:cs="Times New Roman"/>
          <w:bCs/>
          <w:sz w:val="24"/>
          <w:szCs w:val="24"/>
        </w:rPr>
        <w:t xml:space="preserve">Постачальник повинен поставити Замовнику Товар, якість якого відповідає умовам цього Договору .  </w:t>
      </w:r>
    </w:p>
    <w:p w14:paraId="249139EE" w14:textId="77777777" w:rsidR="004C04A1" w:rsidRPr="0025425C" w:rsidRDefault="004C04A1" w:rsidP="004C04A1">
      <w:pPr>
        <w:spacing w:after="0" w:line="240" w:lineRule="auto"/>
        <w:ind w:right="-1"/>
        <w:jc w:val="both"/>
        <w:rPr>
          <w:rFonts w:ascii="Times New Roman" w:eastAsia="Times New Roman" w:hAnsi="Times New Roman" w:cs="Times New Roman"/>
          <w:bCs/>
          <w:sz w:val="24"/>
          <w:szCs w:val="24"/>
        </w:rPr>
      </w:pPr>
      <w:r w:rsidRPr="0025425C">
        <w:rPr>
          <w:rFonts w:ascii="Times New Roman" w:eastAsia="Times New Roman" w:hAnsi="Times New Roman" w:cs="Times New Roman"/>
          <w:bCs/>
          <w:sz w:val="24"/>
          <w:szCs w:val="24"/>
        </w:rPr>
        <w:t xml:space="preserve">2.2. Товар, що постачається, повинен мати необхідні сертифікати, реєстраційні посвідчення або свідоцтва про реєстрацію, супроводжуватися документами щодо кількості, найменування виробника.  </w:t>
      </w:r>
    </w:p>
    <w:p w14:paraId="726831BB" w14:textId="404A30E5" w:rsidR="004C04A1" w:rsidRPr="0025425C" w:rsidRDefault="004C04A1" w:rsidP="004C04A1">
      <w:pPr>
        <w:spacing w:after="0" w:line="240" w:lineRule="auto"/>
        <w:ind w:right="-1"/>
        <w:jc w:val="both"/>
        <w:rPr>
          <w:rFonts w:ascii="Times New Roman" w:eastAsia="Times New Roman" w:hAnsi="Times New Roman" w:cs="Times New Roman"/>
          <w:bCs/>
          <w:sz w:val="24"/>
          <w:szCs w:val="24"/>
        </w:rPr>
      </w:pPr>
      <w:r w:rsidRPr="0025425C">
        <w:rPr>
          <w:rFonts w:ascii="Times New Roman" w:eastAsia="Times New Roman" w:hAnsi="Times New Roman" w:cs="Times New Roman"/>
          <w:bCs/>
          <w:sz w:val="24"/>
          <w:szCs w:val="24"/>
        </w:rPr>
        <w:t xml:space="preserve">2.3. Товар передається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Товарі написи та етикетки повинні легко </w:t>
      </w:r>
      <w:proofErr w:type="spellStart"/>
      <w:r w:rsidRPr="0025425C">
        <w:rPr>
          <w:rFonts w:ascii="Times New Roman" w:eastAsia="Times New Roman" w:hAnsi="Times New Roman" w:cs="Times New Roman"/>
          <w:bCs/>
          <w:sz w:val="24"/>
          <w:szCs w:val="24"/>
        </w:rPr>
        <w:t>читатися</w:t>
      </w:r>
      <w:proofErr w:type="spellEnd"/>
      <w:r w:rsidRPr="0025425C">
        <w:rPr>
          <w:rFonts w:ascii="Times New Roman" w:eastAsia="Times New Roman" w:hAnsi="Times New Roman" w:cs="Times New Roman"/>
          <w:bCs/>
          <w:sz w:val="24"/>
          <w:szCs w:val="24"/>
        </w:rPr>
        <w:t xml:space="preserve">. Товар повинен мати необхідну інформацію згідно вимог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 протягом </w:t>
      </w:r>
      <w:r w:rsidR="002D5251">
        <w:rPr>
          <w:rFonts w:ascii="Times New Roman" w:eastAsia="Times New Roman" w:hAnsi="Times New Roman" w:cs="Times New Roman"/>
          <w:bCs/>
          <w:sz w:val="24"/>
          <w:szCs w:val="24"/>
        </w:rPr>
        <w:t>10</w:t>
      </w:r>
      <w:r w:rsidRPr="0025425C">
        <w:rPr>
          <w:rFonts w:ascii="Times New Roman" w:eastAsia="Times New Roman" w:hAnsi="Times New Roman" w:cs="Times New Roman"/>
          <w:bCs/>
          <w:sz w:val="24"/>
          <w:szCs w:val="24"/>
        </w:rPr>
        <w:t xml:space="preserve"> </w:t>
      </w:r>
      <w:r w:rsidR="002D5251">
        <w:rPr>
          <w:rFonts w:ascii="Times New Roman" w:eastAsia="Times New Roman" w:hAnsi="Times New Roman" w:cs="Times New Roman"/>
          <w:bCs/>
          <w:sz w:val="24"/>
          <w:szCs w:val="24"/>
        </w:rPr>
        <w:t>робочих</w:t>
      </w:r>
      <w:r w:rsidRPr="0025425C">
        <w:rPr>
          <w:rFonts w:ascii="Times New Roman" w:eastAsia="Times New Roman" w:hAnsi="Times New Roman" w:cs="Times New Roman"/>
          <w:bCs/>
          <w:sz w:val="24"/>
          <w:szCs w:val="24"/>
        </w:rPr>
        <w:t xml:space="preserve"> днів з моменту отримання вимоги від Замовника. </w:t>
      </w:r>
    </w:p>
    <w:p w14:paraId="2248BDB5" w14:textId="7EFC84B7" w:rsidR="004C04A1" w:rsidRDefault="004C04A1" w:rsidP="004C04A1">
      <w:pPr>
        <w:spacing w:after="0" w:line="240" w:lineRule="auto"/>
        <w:ind w:right="-1"/>
        <w:jc w:val="both"/>
        <w:rPr>
          <w:rFonts w:ascii="Times New Roman" w:eastAsia="Times New Roman" w:hAnsi="Times New Roman" w:cs="Times New Roman"/>
          <w:bCs/>
          <w:sz w:val="24"/>
          <w:szCs w:val="24"/>
        </w:rPr>
      </w:pPr>
      <w:r w:rsidRPr="0025425C">
        <w:rPr>
          <w:rFonts w:ascii="Times New Roman" w:eastAsia="Times New Roman" w:hAnsi="Times New Roman" w:cs="Times New Roman"/>
          <w:bCs/>
          <w:sz w:val="24"/>
          <w:szCs w:val="24"/>
        </w:rPr>
        <w:t xml:space="preserve">2.4. </w:t>
      </w:r>
      <w:r>
        <w:rPr>
          <w:rFonts w:ascii="Times New Roman" w:eastAsia="Times New Roman" w:hAnsi="Times New Roman" w:cs="Times New Roman"/>
          <w:sz w:val="24"/>
          <w:szCs w:val="24"/>
        </w:rPr>
        <w:t xml:space="preserve">Строк придатності Товару на момент факту приймання Товару на склад Покупця повинен становити не менше як </w:t>
      </w:r>
      <w:r w:rsidRPr="00501B5F">
        <w:rPr>
          <w:rFonts w:ascii="Times New Roman" w:eastAsia="Times New Roman" w:hAnsi="Times New Roman" w:cs="Times New Roman"/>
          <w:sz w:val="24"/>
          <w:szCs w:val="24"/>
        </w:rPr>
        <w:t>7</w:t>
      </w:r>
      <w:r w:rsidR="00FF6766">
        <w:rPr>
          <w:rFonts w:ascii="Times New Roman" w:eastAsia="Times New Roman" w:hAnsi="Times New Roman" w:cs="Times New Roman"/>
          <w:sz w:val="24"/>
          <w:szCs w:val="24"/>
        </w:rPr>
        <w:t>5</w:t>
      </w:r>
      <w:r w:rsidRPr="00501B5F">
        <w:rPr>
          <w:rFonts w:ascii="Times New Roman" w:eastAsia="Times New Roman" w:hAnsi="Times New Roman" w:cs="Times New Roman"/>
          <w:sz w:val="24"/>
          <w:szCs w:val="24"/>
        </w:rPr>
        <w:t>% від загального терміну придатності</w:t>
      </w:r>
      <w:r w:rsidRPr="00501B5F">
        <w:rPr>
          <w:rFonts w:eastAsia="Times New Roman"/>
          <w:sz w:val="26"/>
          <w:szCs w:val="26"/>
        </w:rPr>
        <w:t xml:space="preserve"> </w:t>
      </w:r>
      <w:r w:rsidRPr="00501B5F">
        <w:rPr>
          <w:rFonts w:ascii="Times New Roman" w:eastAsia="Times New Roman" w:hAnsi="Times New Roman" w:cs="Times New Roman"/>
          <w:sz w:val="24"/>
          <w:szCs w:val="24"/>
        </w:rPr>
        <w:t>або 12 місяців від загального строку придатності, визначеного виробником.</w:t>
      </w:r>
    </w:p>
    <w:p w14:paraId="5BA29C73" w14:textId="77777777" w:rsidR="004C04A1" w:rsidRPr="0025425C" w:rsidRDefault="004C04A1" w:rsidP="004C04A1">
      <w:pPr>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2.5. </w:t>
      </w:r>
      <w:r w:rsidRPr="0025425C">
        <w:rPr>
          <w:rFonts w:ascii="Times New Roman" w:eastAsia="Times New Roman" w:hAnsi="Times New Roman" w:cs="Times New Roman"/>
          <w:bCs/>
          <w:sz w:val="24"/>
          <w:szCs w:val="24"/>
        </w:rPr>
        <w:t xml:space="preserve">Допускається покращення якості Товару за умови, що таке покращення не призведе до збільшення суми, визначеної в договорі. </w:t>
      </w:r>
    </w:p>
    <w:p w14:paraId="0858BD80" w14:textId="77777777" w:rsidR="004C04A1" w:rsidRPr="0025425C" w:rsidRDefault="004C04A1" w:rsidP="004C04A1">
      <w:pPr>
        <w:spacing w:after="0" w:line="240" w:lineRule="auto"/>
        <w:ind w:left="137" w:right="619"/>
        <w:jc w:val="center"/>
        <w:rPr>
          <w:rFonts w:ascii="Times New Roman" w:eastAsia="Times New Roman" w:hAnsi="Times New Roman" w:cs="Times New Roman"/>
          <w:sz w:val="24"/>
          <w:szCs w:val="24"/>
        </w:rPr>
      </w:pPr>
      <w:r w:rsidRPr="0025425C">
        <w:rPr>
          <w:rFonts w:ascii="Times New Roman" w:eastAsia="Times New Roman" w:hAnsi="Times New Roman" w:cs="Times New Roman"/>
          <w:b/>
          <w:sz w:val="24"/>
          <w:szCs w:val="24"/>
        </w:rPr>
        <w:t>ІІІ. Ціна договору.</w:t>
      </w:r>
    </w:p>
    <w:p w14:paraId="4F6A832F" w14:textId="77777777" w:rsidR="004C04A1" w:rsidRPr="0025425C" w:rsidRDefault="004C04A1" w:rsidP="004C04A1">
      <w:pPr>
        <w:spacing w:after="0" w:line="240" w:lineRule="auto"/>
        <w:ind w:right="-1"/>
        <w:jc w:val="both"/>
        <w:rPr>
          <w:rFonts w:ascii="Times New Roman" w:eastAsia="Times New Roman" w:hAnsi="Times New Roman" w:cs="Times New Roman"/>
          <w:sz w:val="24"/>
          <w:szCs w:val="24"/>
        </w:rPr>
      </w:pPr>
      <w:r w:rsidRPr="0025425C">
        <w:rPr>
          <w:rFonts w:ascii="Times New Roman" w:eastAsia="Times New Roman" w:hAnsi="Times New Roman" w:cs="Times New Roman"/>
          <w:sz w:val="24"/>
          <w:szCs w:val="24"/>
        </w:rPr>
        <w:t xml:space="preserve">3.1 Ціна цього Договору становить: ________ грн., у тому числі ПДВ _____________ грн. </w:t>
      </w:r>
    </w:p>
    <w:p w14:paraId="443777F1" w14:textId="77777777" w:rsidR="004C04A1" w:rsidRPr="0025425C" w:rsidRDefault="004C04A1" w:rsidP="004C04A1">
      <w:pPr>
        <w:spacing w:after="0" w:line="240" w:lineRule="auto"/>
        <w:ind w:right="-1"/>
        <w:jc w:val="both"/>
        <w:rPr>
          <w:rFonts w:ascii="Times New Roman" w:eastAsia="Times New Roman" w:hAnsi="Times New Roman" w:cs="Times New Roman"/>
          <w:sz w:val="24"/>
          <w:szCs w:val="24"/>
        </w:rPr>
      </w:pPr>
      <w:r w:rsidRPr="0025425C">
        <w:rPr>
          <w:rFonts w:ascii="Times New Roman" w:eastAsia="Times New Roman" w:hAnsi="Times New Roman" w:cs="Times New Roman"/>
          <w:sz w:val="24"/>
          <w:szCs w:val="24"/>
        </w:rPr>
        <w:t xml:space="preserve">3.2. Ціни на Товар встановлюються в національній валюті України. </w:t>
      </w:r>
    </w:p>
    <w:p w14:paraId="1F013889" w14:textId="77777777" w:rsidR="004C04A1" w:rsidRPr="0025425C" w:rsidRDefault="004C04A1" w:rsidP="004C04A1">
      <w:pPr>
        <w:spacing w:after="0" w:line="240" w:lineRule="auto"/>
        <w:ind w:right="-1"/>
        <w:jc w:val="both"/>
        <w:rPr>
          <w:rFonts w:ascii="Times New Roman" w:eastAsia="Times New Roman" w:hAnsi="Times New Roman" w:cs="Times New Roman"/>
          <w:sz w:val="24"/>
          <w:szCs w:val="24"/>
        </w:rPr>
      </w:pPr>
      <w:r w:rsidRPr="0025425C">
        <w:rPr>
          <w:rFonts w:ascii="Times New Roman" w:eastAsia="Times New Roman" w:hAnsi="Times New Roman" w:cs="Times New Roman"/>
          <w:sz w:val="24"/>
          <w:szCs w:val="24"/>
        </w:rPr>
        <w:t xml:space="preserve">3.3. Ціна Договору може бути зменшена за взаємною згодою Сторін у випадку зменшення обсягів закупівлі, зокрема з урахуванням фактичного обсягу видатків Замовника. </w:t>
      </w:r>
    </w:p>
    <w:p w14:paraId="0CE2AD66" w14:textId="77777777" w:rsidR="004C04A1" w:rsidRPr="0025425C" w:rsidRDefault="004C04A1" w:rsidP="004C04A1">
      <w:pPr>
        <w:spacing w:after="0" w:line="240" w:lineRule="auto"/>
        <w:ind w:right="-1"/>
        <w:jc w:val="both"/>
        <w:rPr>
          <w:rFonts w:ascii="Times New Roman" w:eastAsia="Times New Roman" w:hAnsi="Times New Roman" w:cs="Times New Roman"/>
          <w:sz w:val="24"/>
          <w:szCs w:val="24"/>
        </w:rPr>
      </w:pPr>
      <w:r w:rsidRPr="0025425C">
        <w:rPr>
          <w:rFonts w:ascii="Times New Roman" w:eastAsia="Times New Roman" w:hAnsi="Times New Roman" w:cs="Times New Roman"/>
          <w:sz w:val="24"/>
          <w:szCs w:val="24"/>
        </w:rPr>
        <w:t xml:space="preserve">3.4. Допускається зміна ціни в бік зменшення (без зміни кількості (обсягу) та якості Товару.  </w:t>
      </w:r>
    </w:p>
    <w:p w14:paraId="6F22DC6C" w14:textId="77777777" w:rsidR="004C04A1" w:rsidRPr="0025425C" w:rsidRDefault="004C04A1" w:rsidP="004C04A1">
      <w:pPr>
        <w:spacing w:after="0" w:line="240" w:lineRule="auto"/>
        <w:ind w:right="-1"/>
        <w:jc w:val="both"/>
        <w:rPr>
          <w:rFonts w:ascii="Times New Roman" w:eastAsia="Times New Roman" w:hAnsi="Times New Roman" w:cs="Times New Roman"/>
          <w:sz w:val="24"/>
          <w:szCs w:val="24"/>
        </w:rPr>
      </w:pPr>
      <w:r w:rsidRPr="0025425C">
        <w:rPr>
          <w:rFonts w:ascii="Times New Roman" w:eastAsia="Times New Roman" w:hAnsi="Times New Roman" w:cs="Times New Roman"/>
          <w:sz w:val="24"/>
          <w:szCs w:val="24"/>
        </w:rPr>
        <w:t xml:space="preserve">3.5. Допускається зміна ціни у зв’язку зі зміною ставок податків і зборів </w:t>
      </w:r>
      <w:proofErr w:type="spellStart"/>
      <w:r w:rsidRPr="0025425C">
        <w:rPr>
          <w:rFonts w:ascii="Times New Roman" w:eastAsia="Times New Roman" w:hAnsi="Times New Roman" w:cs="Times New Roman"/>
          <w:sz w:val="24"/>
          <w:szCs w:val="24"/>
        </w:rPr>
        <w:t>пропорційно</w:t>
      </w:r>
      <w:proofErr w:type="spellEnd"/>
      <w:r w:rsidRPr="0025425C">
        <w:rPr>
          <w:rFonts w:ascii="Times New Roman" w:eastAsia="Times New Roman" w:hAnsi="Times New Roman" w:cs="Times New Roman"/>
          <w:sz w:val="24"/>
          <w:szCs w:val="24"/>
        </w:rPr>
        <w:t xml:space="preserve"> до змін таких ставок. </w:t>
      </w:r>
    </w:p>
    <w:p w14:paraId="276F082F" w14:textId="77777777" w:rsidR="004C04A1" w:rsidRPr="0025425C" w:rsidRDefault="004C04A1" w:rsidP="004C04A1">
      <w:pPr>
        <w:spacing w:after="0" w:line="240" w:lineRule="auto"/>
        <w:ind w:right="-1"/>
        <w:jc w:val="both"/>
        <w:rPr>
          <w:rFonts w:ascii="Times New Roman" w:eastAsia="Times New Roman" w:hAnsi="Times New Roman" w:cs="Times New Roman"/>
          <w:sz w:val="24"/>
          <w:szCs w:val="24"/>
        </w:rPr>
      </w:pPr>
      <w:r w:rsidRPr="0025425C">
        <w:rPr>
          <w:rFonts w:ascii="Times New Roman" w:eastAsia="Times New Roman" w:hAnsi="Times New Roman" w:cs="Times New Roman"/>
          <w:sz w:val="24"/>
          <w:szCs w:val="24"/>
        </w:rPr>
        <w:t xml:space="preserve">3.6. Ціна Договору коригується у разі зміни  встановленого  згідно  із  законодавством органами державної  статистики  індексу  інфляції,  зміни  курсу  іноземної валюти або показників </w:t>
      </w:r>
      <w:proofErr w:type="spellStart"/>
      <w:r w:rsidRPr="0025425C">
        <w:rPr>
          <w:rFonts w:ascii="Times New Roman" w:eastAsia="Times New Roman" w:hAnsi="Times New Roman" w:cs="Times New Roman"/>
          <w:sz w:val="24"/>
          <w:szCs w:val="24"/>
        </w:rPr>
        <w:t>Platts</w:t>
      </w:r>
      <w:proofErr w:type="spellEnd"/>
      <w:r w:rsidRPr="0025425C">
        <w:rPr>
          <w:rFonts w:ascii="Times New Roman" w:eastAsia="Times New Roman" w:hAnsi="Times New Roman" w:cs="Times New Roman"/>
          <w:sz w:val="24"/>
          <w:szCs w:val="24"/>
        </w:rPr>
        <w:t xml:space="preserve"> у разі встановлення в договорі про закупівлю порядку зміни ціни  </w:t>
      </w:r>
      <w:r w:rsidRPr="0025425C">
        <w:rPr>
          <w:rFonts w:ascii="Times New Roman" w:eastAsia="Times New Roman" w:hAnsi="Times New Roman" w:cs="Times New Roman"/>
          <w:sz w:val="24"/>
          <w:szCs w:val="24"/>
        </w:rPr>
        <w:lastRenderedPageBreak/>
        <w:t xml:space="preserve">залежно  від  зміни такого курсу, зміни біржових котирувань, регульованих  цін  (тарифів)  і  нормативів,  які застосовуються в договорі про закупівлю. </w:t>
      </w:r>
    </w:p>
    <w:p w14:paraId="6999AABE" w14:textId="77777777" w:rsidR="004C04A1" w:rsidRPr="0025425C" w:rsidRDefault="004C04A1" w:rsidP="004C04A1">
      <w:pPr>
        <w:keepNext/>
        <w:keepLines/>
        <w:spacing w:after="0" w:line="240" w:lineRule="auto"/>
        <w:ind w:right="516"/>
        <w:jc w:val="center"/>
        <w:outlineLvl w:val="2"/>
        <w:rPr>
          <w:rFonts w:ascii="Times New Roman" w:eastAsia="Times New Roman" w:hAnsi="Times New Roman" w:cs="Times New Roman"/>
          <w:b/>
          <w:bCs/>
          <w:sz w:val="24"/>
          <w:szCs w:val="24"/>
        </w:rPr>
      </w:pPr>
      <w:r w:rsidRPr="0025425C">
        <w:rPr>
          <w:rFonts w:ascii="Times New Roman" w:eastAsia="Times New Roman" w:hAnsi="Times New Roman" w:cs="Times New Roman"/>
          <w:b/>
          <w:bCs/>
          <w:sz w:val="24"/>
          <w:szCs w:val="24"/>
        </w:rPr>
        <w:t>ІV. Порядок здійснення оплати</w:t>
      </w:r>
    </w:p>
    <w:p w14:paraId="473839A7" w14:textId="77777777" w:rsidR="004C04A1" w:rsidRPr="0025425C" w:rsidRDefault="004C04A1" w:rsidP="004C04A1">
      <w:pPr>
        <w:spacing w:after="0" w:line="240" w:lineRule="auto"/>
        <w:jc w:val="both"/>
        <w:rPr>
          <w:rFonts w:ascii="Times New Roman" w:eastAsia="Times New Roman" w:hAnsi="Times New Roman" w:cs="Times New Roman"/>
          <w:sz w:val="24"/>
          <w:szCs w:val="24"/>
        </w:rPr>
      </w:pPr>
      <w:r w:rsidRPr="0025425C">
        <w:rPr>
          <w:rFonts w:ascii="Times New Roman" w:eastAsia="Times New Roman" w:hAnsi="Times New Roman" w:cs="Times New Roman"/>
          <w:sz w:val="24"/>
          <w:szCs w:val="24"/>
        </w:rPr>
        <w:t xml:space="preserve">4.1. Оплата здійснюється Замовником протягом десяти робочих днів після поставки Товару на підставі видаткових накладних, а у разі відсутності фінансування – після поставки Товару, по мірі надходження фінансування. </w:t>
      </w:r>
    </w:p>
    <w:p w14:paraId="53089475" w14:textId="77777777" w:rsidR="004C04A1" w:rsidRPr="0025425C" w:rsidRDefault="004C04A1" w:rsidP="004C04A1">
      <w:pPr>
        <w:spacing w:after="0" w:line="240" w:lineRule="auto"/>
        <w:jc w:val="both"/>
        <w:rPr>
          <w:rFonts w:ascii="Times New Roman" w:eastAsia="Times New Roman" w:hAnsi="Times New Roman" w:cs="Times New Roman"/>
          <w:sz w:val="24"/>
          <w:szCs w:val="24"/>
        </w:rPr>
      </w:pPr>
      <w:r w:rsidRPr="0025425C">
        <w:rPr>
          <w:rFonts w:ascii="Times New Roman" w:eastAsia="Times New Roman" w:hAnsi="Times New Roman" w:cs="Times New Roman"/>
          <w:sz w:val="24"/>
          <w:szCs w:val="24"/>
        </w:rPr>
        <w:t xml:space="preserve">4.2. Оплата за Товар здійснюється Замовником шляхом перерахування коштів на поточний рахунок Постачальника. </w:t>
      </w:r>
    </w:p>
    <w:p w14:paraId="0B342FB6" w14:textId="77777777" w:rsidR="004C04A1" w:rsidRDefault="004C04A1" w:rsidP="004C04A1">
      <w:pPr>
        <w:keepNext/>
        <w:keepLines/>
        <w:spacing w:after="0" w:line="240" w:lineRule="auto"/>
        <w:jc w:val="center"/>
        <w:outlineLvl w:val="2"/>
        <w:rPr>
          <w:rFonts w:ascii="Times New Roman" w:eastAsia="Times New Roman" w:hAnsi="Times New Roman" w:cs="Times New Roman"/>
          <w:b/>
          <w:bCs/>
          <w:sz w:val="24"/>
          <w:szCs w:val="24"/>
        </w:rPr>
      </w:pPr>
      <w:r w:rsidRPr="0025425C">
        <w:rPr>
          <w:rFonts w:ascii="Times New Roman" w:eastAsia="Times New Roman" w:hAnsi="Times New Roman" w:cs="Times New Roman"/>
          <w:b/>
          <w:bCs/>
          <w:sz w:val="24"/>
          <w:szCs w:val="24"/>
        </w:rPr>
        <w:t>V. Поставка товару</w:t>
      </w:r>
    </w:p>
    <w:p w14:paraId="6C171F79" w14:textId="623A9BB1" w:rsidR="004C04A1" w:rsidRDefault="004C04A1" w:rsidP="004C04A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rPr>
        <w:t xml:space="preserve">5.1.Строк (термін) поставки Товару не пізніше 10 </w:t>
      </w:r>
      <w:r w:rsidR="00C7092A">
        <w:rPr>
          <w:rFonts w:ascii="Times New Roman" w:eastAsia="Times New Roman" w:hAnsi="Times New Roman" w:cs="Times New Roman"/>
          <w:sz w:val="24"/>
          <w:szCs w:val="24"/>
        </w:rPr>
        <w:t>робочих</w:t>
      </w:r>
      <w:r>
        <w:rPr>
          <w:rFonts w:ascii="Times New Roman" w:eastAsia="Times New Roman" w:hAnsi="Times New Roman" w:cs="Times New Roman"/>
          <w:sz w:val="24"/>
          <w:szCs w:val="24"/>
        </w:rPr>
        <w:t xml:space="preserve"> днів з моменту отримання замовлення Товару. Відповідний строк може бути змінений за погодженням сторін.</w:t>
      </w:r>
    </w:p>
    <w:p w14:paraId="4E1F544D" w14:textId="77777777" w:rsidR="004C04A1" w:rsidRDefault="004C04A1" w:rsidP="004C04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Поставка Товару здійснюється партіями згідно кількості, зазначеної Покупцем у замовленні, але в будь-якому разі до 31.12.2024 р. або до повного виконання сторонами договірних зобов’язань.</w:t>
      </w:r>
    </w:p>
    <w:p w14:paraId="22F1E4D1" w14:textId="18F2475D" w:rsidR="004C04A1" w:rsidRDefault="004C04A1" w:rsidP="004C04A1">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5.2 Місце поставки Товару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1A3642" w:rsidRPr="001A3642">
        <w:rPr>
          <w:rFonts w:ascii="Times New Roman" w:eastAsia="Times New Roman" w:hAnsi="Times New Roman" w:cs="Times New Roman"/>
          <w:b/>
          <w:sz w:val="24"/>
          <w:szCs w:val="24"/>
        </w:rPr>
        <w:t>8200</w:t>
      </w:r>
      <w:r w:rsidR="00720FED">
        <w:rPr>
          <w:rFonts w:ascii="Times New Roman" w:eastAsia="Times New Roman" w:hAnsi="Times New Roman" w:cs="Times New Roman"/>
          <w:b/>
          <w:sz w:val="24"/>
          <w:szCs w:val="24"/>
        </w:rPr>
        <w:t>0</w:t>
      </w:r>
      <w:r w:rsidR="001A3642" w:rsidRPr="001A3642">
        <w:rPr>
          <w:rFonts w:ascii="Times New Roman" w:eastAsia="Times New Roman" w:hAnsi="Times New Roman" w:cs="Times New Roman"/>
          <w:b/>
          <w:sz w:val="24"/>
          <w:szCs w:val="24"/>
        </w:rPr>
        <w:t>, Львівська область,</w:t>
      </w:r>
      <w:r w:rsidR="001A3642">
        <w:rPr>
          <w:rFonts w:ascii="Times New Roman" w:eastAsia="Times New Roman" w:hAnsi="Times New Roman" w:cs="Times New Roman"/>
          <w:b/>
          <w:sz w:val="24"/>
          <w:szCs w:val="24"/>
        </w:rPr>
        <w:t xml:space="preserve"> Самбірський район,</w:t>
      </w:r>
      <w:r w:rsidR="001A3642" w:rsidRPr="001A3642">
        <w:rPr>
          <w:rFonts w:ascii="Times New Roman" w:eastAsia="Times New Roman" w:hAnsi="Times New Roman" w:cs="Times New Roman"/>
          <w:b/>
          <w:sz w:val="24"/>
          <w:szCs w:val="24"/>
        </w:rPr>
        <w:t xml:space="preserve"> м. Старий Самбір, вул. Л.Галицького,86, каб.22</w:t>
      </w:r>
      <w:r>
        <w:rPr>
          <w:rFonts w:ascii="Times New Roman" w:eastAsia="Times New Roman" w:hAnsi="Times New Roman" w:cs="Times New Roman"/>
          <w:b/>
          <w:sz w:val="24"/>
          <w:szCs w:val="24"/>
        </w:rPr>
        <w:t>.</w:t>
      </w:r>
    </w:p>
    <w:p w14:paraId="34E3ED69" w14:textId="77777777" w:rsidR="004C04A1" w:rsidRPr="00501B5F" w:rsidRDefault="004C04A1" w:rsidP="004C04A1">
      <w:pPr>
        <w:keepNext/>
        <w:keepLines/>
        <w:spacing w:after="0" w:line="240" w:lineRule="auto"/>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sz w:val="24"/>
          <w:szCs w:val="24"/>
        </w:rPr>
        <w:t>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w:t>
      </w:r>
    </w:p>
    <w:p w14:paraId="27179390" w14:textId="77777777" w:rsidR="004C04A1" w:rsidRPr="0025425C" w:rsidRDefault="004C04A1" w:rsidP="004C04A1">
      <w:pPr>
        <w:keepNext/>
        <w:keepLines/>
        <w:spacing w:after="0" w:line="240" w:lineRule="auto"/>
        <w:jc w:val="center"/>
        <w:outlineLvl w:val="2"/>
        <w:rPr>
          <w:rFonts w:ascii="Times New Roman" w:eastAsia="Times New Roman" w:hAnsi="Times New Roman" w:cs="Times New Roman"/>
          <w:b/>
          <w:bCs/>
          <w:sz w:val="24"/>
          <w:szCs w:val="24"/>
        </w:rPr>
      </w:pPr>
      <w:r w:rsidRPr="0025425C">
        <w:rPr>
          <w:rFonts w:ascii="Times New Roman" w:eastAsia="Times New Roman" w:hAnsi="Times New Roman" w:cs="Times New Roman"/>
          <w:b/>
          <w:bCs/>
          <w:sz w:val="24"/>
          <w:szCs w:val="24"/>
        </w:rPr>
        <w:t>VІ. Права та обов'язки сторін</w:t>
      </w:r>
    </w:p>
    <w:p w14:paraId="4E84BA8D" w14:textId="77777777" w:rsidR="004C04A1" w:rsidRPr="0025425C" w:rsidRDefault="004C04A1" w:rsidP="004C04A1">
      <w:pPr>
        <w:numPr>
          <w:ilvl w:val="0"/>
          <w:numId w:val="24"/>
        </w:numPr>
        <w:suppressAutoHyphens/>
        <w:spacing w:after="0" w:line="240" w:lineRule="auto"/>
        <w:ind w:hanging="180"/>
        <w:jc w:val="both"/>
        <w:rPr>
          <w:rFonts w:ascii="Times New Roman" w:eastAsia="Times New Roman" w:hAnsi="Times New Roman" w:cs="Times New Roman"/>
          <w:sz w:val="24"/>
          <w:szCs w:val="24"/>
        </w:rPr>
      </w:pPr>
      <w:r w:rsidRPr="0025425C">
        <w:rPr>
          <w:rFonts w:ascii="Times New Roman" w:eastAsia="Times New Roman" w:hAnsi="Times New Roman" w:cs="Times New Roman"/>
          <w:sz w:val="24"/>
          <w:szCs w:val="24"/>
        </w:rPr>
        <w:t xml:space="preserve">1.Замовник зобов’язаний: </w:t>
      </w:r>
    </w:p>
    <w:p w14:paraId="54F598C0" w14:textId="77777777" w:rsidR="004C04A1" w:rsidRPr="0025425C" w:rsidRDefault="004C04A1" w:rsidP="004C04A1">
      <w:pPr>
        <w:spacing w:after="0" w:line="240" w:lineRule="auto"/>
        <w:ind w:left="137"/>
        <w:jc w:val="both"/>
        <w:rPr>
          <w:rFonts w:ascii="Times New Roman" w:eastAsia="Times New Roman" w:hAnsi="Times New Roman" w:cs="Times New Roman"/>
          <w:sz w:val="24"/>
          <w:szCs w:val="24"/>
        </w:rPr>
      </w:pPr>
      <w:r w:rsidRPr="0025425C">
        <w:rPr>
          <w:rFonts w:ascii="Times New Roman" w:eastAsia="Times New Roman" w:hAnsi="Times New Roman" w:cs="Times New Roman"/>
          <w:sz w:val="24"/>
          <w:szCs w:val="24"/>
        </w:rPr>
        <w:t xml:space="preserve">6.1.1. Своєчасно та в повному обсязі сплачувати за поставлений Товар; </w:t>
      </w:r>
    </w:p>
    <w:p w14:paraId="6CF1DC4F" w14:textId="77777777" w:rsidR="004C04A1" w:rsidRPr="0025425C" w:rsidRDefault="004C04A1" w:rsidP="004C04A1">
      <w:pPr>
        <w:spacing w:after="0" w:line="240" w:lineRule="auto"/>
        <w:ind w:left="137"/>
        <w:jc w:val="both"/>
        <w:rPr>
          <w:rFonts w:ascii="Times New Roman" w:eastAsia="Times New Roman" w:hAnsi="Times New Roman" w:cs="Times New Roman"/>
          <w:sz w:val="24"/>
          <w:szCs w:val="24"/>
        </w:rPr>
      </w:pPr>
      <w:r w:rsidRPr="0025425C">
        <w:rPr>
          <w:rFonts w:ascii="Times New Roman" w:eastAsia="Times New Roman" w:hAnsi="Times New Roman" w:cs="Times New Roman"/>
          <w:sz w:val="24"/>
          <w:szCs w:val="24"/>
        </w:rPr>
        <w:t xml:space="preserve">6.1.2. Прийняти поставлений Товар згідно із накладними та сертифікатами якості на Товар; 6.1.3.Замовник зобов’язаний повідомити Постачальника про порушення умов договору щодо кількості, асортименту,  якості, комплектності, тари та (або) упаковки Товару у строк не пізніше 2 (двох) банківських днів з дати отримання Товару у місці поставки.   </w:t>
      </w:r>
    </w:p>
    <w:p w14:paraId="159DA562" w14:textId="77777777" w:rsidR="004C04A1" w:rsidRPr="0025425C" w:rsidRDefault="004C04A1" w:rsidP="004C04A1">
      <w:pPr>
        <w:numPr>
          <w:ilvl w:val="1"/>
          <w:numId w:val="24"/>
        </w:numPr>
        <w:suppressAutoHyphens/>
        <w:spacing w:after="0" w:line="240" w:lineRule="auto"/>
        <w:ind w:hanging="420"/>
        <w:jc w:val="both"/>
        <w:rPr>
          <w:rFonts w:ascii="Times New Roman" w:eastAsia="Times New Roman" w:hAnsi="Times New Roman" w:cs="Times New Roman"/>
          <w:sz w:val="24"/>
          <w:szCs w:val="24"/>
        </w:rPr>
      </w:pPr>
      <w:r w:rsidRPr="0025425C">
        <w:rPr>
          <w:rFonts w:ascii="Times New Roman" w:eastAsia="Times New Roman" w:hAnsi="Times New Roman" w:cs="Times New Roman"/>
          <w:sz w:val="24"/>
          <w:szCs w:val="24"/>
        </w:rPr>
        <w:t xml:space="preserve">Замовник має право: </w:t>
      </w:r>
    </w:p>
    <w:p w14:paraId="5BDE5C9E" w14:textId="77777777" w:rsidR="004C04A1" w:rsidRPr="0025425C" w:rsidRDefault="004C04A1" w:rsidP="004C04A1">
      <w:pPr>
        <w:numPr>
          <w:ilvl w:val="2"/>
          <w:numId w:val="24"/>
        </w:numPr>
        <w:suppressAutoHyphens/>
        <w:spacing w:after="0" w:line="240" w:lineRule="auto"/>
        <w:ind w:hanging="10"/>
        <w:jc w:val="both"/>
        <w:rPr>
          <w:rFonts w:ascii="Times New Roman" w:eastAsia="Times New Roman" w:hAnsi="Times New Roman" w:cs="Times New Roman"/>
          <w:sz w:val="24"/>
          <w:szCs w:val="24"/>
        </w:rPr>
      </w:pPr>
      <w:r w:rsidRPr="0025425C">
        <w:rPr>
          <w:rFonts w:ascii="Times New Roman" w:eastAsia="Times New Roman" w:hAnsi="Times New Roman" w:cs="Times New Roman"/>
          <w:sz w:val="24"/>
          <w:szCs w:val="24"/>
        </w:rPr>
        <w:t xml:space="preserve">Вимагати від Постачальника здійснити поставку Товару відповідно до заявки на умовах, що визначені договором. У разі відсутності поставки у терміни, що передбачені договором, Замовник вправі розірвати договір в односторонньому порядку. </w:t>
      </w:r>
    </w:p>
    <w:p w14:paraId="7C940631" w14:textId="77777777" w:rsidR="004C04A1" w:rsidRPr="0025425C" w:rsidRDefault="004C04A1" w:rsidP="004C04A1">
      <w:pPr>
        <w:numPr>
          <w:ilvl w:val="2"/>
          <w:numId w:val="24"/>
        </w:numPr>
        <w:suppressAutoHyphens/>
        <w:spacing w:after="0" w:line="240" w:lineRule="auto"/>
        <w:ind w:hanging="10"/>
        <w:jc w:val="both"/>
        <w:rPr>
          <w:rFonts w:ascii="Times New Roman" w:eastAsia="Times New Roman" w:hAnsi="Times New Roman" w:cs="Times New Roman"/>
          <w:sz w:val="24"/>
          <w:szCs w:val="24"/>
        </w:rPr>
      </w:pPr>
      <w:r w:rsidRPr="0025425C">
        <w:rPr>
          <w:rFonts w:ascii="Times New Roman" w:eastAsia="Times New Roman" w:hAnsi="Times New Roman" w:cs="Times New Roman"/>
          <w:sz w:val="24"/>
          <w:szCs w:val="24"/>
        </w:rPr>
        <w:t xml:space="preserve">Зменшувати обсяг закупівлі Товару, зокрема з урахуванням фактичного обсягу видатків Замовника; </w:t>
      </w:r>
    </w:p>
    <w:p w14:paraId="55BE7C1D" w14:textId="77777777" w:rsidR="004C04A1" w:rsidRPr="0025425C" w:rsidRDefault="004C04A1" w:rsidP="004C04A1">
      <w:pPr>
        <w:numPr>
          <w:ilvl w:val="2"/>
          <w:numId w:val="24"/>
        </w:numPr>
        <w:suppressAutoHyphens/>
        <w:spacing w:after="0" w:line="240" w:lineRule="auto"/>
        <w:ind w:hanging="10"/>
        <w:jc w:val="both"/>
        <w:rPr>
          <w:rFonts w:ascii="Times New Roman" w:eastAsia="Times New Roman" w:hAnsi="Times New Roman" w:cs="Times New Roman"/>
          <w:sz w:val="24"/>
          <w:szCs w:val="24"/>
        </w:rPr>
      </w:pPr>
      <w:r w:rsidRPr="0025425C">
        <w:rPr>
          <w:rFonts w:ascii="Times New Roman" w:eastAsia="Times New Roman" w:hAnsi="Times New Roman" w:cs="Times New Roman"/>
          <w:sz w:val="24"/>
          <w:szCs w:val="24"/>
        </w:rPr>
        <w:t xml:space="preserve">Контролювати поставку Товару та строки поставки, встановлені цим Договором; </w:t>
      </w:r>
    </w:p>
    <w:p w14:paraId="07AC372F" w14:textId="77777777" w:rsidR="004C04A1" w:rsidRPr="0025425C" w:rsidRDefault="004C04A1" w:rsidP="004C04A1">
      <w:pPr>
        <w:numPr>
          <w:ilvl w:val="2"/>
          <w:numId w:val="24"/>
        </w:numPr>
        <w:suppressAutoHyphens/>
        <w:spacing w:after="0" w:line="240" w:lineRule="auto"/>
        <w:ind w:hanging="10"/>
        <w:jc w:val="both"/>
        <w:rPr>
          <w:rFonts w:ascii="Times New Roman" w:eastAsia="Times New Roman" w:hAnsi="Times New Roman" w:cs="Times New Roman"/>
          <w:sz w:val="24"/>
          <w:szCs w:val="24"/>
        </w:rPr>
      </w:pPr>
      <w:r w:rsidRPr="0025425C">
        <w:rPr>
          <w:rFonts w:ascii="Times New Roman" w:eastAsia="Times New Roman" w:hAnsi="Times New Roman" w:cs="Times New Roman"/>
          <w:sz w:val="24"/>
          <w:szCs w:val="24"/>
        </w:rPr>
        <w:t xml:space="preserve">Пред’явити претензії по якості поставленого Товару протягом терміну придатності Товару. </w:t>
      </w:r>
    </w:p>
    <w:p w14:paraId="74CDC6F6" w14:textId="77777777" w:rsidR="004C04A1" w:rsidRPr="0025425C" w:rsidRDefault="004C04A1" w:rsidP="004C04A1">
      <w:pPr>
        <w:numPr>
          <w:ilvl w:val="1"/>
          <w:numId w:val="24"/>
        </w:numPr>
        <w:suppressAutoHyphens/>
        <w:spacing w:after="0" w:line="240" w:lineRule="auto"/>
        <w:ind w:hanging="420"/>
        <w:jc w:val="both"/>
        <w:rPr>
          <w:rFonts w:ascii="Times New Roman" w:eastAsia="Times New Roman" w:hAnsi="Times New Roman" w:cs="Times New Roman"/>
          <w:sz w:val="24"/>
          <w:szCs w:val="24"/>
        </w:rPr>
      </w:pPr>
      <w:r w:rsidRPr="0025425C">
        <w:rPr>
          <w:rFonts w:ascii="Times New Roman" w:eastAsia="Times New Roman" w:hAnsi="Times New Roman" w:cs="Times New Roman"/>
          <w:sz w:val="24"/>
          <w:szCs w:val="24"/>
        </w:rPr>
        <w:t xml:space="preserve">Постачальник зобов’язаний: </w:t>
      </w:r>
    </w:p>
    <w:p w14:paraId="1556B0C0" w14:textId="77777777" w:rsidR="004C04A1" w:rsidRPr="0025425C" w:rsidRDefault="004C04A1" w:rsidP="004C04A1">
      <w:pPr>
        <w:numPr>
          <w:ilvl w:val="2"/>
          <w:numId w:val="24"/>
        </w:numPr>
        <w:suppressAutoHyphens/>
        <w:spacing w:after="0" w:line="240" w:lineRule="auto"/>
        <w:ind w:hanging="10"/>
        <w:jc w:val="both"/>
        <w:rPr>
          <w:rFonts w:ascii="Times New Roman" w:eastAsia="Times New Roman" w:hAnsi="Times New Roman" w:cs="Times New Roman"/>
          <w:sz w:val="24"/>
          <w:szCs w:val="24"/>
        </w:rPr>
      </w:pPr>
      <w:r w:rsidRPr="0025425C">
        <w:rPr>
          <w:rFonts w:ascii="Times New Roman" w:eastAsia="Times New Roman" w:hAnsi="Times New Roman" w:cs="Times New Roman"/>
          <w:sz w:val="24"/>
          <w:szCs w:val="24"/>
        </w:rPr>
        <w:t xml:space="preserve">Забезпечувати поставку Товару, та надати всі супровідні документи, в тому числі ті, що підтверджують якість поставленого Товару; </w:t>
      </w:r>
    </w:p>
    <w:p w14:paraId="39C76016" w14:textId="77777777" w:rsidR="004C04A1" w:rsidRPr="0025425C" w:rsidRDefault="004C04A1" w:rsidP="004C04A1">
      <w:pPr>
        <w:spacing w:after="0" w:line="240" w:lineRule="auto"/>
        <w:ind w:left="137"/>
        <w:jc w:val="both"/>
        <w:rPr>
          <w:rFonts w:ascii="Times New Roman" w:eastAsia="Times New Roman" w:hAnsi="Times New Roman" w:cs="Times New Roman"/>
          <w:sz w:val="24"/>
          <w:szCs w:val="24"/>
        </w:rPr>
      </w:pPr>
      <w:r w:rsidRPr="0025425C">
        <w:rPr>
          <w:rFonts w:ascii="Times New Roman" w:eastAsia="Times New Roman" w:hAnsi="Times New Roman" w:cs="Times New Roman"/>
          <w:sz w:val="24"/>
          <w:szCs w:val="24"/>
        </w:rPr>
        <w:t xml:space="preserve">6.3.2.Забезпечити поставку Товару якість якого відповідає умовам, установленим розділом ІІ цього Договору; </w:t>
      </w:r>
    </w:p>
    <w:p w14:paraId="30BDF785" w14:textId="77777777" w:rsidR="004C04A1" w:rsidRPr="0025425C" w:rsidRDefault="004C04A1" w:rsidP="004C04A1">
      <w:pPr>
        <w:spacing w:after="0" w:line="240" w:lineRule="auto"/>
        <w:ind w:left="137"/>
        <w:jc w:val="both"/>
        <w:rPr>
          <w:rFonts w:ascii="Times New Roman" w:eastAsia="Times New Roman" w:hAnsi="Times New Roman" w:cs="Times New Roman"/>
          <w:sz w:val="24"/>
          <w:szCs w:val="24"/>
        </w:rPr>
      </w:pPr>
      <w:r w:rsidRPr="0025425C">
        <w:rPr>
          <w:rFonts w:ascii="Times New Roman" w:eastAsia="Times New Roman" w:hAnsi="Times New Roman" w:cs="Times New Roman"/>
          <w:sz w:val="24"/>
          <w:szCs w:val="24"/>
        </w:rPr>
        <w:t xml:space="preserve">6.3.3. У випадку поставки неякісного Товару, Постачальник протягом 7  календарних днів з моменту отримання вимог по якості від Замовника повинен за свій рахунок замінити неякісний Товар.                              </w:t>
      </w:r>
    </w:p>
    <w:p w14:paraId="02CD86C2" w14:textId="77777777" w:rsidR="004C04A1" w:rsidRPr="0025425C" w:rsidRDefault="004C04A1" w:rsidP="004C04A1">
      <w:pPr>
        <w:numPr>
          <w:ilvl w:val="1"/>
          <w:numId w:val="24"/>
        </w:numPr>
        <w:suppressAutoHyphens/>
        <w:spacing w:after="0" w:line="240" w:lineRule="auto"/>
        <w:ind w:hanging="420"/>
        <w:jc w:val="both"/>
        <w:rPr>
          <w:rFonts w:ascii="Times New Roman" w:eastAsia="Times New Roman" w:hAnsi="Times New Roman" w:cs="Times New Roman"/>
          <w:sz w:val="24"/>
          <w:szCs w:val="24"/>
        </w:rPr>
      </w:pPr>
      <w:r w:rsidRPr="0025425C">
        <w:rPr>
          <w:rFonts w:ascii="Times New Roman" w:eastAsia="Times New Roman" w:hAnsi="Times New Roman" w:cs="Times New Roman"/>
          <w:sz w:val="24"/>
          <w:szCs w:val="24"/>
        </w:rPr>
        <w:t xml:space="preserve">Постачальник має право: </w:t>
      </w:r>
    </w:p>
    <w:p w14:paraId="21B760FF" w14:textId="77777777" w:rsidR="004C04A1" w:rsidRPr="0025425C" w:rsidRDefault="004C04A1" w:rsidP="004C04A1">
      <w:pPr>
        <w:spacing w:after="0" w:line="240" w:lineRule="auto"/>
        <w:ind w:left="137"/>
        <w:jc w:val="both"/>
        <w:rPr>
          <w:rFonts w:ascii="Times New Roman" w:eastAsia="Times New Roman" w:hAnsi="Times New Roman" w:cs="Times New Roman"/>
          <w:sz w:val="24"/>
          <w:szCs w:val="24"/>
        </w:rPr>
      </w:pPr>
      <w:r w:rsidRPr="0025425C">
        <w:rPr>
          <w:rFonts w:ascii="Times New Roman" w:eastAsia="Times New Roman" w:hAnsi="Times New Roman" w:cs="Times New Roman"/>
          <w:sz w:val="24"/>
          <w:szCs w:val="24"/>
        </w:rPr>
        <w:t xml:space="preserve">6.4.1.Своєчасно та в повному обсязі отримувати плату за поставлений Товар; </w:t>
      </w:r>
    </w:p>
    <w:p w14:paraId="1310EA0A" w14:textId="77777777" w:rsidR="004C04A1" w:rsidRPr="0025425C" w:rsidRDefault="004C04A1" w:rsidP="004C04A1">
      <w:pPr>
        <w:numPr>
          <w:ilvl w:val="2"/>
          <w:numId w:val="25"/>
        </w:numPr>
        <w:suppressAutoHyphens/>
        <w:spacing w:after="0" w:line="240" w:lineRule="auto"/>
        <w:ind w:hanging="600"/>
        <w:jc w:val="both"/>
        <w:rPr>
          <w:rFonts w:ascii="Times New Roman" w:eastAsia="Times New Roman" w:hAnsi="Times New Roman" w:cs="Times New Roman"/>
          <w:sz w:val="24"/>
          <w:szCs w:val="24"/>
        </w:rPr>
      </w:pPr>
      <w:r w:rsidRPr="0025425C">
        <w:rPr>
          <w:rFonts w:ascii="Times New Roman" w:eastAsia="Times New Roman" w:hAnsi="Times New Roman" w:cs="Times New Roman"/>
          <w:sz w:val="24"/>
          <w:szCs w:val="24"/>
        </w:rPr>
        <w:t xml:space="preserve">На дострокову поставку Товару за письмовим погодженням Замовника; </w:t>
      </w:r>
    </w:p>
    <w:p w14:paraId="0AEF2C1F" w14:textId="77777777" w:rsidR="004C04A1" w:rsidRPr="0025425C" w:rsidRDefault="004C04A1" w:rsidP="004C04A1">
      <w:pPr>
        <w:numPr>
          <w:ilvl w:val="2"/>
          <w:numId w:val="25"/>
        </w:numPr>
        <w:suppressAutoHyphens/>
        <w:spacing w:after="0" w:line="240" w:lineRule="auto"/>
        <w:ind w:hanging="600"/>
        <w:jc w:val="both"/>
        <w:rPr>
          <w:rFonts w:ascii="Times New Roman" w:eastAsia="Times New Roman" w:hAnsi="Times New Roman" w:cs="Times New Roman"/>
          <w:sz w:val="24"/>
          <w:szCs w:val="24"/>
        </w:rPr>
      </w:pPr>
      <w:r w:rsidRPr="0025425C">
        <w:rPr>
          <w:rFonts w:ascii="Times New Roman" w:eastAsia="Times New Roman" w:hAnsi="Times New Roman" w:cs="Times New Roman"/>
          <w:sz w:val="24"/>
          <w:szCs w:val="24"/>
        </w:rPr>
        <w:t xml:space="preserve">У разі невиконання зобов’язань Замовником Постачальник має право достроково розірвати цей Договір, повідомивши про це Замовника у строк не пізніше 14 (чотирнадцяти) календарних днів до дати його розірвання; </w:t>
      </w:r>
    </w:p>
    <w:p w14:paraId="147C545E" w14:textId="77777777" w:rsidR="004C04A1" w:rsidRPr="0025425C" w:rsidRDefault="004C04A1" w:rsidP="004C04A1">
      <w:pPr>
        <w:numPr>
          <w:ilvl w:val="2"/>
          <w:numId w:val="25"/>
        </w:numPr>
        <w:suppressAutoHyphens/>
        <w:spacing w:after="0" w:line="240" w:lineRule="auto"/>
        <w:ind w:hanging="600"/>
        <w:jc w:val="both"/>
        <w:rPr>
          <w:rFonts w:ascii="Times New Roman" w:eastAsia="Times New Roman" w:hAnsi="Times New Roman" w:cs="Times New Roman"/>
          <w:sz w:val="24"/>
          <w:szCs w:val="24"/>
        </w:rPr>
      </w:pPr>
      <w:r w:rsidRPr="0025425C">
        <w:rPr>
          <w:rFonts w:ascii="Times New Roman" w:eastAsia="Times New Roman" w:hAnsi="Times New Roman" w:cs="Times New Roman"/>
          <w:sz w:val="24"/>
          <w:szCs w:val="24"/>
        </w:rPr>
        <w:t xml:space="preserve">Вимагати повернення  неоплаченого Замовником Товару та сплати штрафних санкцій за невиконання або не належне виконання умов даного Договору.   </w:t>
      </w:r>
    </w:p>
    <w:p w14:paraId="00BD48FC" w14:textId="77777777" w:rsidR="004C04A1" w:rsidRPr="0025425C" w:rsidRDefault="004C04A1" w:rsidP="004C04A1">
      <w:pPr>
        <w:keepNext/>
        <w:keepLines/>
        <w:spacing w:after="0" w:line="240" w:lineRule="auto"/>
        <w:jc w:val="center"/>
        <w:outlineLvl w:val="2"/>
        <w:rPr>
          <w:rFonts w:ascii="Times New Roman" w:eastAsia="Times New Roman" w:hAnsi="Times New Roman" w:cs="Times New Roman"/>
          <w:b/>
          <w:bCs/>
          <w:sz w:val="24"/>
          <w:szCs w:val="24"/>
        </w:rPr>
      </w:pPr>
      <w:r w:rsidRPr="0025425C">
        <w:rPr>
          <w:rFonts w:ascii="Times New Roman" w:eastAsia="Times New Roman" w:hAnsi="Times New Roman" w:cs="Times New Roman"/>
          <w:b/>
          <w:bCs/>
          <w:sz w:val="24"/>
          <w:szCs w:val="24"/>
        </w:rPr>
        <w:t>VІІ. Відповідальність сторін</w:t>
      </w:r>
    </w:p>
    <w:p w14:paraId="78A58CD0" w14:textId="77777777" w:rsidR="004C04A1" w:rsidRPr="0025425C" w:rsidRDefault="004C04A1" w:rsidP="004C04A1">
      <w:pPr>
        <w:spacing w:after="0" w:line="240" w:lineRule="auto"/>
        <w:ind w:left="137"/>
        <w:jc w:val="both"/>
        <w:rPr>
          <w:rFonts w:ascii="Times New Roman" w:eastAsia="Times New Roman" w:hAnsi="Times New Roman" w:cs="Times New Roman"/>
          <w:sz w:val="24"/>
          <w:szCs w:val="24"/>
        </w:rPr>
      </w:pPr>
      <w:r w:rsidRPr="0025425C">
        <w:rPr>
          <w:rFonts w:ascii="Times New Roman" w:eastAsia="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217FA48" w14:textId="77777777" w:rsidR="004C04A1" w:rsidRPr="0025425C" w:rsidRDefault="004C04A1" w:rsidP="004C04A1">
      <w:pPr>
        <w:spacing w:after="0" w:line="240" w:lineRule="auto"/>
        <w:ind w:left="137"/>
        <w:jc w:val="both"/>
        <w:rPr>
          <w:rFonts w:ascii="Times New Roman" w:eastAsia="Times New Roman" w:hAnsi="Times New Roman" w:cs="Times New Roman"/>
          <w:sz w:val="24"/>
          <w:szCs w:val="24"/>
        </w:rPr>
      </w:pPr>
      <w:r w:rsidRPr="0025425C">
        <w:rPr>
          <w:rFonts w:ascii="Times New Roman" w:eastAsia="Times New Roman" w:hAnsi="Times New Roman" w:cs="Times New Roman"/>
          <w:sz w:val="24"/>
          <w:szCs w:val="24"/>
        </w:rPr>
        <w:lastRenderedPageBreak/>
        <w:t xml:space="preserve">7.2. У разі невиконання або несвоєчасного виконання зобов’язань при закупівлі Товару, Постачальник сплачує Замовнику штрафні санкції (неустойка, штраф, пеня). </w:t>
      </w:r>
    </w:p>
    <w:p w14:paraId="6CE95EC4" w14:textId="77777777" w:rsidR="004C04A1" w:rsidRPr="0025425C" w:rsidRDefault="004C04A1" w:rsidP="004C04A1">
      <w:pPr>
        <w:keepNext/>
        <w:keepLines/>
        <w:spacing w:after="0" w:line="240" w:lineRule="auto"/>
        <w:jc w:val="center"/>
        <w:outlineLvl w:val="2"/>
        <w:rPr>
          <w:rFonts w:ascii="Times New Roman" w:eastAsia="Times New Roman" w:hAnsi="Times New Roman" w:cs="Times New Roman"/>
          <w:b/>
          <w:bCs/>
          <w:sz w:val="24"/>
          <w:szCs w:val="24"/>
        </w:rPr>
      </w:pPr>
      <w:r w:rsidRPr="0025425C">
        <w:rPr>
          <w:rFonts w:ascii="Times New Roman" w:eastAsia="Times New Roman" w:hAnsi="Times New Roman" w:cs="Times New Roman"/>
          <w:b/>
          <w:bCs/>
          <w:sz w:val="24"/>
          <w:szCs w:val="24"/>
        </w:rPr>
        <w:t>VІІІ. Вирішення спорів</w:t>
      </w:r>
    </w:p>
    <w:p w14:paraId="4FE57167" w14:textId="77777777" w:rsidR="004C04A1" w:rsidRPr="0025425C" w:rsidRDefault="004C04A1" w:rsidP="004C04A1">
      <w:pPr>
        <w:spacing w:after="0" w:line="240" w:lineRule="auto"/>
        <w:ind w:left="137"/>
        <w:jc w:val="both"/>
        <w:rPr>
          <w:rFonts w:ascii="Times New Roman" w:eastAsia="Times New Roman" w:hAnsi="Times New Roman" w:cs="Times New Roman"/>
          <w:sz w:val="24"/>
          <w:szCs w:val="24"/>
        </w:rPr>
      </w:pPr>
      <w:r w:rsidRPr="0025425C">
        <w:rPr>
          <w:rFonts w:ascii="Times New Roman" w:eastAsia="Times New Roman" w:hAnsi="Times New Roman" w:cs="Times New Roman"/>
          <w:sz w:val="24"/>
          <w:szCs w:val="24"/>
        </w:rPr>
        <w:t xml:space="preserve">8.1. Усі спори, що виникають з цього Договору або пов’язані із ним розбіжності, вирішуються шляхом переговорів між Сторонами. </w:t>
      </w:r>
    </w:p>
    <w:p w14:paraId="303C5210" w14:textId="77777777" w:rsidR="004C04A1" w:rsidRPr="0025425C" w:rsidRDefault="004C04A1" w:rsidP="004C04A1">
      <w:pPr>
        <w:spacing w:after="0" w:line="240" w:lineRule="auto"/>
        <w:ind w:left="137"/>
        <w:jc w:val="both"/>
        <w:rPr>
          <w:rFonts w:ascii="Times New Roman" w:eastAsia="Times New Roman" w:hAnsi="Times New Roman" w:cs="Times New Roman"/>
          <w:sz w:val="24"/>
          <w:szCs w:val="24"/>
        </w:rPr>
      </w:pPr>
      <w:r w:rsidRPr="0025425C">
        <w:rPr>
          <w:rFonts w:ascii="Times New Roman" w:eastAsia="Times New Roman" w:hAnsi="Times New Roman" w:cs="Times New Roman"/>
          <w:sz w:val="24"/>
          <w:szCs w:val="24"/>
        </w:rPr>
        <w:t xml:space="preserve">8.2. Якщо відповідний спір (розбіжність) неможливо вирішити шляхом переговорів, він вирішується в судовому порядку за встановленою підвідомчістю та підсудністю такого </w:t>
      </w:r>
    </w:p>
    <w:p w14:paraId="1524FAE5" w14:textId="77777777" w:rsidR="004C04A1" w:rsidRPr="0025425C" w:rsidRDefault="004C04A1" w:rsidP="004C04A1">
      <w:pPr>
        <w:spacing w:after="0" w:line="240" w:lineRule="auto"/>
        <w:ind w:left="3622" w:hanging="3495"/>
        <w:jc w:val="both"/>
        <w:rPr>
          <w:rFonts w:ascii="Times New Roman" w:eastAsia="Times New Roman" w:hAnsi="Times New Roman" w:cs="Times New Roman"/>
          <w:sz w:val="24"/>
          <w:szCs w:val="24"/>
        </w:rPr>
      </w:pPr>
      <w:r w:rsidRPr="0025425C">
        <w:rPr>
          <w:rFonts w:ascii="Times New Roman" w:eastAsia="Times New Roman" w:hAnsi="Times New Roman" w:cs="Times New Roman"/>
          <w:sz w:val="24"/>
          <w:szCs w:val="24"/>
        </w:rPr>
        <w:t>спору (розбіжності), відповідно до чинного в Україні законодавства</w:t>
      </w:r>
    </w:p>
    <w:p w14:paraId="46B9D6D1" w14:textId="77777777" w:rsidR="004C04A1" w:rsidRPr="0025425C" w:rsidRDefault="004C04A1" w:rsidP="004C04A1">
      <w:pPr>
        <w:spacing w:after="0" w:line="240" w:lineRule="auto"/>
        <w:ind w:left="3622" w:hanging="3495"/>
        <w:jc w:val="center"/>
        <w:rPr>
          <w:rFonts w:ascii="Times New Roman" w:eastAsia="Times New Roman" w:hAnsi="Times New Roman" w:cs="Times New Roman"/>
          <w:sz w:val="24"/>
          <w:szCs w:val="24"/>
        </w:rPr>
      </w:pPr>
      <w:r w:rsidRPr="0025425C">
        <w:rPr>
          <w:rFonts w:ascii="Times New Roman" w:eastAsia="Times New Roman" w:hAnsi="Times New Roman" w:cs="Times New Roman"/>
          <w:b/>
          <w:sz w:val="24"/>
          <w:szCs w:val="24"/>
        </w:rPr>
        <w:t>ІX. Строк дії договору.</w:t>
      </w:r>
    </w:p>
    <w:p w14:paraId="6E5C2BEA" w14:textId="1DD6CEEB" w:rsidR="004C04A1" w:rsidRPr="0025425C" w:rsidRDefault="004C04A1" w:rsidP="004C04A1">
      <w:pPr>
        <w:spacing w:after="0" w:line="240" w:lineRule="auto"/>
        <w:ind w:left="137"/>
        <w:jc w:val="both"/>
        <w:rPr>
          <w:rFonts w:ascii="Times New Roman" w:eastAsia="Times New Roman" w:hAnsi="Times New Roman" w:cs="Times New Roman"/>
          <w:sz w:val="24"/>
          <w:szCs w:val="24"/>
        </w:rPr>
      </w:pPr>
      <w:r w:rsidRPr="0025425C">
        <w:rPr>
          <w:rFonts w:ascii="Times New Roman" w:eastAsia="Times New Roman" w:hAnsi="Times New Roman" w:cs="Times New Roman"/>
          <w:sz w:val="24"/>
          <w:szCs w:val="24"/>
        </w:rPr>
        <w:t xml:space="preserve">9.1. Договір про закупівлю набирає чинності з моменту його підписання та діє до </w:t>
      </w:r>
      <w:r w:rsidRPr="0055518F">
        <w:rPr>
          <w:rFonts w:ascii="Times New Roman" w:eastAsia="Times New Roman" w:hAnsi="Times New Roman" w:cs="Times New Roman"/>
          <w:b/>
          <w:sz w:val="24"/>
          <w:szCs w:val="24"/>
        </w:rPr>
        <w:t>31 грудня 202</w:t>
      </w:r>
      <w:r>
        <w:rPr>
          <w:rFonts w:ascii="Times New Roman" w:eastAsia="Times New Roman" w:hAnsi="Times New Roman" w:cs="Times New Roman"/>
          <w:b/>
          <w:sz w:val="24"/>
          <w:szCs w:val="24"/>
        </w:rPr>
        <w:t>4</w:t>
      </w:r>
      <w:r w:rsidRPr="0055518F">
        <w:rPr>
          <w:rFonts w:ascii="Times New Roman" w:eastAsia="Times New Roman" w:hAnsi="Times New Roman" w:cs="Times New Roman"/>
          <w:b/>
          <w:sz w:val="24"/>
          <w:szCs w:val="24"/>
        </w:rPr>
        <w:t xml:space="preserve"> року</w:t>
      </w:r>
      <w:r w:rsidRPr="0025425C">
        <w:rPr>
          <w:rFonts w:ascii="Times New Roman" w:eastAsia="Times New Roman" w:hAnsi="Times New Roman" w:cs="Times New Roman"/>
          <w:sz w:val="24"/>
          <w:szCs w:val="24"/>
        </w:rPr>
        <w:t xml:space="preserve">, проте в будь – якому випадку до повного виконання Сторонами взятих за даним Договором зобов’язань.   </w:t>
      </w:r>
    </w:p>
    <w:p w14:paraId="610DA558" w14:textId="77777777" w:rsidR="004C04A1" w:rsidRPr="0025425C" w:rsidRDefault="004C04A1" w:rsidP="004C04A1">
      <w:pPr>
        <w:spacing w:after="0" w:line="240" w:lineRule="auto"/>
        <w:ind w:left="137"/>
        <w:jc w:val="both"/>
        <w:rPr>
          <w:rFonts w:ascii="Times New Roman" w:eastAsia="Times New Roman" w:hAnsi="Times New Roman" w:cs="Times New Roman"/>
          <w:sz w:val="24"/>
          <w:szCs w:val="24"/>
        </w:rPr>
      </w:pPr>
      <w:r w:rsidRPr="0025425C">
        <w:rPr>
          <w:rFonts w:ascii="Times New Roman" w:eastAsia="Times New Roman" w:hAnsi="Times New Roman" w:cs="Times New Roman"/>
          <w:sz w:val="24"/>
          <w:szCs w:val="24"/>
        </w:rPr>
        <w:t xml:space="preserve">9.2. Цей Договір укладається і підписується у двох примірниках, що мають однакову юридичну силу: 1-й-Замовнику, 2-й-Постачальнику </w:t>
      </w:r>
    </w:p>
    <w:p w14:paraId="638D0C30" w14:textId="77777777" w:rsidR="004C04A1" w:rsidRPr="0025425C" w:rsidRDefault="004C04A1" w:rsidP="004C04A1">
      <w:pPr>
        <w:keepNext/>
        <w:keepLines/>
        <w:spacing w:after="0" w:line="240" w:lineRule="auto"/>
        <w:jc w:val="center"/>
        <w:outlineLvl w:val="2"/>
        <w:rPr>
          <w:rFonts w:ascii="Times New Roman" w:eastAsia="Times New Roman" w:hAnsi="Times New Roman" w:cs="Times New Roman"/>
          <w:b/>
          <w:bCs/>
          <w:sz w:val="24"/>
          <w:szCs w:val="24"/>
        </w:rPr>
      </w:pPr>
      <w:r w:rsidRPr="0025425C">
        <w:rPr>
          <w:rFonts w:ascii="Times New Roman" w:eastAsia="Times New Roman" w:hAnsi="Times New Roman" w:cs="Times New Roman"/>
          <w:b/>
          <w:bCs/>
          <w:sz w:val="24"/>
          <w:szCs w:val="24"/>
        </w:rPr>
        <w:t>X. Інші умови</w:t>
      </w:r>
    </w:p>
    <w:p w14:paraId="35198ADE" w14:textId="77777777" w:rsidR="004C04A1" w:rsidRPr="0025425C" w:rsidRDefault="004C04A1" w:rsidP="004C04A1">
      <w:pPr>
        <w:spacing w:after="0" w:line="240" w:lineRule="auto"/>
        <w:ind w:left="137"/>
        <w:jc w:val="both"/>
        <w:rPr>
          <w:rFonts w:ascii="Times New Roman" w:eastAsia="Times New Roman" w:hAnsi="Times New Roman" w:cs="Times New Roman"/>
          <w:sz w:val="24"/>
          <w:szCs w:val="24"/>
        </w:rPr>
      </w:pPr>
      <w:r w:rsidRPr="0025425C">
        <w:rPr>
          <w:rFonts w:ascii="Times New Roman" w:eastAsia="Times New Roman" w:hAnsi="Times New Roman" w:cs="Times New Roman"/>
          <w:sz w:val="24"/>
          <w:szCs w:val="24"/>
        </w:rPr>
        <w:t xml:space="preserve">10.1. Після підписання договір про закупівлю набуває обов'язкової сили для сторін і має виконуватись ними відповідно до його умов.  </w:t>
      </w:r>
    </w:p>
    <w:p w14:paraId="2FF14309" w14:textId="77777777" w:rsidR="004C04A1" w:rsidRPr="0025425C" w:rsidRDefault="004C04A1" w:rsidP="004C04A1">
      <w:pPr>
        <w:spacing w:after="0" w:line="240" w:lineRule="auto"/>
        <w:ind w:left="137"/>
        <w:jc w:val="both"/>
        <w:rPr>
          <w:rFonts w:ascii="Times New Roman" w:eastAsia="Times New Roman" w:hAnsi="Times New Roman" w:cs="Times New Roman"/>
          <w:sz w:val="24"/>
          <w:szCs w:val="24"/>
        </w:rPr>
      </w:pPr>
      <w:r w:rsidRPr="0025425C">
        <w:rPr>
          <w:rFonts w:ascii="Times New Roman" w:eastAsia="Times New Roman" w:hAnsi="Times New Roman" w:cs="Times New Roman"/>
          <w:sz w:val="24"/>
          <w:szCs w:val="24"/>
        </w:rPr>
        <w:t xml:space="preserve">10.2. Умови договору зберігають свою силу протягом всього строку дії договору. </w:t>
      </w:r>
    </w:p>
    <w:p w14:paraId="55A588AF" w14:textId="77777777" w:rsidR="004C04A1" w:rsidRPr="0025425C" w:rsidRDefault="004C04A1" w:rsidP="004C04A1">
      <w:pPr>
        <w:spacing w:after="0" w:line="240" w:lineRule="auto"/>
        <w:ind w:left="137"/>
        <w:jc w:val="both"/>
        <w:rPr>
          <w:rFonts w:ascii="Times New Roman" w:eastAsia="Times New Roman" w:hAnsi="Times New Roman" w:cs="Times New Roman"/>
          <w:sz w:val="24"/>
          <w:szCs w:val="24"/>
        </w:rPr>
      </w:pPr>
      <w:r w:rsidRPr="0025425C">
        <w:rPr>
          <w:rFonts w:ascii="Times New Roman" w:eastAsia="Times New Roman" w:hAnsi="Times New Roman" w:cs="Times New Roman"/>
          <w:sz w:val="24"/>
          <w:szCs w:val="24"/>
        </w:rPr>
        <w:t xml:space="preserve">10.3.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статтею 41 Закону України «Про публічні закупівлі», а саме: </w:t>
      </w:r>
    </w:p>
    <w:p w14:paraId="4A79884D" w14:textId="77777777" w:rsidR="004C04A1" w:rsidRPr="0025425C" w:rsidRDefault="004C04A1" w:rsidP="004C04A1">
      <w:pPr>
        <w:spacing w:after="0" w:line="240" w:lineRule="auto"/>
        <w:ind w:left="137"/>
        <w:jc w:val="both"/>
        <w:rPr>
          <w:rFonts w:ascii="Times New Roman" w:eastAsia="Times New Roman" w:hAnsi="Times New Roman" w:cs="Times New Roman"/>
          <w:sz w:val="24"/>
          <w:szCs w:val="24"/>
        </w:rPr>
      </w:pPr>
      <w:r w:rsidRPr="0025425C">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336ECCF0" w14:textId="77777777" w:rsidR="004C04A1" w:rsidRPr="0025425C" w:rsidRDefault="004C04A1" w:rsidP="004C04A1">
      <w:pPr>
        <w:spacing w:after="0" w:line="240" w:lineRule="auto"/>
        <w:ind w:left="137"/>
        <w:jc w:val="both"/>
        <w:rPr>
          <w:rFonts w:ascii="Times New Roman" w:eastAsia="Times New Roman" w:hAnsi="Times New Roman" w:cs="Times New Roman"/>
          <w:sz w:val="24"/>
          <w:szCs w:val="24"/>
        </w:rPr>
      </w:pPr>
      <w:r w:rsidRPr="0025425C">
        <w:rPr>
          <w:rFonts w:ascii="Times New Roman" w:eastAsia="Times New Roman" w:hAnsi="Times New Roman" w:cs="Times New Roman"/>
          <w:sz w:val="24"/>
          <w:szCs w:val="24"/>
        </w:rPr>
        <w:t xml:space="preserve">2) збільшення ціни за одиницю товару до 10 відсотків </w:t>
      </w:r>
      <w:proofErr w:type="spellStart"/>
      <w:r w:rsidRPr="0025425C">
        <w:rPr>
          <w:rFonts w:ascii="Times New Roman" w:eastAsia="Times New Roman" w:hAnsi="Times New Roman" w:cs="Times New Roman"/>
          <w:sz w:val="24"/>
          <w:szCs w:val="24"/>
        </w:rPr>
        <w:t>пропорційно</w:t>
      </w:r>
      <w:proofErr w:type="spellEnd"/>
      <w:r w:rsidRPr="0025425C">
        <w:rPr>
          <w:rFonts w:ascii="Times New Roman" w:eastAsia="Times New Roman" w:hAnsi="Times New Roman" w:cs="Times New Roman"/>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3CB8DA4C" w14:textId="77777777" w:rsidR="004C04A1" w:rsidRPr="0025425C" w:rsidRDefault="004C04A1" w:rsidP="004C04A1">
      <w:pPr>
        <w:spacing w:after="0" w:line="240" w:lineRule="auto"/>
        <w:ind w:left="137"/>
        <w:jc w:val="both"/>
        <w:rPr>
          <w:rFonts w:ascii="Times New Roman" w:eastAsia="Times New Roman" w:hAnsi="Times New Roman" w:cs="Times New Roman"/>
          <w:sz w:val="24"/>
          <w:szCs w:val="24"/>
        </w:rPr>
      </w:pPr>
      <w:r w:rsidRPr="0025425C">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A9B578D" w14:textId="77777777" w:rsidR="004C04A1" w:rsidRPr="0025425C" w:rsidRDefault="004C04A1" w:rsidP="004C04A1">
      <w:pPr>
        <w:spacing w:after="0" w:line="240" w:lineRule="auto"/>
        <w:ind w:left="137"/>
        <w:jc w:val="both"/>
        <w:rPr>
          <w:rFonts w:ascii="Times New Roman" w:eastAsia="Times New Roman" w:hAnsi="Times New Roman" w:cs="Times New Roman"/>
          <w:sz w:val="24"/>
          <w:szCs w:val="24"/>
        </w:rPr>
      </w:pPr>
      <w:r w:rsidRPr="0025425C">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47A69B4" w14:textId="77777777" w:rsidR="004C04A1" w:rsidRPr="0025425C" w:rsidRDefault="004C04A1" w:rsidP="004C04A1">
      <w:pPr>
        <w:spacing w:after="0" w:line="240" w:lineRule="auto"/>
        <w:ind w:left="137"/>
        <w:jc w:val="both"/>
        <w:rPr>
          <w:rFonts w:ascii="Times New Roman" w:eastAsia="Times New Roman" w:hAnsi="Times New Roman" w:cs="Times New Roman"/>
          <w:sz w:val="24"/>
          <w:szCs w:val="24"/>
        </w:rPr>
      </w:pPr>
      <w:r w:rsidRPr="0025425C">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736020B" w14:textId="77777777" w:rsidR="004C04A1" w:rsidRPr="0025425C" w:rsidRDefault="004C04A1" w:rsidP="004C04A1">
      <w:pPr>
        <w:spacing w:after="0" w:line="240" w:lineRule="auto"/>
        <w:ind w:left="137"/>
        <w:jc w:val="both"/>
        <w:rPr>
          <w:rFonts w:ascii="Times New Roman" w:eastAsia="Times New Roman" w:hAnsi="Times New Roman" w:cs="Times New Roman"/>
          <w:sz w:val="24"/>
          <w:szCs w:val="24"/>
        </w:rPr>
      </w:pPr>
      <w:r w:rsidRPr="0025425C">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5425C">
        <w:rPr>
          <w:rFonts w:ascii="Times New Roman" w:eastAsia="Times New Roman" w:hAnsi="Times New Roman" w:cs="Times New Roman"/>
          <w:sz w:val="24"/>
          <w:szCs w:val="24"/>
        </w:rPr>
        <w:t>пропорційно</w:t>
      </w:r>
      <w:proofErr w:type="spellEnd"/>
      <w:r w:rsidRPr="0025425C">
        <w:rPr>
          <w:rFonts w:ascii="Times New Roman" w:eastAsia="Times New Roman" w:hAnsi="Times New Roman" w:cs="Times New Roman"/>
          <w:sz w:val="24"/>
          <w:szCs w:val="24"/>
        </w:rPr>
        <w:t xml:space="preserve"> до зміни таких ставок та/або пільг з оподаткування;</w:t>
      </w:r>
    </w:p>
    <w:p w14:paraId="6DF95029" w14:textId="77777777" w:rsidR="004C04A1" w:rsidRPr="0025425C" w:rsidRDefault="004C04A1" w:rsidP="004C04A1">
      <w:pPr>
        <w:spacing w:after="0" w:line="240" w:lineRule="auto"/>
        <w:ind w:left="137"/>
        <w:jc w:val="both"/>
        <w:rPr>
          <w:rFonts w:ascii="Times New Roman" w:eastAsia="Times New Roman" w:hAnsi="Times New Roman" w:cs="Times New Roman"/>
          <w:sz w:val="24"/>
          <w:szCs w:val="24"/>
        </w:rPr>
      </w:pPr>
      <w:r w:rsidRPr="0025425C">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5425C">
        <w:rPr>
          <w:rFonts w:ascii="Times New Roman" w:eastAsia="Times New Roman" w:hAnsi="Times New Roman" w:cs="Times New Roman"/>
          <w:sz w:val="24"/>
          <w:szCs w:val="24"/>
        </w:rPr>
        <w:t>Platts</w:t>
      </w:r>
      <w:proofErr w:type="spellEnd"/>
      <w:r w:rsidRPr="0025425C">
        <w:rPr>
          <w:rFonts w:ascii="Times New Roman" w:eastAsia="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108531F4" w14:textId="77777777" w:rsidR="004C04A1" w:rsidRPr="0025425C" w:rsidRDefault="004C04A1" w:rsidP="004C04A1">
      <w:pPr>
        <w:spacing w:after="0" w:line="240" w:lineRule="auto"/>
        <w:ind w:left="137"/>
        <w:jc w:val="both"/>
        <w:rPr>
          <w:rFonts w:ascii="Times New Roman" w:eastAsia="Times New Roman" w:hAnsi="Times New Roman" w:cs="Times New Roman"/>
          <w:sz w:val="24"/>
          <w:szCs w:val="24"/>
        </w:rPr>
      </w:pPr>
      <w:r w:rsidRPr="0025425C">
        <w:rPr>
          <w:rFonts w:ascii="Times New Roman" w:eastAsia="Times New Roman" w:hAnsi="Times New Roman" w:cs="Times New Roman"/>
          <w:sz w:val="24"/>
          <w:szCs w:val="24"/>
        </w:rPr>
        <w:t>10.4.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0DA1742" w14:textId="77777777" w:rsidR="004C04A1" w:rsidRPr="0025425C" w:rsidRDefault="004C04A1" w:rsidP="004C04A1">
      <w:pPr>
        <w:spacing w:after="0" w:line="240" w:lineRule="auto"/>
        <w:ind w:left="137"/>
        <w:jc w:val="both"/>
        <w:rPr>
          <w:rFonts w:ascii="Times New Roman" w:eastAsia="Times New Roman" w:hAnsi="Times New Roman" w:cs="Times New Roman"/>
          <w:sz w:val="24"/>
          <w:szCs w:val="24"/>
        </w:rPr>
      </w:pPr>
      <w:r w:rsidRPr="0025425C">
        <w:rPr>
          <w:rFonts w:ascii="Times New Roman" w:eastAsia="Times New Roman" w:hAnsi="Times New Roman" w:cs="Times New Roman"/>
          <w:sz w:val="24"/>
          <w:szCs w:val="24"/>
        </w:rPr>
        <w:lastRenderedPageBreak/>
        <w:t>10.5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14:paraId="29BB32F8" w14:textId="77777777" w:rsidR="004C04A1" w:rsidRPr="0025425C" w:rsidRDefault="004C04A1" w:rsidP="004C04A1">
      <w:pPr>
        <w:spacing w:after="0" w:line="240" w:lineRule="auto"/>
        <w:ind w:left="137"/>
        <w:jc w:val="both"/>
        <w:rPr>
          <w:rFonts w:ascii="Times New Roman" w:eastAsia="Times New Roman" w:hAnsi="Times New Roman" w:cs="Times New Roman"/>
          <w:sz w:val="24"/>
          <w:szCs w:val="24"/>
        </w:rPr>
      </w:pPr>
      <w:r w:rsidRPr="0025425C">
        <w:rPr>
          <w:rFonts w:ascii="Times New Roman" w:eastAsia="Times New Roman" w:hAnsi="Times New Roman" w:cs="Times New Roman"/>
          <w:sz w:val="24"/>
          <w:szCs w:val="24"/>
        </w:rPr>
        <w:t>10.6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14:paraId="0D9F0E77" w14:textId="77777777" w:rsidR="004C04A1" w:rsidRDefault="004C04A1" w:rsidP="004C04A1">
      <w:pPr>
        <w:spacing w:after="0" w:line="240" w:lineRule="auto"/>
        <w:ind w:left="137"/>
        <w:jc w:val="both"/>
        <w:rPr>
          <w:rFonts w:ascii="Times New Roman" w:eastAsia="Times New Roman" w:hAnsi="Times New Roman" w:cs="Times New Roman"/>
          <w:sz w:val="24"/>
          <w:szCs w:val="24"/>
        </w:rPr>
      </w:pPr>
      <w:r w:rsidRPr="0025425C">
        <w:rPr>
          <w:rFonts w:ascii="Times New Roman" w:eastAsia="Times New Roman" w:hAnsi="Times New Roman" w:cs="Times New Roman"/>
          <w:sz w:val="24"/>
          <w:szCs w:val="24"/>
        </w:rPr>
        <w:t>10.7 Взаємовідносини Сторін, не передбачені Договором, регулюються чинним законодавством України.</w:t>
      </w:r>
    </w:p>
    <w:p w14:paraId="29FAB1D1" w14:textId="77777777" w:rsidR="004C04A1" w:rsidRDefault="004C04A1" w:rsidP="004C04A1">
      <w:pPr>
        <w:spacing w:after="0" w:line="240" w:lineRule="auto"/>
        <w:ind w:left="137"/>
        <w:jc w:val="center"/>
        <w:rPr>
          <w:rFonts w:ascii="Times New Roman" w:eastAsia="Times New Roman" w:hAnsi="Times New Roman" w:cs="Times New Roman"/>
          <w:b/>
          <w:sz w:val="24"/>
          <w:szCs w:val="24"/>
        </w:rPr>
      </w:pPr>
      <w:r w:rsidRPr="0025425C">
        <w:rPr>
          <w:rFonts w:ascii="Times New Roman" w:eastAsia="Times New Roman" w:hAnsi="Times New Roman" w:cs="Times New Roman"/>
          <w:b/>
          <w:bCs/>
          <w:sz w:val="24"/>
          <w:szCs w:val="24"/>
        </w:rPr>
        <w:t>XІ</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АНТИКОРУПЦІЙНЕ ЗАСТЕРЕЖЕННЯ</w:t>
      </w:r>
    </w:p>
    <w:p w14:paraId="11845673" w14:textId="77777777" w:rsidR="004C04A1" w:rsidRDefault="004C04A1" w:rsidP="004C04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1CF5441C" w14:textId="77777777" w:rsidR="004C04A1" w:rsidRPr="002D7DA3" w:rsidRDefault="004C04A1" w:rsidP="004C04A1">
      <w:pPr>
        <w:spacing w:after="0"/>
        <w:ind w:right="-1" w:firstLine="567"/>
        <w:jc w:val="both"/>
        <w:rPr>
          <w:rFonts w:ascii="Times New Roman" w:hAnsi="Times New Roman"/>
          <w:sz w:val="24"/>
          <w:szCs w:val="24"/>
        </w:rPr>
      </w:pPr>
      <w:r>
        <w:rPr>
          <w:rFonts w:ascii="Times New Roman" w:eastAsia="Times New Roman" w:hAnsi="Times New Roman" w:cs="Times New Roman"/>
          <w:sz w:val="24"/>
          <w:szCs w:val="24"/>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0842A0D8" w14:textId="77777777" w:rsidR="004C04A1" w:rsidRPr="0025425C" w:rsidRDefault="004C04A1" w:rsidP="004C04A1">
      <w:pPr>
        <w:keepNext/>
        <w:keepLines/>
        <w:spacing w:after="0" w:line="240" w:lineRule="auto"/>
        <w:jc w:val="center"/>
        <w:outlineLvl w:val="2"/>
        <w:rPr>
          <w:rFonts w:ascii="Times New Roman" w:eastAsia="Times New Roman" w:hAnsi="Times New Roman" w:cs="Times New Roman"/>
          <w:b/>
          <w:bCs/>
          <w:sz w:val="24"/>
          <w:szCs w:val="24"/>
        </w:rPr>
      </w:pPr>
      <w:r w:rsidRPr="0025425C">
        <w:rPr>
          <w:rFonts w:ascii="Times New Roman" w:eastAsia="Times New Roman" w:hAnsi="Times New Roman" w:cs="Times New Roman"/>
          <w:b/>
          <w:bCs/>
          <w:sz w:val="24"/>
          <w:szCs w:val="24"/>
        </w:rPr>
        <w:t>XІ</w:t>
      </w:r>
      <w:r>
        <w:rPr>
          <w:rFonts w:ascii="Times New Roman" w:eastAsia="Times New Roman" w:hAnsi="Times New Roman" w:cs="Times New Roman"/>
          <w:b/>
          <w:bCs/>
          <w:sz w:val="24"/>
          <w:szCs w:val="24"/>
        </w:rPr>
        <w:t>І</w:t>
      </w:r>
      <w:r w:rsidRPr="0025425C">
        <w:rPr>
          <w:rFonts w:ascii="Times New Roman" w:eastAsia="Times New Roman" w:hAnsi="Times New Roman" w:cs="Times New Roman"/>
          <w:b/>
          <w:bCs/>
          <w:sz w:val="24"/>
          <w:szCs w:val="24"/>
        </w:rPr>
        <w:t>. Додатки до договору</w:t>
      </w:r>
    </w:p>
    <w:p w14:paraId="7F213A8F" w14:textId="77777777" w:rsidR="004C04A1" w:rsidRPr="0025425C" w:rsidRDefault="004C04A1" w:rsidP="004C04A1">
      <w:pPr>
        <w:spacing w:after="0" w:line="240" w:lineRule="auto"/>
        <w:ind w:left="137"/>
        <w:jc w:val="both"/>
        <w:rPr>
          <w:rFonts w:ascii="Times New Roman" w:eastAsia="Times New Roman" w:hAnsi="Times New Roman" w:cs="Times New Roman"/>
          <w:sz w:val="24"/>
          <w:szCs w:val="24"/>
        </w:rPr>
      </w:pPr>
      <w:r w:rsidRPr="0025425C">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25425C">
        <w:rPr>
          <w:rFonts w:ascii="Times New Roman" w:eastAsia="Times New Roman" w:hAnsi="Times New Roman" w:cs="Times New Roman"/>
          <w:sz w:val="24"/>
          <w:szCs w:val="24"/>
        </w:rPr>
        <w:t xml:space="preserve">.1. Невід'ємною частиною цього Договору є Специфікація  (Додаток №1). </w:t>
      </w:r>
    </w:p>
    <w:p w14:paraId="38D073B7" w14:textId="77777777" w:rsidR="004C04A1" w:rsidRDefault="004C04A1" w:rsidP="004C04A1">
      <w:pPr>
        <w:spacing w:after="0" w:line="240" w:lineRule="auto"/>
        <w:ind w:left="10"/>
        <w:jc w:val="center"/>
        <w:rPr>
          <w:rFonts w:ascii="Times New Roman" w:eastAsia="Times New Roman" w:hAnsi="Times New Roman" w:cs="Times New Roman"/>
          <w:b/>
          <w:sz w:val="24"/>
          <w:szCs w:val="24"/>
        </w:rPr>
      </w:pPr>
    </w:p>
    <w:p w14:paraId="2FF3FF62" w14:textId="77777777" w:rsidR="004C04A1" w:rsidRPr="0025425C" w:rsidRDefault="004C04A1" w:rsidP="004C04A1">
      <w:pPr>
        <w:spacing w:after="0" w:line="240" w:lineRule="auto"/>
        <w:ind w:left="10"/>
        <w:jc w:val="center"/>
        <w:rPr>
          <w:rFonts w:ascii="Times New Roman" w:eastAsia="Times New Roman" w:hAnsi="Times New Roman" w:cs="Times New Roman"/>
          <w:sz w:val="24"/>
          <w:szCs w:val="24"/>
        </w:rPr>
      </w:pPr>
      <w:r w:rsidRPr="0025425C">
        <w:rPr>
          <w:rFonts w:ascii="Times New Roman" w:eastAsia="Times New Roman" w:hAnsi="Times New Roman" w:cs="Times New Roman"/>
          <w:b/>
          <w:sz w:val="24"/>
          <w:szCs w:val="24"/>
        </w:rPr>
        <w:t>XІІ</w:t>
      </w:r>
      <w:r>
        <w:rPr>
          <w:rFonts w:ascii="Times New Roman" w:eastAsia="Times New Roman" w:hAnsi="Times New Roman" w:cs="Times New Roman"/>
          <w:b/>
          <w:sz w:val="24"/>
          <w:szCs w:val="24"/>
        </w:rPr>
        <w:t>І</w:t>
      </w:r>
      <w:r w:rsidRPr="0025425C">
        <w:rPr>
          <w:rFonts w:ascii="Times New Roman" w:eastAsia="Times New Roman" w:hAnsi="Times New Roman" w:cs="Times New Roman"/>
          <w:b/>
          <w:sz w:val="24"/>
          <w:szCs w:val="24"/>
        </w:rPr>
        <w:t>. Місцезнаходження та банківські реквізити сторін.</w:t>
      </w:r>
    </w:p>
    <w:p w14:paraId="3E992C84" w14:textId="77777777" w:rsidR="004C04A1" w:rsidRPr="0025425C" w:rsidRDefault="004C04A1" w:rsidP="004C04A1">
      <w:pPr>
        <w:shd w:val="clear" w:color="auto" w:fill="FFFFFF"/>
        <w:suppressAutoHyphens/>
        <w:spacing w:after="0" w:line="240" w:lineRule="auto"/>
        <w:ind w:firstLine="567"/>
        <w:jc w:val="both"/>
        <w:rPr>
          <w:rFonts w:ascii="Times New Roman" w:eastAsia="Times New Roman" w:hAnsi="Times New Roman" w:cs="Times New Roman"/>
          <w:spacing w:val="-1"/>
          <w:sz w:val="24"/>
          <w:szCs w:val="24"/>
          <w:lang w:eastAsia="ar-SA"/>
        </w:rPr>
      </w:pPr>
    </w:p>
    <w:tbl>
      <w:tblPr>
        <w:tblW w:w="9795" w:type="dxa"/>
        <w:tblLayout w:type="fixed"/>
        <w:tblLook w:val="01E0" w:firstRow="1" w:lastRow="1" w:firstColumn="1" w:lastColumn="1" w:noHBand="0" w:noVBand="0"/>
      </w:tblPr>
      <w:tblGrid>
        <w:gridCol w:w="4897"/>
        <w:gridCol w:w="4898"/>
      </w:tblGrid>
      <w:tr w:rsidR="004C04A1" w:rsidRPr="0025425C" w14:paraId="2A52B203" w14:textId="77777777" w:rsidTr="007D68D2">
        <w:trPr>
          <w:trHeight w:val="80"/>
        </w:trPr>
        <w:tc>
          <w:tcPr>
            <w:tcW w:w="4897" w:type="dxa"/>
            <w:hideMark/>
          </w:tcPr>
          <w:p w14:paraId="154D9C99" w14:textId="77777777" w:rsidR="004C04A1" w:rsidRPr="0025425C" w:rsidRDefault="004C04A1" w:rsidP="007D68D2">
            <w:pPr>
              <w:suppressAutoHyphens/>
              <w:spacing w:after="0" w:line="256" w:lineRule="auto"/>
              <w:ind w:firstLine="709"/>
              <w:jc w:val="both"/>
              <w:rPr>
                <w:rFonts w:ascii="Times New Roman" w:eastAsia="Times New Roman" w:hAnsi="Times New Roman" w:cs="Times New Roman"/>
                <w:lang w:eastAsia="ar-SA"/>
              </w:rPr>
            </w:pPr>
            <w:r w:rsidRPr="0025425C">
              <w:rPr>
                <w:rFonts w:ascii="Times New Roman" w:eastAsia="Times New Roman" w:hAnsi="Times New Roman" w:cs="Times New Roman"/>
                <w:b/>
                <w:bCs/>
                <w:sz w:val="24"/>
                <w:szCs w:val="24"/>
              </w:rPr>
              <w:t>ЗАМОВНИК</w:t>
            </w:r>
          </w:p>
        </w:tc>
        <w:tc>
          <w:tcPr>
            <w:tcW w:w="4898" w:type="dxa"/>
            <w:hideMark/>
          </w:tcPr>
          <w:p w14:paraId="5D7D487C" w14:textId="77777777" w:rsidR="004C04A1" w:rsidRPr="0025425C" w:rsidRDefault="004C04A1" w:rsidP="007D68D2">
            <w:pPr>
              <w:suppressAutoHyphens/>
              <w:spacing w:after="0" w:line="256" w:lineRule="auto"/>
              <w:jc w:val="center"/>
              <w:rPr>
                <w:rFonts w:ascii="Times New Roman" w:eastAsia="Times New Roman" w:hAnsi="Times New Roman" w:cs="Times New Roman"/>
                <w:szCs w:val="24"/>
                <w:lang w:eastAsia="ar-SA"/>
              </w:rPr>
            </w:pPr>
            <w:r w:rsidRPr="0025425C">
              <w:rPr>
                <w:rFonts w:ascii="Times New Roman" w:eastAsia="Times New Roman" w:hAnsi="Times New Roman" w:cs="Times New Roman"/>
                <w:b/>
                <w:bCs/>
                <w:sz w:val="24"/>
                <w:szCs w:val="24"/>
              </w:rPr>
              <w:t>ПОСТАЧАЛЬНИК</w:t>
            </w:r>
          </w:p>
        </w:tc>
      </w:tr>
      <w:tr w:rsidR="004C04A1" w:rsidRPr="0025425C" w14:paraId="1C4E1D9F" w14:textId="77777777" w:rsidTr="007D68D2">
        <w:tc>
          <w:tcPr>
            <w:tcW w:w="4897" w:type="dxa"/>
          </w:tcPr>
          <w:p w14:paraId="092D1EFE" w14:textId="230AB930" w:rsidR="009F2FA6" w:rsidRDefault="009F2FA6" w:rsidP="007D68D2">
            <w:pPr>
              <w:spacing w:after="0" w:line="240" w:lineRule="auto"/>
              <w:jc w:val="both"/>
              <w:rPr>
                <w:rFonts w:ascii="Times New Roman" w:hAnsi="Times New Roman"/>
                <w:b/>
                <w:bCs/>
                <w:sz w:val="24"/>
                <w:szCs w:val="24"/>
              </w:rPr>
            </w:pPr>
            <w:r w:rsidRPr="008807AF">
              <w:rPr>
                <w:rFonts w:ascii="Times New Roman" w:hAnsi="Times New Roman"/>
                <w:b/>
                <w:sz w:val="24"/>
                <w:szCs w:val="24"/>
              </w:rPr>
              <w:t>Комунальне некомерційне підприємство</w:t>
            </w:r>
          </w:p>
          <w:p w14:paraId="5B6FCA19" w14:textId="73C55254" w:rsidR="009F2FA6" w:rsidRDefault="009F2FA6" w:rsidP="007D68D2">
            <w:pPr>
              <w:spacing w:after="0" w:line="240" w:lineRule="auto"/>
              <w:jc w:val="both"/>
              <w:rPr>
                <w:rFonts w:ascii="Times New Roman" w:hAnsi="Times New Roman"/>
                <w:b/>
                <w:bCs/>
                <w:sz w:val="24"/>
                <w:szCs w:val="24"/>
              </w:rPr>
            </w:pPr>
            <w:proofErr w:type="spellStart"/>
            <w:r w:rsidRPr="009F2FA6">
              <w:rPr>
                <w:rFonts w:ascii="Times New Roman" w:hAnsi="Times New Roman"/>
                <w:b/>
                <w:bCs/>
                <w:sz w:val="24"/>
                <w:szCs w:val="24"/>
              </w:rPr>
              <w:t>Старосамбірської</w:t>
            </w:r>
            <w:proofErr w:type="spellEnd"/>
            <w:r w:rsidRPr="009F2FA6">
              <w:rPr>
                <w:rFonts w:ascii="Times New Roman" w:hAnsi="Times New Roman"/>
                <w:b/>
                <w:bCs/>
                <w:sz w:val="24"/>
                <w:szCs w:val="24"/>
              </w:rPr>
              <w:t xml:space="preserve"> міської ради «Старосамбірський цен</w:t>
            </w:r>
            <w:r>
              <w:rPr>
                <w:rFonts w:ascii="Times New Roman" w:hAnsi="Times New Roman"/>
                <w:b/>
                <w:bCs/>
                <w:sz w:val="24"/>
                <w:szCs w:val="24"/>
              </w:rPr>
              <w:t>тр первинної медичної допомоги»</w:t>
            </w:r>
          </w:p>
          <w:p w14:paraId="58A5736D" w14:textId="73F45C5F" w:rsidR="004C04A1" w:rsidRDefault="004C04A1" w:rsidP="007D68D2">
            <w:pPr>
              <w:spacing w:after="0" w:line="240" w:lineRule="auto"/>
              <w:jc w:val="both"/>
              <w:rPr>
                <w:rFonts w:ascii="Times New Roman" w:hAnsi="Times New Roman"/>
                <w:bCs/>
                <w:sz w:val="24"/>
                <w:szCs w:val="24"/>
              </w:rPr>
            </w:pPr>
          </w:p>
          <w:p w14:paraId="5E4A0379" w14:textId="77777777" w:rsidR="004C04A1" w:rsidRDefault="004C04A1" w:rsidP="007D68D2">
            <w:pPr>
              <w:spacing w:after="0" w:line="240" w:lineRule="auto"/>
              <w:jc w:val="both"/>
              <w:rPr>
                <w:rFonts w:ascii="Times New Roman" w:hAnsi="Times New Roman"/>
                <w:bCs/>
                <w:sz w:val="24"/>
                <w:szCs w:val="24"/>
              </w:rPr>
            </w:pPr>
          </w:p>
          <w:p w14:paraId="587421DB" w14:textId="77777777" w:rsidR="004C04A1" w:rsidRPr="002B3E1A" w:rsidRDefault="004C04A1" w:rsidP="007D68D2">
            <w:pPr>
              <w:spacing w:after="0" w:line="240" w:lineRule="auto"/>
              <w:jc w:val="both"/>
              <w:rPr>
                <w:rFonts w:ascii="Times New Roman" w:hAnsi="Times New Roman"/>
                <w:bCs/>
                <w:sz w:val="24"/>
                <w:szCs w:val="24"/>
              </w:rPr>
            </w:pPr>
            <w:r>
              <w:rPr>
                <w:rFonts w:ascii="Times New Roman" w:hAnsi="Times New Roman"/>
                <w:bCs/>
                <w:sz w:val="24"/>
                <w:szCs w:val="24"/>
              </w:rPr>
              <w:t>Д</w:t>
            </w:r>
            <w:r w:rsidRPr="002B3E1A">
              <w:rPr>
                <w:rFonts w:ascii="Times New Roman" w:hAnsi="Times New Roman"/>
                <w:bCs/>
                <w:sz w:val="24"/>
                <w:szCs w:val="24"/>
              </w:rPr>
              <w:t>иректор</w:t>
            </w:r>
          </w:p>
          <w:p w14:paraId="7A43B3C9" w14:textId="77777777" w:rsidR="004C04A1" w:rsidRPr="002B3E1A" w:rsidRDefault="004C04A1" w:rsidP="007D68D2">
            <w:pPr>
              <w:spacing w:after="0" w:line="240" w:lineRule="auto"/>
              <w:jc w:val="both"/>
              <w:rPr>
                <w:rFonts w:ascii="Times New Roman" w:hAnsi="Times New Roman"/>
                <w:bCs/>
                <w:sz w:val="24"/>
                <w:szCs w:val="24"/>
              </w:rPr>
            </w:pPr>
          </w:p>
          <w:p w14:paraId="12550F12" w14:textId="00888C18" w:rsidR="004C04A1" w:rsidRPr="002B3E1A" w:rsidRDefault="004C04A1" w:rsidP="007D68D2">
            <w:pPr>
              <w:spacing w:after="0" w:line="240" w:lineRule="auto"/>
              <w:jc w:val="both"/>
              <w:rPr>
                <w:rFonts w:ascii="Times New Roman" w:hAnsi="Times New Roman"/>
                <w:bCs/>
                <w:sz w:val="24"/>
                <w:szCs w:val="24"/>
              </w:rPr>
            </w:pPr>
            <w:r w:rsidRPr="002B3E1A">
              <w:rPr>
                <w:rFonts w:ascii="Times New Roman" w:hAnsi="Times New Roman"/>
                <w:bCs/>
                <w:sz w:val="24"/>
                <w:szCs w:val="24"/>
              </w:rPr>
              <w:t>_______</w:t>
            </w:r>
            <w:r>
              <w:rPr>
                <w:rFonts w:ascii="Times New Roman" w:hAnsi="Times New Roman"/>
                <w:bCs/>
                <w:sz w:val="24"/>
                <w:szCs w:val="24"/>
              </w:rPr>
              <w:t>________</w:t>
            </w:r>
            <w:r w:rsidRPr="002B3E1A">
              <w:rPr>
                <w:rFonts w:ascii="Times New Roman" w:hAnsi="Times New Roman"/>
                <w:bCs/>
                <w:sz w:val="24"/>
                <w:szCs w:val="24"/>
              </w:rPr>
              <w:t>_______</w:t>
            </w:r>
          </w:p>
          <w:p w14:paraId="642FF27D" w14:textId="77777777" w:rsidR="004C04A1" w:rsidRPr="002B3E1A" w:rsidRDefault="004C04A1" w:rsidP="007D68D2">
            <w:pPr>
              <w:spacing w:after="0" w:line="240" w:lineRule="auto"/>
              <w:jc w:val="both"/>
              <w:rPr>
                <w:rFonts w:ascii="Times New Roman" w:hAnsi="Times New Roman"/>
                <w:b/>
                <w:bCs/>
                <w:sz w:val="24"/>
                <w:szCs w:val="24"/>
              </w:rPr>
            </w:pPr>
            <w:r w:rsidRPr="002B3E1A">
              <w:rPr>
                <w:rFonts w:ascii="Times New Roman" w:hAnsi="Times New Roman"/>
                <w:bCs/>
                <w:sz w:val="24"/>
                <w:szCs w:val="24"/>
              </w:rPr>
              <w:t xml:space="preserve">МП                    </w:t>
            </w:r>
          </w:p>
          <w:p w14:paraId="1E769428" w14:textId="77777777" w:rsidR="004C04A1" w:rsidRPr="0025425C" w:rsidRDefault="004C04A1" w:rsidP="007D68D2">
            <w:pPr>
              <w:suppressAutoHyphens/>
              <w:spacing w:after="0" w:line="256" w:lineRule="auto"/>
              <w:rPr>
                <w:rFonts w:ascii="Times New Roman" w:eastAsia="Times New Roman" w:hAnsi="Times New Roman" w:cs="Times New Roman"/>
                <w:spacing w:val="-1"/>
                <w:sz w:val="16"/>
                <w:szCs w:val="16"/>
                <w:lang w:eastAsia="ar-SA"/>
              </w:rPr>
            </w:pPr>
          </w:p>
        </w:tc>
        <w:tc>
          <w:tcPr>
            <w:tcW w:w="4898" w:type="dxa"/>
          </w:tcPr>
          <w:p w14:paraId="461E87D7" w14:textId="77777777" w:rsidR="004C04A1" w:rsidRPr="0025425C" w:rsidRDefault="004C04A1" w:rsidP="007D68D2">
            <w:pPr>
              <w:suppressAutoHyphens/>
              <w:spacing w:after="0" w:line="256" w:lineRule="auto"/>
              <w:rPr>
                <w:rFonts w:ascii="Times New Roman" w:eastAsia="Times New Roman" w:hAnsi="Times New Roman" w:cs="Times New Roman"/>
                <w:spacing w:val="-1"/>
                <w:sz w:val="16"/>
                <w:szCs w:val="16"/>
                <w:lang w:eastAsia="ar-SA"/>
              </w:rPr>
            </w:pPr>
          </w:p>
        </w:tc>
      </w:tr>
    </w:tbl>
    <w:p w14:paraId="7BD3206B" w14:textId="77777777" w:rsidR="004C04A1" w:rsidRDefault="004C04A1" w:rsidP="004C04A1">
      <w:pPr>
        <w:jc w:val="right"/>
        <w:rPr>
          <w:rFonts w:ascii="Times New Roman" w:hAnsi="Times New Roman"/>
          <w:b/>
          <w:sz w:val="24"/>
          <w:szCs w:val="24"/>
        </w:rPr>
      </w:pPr>
      <w:r w:rsidRPr="006D0E2B">
        <w:rPr>
          <w:rFonts w:ascii="Times New Roman" w:hAnsi="Times New Roman"/>
          <w:b/>
          <w:sz w:val="24"/>
          <w:szCs w:val="24"/>
        </w:rPr>
        <w:t xml:space="preserve"> </w:t>
      </w:r>
    </w:p>
    <w:p w14:paraId="6D8FA9E5" w14:textId="77777777" w:rsidR="004C04A1" w:rsidRDefault="004C04A1" w:rsidP="004C04A1">
      <w:pPr>
        <w:jc w:val="right"/>
        <w:rPr>
          <w:rFonts w:ascii="Times New Roman" w:hAnsi="Times New Roman"/>
          <w:b/>
          <w:sz w:val="24"/>
          <w:szCs w:val="24"/>
        </w:rPr>
      </w:pPr>
    </w:p>
    <w:p w14:paraId="3B75AE4D" w14:textId="77777777" w:rsidR="004C04A1" w:rsidRDefault="004C04A1" w:rsidP="004C04A1">
      <w:pPr>
        <w:jc w:val="right"/>
        <w:rPr>
          <w:rFonts w:ascii="Times New Roman" w:hAnsi="Times New Roman"/>
          <w:b/>
          <w:sz w:val="24"/>
          <w:szCs w:val="24"/>
        </w:rPr>
      </w:pPr>
    </w:p>
    <w:p w14:paraId="2CACA068" w14:textId="77777777" w:rsidR="004C04A1" w:rsidRDefault="004C04A1" w:rsidP="004C04A1">
      <w:pPr>
        <w:jc w:val="right"/>
        <w:rPr>
          <w:rFonts w:ascii="Times New Roman" w:hAnsi="Times New Roman"/>
          <w:b/>
          <w:sz w:val="24"/>
          <w:szCs w:val="24"/>
        </w:rPr>
      </w:pPr>
    </w:p>
    <w:p w14:paraId="539723F1" w14:textId="77777777" w:rsidR="004C04A1" w:rsidRDefault="004C04A1" w:rsidP="004C04A1">
      <w:pPr>
        <w:rPr>
          <w:rFonts w:ascii="Times New Roman" w:hAnsi="Times New Roman"/>
          <w:b/>
          <w:sz w:val="24"/>
          <w:szCs w:val="24"/>
        </w:rPr>
      </w:pPr>
    </w:p>
    <w:p w14:paraId="30E89A89" w14:textId="77777777" w:rsidR="00CE63F4" w:rsidRDefault="00CE63F4">
      <w:pPr>
        <w:rPr>
          <w:rFonts w:ascii="Times New Roman" w:hAnsi="Times New Roman"/>
          <w:b/>
          <w:sz w:val="24"/>
          <w:szCs w:val="24"/>
        </w:rPr>
      </w:pPr>
      <w:r>
        <w:rPr>
          <w:rFonts w:ascii="Times New Roman" w:hAnsi="Times New Roman"/>
          <w:b/>
          <w:sz w:val="24"/>
          <w:szCs w:val="24"/>
        </w:rPr>
        <w:br w:type="page"/>
      </w:r>
    </w:p>
    <w:p w14:paraId="5445EDFB" w14:textId="499D418D" w:rsidR="004C04A1" w:rsidRPr="006D0E2B" w:rsidRDefault="004C04A1" w:rsidP="004C04A1">
      <w:pPr>
        <w:jc w:val="right"/>
        <w:rPr>
          <w:rFonts w:ascii="Times New Roman" w:hAnsi="Times New Roman"/>
          <w:b/>
          <w:bCs/>
          <w:sz w:val="28"/>
          <w:szCs w:val="28"/>
          <w:u w:val="single"/>
          <w:lang w:eastAsia="uk-UA"/>
        </w:rPr>
      </w:pPr>
      <w:r w:rsidRPr="006D0E2B">
        <w:rPr>
          <w:rFonts w:ascii="Times New Roman" w:hAnsi="Times New Roman"/>
          <w:b/>
          <w:sz w:val="24"/>
          <w:szCs w:val="24"/>
        </w:rPr>
        <w:lastRenderedPageBreak/>
        <w:t>Додаток №1</w:t>
      </w:r>
    </w:p>
    <w:p w14:paraId="19C79B0A" w14:textId="77777777" w:rsidR="004C04A1" w:rsidRPr="006D0E2B" w:rsidRDefault="004C04A1" w:rsidP="004C04A1">
      <w:pPr>
        <w:jc w:val="right"/>
        <w:rPr>
          <w:rFonts w:ascii="Times New Roman" w:hAnsi="Times New Roman"/>
          <w:b/>
          <w:sz w:val="24"/>
          <w:szCs w:val="24"/>
        </w:rPr>
      </w:pPr>
      <w:r w:rsidRPr="006D0E2B">
        <w:rPr>
          <w:rFonts w:ascii="Times New Roman" w:hAnsi="Times New Roman"/>
          <w:b/>
          <w:sz w:val="24"/>
          <w:szCs w:val="24"/>
        </w:rPr>
        <w:t>до договору №____</w:t>
      </w:r>
    </w:p>
    <w:p w14:paraId="199394D8" w14:textId="3E19F4CB" w:rsidR="004C04A1" w:rsidRPr="006D0E2B" w:rsidRDefault="004C04A1" w:rsidP="004C04A1">
      <w:pPr>
        <w:jc w:val="right"/>
        <w:rPr>
          <w:rFonts w:ascii="Times New Roman" w:hAnsi="Times New Roman"/>
          <w:sz w:val="24"/>
          <w:szCs w:val="24"/>
        </w:rPr>
      </w:pPr>
      <w:r w:rsidRPr="006D0E2B">
        <w:rPr>
          <w:rFonts w:ascii="Times New Roman" w:hAnsi="Times New Roman"/>
          <w:sz w:val="24"/>
          <w:szCs w:val="24"/>
        </w:rPr>
        <w:t xml:space="preserve">                                                                            </w:t>
      </w:r>
      <w:r w:rsidR="009F2FA6">
        <w:rPr>
          <w:rFonts w:ascii="Times New Roman" w:hAnsi="Times New Roman"/>
          <w:sz w:val="24"/>
          <w:szCs w:val="24"/>
        </w:rPr>
        <w:t xml:space="preserve">                </w:t>
      </w:r>
      <w:r w:rsidRPr="006D0E2B">
        <w:rPr>
          <w:rFonts w:ascii="Times New Roman" w:hAnsi="Times New Roman"/>
          <w:sz w:val="24"/>
          <w:szCs w:val="24"/>
        </w:rPr>
        <w:t>від   «____»__________202</w:t>
      </w:r>
      <w:r>
        <w:rPr>
          <w:rFonts w:ascii="Times New Roman" w:hAnsi="Times New Roman"/>
          <w:sz w:val="24"/>
          <w:szCs w:val="24"/>
        </w:rPr>
        <w:t xml:space="preserve">4 </w:t>
      </w:r>
      <w:r w:rsidRPr="006D0E2B">
        <w:rPr>
          <w:rFonts w:ascii="Times New Roman" w:hAnsi="Times New Roman"/>
          <w:sz w:val="24"/>
          <w:szCs w:val="24"/>
        </w:rPr>
        <w:t xml:space="preserve">року </w:t>
      </w:r>
    </w:p>
    <w:p w14:paraId="4DC1DD83" w14:textId="77777777" w:rsidR="004C04A1" w:rsidRPr="006D0E2B" w:rsidRDefault="004C04A1" w:rsidP="004C04A1">
      <w:pPr>
        <w:keepLines/>
        <w:tabs>
          <w:tab w:val="left" w:pos="0"/>
          <w:tab w:val="left" w:pos="426"/>
        </w:tabs>
        <w:suppressAutoHyphens/>
        <w:spacing w:after="120"/>
        <w:jc w:val="both"/>
        <w:rPr>
          <w:rFonts w:ascii="Times New Roman" w:hAnsi="Times New Roman"/>
          <w:i/>
          <w:iCs/>
          <w:kern w:val="22"/>
        </w:rPr>
      </w:pPr>
    </w:p>
    <w:p w14:paraId="215BC987" w14:textId="77777777" w:rsidR="004C04A1" w:rsidRPr="006D0E2B" w:rsidRDefault="004C04A1" w:rsidP="004C04A1">
      <w:pPr>
        <w:jc w:val="center"/>
        <w:rPr>
          <w:rFonts w:ascii="Times New Roman" w:hAnsi="Times New Roman"/>
          <w:b/>
          <w:bCs/>
          <w:sz w:val="24"/>
          <w:szCs w:val="24"/>
        </w:rPr>
      </w:pPr>
      <w:r w:rsidRPr="006D0E2B">
        <w:rPr>
          <w:rFonts w:ascii="Times New Roman" w:hAnsi="Times New Roman"/>
          <w:b/>
          <w:bCs/>
          <w:sz w:val="24"/>
          <w:szCs w:val="24"/>
        </w:rPr>
        <w:t>СПЕЦИФІКАЦІЯ</w:t>
      </w:r>
    </w:p>
    <w:tbl>
      <w:tblPr>
        <w:tblW w:w="10345" w:type="dxa"/>
        <w:tblInd w:w="-714" w:type="dxa"/>
        <w:tblLayout w:type="fixed"/>
        <w:tblLook w:val="00A0" w:firstRow="1" w:lastRow="0" w:firstColumn="1" w:lastColumn="0" w:noHBand="0" w:noVBand="0"/>
      </w:tblPr>
      <w:tblGrid>
        <w:gridCol w:w="632"/>
        <w:gridCol w:w="48"/>
        <w:gridCol w:w="2691"/>
        <w:gridCol w:w="1166"/>
        <w:gridCol w:w="720"/>
        <w:gridCol w:w="720"/>
        <w:gridCol w:w="1185"/>
        <w:gridCol w:w="1060"/>
        <w:gridCol w:w="1059"/>
        <w:gridCol w:w="1049"/>
        <w:gridCol w:w="15"/>
      </w:tblGrid>
      <w:tr w:rsidR="004C04A1" w:rsidRPr="006D0E2B" w14:paraId="4338B5E2" w14:textId="77777777" w:rsidTr="007D68D2">
        <w:trPr>
          <w:trHeight w:val="1481"/>
        </w:trPr>
        <w:tc>
          <w:tcPr>
            <w:tcW w:w="632" w:type="dxa"/>
            <w:tcBorders>
              <w:top w:val="single" w:sz="4" w:space="0" w:color="000000"/>
              <w:left w:val="single" w:sz="4" w:space="0" w:color="000000"/>
              <w:bottom w:val="single" w:sz="4" w:space="0" w:color="000000"/>
              <w:right w:val="nil"/>
            </w:tcBorders>
            <w:vAlign w:val="center"/>
          </w:tcPr>
          <w:p w14:paraId="594EF8D6" w14:textId="77777777" w:rsidR="004C04A1" w:rsidRPr="006D0E2B" w:rsidRDefault="004C04A1" w:rsidP="007D68D2">
            <w:pPr>
              <w:widowControl w:val="0"/>
              <w:suppressAutoHyphens/>
              <w:autoSpaceDE w:val="0"/>
              <w:snapToGrid w:val="0"/>
              <w:spacing w:after="0"/>
              <w:ind w:hanging="118"/>
              <w:jc w:val="center"/>
              <w:rPr>
                <w:rFonts w:ascii="Times New Roman" w:hAnsi="Times New Roman"/>
                <w:sz w:val="24"/>
                <w:szCs w:val="24"/>
                <w:lang w:val="ru-RU" w:eastAsia="zh-CN"/>
              </w:rPr>
            </w:pPr>
            <w:r w:rsidRPr="006D0E2B">
              <w:rPr>
                <w:rFonts w:ascii="Times New Roman" w:hAnsi="Times New Roman"/>
                <w:sz w:val="24"/>
                <w:szCs w:val="24"/>
                <w:lang w:val="ru-RU" w:eastAsia="zh-CN"/>
              </w:rPr>
              <w:t>№</w:t>
            </w:r>
          </w:p>
          <w:p w14:paraId="45AD1DCE" w14:textId="77777777" w:rsidR="004C04A1" w:rsidRPr="006D0E2B" w:rsidRDefault="004C04A1" w:rsidP="007D68D2">
            <w:pPr>
              <w:widowControl w:val="0"/>
              <w:suppressAutoHyphens/>
              <w:autoSpaceDE w:val="0"/>
              <w:snapToGrid w:val="0"/>
              <w:spacing w:after="0"/>
              <w:ind w:hanging="118"/>
              <w:jc w:val="center"/>
              <w:rPr>
                <w:rFonts w:ascii="Times New Roman" w:hAnsi="Times New Roman"/>
                <w:sz w:val="24"/>
                <w:szCs w:val="24"/>
                <w:lang w:val="ru-RU" w:eastAsia="zh-CN"/>
              </w:rPr>
            </w:pPr>
            <w:r w:rsidRPr="006D0E2B">
              <w:rPr>
                <w:rFonts w:ascii="Times New Roman" w:hAnsi="Times New Roman"/>
                <w:sz w:val="24"/>
                <w:szCs w:val="24"/>
                <w:lang w:val="ru-RU" w:eastAsia="zh-CN"/>
              </w:rPr>
              <w:t>п/п</w:t>
            </w:r>
          </w:p>
        </w:tc>
        <w:tc>
          <w:tcPr>
            <w:tcW w:w="2739" w:type="dxa"/>
            <w:gridSpan w:val="2"/>
            <w:tcBorders>
              <w:top w:val="single" w:sz="4" w:space="0" w:color="000000"/>
              <w:left w:val="single" w:sz="4" w:space="0" w:color="000000"/>
              <w:bottom w:val="single" w:sz="4" w:space="0" w:color="000000"/>
              <w:right w:val="nil"/>
            </w:tcBorders>
            <w:vAlign w:val="center"/>
          </w:tcPr>
          <w:p w14:paraId="1D5D4F8A" w14:textId="77777777" w:rsidR="004C04A1" w:rsidRPr="006D0E2B" w:rsidRDefault="004C04A1" w:rsidP="007D68D2">
            <w:pPr>
              <w:widowControl w:val="0"/>
              <w:suppressAutoHyphens/>
              <w:autoSpaceDE w:val="0"/>
              <w:snapToGrid w:val="0"/>
              <w:spacing w:after="0"/>
              <w:ind w:hanging="118"/>
              <w:jc w:val="center"/>
              <w:rPr>
                <w:rFonts w:ascii="Times New Roman" w:hAnsi="Times New Roman"/>
                <w:sz w:val="24"/>
                <w:szCs w:val="24"/>
              </w:rPr>
            </w:pPr>
            <w:proofErr w:type="spellStart"/>
            <w:r w:rsidRPr="006D0E2B">
              <w:rPr>
                <w:rFonts w:ascii="Times New Roman" w:hAnsi="Times New Roman"/>
                <w:sz w:val="24"/>
                <w:szCs w:val="24"/>
                <w:lang w:val="ru-RU" w:eastAsia="zh-CN"/>
              </w:rPr>
              <w:t>Найменування</w:t>
            </w:r>
            <w:proofErr w:type="spellEnd"/>
            <w:r w:rsidRPr="006D0E2B">
              <w:rPr>
                <w:rFonts w:ascii="Times New Roman" w:hAnsi="Times New Roman"/>
                <w:sz w:val="24"/>
                <w:szCs w:val="24"/>
                <w:lang w:val="ru-RU" w:eastAsia="zh-CN"/>
              </w:rPr>
              <w:t xml:space="preserve"> товару</w:t>
            </w:r>
          </w:p>
          <w:p w14:paraId="1FC12399" w14:textId="77777777" w:rsidR="004C04A1" w:rsidRPr="006D0E2B" w:rsidRDefault="004C04A1" w:rsidP="007D68D2">
            <w:pPr>
              <w:widowControl w:val="0"/>
              <w:suppressAutoHyphens/>
              <w:autoSpaceDE w:val="0"/>
              <w:snapToGrid w:val="0"/>
              <w:spacing w:after="0"/>
              <w:ind w:hanging="118"/>
              <w:jc w:val="center"/>
              <w:rPr>
                <w:rFonts w:ascii="Times New Roman" w:hAnsi="Times New Roman"/>
                <w:i/>
                <w:lang w:eastAsia="zh-CN"/>
              </w:rPr>
            </w:pPr>
            <w:r w:rsidRPr="006D0E2B">
              <w:rPr>
                <w:rFonts w:ascii="Times New Roman" w:hAnsi="Times New Roman"/>
                <w:i/>
                <w:lang w:eastAsia="zh-CN"/>
              </w:rPr>
              <w:t>(згідно пропозиції Учасника)</w:t>
            </w:r>
          </w:p>
        </w:tc>
        <w:tc>
          <w:tcPr>
            <w:tcW w:w="1166" w:type="dxa"/>
            <w:tcBorders>
              <w:top w:val="single" w:sz="4" w:space="0" w:color="000000"/>
              <w:left w:val="single" w:sz="4" w:space="0" w:color="000000"/>
              <w:bottom w:val="single" w:sz="4" w:space="0" w:color="000000"/>
              <w:right w:val="single" w:sz="4" w:space="0" w:color="000000"/>
            </w:tcBorders>
          </w:tcPr>
          <w:p w14:paraId="4F7F5C7A" w14:textId="77777777" w:rsidR="004C04A1" w:rsidRPr="006D0E2B" w:rsidRDefault="004C04A1" w:rsidP="007D68D2">
            <w:pPr>
              <w:widowControl w:val="0"/>
              <w:suppressAutoHyphens/>
              <w:autoSpaceDE w:val="0"/>
              <w:snapToGrid w:val="0"/>
              <w:spacing w:after="0"/>
              <w:ind w:hanging="118"/>
              <w:jc w:val="center"/>
              <w:rPr>
                <w:rFonts w:ascii="Times New Roman" w:hAnsi="Times New Roman"/>
                <w:sz w:val="24"/>
                <w:szCs w:val="24"/>
                <w:lang w:val="ru-RU" w:eastAsia="zh-CN"/>
              </w:rPr>
            </w:pPr>
            <w:proofErr w:type="spellStart"/>
            <w:r>
              <w:rPr>
                <w:rFonts w:ascii="Times New Roman" w:hAnsi="Times New Roman"/>
                <w:sz w:val="24"/>
                <w:szCs w:val="24"/>
                <w:lang w:val="ru-RU" w:eastAsia="zh-CN"/>
              </w:rPr>
              <w:t>Найменування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виробника</w:t>
            </w:r>
            <w:proofErr w:type="spellEnd"/>
          </w:p>
        </w:tc>
        <w:tc>
          <w:tcPr>
            <w:tcW w:w="720" w:type="dxa"/>
            <w:tcBorders>
              <w:top w:val="single" w:sz="4" w:space="0" w:color="000000"/>
              <w:left w:val="single" w:sz="4" w:space="0" w:color="000000"/>
              <w:bottom w:val="single" w:sz="4" w:space="0" w:color="000000"/>
              <w:right w:val="nil"/>
            </w:tcBorders>
            <w:vAlign w:val="center"/>
          </w:tcPr>
          <w:p w14:paraId="640BA17D" w14:textId="77777777" w:rsidR="004C04A1" w:rsidRPr="006D0E2B" w:rsidRDefault="004C04A1" w:rsidP="007D68D2">
            <w:pPr>
              <w:widowControl w:val="0"/>
              <w:suppressAutoHyphens/>
              <w:autoSpaceDE w:val="0"/>
              <w:snapToGrid w:val="0"/>
              <w:spacing w:after="0"/>
              <w:ind w:hanging="118"/>
              <w:jc w:val="center"/>
              <w:rPr>
                <w:rFonts w:ascii="Times New Roman" w:hAnsi="Times New Roman"/>
                <w:sz w:val="24"/>
                <w:szCs w:val="24"/>
                <w:lang w:val="ru-RU" w:eastAsia="zh-CN"/>
              </w:rPr>
            </w:pPr>
            <w:r w:rsidRPr="006D0E2B">
              <w:rPr>
                <w:rFonts w:ascii="Times New Roman" w:hAnsi="Times New Roman"/>
                <w:sz w:val="24"/>
                <w:szCs w:val="24"/>
                <w:lang w:val="ru-RU" w:eastAsia="zh-CN"/>
              </w:rPr>
              <w:t>К-</w:t>
            </w:r>
            <w:proofErr w:type="spellStart"/>
            <w:r w:rsidRPr="006D0E2B">
              <w:rPr>
                <w:rFonts w:ascii="Times New Roman" w:hAnsi="Times New Roman"/>
                <w:sz w:val="24"/>
                <w:szCs w:val="24"/>
                <w:lang w:val="ru-RU" w:eastAsia="zh-CN"/>
              </w:rPr>
              <w:t>ть</w:t>
            </w:r>
            <w:proofErr w:type="spellEnd"/>
          </w:p>
        </w:tc>
        <w:tc>
          <w:tcPr>
            <w:tcW w:w="720" w:type="dxa"/>
            <w:tcBorders>
              <w:top w:val="single" w:sz="4" w:space="0" w:color="000000"/>
              <w:left w:val="single" w:sz="4" w:space="0" w:color="000000"/>
              <w:bottom w:val="single" w:sz="4" w:space="0" w:color="000000"/>
              <w:right w:val="nil"/>
            </w:tcBorders>
            <w:vAlign w:val="center"/>
          </w:tcPr>
          <w:p w14:paraId="2D3F2B34" w14:textId="77777777" w:rsidR="004C04A1" w:rsidRPr="006D0E2B" w:rsidRDefault="004C04A1" w:rsidP="007D68D2">
            <w:pPr>
              <w:widowControl w:val="0"/>
              <w:suppressAutoHyphens/>
              <w:autoSpaceDE w:val="0"/>
              <w:snapToGrid w:val="0"/>
              <w:spacing w:after="0"/>
              <w:ind w:hanging="118"/>
              <w:jc w:val="center"/>
              <w:rPr>
                <w:rFonts w:ascii="Times New Roman" w:hAnsi="Times New Roman"/>
                <w:sz w:val="24"/>
                <w:szCs w:val="24"/>
                <w:lang w:val="ru-RU" w:eastAsia="zh-CN"/>
              </w:rPr>
            </w:pPr>
            <w:r w:rsidRPr="006D0E2B">
              <w:rPr>
                <w:rFonts w:ascii="Times New Roman" w:hAnsi="Times New Roman"/>
                <w:sz w:val="24"/>
                <w:szCs w:val="24"/>
                <w:lang w:val="ru-RU" w:eastAsia="zh-CN"/>
              </w:rPr>
              <w:t xml:space="preserve">Од. </w:t>
            </w:r>
            <w:proofErr w:type="spellStart"/>
            <w:r w:rsidRPr="006D0E2B">
              <w:rPr>
                <w:rFonts w:ascii="Times New Roman" w:hAnsi="Times New Roman"/>
                <w:sz w:val="24"/>
                <w:szCs w:val="24"/>
                <w:lang w:val="ru-RU" w:eastAsia="zh-CN"/>
              </w:rPr>
              <w:t>вим</w:t>
            </w:r>
            <w:proofErr w:type="spellEnd"/>
            <w:r w:rsidRPr="006D0E2B">
              <w:rPr>
                <w:rFonts w:ascii="Times New Roman" w:hAnsi="Times New Roman"/>
                <w:sz w:val="24"/>
                <w:szCs w:val="24"/>
                <w:lang w:val="ru-RU" w:eastAsia="zh-CN"/>
              </w:rPr>
              <w:t>.</w:t>
            </w:r>
          </w:p>
        </w:tc>
        <w:tc>
          <w:tcPr>
            <w:tcW w:w="1185" w:type="dxa"/>
            <w:tcBorders>
              <w:top w:val="single" w:sz="4" w:space="0" w:color="000000"/>
              <w:left w:val="single" w:sz="4" w:space="0" w:color="000000"/>
              <w:bottom w:val="single" w:sz="4" w:space="0" w:color="000000"/>
              <w:right w:val="nil"/>
            </w:tcBorders>
            <w:vAlign w:val="center"/>
          </w:tcPr>
          <w:p w14:paraId="6B6927DB" w14:textId="77777777" w:rsidR="004C04A1" w:rsidRPr="006D0E2B" w:rsidRDefault="004C04A1" w:rsidP="007D68D2">
            <w:pPr>
              <w:widowControl w:val="0"/>
              <w:suppressAutoHyphens/>
              <w:autoSpaceDE w:val="0"/>
              <w:snapToGrid w:val="0"/>
              <w:spacing w:after="0"/>
              <w:ind w:hanging="118"/>
              <w:jc w:val="center"/>
              <w:rPr>
                <w:rFonts w:ascii="Times New Roman" w:hAnsi="Times New Roman"/>
                <w:sz w:val="24"/>
                <w:szCs w:val="24"/>
                <w:lang w:val="ru-RU" w:eastAsia="zh-CN"/>
              </w:rPr>
            </w:pPr>
            <w:proofErr w:type="spellStart"/>
            <w:r w:rsidRPr="006D0E2B">
              <w:rPr>
                <w:rFonts w:ascii="Times New Roman" w:hAnsi="Times New Roman"/>
                <w:sz w:val="24"/>
                <w:szCs w:val="24"/>
                <w:lang w:val="ru-RU" w:eastAsia="zh-CN"/>
              </w:rPr>
              <w:t>Ціна</w:t>
            </w:r>
            <w:proofErr w:type="spellEnd"/>
            <w:r w:rsidRPr="006D0E2B">
              <w:rPr>
                <w:rFonts w:ascii="Times New Roman" w:hAnsi="Times New Roman"/>
                <w:sz w:val="24"/>
                <w:szCs w:val="24"/>
                <w:lang w:val="ru-RU" w:eastAsia="zh-CN"/>
              </w:rPr>
              <w:t xml:space="preserve"> за </w:t>
            </w:r>
            <w:proofErr w:type="spellStart"/>
            <w:r w:rsidRPr="006D0E2B">
              <w:rPr>
                <w:rFonts w:ascii="Times New Roman" w:hAnsi="Times New Roman"/>
                <w:sz w:val="24"/>
                <w:szCs w:val="24"/>
                <w:lang w:val="ru-RU" w:eastAsia="zh-CN"/>
              </w:rPr>
              <w:t>одиницю</w:t>
            </w:r>
            <w:proofErr w:type="spellEnd"/>
            <w:r w:rsidRPr="006D0E2B">
              <w:rPr>
                <w:rFonts w:ascii="Times New Roman" w:hAnsi="Times New Roman"/>
                <w:sz w:val="24"/>
                <w:szCs w:val="24"/>
                <w:lang w:val="ru-RU" w:eastAsia="zh-CN"/>
              </w:rPr>
              <w:t xml:space="preserve"> (без ПДВ) грн.</w:t>
            </w:r>
          </w:p>
        </w:tc>
        <w:tc>
          <w:tcPr>
            <w:tcW w:w="1060" w:type="dxa"/>
            <w:tcBorders>
              <w:top w:val="single" w:sz="4" w:space="0" w:color="000000"/>
              <w:left w:val="single" w:sz="4" w:space="0" w:color="000000"/>
              <w:bottom w:val="single" w:sz="4" w:space="0" w:color="000000"/>
              <w:right w:val="single" w:sz="4" w:space="0" w:color="000000"/>
            </w:tcBorders>
            <w:vAlign w:val="center"/>
          </w:tcPr>
          <w:p w14:paraId="3C2ADEB7" w14:textId="77777777" w:rsidR="004C04A1" w:rsidRPr="006D0E2B" w:rsidRDefault="004C04A1" w:rsidP="007D68D2">
            <w:pPr>
              <w:widowControl w:val="0"/>
              <w:suppressAutoHyphens/>
              <w:autoSpaceDE w:val="0"/>
              <w:snapToGrid w:val="0"/>
              <w:spacing w:after="0"/>
              <w:ind w:hanging="118"/>
              <w:jc w:val="center"/>
              <w:rPr>
                <w:rFonts w:ascii="Times New Roman" w:hAnsi="Times New Roman"/>
                <w:sz w:val="24"/>
                <w:szCs w:val="24"/>
                <w:lang w:val="ru-RU" w:eastAsia="zh-CN"/>
              </w:rPr>
            </w:pPr>
            <w:r w:rsidRPr="006D0E2B">
              <w:rPr>
                <w:rFonts w:ascii="Times New Roman" w:hAnsi="Times New Roman"/>
                <w:sz w:val="24"/>
                <w:szCs w:val="24"/>
                <w:lang w:val="ru-RU" w:eastAsia="zh-CN"/>
              </w:rPr>
              <w:t>ПДВ**, грн.</w:t>
            </w:r>
          </w:p>
        </w:tc>
        <w:tc>
          <w:tcPr>
            <w:tcW w:w="1059" w:type="dxa"/>
            <w:tcBorders>
              <w:top w:val="single" w:sz="4" w:space="0" w:color="000000"/>
              <w:left w:val="single" w:sz="4" w:space="0" w:color="000000"/>
              <w:bottom w:val="single" w:sz="4" w:space="0" w:color="000000"/>
              <w:right w:val="nil"/>
            </w:tcBorders>
            <w:vAlign w:val="center"/>
          </w:tcPr>
          <w:p w14:paraId="53AEEA85" w14:textId="77777777" w:rsidR="004C04A1" w:rsidRPr="006D0E2B" w:rsidRDefault="004C04A1" w:rsidP="007D68D2">
            <w:pPr>
              <w:widowControl w:val="0"/>
              <w:suppressAutoHyphens/>
              <w:autoSpaceDE w:val="0"/>
              <w:snapToGrid w:val="0"/>
              <w:spacing w:after="0"/>
              <w:ind w:hanging="118"/>
              <w:jc w:val="center"/>
              <w:rPr>
                <w:rFonts w:ascii="Times New Roman" w:hAnsi="Times New Roman"/>
                <w:sz w:val="24"/>
                <w:szCs w:val="24"/>
                <w:lang w:val="ru-RU" w:eastAsia="zh-CN"/>
              </w:rPr>
            </w:pPr>
            <w:proofErr w:type="spellStart"/>
            <w:r w:rsidRPr="006D0E2B">
              <w:rPr>
                <w:rFonts w:ascii="Times New Roman" w:hAnsi="Times New Roman"/>
                <w:sz w:val="24"/>
                <w:szCs w:val="24"/>
                <w:lang w:val="ru-RU" w:eastAsia="zh-CN"/>
              </w:rPr>
              <w:t>Ціна</w:t>
            </w:r>
            <w:proofErr w:type="spellEnd"/>
            <w:r w:rsidRPr="006D0E2B">
              <w:rPr>
                <w:rFonts w:ascii="Times New Roman" w:hAnsi="Times New Roman"/>
                <w:sz w:val="24"/>
                <w:szCs w:val="24"/>
                <w:lang w:val="ru-RU" w:eastAsia="zh-CN"/>
              </w:rPr>
              <w:t xml:space="preserve"> за </w:t>
            </w:r>
            <w:proofErr w:type="spellStart"/>
            <w:r w:rsidRPr="006D0E2B">
              <w:rPr>
                <w:rFonts w:ascii="Times New Roman" w:hAnsi="Times New Roman"/>
                <w:sz w:val="24"/>
                <w:szCs w:val="24"/>
                <w:lang w:val="ru-RU" w:eastAsia="zh-CN"/>
              </w:rPr>
              <w:t>одиницю</w:t>
            </w:r>
            <w:proofErr w:type="spellEnd"/>
            <w:r w:rsidRPr="006D0E2B">
              <w:rPr>
                <w:rFonts w:ascii="Times New Roman" w:hAnsi="Times New Roman"/>
                <w:sz w:val="24"/>
                <w:szCs w:val="24"/>
                <w:lang w:val="ru-RU" w:eastAsia="zh-CN"/>
              </w:rPr>
              <w:t xml:space="preserve"> (з ПДВ) грн.</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14:paraId="7867DA90" w14:textId="77777777" w:rsidR="004C04A1" w:rsidRPr="006D0E2B" w:rsidRDefault="004C04A1" w:rsidP="007D68D2">
            <w:pPr>
              <w:widowControl w:val="0"/>
              <w:suppressAutoHyphens/>
              <w:autoSpaceDE w:val="0"/>
              <w:snapToGrid w:val="0"/>
              <w:spacing w:after="0"/>
              <w:ind w:hanging="118"/>
              <w:jc w:val="center"/>
              <w:rPr>
                <w:rFonts w:ascii="Times New Roman" w:hAnsi="Times New Roman"/>
                <w:sz w:val="24"/>
                <w:szCs w:val="24"/>
                <w:lang w:val="ru-RU" w:eastAsia="zh-CN"/>
              </w:rPr>
            </w:pPr>
            <w:r w:rsidRPr="006D0E2B">
              <w:rPr>
                <w:rFonts w:ascii="Times New Roman" w:hAnsi="Times New Roman"/>
                <w:sz w:val="24"/>
                <w:szCs w:val="24"/>
                <w:lang w:val="ru-RU" w:eastAsia="zh-CN"/>
              </w:rPr>
              <w:t>Сума грн. (з ПДВ) грн.</w:t>
            </w:r>
          </w:p>
        </w:tc>
      </w:tr>
      <w:tr w:rsidR="004C04A1" w:rsidRPr="006D0E2B" w14:paraId="3310A017" w14:textId="77777777" w:rsidTr="007D68D2">
        <w:trPr>
          <w:trHeight w:val="268"/>
        </w:trPr>
        <w:tc>
          <w:tcPr>
            <w:tcW w:w="632" w:type="dxa"/>
            <w:tcBorders>
              <w:top w:val="single" w:sz="4" w:space="0" w:color="000000"/>
              <w:left w:val="single" w:sz="4" w:space="0" w:color="000000"/>
              <w:bottom w:val="single" w:sz="4" w:space="0" w:color="000000"/>
              <w:right w:val="nil"/>
            </w:tcBorders>
          </w:tcPr>
          <w:p w14:paraId="71A66468" w14:textId="77777777" w:rsidR="004C04A1" w:rsidRPr="006D0E2B" w:rsidRDefault="004C04A1" w:rsidP="007D68D2">
            <w:pPr>
              <w:widowControl w:val="0"/>
              <w:suppressAutoHyphens/>
              <w:autoSpaceDE w:val="0"/>
              <w:snapToGrid w:val="0"/>
              <w:spacing w:after="0"/>
              <w:ind w:hanging="118"/>
              <w:jc w:val="center"/>
              <w:rPr>
                <w:rFonts w:ascii="Times New Roman" w:hAnsi="Times New Roman"/>
                <w:sz w:val="24"/>
                <w:szCs w:val="24"/>
                <w:lang w:val="ru-RU" w:eastAsia="zh-CN"/>
              </w:rPr>
            </w:pPr>
            <w:r w:rsidRPr="006D0E2B">
              <w:rPr>
                <w:rFonts w:ascii="Times New Roman" w:hAnsi="Times New Roman"/>
                <w:sz w:val="24"/>
                <w:szCs w:val="24"/>
                <w:lang w:val="ru-RU" w:eastAsia="zh-CN"/>
              </w:rPr>
              <w:t>1</w:t>
            </w:r>
          </w:p>
        </w:tc>
        <w:tc>
          <w:tcPr>
            <w:tcW w:w="2739" w:type="dxa"/>
            <w:gridSpan w:val="2"/>
            <w:tcBorders>
              <w:top w:val="single" w:sz="4" w:space="0" w:color="000000"/>
              <w:left w:val="single" w:sz="4" w:space="0" w:color="000000"/>
              <w:bottom w:val="single" w:sz="4" w:space="0" w:color="000000"/>
              <w:right w:val="nil"/>
            </w:tcBorders>
          </w:tcPr>
          <w:p w14:paraId="1766EAA9" w14:textId="77777777" w:rsidR="004C04A1" w:rsidRPr="006D0E2B" w:rsidRDefault="004C04A1" w:rsidP="007D68D2">
            <w:pPr>
              <w:widowControl w:val="0"/>
              <w:suppressAutoHyphens/>
              <w:autoSpaceDE w:val="0"/>
              <w:snapToGrid w:val="0"/>
              <w:spacing w:after="0"/>
              <w:ind w:hanging="118"/>
              <w:rPr>
                <w:rFonts w:ascii="Times New Roman" w:hAnsi="Times New Roman"/>
                <w:sz w:val="24"/>
                <w:szCs w:val="24"/>
                <w:lang w:eastAsia="zh-CN"/>
              </w:rPr>
            </w:pPr>
            <w:r w:rsidRPr="006D0E2B">
              <w:rPr>
                <w:rFonts w:ascii="Times New Roman" w:hAnsi="Times New Roman"/>
                <w:sz w:val="24"/>
                <w:szCs w:val="24"/>
                <w:lang w:eastAsia="zh-CN"/>
              </w:rPr>
              <w:t>****</w:t>
            </w:r>
          </w:p>
        </w:tc>
        <w:tc>
          <w:tcPr>
            <w:tcW w:w="1166" w:type="dxa"/>
            <w:tcBorders>
              <w:top w:val="single" w:sz="4" w:space="0" w:color="000000"/>
              <w:left w:val="single" w:sz="4" w:space="0" w:color="000000"/>
              <w:bottom w:val="single" w:sz="4" w:space="0" w:color="000000"/>
              <w:right w:val="single" w:sz="4" w:space="0" w:color="000000"/>
            </w:tcBorders>
          </w:tcPr>
          <w:p w14:paraId="6245190E" w14:textId="77777777" w:rsidR="004C04A1" w:rsidRPr="006D0E2B" w:rsidRDefault="004C04A1" w:rsidP="007D68D2">
            <w:pPr>
              <w:widowControl w:val="0"/>
              <w:suppressAutoHyphens/>
              <w:autoSpaceDE w:val="0"/>
              <w:snapToGrid w:val="0"/>
              <w:spacing w:after="0"/>
              <w:ind w:hanging="118"/>
              <w:jc w:val="center"/>
              <w:rPr>
                <w:rFonts w:ascii="Times New Roman" w:hAnsi="Times New Roman"/>
                <w:sz w:val="24"/>
                <w:szCs w:val="24"/>
                <w:lang w:val="ru-RU" w:eastAsia="zh-CN"/>
              </w:rPr>
            </w:pPr>
          </w:p>
        </w:tc>
        <w:tc>
          <w:tcPr>
            <w:tcW w:w="720" w:type="dxa"/>
            <w:tcBorders>
              <w:top w:val="single" w:sz="4" w:space="0" w:color="000000"/>
              <w:left w:val="single" w:sz="4" w:space="0" w:color="000000"/>
              <w:bottom w:val="single" w:sz="4" w:space="0" w:color="000000"/>
              <w:right w:val="nil"/>
            </w:tcBorders>
          </w:tcPr>
          <w:p w14:paraId="0FDF08C1" w14:textId="77777777" w:rsidR="004C04A1" w:rsidRPr="006D0E2B" w:rsidRDefault="004C04A1" w:rsidP="007D68D2">
            <w:pPr>
              <w:widowControl w:val="0"/>
              <w:suppressAutoHyphens/>
              <w:autoSpaceDE w:val="0"/>
              <w:snapToGrid w:val="0"/>
              <w:spacing w:after="0"/>
              <w:ind w:hanging="118"/>
              <w:jc w:val="center"/>
              <w:rPr>
                <w:rFonts w:ascii="Times New Roman" w:hAnsi="Times New Roman"/>
                <w:sz w:val="24"/>
                <w:szCs w:val="24"/>
                <w:lang w:val="ru-RU" w:eastAsia="zh-CN"/>
              </w:rPr>
            </w:pPr>
          </w:p>
        </w:tc>
        <w:tc>
          <w:tcPr>
            <w:tcW w:w="720" w:type="dxa"/>
            <w:tcBorders>
              <w:top w:val="single" w:sz="4" w:space="0" w:color="000000"/>
              <w:left w:val="single" w:sz="4" w:space="0" w:color="000000"/>
              <w:bottom w:val="single" w:sz="4" w:space="0" w:color="000000"/>
              <w:right w:val="nil"/>
            </w:tcBorders>
          </w:tcPr>
          <w:p w14:paraId="7A5F7F58" w14:textId="77777777" w:rsidR="004C04A1" w:rsidRPr="006D0E2B" w:rsidRDefault="004C04A1" w:rsidP="007D68D2">
            <w:pPr>
              <w:widowControl w:val="0"/>
              <w:suppressAutoHyphens/>
              <w:autoSpaceDE w:val="0"/>
              <w:snapToGrid w:val="0"/>
              <w:spacing w:after="0"/>
              <w:ind w:hanging="118"/>
              <w:jc w:val="center"/>
              <w:rPr>
                <w:rFonts w:ascii="Times New Roman" w:hAnsi="Times New Roman"/>
                <w:sz w:val="24"/>
                <w:szCs w:val="24"/>
                <w:lang w:val="ru-RU" w:eastAsia="zh-CN"/>
              </w:rPr>
            </w:pPr>
          </w:p>
        </w:tc>
        <w:tc>
          <w:tcPr>
            <w:tcW w:w="1185" w:type="dxa"/>
            <w:tcBorders>
              <w:top w:val="single" w:sz="4" w:space="0" w:color="000000"/>
              <w:left w:val="single" w:sz="4" w:space="0" w:color="000000"/>
              <w:bottom w:val="single" w:sz="4" w:space="0" w:color="000000"/>
              <w:right w:val="nil"/>
            </w:tcBorders>
          </w:tcPr>
          <w:p w14:paraId="3CA54BC1" w14:textId="77777777" w:rsidR="004C04A1" w:rsidRPr="006D0E2B" w:rsidRDefault="004C04A1" w:rsidP="007D68D2">
            <w:pPr>
              <w:widowControl w:val="0"/>
              <w:suppressAutoHyphens/>
              <w:autoSpaceDE w:val="0"/>
              <w:snapToGrid w:val="0"/>
              <w:spacing w:after="0"/>
              <w:ind w:hanging="118"/>
              <w:jc w:val="both"/>
              <w:rPr>
                <w:rFonts w:ascii="Times New Roman" w:hAnsi="Times New Roman"/>
                <w:sz w:val="24"/>
                <w:szCs w:val="24"/>
                <w:lang w:val="ru-RU" w:eastAsia="zh-CN"/>
              </w:rPr>
            </w:pPr>
          </w:p>
        </w:tc>
        <w:tc>
          <w:tcPr>
            <w:tcW w:w="1060" w:type="dxa"/>
            <w:tcBorders>
              <w:top w:val="single" w:sz="4" w:space="0" w:color="000000"/>
              <w:left w:val="single" w:sz="4" w:space="0" w:color="000000"/>
              <w:bottom w:val="single" w:sz="4" w:space="0" w:color="000000"/>
              <w:right w:val="single" w:sz="4" w:space="0" w:color="000000"/>
            </w:tcBorders>
          </w:tcPr>
          <w:p w14:paraId="2C57FD76" w14:textId="77777777" w:rsidR="004C04A1" w:rsidRPr="006D0E2B" w:rsidRDefault="004C04A1" w:rsidP="007D68D2">
            <w:pPr>
              <w:widowControl w:val="0"/>
              <w:suppressAutoHyphens/>
              <w:autoSpaceDE w:val="0"/>
              <w:snapToGrid w:val="0"/>
              <w:spacing w:after="0"/>
              <w:ind w:hanging="118"/>
              <w:jc w:val="both"/>
              <w:rPr>
                <w:rFonts w:ascii="Times New Roman" w:hAnsi="Times New Roman"/>
                <w:sz w:val="24"/>
                <w:szCs w:val="24"/>
                <w:lang w:val="ru-RU" w:eastAsia="zh-CN"/>
              </w:rPr>
            </w:pPr>
          </w:p>
        </w:tc>
        <w:tc>
          <w:tcPr>
            <w:tcW w:w="1059" w:type="dxa"/>
            <w:tcBorders>
              <w:top w:val="single" w:sz="4" w:space="0" w:color="000000"/>
              <w:left w:val="single" w:sz="4" w:space="0" w:color="000000"/>
              <w:bottom w:val="single" w:sz="4" w:space="0" w:color="000000"/>
              <w:right w:val="nil"/>
            </w:tcBorders>
          </w:tcPr>
          <w:p w14:paraId="46A3633F" w14:textId="77777777" w:rsidR="004C04A1" w:rsidRPr="006D0E2B" w:rsidRDefault="004C04A1" w:rsidP="007D68D2">
            <w:pPr>
              <w:widowControl w:val="0"/>
              <w:suppressAutoHyphens/>
              <w:autoSpaceDE w:val="0"/>
              <w:snapToGrid w:val="0"/>
              <w:spacing w:after="0"/>
              <w:ind w:hanging="118"/>
              <w:jc w:val="both"/>
              <w:rPr>
                <w:rFonts w:ascii="Times New Roman" w:hAnsi="Times New Roman"/>
                <w:sz w:val="24"/>
                <w:szCs w:val="24"/>
                <w:lang w:val="ru-RU" w:eastAsia="zh-CN"/>
              </w:rPr>
            </w:pPr>
          </w:p>
        </w:tc>
        <w:tc>
          <w:tcPr>
            <w:tcW w:w="1064" w:type="dxa"/>
            <w:gridSpan w:val="2"/>
            <w:tcBorders>
              <w:top w:val="single" w:sz="4" w:space="0" w:color="000000"/>
              <w:left w:val="single" w:sz="4" w:space="0" w:color="000000"/>
              <w:bottom w:val="single" w:sz="4" w:space="0" w:color="000000"/>
              <w:right w:val="single" w:sz="4" w:space="0" w:color="000000"/>
            </w:tcBorders>
          </w:tcPr>
          <w:p w14:paraId="05233764" w14:textId="77777777" w:rsidR="004C04A1" w:rsidRPr="006D0E2B" w:rsidRDefault="004C04A1" w:rsidP="007D68D2">
            <w:pPr>
              <w:widowControl w:val="0"/>
              <w:suppressAutoHyphens/>
              <w:autoSpaceDE w:val="0"/>
              <w:snapToGrid w:val="0"/>
              <w:spacing w:after="0"/>
              <w:ind w:hanging="118"/>
              <w:jc w:val="both"/>
              <w:rPr>
                <w:rFonts w:ascii="Times New Roman" w:hAnsi="Times New Roman"/>
                <w:sz w:val="24"/>
                <w:szCs w:val="24"/>
                <w:lang w:val="ru-RU" w:eastAsia="zh-CN"/>
              </w:rPr>
            </w:pPr>
          </w:p>
        </w:tc>
      </w:tr>
      <w:tr w:rsidR="004C04A1" w:rsidRPr="006D0E2B" w14:paraId="6290551C" w14:textId="77777777" w:rsidTr="009F2FA6">
        <w:trPr>
          <w:gridAfter w:val="1"/>
          <w:wAfter w:w="15" w:type="dxa"/>
          <w:trHeight w:val="268"/>
        </w:trPr>
        <w:tc>
          <w:tcPr>
            <w:tcW w:w="680" w:type="dxa"/>
            <w:gridSpan w:val="2"/>
            <w:tcBorders>
              <w:top w:val="single" w:sz="4" w:space="0" w:color="000000"/>
              <w:left w:val="single" w:sz="4" w:space="0" w:color="000000"/>
              <w:bottom w:val="single" w:sz="4" w:space="0" w:color="000000"/>
              <w:right w:val="nil"/>
            </w:tcBorders>
          </w:tcPr>
          <w:p w14:paraId="1FDA6501" w14:textId="77777777" w:rsidR="004C04A1" w:rsidRPr="006D0E2B" w:rsidRDefault="004C04A1" w:rsidP="007D68D2">
            <w:pPr>
              <w:widowControl w:val="0"/>
              <w:suppressAutoHyphens/>
              <w:autoSpaceDE w:val="0"/>
              <w:snapToGrid w:val="0"/>
              <w:spacing w:after="0"/>
              <w:ind w:hanging="118"/>
              <w:jc w:val="both"/>
              <w:rPr>
                <w:rFonts w:ascii="Times New Roman" w:hAnsi="Times New Roman"/>
                <w:sz w:val="24"/>
                <w:szCs w:val="24"/>
                <w:lang w:val="ru-RU" w:eastAsia="zh-CN"/>
              </w:rPr>
            </w:pPr>
          </w:p>
        </w:tc>
        <w:tc>
          <w:tcPr>
            <w:tcW w:w="7542" w:type="dxa"/>
            <w:gridSpan w:val="6"/>
            <w:tcBorders>
              <w:top w:val="single" w:sz="4" w:space="0" w:color="000000"/>
              <w:left w:val="single" w:sz="4" w:space="0" w:color="000000"/>
              <w:bottom w:val="single" w:sz="4" w:space="0" w:color="000000"/>
              <w:right w:val="nil"/>
            </w:tcBorders>
          </w:tcPr>
          <w:p w14:paraId="18619841" w14:textId="77777777" w:rsidR="004C04A1" w:rsidRPr="006D0E2B" w:rsidRDefault="004C04A1" w:rsidP="007D68D2">
            <w:pPr>
              <w:widowControl w:val="0"/>
              <w:suppressAutoHyphens/>
              <w:autoSpaceDE w:val="0"/>
              <w:snapToGrid w:val="0"/>
              <w:spacing w:after="0"/>
              <w:ind w:hanging="118"/>
              <w:jc w:val="both"/>
              <w:rPr>
                <w:rFonts w:ascii="Times New Roman" w:hAnsi="Times New Roman"/>
                <w:sz w:val="24"/>
                <w:szCs w:val="24"/>
                <w:lang w:val="ru-RU" w:eastAsia="zh-CN"/>
              </w:rPr>
            </w:pPr>
            <w:proofErr w:type="spellStart"/>
            <w:r w:rsidRPr="006D0E2B">
              <w:rPr>
                <w:rFonts w:ascii="Times New Roman" w:hAnsi="Times New Roman"/>
                <w:sz w:val="24"/>
                <w:szCs w:val="24"/>
                <w:lang w:val="ru-RU" w:eastAsia="zh-CN"/>
              </w:rPr>
              <w:t>Загальна</w:t>
            </w:r>
            <w:proofErr w:type="spellEnd"/>
            <w:r w:rsidRPr="006D0E2B">
              <w:rPr>
                <w:rFonts w:ascii="Times New Roman" w:hAnsi="Times New Roman"/>
                <w:sz w:val="24"/>
                <w:szCs w:val="24"/>
                <w:lang w:val="ru-RU" w:eastAsia="zh-CN"/>
              </w:rPr>
              <w:t xml:space="preserve"> </w:t>
            </w:r>
            <w:proofErr w:type="spellStart"/>
            <w:r w:rsidRPr="006D0E2B">
              <w:rPr>
                <w:rFonts w:ascii="Times New Roman" w:hAnsi="Times New Roman"/>
                <w:sz w:val="24"/>
                <w:szCs w:val="24"/>
                <w:lang w:val="ru-RU" w:eastAsia="zh-CN"/>
              </w:rPr>
              <w:t>вартість</w:t>
            </w:r>
            <w:proofErr w:type="spellEnd"/>
            <w:r w:rsidRPr="006D0E2B">
              <w:rPr>
                <w:rFonts w:ascii="Times New Roman" w:hAnsi="Times New Roman"/>
                <w:sz w:val="24"/>
                <w:szCs w:val="24"/>
                <w:lang w:val="ru-RU" w:eastAsia="zh-CN"/>
              </w:rPr>
              <w:t xml:space="preserve">  без ПДВ, грн.</w:t>
            </w:r>
          </w:p>
        </w:tc>
        <w:tc>
          <w:tcPr>
            <w:tcW w:w="2108" w:type="dxa"/>
            <w:gridSpan w:val="2"/>
            <w:tcBorders>
              <w:top w:val="single" w:sz="4" w:space="0" w:color="000000"/>
              <w:left w:val="single" w:sz="4" w:space="0" w:color="000000"/>
              <w:bottom w:val="single" w:sz="4" w:space="0" w:color="000000"/>
              <w:right w:val="single" w:sz="4" w:space="0" w:color="000000"/>
            </w:tcBorders>
          </w:tcPr>
          <w:p w14:paraId="731AB4A0" w14:textId="77777777" w:rsidR="004C04A1" w:rsidRPr="006D0E2B" w:rsidRDefault="004C04A1" w:rsidP="007D68D2">
            <w:pPr>
              <w:widowControl w:val="0"/>
              <w:suppressAutoHyphens/>
              <w:autoSpaceDE w:val="0"/>
              <w:snapToGrid w:val="0"/>
              <w:spacing w:after="0"/>
              <w:ind w:hanging="118"/>
              <w:jc w:val="both"/>
              <w:rPr>
                <w:rFonts w:ascii="Times New Roman" w:hAnsi="Times New Roman"/>
                <w:sz w:val="24"/>
                <w:szCs w:val="24"/>
                <w:lang w:val="ru-RU" w:eastAsia="zh-CN"/>
              </w:rPr>
            </w:pPr>
          </w:p>
        </w:tc>
      </w:tr>
      <w:tr w:rsidR="004C04A1" w:rsidRPr="006D0E2B" w14:paraId="535DA2E3" w14:textId="77777777" w:rsidTr="009F2FA6">
        <w:trPr>
          <w:gridAfter w:val="1"/>
          <w:wAfter w:w="15" w:type="dxa"/>
          <w:trHeight w:val="268"/>
        </w:trPr>
        <w:tc>
          <w:tcPr>
            <w:tcW w:w="680" w:type="dxa"/>
            <w:gridSpan w:val="2"/>
            <w:tcBorders>
              <w:top w:val="single" w:sz="4" w:space="0" w:color="000000"/>
              <w:left w:val="single" w:sz="4" w:space="0" w:color="000000"/>
              <w:bottom w:val="single" w:sz="4" w:space="0" w:color="000000"/>
              <w:right w:val="nil"/>
            </w:tcBorders>
          </w:tcPr>
          <w:p w14:paraId="561DFE18" w14:textId="77777777" w:rsidR="004C04A1" w:rsidRPr="006D0E2B" w:rsidRDefault="004C04A1" w:rsidP="007D68D2">
            <w:pPr>
              <w:widowControl w:val="0"/>
              <w:suppressAutoHyphens/>
              <w:autoSpaceDE w:val="0"/>
              <w:snapToGrid w:val="0"/>
              <w:spacing w:after="0"/>
              <w:ind w:hanging="118"/>
              <w:jc w:val="both"/>
              <w:rPr>
                <w:rFonts w:ascii="Times New Roman" w:hAnsi="Times New Roman"/>
                <w:sz w:val="24"/>
                <w:szCs w:val="24"/>
                <w:lang w:val="ru-RU" w:eastAsia="zh-CN"/>
              </w:rPr>
            </w:pPr>
          </w:p>
        </w:tc>
        <w:tc>
          <w:tcPr>
            <w:tcW w:w="7542" w:type="dxa"/>
            <w:gridSpan w:val="6"/>
            <w:tcBorders>
              <w:top w:val="single" w:sz="4" w:space="0" w:color="000000"/>
              <w:left w:val="single" w:sz="4" w:space="0" w:color="000000"/>
              <w:bottom w:val="single" w:sz="4" w:space="0" w:color="000000"/>
              <w:right w:val="nil"/>
            </w:tcBorders>
          </w:tcPr>
          <w:p w14:paraId="57A9C046" w14:textId="77777777" w:rsidR="004C04A1" w:rsidRPr="006D0E2B" w:rsidRDefault="004C04A1" w:rsidP="007D68D2">
            <w:pPr>
              <w:widowControl w:val="0"/>
              <w:suppressAutoHyphens/>
              <w:autoSpaceDE w:val="0"/>
              <w:snapToGrid w:val="0"/>
              <w:spacing w:after="0"/>
              <w:ind w:hanging="118"/>
              <w:jc w:val="both"/>
              <w:rPr>
                <w:rFonts w:ascii="Times New Roman" w:hAnsi="Times New Roman"/>
                <w:sz w:val="24"/>
                <w:szCs w:val="24"/>
                <w:lang w:val="ru-RU" w:eastAsia="zh-CN"/>
              </w:rPr>
            </w:pPr>
            <w:r w:rsidRPr="006D0E2B">
              <w:rPr>
                <w:rFonts w:ascii="Times New Roman" w:hAnsi="Times New Roman"/>
                <w:sz w:val="24"/>
                <w:szCs w:val="24"/>
                <w:lang w:val="ru-RU" w:eastAsia="zh-CN"/>
              </w:rPr>
              <w:t>ПДВ**, грн.</w:t>
            </w:r>
          </w:p>
        </w:tc>
        <w:tc>
          <w:tcPr>
            <w:tcW w:w="2108" w:type="dxa"/>
            <w:gridSpan w:val="2"/>
            <w:tcBorders>
              <w:top w:val="single" w:sz="4" w:space="0" w:color="000000"/>
              <w:left w:val="single" w:sz="4" w:space="0" w:color="000000"/>
              <w:bottom w:val="single" w:sz="4" w:space="0" w:color="000000"/>
              <w:right w:val="single" w:sz="4" w:space="0" w:color="000000"/>
            </w:tcBorders>
          </w:tcPr>
          <w:p w14:paraId="26422A4D" w14:textId="77777777" w:rsidR="004C04A1" w:rsidRPr="006D0E2B" w:rsidRDefault="004C04A1" w:rsidP="007D68D2">
            <w:pPr>
              <w:widowControl w:val="0"/>
              <w:suppressAutoHyphens/>
              <w:autoSpaceDE w:val="0"/>
              <w:snapToGrid w:val="0"/>
              <w:spacing w:after="0"/>
              <w:ind w:hanging="118"/>
              <w:jc w:val="both"/>
              <w:rPr>
                <w:rFonts w:ascii="Times New Roman" w:hAnsi="Times New Roman"/>
                <w:sz w:val="24"/>
                <w:szCs w:val="24"/>
                <w:lang w:val="ru-RU" w:eastAsia="zh-CN"/>
              </w:rPr>
            </w:pPr>
          </w:p>
        </w:tc>
      </w:tr>
      <w:tr w:rsidR="004C04A1" w:rsidRPr="006D0E2B" w14:paraId="7CFE8E1E" w14:textId="77777777" w:rsidTr="009F2FA6">
        <w:trPr>
          <w:gridAfter w:val="1"/>
          <w:wAfter w:w="15" w:type="dxa"/>
          <w:trHeight w:val="268"/>
        </w:trPr>
        <w:tc>
          <w:tcPr>
            <w:tcW w:w="680" w:type="dxa"/>
            <w:gridSpan w:val="2"/>
            <w:tcBorders>
              <w:top w:val="single" w:sz="4" w:space="0" w:color="000000"/>
              <w:left w:val="single" w:sz="4" w:space="0" w:color="000000"/>
              <w:bottom w:val="single" w:sz="4" w:space="0" w:color="000000"/>
              <w:right w:val="nil"/>
            </w:tcBorders>
          </w:tcPr>
          <w:p w14:paraId="4A3ED347" w14:textId="77777777" w:rsidR="004C04A1" w:rsidRPr="006D0E2B" w:rsidRDefault="004C04A1" w:rsidP="007D68D2">
            <w:pPr>
              <w:widowControl w:val="0"/>
              <w:suppressAutoHyphens/>
              <w:autoSpaceDE w:val="0"/>
              <w:snapToGrid w:val="0"/>
              <w:spacing w:after="0"/>
              <w:ind w:hanging="118"/>
              <w:jc w:val="both"/>
              <w:rPr>
                <w:rFonts w:ascii="Times New Roman" w:hAnsi="Times New Roman"/>
                <w:sz w:val="24"/>
                <w:szCs w:val="24"/>
                <w:lang w:val="ru-RU" w:eastAsia="zh-CN"/>
              </w:rPr>
            </w:pPr>
          </w:p>
        </w:tc>
        <w:tc>
          <w:tcPr>
            <w:tcW w:w="7542" w:type="dxa"/>
            <w:gridSpan w:val="6"/>
            <w:tcBorders>
              <w:top w:val="single" w:sz="4" w:space="0" w:color="000000"/>
              <w:left w:val="single" w:sz="4" w:space="0" w:color="000000"/>
              <w:bottom w:val="single" w:sz="4" w:space="0" w:color="000000"/>
              <w:right w:val="nil"/>
            </w:tcBorders>
          </w:tcPr>
          <w:p w14:paraId="673C2B73" w14:textId="77777777" w:rsidR="004C04A1" w:rsidRPr="006D0E2B" w:rsidRDefault="004C04A1" w:rsidP="007D68D2">
            <w:pPr>
              <w:widowControl w:val="0"/>
              <w:suppressAutoHyphens/>
              <w:autoSpaceDE w:val="0"/>
              <w:snapToGrid w:val="0"/>
              <w:spacing w:after="0"/>
              <w:ind w:hanging="118"/>
              <w:jc w:val="both"/>
              <w:rPr>
                <w:rFonts w:ascii="Times New Roman" w:hAnsi="Times New Roman"/>
                <w:sz w:val="24"/>
                <w:szCs w:val="24"/>
                <w:lang w:val="ru-RU" w:eastAsia="zh-CN"/>
              </w:rPr>
            </w:pPr>
            <w:proofErr w:type="spellStart"/>
            <w:r w:rsidRPr="006D0E2B">
              <w:rPr>
                <w:rFonts w:ascii="Times New Roman" w:hAnsi="Times New Roman"/>
                <w:sz w:val="24"/>
                <w:szCs w:val="24"/>
                <w:lang w:val="ru-RU" w:eastAsia="zh-CN"/>
              </w:rPr>
              <w:t>Загальна</w:t>
            </w:r>
            <w:proofErr w:type="spellEnd"/>
            <w:r w:rsidRPr="006D0E2B">
              <w:rPr>
                <w:rFonts w:ascii="Times New Roman" w:hAnsi="Times New Roman"/>
                <w:sz w:val="24"/>
                <w:szCs w:val="24"/>
                <w:lang w:val="ru-RU" w:eastAsia="zh-CN"/>
              </w:rPr>
              <w:t xml:space="preserve"> </w:t>
            </w:r>
            <w:proofErr w:type="spellStart"/>
            <w:r w:rsidRPr="006D0E2B">
              <w:rPr>
                <w:rFonts w:ascii="Times New Roman" w:hAnsi="Times New Roman"/>
                <w:sz w:val="24"/>
                <w:szCs w:val="24"/>
                <w:lang w:val="ru-RU" w:eastAsia="zh-CN"/>
              </w:rPr>
              <w:t>вартість</w:t>
            </w:r>
            <w:proofErr w:type="spellEnd"/>
            <w:r w:rsidRPr="006D0E2B">
              <w:rPr>
                <w:rFonts w:ascii="Times New Roman" w:hAnsi="Times New Roman"/>
                <w:sz w:val="24"/>
                <w:szCs w:val="24"/>
                <w:lang w:val="ru-RU" w:eastAsia="zh-CN"/>
              </w:rPr>
              <w:t xml:space="preserve"> з ПДВ, грн.</w:t>
            </w:r>
          </w:p>
        </w:tc>
        <w:tc>
          <w:tcPr>
            <w:tcW w:w="2108" w:type="dxa"/>
            <w:gridSpan w:val="2"/>
            <w:tcBorders>
              <w:top w:val="single" w:sz="4" w:space="0" w:color="000000"/>
              <w:left w:val="single" w:sz="4" w:space="0" w:color="000000"/>
              <w:bottom w:val="single" w:sz="4" w:space="0" w:color="000000"/>
              <w:right w:val="single" w:sz="4" w:space="0" w:color="000000"/>
            </w:tcBorders>
          </w:tcPr>
          <w:p w14:paraId="0A5BC0C2" w14:textId="77777777" w:rsidR="004C04A1" w:rsidRPr="006D0E2B" w:rsidRDefault="004C04A1" w:rsidP="007D68D2">
            <w:pPr>
              <w:widowControl w:val="0"/>
              <w:suppressAutoHyphens/>
              <w:autoSpaceDE w:val="0"/>
              <w:snapToGrid w:val="0"/>
              <w:spacing w:after="0"/>
              <w:ind w:hanging="118"/>
              <w:jc w:val="both"/>
              <w:rPr>
                <w:rFonts w:ascii="Times New Roman" w:hAnsi="Times New Roman"/>
                <w:sz w:val="24"/>
                <w:szCs w:val="24"/>
                <w:lang w:val="ru-RU" w:eastAsia="zh-CN"/>
              </w:rPr>
            </w:pPr>
          </w:p>
        </w:tc>
      </w:tr>
    </w:tbl>
    <w:p w14:paraId="4C9F0537" w14:textId="77777777" w:rsidR="004C04A1" w:rsidRDefault="004C04A1" w:rsidP="004C04A1">
      <w:pPr>
        <w:rPr>
          <w:rFonts w:ascii="Times New Roman" w:hAnsi="Times New Roman"/>
          <w:b/>
          <w:bCs/>
          <w:sz w:val="24"/>
          <w:szCs w:val="24"/>
        </w:rPr>
      </w:pPr>
      <w:r w:rsidRPr="006D0E2B">
        <w:rPr>
          <w:rFonts w:ascii="Times New Roman" w:hAnsi="Times New Roman"/>
          <w:b/>
          <w:bCs/>
          <w:sz w:val="24"/>
          <w:szCs w:val="24"/>
        </w:rPr>
        <w:t>Всього: _______ грн.___ коп. ( _______________________________________ грн. __коп.)</w:t>
      </w:r>
    </w:p>
    <w:p w14:paraId="0B97F39D" w14:textId="77777777" w:rsidR="004C04A1" w:rsidRPr="006D0E2B" w:rsidRDefault="004C04A1" w:rsidP="004C04A1">
      <w:pPr>
        <w:rPr>
          <w:rFonts w:ascii="Times New Roman" w:hAnsi="Times New Roman"/>
          <w:b/>
          <w:bCs/>
          <w:sz w:val="24"/>
          <w:szCs w:val="24"/>
        </w:rPr>
      </w:pPr>
      <w:r w:rsidRPr="006D0E2B">
        <w:rPr>
          <w:rFonts w:ascii="Times New Roman" w:hAnsi="Times New Roman"/>
          <w:b/>
          <w:bCs/>
          <w:sz w:val="24"/>
          <w:szCs w:val="24"/>
        </w:rPr>
        <w:t xml:space="preserve">У </w:t>
      </w:r>
      <w:proofErr w:type="spellStart"/>
      <w:r w:rsidRPr="006D0E2B">
        <w:rPr>
          <w:rFonts w:ascii="Times New Roman" w:hAnsi="Times New Roman"/>
          <w:b/>
          <w:bCs/>
          <w:sz w:val="24"/>
          <w:szCs w:val="24"/>
        </w:rPr>
        <w:t>т.ч</w:t>
      </w:r>
      <w:proofErr w:type="spellEnd"/>
      <w:r w:rsidRPr="006D0E2B">
        <w:rPr>
          <w:rFonts w:ascii="Times New Roman" w:hAnsi="Times New Roman"/>
          <w:b/>
          <w:bCs/>
          <w:sz w:val="24"/>
          <w:szCs w:val="24"/>
        </w:rPr>
        <w:t>. ПДВ: _______грн. ___ коп.</w:t>
      </w:r>
      <w:r>
        <w:rPr>
          <w:rFonts w:ascii="Times New Roman" w:hAnsi="Times New Roman"/>
          <w:b/>
          <w:bCs/>
          <w:sz w:val="24"/>
          <w:szCs w:val="24"/>
        </w:rPr>
        <w:t xml:space="preserve"> (______________________________грн. __коп.)</w:t>
      </w:r>
    </w:p>
    <w:tbl>
      <w:tblPr>
        <w:tblW w:w="10029" w:type="dxa"/>
        <w:tblLook w:val="00A0" w:firstRow="1" w:lastRow="0" w:firstColumn="1" w:lastColumn="0" w:noHBand="0" w:noVBand="0"/>
      </w:tblPr>
      <w:tblGrid>
        <w:gridCol w:w="5495"/>
        <w:gridCol w:w="4534"/>
      </w:tblGrid>
      <w:tr w:rsidR="004C04A1" w:rsidRPr="006D0E2B" w14:paraId="214D4EC6" w14:textId="77777777" w:rsidTr="007D68D2">
        <w:trPr>
          <w:trHeight w:val="383"/>
        </w:trPr>
        <w:tc>
          <w:tcPr>
            <w:tcW w:w="5495" w:type="dxa"/>
          </w:tcPr>
          <w:p w14:paraId="77B52337" w14:textId="799BAA08" w:rsidR="009F2FA6" w:rsidRPr="006D0E2B" w:rsidRDefault="009F2FA6" w:rsidP="009F2FA6">
            <w:pPr>
              <w:spacing w:after="0"/>
              <w:ind w:right="-427"/>
              <w:rPr>
                <w:rFonts w:ascii="Times New Roman" w:hAnsi="Times New Roman"/>
                <w:b/>
                <w:bCs/>
                <w:position w:val="-6"/>
                <w:sz w:val="24"/>
                <w:szCs w:val="24"/>
              </w:rPr>
            </w:pPr>
          </w:p>
          <w:p w14:paraId="5F697F56" w14:textId="77777777" w:rsidR="004C04A1" w:rsidRPr="006D0E2B" w:rsidRDefault="004C04A1" w:rsidP="007D68D2">
            <w:pPr>
              <w:spacing w:after="0"/>
              <w:ind w:right="-427"/>
              <w:jc w:val="center"/>
              <w:rPr>
                <w:rFonts w:ascii="Times New Roman" w:hAnsi="Times New Roman"/>
                <w:b/>
                <w:bCs/>
                <w:position w:val="-6"/>
                <w:sz w:val="24"/>
                <w:szCs w:val="24"/>
              </w:rPr>
            </w:pPr>
          </w:p>
          <w:p w14:paraId="6D46F402" w14:textId="77777777" w:rsidR="004C04A1" w:rsidRPr="0006631E" w:rsidRDefault="004C04A1" w:rsidP="007D68D2">
            <w:pPr>
              <w:spacing w:after="0"/>
              <w:ind w:right="-427"/>
              <w:rPr>
                <w:rFonts w:ascii="Times New Roman" w:hAnsi="Times New Roman"/>
                <w:b/>
                <w:bCs/>
                <w:position w:val="-6"/>
                <w:sz w:val="24"/>
                <w:szCs w:val="24"/>
              </w:rPr>
            </w:pPr>
          </w:p>
          <w:p w14:paraId="09CE65A0" w14:textId="77777777" w:rsidR="009F2FA6" w:rsidRPr="006D0E2B" w:rsidRDefault="009F2FA6" w:rsidP="009F2FA6">
            <w:pPr>
              <w:spacing w:after="0"/>
              <w:ind w:left="-36" w:right="-427"/>
              <w:rPr>
                <w:rFonts w:ascii="Times New Roman" w:hAnsi="Times New Roman"/>
                <w:b/>
                <w:bCs/>
                <w:position w:val="-6"/>
                <w:sz w:val="24"/>
                <w:szCs w:val="24"/>
              </w:rPr>
            </w:pPr>
            <w:r w:rsidRPr="006D0E2B">
              <w:rPr>
                <w:rFonts w:ascii="Times New Roman" w:hAnsi="Times New Roman"/>
                <w:b/>
                <w:bCs/>
                <w:position w:val="-6"/>
                <w:sz w:val="24"/>
                <w:szCs w:val="24"/>
              </w:rPr>
              <w:t>ЗАМОВНИК</w:t>
            </w:r>
          </w:p>
          <w:p w14:paraId="2F5BE15B" w14:textId="77777777" w:rsidR="009F2FA6" w:rsidRPr="009F2FA6" w:rsidRDefault="009F2FA6" w:rsidP="009F2FA6">
            <w:pPr>
              <w:spacing w:after="0" w:line="240" w:lineRule="auto"/>
              <w:jc w:val="both"/>
              <w:rPr>
                <w:rFonts w:ascii="Times New Roman" w:hAnsi="Times New Roman"/>
                <w:b/>
                <w:bCs/>
                <w:sz w:val="24"/>
                <w:szCs w:val="24"/>
              </w:rPr>
            </w:pPr>
            <w:r w:rsidRPr="009F2FA6">
              <w:rPr>
                <w:rFonts w:ascii="Times New Roman" w:hAnsi="Times New Roman"/>
                <w:b/>
                <w:bCs/>
                <w:sz w:val="24"/>
                <w:szCs w:val="24"/>
              </w:rPr>
              <w:t>Комунальне некомерційне підприємство</w:t>
            </w:r>
          </w:p>
          <w:p w14:paraId="71311E7D" w14:textId="77777777" w:rsidR="009F2FA6" w:rsidRDefault="009F2FA6" w:rsidP="009F2FA6">
            <w:pPr>
              <w:spacing w:after="0" w:line="240" w:lineRule="auto"/>
              <w:jc w:val="both"/>
              <w:rPr>
                <w:rFonts w:ascii="Times New Roman" w:hAnsi="Times New Roman"/>
                <w:b/>
                <w:bCs/>
                <w:sz w:val="24"/>
                <w:szCs w:val="24"/>
              </w:rPr>
            </w:pPr>
            <w:proofErr w:type="spellStart"/>
            <w:r w:rsidRPr="009F2FA6">
              <w:rPr>
                <w:rFonts w:ascii="Times New Roman" w:hAnsi="Times New Roman"/>
                <w:b/>
                <w:bCs/>
                <w:sz w:val="24"/>
                <w:szCs w:val="24"/>
              </w:rPr>
              <w:t>Старосамбірської</w:t>
            </w:r>
            <w:proofErr w:type="spellEnd"/>
            <w:r w:rsidRPr="009F2FA6">
              <w:rPr>
                <w:rFonts w:ascii="Times New Roman" w:hAnsi="Times New Roman"/>
                <w:b/>
                <w:bCs/>
                <w:sz w:val="24"/>
                <w:szCs w:val="24"/>
              </w:rPr>
              <w:t xml:space="preserve"> міської ради «Старосамбірський центр первинної медичної допомоги»</w:t>
            </w:r>
          </w:p>
          <w:p w14:paraId="2BC5A82B" w14:textId="77777777" w:rsidR="009F2FA6" w:rsidRDefault="009F2FA6" w:rsidP="009F2FA6">
            <w:pPr>
              <w:spacing w:after="0" w:line="240" w:lineRule="auto"/>
              <w:jc w:val="both"/>
              <w:rPr>
                <w:rFonts w:ascii="Times New Roman" w:hAnsi="Times New Roman"/>
                <w:bCs/>
                <w:sz w:val="24"/>
                <w:szCs w:val="24"/>
              </w:rPr>
            </w:pPr>
          </w:p>
          <w:p w14:paraId="6C880092" w14:textId="77777777" w:rsidR="009F2FA6" w:rsidRDefault="009F2FA6" w:rsidP="009F2FA6">
            <w:pPr>
              <w:spacing w:after="0" w:line="240" w:lineRule="auto"/>
              <w:jc w:val="both"/>
              <w:rPr>
                <w:rFonts w:ascii="Times New Roman" w:hAnsi="Times New Roman"/>
                <w:bCs/>
                <w:sz w:val="24"/>
                <w:szCs w:val="24"/>
              </w:rPr>
            </w:pPr>
          </w:p>
          <w:p w14:paraId="3F43E37C" w14:textId="77777777" w:rsidR="009F2FA6" w:rsidRDefault="009F2FA6" w:rsidP="009F2FA6">
            <w:pPr>
              <w:spacing w:after="0" w:line="240" w:lineRule="auto"/>
              <w:jc w:val="both"/>
              <w:rPr>
                <w:rFonts w:ascii="Times New Roman" w:hAnsi="Times New Roman"/>
                <w:bCs/>
                <w:sz w:val="24"/>
                <w:szCs w:val="24"/>
              </w:rPr>
            </w:pPr>
          </w:p>
          <w:p w14:paraId="2A7DCADE" w14:textId="388AC8BE" w:rsidR="009F2FA6" w:rsidRPr="002B3E1A" w:rsidRDefault="009F2FA6" w:rsidP="009F2FA6">
            <w:pPr>
              <w:spacing w:after="0" w:line="240" w:lineRule="auto"/>
              <w:jc w:val="both"/>
              <w:rPr>
                <w:rFonts w:ascii="Times New Roman" w:hAnsi="Times New Roman"/>
                <w:bCs/>
                <w:sz w:val="24"/>
                <w:szCs w:val="24"/>
              </w:rPr>
            </w:pPr>
            <w:r>
              <w:rPr>
                <w:rFonts w:ascii="Times New Roman" w:hAnsi="Times New Roman"/>
                <w:bCs/>
                <w:sz w:val="24"/>
                <w:szCs w:val="24"/>
              </w:rPr>
              <w:t>Д</w:t>
            </w:r>
            <w:r w:rsidRPr="002B3E1A">
              <w:rPr>
                <w:rFonts w:ascii="Times New Roman" w:hAnsi="Times New Roman"/>
                <w:bCs/>
                <w:sz w:val="24"/>
                <w:szCs w:val="24"/>
              </w:rPr>
              <w:t>иректор</w:t>
            </w:r>
          </w:p>
          <w:p w14:paraId="36DC65D0" w14:textId="77777777" w:rsidR="009F2FA6" w:rsidRPr="002B3E1A" w:rsidRDefault="009F2FA6" w:rsidP="009F2FA6">
            <w:pPr>
              <w:spacing w:after="0" w:line="240" w:lineRule="auto"/>
              <w:jc w:val="both"/>
              <w:rPr>
                <w:rFonts w:ascii="Times New Roman" w:hAnsi="Times New Roman"/>
                <w:bCs/>
                <w:sz w:val="24"/>
                <w:szCs w:val="24"/>
              </w:rPr>
            </w:pPr>
          </w:p>
          <w:p w14:paraId="403ABB1F" w14:textId="2A7AEA4F" w:rsidR="009F2FA6" w:rsidRPr="002B3E1A" w:rsidRDefault="009F2FA6" w:rsidP="009F2FA6">
            <w:pPr>
              <w:spacing w:after="0" w:line="240" w:lineRule="auto"/>
              <w:jc w:val="both"/>
              <w:rPr>
                <w:rFonts w:ascii="Times New Roman" w:hAnsi="Times New Roman"/>
                <w:bCs/>
                <w:sz w:val="24"/>
                <w:szCs w:val="24"/>
              </w:rPr>
            </w:pPr>
            <w:r w:rsidRPr="002B3E1A">
              <w:rPr>
                <w:rFonts w:ascii="Times New Roman" w:hAnsi="Times New Roman"/>
                <w:bCs/>
                <w:sz w:val="24"/>
                <w:szCs w:val="24"/>
              </w:rPr>
              <w:t>_______</w:t>
            </w:r>
            <w:r>
              <w:rPr>
                <w:rFonts w:ascii="Times New Roman" w:hAnsi="Times New Roman"/>
                <w:bCs/>
                <w:sz w:val="24"/>
                <w:szCs w:val="24"/>
              </w:rPr>
              <w:t>________</w:t>
            </w:r>
            <w:r w:rsidRPr="002B3E1A">
              <w:rPr>
                <w:rFonts w:ascii="Times New Roman" w:hAnsi="Times New Roman"/>
                <w:bCs/>
                <w:sz w:val="24"/>
                <w:szCs w:val="24"/>
              </w:rPr>
              <w:t>_______</w:t>
            </w:r>
          </w:p>
          <w:p w14:paraId="560BF4E6" w14:textId="282976F2" w:rsidR="004C04A1" w:rsidRPr="0006631E" w:rsidRDefault="009F2FA6" w:rsidP="009F2FA6">
            <w:pPr>
              <w:spacing w:after="0"/>
              <w:ind w:right="-427"/>
              <w:rPr>
                <w:rFonts w:ascii="Times New Roman" w:hAnsi="Times New Roman"/>
                <w:b/>
                <w:bCs/>
                <w:position w:val="-6"/>
                <w:sz w:val="24"/>
                <w:szCs w:val="24"/>
              </w:rPr>
            </w:pPr>
            <w:r w:rsidRPr="002B3E1A">
              <w:rPr>
                <w:rFonts w:ascii="Times New Roman" w:hAnsi="Times New Roman"/>
                <w:bCs/>
                <w:sz w:val="24"/>
                <w:szCs w:val="24"/>
              </w:rPr>
              <w:t>МП</w:t>
            </w:r>
          </w:p>
          <w:p w14:paraId="723A59F2" w14:textId="77777777" w:rsidR="004C04A1" w:rsidRPr="006D0E2B" w:rsidRDefault="004C04A1" w:rsidP="009F2FA6">
            <w:pPr>
              <w:spacing w:after="0"/>
              <w:ind w:right="-427"/>
              <w:rPr>
                <w:rFonts w:ascii="Times New Roman" w:hAnsi="Times New Roman"/>
                <w:position w:val="-6"/>
                <w:sz w:val="24"/>
                <w:szCs w:val="24"/>
              </w:rPr>
            </w:pPr>
          </w:p>
        </w:tc>
        <w:tc>
          <w:tcPr>
            <w:tcW w:w="4534" w:type="dxa"/>
          </w:tcPr>
          <w:p w14:paraId="43997AFF" w14:textId="77777777" w:rsidR="004C04A1" w:rsidRPr="006D0E2B" w:rsidRDefault="004C04A1" w:rsidP="007D68D2">
            <w:pPr>
              <w:spacing w:after="0"/>
              <w:ind w:left="-36" w:right="-427"/>
              <w:jc w:val="center"/>
              <w:rPr>
                <w:rFonts w:ascii="Times New Roman" w:hAnsi="Times New Roman"/>
                <w:b/>
                <w:bCs/>
                <w:position w:val="-6"/>
                <w:sz w:val="24"/>
                <w:szCs w:val="24"/>
              </w:rPr>
            </w:pPr>
          </w:p>
          <w:p w14:paraId="721059A2" w14:textId="77777777" w:rsidR="004C04A1" w:rsidRDefault="004C04A1" w:rsidP="007D68D2">
            <w:pPr>
              <w:spacing w:after="0"/>
              <w:ind w:left="-36" w:right="-427"/>
              <w:jc w:val="center"/>
              <w:rPr>
                <w:rFonts w:ascii="Times New Roman" w:hAnsi="Times New Roman"/>
                <w:b/>
                <w:bCs/>
                <w:position w:val="-6"/>
                <w:sz w:val="24"/>
                <w:szCs w:val="24"/>
              </w:rPr>
            </w:pPr>
          </w:p>
          <w:p w14:paraId="784B8340" w14:textId="77777777" w:rsidR="004C04A1" w:rsidRDefault="004C04A1" w:rsidP="007D68D2">
            <w:pPr>
              <w:spacing w:after="0"/>
              <w:ind w:left="-36" w:right="-427"/>
              <w:jc w:val="center"/>
              <w:rPr>
                <w:rFonts w:ascii="Times New Roman" w:hAnsi="Times New Roman"/>
                <w:b/>
                <w:bCs/>
                <w:position w:val="-6"/>
                <w:sz w:val="24"/>
                <w:szCs w:val="24"/>
              </w:rPr>
            </w:pPr>
          </w:p>
          <w:p w14:paraId="2AF6C8A3" w14:textId="63D6ED9D" w:rsidR="004C04A1" w:rsidRPr="002B3E1A" w:rsidRDefault="004C04A1" w:rsidP="007D68D2">
            <w:pPr>
              <w:spacing w:after="0" w:line="240" w:lineRule="auto"/>
              <w:jc w:val="both"/>
              <w:rPr>
                <w:rFonts w:ascii="Times New Roman" w:hAnsi="Times New Roman"/>
                <w:b/>
                <w:bCs/>
                <w:sz w:val="24"/>
                <w:szCs w:val="24"/>
              </w:rPr>
            </w:pPr>
            <w:r w:rsidRPr="002B3E1A">
              <w:rPr>
                <w:rFonts w:ascii="Times New Roman" w:hAnsi="Times New Roman"/>
                <w:bCs/>
                <w:sz w:val="24"/>
                <w:szCs w:val="24"/>
              </w:rPr>
              <w:t xml:space="preserve">                   </w:t>
            </w:r>
            <w:r w:rsidR="009F2FA6" w:rsidRPr="0006631E">
              <w:rPr>
                <w:rFonts w:ascii="Times New Roman" w:hAnsi="Times New Roman"/>
                <w:b/>
                <w:bCs/>
                <w:position w:val="-6"/>
                <w:sz w:val="24"/>
                <w:szCs w:val="24"/>
              </w:rPr>
              <w:t>П</w:t>
            </w:r>
            <w:r w:rsidR="009F2FA6" w:rsidRPr="006D0E2B">
              <w:rPr>
                <w:rFonts w:ascii="Times New Roman" w:hAnsi="Times New Roman"/>
                <w:b/>
                <w:bCs/>
                <w:position w:val="-6"/>
                <w:sz w:val="24"/>
                <w:szCs w:val="24"/>
              </w:rPr>
              <w:t>ОСТАЧАЛЬНИК</w:t>
            </w:r>
            <w:r w:rsidRPr="002B3E1A">
              <w:rPr>
                <w:rFonts w:ascii="Times New Roman" w:hAnsi="Times New Roman"/>
                <w:bCs/>
                <w:sz w:val="24"/>
                <w:szCs w:val="24"/>
              </w:rPr>
              <w:t xml:space="preserve"> </w:t>
            </w:r>
          </w:p>
          <w:p w14:paraId="587BD2A8" w14:textId="77777777" w:rsidR="004C04A1" w:rsidRPr="006D0E2B" w:rsidRDefault="004C04A1" w:rsidP="007D68D2">
            <w:pPr>
              <w:spacing w:after="0"/>
              <w:ind w:left="-36" w:right="-427"/>
              <w:jc w:val="center"/>
              <w:rPr>
                <w:rFonts w:ascii="Times New Roman" w:hAnsi="Times New Roman"/>
                <w:position w:val="-6"/>
                <w:sz w:val="24"/>
                <w:szCs w:val="24"/>
                <w:lang w:val="ru-RU"/>
              </w:rPr>
            </w:pPr>
          </w:p>
        </w:tc>
      </w:tr>
    </w:tbl>
    <w:p w14:paraId="3EF9CC3F" w14:textId="77777777" w:rsidR="00D44875" w:rsidRPr="00004197" w:rsidRDefault="00D44875" w:rsidP="00D44875">
      <w:pPr>
        <w:rPr>
          <w:rFonts w:ascii="Times New Roman" w:hAnsi="Times New Roman" w:cs="Times New Roman"/>
          <w:sz w:val="24"/>
          <w:szCs w:val="24"/>
        </w:rPr>
      </w:pPr>
    </w:p>
    <w:p w14:paraId="0A603A22" w14:textId="77777777" w:rsidR="00737085" w:rsidRDefault="00737085" w:rsidP="00D44875">
      <w:pPr>
        <w:widowControl w:val="0"/>
        <w:spacing w:after="0" w:line="240" w:lineRule="auto"/>
        <w:jc w:val="right"/>
        <w:rPr>
          <w:rFonts w:ascii="Times New Roman" w:hAnsi="Times New Roman" w:cs="Times New Roman"/>
          <w:i/>
          <w:iCs/>
          <w:sz w:val="24"/>
          <w:szCs w:val="24"/>
        </w:rPr>
      </w:pPr>
    </w:p>
    <w:p w14:paraId="28A2DFDA" w14:textId="77777777" w:rsidR="00737085" w:rsidRDefault="00737085" w:rsidP="00D44875">
      <w:pPr>
        <w:widowControl w:val="0"/>
        <w:spacing w:after="0" w:line="240" w:lineRule="auto"/>
        <w:jc w:val="right"/>
        <w:rPr>
          <w:rFonts w:ascii="Times New Roman" w:hAnsi="Times New Roman" w:cs="Times New Roman"/>
          <w:i/>
          <w:iCs/>
          <w:sz w:val="24"/>
          <w:szCs w:val="24"/>
        </w:rPr>
      </w:pPr>
    </w:p>
    <w:p w14:paraId="0B727C33" w14:textId="77777777" w:rsidR="00737085" w:rsidRDefault="00737085" w:rsidP="00D44875">
      <w:pPr>
        <w:widowControl w:val="0"/>
        <w:spacing w:after="0" w:line="240" w:lineRule="auto"/>
        <w:jc w:val="right"/>
        <w:rPr>
          <w:rFonts w:ascii="Times New Roman" w:hAnsi="Times New Roman" w:cs="Times New Roman"/>
          <w:i/>
          <w:iCs/>
          <w:sz w:val="24"/>
          <w:szCs w:val="24"/>
        </w:rPr>
      </w:pPr>
    </w:p>
    <w:p w14:paraId="42136760" w14:textId="77777777" w:rsidR="00737085" w:rsidRDefault="00737085" w:rsidP="00D44875">
      <w:pPr>
        <w:widowControl w:val="0"/>
        <w:spacing w:after="0" w:line="240" w:lineRule="auto"/>
        <w:jc w:val="right"/>
        <w:rPr>
          <w:rFonts w:ascii="Times New Roman" w:hAnsi="Times New Roman" w:cs="Times New Roman"/>
          <w:i/>
          <w:iCs/>
          <w:sz w:val="24"/>
          <w:szCs w:val="24"/>
        </w:rPr>
      </w:pPr>
    </w:p>
    <w:p w14:paraId="7D71A636" w14:textId="77777777" w:rsidR="00737085" w:rsidRDefault="00737085" w:rsidP="00D44875">
      <w:pPr>
        <w:widowControl w:val="0"/>
        <w:spacing w:after="0" w:line="240" w:lineRule="auto"/>
        <w:jc w:val="right"/>
        <w:rPr>
          <w:rFonts w:ascii="Times New Roman" w:hAnsi="Times New Roman" w:cs="Times New Roman"/>
          <w:i/>
          <w:iCs/>
          <w:sz w:val="24"/>
          <w:szCs w:val="24"/>
        </w:rPr>
      </w:pPr>
    </w:p>
    <w:p w14:paraId="786A09B5" w14:textId="77777777" w:rsidR="009F2FA6" w:rsidRDefault="009F2FA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C026BBE" w14:textId="472BDA7F" w:rsidR="00737085" w:rsidRDefault="00737085" w:rsidP="00737085">
      <w:pPr>
        <w:spacing w:after="0" w:line="276" w:lineRule="auto"/>
        <w:ind w:left="78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4</w:t>
      </w:r>
    </w:p>
    <w:p w14:paraId="53EC10E5" w14:textId="77777777" w:rsidR="00737085" w:rsidRDefault="00737085" w:rsidP="00737085">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14:paraId="2250F5DD" w14:textId="77777777" w:rsidR="00B051B6" w:rsidRDefault="00B051B6" w:rsidP="00B051B6">
      <w:pPr>
        <w:jc w:val="center"/>
        <w:rPr>
          <w:rFonts w:ascii="Times New Roman" w:eastAsia="Times New Roman" w:hAnsi="Times New Roman" w:cs="Times New Roman"/>
          <w:b/>
          <w:bCs/>
        </w:rPr>
      </w:pPr>
    </w:p>
    <w:p w14:paraId="16F4DC81" w14:textId="77777777" w:rsidR="00B051B6" w:rsidRPr="00FB54F8" w:rsidRDefault="00B051B6" w:rsidP="00B051B6">
      <w:pPr>
        <w:jc w:val="center"/>
        <w:rPr>
          <w:rFonts w:ascii="Times New Roman" w:eastAsia="Times New Roman" w:hAnsi="Times New Roman" w:cs="Times New Roman"/>
          <w:b/>
          <w:bCs/>
        </w:rPr>
      </w:pPr>
      <w:r w:rsidRPr="00FB54F8">
        <w:rPr>
          <w:rFonts w:ascii="Times New Roman" w:eastAsia="Times New Roman" w:hAnsi="Times New Roman" w:cs="Times New Roman"/>
          <w:b/>
          <w:bCs/>
        </w:rPr>
        <w:t xml:space="preserve">ФОРМА </w:t>
      </w:r>
      <w:r>
        <w:rPr>
          <w:rFonts w:ascii="Times New Roman" w:eastAsia="Times New Roman" w:hAnsi="Times New Roman" w:cs="Times New Roman"/>
          <w:b/>
          <w:bCs/>
        </w:rPr>
        <w:t>«</w:t>
      </w:r>
      <w:r w:rsidRPr="00FB54F8">
        <w:rPr>
          <w:rFonts w:ascii="Times New Roman" w:eastAsia="Times New Roman" w:hAnsi="Times New Roman" w:cs="Times New Roman"/>
          <w:b/>
          <w:bCs/>
        </w:rPr>
        <w:t>ТЕНДЕРНА ПРОПОЗИЦІЯ</w:t>
      </w:r>
      <w:r>
        <w:rPr>
          <w:rFonts w:ascii="Times New Roman" w:eastAsia="Times New Roman" w:hAnsi="Times New Roman" w:cs="Times New Roman"/>
          <w:b/>
          <w:bCs/>
        </w:rPr>
        <w:t>»</w:t>
      </w:r>
    </w:p>
    <w:p w14:paraId="4ABC03B3" w14:textId="77777777" w:rsidR="00B051B6" w:rsidRPr="00FB54F8" w:rsidRDefault="00B051B6" w:rsidP="00B051B6">
      <w:pPr>
        <w:jc w:val="center"/>
        <w:outlineLvl w:val="0"/>
        <w:rPr>
          <w:rFonts w:ascii="Times New Roman" w:eastAsia="Times New Roman" w:hAnsi="Times New Roman" w:cs="Times New Roman"/>
        </w:rPr>
      </w:pPr>
      <w:r w:rsidRPr="00FB54F8">
        <w:rPr>
          <w:rFonts w:ascii="Times New Roman" w:eastAsia="Times New Roman" w:hAnsi="Times New Roman" w:cs="Times New Roman"/>
          <w:i/>
        </w:rPr>
        <w:t>(форма, яка подається Учасником)</w:t>
      </w:r>
    </w:p>
    <w:p w14:paraId="29E6C4C4" w14:textId="77777777" w:rsidR="00B051B6" w:rsidRPr="00FB54F8" w:rsidRDefault="00B051B6" w:rsidP="00B051B6">
      <w:pPr>
        <w:jc w:val="center"/>
        <w:outlineLvl w:val="0"/>
        <w:rPr>
          <w:rFonts w:ascii="Times New Roman" w:eastAsia="Times New Roman" w:hAnsi="Times New Roman" w:cs="Times New Roman"/>
          <w:b/>
        </w:rPr>
      </w:pPr>
    </w:p>
    <w:p w14:paraId="15176BC5" w14:textId="0C40C267" w:rsidR="00B051B6" w:rsidRPr="009F2FA6" w:rsidRDefault="00B051B6" w:rsidP="009F2FA6">
      <w:pPr>
        <w:shd w:val="clear" w:color="auto" w:fill="FFFFFF"/>
        <w:tabs>
          <w:tab w:val="left" w:pos="1134"/>
        </w:tabs>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rPr>
        <w:t xml:space="preserve">      </w:t>
      </w:r>
      <w:r w:rsidRPr="00FB54F8">
        <w:rPr>
          <w:rFonts w:ascii="Times New Roman" w:eastAsia="Times New Roman" w:hAnsi="Times New Roman" w:cs="Times New Roman"/>
        </w:rPr>
        <w:t>Ми,</w:t>
      </w:r>
      <w:r w:rsidRPr="00FB54F8">
        <w:rPr>
          <w:rFonts w:ascii="Times New Roman" w:eastAsia="Times New Roman" w:hAnsi="Times New Roman" w:cs="Times New Roman"/>
          <w:b/>
        </w:rPr>
        <w:t xml:space="preserve"> __________________________________________</w:t>
      </w:r>
      <w:r w:rsidRPr="00FB54F8">
        <w:rPr>
          <w:rFonts w:ascii="Times New Roman" w:eastAsia="Times New Roman" w:hAnsi="Times New Roman" w:cs="Times New Roman"/>
          <w:i/>
        </w:rPr>
        <w:t xml:space="preserve">(в цьому місці зазначається повне найменування юридичної особи/ПІБ фізичної особи </w:t>
      </w:r>
      <w:r>
        <w:rPr>
          <w:rFonts w:ascii="Times New Roman" w:eastAsia="Times New Roman" w:hAnsi="Times New Roman" w:cs="Times New Roman"/>
          <w:i/>
        </w:rPr>
        <w:t>–</w:t>
      </w:r>
      <w:r w:rsidRPr="00FB54F8">
        <w:rPr>
          <w:rFonts w:ascii="Times New Roman" w:eastAsia="Times New Roman" w:hAnsi="Times New Roman" w:cs="Times New Roman"/>
          <w:i/>
        </w:rPr>
        <w:t xml:space="preserve"> Учасника)</w:t>
      </w:r>
      <w:r w:rsidRPr="00FB54F8">
        <w:rPr>
          <w:rFonts w:ascii="Times New Roman" w:eastAsia="Times New Roman" w:hAnsi="Times New Roman" w:cs="Times New Roman"/>
        </w:rPr>
        <w:t xml:space="preserve"> надає свою тендерну пропозицію щодо участі у відкритих торгах на закупівлю</w:t>
      </w:r>
      <w:r>
        <w:rPr>
          <w:rFonts w:ascii="Times New Roman" w:eastAsia="Times New Roman" w:hAnsi="Times New Roman" w:cs="Times New Roman"/>
        </w:rPr>
        <w:t>:</w:t>
      </w:r>
      <w:r w:rsidRPr="00FB54F8">
        <w:rPr>
          <w:rFonts w:ascii="Times New Roman" w:eastAsia="Times New Roman" w:hAnsi="Times New Roman" w:cs="Times New Roman"/>
        </w:rPr>
        <w:t xml:space="preserve"> </w:t>
      </w:r>
      <w:r w:rsidR="009F2FA6" w:rsidRPr="009F2FA6">
        <w:rPr>
          <w:rFonts w:ascii="Times New Roman" w:eastAsia="Times New Roman" w:hAnsi="Times New Roman" w:cs="Times New Roman"/>
          <w:b/>
          <w:sz w:val="24"/>
          <w:szCs w:val="24"/>
        </w:rPr>
        <w:t>ДК 021:2015: 33690000-3 – Лікарські засоби різні (Лабораторні реактиви)</w:t>
      </w:r>
    </w:p>
    <w:p w14:paraId="3E8E32DE" w14:textId="77777777" w:rsidR="00B051B6" w:rsidRPr="00FB54F8" w:rsidRDefault="00B051B6" w:rsidP="00B051B6">
      <w:pPr>
        <w:tabs>
          <w:tab w:val="left" w:pos="2715"/>
        </w:tabs>
        <w:jc w:val="both"/>
        <w:rPr>
          <w:rFonts w:ascii="Times New Roman" w:eastAsia="Times New Roman" w:hAnsi="Times New Roman" w:cs="Times New Roman"/>
        </w:rPr>
      </w:pPr>
      <w:r>
        <w:rPr>
          <w:rFonts w:ascii="Times New Roman" w:eastAsia="Times New Roman" w:hAnsi="Times New Roman" w:cs="Times New Roman"/>
          <w:bCs/>
        </w:rPr>
        <w:t xml:space="preserve">      </w:t>
      </w:r>
      <w:r w:rsidRPr="00FB54F8">
        <w:rPr>
          <w:rFonts w:ascii="Times New Roman" w:eastAsia="Times New Roman" w:hAnsi="Times New Roman" w:cs="Times New Roma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909" w:type="dxa"/>
        <w:tblInd w:w="-20" w:type="dxa"/>
        <w:tblLayout w:type="fixed"/>
        <w:tblLook w:val="0000" w:firstRow="0" w:lastRow="0" w:firstColumn="0" w:lastColumn="0" w:noHBand="0" w:noVBand="0"/>
      </w:tblPr>
      <w:tblGrid>
        <w:gridCol w:w="534"/>
        <w:gridCol w:w="2713"/>
        <w:gridCol w:w="1559"/>
        <w:gridCol w:w="1134"/>
        <w:gridCol w:w="992"/>
        <w:gridCol w:w="1701"/>
        <w:gridCol w:w="1276"/>
      </w:tblGrid>
      <w:tr w:rsidR="001E7648" w:rsidRPr="00343C8C" w14:paraId="3BF44C66" w14:textId="77777777" w:rsidTr="002D5F52">
        <w:trPr>
          <w:trHeight w:val="1936"/>
        </w:trPr>
        <w:tc>
          <w:tcPr>
            <w:tcW w:w="534" w:type="dxa"/>
            <w:tcBorders>
              <w:top w:val="single" w:sz="4" w:space="0" w:color="000000"/>
              <w:left w:val="single" w:sz="4" w:space="0" w:color="000000"/>
              <w:bottom w:val="single" w:sz="4" w:space="0" w:color="000000"/>
            </w:tcBorders>
            <w:shd w:val="clear" w:color="auto" w:fill="auto"/>
            <w:vAlign w:val="center"/>
          </w:tcPr>
          <w:p w14:paraId="38D2A15E" w14:textId="77777777" w:rsidR="001E7648" w:rsidRPr="00FB54F8" w:rsidRDefault="001E7648" w:rsidP="005D44CB">
            <w:pPr>
              <w:spacing w:after="200" w:line="276" w:lineRule="auto"/>
              <w:jc w:val="center"/>
              <w:rPr>
                <w:rFonts w:ascii="Times New Roman" w:eastAsia="Times New Roman" w:hAnsi="Times New Roman" w:cs="Times New Roman"/>
              </w:rPr>
            </w:pPr>
            <w:r w:rsidRPr="00FB54F8">
              <w:rPr>
                <w:rFonts w:ascii="Times New Roman" w:eastAsia="Times New Roman" w:hAnsi="Times New Roman" w:cs="Times New Roman"/>
                <w:b/>
              </w:rPr>
              <w:t>№</w:t>
            </w:r>
          </w:p>
          <w:p w14:paraId="0385747C" w14:textId="77777777" w:rsidR="001E7648" w:rsidRPr="00FB54F8" w:rsidRDefault="001E7648" w:rsidP="005D44CB">
            <w:pPr>
              <w:tabs>
                <w:tab w:val="left" w:pos="2715"/>
              </w:tabs>
              <w:spacing w:after="200" w:line="276" w:lineRule="auto"/>
              <w:jc w:val="center"/>
              <w:rPr>
                <w:rFonts w:ascii="Times New Roman" w:eastAsia="Times New Roman" w:hAnsi="Times New Roman" w:cs="Times New Roman"/>
              </w:rPr>
            </w:pPr>
            <w:r w:rsidRPr="00FB54F8">
              <w:rPr>
                <w:rFonts w:ascii="Times New Roman" w:eastAsia="Times New Roman" w:hAnsi="Times New Roman" w:cs="Times New Roman"/>
                <w:b/>
              </w:rPr>
              <w:t>з/п</w:t>
            </w:r>
          </w:p>
        </w:tc>
        <w:tc>
          <w:tcPr>
            <w:tcW w:w="2713" w:type="dxa"/>
            <w:tcBorders>
              <w:top w:val="single" w:sz="4" w:space="0" w:color="000000"/>
              <w:left w:val="single" w:sz="4" w:space="0" w:color="000000"/>
              <w:bottom w:val="single" w:sz="4" w:space="0" w:color="000000"/>
            </w:tcBorders>
            <w:shd w:val="clear" w:color="auto" w:fill="auto"/>
            <w:vAlign w:val="center"/>
          </w:tcPr>
          <w:p w14:paraId="31D26AA7" w14:textId="77777777" w:rsidR="001E7648" w:rsidRPr="00FB54F8" w:rsidRDefault="001E7648" w:rsidP="005D44CB">
            <w:pPr>
              <w:tabs>
                <w:tab w:val="left" w:pos="2715"/>
              </w:tabs>
              <w:spacing w:after="200" w:line="276" w:lineRule="auto"/>
              <w:jc w:val="center"/>
              <w:rPr>
                <w:rFonts w:ascii="Times New Roman" w:eastAsia="Times New Roman" w:hAnsi="Times New Roman" w:cs="Times New Roman"/>
                <w:sz w:val="20"/>
                <w:szCs w:val="20"/>
              </w:rPr>
            </w:pPr>
            <w:r w:rsidRPr="00FB54F8">
              <w:rPr>
                <w:rFonts w:ascii="Times New Roman" w:eastAsia="Times New Roman" w:hAnsi="Times New Roman" w:cs="Times New Roman"/>
                <w:b/>
                <w:sz w:val="20"/>
                <w:szCs w:val="20"/>
              </w:rPr>
              <w:t>Найменування предмета закупівлі</w:t>
            </w:r>
          </w:p>
        </w:tc>
        <w:tc>
          <w:tcPr>
            <w:tcW w:w="1559" w:type="dxa"/>
            <w:tcBorders>
              <w:top w:val="single" w:sz="4" w:space="0" w:color="000000"/>
              <w:left w:val="single" w:sz="4" w:space="0" w:color="000000"/>
              <w:bottom w:val="single" w:sz="4" w:space="0" w:color="000000"/>
              <w:right w:val="single" w:sz="4" w:space="0" w:color="000000"/>
            </w:tcBorders>
          </w:tcPr>
          <w:p w14:paraId="1E68850C" w14:textId="77777777" w:rsidR="002D5F52" w:rsidRDefault="002D5F52" w:rsidP="002D5F52">
            <w:pPr>
              <w:tabs>
                <w:tab w:val="left" w:pos="2715"/>
              </w:tabs>
              <w:spacing w:after="200" w:line="240" w:lineRule="auto"/>
              <w:jc w:val="center"/>
              <w:rPr>
                <w:rFonts w:ascii="Times New Roman" w:eastAsia="Times New Roman" w:hAnsi="Times New Roman" w:cs="Times New Roman"/>
                <w:b/>
                <w:sz w:val="20"/>
                <w:szCs w:val="20"/>
              </w:rPr>
            </w:pPr>
          </w:p>
          <w:p w14:paraId="5DCB598C" w14:textId="77777777" w:rsidR="002D5F52" w:rsidRDefault="002D5F52" w:rsidP="002D5F52">
            <w:pPr>
              <w:tabs>
                <w:tab w:val="left" w:pos="2715"/>
              </w:tabs>
              <w:spacing w:after="200" w:line="240" w:lineRule="auto"/>
              <w:jc w:val="center"/>
              <w:rPr>
                <w:rFonts w:ascii="Times New Roman" w:eastAsia="Times New Roman" w:hAnsi="Times New Roman" w:cs="Times New Roman"/>
                <w:b/>
                <w:sz w:val="20"/>
                <w:szCs w:val="20"/>
              </w:rPr>
            </w:pPr>
          </w:p>
          <w:p w14:paraId="377C112E" w14:textId="2AC4DFD3" w:rsidR="001E7648" w:rsidRPr="00FB54F8" w:rsidRDefault="002D5F52" w:rsidP="002D5F52">
            <w:pPr>
              <w:tabs>
                <w:tab w:val="left" w:pos="2715"/>
              </w:tabs>
              <w:spacing w:after="200" w:line="240" w:lineRule="auto"/>
              <w:jc w:val="center"/>
              <w:rPr>
                <w:rFonts w:ascii="Times New Roman" w:eastAsia="Times New Roman" w:hAnsi="Times New Roman" w:cs="Times New Roman"/>
                <w:b/>
                <w:sz w:val="20"/>
                <w:szCs w:val="20"/>
              </w:rPr>
            </w:pPr>
            <w:r w:rsidRPr="002D5F52">
              <w:rPr>
                <w:rFonts w:ascii="Times New Roman" w:eastAsia="Times New Roman" w:hAnsi="Times New Roman" w:cs="Times New Roman"/>
                <w:b/>
                <w:sz w:val="20"/>
                <w:szCs w:val="20"/>
              </w:rPr>
              <w:t>Виробник, країна походження</w:t>
            </w:r>
          </w:p>
        </w:tc>
        <w:tc>
          <w:tcPr>
            <w:tcW w:w="1134" w:type="dxa"/>
            <w:tcBorders>
              <w:top w:val="single" w:sz="4" w:space="0" w:color="000000"/>
              <w:left w:val="single" w:sz="4" w:space="0" w:color="000000"/>
              <w:bottom w:val="single" w:sz="4" w:space="0" w:color="000000"/>
            </w:tcBorders>
            <w:shd w:val="clear" w:color="auto" w:fill="auto"/>
            <w:vAlign w:val="center"/>
          </w:tcPr>
          <w:p w14:paraId="70524595" w14:textId="419620FB" w:rsidR="001E7648" w:rsidRPr="00FB54F8" w:rsidRDefault="001E7648" w:rsidP="005D44CB">
            <w:pPr>
              <w:tabs>
                <w:tab w:val="left" w:pos="2715"/>
              </w:tabs>
              <w:spacing w:after="200" w:line="276" w:lineRule="auto"/>
              <w:jc w:val="center"/>
              <w:rPr>
                <w:rFonts w:ascii="Times New Roman" w:eastAsia="Times New Roman" w:hAnsi="Times New Roman" w:cs="Times New Roman"/>
                <w:sz w:val="20"/>
                <w:szCs w:val="20"/>
              </w:rPr>
            </w:pPr>
            <w:r w:rsidRPr="00FB54F8">
              <w:rPr>
                <w:rFonts w:ascii="Times New Roman" w:eastAsia="Times New Roman" w:hAnsi="Times New Roman" w:cs="Times New Roman"/>
                <w:b/>
                <w:sz w:val="20"/>
                <w:szCs w:val="20"/>
              </w:rPr>
              <w:t>Од. виміру</w:t>
            </w:r>
          </w:p>
        </w:tc>
        <w:tc>
          <w:tcPr>
            <w:tcW w:w="992" w:type="dxa"/>
            <w:tcBorders>
              <w:top w:val="single" w:sz="4" w:space="0" w:color="000000"/>
              <w:left w:val="single" w:sz="4" w:space="0" w:color="000000"/>
              <w:bottom w:val="single" w:sz="4" w:space="0" w:color="000000"/>
            </w:tcBorders>
            <w:shd w:val="clear" w:color="auto" w:fill="auto"/>
            <w:vAlign w:val="center"/>
          </w:tcPr>
          <w:p w14:paraId="1F4458D2" w14:textId="77777777" w:rsidR="001E7648" w:rsidRPr="00FB54F8" w:rsidRDefault="001E7648" w:rsidP="005D44CB">
            <w:pPr>
              <w:tabs>
                <w:tab w:val="left" w:pos="2715"/>
              </w:tabs>
              <w:spacing w:after="200" w:line="276" w:lineRule="auto"/>
              <w:jc w:val="center"/>
              <w:rPr>
                <w:rFonts w:ascii="Times New Roman" w:eastAsia="Times New Roman" w:hAnsi="Times New Roman" w:cs="Times New Roman"/>
                <w:sz w:val="20"/>
                <w:szCs w:val="20"/>
              </w:rPr>
            </w:pPr>
            <w:r w:rsidRPr="00FB54F8">
              <w:rPr>
                <w:rFonts w:ascii="Times New Roman" w:eastAsia="Times New Roman" w:hAnsi="Times New Roman" w:cs="Times New Roman"/>
                <w:b/>
                <w:sz w:val="20"/>
                <w:szCs w:val="20"/>
              </w:rPr>
              <w:t>К-ть</w:t>
            </w:r>
          </w:p>
        </w:tc>
        <w:tc>
          <w:tcPr>
            <w:tcW w:w="1701" w:type="dxa"/>
            <w:tcBorders>
              <w:top w:val="single" w:sz="4" w:space="0" w:color="000000"/>
              <w:left w:val="single" w:sz="4" w:space="0" w:color="000000"/>
              <w:bottom w:val="single" w:sz="4" w:space="0" w:color="000000"/>
            </w:tcBorders>
            <w:shd w:val="clear" w:color="auto" w:fill="auto"/>
            <w:vAlign w:val="center"/>
          </w:tcPr>
          <w:p w14:paraId="1C103527" w14:textId="77777777" w:rsidR="001E7648" w:rsidRPr="00FB54F8" w:rsidRDefault="001E7648" w:rsidP="005D44CB">
            <w:pPr>
              <w:tabs>
                <w:tab w:val="left" w:pos="2715"/>
              </w:tabs>
              <w:spacing w:after="200" w:line="276" w:lineRule="auto"/>
              <w:jc w:val="center"/>
              <w:rPr>
                <w:rFonts w:ascii="Times New Roman" w:eastAsia="Times New Roman" w:hAnsi="Times New Roman" w:cs="Times New Roman"/>
                <w:sz w:val="20"/>
                <w:szCs w:val="20"/>
              </w:rPr>
            </w:pPr>
            <w:r w:rsidRPr="00FB54F8">
              <w:rPr>
                <w:rFonts w:ascii="Times New Roman" w:eastAsia="Times New Roman" w:hAnsi="Times New Roman" w:cs="Times New Roman"/>
                <w:b/>
                <w:sz w:val="20"/>
                <w:szCs w:val="20"/>
              </w:rPr>
              <w:t xml:space="preserve">Ціна за одиницю, грн. з ПДВ </w:t>
            </w:r>
            <w:r w:rsidRPr="00FB54F8">
              <w:rPr>
                <w:rFonts w:ascii="Times New Roman" w:eastAsia="Times New Roman" w:hAnsi="Times New Roman" w:cs="Times New Roman"/>
                <w:b/>
                <w:bCs/>
                <w:sz w:val="20"/>
                <w:szCs w:val="20"/>
              </w:rPr>
              <w:t>(або без ПДВ – якщо учасник не є платником ПДВ)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3C9DF" w14:textId="77777777" w:rsidR="001E7648" w:rsidRPr="00FB54F8" w:rsidRDefault="001E7648" w:rsidP="005D44CB">
            <w:pPr>
              <w:tabs>
                <w:tab w:val="left" w:pos="2715"/>
              </w:tabs>
              <w:spacing w:after="200" w:line="276" w:lineRule="auto"/>
              <w:jc w:val="center"/>
              <w:rPr>
                <w:rFonts w:ascii="Times New Roman" w:eastAsia="Times New Roman" w:hAnsi="Times New Roman" w:cs="Times New Roman"/>
                <w:sz w:val="20"/>
                <w:szCs w:val="20"/>
              </w:rPr>
            </w:pPr>
            <w:r w:rsidRPr="00FB54F8">
              <w:rPr>
                <w:rFonts w:ascii="Times New Roman" w:eastAsia="Times New Roman" w:hAnsi="Times New Roman" w:cs="Times New Roman"/>
                <w:b/>
                <w:sz w:val="20"/>
                <w:szCs w:val="20"/>
              </w:rPr>
              <w:t xml:space="preserve">Всього, грн. з ПДВ </w:t>
            </w:r>
            <w:r w:rsidRPr="00FB54F8">
              <w:rPr>
                <w:rFonts w:ascii="Times New Roman" w:eastAsia="Times New Roman" w:hAnsi="Times New Roman" w:cs="Times New Roman"/>
                <w:b/>
                <w:bCs/>
                <w:sz w:val="20"/>
                <w:szCs w:val="20"/>
              </w:rPr>
              <w:t>(або без ПДВ – якщо учасник не є платником ПДВ)</w:t>
            </w:r>
          </w:p>
        </w:tc>
      </w:tr>
      <w:tr w:rsidR="001E7648" w:rsidRPr="00FB54F8" w14:paraId="76D979BF" w14:textId="77777777" w:rsidTr="002D5F52">
        <w:trPr>
          <w:trHeight w:val="375"/>
        </w:trPr>
        <w:tc>
          <w:tcPr>
            <w:tcW w:w="534" w:type="dxa"/>
            <w:tcBorders>
              <w:top w:val="single" w:sz="4" w:space="0" w:color="000000"/>
              <w:left w:val="single" w:sz="4" w:space="0" w:color="000000"/>
              <w:bottom w:val="single" w:sz="4" w:space="0" w:color="auto"/>
            </w:tcBorders>
            <w:shd w:val="clear" w:color="auto" w:fill="auto"/>
            <w:vAlign w:val="center"/>
          </w:tcPr>
          <w:p w14:paraId="2623BD79" w14:textId="77777777" w:rsidR="001E7648" w:rsidRPr="00FB54F8" w:rsidRDefault="001E7648" w:rsidP="005D44CB">
            <w:pPr>
              <w:tabs>
                <w:tab w:val="left" w:pos="0"/>
                <w:tab w:val="center" w:pos="4819"/>
                <w:tab w:val="right" w:pos="9639"/>
              </w:tabs>
              <w:spacing w:after="200" w:line="276" w:lineRule="auto"/>
              <w:jc w:val="center"/>
              <w:rPr>
                <w:rFonts w:ascii="Times New Roman" w:eastAsia="Times New Roman" w:hAnsi="Times New Roman" w:cs="Times New Roman"/>
              </w:rPr>
            </w:pPr>
            <w:r w:rsidRPr="00FB54F8">
              <w:rPr>
                <w:rFonts w:ascii="Times New Roman" w:eastAsia="Times New Roman" w:hAnsi="Times New Roman" w:cs="Times New Roman"/>
                <w:b/>
              </w:rPr>
              <w:t>1</w:t>
            </w:r>
          </w:p>
        </w:tc>
        <w:tc>
          <w:tcPr>
            <w:tcW w:w="2713" w:type="dxa"/>
            <w:tcBorders>
              <w:top w:val="single" w:sz="4" w:space="0" w:color="000000"/>
              <w:left w:val="single" w:sz="4" w:space="0" w:color="000000"/>
              <w:bottom w:val="single" w:sz="4" w:space="0" w:color="auto"/>
            </w:tcBorders>
            <w:shd w:val="clear" w:color="auto" w:fill="auto"/>
            <w:vAlign w:val="center"/>
          </w:tcPr>
          <w:p w14:paraId="44288B52" w14:textId="77777777" w:rsidR="001E7648" w:rsidRPr="00FB54F8" w:rsidRDefault="001E7648" w:rsidP="005D44CB">
            <w:pPr>
              <w:spacing w:after="200"/>
              <w:jc w:val="center"/>
              <w:rPr>
                <w:rFonts w:ascii="Times New Roman" w:eastAsia="Times New Roman" w:hAnsi="Times New Roman" w:cs="Times New Roman"/>
                <w:b/>
                <w:bCs/>
              </w:rPr>
            </w:pPr>
          </w:p>
        </w:tc>
        <w:tc>
          <w:tcPr>
            <w:tcW w:w="1559" w:type="dxa"/>
            <w:tcBorders>
              <w:top w:val="single" w:sz="4" w:space="0" w:color="000000"/>
              <w:left w:val="single" w:sz="4" w:space="0" w:color="000000"/>
              <w:bottom w:val="single" w:sz="4" w:space="0" w:color="auto"/>
              <w:right w:val="single" w:sz="4" w:space="0" w:color="000000"/>
            </w:tcBorders>
          </w:tcPr>
          <w:p w14:paraId="3547CB1D" w14:textId="77777777" w:rsidR="001E7648" w:rsidRPr="00FB54F8" w:rsidRDefault="001E7648" w:rsidP="005D44CB">
            <w:pPr>
              <w:spacing w:after="200" w:line="276"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auto"/>
            </w:tcBorders>
            <w:shd w:val="clear" w:color="auto" w:fill="auto"/>
            <w:vAlign w:val="center"/>
          </w:tcPr>
          <w:p w14:paraId="6275A3C0" w14:textId="2DABDCF1" w:rsidR="001E7648" w:rsidRPr="00FB54F8" w:rsidRDefault="001E7648" w:rsidP="005D44CB">
            <w:pPr>
              <w:spacing w:after="200" w:line="276" w:lineRule="auto"/>
              <w:jc w:val="center"/>
              <w:rPr>
                <w:rFonts w:ascii="Times New Roman" w:eastAsia="Times New Roman" w:hAnsi="Times New Roman" w:cs="Times New Roman"/>
                <w:b/>
              </w:rPr>
            </w:pPr>
          </w:p>
        </w:tc>
        <w:tc>
          <w:tcPr>
            <w:tcW w:w="992" w:type="dxa"/>
            <w:tcBorders>
              <w:top w:val="single" w:sz="4" w:space="0" w:color="000000"/>
              <w:left w:val="single" w:sz="4" w:space="0" w:color="000000"/>
              <w:bottom w:val="single" w:sz="4" w:space="0" w:color="auto"/>
            </w:tcBorders>
            <w:shd w:val="clear" w:color="auto" w:fill="auto"/>
            <w:vAlign w:val="center"/>
          </w:tcPr>
          <w:p w14:paraId="5617EA38" w14:textId="77777777" w:rsidR="001E7648" w:rsidRPr="00FB54F8" w:rsidRDefault="001E7648" w:rsidP="005D44CB">
            <w:pPr>
              <w:spacing w:after="200" w:line="276" w:lineRule="auto"/>
              <w:jc w:val="center"/>
              <w:rPr>
                <w:rFonts w:ascii="Times New Roman" w:eastAsia="Times New Roman" w:hAnsi="Times New Roman" w:cs="Times New Roman"/>
                <w:b/>
              </w:rPr>
            </w:pPr>
          </w:p>
        </w:tc>
        <w:tc>
          <w:tcPr>
            <w:tcW w:w="1701" w:type="dxa"/>
            <w:tcBorders>
              <w:top w:val="single" w:sz="4" w:space="0" w:color="000000"/>
              <w:left w:val="single" w:sz="4" w:space="0" w:color="000000"/>
              <w:bottom w:val="single" w:sz="4" w:space="0" w:color="auto"/>
            </w:tcBorders>
            <w:shd w:val="clear" w:color="auto" w:fill="auto"/>
            <w:vAlign w:val="center"/>
          </w:tcPr>
          <w:p w14:paraId="6E814EA4" w14:textId="77777777" w:rsidR="001E7648" w:rsidRPr="00FB54F8" w:rsidRDefault="001E7648" w:rsidP="005D44CB">
            <w:pPr>
              <w:tabs>
                <w:tab w:val="left" w:pos="2715"/>
              </w:tabs>
              <w:snapToGrid w:val="0"/>
              <w:spacing w:after="200" w:line="276" w:lineRule="auto"/>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14:paraId="71B2E3C9" w14:textId="77777777" w:rsidR="001E7648" w:rsidRPr="00FB54F8" w:rsidRDefault="001E7648" w:rsidP="005D44CB">
            <w:pPr>
              <w:tabs>
                <w:tab w:val="left" w:pos="2715"/>
              </w:tabs>
              <w:snapToGrid w:val="0"/>
              <w:spacing w:after="200" w:line="276" w:lineRule="auto"/>
              <w:jc w:val="center"/>
              <w:rPr>
                <w:rFonts w:ascii="Times New Roman" w:eastAsia="Times New Roman" w:hAnsi="Times New Roman" w:cs="Times New Roman"/>
              </w:rPr>
            </w:pPr>
          </w:p>
        </w:tc>
      </w:tr>
      <w:tr w:rsidR="001E7648" w:rsidRPr="00FB54F8" w14:paraId="54DB6B5D" w14:textId="77777777" w:rsidTr="002D5F52">
        <w:trPr>
          <w:trHeight w:val="440"/>
        </w:trPr>
        <w:tc>
          <w:tcPr>
            <w:tcW w:w="534" w:type="dxa"/>
            <w:tcBorders>
              <w:top w:val="single" w:sz="4" w:space="0" w:color="auto"/>
              <w:left w:val="single" w:sz="4" w:space="0" w:color="000000"/>
              <w:bottom w:val="single" w:sz="4" w:space="0" w:color="000000"/>
            </w:tcBorders>
            <w:shd w:val="clear" w:color="auto" w:fill="auto"/>
            <w:vAlign w:val="center"/>
          </w:tcPr>
          <w:p w14:paraId="10208B9A" w14:textId="77777777" w:rsidR="001E7648" w:rsidRPr="00FB54F8" w:rsidRDefault="001E7648" w:rsidP="005D44CB">
            <w:pPr>
              <w:tabs>
                <w:tab w:val="left" w:pos="0"/>
                <w:tab w:val="center" w:pos="4819"/>
                <w:tab w:val="right" w:pos="9639"/>
              </w:tabs>
              <w:spacing w:after="200" w:line="276" w:lineRule="auto"/>
              <w:jc w:val="center"/>
              <w:rPr>
                <w:rFonts w:ascii="Times New Roman" w:eastAsia="Times New Roman" w:hAnsi="Times New Roman" w:cs="Times New Roman"/>
                <w:b/>
              </w:rPr>
            </w:pPr>
            <w:r w:rsidRPr="00FB54F8">
              <w:rPr>
                <w:rFonts w:ascii="Times New Roman" w:eastAsia="Times New Roman" w:hAnsi="Times New Roman" w:cs="Times New Roman"/>
                <w:b/>
              </w:rPr>
              <w:t>…</w:t>
            </w:r>
          </w:p>
        </w:tc>
        <w:tc>
          <w:tcPr>
            <w:tcW w:w="2713" w:type="dxa"/>
            <w:tcBorders>
              <w:top w:val="single" w:sz="4" w:space="0" w:color="auto"/>
              <w:left w:val="single" w:sz="4" w:space="0" w:color="000000"/>
              <w:bottom w:val="single" w:sz="4" w:space="0" w:color="000000"/>
            </w:tcBorders>
            <w:shd w:val="clear" w:color="auto" w:fill="auto"/>
            <w:vAlign w:val="center"/>
          </w:tcPr>
          <w:p w14:paraId="4B98461F" w14:textId="77777777" w:rsidR="001E7648" w:rsidRPr="00FB54F8" w:rsidRDefault="001E7648" w:rsidP="005D44CB">
            <w:pPr>
              <w:spacing w:after="200"/>
              <w:jc w:val="center"/>
              <w:rPr>
                <w:rFonts w:ascii="Times New Roman" w:eastAsia="Times New Roman" w:hAnsi="Times New Roman" w:cs="Times New Roman"/>
                <w:b/>
              </w:rPr>
            </w:pPr>
          </w:p>
        </w:tc>
        <w:tc>
          <w:tcPr>
            <w:tcW w:w="1559" w:type="dxa"/>
            <w:tcBorders>
              <w:top w:val="single" w:sz="4" w:space="0" w:color="auto"/>
              <w:left w:val="single" w:sz="4" w:space="0" w:color="000000"/>
              <w:bottom w:val="single" w:sz="4" w:space="0" w:color="000000"/>
              <w:right w:val="single" w:sz="4" w:space="0" w:color="000000"/>
            </w:tcBorders>
          </w:tcPr>
          <w:p w14:paraId="48A4E5D0" w14:textId="77777777" w:rsidR="001E7648" w:rsidRPr="00FB54F8" w:rsidRDefault="001E7648" w:rsidP="005D44CB">
            <w:pPr>
              <w:spacing w:after="200" w:line="276" w:lineRule="auto"/>
              <w:jc w:val="center"/>
              <w:rPr>
                <w:rFonts w:ascii="Times New Roman" w:eastAsia="Times New Roman" w:hAnsi="Times New Roman" w:cs="Times New Roman"/>
                <w:b/>
              </w:rPr>
            </w:pPr>
          </w:p>
        </w:tc>
        <w:tc>
          <w:tcPr>
            <w:tcW w:w="1134" w:type="dxa"/>
            <w:tcBorders>
              <w:top w:val="single" w:sz="4" w:space="0" w:color="auto"/>
              <w:left w:val="single" w:sz="4" w:space="0" w:color="000000"/>
              <w:bottom w:val="single" w:sz="4" w:space="0" w:color="000000"/>
            </w:tcBorders>
            <w:shd w:val="clear" w:color="auto" w:fill="auto"/>
            <w:vAlign w:val="center"/>
          </w:tcPr>
          <w:p w14:paraId="2BC6EF6D" w14:textId="1E47EEE7" w:rsidR="001E7648" w:rsidRPr="00FB54F8" w:rsidRDefault="001E7648" w:rsidP="005D44CB">
            <w:pPr>
              <w:spacing w:after="200" w:line="276" w:lineRule="auto"/>
              <w:jc w:val="center"/>
              <w:rPr>
                <w:rFonts w:ascii="Times New Roman" w:eastAsia="Times New Roman" w:hAnsi="Times New Roman" w:cs="Times New Roman"/>
                <w:b/>
              </w:rPr>
            </w:pPr>
          </w:p>
        </w:tc>
        <w:tc>
          <w:tcPr>
            <w:tcW w:w="992" w:type="dxa"/>
            <w:tcBorders>
              <w:top w:val="single" w:sz="4" w:space="0" w:color="auto"/>
              <w:left w:val="single" w:sz="4" w:space="0" w:color="000000"/>
              <w:bottom w:val="single" w:sz="4" w:space="0" w:color="000000"/>
            </w:tcBorders>
            <w:shd w:val="clear" w:color="auto" w:fill="auto"/>
            <w:vAlign w:val="center"/>
          </w:tcPr>
          <w:p w14:paraId="09DBEC1D" w14:textId="77777777" w:rsidR="001E7648" w:rsidRPr="00FB54F8" w:rsidRDefault="001E7648" w:rsidP="005D44CB">
            <w:pPr>
              <w:spacing w:after="200" w:line="276" w:lineRule="auto"/>
              <w:jc w:val="center"/>
              <w:rPr>
                <w:rFonts w:ascii="Times New Roman" w:eastAsia="Times New Roman" w:hAnsi="Times New Roman" w:cs="Times New Roman"/>
                <w:b/>
              </w:rPr>
            </w:pPr>
          </w:p>
        </w:tc>
        <w:tc>
          <w:tcPr>
            <w:tcW w:w="1701" w:type="dxa"/>
            <w:tcBorders>
              <w:top w:val="single" w:sz="4" w:space="0" w:color="auto"/>
              <w:left w:val="single" w:sz="4" w:space="0" w:color="000000"/>
              <w:bottom w:val="single" w:sz="4" w:space="0" w:color="000000"/>
            </w:tcBorders>
            <w:shd w:val="clear" w:color="auto" w:fill="auto"/>
            <w:vAlign w:val="center"/>
          </w:tcPr>
          <w:p w14:paraId="54FDBAE6" w14:textId="77777777" w:rsidR="001E7648" w:rsidRPr="00FB54F8" w:rsidRDefault="001E7648" w:rsidP="005D44CB">
            <w:pPr>
              <w:tabs>
                <w:tab w:val="left" w:pos="2715"/>
              </w:tabs>
              <w:snapToGrid w:val="0"/>
              <w:spacing w:after="200" w:line="276" w:lineRule="auto"/>
              <w:jc w:val="center"/>
              <w:rPr>
                <w:rFonts w:ascii="Times New Roman" w:eastAsia="Times New Roman" w:hAnsi="Times New Roman" w:cs="Times New Roman"/>
              </w:rPr>
            </w:pP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24F7E365" w14:textId="77777777" w:rsidR="001E7648" w:rsidRPr="00FB54F8" w:rsidRDefault="001E7648" w:rsidP="005D44CB">
            <w:pPr>
              <w:tabs>
                <w:tab w:val="left" w:pos="2715"/>
              </w:tabs>
              <w:snapToGrid w:val="0"/>
              <w:spacing w:after="200" w:line="276" w:lineRule="auto"/>
              <w:jc w:val="center"/>
              <w:rPr>
                <w:rFonts w:ascii="Times New Roman" w:eastAsia="Times New Roman" w:hAnsi="Times New Roman" w:cs="Times New Roman"/>
              </w:rPr>
            </w:pPr>
          </w:p>
        </w:tc>
      </w:tr>
      <w:tr w:rsidR="001E7648" w:rsidRPr="00FB54F8" w14:paraId="22529728" w14:textId="77777777" w:rsidTr="002D5F52">
        <w:trPr>
          <w:trHeight w:val="1159"/>
        </w:trPr>
        <w:tc>
          <w:tcPr>
            <w:tcW w:w="3247" w:type="dxa"/>
            <w:gridSpan w:val="2"/>
            <w:tcBorders>
              <w:top w:val="single" w:sz="4" w:space="0" w:color="000000"/>
              <w:left w:val="single" w:sz="4" w:space="0" w:color="000000"/>
              <w:bottom w:val="single" w:sz="4" w:space="0" w:color="000000"/>
            </w:tcBorders>
            <w:shd w:val="clear" w:color="auto" w:fill="auto"/>
          </w:tcPr>
          <w:p w14:paraId="00B2A82E" w14:textId="77777777" w:rsidR="001E7648" w:rsidRPr="00FB54F8" w:rsidRDefault="001E7648" w:rsidP="005D44CB">
            <w:pPr>
              <w:spacing w:after="200" w:line="276" w:lineRule="auto"/>
              <w:jc w:val="both"/>
              <w:rPr>
                <w:rFonts w:ascii="Times New Roman" w:eastAsia="Times New Roman" w:hAnsi="Times New Roman" w:cs="Times New Roman"/>
              </w:rPr>
            </w:pPr>
            <w:r w:rsidRPr="00FB54F8">
              <w:rPr>
                <w:rFonts w:ascii="Times New Roman" w:eastAsia="Times New Roman" w:hAnsi="Times New Roman" w:cs="Times New Roman"/>
                <w:b/>
              </w:rPr>
              <w:t xml:space="preserve">Загальна вартість тендерної пропозиції, грн. з ПДВ </w:t>
            </w:r>
            <w:r w:rsidRPr="00FB54F8">
              <w:rPr>
                <w:rFonts w:ascii="Times New Roman" w:eastAsia="Times New Roman" w:hAnsi="Times New Roman" w:cs="Times New Roman"/>
                <w:i/>
              </w:rPr>
              <w:t>(</w:t>
            </w:r>
            <w:r w:rsidRPr="00FB54F8">
              <w:rPr>
                <w:rFonts w:ascii="Times New Roman" w:eastAsia="Times New Roman" w:hAnsi="Times New Roman" w:cs="Times New Roman"/>
                <w:i/>
                <w:u w:val="single"/>
              </w:rPr>
              <w:t>якщо учасник не є платником ПДВ поруч з ціною має бути зазначено: «без ПДВ»</w:t>
            </w:r>
            <w:r w:rsidRPr="00FB54F8">
              <w:rPr>
                <w:rFonts w:ascii="Times New Roman" w:eastAsia="Times New Roman" w:hAnsi="Times New Roman" w:cs="Times New Roman"/>
                <w:i/>
              </w:rPr>
              <w:t>)</w:t>
            </w:r>
          </w:p>
        </w:tc>
        <w:tc>
          <w:tcPr>
            <w:tcW w:w="1559" w:type="dxa"/>
            <w:tcBorders>
              <w:top w:val="single" w:sz="4" w:space="0" w:color="000000"/>
              <w:left w:val="single" w:sz="4" w:space="0" w:color="000000"/>
              <w:bottom w:val="single" w:sz="4" w:space="0" w:color="000000"/>
            </w:tcBorders>
          </w:tcPr>
          <w:p w14:paraId="27719BC9" w14:textId="77777777" w:rsidR="001E7648" w:rsidRPr="00FB54F8" w:rsidRDefault="001E7648" w:rsidP="005D44CB">
            <w:pPr>
              <w:tabs>
                <w:tab w:val="left" w:pos="2715"/>
              </w:tabs>
              <w:spacing w:after="200" w:line="276" w:lineRule="auto"/>
              <w:jc w:val="center"/>
              <w:rPr>
                <w:rFonts w:ascii="Times New Roman" w:eastAsia="Times New Roman" w:hAnsi="Times New Roman" w:cs="Times New Roman"/>
                <w:i/>
              </w:rPr>
            </w:pPr>
          </w:p>
        </w:tc>
        <w:tc>
          <w:tcPr>
            <w:tcW w:w="510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0EA9492" w14:textId="79114ADB" w:rsidR="001E7648" w:rsidRPr="00FB54F8" w:rsidRDefault="001E7648" w:rsidP="005D44CB">
            <w:pPr>
              <w:tabs>
                <w:tab w:val="left" w:pos="2715"/>
              </w:tabs>
              <w:spacing w:after="200" w:line="276" w:lineRule="auto"/>
              <w:jc w:val="center"/>
              <w:rPr>
                <w:rFonts w:ascii="Times New Roman" w:eastAsia="Times New Roman" w:hAnsi="Times New Roman" w:cs="Times New Roman"/>
              </w:rPr>
            </w:pPr>
            <w:r w:rsidRPr="00FB54F8">
              <w:rPr>
                <w:rFonts w:ascii="Times New Roman" w:eastAsia="Times New Roman" w:hAnsi="Times New Roman" w:cs="Times New Roman"/>
                <w:i/>
              </w:rPr>
              <w:t>(цифрами та словами)</w:t>
            </w:r>
          </w:p>
        </w:tc>
      </w:tr>
    </w:tbl>
    <w:p w14:paraId="290748F7" w14:textId="77777777" w:rsidR="00B051B6" w:rsidRPr="00C4290D" w:rsidRDefault="00B051B6" w:rsidP="00B051B6">
      <w:pPr>
        <w:tabs>
          <w:tab w:val="left" w:pos="540"/>
        </w:tabs>
        <w:ind w:firstLine="426"/>
        <w:jc w:val="both"/>
        <w:rPr>
          <w:rFonts w:ascii="Times New Roman" w:eastAsia="Times New Roman" w:hAnsi="Times New Roman" w:cs="Times New Roman"/>
          <w:b/>
          <w:bCs/>
        </w:rPr>
      </w:pPr>
      <w:r w:rsidRPr="00C4290D">
        <w:rPr>
          <w:rFonts w:ascii="Times New Roman" w:eastAsia="Times New Roman" w:hAnsi="Times New Roman" w:cs="Times New Roman"/>
          <w:b/>
          <w:bCs/>
        </w:rPr>
        <w:t>Вартість  товару, що є предметом закупівлі повинна складатись з урахуванням усіх податків і зборів, що сплачуються або мають бути сплачені та з врахуванням послуги доставки та</w:t>
      </w:r>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розванаження</w:t>
      </w:r>
      <w:proofErr w:type="spellEnd"/>
      <w:r>
        <w:rPr>
          <w:rFonts w:ascii="Times New Roman" w:eastAsia="Times New Roman" w:hAnsi="Times New Roman" w:cs="Times New Roman"/>
          <w:b/>
          <w:bCs/>
        </w:rPr>
        <w:t xml:space="preserve"> товару до закладу</w:t>
      </w:r>
      <w:r w:rsidRPr="00C4290D">
        <w:rPr>
          <w:rFonts w:ascii="Times New Roman" w:eastAsia="Times New Roman" w:hAnsi="Times New Roman" w:cs="Times New Roman"/>
          <w:b/>
          <w:bCs/>
        </w:rPr>
        <w:t>.</w:t>
      </w:r>
    </w:p>
    <w:p w14:paraId="2E640C73" w14:textId="77777777" w:rsidR="00B051B6" w:rsidRPr="00FB54F8" w:rsidRDefault="00B051B6" w:rsidP="00B051B6">
      <w:pPr>
        <w:tabs>
          <w:tab w:val="left" w:pos="540"/>
        </w:tabs>
        <w:ind w:firstLine="567"/>
        <w:jc w:val="both"/>
        <w:rPr>
          <w:rFonts w:ascii="Times New Roman" w:eastAsia="Times New Roman" w:hAnsi="Times New Roman" w:cs="Times New Roman"/>
        </w:rPr>
      </w:pPr>
      <w:r w:rsidRPr="00FB54F8">
        <w:rPr>
          <w:rFonts w:ascii="Times New Roman" w:eastAsia="Times New Roman" w:hAnsi="Times New Roman" w:cs="Times New Roman"/>
        </w:rPr>
        <w:t>1. У разі визначення нас переможцем та прийняття рішення про намір укласти договір про закупівлю, ми візьмемо на себе зобов</w:t>
      </w:r>
      <w:r>
        <w:rPr>
          <w:rFonts w:ascii="Times New Roman" w:eastAsia="Times New Roman" w:hAnsi="Times New Roman" w:cs="Times New Roman"/>
        </w:rPr>
        <w:t>’</w:t>
      </w:r>
      <w:r w:rsidRPr="00FB54F8">
        <w:rPr>
          <w:rFonts w:ascii="Times New Roman" w:eastAsia="Times New Roman" w:hAnsi="Times New Roman" w:cs="Times New Roman"/>
        </w:rPr>
        <w:t>язання виконати всі умови, передбачені договором.</w:t>
      </w:r>
    </w:p>
    <w:p w14:paraId="4F3E6AF2" w14:textId="77777777" w:rsidR="00B051B6" w:rsidRDefault="00B051B6" w:rsidP="00B051B6">
      <w:pPr>
        <w:tabs>
          <w:tab w:val="left" w:pos="540"/>
        </w:tabs>
        <w:ind w:firstLine="567"/>
        <w:jc w:val="both"/>
        <w:rPr>
          <w:rFonts w:ascii="Times New Roman" w:eastAsia="Times New Roman" w:hAnsi="Times New Roman" w:cs="Times New Roman"/>
        </w:rPr>
      </w:pPr>
      <w:r>
        <w:rPr>
          <w:rFonts w:ascii="Times New Roman" w:eastAsia="Times New Roman" w:hAnsi="Times New Roman" w:cs="Times New Roman"/>
        </w:rPr>
        <w:t xml:space="preserve">2. </w:t>
      </w:r>
      <w:r w:rsidRPr="00F64F87">
        <w:rPr>
          <w:rFonts w:ascii="Times New Roman" w:eastAsia="Times New Roman" w:hAnsi="Times New Roman" w:cs="Times New Roman"/>
        </w:rPr>
        <w:t xml:space="preserve">Ми погоджуємося дотримуватися умов цієї тендерної пропозиції протягом </w:t>
      </w:r>
      <w:r>
        <w:rPr>
          <w:rFonts w:ascii="Times New Roman" w:eastAsia="Times New Roman" w:hAnsi="Times New Roman" w:cs="Times New Roman"/>
        </w:rPr>
        <w:t xml:space="preserve">120 </w:t>
      </w:r>
      <w:r w:rsidRPr="00F64F87">
        <w:rPr>
          <w:rFonts w:ascii="Times New Roman" w:eastAsia="Times New Roman" w:hAnsi="Times New Roman" w:cs="Times New Roman"/>
        </w:rPr>
        <w:t>днів з дати кінцевого строку подання тендерних пропозицій. Наша пропозиція буде обов'язковою для нас і може бути акцептована Вами у будь-який час до закінчення зазначеного терміну.</w:t>
      </w:r>
    </w:p>
    <w:p w14:paraId="2899B795" w14:textId="77777777" w:rsidR="00B051B6" w:rsidRPr="00FB54F8" w:rsidRDefault="00B051B6" w:rsidP="00B051B6">
      <w:pPr>
        <w:tabs>
          <w:tab w:val="left" w:pos="540"/>
        </w:tabs>
        <w:ind w:firstLine="567"/>
        <w:jc w:val="both"/>
        <w:rPr>
          <w:rFonts w:ascii="Times New Roman" w:eastAsia="Times New Roman" w:hAnsi="Times New Roman" w:cs="Times New Roman"/>
        </w:rPr>
      </w:pPr>
      <w:r>
        <w:rPr>
          <w:rFonts w:ascii="Times New Roman" w:eastAsia="Times New Roman" w:hAnsi="Times New Roman" w:cs="Times New Roman"/>
        </w:rPr>
        <w:t>3</w:t>
      </w:r>
      <w:r w:rsidRPr="00FB54F8">
        <w:rPr>
          <w:rFonts w:ascii="Times New Roman" w:eastAsia="Times New Roman" w:hAnsi="Times New Roman" w:cs="Times New Roman"/>
        </w:rPr>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2C2497A9" w14:textId="77777777" w:rsidR="00B051B6" w:rsidRPr="00FB54F8" w:rsidRDefault="00B051B6" w:rsidP="00B051B6">
      <w:pPr>
        <w:tabs>
          <w:tab w:val="left" w:pos="540"/>
        </w:tabs>
        <w:ind w:firstLine="567"/>
        <w:jc w:val="both"/>
        <w:rPr>
          <w:rFonts w:ascii="Times New Roman" w:eastAsia="Times New Roman" w:hAnsi="Times New Roman" w:cs="Times New Roman"/>
        </w:rPr>
      </w:pPr>
      <w:r>
        <w:rPr>
          <w:rFonts w:ascii="Times New Roman" w:eastAsia="Times New Roman" w:hAnsi="Times New Roman" w:cs="Times New Roman"/>
        </w:rPr>
        <w:t>4</w:t>
      </w:r>
      <w:r w:rsidRPr="00FB54F8">
        <w:rPr>
          <w:rFonts w:ascii="Times New Roman" w:eastAsia="Times New Roman" w:hAnsi="Times New Roman" w:cs="Times New Roman"/>
        </w:rPr>
        <w:t xml:space="preserve">. Ми розуміємо та погоджуємося, що Ви можете відмінити процедуру закупівлі у разі наявності обставин для цього згідно із Законом. </w:t>
      </w:r>
    </w:p>
    <w:p w14:paraId="12DB01A5" w14:textId="77777777" w:rsidR="00B051B6" w:rsidRPr="00FB54F8" w:rsidRDefault="00B051B6" w:rsidP="00B051B6">
      <w:pPr>
        <w:tabs>
          <w:tab w:val="left" w:pos="540"/>
        </w:tabs>
        <w:ind w:firstLine="567"/>
        <w:jc w:val="both"/>
        <w:rPr>
          <w:rFonts w:ascii="Times New Roman" w:eastAsia="Times New Roman" w:hAnsi="Times New Roman" w:cs="Times New Roman"/>
          <w:b/>
        </w:rPr>
      </w:pPr>
      <w:r>
        <w:rPr>
          <w:rFonts w:ascii="Times New Roman" w:eastAsia="Times New Roman" w:hAnsi="Times New Roman" w:cs="Times New Roman"/>
        </w:rPr>
        <w:t>5</w:t>
      </w:r>
      <w:r w:rsidRPr="00FB54F8">
        <w:rPr>
          <w:rFonts w:ascii="Times New Roman" w:eastAsia="Times New Roman" w:hAnsi="Times New Roman" w:cs="Times New Roman"/>
        </w:rPr>
        <w:t xml:space="preserve">. </w:t>
      </w:r>
      <w:r w:rsidRPr="00B051B6">
        <w:rPr>
          <w:rFonts w:ascii="Times New Roman" w:eastAsia="Times New Roman" w:hAnsi="Times New Roman" w:cs="Times New Roman"/>
          <w:b/>
          <w:i/>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w:t>
      </w:r>
      <w:r w:rsidRPr="00B051B6">
        <w:rPr>
          <w:rFonts w:ascii="Times New Roman" w:eastAsia="Times New Roman" w:hAnsi="Times New Roman" w:cs="Times New Roman"/>
          <w:b/>
          <w:i/>
        </w:rPr>
        <w:lastRenderedPageBreak/>
        <w:t xml:space="preserve">електронній системі </w:t>
      </w:r>
      <w:proofErr w:type="spellStart"/>
      <w:r w:rsidRPr="00B051B6">
        <w:rPr>
          <w:rFonts w:ascii="Times New Roman" w:eastAsia="Times New Roman" w:hAnsi="Times New Roman" w:cs="Times New Roman"/>
          <w:b/>
          <w:i/>
        </w:rPr>
        <w:t>закупівель</w:t>
      </w:r>
      <w:proofErr w:type="spellEnd"/>
      <w:r w:rsidRPr="00B051B6">
        <w:rPr>
          <w:rFonts w:ascii="Times New Roman" w:eastAsia="Times New Roman" w:hAnsi="Times New Roman" w:cs="Times New Roman"/>
          <w:b/>
          <w:i/>
        </w:rPr>
        <w:t xml:space="preserve"> повідомлення про намір укласти договір про закупівлю</w:t>
      </w:r>
      <w:r w:rsidRPr="00B051B6">
        <w:rPr>
          <w:rFonts w:ascii="Times New Roman" w:eastAsia="Times New Roman" w:hAnsi="Times New Roman" w:cs="Times New Roman"/>
          <w:i/>
        </w:rPr>
        <w:t xml:space="preserve">. </w:t>
      </w:r>
      <w:r w:rsidRPr="00B051B6">
        <w:rPr>
          <w:rFonts w:ascii="Times New Roman" w:eastAsia="Times New Roman" w:hAnsi="Times New Roman" w:cs="Times New Roman"/>
          <w:b/>
          <w:i/>
        </w:rPr>
        <w:t>У випадку обґрунтованої необхідності строк для укладення договору може бути продовжений на 60 днів.</w:t>
      </w:r>
    </w:p>
    <w:p w14:paraId="4171E99B" w14:textId="77777777" w:rsidR="00B051B6" w:rsidRPr="00FB54F8" w:rsidRDefault="00B051B6" w:rsidP="00B051B6">
      <w:pPr>
        <w:jc w:val="both"/>
        <w:rPr>
          <w:rFonts w:ascii="Times New Roman" w:eastAsia="Times New Roman" w:hAnsi="Times New Roman" w:cs="Times New Roman"/>
        </w:rPr>
      </w:pPr>
      <w:r w:rsidRPr="00FB54F8">
        <w:rPr>
          <w:rFonts w:ascii="Times New Roman" w:eastAsia="Times New Roman" w:hAnsi="Times New Roman" w:cs="Times New Roman"/>
          <w:b/>
          <w:i/>
        </w:rPr>
        <w:t xml:space="preserve">Посада, прізвище, ініціали, підпис уповноваженої особи Учасника, завірені печаткою. </w:t>
      </w:r>
      <w:r w:rsidRPr="00FB54F8">
        <w:rPr>
          <w:rFonts w:ascii="Times New Roman" w:eastAsia="Times New Roman" w:hAnsi="Times New Roman" w:cs="Times New Roman"/>
          <w:b/>
        </w:rPr>
        <w:t>_________________________________________________________</w:t>
      </w:r>
    </w:p>
    <w:p w14:paraId="4A1BB301" w14:textId="77777777" w:rsidR="00B051B6" w:rsidRPr="00F64F87" w:rsidRDefault="00B051B6" w:rsidP="00B0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rPr>
          <w:rFonts w:ascii="Times New Roman" w:eastAsia="Times New Roman" w:hAnsi="Times New Roman" w:cs="Times New Roman"/>
          <w:i/>
        </w:rPr>
      </w:pPr>
      <w:r w:rsidRPr="00F64F87">
        <w:rPr>
          <w:rFonts w:ascii="Times New Roman" w:eastAsia="Times New Roman" w:hAnsi="Times New Roman" w:cs="Times New Roman"/>
          <w:i/>
        </w:rPr>
        <w:t>Примітка:</w:t>
      </w:r>
    </w:p>
    <w:p w14:paraId="23AF0315" w14:textId="77777777" w:rsidR="00B051B6" w:rsidRDefault="00B051B6" w:rsidP="00B0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both"/>
        <w:rPr>
          <w:rFonts w:ascii="Times New Roman" w:eastAsia="Times New Roman" w:hAnsi="Times New Roman" w:cs="Times New Roman"/>
          <w:b/>
          <w:i/>
        </w:rPr>
      </w:pPr>
      <w:r w:rsidRPr="00F64F87">
        <w:rPr>
          <w:rFonts w:ascii="Times New Roman" w:eastAsia="Times New Roman" w:hAnsi="Times New Roman" w:cs="Times New Roman"/>
          <w:i/>
        </w:rPr>
        <w:t xml:space="preserve">Вимоги до оформлення форми «ТЕНДЕРНА ПРОПОЗИЦІЯ» (цінові показники повторно зазначаються після аукціону закупівлі та надається (завантажуються) до системи електронних </w:t>
      </w:r>
      <w:proofErr w:type="spellStart"/>
      <w:r w:rsidRPr="00F64F87">
        <w:rPr>
          <w:rFonts w:ascii="Times New Roman" w:eastAsia="Times New Roman" w:hAnsi="Times New Roman" w:cs="Times New Roman"/>
          <w:i/>
        </w:rPr>
        <w:t>закупівель</w:t>
      </w:r>
      <w:proofErr w:type="spellEnd"/>
      <w:r w:rsidRPr="00F64F87">
        <w:rPr>
          <w:rFonts w:ascii="Times New Roman" w:eastAsia="Times New Roman" w:hAnsi="Times New Roman" w:cs="Times New Roman"/>
          <w:i/>
        </w:rPr>
        <w:t xml:space="preserve"> лише учасником-переможцем закупівлі у строк, що не перевищує 5 днів з дати оприлюднення на веб-порталі Уповноваженого органу повідомлення про намір укласти договір).</w:t>
      </w:r>
    </w:p>
    <w:p w14:paraId="0C160EAE" w14:textId="77777777" w:rsidR="00737085" w:rsidRDefault="00737085" w:rsidP="00B051B6">
      <w:pPr>
        <w:widowControl w:val="0"/>
        <w:spacing w:after="0" w:line="240" w:lineRule="auto"/>
        <w:jc w:val="both"/>
        <w:rPr>
          <w:rFonts w:ascii="Times New Roman" w:eastAsia="Times New Roman" w:hAnsi="Times New Roman" w:cs="Times New Roman"/>
          <w:sz w:val="24"/>
          <w:szCs w:val="24"/>
        </w:rPr>
      </w:pPr>
    </w:p>
    <w:p w14:paraId="453DD8B7" w14:textId="77777777" w:rsidR="00737085" w:rsidRDefault="00737085" w:rsidP="00D44875">
      <w:pPr>
        <w:widowControl w:val="0"/>
        <w:spacing w:after="0" w:line="240" w:lineRule="auto"/>
        <w:jc w:val="right"/>
        <w:rPr>
          <w:rFonts w:ascii="Times New Roman" w:eastAsia="Times New Roman" w:hAnsi="Times New Roman" w:cs="Times New Roman"/>
          <w:sz w:val="24"/>
          <w:szCs w:val="24"/>
        </w:rPr>
      </w:pPr>
    </w:p>
    <w:p w14:paraId="30108741" w14:textId="77777777" w:rsidR="005508D8" w:rsidRDefault="005508D8" w:rsidP="00737085">
      <w:pPr>
        <w:spacing w:after="0" w:line="276" w:lineRule="auto"/>
        <w:ind w:left="7820"/>
        <w:jc w:val="both"/>
        <w:rPr>
          <w:rFonts w:ascii="Times New Roman" w:eastAsia="Times New Roman" w:hAnsi="Times New Roman" w:cs="Times New Roman"/>
          <w:b/>
          <w:sz w:val="24"/>
          <w:szCs w:val="24"/>
        </w:rPr>
      </w:pPr>
    </w:p>
    <w:p w14:paraId="73936E24" w14:textId="77777777" w:rsidR="005508D8" w:rsidRDefault="005508D8" w:rsidP="00737085">
      <w:pPr>
        <w:spacing w:after="0" w:line="276" w:lineRule="auto"/>
        <w:ind w:left="7820"/>
        <w:jc w:val="both"/>
        <w:rPr>
          <w:rFonts w:ascii="Times New Roman" w:eastAsia="Times New Roman" w:hAnsi="Times New Roman" w:cs="Times New Roman"/>
          <w:b/>
          <w:sz w:val="24"/>
          <w:szCs w:val="24"/>
        </w:rPr>
      </w:pPr>
    </w:p>
    <w:p w14:paraId="53D5B540" w14:textId="77777777" w:rsidR="005508D8" w:rsidRDefault="005508D8" w:rsidP="00737085">
      <w:pPr>
        <w:spacing w:after="0" w:line="276" w:lineRule="auto"/>
        <w:ind w:left="7820"/>
        <w:jc w:val="both"/>
        <w:rPr>
          <w:rFonts w:ascii="Times New Roman" w:eastAsia="Times New Roman" w:hAnsi="Times New Roman" w:cs="Times New Roman"/>
          <w:b/>
          <w:sz w:val="24"/>
          <w:szCs w:val="24"/>
        </w:rPr>
      </w:pPr>
    </w:p>
    <w:p w14:paraId="6A107D8B" w14:textId="77777777" w:rsidR="005508D8" w:rsidRDefault="005508D8" w:rsidP="00737085">
      <w:pPr>
        <w:spacing w:after="0" w:line="276" w:lineRule="auto"/>
        <w:ind w:left="7820"/>
        <w:jc w:val="both"/>
        <w:rPr>
          <w:rFonts w:ascii="Times New Roman" w:eastAsia="Times New Roman" w:hAnsi="Times New Roman" w:cs="Times New Roman"/>
          <w:b/>
          <w:sz w:val="24"/>
          <w:szCs w:val="24"/>
        </w:rPr>
      </w:pPr>
    </w:p>
    <w:p w14:paraId="6FD73B12" w14:textId="77777777" w:rsidR="00875288" w:rsidRDefault="008752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0AFC476" w14:textId="62BC60B7" w:rsidR="00737085" w:rsidRDefault="00737085" w:rsidP="00737085">
      <w:pPr>
        <w:spacing w:after="0" w:line="276" w:lineRule="auto"/>
        <w:ind w:left="78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5</w:t>
      </w:r>
    </w:p>
    <w:p w14:paraId="2210D6DC" w14:textId="77777777" w:rsidR="00737085" w:rsidRDefault="00737085" w:rsidP="00737085">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14:paraId="7B0F704A" w14:textId="77777777" w:rsidR="00AD6144" w:rsidRDefault="00AD6144" w:rsidP="00AD6144">
      <w:pPr>
        <w:rPr>
          <w:rFonts w:ascii="Times New Roman" w:hAnsi="Times New Roman" w:cs="Times New Roman"/>
        </w:rPr>
      </w:pPr>
    </w:p>
    <w:p w14:paraId="391344F9" w14:textId="77777777" w:rsidR="005508D8" w:rsidRPr="005508D8" w:rsidRDefault="005508D8" w:rsidP="00550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rPr>
      </w:pPr>
      <w:r w:rsidRPr="005508D8">
        <w:rPr>
          <w:rFonts w:ascii="Times New Roman" w:hAnsi="Times New Roman" w:cs="Times New Roman"/>
          <w:b/>
          <w:color w:val="000000"/>
        </w:rPr>
        <w:t>Взірець</w:t>
      </w:r>
    </w:p>
    <w:p w14:paraId="74569807" w14:textId="77777777" w:rsidR="005508D8" w:rsidRPr="005508D8" w:rsidRDefault="005508D8" w:rsidP="00AD6144">
      <w:pPr>
        <w:spacing w:before="100" w:beforeAutospacing="1" w:after="100" w:afterAutospacing="1" w:line="240" w:lineRule="auto"/>
        <w:jc w:val="center"/>
        <w:rPr>
          <w:rFonts w:ascii="Times New Roman" w:eastAsia="Times New Roman" w:hAnsi="Times New Roman" w:cs="Times New Roman"/>
          <w:b/>
          <w:color w:val="000000"/>
        </w:rPr>
      </w:pPr>
    </w:p>
    <w:p w14:paraId="0A129E3F" w14:textId="77777777" w:rsidR="00875288" w:rsidRPr="00875288" w:rsidRDefault="00875288" w:rsidP="00875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rPr>
      </w:pPr>
      <w:r w:rsidRPr="00875288">
        <w:rPr>
          <w:rFonts w:ascii="Times New Roman" w:eastAsia="Times New Roman" w:hAnsi="Times New Roman" w:cs="Times New Roman"/>
          <w:b/>
          <w:color w:val="000000"/>
        </w:rPr>
        <w:t>Комунальне некомерційне підприємство</w:t>
      </w:r>
    </w:p>
    <w:p w14:paraId="1A55C997" w14:textId="43CAAE94" w:rsidR="005508D8" w:rsidRDefault="00875288" w:rsidP="00875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rPr>
      </w:pPr>
      <w:proofErr w:type="spellStart"/>
      <w:r w:rsidRPr="00875288">
        <w:rPr>
          <w:rFonts w:ascii="Times New Roman" w:eastAsia="Times New Roman" w:hAnsi="Times New Roman" w:cs="Times New Roman"/>
          <w:b/>
          <w:color w:val="000000"/>
        </w:rPr>
        <w:t>Старосамбірської</w:t>
      </w:r>
      <w:proofErr w:type="spellEnd"/>
      <w:r w:rsidRPr="00875288">
        <w:rPr>
          <w:rFonts w:ascii="Times New Roman" w:eastAsia="Times New Roman" w:hAnsi="Times New Roman" w:cs="Times New Roman"/>
          <w:b/>
          <w:color w:val="000000"/>
        </w:rPr>
        <w:t xml:space="preserve"> міської ради «Старосамбірський центр первинної медичної допомоги»</w:t>
      </w:r>
    </w:p>
    <w:p w14:paraId="5198464C" w14:textId="77777777" w:rsidR="00875288" w:rsidRPr="005508D8" w:rsidRDefault="00875288" w:rsidP="00875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rPr>
      </w:pPr>
    </w:p>
    <w:p w14:paraId="682354C2" w14:textId="77777777" w:rsidR="005508D8" w:rsidRPr="005508D8" w:rsidRDefault="005508D8" w:rsidP="005508D8">
      <w:pPr>
        <w:tabs>
          <w:tab w:val="left" w:pos="3345"/>
        </w:tabs>
        <w:jc w:val="center"/>
        <w:rPr>
          <w:rFonts w:ascii="Times New Roman" w:hAnsi="Times New Roman" w:cs="Times New Roman"/>
          <w:b/>
          <w:color w:val="000000"/>
        </w:rPr>
      </w:pPr>
      <w:r w:rsidRPr="005508D8">
        <w:rPr>
          <w:rFonts w:ascii="Times New Roman" w:hAnsi="Times New Roman" w:cs="Times New Roman"/>
          <w:b/>
          <w:color w:val="000000"/>
        </w:rPr>
        <w:t>Лист-згода на обробку персональних даних</w:t>
      </w:r>
    </w:p>
    <w:p w14:paraId="2E778B71" w14:textId="77777777" w:rsidR="005508D8" w:rsidRPr="005508D8" w:rsidRDefault="005508D8" w:rsidP="005508D8">
      <w:pPr>
        <w:tabs>
          <w:tab w:val="left" w:pos="3345"/>
        </w:tabs>
        <w:rPr>
          <w:rFonts w:ascii="Times New Roman" w:hAnsi="Times New Roman" w:cs="Times New Roman"/>
          <w:color w:val="000000"/>
        </w:rPr>
      </w:pPr>
    </w:p>
    <w:p w14:paraId="3B2D3648" w14:textId="77777777" w:rsidR="005508D8" w:rsidRPr="005508D8" w:rsidRDefault="005508D8" w:rsidP="005508D8">
      <w:pPr>
        <w:tabs>
          <w:tab w:val="left" w:pos="0"/>
        </w:tabs>
        <w:jc w:val="both"/>
        <w:rPr>
          <w:rFonts w:ascii="Times New Roman" w:hAnsi="Times New Roman" w:cs="Times New Roman"/>
          <w:color w:val="000000"/>
        </w:rPr>
      </w:pPr>
      <w:r w:rsidRPr="005508D8">
        <w:rPr>
          <w:rFonts w:ascii="Times New Roman" w:hAnsi="Times New Roman" w:cs="Times New Roman"/>
          <w:color w:val="000000"/>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5508D8">
        <w:rPr>
          <w:rFonts w:ascii="Times New Roman" w:hAnsi="Times New Roman" w:cs="Times New Roman"/>
          <w:color w:val="000000"/>
        </w:rPr>
        <w:t>т.ч</w:t>
      </w:r>
      <w:proofErr w:type="spellEnd"/>
      <w:r w:rsidRPr="005508D8">
        <w:rPr>
          <w:rFonts w:ascii="Times New Roman" w:hAnsi="Times New Roman" w:cs="Times New Roman"/>
          <w:color w:val="000000"/>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14:paraId="508845E4" w14:textId="77777777" w:rsidR="005508D8" w:rsidRPr="005508D8" w:rsidRDefault="005508D8" w:rsidP="00550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p>
    <w:p w14:paraId="16EE1E96" w14:textId="59CDA5FA" w:rsidR="005508D8" w:rsidRPr="005508D8" w:rsidRDefault="005508D8" w:rsidP="00550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color w:val="000000"/>
        </w:rPr>
      </w:pPr>
      <w:r w:rsidRPr="005508D8">
        <w:rPr>
          <w:rFonts w:ascii="Times New Roman" w:hAnsi="Times New Roman" w:cs="Times New Roman"/>
          <w:i/>
          <w:color w:val="000000"/>
        </w:rPr>
        <w:t>Посада, прізвище, ініціали, підпис уповноваженої особи учасника, завірені печаткою</w:t>
      </w:r>
      <w:r w:rsidR="00875288">
        <w:rPr>
          <w:rFonts w:ascii="Times New Roman" w:hAnsi="Times New Roman" w:cs="Times New Roman"/>
          <w:i/>
          <w:color w:val="000000"/>
        </w:rPr>
        <w:t xml:space="preserve"> </w:t>
      </w:r>
      <w:r w:rsidRPr="005508D8">
        <w:rPr>
          <w:rFonts w:ascii="Times New Roman" w:hAnsi="Times New Roman" w:cs="Times New Roman"/>
          <w:i/>
          <w:color w:val="000000"/>
        </w:rPr>
        <w:t>(у разі наявності)</w:t>
      </w:r>
    </w:p>
    <w:p w14:paraId="2E383111" w14:textId="77777777" w:rsidR="00737085" w:rsidRPr="00737085" w:rsidRDefault="00737085" w:rsidP="00AD6144">
      <w:pPr>
        <w:widowControl w:val="0"/>
        <w:spacing w:after="0" w:line="240" w:lineRule="auto"/>
        <w:jc w:val="both"/>
        <w:rPr>
          <w:rFonts w:ascii="Times New Roman" w:eastAsia="Times New Roman" w:hAnsi="Times New Roman" w:cs="Times New Roman"/>
          <w:sz w:val="24"/>
          <w:szCs w:val="24"/>
        </w:rPr>
      </w:pPr>
    </w:p>
    <w:sectPr w:rsidR="00737085" w:rsidRPr="00737085" w:rsidSect="00D42FE6">
      <w:headerReference w:type="first" r:id="rId15"/>
      <w:pgSz w:w="11906" w:h="16838"/>
      <w:pgMar w:top="850" w:right="1133" w:bottom="682" w:left="156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C7C6B" w14:textId="77777777" w:rsidR="007D68D2" w:rsidRDefault="007D68D2">
      <w:pPr>
        <w:spacing w:after="0" w:line="240" w:lineRule="auto"/>
      </w:pPr>
      <w:r>
        <w:separator/>
      </w:r>
    </w:p>
  </w:endnote>
  <w:endnote w:type="continuationSeparator" w:id="0">
    <w:p w14:paraId="5A78888F" w14:textId="77777777" w:rsidR="007D68D2" w:rsidRDefault="007D6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4D3BA" w14:textId="77777777" w:rsidR="007D68D2" w:rsidRDefault="007D68D2">
      <w:pPr>
        <w:spacing w:after="0" w:line="240" w:lineRule="auto"/>
      </w:pPr>
      <w:r>
        <w:separator/>
      </w:r>
    </w:p>
  </w:footnote>
  <w:footnote w:type="continuationSeparator" w:id="0">
    <w:p w14:paraId="4769A0AE" w14:textId="77777777" w:rsidR="007D68D2" w:rsidRDefault="007D6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46D4A" w14:textId="6BAA1182" w:rsidR="007D68D2" w:rsidRDefault="007D68D2">
    <w:pPr>
      <w:jc w:val="right"/>
    </w:pPr>
    <w:r>
      <w:fldChar w:fldCharType="begin"/>
    </w:r>
    <w:r>
      <w:instrText>PAGE</w:instrText>
    </w:r>
    <w:r>
      <w:fldChar w:fldCharType="separate"/>
    </w:r>
    <w:r w:rsidR="00EE6F41">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75E1"/>
    <w:multiLevelType w:val="multilevel"/>
    <w:tmpl w:val="FCDAB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2734E8"/>
    <w:multiLevelType w:val="multilevel"/>
    <w:tmpl w:val="D4266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D61ED0"/>
    <w:multiLevelType w:val="multilevel"/>
    <w:tmpl w:val="705E4264"/>
    <w:lvl w:ilvl="0">
      <w:start w:val="6"/>
      <w:numFmt w:val="decimal"/>
      <w:lvlText w:val="%1."/>
      <w:lvlJc w:val="left"/>
      <w:pPr>
        <w:ind w:left="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F7010B"/>
    <w:multiLevelType w:val="multilevel"/>
    <w:tmpl w:val="5E962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424282"/>
    <w:multiLevelType w:val="multilevel"/>
    <w:tmpl w:val="62582018"/>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EC3D54"/>
    <w:multiLevelType w:val="multilevel"/>
    <w:tmpl w:val="144E635E"/>
    <w:lvl w:ilvl="0">
      <w:start w:val="1"/>
      <w:numFmt w:val="decimal"/>
      <w:lvlText w:val="5.%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i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7F82004"/>
    <w:multiLevelType w:val="hybridMultilevel"/>
    <w:tmpl w:val="13FAC104"/>
    <w:lvl w:ilvl="0" w:tplc="18605D5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574631"/>
    <w:multiLevelType w:val="multilevel"/>
    <w:tmpl w:val="FAF07B7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29FB3857"/>
    <w:multiLevelType w:val="multilevel"/>
    <w:tmpl w:val="67243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DC46506"/>
    <w:multiLevelType w:val="multilevel"/>
    <w:tmpl w:val="D9041C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314C6544"/>
    <w:multiLevelType w:val="hybridMultilevel"/>
    <w:tmpl w:val="A7BA05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F7382C"/>
    <w:multiLevelType w:val="multilevel"/>
    <w:tmpl w:val="4B28BB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38247469"/>
    <w:multiLevelType w:val="multilevel"/>
    <w:tmpl w:val="AD7CFF00"/>
    <w:lvl w:ilvl="0">
      <w:start w:val="1"/>
      <w:numFmt w:val="decimal"/>
      <w:lvlText w:val="1.%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i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8EB5FC9"/>
    <w:multiLevelType w:val="multilevel"/>
    <w:tmpl w:val="BE6E18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E0D39E0"/>
    <w:multiLevelType w:val="multilevel"/>
    <w:tmpl w:val="F266F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45186FB2"/>
    <w:multiLevelType w:val="multilevel"/>
    <w:tmpl w:val="A0C66A6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AA60325"/>
    <w:multiLevelType w:val="multilevel"/>
    <w:tmpl w:val="0A025294"/>
    <w:lvl w:ilvl="0">
      <w:start w:val="1"/>
      <w:numFmt w:val="decimal"/>
      <w:lvlText w:val="3.%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i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E6041B2"/>
    <w:multiLevelType w:val="multilevel"/>
    <w:tmpl w:val="3ED02ECA"/>
    <w:lvl w:ilvl="0">
      <w:start w:val="1"/>
      <w:numFmt w:val="decimal"/>
      <w:lvlText w:val="4.%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i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60EF7A25"/>
    <w:multiLevelType w:val="hybridMultilevel"/>
    <w:tmpl w:val="82D45EBC"/>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2" w15:restartNumberingAfterBreak="0">
    <w:nsid w:val="6DA64387"/>
    <w:multiLevelType w:val="multilevel"/>
    <w:tmpl w:val="8892B218"/>
    <w:lvl w:ilvl="0">
      <w:start w:val="1"/>
      <w:numFmt w:val="decimal"/>
      <w:lvlText w:val="2.%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i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704E2B4D"/>
    <w:multiLevelType w:val="multilevel"/>
    <w:tmpl w:val="04F81D06"/>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D0F0B7B"/>
    <w:multiLevelType w:val="multilevel"/>
    <w:tmpl w:val="3782D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6"/>
  </w:num>
  <w:num w:numId="3">
    <w:abstractNumId w:val="11"/>
  </w:num>
  <w:num w:numId="4">
    <w:abstractNumId w:val="13"/>
  </w:num>
  <w:num w:numId="5">
    <w:abstractNumId w:val="10"/>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8"/>
  </w:num>
  <w:num w:numId="8">
    <w:abstractNumId w:val="21"/>
  </w:num>
  <w:num w:numId="9">
    <w:abstractNumId w:val="9"/>
  </w:num>
  <w:num w:numId="10">
    <w:abstractNumId w:val="7"/>
  </w:num>
  <w:num w:numId="11">
    <w:abstractNumId w:val="6"/>
  </w:num>
  <w:num w:numId="12">
    <w:abstractNumId w:val="8"/>
  </w:num>
  <w:num w:numId="13">
    <w:abstractNumId w:val="1"/>
  </w:num>
  <w:num w:numId="14">
    <w:abstractNumId w:val="14"/>
  </w:num>
  <w:num w:numId="15">
    <w:abstractNumId w:val="3"/>
  </w:num>
  <w:num w:numId="16">
    <w:abstractNumId w:val="24"/>
  </w:num>
  <w:num w:numId="17">
    <w:abstractNumId w:val="17"/>
  </w:num>
  <w:num w:numId="18">
    <w:abstractNumId w:val="12"/>
  </w:num>
  <w:num w:numId="19">
    <w:abstractNumId w:val="19"/>
  </w:num>
  <w:num w:numId="20">
    <w:abstractNumId w:val="22"/>
  </w:num>
  <w:num w:numId="21">
    <w:abstractNumId w:val="5"/>
  </w:num>
  <w:num w:numId="22">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44"/>
    <w:rsid w:val="000334D0"/>
    <w:rsid w:val="00045851"/>
    <w:rsid w:val="00055FB1"/>
    <w:rsid w:val="00076BCF"/>
    <w:rsid w:val="000944F7"/>
    <w:rsid w:val="00145A7C"/>
    <w:rsid w:val="00164EC4"/>
    <w:rsid w:val="00180095"/>
    <w:rsid w:val="001A3642"/>
    <w:rsid w:val="001C3A01"/>
    <w:rsid w:val="001E7648"/>
    <w:rsid w:val="001F6432"/>
    <w:rsid w:val="00245AD7"/>
    <w:rsid w:val="0026165D"/>
    <w:rsid w:val="00276AFC"/>
    <w:rsid w:val="00291D7E"/>
    <w:rsid w:val="002C0ED2"/>
    <w:rsid w:val="002D5251"/>
    <w:rsid w:val="002D5F52"/>
    <w:rsid w:val="002E219E"/>
    <w:rsid w:val="002F143B"/>
    <w:rsid w:val="00343CC4"/>
    <w:rsid w:val="00355C2A"/>
    <w:rsid w:val="00373990"/>
    <w:rsid w:val="003C5DAC"/>
    <w:rsid w:val="004046FE"/>
    <w:rsid w:val="00426CD5"/>
    <w:rsid w:val="004348D6"/>
    <w:rsid w:val="00436B7C"/>
    <w:rsid w:val="00452DD8"/>
    <w:rsid w:val="00485D62"/>
    <w:rsid w:val="004C04A1"/>
    <w:rsid w:val="004C6031"/>
    <w:rsid w:val="005250CA"/>
    <w:rsid w:val="00526C44"/>
    <w:rsid w:val="005508D8"/>
    <w:rsid w:val="00550BA3"/>
    <w:rsid w:val="00570F64"/>
    <w:rsid w:val="005B0875"/>
    <w:rsid w:val="005C0E9D"/>
    <w:rsid w:val="005D44CB"/>
    <w:rsid w:val="00605977"/>
    <w:rsid w:val="006800F6"/>
    <w:rsid w:val="006B5BDC"/>
    <w:rsid w:val="006D70D8"/>
    <w:rsid w:val="00715EC7"/>
    <w:rsid w:val="00720FED"/>
    <w:rsid w:val="00733CC1"/>
    <w:rsid w:val="007365FD"/>
    <w:rsid w:val="00737085"/>
    <w:rsid w:val="00744FCE"/>
    <w:rsid w:val="00753966"/>
    <w:rsid w:val="00763ED4"/>
    <w:rsid w:val="00766744"/>
    <w:rsid w:val="00791659"/>
    <w:rsid w:val="00794552"/>
    <w:rsid w:val="007A728B"/>
    <w:rsid w:val="007B2B9D"/>
    <w:rsid w:val="007D297E"/>
    <w:rsid w:val="007D68D2"/>
    <w:rsid w:val="007D6EDD"/>
    <w:rsid w:val="007E153E"/>
    <w:rsid w:val="008033EF"/>
    <w:rsid w:val="008120C1"/>
    <w:rsid w:val="0083064D"/>
    <w:rsid w:val="00835C63"/>
    <w:rsid w:val="00846B56"/>
    <w:rsid w:val="00846DDB"/>
    <w:rsid w:val="0085670D"/>
    <w:rsid w:val="00875288"/>
    <w:rsid w:val="008A2772"/>
    <w:rsid w:val="008B0822"/>
    <w:rsid w:val="008B4FB2"/>
    <w:rsid w:val="00965ADF"/>
    <w:rsid w:val="009D0193"/>
    <w:rsid w:val="009F2FA6"/>
    <w:rsid w:val="009F4F00"/>
    <w:rsid w:val="00A024E3"/>
    <w:rsid w:val="00A03AA9"/>
    <w:rsid w:val="00A42FB5"/>
    <w:rsid w:val="00A4616D"/>
    <w:rsid w:val="00A74F06"/>
    <w:rsid w:val="00A93806"/>
    <w:rsid w:val="00AD6144"/>
    <w:rsid w:val="00AF27B1"/>
    <w:rsid w:val="00AF3D22"/>
    <w:rsid w:val="00B051B6"/>
    <w:rsid w:val="00B05A5D"/>
    <w:rsid w:val="00B20031"/>
    <w:rsid w:val="00B2410E"/>
    <w:rsid w:val="00B25FA5"/>
    <w:rsid w:val="00B56723"/>
    <w:rsid w:val="00B6030F"/>
    <w:rsid w:val="00B75433"/>
    <w:rsid w:val="00B93AA5"/>
    <w:rsid w:val="00B95E76"/>
    <w:rsid w:val="00BB3D03"/>
    <w:rsid w:val="00BE4419"/>
    <w:rsid w:val="00C21D10"/>
    <w:rsid w:val="00C314F4"/>
    <w:rsid w:val="00C5010F"/>
    <w:rsid w:val="00C51774"/>
    <w:rsid w:val="00C64F54"/>
    <w:rsid w:val="00C7092A"/>
    <w:rsid w:val="00C7786F"/>
    <w:rsid w:val="00C84201"/>
    <w:rsid w:val="00C92A87"/>
    <w:rsid w:val="00C96DD2"/>
    <w:rsid w:val="00CB5E84"/>
    <w:rsid w:val="00CC43B9"/>
    <w:rsid w:val="00CE63F4"/>
    <w:rsid w:val="00D16E38"/>
    <w:rsid w:val="00D26E4A"/>
    <w:rsid w:val="00D32C53"/>
    <w:rsid w:val="00D364BF"/>
    <w:rsid w:val="00D42FE6"/>
    <w:rsid w:val="00D44291"/>
    <w:rsid w:val="00D44875"/>
    <w:rsid w:val="00D55266"/>
    <w:rsid w:val="00D86B8E"/>
    <w:rsid w:val="00D93487"/>
    <w:rsid w:val="00D9736F"/>
    <w:rsid w:val="00DB3C0B"/>
    <w:rsid w:val="00DC3BAB"/>
    <w:rsid w:val="00DE6AA9"/>
    <w:rsid w:val="00DF3FE9"/>
    <w:rsid w:val="00E37444"/>
    <w:rsid w:val="00E7379E"/>
    <w:rsid w:val="00E74FE5"/>
    <w:rsid w:val="00E76E80"/>
    <w:rsid w:val="00E83B0F"/>
    <w:rsid w:val="00E84CEA"/>
    <w:rsid w:val="00EA524C"/>
    <w:rsid w:val="00EE6F41"/>
    <w:rsid w:val="00F438A8"/>
    <w:rsid w:val="00FD49CE"/>
    <w:rsid w:val="00FF6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BA515"/>
  <w15:docId w15:val="{2F2FA776-E1B1-49A1-AB8C-83D202E5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76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Bullet Number,Bullet 1,Use Case List Paragraph,lp1,List Paragraph1,lp11,List Paragraph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FontStyle">
    <w:name w:val="Font Style"/>
    <w:uiPriority w:val="99"/>
    <w:rsid w:val="004046FE"/>
    <w:rPr>
      <w:rFonts w:ascii="Times New Roman" w:eastAsia="Times New Roman" w:hAnsi="Times New Roman" w:cs="Times New Roman" w:hint="default"/>
      <w:color w:val="000000"/>
      <w:sz w:val="28"/>
    </w:rPr>
  </w:style>
  <w:style w:type="paragraph" w:styleId="af1">
    <w:name w:val="No Spacing"/>
    <w:basedOn w:val="a"/>
    <w:uiPriority w:val="1"/>
    <w:qFormat/>
    <w:rsid w:val="00E84CEA"/>
    <w:pPr>
      <w:spacing w:after="0" w:line="240" w:lineRule="auto"/>
    </w:pPr>
    <w:rPr>
      <w:rFonts w:eastAsiaTheme="minorHAnsi" w:cs="Times New Roman"/>
      <w:lang w:eastAsia="en-US"/>
    </w:rPr>
  </w:style>
  <w:style w:type="character" w:styleId="af2">
    <w:name w:val="Subtle Emphasis"/>
    <w:uiPriority w:val="19"/>
    <w:qFormat/>
    <w:rsid w:val="00076BCF"/>
    <w:rPr>
      <w:i/>
      <w:iCs/>
      <w:color w:val="808080"/>
    </w:rPr>
  </w:style>
  <w:style w:type="character" w:customStyle="1" w:styleId="a6">
    <w:name w:val="Абзац списку Знак"/>
    <w:aliases w:val="Список уровня 2 Знак,название табл/рис Знак,Bullet Number Знак,Bullet 1 Знак,Use Case List Paragraph Знак,lp1 Знак,List Paragraph1 Знак,lp11 Знак,List Paragraph11 Знак"/>
    <w:link w:val="a5"/>
    <w:uiPriority w:val="34"/>
    <w:locked/>
    <w:rsid w:val="007D6EDD"/>
  </w:style>
  <w:style w:type="paragraph" w:styleId="af3">
    <w:name w:val="header"/>
    <w:basedOn w:val="a"/>
    <w:link w:val="af4"/>
    <w:rsid w:val="001E7648"/>
    <w:pPr>
      <w:tabs>
        <w:tab w:val="center" w:pos="4677"/>
        <w:tab w:val="right" w:pos="9355"/>
      </w:tabs>
      <w:spacing w:after="0" w:line="240" w:lineRule="auto"/>
    </w:pPr>
    <w:rPr>
      <w:rFonts w:ascii="Times New Roman" w:eastAsia="Times New Roman" w:hAnsi="Times New Roman" w:cs="Times New Roman"/>
      <w:lang w:val="en-US" w:eastAsia="en-US"/>
    </w:rPr>
  </w:style>
  <w:style w:type="character" w:customStyle="1" w:styleId="af4">
    <w:name w:val="Верхній колонтитул Знак"/>
    <w:basedOn w:val="a0"/>
    <w:link w:val="af3"/>
    <w:rsid w:val="001E7648"/>
    <w:rPr>
      <w:rFonts w:ascii="Times New Roman" w:eastAsia="Times New Roman" w:hAnsi="Times New Roman" w:cs="Times New Roman"/>
      <w:lang w:val="en-US" w:eastAsia="en-US"/>
    </w:rPr>
  </w:style>
  <w:style w:type="paragraph" w:styleId="af5">
    <w:name w:val="footer"/>
    <w:basedOn w:val="a"/>
    <w:link w:val="af6"/>
    <w:uiPriority w:val="99"/>
    <w:unhideWhenUsed/>
    <w:rsid w:val="00B25FA5"/>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B25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8885">
      <w:bodyDiv w:val="1"/>
      <w:marLeft w:val="0"/>
      <w:marRight w:val="0"/>
      <w:marTop w:val="0"/>
      <w:marBottom w:val="0"/>
      <w:divBdr>
        <w:top w:val="none" w:sz="0" w:space="0" w:color="auto"/>
        <w:left w:val="none" w:sz="0" w:space="0" w:color="auto"/>
        <w:bottom w:val="none" w:sz="0" w:space="0" w:color="auto"/>
        <w:right w:val="none" w:sz="0" w:space="0" w:color="auto"/>
      </w:divBdr>
    </w:div>
    <w:div w:id="221671791">
      <w:bodyDiv w:val="1"/>
      <w:marLeft w:val="0"/>
      <w:marRight w:val="0"/>
      <w:marTop w:val="0"/>
      <w:marBottom w:val="0"/>
      <w:divBdr>
        <w:top w:val="none" w:sz="0" w:space="0" w:color="auto"/>
        <w:left w:val="none" w:sz="0" w:space="0" w:color="auto"/>
        <w:bottom w:val="none" w:sz="0" w:space="0" w:color="auto"/>
        <w:right w:val="none" w:sz="0" w:space="0" w:color="auto"/>
      </w:divBdr>
    </w:div>
    <w:div w:id="539781715">
      <w:bodyDiv w:val="1"/>
      <w:marLeft w:val="0"/>
      <w:marRight w:val="0"/>
      <w:marTop w:val="0"/>
      <w:marBottom w:val="0"/>
      <w:divBdr>
        <w:top w:val="none" w:sz="0" w:space="0" w:color="auto"/>
        <w:left w:val="none" w:sz="0" w:space="0" w:color="auto"/>
        <w:bottom w:val="none" w:sz="0" w:space="0" w:color="auto"/>
        <w:right w:val="none" w:sz="0" w:space="0" w:color="auto"/>
      </w:divBdr>
    </w:div>
    <w:div w:id="619381438">
      <w:bodyDiv w:val="1"/>
      <w:marLeft w:val="0"/>
      <w:marRight w:val="0"/>
      <w:marTop w:val="0"/>
      <w:marBottom w:val="0"/>
      <w:divBdr>
        <w:top w:val="none" w:sz="0" w:space="0" w:color="auto"/>
        <w:left w:val="none" w:sz="0" w:space="0" w:color="auto"/>
        <w:bottom w:val="none" w:sz="0" w:space="0" w:color="auto"/>
        <w:right w:val="none" w:sz="0" w:space="0" w:color="auto"/>
      </w:divBdr>
    </w:div>
    <w:div w:id="729425653">
      <w:bodyDiv w:val="1"/>
      <w:marLeft w:val="0"/>
      <w:marRight w:val="0"/>
      <w:marTop w:val="0"/>
      <w:marBottom w:val="0"/>
      <w:divBdr>
        <w:top w:val="none" w:sz="0" w:space="0" w:color="auto"/>
        <w:left w:val="none" w:sz="0" w:space="0" w:color="auto"/>
        <w:bottom w:val="none" w:sz="0" w:space="0" w:color="auto"/>
        <w:right w:val="none" w:sz="0" w:space="0" w:color="auto"/>
      </w:divBdr>
    </w:div>
    <w:div w:id="1007949303">
      <w:bodyDiv w:val="1"/>
      <w:marLeft w:val="0"/>
      <w:marRight w:val="0"/>
      <w:marTop w:val="0"/>
      <w:marBottom w:val="0"/>
      <w:divBdr>
        <w:top w:val="none" w:sz="0" w:space="0" w:color="auto"/>
        <w:left w:val="none" w:sz="0" w:space="0" w:color="auto"/>
        <w:bottom w:val="none" w:sz="0" w:space="0" w:color="auto"/>
        <w:right w:val="none" w:sz="0" w:space="0" w:color="auto"/>
      </w:divBdr>
    </w:div>
    <w:div w:id="1130898002">
      <w:bodyDiv w:val="1"/>
      <w:marLeft w:val="0"/>
      <w:marRight w:val="0"/>
      <w:marTop w:val="0"/>
      <w:marBottom w:val="0"/>
      <w:divBdr>
        <w:top w:val="none" w:sz="0" w:space="0" w:color="auto"/>
        <w:left w:val="none" w:sz="0" w:space="0" w:color="auto"/>
        <w:bottom w:val="none" w:sz="0" w:space="0" w:color="auto"/>
        <w:right w:val="none" w:sz="0" w:space="0" w:color="auto"/>
      </w:divBdr>
    </w:div>
    <w:div w:id="1233854229">
      <w:bodyDiv w:val="1"/>
      <w:marLeft w:val="0"/>
      <w:marRight w:val="0"/>
      <w:marTop w:val="0"/>
      <w:marBottom w:val="0"/>
      <w:divBdr>
        <w:top w:val="none" w:sz="0" w:space="0" w:color="auto"/>
        <w:left w:val="none" w:sz="0" w:space="0" w:color="auto"/>
        <w:bottom w:val="none" w:sz="0" w:space="0" w:color="auto"/>
        <w:right w:val="none" w:sz="0" w:space="0" w:color="auto"/>
      </w:divBdr>
    </w:div>
    <w:div w:id="1242594457">
      <w:bodyDiv w:val="1"/>
      <w:marLeft w:val="0"/>
      <w:marRight w:val="0"/>
      <w:marTop w:val="0"/>
      <w:marBottom w:val="0"/>
      <w:divBdr>
        <w:top w:val="none" w:sz="0" w:space="0" w:color="auto"/>
        <w:left w:val="none" w:sz="0" w:space="0" w:color="auto"/>
        <w:bottom w:val="none" w:sz="0" w:space="0" w:color="auto"/>
        <w:right w:val="none" w:sz="0" w:space="0" w:color="auto"/>
      </w:divBdr>
    </w:div>
    <w:div w:id="1350326528">
      <w:bodyDiv w:val="1"/>
      <w:marLeft w:val="0"/>
      <w:marRight w:val="0"/>
      <w:marTop w:val="0"/>
      <w:marBottom w:val="0"/>
      <w:divBdr>
        <w:top w:val="none" w:sz="0" w:space="0" w:color="auto"/>
        <w:left w:val="none" w:sz="0" w:space="0" w:color="auto"/>
        <w:bottom w:val="none" w:sz="0" w:space="0" w:color="auto"/>
        <w:right w:val="none" w:sz="0" w:space="0" w:color="auto"/>
      </w:divBdr>
    </w:div>
    <w:div w:id="1447457559">
      <w:bodyDiv w:val="1"/>
      <w:marLeft w:val="0"/>
      <w:marRight w:val="0"/>
      <w:marTop w:val="0"/>
      <w:marBottom w:val="0"/>
      <w:divBdr>
        <w:top w:val="none" w:sz="0" w:space="0" w:color="auto"/>
        <w:left w:val="none" w:sz="0" w:space="0" w:color="auto"/>
        <w:bottom w:val="none" w:sz="0" w:space="0" w:color="auto"/>
        <w:right w:val="none" w:sz="0" w:space="0" w:color="auto"/>
      </w:divBdr>
    </w:div>
    <w:div w:id="1525560991">
      <w:bodyDiv w:val="1"/>
      <w:marLeft w:val="0"/>
      <w:marRight w:val="0"/>
      <w:marTop w:val="0"/>
      <w:marBottom w:val="0"/>
      <w:divBdr>
        <w:top w:val="none" w:sz="0" w:space="0" w:color="auto"/>
        <w:left w:val="none" w:sz="0" w:space="0" w:color="auto"/>
        <w:bottom w:val="none" w:sz="0" w:space="0" w:color="auto"/>
        <w:right w:val="none" w:sz="0" w:space="0" w:color="auto"/>
      </w:divBdr>
    </w:div>
    <w:div w:id="1589266218">
      <w:bodyDiv w:val="1"/>
      <w:marLeft w:val="0"/>
      <w:marRight w:val="0"/>
      <w:marTop w:val="0"/>
      <w:marBottom w:val="0"/>
      <w:divBdr>
        <w:top w:val="none" w:sz="0" w:space="0" w:color="auto"/>
        <w:left w:val="none" w:sz="0" w:space="0" w:color="auto"/>
        <w:bottom w:val="none" w:sz="0" w:space="0" w:color="auto"/>
        <w:right w:val="none" w:sz="0" w:space="0" w:color="auto"/>
      </w:divBdr>
    </w:div>
    <w:div w:id="1610553191">
      <w:bodyDiv w:val="1"/>
      <w:marLeft w:val="0"/>
      <w:marRight w:val="0"/>
      <w:marTop w:val="0"/>
      <w:marBottom w:val="0"/>
      <w:divBdr>
        <w:top w:val="none" w:sz="0" w:space="0" w:color="auto"/>
        <w:left w:val="none" w:sz="0" w:space="0" w:color="auto"/>
        <w:bottom w:val="none" w:sz="0" w:space="0" w:color="auto"/>
        <w:right w:val="none" w:sz="0" w:space="0" w:color="auto"/>
      </w:divBdr>
    </w:div>
    <w:div w:id="1926760134">
      <w:bodyDiv w:val="1"/>
      <w:marLeft w:val="0"/>
      <w:marRight w:val="0"/>
      <w:marTop w:val="0"/>
      <w:marBottom w:val="0"/>
      <w:divBdr>
        <w:top w:val="none" w:sz="0" w:space="0" w:color="auto"/>
        <w:left w:val="none" w:sz="0" w:space="0" w:color="auto"/>
        <w:bottom w:val="none" w:sz="0" w:space="0" w:color="auto"/>
        <w:right w:val="none" w:sz="0" w:space="0" w:color="auto"/>
      </w:divBdr>
    </w:div>
    <w:div w:id="1932884235">
      <w:bodyDiv w:val="1"/>
      <w:marLeft w:val="0"/>
      <w:marRight w:val="0"/>
      <w:marTop w:val="0"/>
      <w:marBottom w:val="0"/>
      <w:divBdr>
        <w:top w:val="none" w:sz="0" w:space="0" w:color="auto"/>
        <w:left w:val="none" w:sz="0" w:space="0" w:color="auto"/>
        <w:bottom w:val="none" w:sz="0" w:space="0" w:color="auto"/>
        <w:right w:val="none" w:sz="0" w:space="0" w:color="auto"/>
      </w:divBdr>
    </w:div>
    <w:div w:id="1967084034">
      <w:bodyDiv w:val="1"/>
      <w:marLeft w:val="0"/>
      <w:marRight w:val="0"/>
      <w:marTop w:val="0"/>
      <w:marBottom w:val="0"/>
      <w:divBdr>
        <w:top w:val="none" w:sz="0" w:space="0" w:color="auto"/>
        <w:left w:val="none" w:sz="0" w:space="0" w:color="auto"/>
        <w:bottom w:val="none" w:sz="0" w:space="0" w:color="auto"/>
        <w:right w:val="none" w:sz="0" w:space="0" w:color="auto"/>
      </w:divBdr>
    </w:div>
    <w:div w:id="2046447255">
      <w:bodyDiv w:val="1"/>
      <w:marLeft w:val="0"/>
      <w:marRight w:val="0"/>
      <w:marTop w:val="0"/>
      <w:marBottom w:val="0"/>
      <w:divBdr>
        <w:top w:val="none" w:sz="0" w:space="0" w:color="auto"/>
        <w:left w:val="none" w:sz="0" w:space="0" w:color="auto"/>
        <w:bottom w:val="none" w:sz="0" w:space="0" w:color="auto"/>
        <w:right w:val="none" w:sz="0" w:space="0" w:color="auto"/>
      </w:divBdr>
    </w:div>
    <w:div w:id="2104648256">
      <w:bodyDiv w:val="1"/>
      <w:marLeft w:val="0"/>
      <w:marRight w:val="0"/>
      <w:marTop w:val="0"/>
      <w:marBottom w:val="0"/>
      <w:divBdr>
        <w:top w:val="none" w:sz="0" w:space="0" w:color="auto"/>
        <w:left w:val="none" w:sz="0" w:space="0" w:color="auto"/>
        <w:bottom w:val="none" w:sz="0" w:space="0" w:color="auto"/>
        <w:right w:val="none" w:sz="0" w:space="0" w:color="auto"/>
      </w:divBdr>
      <w:divsChild>
        <w:div w:id="565844369">
          <w:marLeft w:val="0"/>
          <w:marRight w:val="0"/>
          <w:marTop w:val="150"/>
          <w:marBottom w:val="0"/>
          <w:divBdr>
            <w:top w:val="none" w:sz="0" w:space="0" w:color="auto"/>
            <w:left w:val="none" w:sz="0" w:space="0" w:color="auto"/>
            <w:bottom w:val="none" w:sz="0" w:space="0" w:color="auto"/>
            <w:right w:val="none" w:sz="0" w:space="0" w:color="auto"/>
          </w:divBdr>
          <w:divsChild>
            <w:div w:id="1589001171">
              <w:marLeft w:val="0"/>
              <w:marRight w:val="0"/>
              <w:marTop w:val="0"/>
              <w:marBottom w:val="0"/>
              <w:divBdr>
                <w:top w:val="none" w:sz="0" w:space="0" w:color="auto"/>
                <w:left w:val="none" w:sz="0" w:space="0" w:color="auto"/>
                <w:bottom w:val="none" w:sz="0" w:space="0" w:color="auto"/>
                <w:right w:val="none" w:sz="0" w:space="0" w:color="auto"/>
              </w:divBdr>
              <w:divsChild>
                <w:div w:id="11247784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3704514-EDFB-43F5-A460-69F85F2C2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40</Pages>
  <Words>62442</Words>
  <Characters>35593</Characters>
  <Application>Microsoft Office Word</Application>
  <DocSecurity>0</DocSecurity>
  <Lines>296</Lines>
  <Paragraphs>195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StSambir</cp:lastModifiedBy>
  <cp:revision>7</cp:revision>
  <dcterms:created xsi:type="dcterms:W3CDTF">2024-01-24T15:15:00Z</dcterms:created>
  <dcterms:modified xsi:type="dcterms:W3CDTF">2024-02-02T10:10:00Z</dcterms:modified>
</cp:coreProperties>
</file>