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0257" w14:textId="77777777" w:rsidR="004455A0" w:rsidRDefault="004455A0" w:rsidP="004455A0">
      <w:pPr>
        <w:ind w:left="1" w:hanging="3"/>
        <w:jc w:val="center"/>
        <w:rPr>
          <w:b/>
          <w:position w:val="0"/>
          <w:sz w:val="32"/>
          <w:szCs w:val="32"/>
        </w:rPr>
      </w:pPr>
      <w:r>
        <w:rPr>
          <w:b/>
          <w:sz w:val="32"/>
          <w:szCs w:val="32"/>
        </w:rPr>
        <w:t>СКОЛІВСЬКЕ КОМУНАЛЬНЕ ПІДПРИЄМСТВО</w:t>
      </w:r>
    </w:p>
    <w:p w14:paraId="7CF99A72" w14:textId="77777777" w:rsidR="004455A0" w:rsidRDefault="004455A0" w:rsidP="004455A0">
      <w:pPr>
        <w:ind w:left="1" w:hanging="3"/>
        <w:jc w:val="center"/>
        <w:rPr>
          <w:b/>
          <w:sz w:val="32"/>
          <w:szCs w:val="32"/>
        </w:rPr>
      </w:pPr>
      <w:r>
        <w:rPr>
          <w:b/>
          <w:sz w:val="32"/>
          <w:szCs w:val="32"/>
        </w:rPr>
        <w:t>ВОДОПРОВІДНО-КАНАЛІЗАЦІЙНОГО ГОСПОДАРСТВА</w:t>
      </w:r>
    </w:p>
    <w:p w14:paraId="0EA6F543" w14:textId="77777777" w:rsidR="004455A0" w:rsidRDefault="004455A0" w:rsidP="004455A0">
      <w:pPr>
        <w:ind w:left="1" w:hanging="3"/>
        <w:jc w:val="center"/>
        <w:rPr>
          <w:b/>
          <w:sz w:val="32"/>
          <w:szCs w:val="32"/>
        </w:rPr>
      </w:pPr>
    </w:p>
    <w:p w14:paraId="361BC9E8" w14:textId="77777777" w:rsidR="004455A0" w:rsidRDefault="004455A0" w:rsidP="004455A0">
      <w:pPr>
        <w:ind w:left="1" w:hanging="3"/>
        <w:jc w:val="center"/>
        <w:rPr>
          <w:b/>
          <w:sz w:val="32"/>
          <w:szCs w:val="32"/>
        </w:rPr>
      </w:pPr>
    </w:p>
    <w:p w14:paraId="631D9675" w14:textId="77777777" w:rsidR="004455A0" w:rsidRDefault="004455A0" w:rsidP="004455A0">
      <w:pPr>
        <w:ind w:left="1" w:hanging="3"/>
        <w:jc w:val="center"/>
        <w:rPr>
          <w:b/>
          <w:sz w:val="32"/>
          <w:szCs w:val="32"/>
        </w:rPr>
      </w:pPr>
    </w:p>
    <w:p w14:paraId="0121E3CB" w14:textId="77777777" w:rsidR="004455A0" w:rsidRDefault="004455A0" w:rsidP="004455A0">
      <w:pPr>
        <w:ind w:left="1" w:hanging="3"/>
        <w:jc w:val="center"/>
        <w:rPr>
          <w:b/>
          <w:sz w:val="32"/>
          <w:szCs w:val="32"/>
        </w:rPr>
      </w:pPr>
    </w:p>
    <w:p w14:paraId="0C2C9BB2" w14:textId="77777777" w:rsidR="004455A0" w:rsidRDefault="004455A0" w:rsidP="004455A0">
      <w:pPr>
        <w:ind w:left="1" w:hanging="3"/>
        <w:jc w:val="center"/>
        <w:rPr>
          <w:b/>
          <w:sz w:val="32"/>
          <w:szCs w:val="32"/>
        </w:rPr>
      </w:pPr>
    </w:p>
    <w:p w14:paraId="265DB0F1" w14:textId="77777777" w:rsidR="004455A0" w:rsidRDefault="004455A0" w:rsidP="004455A0">
      <w:pPr>
        <w:ind w:left="0" w:hanging="2"/>
        <w:jc w:val="center"/>
        <w:rPr>
          <w:b/>
        </w:rPr>
      </w:pPr>
    </w:p>
    <w:p w14:paraId="7359D225" w14:textId="77777777" w:rsidR="004455A0" w:rsidRDefault="004455A0" w:rsidP="004455A0">
      <w:pPr>
        <w:ind w:left="0" w:hanging="2"/>
        <w:jc w:val="right"/>
        <w:rPr>
          <w:b/>
        </w:rPr>
      </w:pPr>
      <w:r>
        <w:rPr>
          <w:b/>
        </w:rPr>
        <w:t>«ЗАТВЕРДЖЕНО»</w:t>
      </w:r>
    </w:p>
    <w:p w14:paraId="57DFCDAA" w14:textId="77777777" w:rsidR="004455A0" w:rsidRDefault="004455A0" w:rsidP="004455A0">
      <w:pPr>
        <w:ind w:left="0" w:hanging="2"/>
        <w:jc w:val="right"/>
        <w:rPr>
          <w:b/>
        </w:rPr>
      </w:pPr>
      <w:r>
        <w:rPr>
          <w:b/>
        </w:rPr>
        <w:t xml:space="preserve">Рішенням уповноваженої особи </w:t>
      </w:r>
    </w:p>
    <w:p w14:paraId="3FE1CA80" w14:textId="5094DA0E" w:rsidR="004455A0" w:rsidRDefault="004455A0" w:rsidP="004455A0">
      <w:pPr>
        <w:ind w:left="0" w:hanging="2"/>
        <w:jc w:val="right"/>
        <w:rPr>
          <w:b/>
        </w:rPr>
      </w:pPr>
      <w:r>
        <w:rPr>
          <w:b/>
        </w:rPr>
        <w:t xml:space="preserve">від </w:t>
      </w:r>
      <w:r w:rsidR="00893574">
        <w:rPr>
          <w:b/>
        </w:rPr>
        <w:t>03.01.2024</w:t>
      </w:r>
      <w:r>
        <w:rPr>
          <w:b/>
        </w:rPr>
        <w:t xml:space="preserve"> року</w:t>
      </w:r>
    </w:p>
    <w:p w14:paraId="54225EE0" w14:textId="16892F98" w:rsidR="004455A0" w:rsidRDefault="004455A0" w:rsidP="004455A0">
      <w:pPr>
        <w:ind w:left="0" w:hanging="2"/>
        <w:jc w:val="right"/>
        <w:rPr>
          <w:b/>
        </w:rPr>
      </w:pPr>
    </w:p>
    <w:p w14:paraId="459E9110" w14:textId="77777777" w:rsidR="004455A0" w:rsidRDefault="004455A0" w:rsidP="004455A0">
      <w:pPr>
        <w:ind w:left="0" w:hanging="2"/>
        <w:rPr>
          <w:b/>
        </w:rPr>
      </w:pPr>
    </w:p>
    <w:p w14:paraId="6F2FFCE9" w14:textId="77777777" w:rsidR="004455A0" w:rsidRDefault="004455A0" w:rsidP="004455A0">
      <w:pPr>
        <w:ind w:left="0" w:hanging="2"/>
        <w:rPr>
          <w:b/>
        </w:rPr>
      </w:pPr>
    </w:p>
    <w:p w14:paraId="1F065847" w14:textId="77777777" w:rsidR="004455A0" w:rsidRDefault="004455A0" w:rsidP="004455A0">
      <w:pPr>
        <w:ind w:left="0" w:hanging="2"/>
        <w:jc w:val="right"/>
        <w:rPr>
          <w:b/>
        </w:rPr>
      </w:pPr>
    </w:p>
    <w:p w14:paraId="51756958" w14:textId="77777777" w:rsidR="004455A0" w:rsidRDefault="004455A0" w:rsidP="004455A0">
      <w:pPr>
        <w:ind w:left="0" w:hanging="2"/>
        <w:jc w:val="right"/>
        <w:rPr>
          <w:b/>
        </w:rPr>
      </w:pPr>
    </w:p>
    <w:p w14:paraId="20572EBC" w14:textId="77777777" w:rsidR="004455A0" w:rsidRDefault="004455A0" w:rsidP="004455A0">
      <w:pPr>
        <w:ind w:left="0" w:hanging="2"/>
        <w:jc w:val="right"/>
        <w:rPr>
          <w:b/>
        </w:rPr>
      </w:pPr>
    </w:p>
    <w:p w14:paraId="4BA8AD00" w14:textId="77777777" w:rsidR="004455A0" w:rsidRDefault="004455A0" w:rsidP="004455A0">
      <w:pPr>
        <w:ind w:left="0" w:hanging="2"/>
        <w:jc w:val="center"/>
        <w:rPr>
          <w:b/>
        </w:rPr>
      </w:pPr>
    </w:p>
    <w:p w14:paraId="2101B683" w14:textId="77777777" w:rsidR="004455A0" w:rsidRDefault="004455A0" w:rsidP="004455A0">
      <w:pPr>
        <w:ind w:left="0" w:hanging="2"/>
        <w:jc w:val="center"/>
        <w:rPr>
          <w:b/>
        </w:rPr>
      </w:pPr>
    </w:p>
    <w:p w14:paraId="59C38D70" w14:textId="77777777" w:rsidR="004455A0" w:rsidRDefault="004455A0" w:rsidP="004455A0">
      <w:pPr>
        <w:ind w:left="0" w:hanging="2"/>
        <w:jc w:val="center"/>
        <w:rPr>
          <w:b/>
        </w:rPr>
      </w:pPr>
    </w:p>
    <w:p w14:paraId="3E15F753" w14:textId="77777777" w:rsidR="004455A0" w:rsidRDefault="004455A0" w:rsidP="004455A0">
      <w:pPr>
        <w:ind w:left="0" w:hanging="2"/>
        <w:jc w:val="center"/>
        <w:rPr>
          <w:b/>
        </w:rPr>
      </w:pPr>
    </w:p>
    <w:p w14:paraId="6BBE0BBC" w14:textId="77777777" w:rsidR="004455A0" w:rsidRDefault="004455A0" w:rsidP="004455A0">
      <w:pPr>
        <w:ind w:left="0" w:hanging="2"/>
        <w:jc w:val="center"/>
        <w:rPr>
          <w:b/>
        </w:rPr>
      </w:pPr>
    </w:p>
    <w:p w14:paraId="74D50A4E" w14:textId="77777777" w:rsidR="004455A0" w:rsidRDefault="004455A0" w:rsidP="004455A0">
      <w:pPr>
        <w:ind w:left="1" w:hanging="3"/>
        <w:jc w:val="center"/>
        <w:rPr>
          <w:b/>
          <w:sz w:val="28"/>
          <w:szCs w:val="28"/>
        </w:rPr>
      </w:pPr>
      <w:r>
        <w:rPr>
          <w:b/>
          <w:sz w:val="28"/>
          <w:szCs w:val="28"/>
        </w:rPr>
        <w:t>ТЕНДЕРНА ДОКУМЕНТАЦІЯ</w:t>
      </w:r>
    </w:p>
    <w:p w14:paraId="2BF93877" w14:textId="77777777" w:rsidR="004455A0" w:rsidRDefault="004455A0" w:rsidP="004455A0">
      <w:pPr>
        <w:ind w:left="1" w:hanging="3"/>
        <w:jc w:val="center"/>
        <w:rPr>
          <w:b/>
          <w:sz w:val="28"/>
          <w:szCs w:val="28"/>
        </w:rPr>
      </w:pPr>
      <w:r>
        <w:rPr>
          <w:b/>
          <w:sz w:val="28"/>
          <w:szCs w:val="28"/>
        </w:rPr>
        <w:t>згідно предмету закупівлі:</w:t>
      </w:r>
    </w:p>
    <w:p w14:paraId="12F7F6E3" w14:textId="77777777" w:rsidR="004455A0" w:rsidRDefault="004455A0" w:rsidP="004455A0">
      <w:pPr>
        <w:ind w:left="1" w:hanging="3"/>
        <w:jc w:val="center"/>
        <w:rPr>
          <w:b/>
          <w:sz w:val="28"/>
          <w:szCs w:val="28"/>
        </w:rPr>
      </w:pPr>
    </w:p>
    <w:p w14:paraId="4DC72B25" w14:textId="77777777" w:rsidR="004455A0" w:rsidRDefault="004455A0" w:rsidP="004455A0">
      <w:pPr>
        <w:ind w:left="1" w:hanging="3"/>
        <w:jc w:val="center"/>
        <w:rPr>
          <w:b/>
          <w:sz w:val="28"/>
          <w:szCs w:val="28"/>
        </w:rPr>
      </w:pPr>
    </w:p>
    <w:p w14:paraId="6CCF0B9F" w14:textId="59C3C0AA" w:rsidR="004455A0" w:rsidRDefault="004455A0" w:rsidP="004455A0">
      <w:pPr>
        <w:widowControl w:val="0"/>
        <w:autoSpaceDE w:val="0"/>
        <w:ind w:left="1" w:hanging="3"/>
        <w:jc w:val="center"/>
        <w:rPr>
          <w:b/>
          <w:bCs/>
          <w:sz w:val="28"/>
          <w:szCs w:val="28"/>
        </w:rPr>
      </w:pPr>
      <w:r>
        <w:rPr>
          <w:b/>
          <w:bCs/>
          <w:sz w:val="28"/>
          <w:szCs w:val="28"/>
        </w:rPr>
        <w:t>ДК 021:2015 – 0913</w:t>
      </w:r>
      <w:r w:rsidR="00893574">
        <w:rPr>
          <w:b/>
          <w:bCs/>
          <w:sz w:val="28"/>
          <w:szCs w:val="28"/>
        </w:rPr>
        <w:t>20</w:t>
      </w:r>
      <w:r>
        <w:rPr>
          <w:b/>
          <w:bCs/>
          <w:sz w:val="28"/>
          <w:szCs w:val="28"/>
        </w:rPr>
        <w:t>00-</w:t>
      </w:r>
      <w:r w:rsidR="00893574">
        <w:rPr>
          <w:b/>
          <w:bCs/>
          <w:sz w:val="28"/>
          <w:szCs w:val="28"/>
        </w:rPr>
        <w:t xml:space="preserve">3 </w:t>
      </w:r>
      <w:r>
        <w:rPr>
          <w:b/>
          <w:bCs/>
          <w:sz w:val="28"/>
          <w:szCs w:val="28"/>
        </w:rPr>
        <w:t xml:space="preserve">– </w:t>
      </w:r>
      <w:bookmarkStart w:id="0" w:name="_Hlk64990620"/>
      <w:r w:rsidR="00893574">
        <w:rPr>
          <w:b/>
          <w:bCs/>
          <w:sz w:val="28"/>
          <w:szCs w:val="28"/>
        </w:rPr>
        <w:t>Бензин</w:t>
      </w:r>
      <w:r>
        <w:rPr>
          <w:b/>
          <w:bCs/>
          <w:sz w:val="28"/>
          <w:szCs w:val="28"/>
        </w:rPr>
        <w:t xml:space="preserve"> </w:t>
      </w:r>
      <w:r w:rsidR="00CD6A03">
        <w:rPr>
          <w:b/>
          <w:bCs/>
          <w:sz w:val="28"/>
          <w:szCs w:val="28"/>
        </w:rPr>
        <w:t>А-95</w:t>
      </w:r>
    </w:p>
    <w:bookmarkEnd w:id="0"/>
    <w:p w14:paraId="5DFDC327" w14:textId="77777777" w:rsidR="004455A0" w:rsidRDefault="004455A0" w:rsidP="004455A0">
      <w:pPr>
        <w:ind w:left="1" w:hanging="3"/>
        <w:jc w:val="center"/>
        <w:rPr>
          <w:b/>
          <w:sz w:val="28"/>
          <w:szCs w:val="28"/>
        </w:rPr>
      </w:pPr>
    </w:p>
    <w:p w14:paraId="6B349AB0" w14:textId="77777777" w:rsidR="004455A0" w:rsidRDefault="004455A0" w:rsidP="004455A0">
      <w:pPr>
        <w:ind w:left="0" w:hanging="2"/>
      </w:pPr>
    </w:p>
    <w:p w14:paraId="5C1F44E0" w14:textId="77777777" w:rsidR="004455A0" w:rsidRDefault="004455A0" w:rsidP="004455A0">
      <w:pPr>
        <w:ind w:left="0" w:hanging="2"/>
      </w:pPr>
    </w:p>
    <w:p w14:paraId="36A237CB" w14:textId="77777777" w:rsidR="004455A0" w:rsidRDefault="004455A0" w:rsidP="004455A0">
      <w:pPr>
        <w:ind w:left="0" w:hanging="2"/>
      </w:pPr>
    </w:p>
    <w:p w14:paraId="0843283D" w14:textId="77777777" w:rsidR="004455A0" w:rsidRDefault="004455A0" w:rsidP="004455A0">
      <w:pPr>
        <w:ind w:left="0" w:hanging="2"/>
      </w:pPr>
    </w:p>
    <w:p w14:paraId="16372331" w14:textId="77777777" w:rsidR="004455A0" w:rsidRDefault="004455A0" w:rsidP="004455A0">
      <w:pPr>
        <w:ind w:left="0" w:hanging="2"/>
      </w:pPr>
    </w:p>
    <w:p w14:paraId="136B5633" w14:textId="77777777" w:rsidR="004455A0" w:rsidRDefault="004455A0" w:rsidP="004455A0">
      <w:pPr>
        <w:ind w:left="0" w:hanging="2"/>
      </w:pPr>
    </w:p>
    <w:p w14:paraId="17D6922F" w14:textId="77777777" w:rsidR="004455A0" w:rsidRDefault="004455A0" w:rsidP="004455A0">
      <w:pPr>
        <w:ind w:left="0" w:hanging="2"/>
      </w:pPr>
    </w:p>
    <w:p w14:paraId="1DB2DCA2" w14:textId="77777777" w:rsidR="004455A0" w:rsidRDefault="004455A0" w:rsidP="004455A0">
      <w:pPr>
        <w:ind w:left="0" w:hanging="2"/>
      </w:pPr>
    </w:p>
    <w:p w14:paraId="71C6F83C" w14:textId="77777777" w:rsidR="004455A0" w:rsidRDefault="004455A0" w:rsidP="004455A0">
      <w:pPr>
        <w:ind w:left="0" w:hanging="2"/>
        <w:jc w:val="center"/>
      </w:pPr>
    </w:p>
    <w:p w14:paraId="792DF747" w14:textId="77777777" w:rsidR="004455A0" w:rsidRDefault="004455A0" w:rsidP="004455A0">
      <w:pPr>
        <w:ind w:left="0" w:hanging="2"/>
        <w:jc w:val="center"/>
      </w:pPr>
    </w:p>
    <w:p w14:paraId="737444C4" w14:textId="77777777" w:rsidR="004455A0" w:rsidRDefault="004455A0" w:rsidP="004455A0">
      <w:pPr>
        <w:ind w:left="0" w:hanging="2"/>
        <w:jc w:val="center"/>
      </w:pPr>
    </w:p>
    <w:p w14:paraId="4E7F1BA6" w14:textId="77777777" w:rsidR="004455A0" w:rsidRDefault="004455A0" w:rsidP="004455A0">
      <w:pPr>
        <w:ind w:left="0" w:hanging="2"/>
        <w:jc w:val="center"/>
      </w:pPr>
    </w:p>
    <w:p w14:paraId="7D54804C" w14:textId="77777777" w:rsidR="004455A0" w:rsidRDefault="004455A0" w:rsidP="004455A0">
      <w:pPr>
        <w:ind w:left="0" w:hanging="2"/>
        <w:jc w:val="center"/>
      </w:pPr>
    </w:p>
    <w:p w14:paraId="2DCAF160" w14:textId="77777777" w:rsidR="004455A0" w:rsidRDefault="004455A0" w:rsidP="004455A0">
      <w:pPr>
        <w:ind w:left="0" w:hanging="2"/>
        <w:jc w:val="center"/>
      </w:pPr>
    </w:p>
    <w:p w14:paraId="5D9ABCD3" w14:textId="77777777" w:rsidR="004455A0" w:rsidRDefault="004455A0" w:rsidP="004455A0">
      <w:pPr>
        <w:ind w:left="0" w:hanging="2"/>
        <w:jc w:val="center"/>
      </w:pPr>
    </w:p>
    <w:p w14:paraId="144AD966" w14:textId="77777777" w:rsidR="004455A0" w:rsidRDefault="004455A0" w:rsidP="004455A0">
      <w:pPr>
        <w:ind w:left="0" w:hanging="2"/>
        <w:jc w:val="center"/>
      </w:pPr>
    </w:p>
    <w:p w14:paraId="1682E35E" w14:textId="77777777" w:rsidR="004455A0" w:rsidRDefault="004455A0" w:rsidP="004455A0">
      <w:pPr>
        <w:ind w:left="0" w:hanging="2"/>
        <w:jc w:val="center"/>
      </w:pPr>
    </w:p>
    <w:p w14:paraId="3659414D" w14:textId="77777777" w:rsidR="004455A0" w:rsidRDefault="004455A0" w:rsidP="004455A0">
      <w:pPr>
        <w:ind w:left="0" w:hanging="2"/>
        <w:jc w:val="center"/>
      </w:pPr>
    </w:p>
    <w:p w14:paraId="192AEAA3" w14:textId="77777777" w:rsidR="004455A0" w:rsidRDefault="004455A0" w:rsidP="004455A0">
      <w:pPr>
        <w:ind w:left="0" w:hanging="2"/>
        <w:jc w:val="center"/>
      </w:pPr>
    </w:p>
    <w:p w14:paraId="1E782384" w14:textId="77777777" w:rsidR="004455A0" w:rsidRDefault="004455A0" w:rsidP="004455A0">
      <w:pPr>
        <w:ind w:left="0" w:hanging="2"/>
        <w:jc w:val="center"/>
      </w:pPr>
      <w:r>
        <w:t>м. Сколе</w:t>
      </w:r>
    </w:p>
    <w:p w14:paraId="01F7508E" w14:textId="77777777" w:rsidR="004455A0" w:rsidRDefault="004455A0" w:rsidP="004455A0">
      <w:pPr>
        <w:ind w:left="0" w:hanging="2"/>
        <w:jc w:val="center"/>
        <w:rPr>
          <w:rFonts w:cs="Calibri"/>
        </w:rPr>
      </w:pPr>
    </w:p>
    <w:p w14:paraId="07DA03A6" w14:textId="77777777" w:rsidR="004455A0" w:rsidRDefault="004455A0" w:rsidP="004455A0">
      <w:pPr>
        <w:ind w:left="0" w:hanging="2"/>
        <w:jc w:val="center"/>
      </w:pPr>
    </w:p>
    <w:p w14:paraId="589C74BA" w14:textId="77777777"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000000"/>
          <w:sz w:val="28"/>
          <w:szCs w:val="28"/>
        </w:rPr>
      </w:pPr>
    </w:p>
    <w:tbl>
      <w:tblPr>
        <w:tblW w:w="9903" w:type="dxa"/>
        <w:tblInd w:w="-1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14"/>
        <w:gridCol w:w="3417"/>
        <w:gridCol w:w="5972"/>
      </w:tblGrid>
      <w:tr w:rsidR="00B63076" w:rsidRPr="00791D1C" w14:paraId="34D50525" w14:textId="77777777" w:rsidTr="00E1667A">
        <w:tc>
          <w:tcPr>
            <w:tcW w:w="514" w:type="dxa"/>
            <w:tcBorders>
              <w:top w:val="single" w:sz="6" w:space="0" w:color="000000"/>
              <w:left w:val="single" w:sz="6" w:space="0" w:color="000000"/>
              <w:bottom w:val="single" w:sz="6" w:space="0" w:color="000000"/>
              <w:right w:val="single" w:sz="6" w:space="0" w:color="000000"/>
            </w:tcBorders>
          </w:tcPr>
          <w:p w14:paraId="0536FBA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w:t>
            </w:r>
          </w:p>
        </w:tc>
        <w:tc>
          <w:tcPr>
            <w:tcW w:w="9389" w:type="dxa"/>
            <w:gridSpan w:val="2"/>
            <w:tcBorders>
              <w:top w:val="single" w:sz="6" w:space="0" w:color="000000"/>
              <w:left w:val="single" w:sz="6" w:space="0" w:color="000000"/>
              <w:bottom w:val="single" w:sz="6" w:space="0" w:color="000000"/>
              <w:right w:val="single" w:sz="6" w:space="0" w:color="000000"/>
            </w:tcBorders>
          </w:tcPr>
          <w:p w14:paraId="29622292"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І. Загальні положення</w:t>
            </w:r>
          </w:p>
        </w:tc>
      </w:tr>
      <w:tr w:rsidR="00B63076" w:rsidRPr="00791D1C" w14:paraId="326315C6" w14:textId="77777777" w:rsidTr="00E1667A">
        <w:trPr>
          <w:trHeight w:val="108"/>
        </w:trPr>
        <w:tc>
          <w:tcPr>
            <w:tcW w:w="514" w:type="dxa"/>
            <w:tcBorders>
              <w:top w:val="single" w:sz="6" w:space="0" w:color="000000"/>
              <w:left w:val="single" w:sz="6" w:space="0" w:color="000000"/>
              <w:bottom w:val="single" w:sz="6" w:space="0" w:color="000000"/>
              <w:right w:val="single" w:sz="6" w:space="0" w:color="000000"/>
            </w:tcBorders>
          </w:tcPr>
          <w:p w14:paraId="6B332891"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24A8317F"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2</w:t>
            </w:r>
          </w:p>
        </w:tc>
        <w:tc>
          <w:tcPr>
            <w:tcW w:w="5972" w:type="dxa"/>
            <w:tcBorders>
              <w:top w:val="single" w:sz="6" w:space="0" w:color="000000"/>
              <w:left w:val="single" w:sz="6" w:space="0" w:color="000000"/>
              <w:bottom w:val="single" w:sz="6" w:space="0" w:color="000000"/>
              <w:right w:val="single" w:sz="6" w:space="0" w:color="000000"/>
            </w:tcBorders>
          </w:tcPr>
          <w:p w14:paraId="637FA17D"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3</w:t>
            </w:r>
          </w:p>
        </w:tc>
      </w:tr>
      <w:tr w:rsidR="00B63076" w:rsidRPr="00791D1C" w14:paraId="3F157F4A"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E470CD9"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26C491FD"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Терміни, які вживаються в тендерній документації</w:t>
            </w:r>
          </w:p>
        </w:tc>
        <w:tc>
          <w:tcPr>
            <w:tcW w:w="5972" w:type="dxa"/>
            <w:tcBorders>
              <w:top w:val="single" w:sz="6" w:space="0" w:color="000000"/>
              <w:left w:val="single" w:sz="6" w:space="0" w:color="000000"/>
              <w:bottom w:val="single" w:sz="6" w:space="0" w:color="000000"/>
              <w:right w:val="single" w:sz="6" w:space="0" w:color="000000"/>
            </w:tcBorders>
          </w:tcPr>
          <w:p w14:paraId="5E215061" w14:textId="77777777" w:rsidR="00B63076" w:rsidRPr="00791D1C" w:rsidRDefault="00B63076" w:rsidP="00C6424A">
            <w:pPr>
              <w:pBdr>
                <w:top w:val="nil"/>
                <w:left w:val="nil"/>
                <w:bottom w:val="nil"/>
                <w:right w:val="nil"/>
                <w:between w:val="nil"/>
              </w:pBdr>
              <w:spacing w:line="240" w:lineRule="auto"/>
              <w:ind w:left="-2" w:firstLineChars="70" w:firstLine="168"/>
              <w:jc w:val="both"/>
              <w:rPr>
                <w:color w:val="000000"/>
              </w:rPr>
            </w:pPr>
            <w:r w:rsidRPr="00791D1C">
              <w:rPr>
                <w:color w:val="00000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інших вимог чинного законодавства. Терміни вживаються у значенні, наведеному в Законі.</w:t>
            </w:r>
          </w:p>
        </w:tc>
      </w:tr>
      <w:tr w:rsidR="00B63076" w:rsidRPr="00791D1C" w14:paraId="470D6F2C" w14:textId="77777777" w:rsidTr="00E1667A">
        <w:trPr>
          <w:trHeight w:val="524"/>
        </w:trPr>
        <w:tc>
          <w:tcPr>
            <w:tcW w:w="514" w:type="dxa"/>
            <w:tcBorders>
              <w:top w:val="single" w:sz="6" w:space="0" w:color="000000"/>
              <w:left w:val="single" w:sz="6" w:space="0" w:color="000000"/>
              <w:bottom w:val="single" w:sz="6" w:space="0" w:color="000000"/>
              <w:right w:val="single" w:sz="6" w:space="0" w:color="000000"/>
            </w:tcBorders>
          </w:tcPr>
          <w:p w14:paraId="36C122DC"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2A6317C2"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замовника торгів</w:t>
            </w:r>
          </w:p>
        </w:tc>
        <w:tc>
          <w:tcPr>
            <w:tcW w:w="5972" w:type="dxa"/>
            <w:tcBorders>
              <w:top w:val="single" w:sz="6" w:space="0" w:color="000000"/>
              <w:left w:val="single" w:sz="6" w:space="0" w:color="000000"/>
              <w:bottom w:val="single" w:sz="6" w:space="0" w:color="000000"/>
              <w:right w:val="single" w:sz="6" w:space="0" w:color="000000"/>
            </w:tcBorders>
          </w:tcPr>
          <w:p w14:paraId="36932C0B" w14:textId="77777777" w:rsidR="00B63076" w:rsidRPr="00791D1C" w:rsidRDefault="00B63076" w:rsidP="00E20DBC">
            <w:pPr>
              <w:pBdr>
                <w:top w:val="nil"/>
                <w:left w:val="nil"/>
                <w:bottom w:val="nil"/>
                <w:right w:val="nil"/>
                <w:between w:val="nil"/>
              </w:pBdr>
              <w:spacing w:line="240" w:lineRule="auto"/>
              <w:ind w:left="0" w:hanging="2"/>
              <w:jc w:val="both"/>
              <w:rPr>
                <w:color w:val="000000"/>
              </w:rPr>
            </w:pPr>
            <w:r w:rsidRPr="00791D1C">
              <w:rPr>
                <w:color w:val="000000"/>
              </w:rPr>
              <w:t> </w:t>
            </w:r>
          </w:p>
        </w:tc>
      </w:tr>
      <w:tr w:rsidR="00B63076" w:rsidRPr="00791D1C" w14:paraId="24BB550D" w14:textId="77777777" w:rsidTr="00E1667A">
        <w:tc>
          <w:tcPr>
            <w:tcW w:w="514" w:type="dxa"/>
            <w:tcBorders>
              <w:top w:val="single" w:sz="6" w:space="0" w:color="000000"/>
              <w:left w:val="single" w:sz="6" w:space="0" w:color="000000"/>
              <w:bottom w:val="single" w:sz="6" w:space="0" w:color="000000"/>
              <w:right w:val="single" w:sz="6" w:space="0" w:color="000000"/>
            </w:tcBorders>
          </w:tcPr>
          <w:p w14:paraId="696EC845"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2.1</w:t>
            </w:r>
          </w:p>
        </w:tc>
        <w:tc>
          <w:tcPr>
            <w:tcW w:w="3417" w:type="dxa"/>
            <w:tcBorders>
              <w:top w:val="single" w:sz="6" w:space="0" w:color="000000"/>
              <w:left w:val="single" w:sz="6" w:space="0" w:color="000000"/>
              <w:bottom w:val="single" w:sz="6" w:space="0" w:color="000000"/>
              <w:right w:val="single" w:sz="6" w:space="0" w:color="000000"/>
            </w:tcBorders>
          </w:tcPr>
          <w:p w14:paraId="5A05DE60"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повне найменування</w:t>
            </w:r>
          </w:p>
        </w:tc>
        <w:tc>
          <w:tcPr>
            <w:tcW w:w="5972" w:type="dxa"/>
            <w:tcBorders>
              <w:top w:val="single" w:sz="6" w:space="0" w:color="000000"/>
              <w:left w:val="single" w:sz="6" w:space="0" w:color="000000"/>
              <w:bottom w:val="single" w:sz="6" w:space="0" w:color="000000"/>
              <w:right w:val="single" w:sz="6" w:space="0" w:color="000000"/>
            </w:tcBorders>
          </w:tcPr>
          <w:p w14:paraId="2E30E484" w14:textId="2082C146" w:rsidR="00B63076" w:rsidRPr="00791D1C" w:rsidRDefault="00876CE8" w:rsidP="00C6424A">
            <w:pPr>
              <w:pBdr>
                <w:top w:val="nil"/>
                <w:left w:val="nil"/>
                <w:bottom w:val="nil"/>
                <w:right w:val="nil"/>
                <w:between w:val="nil"/>
              </w:pBdr>
              <w:spacing w:line="240" w:lineRule="auto"/>
              <w:ind w:left="-2" w:firstLineChars="94" w:firstLine="226"/>
              <w:jc w:val="both"/>
              <w:rPr>
                <w:color w:val="000000"/>
              </w:rPr>
            </w:pPr>
            <w:r>
              <w:rPr>
                <w:color w:val="000000"/>
              </w:rPr>
              <w:t>Сколівське комунальне підприємство водопровідно-каналізаційного господарства</w:t>
            </w:r>
          </w:p>
        </w:tc>
      </w:tr>
      <w:tr w:rsidR="00B63076" w:rsidRPr="00791D1C" w14:paraId="6014822D" w14:textId="77777777" w:rsidTr="00E1667A">
        <w:tc>
          <w:tcPr>
            <w:tcW w:w="514" w:type="dxa"/>
            <w:tcBorders>
              <w:top w:val="single" w:sz="6" w:space="0" w:color="000000"/>
              <w:left w:val="single" w:sz="6" w:space="0" w:color="000000"/>
              <w:bottom w:val="single" w:sz="6" w:space="0" w:color="000000"/>
              <w:right w:val="single" w:sz="6" w:space="0" w:color="000000"/>
            </w:tcBorders>
          </w:tcPr>
          <w:p w14:paraId="41BA96E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2.2</w:t>
            </w:r>
          </w:p>
        </w:tc>
        <w:tc>
          <w:tcPr>
            <w:tcW w:w="3417" w:type="dxa"/>
            <w:tcBorders>
              <w:top w:val="single" w:sz="6" w:space="0" w:color="000000"/>
              <w:left w:val="single" w:sz="6" w:space="0" w:color="000000"/>
              <w:bottom w:val="single" w:sz="6" w:space="0" w:color="000000"/>
              <w:right w:val="single" w:sz="6" w:space="0" w:color="000000"/>
            </w:tcBorders>
          </w:tcPr>
          <w:p w14:paraId="2E3D260B"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місцезнаходження</w:t>
            </w:r>
          </w:p>
        </w:tc>
        <w:tc>
          <w:tcPr>
            <w:tcW w:w="5972" w:type="dxa"/>
            <w:tcBorders>
              <w:top w:val="single" w:sz="6" w:space="0" w:color="000000"/>
              <w:left w:val="single" w:sz="6" w:space="0" w:color="000000"/>
              <w:bottom w:val="single" w:sz="6" w:space="0" w:color="000000"/>
              <w:right w:val="single" w:sz="6" w:space="0" w:color="000000"/>
            </w:tcBorders>
          </w:tcPr>
          <w:p w14:paraId="7AE937F4" w14:textId="38BE2EB4" w:rsidR="00B63076" w:rsidRPr="00791D1C" w:rsidRDefault="00876CE8" w:rsidP="00C6424A">
            <w:pPr>
              <w:tabs>
                <w:tab w:val="left" w:pos="3570"/>
              </w:tabs>
              <w:ind w:left="-2" w:firstLineChars="94" w:firstLine="226"/>
              <w:jc w:val="both"/>
              <w:rPr>
                <w:color w:val="000000"/>
              </w:rPr>
            </w:pPr>
            <w:r>
              <w:t>82600</w:t>
            </w:r>
            <w:r w:rsidR="008722D0" w:rsidRPr="00791D1C">
              <w:t>, Україна</w:t>
            </w:r>
            <w:r w:rsidR="00B63076" w:rsidRPr="00791D1C">
              <w:t xml:space="preserve">, </w:t>
            </w:r>
            <w:r>
              <w:t>Львівська область, місто Сколе, майдан Незалежності, 10</w:t>
            </w:r>
          </w:p>
        </w:tc>
      </w:tr>
      <w:tr w:rsidR="00B63076" w:rsidRPr="00791D1C" w14:paraId="5DA0E3A6" w14:textId="77777777" w:rsidTr="00E1667A">
        <w:trPr>
          <w:trHeight w:val="1415"/>
        </w:trPr>
        <w:tc>
          <w:tcPr>
            <w:tcW w:w="514" w:type="dxa"/>
            <w:tcBorders>
              <w:top w:val="single" w:sz="6" w:space="0" w:color="000000"/>
              <w:left w:val="single" w:sz="6" w:space="0" w:color="000000"/>
              <w:bottom w:val="single" w:sz="6" w:space="0" w:color="000000"/>
              <w:right w:val="single" w:sz="6" w:space="0" w:color="000000"/>
            </w:tcBorders>
          </w:tcPr>
          <w:p w14:paraId="0DD2DFFA"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2.3</w:t>
            </w:r>
          </w:p>
        </w:tc>
        <w:tc>
          <w:tcPr>
            <w:tcW w:w="3417" w:type="dxa"/>
            <w:tcBorders>
              <w:top w:val="single" w:sz="6" w:space="0" w:color="000000"/>
              <w:left w:val="single" w:sz="6" w:space="0" w:color="000000"/>
              <w:bottom w:val="single" w:sz="6" w:space="0" w:color="000000"/>
              <w:right w:val="single" w:sz="6" w:space="0" w:color="000000"/>
            </w:tcBorders>
          </w:tcPr>
          <w:p w14:paraId="6DE73550"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посадова особа замовника, уповноважена здійснювати зв'язок з учасниками</w:t>
            </w:r>
          </w:p>
        </w:tc>
        <w:tc>
          <w:tcPr>
            <w:tcW w:w="5972" w:type="dxa"/>
            <w:tcBorders>
              <w:top w:val="single" w:sz="6" w:space="0" w:color="000000"/>
              <w:left w:val="single" w:sz="6" w:space="0" w:color="000000"/>
              <w:bottom w:val="single" w:sz="6" w:space="0" w:color="000000"/>
              <w:right w:val="single" w:sz="6" w:space="0" w:color="000000"/>
            </w:tcBorders>
          </w:tcPr>
          <w:p w14:paraId="673624C6" w14:textId="77777777" w:rsidR="00876CE8" w:rsidRDefault="00876CE8" w:rsidP="00876CE8">
            <w:pPr>
              <w:pStyle w:val="a6"/>
              <w:spacing w:before="0" w:beforeAutospacing="0" w:after="0" w:afterAutospacing="0"/>
              <w:ind w:hanging="2"/>
              <w:jc w:val="both"/>
              <w:rPr>
                <w:lang w:val="uk-UA"/>
              </w:rPr>
            </w:pPr>
            <w:r>
              <w:rPr>
                <w:lang w:val="uk-UA"/>
              </w:rPr>
              <w:t>у</w:t>
            </w:r>
            <w:r w:rsidRPr="00882C99">
              <w:rPr>
                <w:lang w:val="uk-UA"/>
              </w:rPr>
              <w:t xml:space="preserve">повноважена особа </w:t>
            </w:r>
            <w:r>
              <w:rPr>
                <w:lang w:val="uk-UA"/>
              </w:rPr>
              <w:t>- Норичка Оксана Володимирівна</w:t>
            </w:r>
            <w:r w:rsidRPr="00882C99">
              <w:rPr>
                <w:lang w:val="uk-UA"/>
              </w:rPr>
              <w:t>, тел. (0</w:t>
            </w:r>
            <w:r>
              <w:rPr>
                <w:lang w:val="uk-UA"/>
              </w:rPr>
              <w:t>67</w:t>
            </w:r>
            <w:r w:rsidRPr="00882C99">
              <w:rPr>
                <w:lang w:val="uk-UA"/>
              </w:rPr>
              <w:t xml:space="preserve">) </w:t>
            </w:r>
            <w:r>
              <w:rPr>
                <w:lang w:val="uk-UA"/>
              </w:rPr>
              <w:t>45-33-771</w:t>
            </w:r>
            <w:r w:rsidRPr="00882C99">
              <w:rPr>
                <w:lang w:val="uk-UA"/>
              </w:rPr>
              <w:t xml:space="preserve">; </w:t>
            </w:r>
          </w:p>
          <w:p w14:paraId="232DB3C5" w14:textId="0EE78E19" w:rsidR="00876CE8" w:rsidRPr="00882C99" w:rsidRDefault="00876CE8" w:rsidP="00876CE8">
            <w:pPr>
              <w:pStyle w:val="a6"/>
              <w:spacing w:before="0" w:beforeAutospacing="0" w:after="0" w:afterAutospacing="0"/>
              <w:ind w:right="-143" w:hanging="2"/>
              <w:jc w:val="both"/>
              <w:rPr>
                <w:lang w:val="uk-UA"/>
              </w:rPr>
            </w:pPr>
            <w:r>
              <w:rPr>
                <w:lang w:val="uk-UA"/>
              </w:rPr>
              <w:t>з  технічних  питань –  заступник директора</w:t>
            </w:r>
            <w:r w:rsidR="00E1667A">
              <w:rPr>
                <w:lang w:val="uk-UA"/>
              </w:rPr>
              <w:t xml:space="preserve"> </w:t>
            </w:r>
            <w:r w:rsidR="00E52507">
              <w:rPr>
                <w:lang w:val="uk-UA"/>
              </w:rPr>
              <w:t>Ортинський Богдан Ігорович</w:t>
            </w:r>
            <w:r>
              <w:rPr>
                <w:lang w:val="uk-UA"/>
              </w:rPr>
              <w:t xml:space="preserve">, тел. (097) </w:t>
            </w:r>
            <w:r w:rsidR="00E52507">
              <w:rPr>
                <w:lang w:val="uk-UA"/>
              </w:rPr>
              <w:t>18-11-496</w:t>
            </w:r>
            <w:r>
              <w:rPr>
                <w:lang w:val="uk-UA"/>
              </w:rPr>
              <w:t xml:space="preserve">.  </w:t>
            </w:r>
          </w:p>
          <w:p w14:paraId="2BEA7BEC" w14:textId="2B565F5D" w:rsidR="00B63076" w:rsidRPr="00791D1C" w:rsidRDefault="00876CE8" w:rsidP="00876CE8">
            <w:pPr>
              <w:ind w:left="-2" w:firstLineChars="94" w:firstLine="226"/>
              <w:jc w:val="both"/>
            </w:pPr>
            <w:r w:rsidRPr="00BC54ED">
              <w:t xml:space="preserve">Е-mail: </w:t>
            </w:r>
            <w:r>
              <w:rPr>
                <w:lang w:val="en-US"/>
              </w:rPr>
              <w:t>skolevkg</w:t>
            </w:r>
            <w:r w:rsidRPr="00DC5A03">
              <w:t>@</w:t>
            </w:r>
            <w:r>
              <w:rPr>
                <w:lang w:val="en-US"/>
              </w:rPr>
              <w:t>ukr</w:t>
            </w:r>
            <w:r w:rsidRPr="00DC5A03">
              <w:t>.</w:t>
            </w:r>
            <w:r>
              <w:rPr>
                <w:lang w:val="en-US"/>
              </w:rPr>
              <w:t>net</w:t>
            </w:r>
          </w:p>
        </w:tc>
      </w:tr>
      <w:tr w:rsidR="00B63076" w:rsidRPr="00791D1C" w14:paraId="2ED4F0B5" w14:textId="77777777" w:rsidTr="00E1667A">
        <w:tc>
          <w:tcPr>
            <w:tcW w:w="514" w:type="dxa"/>
            <w:tcBorders>
              <w:top w:val="single" w:sz="6" w:space="0" w:color="000000"/>
              <w:left w:val="single" w:sz="6" w:space="0" w:color="000000"/>
              <w:bottom w:val="single" w:sz="6" w:space="0" w:color="000000"/>
              <w:right w:val="single" w:sz="6" w:space="0" w:color="000000"/>
            </w:tcBorders>
          </w:tcPr>
          <w:p w14:paraId="004A4C1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3D56FB8E"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Процедура закупівлі</w:t>
            </w:r>
          </w:p>
        </w:tc>
        <w:tc>
          <w:tcPr>
            <w:tcW w:w="5972" w:type="dxa"/>
            <w:tcBorders>
              <w:top w:val="single" w:sz="6" w:space="0" w:color="000000"/>
              <w:left w:val="single" w:sz="6" w:space="0" w:color="000000"/>
              <w:bottom w:val="single" w:sz="6" w:space="0" w:color="000000"/>
              <w:right w:val="single" w:sz="6" w:space="0" w:color="000000"/>
            </w:tcBorders>
          </w:tcPr>
          <w:p w14:paraId="4CFD5C90" w14:textId="3D568B93"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Відкриті торги</w:t>
            </w:r>
            <w:r w:rsidR="00E52507">
              <w:rPr>
                <w:color w:val="000000"/>
              </w:rPr>
              <w:t xml:space="preserve"> з особливостями</w:t>
            </w:r>
          </w:p>
        </w:tc>
      </w:tr>
      <w:tr w:rsidR="00B63076" w:rsidRPr="00791D1C" w14:paraId="4B5D53AE"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A2314EA"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6EE62195"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предмет закупівлі</w:t>
            </w:r>
          </w:p>
        </w:tc>
        <w:tc>
          <w:tcPr>
            <w:tcW w:w="5972" w:type="dxa"/>
            <w:tcBorders>
              <w:top w:val="single" w:sz="6" w:space="0" w:color="000000"/>
              <w:left w:val="single" w:sz="6" w:space="0" w:color="000000"/>
              <w:bottom w:val="single" w:sz="6" w:space="0" w:color="000000"/>
              <w:right w:val="single" w:sz="6" w:space="0" w:color="000000"/>
            </w:tcBorders>
          </w:tcPr>
          <w:p w14:paraId="0DA34366" w14:textId="77777777" w:rsidR="00B63076" w:rsidRPr="003E7B5C" w:rsidRDefault="00B63076" w:rsidP="00E20DBC">
            <w:pPr>
              <w:pBdr>
                <w:top w:val="nil"/>
                <w:left w:val="nil"/>
                <w:bottom w:val="nil"/>
                <w:right w:val="nil"/>
                <w:between w:val="nil"/>
              </w:pBdr>
              <w:spacing w:line="240" w:lineRule="auto"/>
              <w:ind w:left="0" w:right="103" w:hanging="2"/>
              <w:jc w:val="both"/>
            </w:pPr>
            <w:r w:rsidRPr="003E7B5C">
              <w:t> </w:t>
            </w:r>
          </w:p>
        </w:tc>
      </w:tr>
      <w:tr w:rsidR="00B63076" w:rsidRPr="00791D1C" w14:paraId="0B56AFCD" w14:textId="77777777" w:rsidTr="00E1667A">
        <w:tc>
          <w:tcPr>
            <w:tcW w:w="514" w:type="dxa"/>
            <w:tcBorders>
              <w:top w:val="single" w:sz="6" w:space="0" w:color="000000"/>
              <w:left w:val="single" w:sz="6" w:space="0" w:color="000000"/>
              <w:bottom w:val="single" w:sz="6" w:space="0" w:color="000000"/>
              <w:right w:val="single" w:sz="6" w:space="0" w:color="000000"/>
            </w:tcBorders>
          </w:tcPr>
          <w:p w14:paraId="566019D2"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4.1</w:t>
            </w:r>
          </w:p>
        </w:tc>
        <w:tc>
          <w:tcPr>
            <w:tcW w:w="3417" w:type="dxa"/>
            <w:tcBorders>
              <w:top w:val="single" w:sz="6" w:space="0" w:color="000000"/>
              <w:left w:val="single" w:sz="6" w:space="0" w:color="000000"/>
              <w:bottom w:val="single" w:sz="6" w:space="0" w:color="000000"/>
              <w:right w:val="single" w:sz="6" w:space="0" w:color="000000"/>
            </w:tcBorders>
          </w:tcPr>
          <w:p w14:paraId="3FCB5E70"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назва предмета закупівлі</w:t>
            </w:r>
          </w:p>
        </w:tc>
        <w:tc>
          <w:tcPr>
            <w:tcW w:w="5972" w:type="dxa"/>
            <w:tcBorders>
              <w:top w:val="single" w:sz="6" w:space="0" w:color="000000"/>
              <w:left w:val="single" w:sz="6" w:space="0" w:color="000000"/>
              <w:bottom w:val="single" w:sz="6" w:space="0" w:color="000000"/>
              <w:right w:val="single" w:sz="6" w:space="0" w:color="000000"/>
            </w:tcBorders>
          </w:tcPr>
          <w:p w14:paraId="256C804B" w14:textId="6F460C20" w:rsidR="00876CE8" w:rsidRPr="00876CE8" w:rsidRDefault="007C1CA6" w:rsidP="00876CE8">
            <w:pPr>
              <w:widowControl w:val="0"/>
              <w:autoSpaceDE w:val="0"/>
              <w:ind w:left="0" w:hanging="2"/>
              <w:jc w:val="center"/>
            </w:pPr>
            <w:r w:rsidRPr="00876CE8">
              <w:t xml:space="preserve">ДК 021:2015: </w:t>
            </w:r>
            <w:r w:rsidR="00876CE8" w:rsidRPr="00876CE8">
              <w:t>0913</w:t>
            </w:r>
            <w:r w:rsidR="00893574">
              <w:t xml:space="preserve">2000-3 </w:t>
            </w:r>
            <w:r w:rsidR="00CD6A03">
              <w:t>–</w:t>
            </w:r>
            <w:r w:rsidR="00893574">
              <w:t xml:space="preserve"> Бензин</w:t>
            </w:r>
            <w:r w:rsidR="00CD6A03">
              <w:t xml:space="preserve"> А- 95</w:t>
            </w:r>
          </w:p>
          <w:p w14:paraId="3662E778" w14:textId="77777777" w:rsidR="00B63076" w:rsidRPr="003E7B5C" w:rsidRDefault="00B63076" w:rsidP="00876CE8">
            <w:pPr>
              <w:pStyle w:val="a6"/>
              <w:spacing w:before="0" w:beforeAutospacing="0" w:after="0" w:afterAutospacing="0"/>
              <w:ind w:hanging="2"/>
              <w:jc w:val="both"/>
            </w:pPr>
          </w:p>
        </w:tc>
      </w:tr>
      <w:tr w:rsidR="00B63076" w:rsidRPr="00791D1C" w14:paraId="37794E67"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7A310B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4.2</w:t>
            </w:r>
          </w:p>
        </w:tc>
        <w:tc>
          <w:tcPr>
            <w:tcW w:w="3417" w:type="dxa"/>
            <w:tcBorders>
              <w:top w:val="single" w:sz="6" w:space="0" w:color="000000"/>
              <w:left w:val="single" w:sz="6" w:space="0" w:color="000000"/>
              <w:bottom w:val="single" w:sz="6" w:space="0" w:color="000000"/>
              <w:right w:val="single" w:sz="6" w:space="0" w:color="000000"/>
            </w:tcBorders>
          </w:tcPr>
          <w:p w14:paraId="65C4C34C"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опис окремої частини (частин) предмета закупівлі (лота), щодо якої можуть бути подані тендерні пропозиції</w:t>
            </w:r>
          </w:p>
        </w:tc>
        <w:tc>
          <w:tcPr>
            <w:tcW w:w="5972" w:type="dxa"/>
            <w:tcBorders>
              <w:top w:val="single" w:sz="6" w:space="0" w:color="000000"/>
              <w:left w:val="single" w:sz="6" w:space="0" w:color="000000"/>
              <w:bottom w:val="single" w:sz="6" w:space="0" w:color="000000"/>
              <w:right w:val="single" w:sz="6" w:space="0" w:color="000000"/>
            </w:tcBorders>
            <w:vAlign w:val="center"/>
          </w:tcPr>
          <w:p w14:paraId="488528C1" w14:textId="77777777" w:rsidR="00B63076" w:rsidRPr="00791D1C" w:rsidRDefault="004C3FF7" w:rsidP="00C6424A">
            <w:pPr>
              <w:pBdr>
                <w:top w:val="nil"/>
                <w:left w:val="nil"/>
                <w:bottom w:val="nil"/>
                <w:right w:val="nil"/>
                <w:between w:val="nil"/>
              </w:pBdr>
              <w:spacing w:line="240" w:lineRule="auto"/>
              <w:ind w:left="-2" w:right="103" w:firstLineChars="94" w:firstLine="226"/>
              <w:jc w:val="both"/>
              <w:rPr>
                <w:color w:val="000000"/>
              </w:rPr>
            </w:pPr>
            <w:r w:rsidRPr="00791D1C">
              <w:rPr>
                <w:color w:val="000000"/>
              </w:rPr>
              <w:t xml:space="preserve">Подання пропозицій за </w:t>
            </w:r>
            <w:r w:rsidR="00B63076" w:rsidRPr="00791D1C">
              <w:rPr>
                <w:color w:val="000000"/>
              </w:rPr>
              <w:t>окреми</w:t>
            </w:r>
            <w:r w:rsidRPr="00791D1C">
              <w:rPr>
                <w:color w:val="000000"/>
              </w:rPr>
              <w:t>ми</w:t>
            </w:r>
            <w:r w:rsidR="00B63076" w:rsidRPr="00791D1C">
              <w:rPr>
                <w:color w:val="000000"/>
              </w:rPr>
              <w:t xml:space="preserve"> частин</w:t>
            </w:r>
            <w:r w:rsidRPr="00791D1C">
              <w:rPr>
                <w:color w:val="000000"/>
              </w:rPr>
              <w:t>ами</w:t>
            </w:r>
            <w:r w:rsidR="00B63076" w:rsidRPr="00791D1C">
              <w:rPr>
                <w:color w:val="000000"/>
              </w:rPr>
              <w:t xml:space="preserve"> предмета закупівлі </w:t>
            </w:r>
            <w:r w:rsidRPr="00791D1C">
              <w:rPr>
                <w:color w:val="000000"/>
              </w:rPr>
              <w:t>не передбачено.</w:t>
            </w:r>
          </w:p>
        </w:tc>
      </w:tr>
      <w:tr w:rsidR="00B63076" w:rsidRPr="00791D1C" w14:paraId="78FF2B43" w14:textId="77777777" w:rsidTr="00E1667A">
        <w:tc>
          <w:tcPr>
            <w:tcW w:w="514" w:type="dxa"/>
            <w:tcBorders>
              <w:top w:val="single" w:sz="6" w:space="0" w:color="000000"/>
              <w:left w:val="single" w:sz="6" w:space="0" w:color="000000"/>
              <w:bottom w:val="single" w:sz="6" w:space="0" w:color="000000"/>
              <w:right w:val="single" w:sz="6" w:space="0" w:color="000000"/>
            </w:tcBorders>
          </w:tcPr>
          <w:p w14:paraId="43C19A89"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4.3</w:t>
            </w:r>
          </w:p>
        </w:tc>
        <w:tc>
          <w:tcPr>
            <w:tcW w:w="3417" w:type="dxa"/>
            <w:tcBorders>
              <w:top w:val="single" w:sz="6" w:space="0" w:color="000000"/>
              <w:left w:val="single" w:sz="6" w:space="0" w:color="000000"/>
              <w:bottom w:val="single" w:sz="6" w:space="0" w:color="000000"/>
              <w:right w:val="single" w:sz="6" w:space="0" w:color="000000"/>
            </w:tcBorders>
          </w:tcPr>
          <w:p w14:paraId="755260CB"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місце, кількість, обсяг поставки товарів (надання послуг, виконання робіт)</w:t>
            </w:r>
          </w:p>
        </w:tc>
        <w:tc>
          <w:tcPr>
            <w:tcW w:w="5972" w:type="dxa"/>
            <w:tcBorders>
              <w:top w:val="single" w:sz="6" w:space="0" w:color="000000"/>
              <w:left w:val="single" w:sz="6" w:space="0" w:color="000000"/>
              <w:bottom w:val="single" w:sz="6" w:space="0" w:color="000000"/>
              <w:right w:val="single" w:sz="6" w:space="0" w:color="000000"/>
            </w:tcBorders>
          </w:tcPr>
          <w:p w14:paraId="7458429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Місце, кількість та обсяг поставки товару згідно </w:t>
            </w:r>
            <w:r w:rsidRPr="00791D1C">
              <w:rPr>
                <w:b/>
                <w:color w:val="000000"/>
              </w:rPr>
              <w:t>Додатку 2</w:t>
            </w:r>
            <w:r w:rsidRPr="00791D1C">
              <w:rPr>
                <w:color w:val="000000"/>
              </w:rPr>
              <w:t xml:space="preserve"> до тендерної документації.</w:t>
            </w:r>
          </w:p>
        </w:tc>
      </w:tr>
      <w:tr w:rsidR="00B63076" w:rsidRPr="00791D1C" w14:paraId="4F4526F2" w14:textId="77777777" w:rsidTr="00E1667A">
        <w:tc>
          <w:tcPr>
            <w:tcW w:w="514" w:type="dxa"/>
            <w:tcBorders>
              <w:top w:val="single" w:sz="6" w:space="0" w:color="000000"/>
              <w:left w:val="single" w:sz="6" w:space="0" w:color="000000"/>
              <w:bottom w:val="single" w:sz="6" w:space="0" w:color="000000"/>
              <w:right w:val="single" w:sz="6" w:space="0" w:color="000000"/>
            </w:tcBorders>
          </w:tcPr>
          <w:p w14:paraId="702BA12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4.4</w:t>
            </w:r>
          </w:p>
        </w:tc>
        <w:tc>
          <w:tcPr>
            <w:tcW w:w="3417" w:type="dxa"/>
            <w:tcBorders>
              <w:top w:val="single" w:sz="6" w:space="0" w:color="000000"/>
              <w:left w:val="single" w:sz="6" w:space="0" w:color="000000"/>
              <w:bottom w:val="single" w:sz="6" w:space="0" w:color="000000"/>
              <w:right w:val="single" w:sz="6" w:space="0" w:color="000000"/>
            </w:tcBorders>
          </w:tcPr>
          <w:p w14:paraId="54D219BA"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строк поставки товарів (надання послуг, виконання робіт)</w:t>
            </w:r>
          </w:p>
        </w:tc>
        <w:tc>
          <w:tcPr>
            <w:tcW w:w="5972" w:type="dxa"/>
            <w:tcBorders>
              <w:top w:val="single" w:sz="6" w:space="0" w:color="000000"/>
              <w:left w:val="single" w:sz="6" w:space="0" w:color="000000"/>
              <w:bottom w:val="single" w:sz="6" w:space="0" w:color="000000"/>
              <w:right w:val="single" w:sz="6" w:space="0" w:color="000000"/>
            </w:tcBorders>
          </w:tcPr>
          <w:p w14:paraId="75480F67" w14:textId="51078A70" w:rsidR="00BC7A51" w:rsidRDefault="00BC7A51" w:rsidP="00BC7A51">
            <w:pPr>
              <w:spacing w:line="240" w:lineRule="auto"/>
              <w:ind w:left="0" w:hanging="2"/>
              <w:jc w:val="both"/>
            </w:pPr>
            <w:r>
              <w:t xml:space="preserve">Строк поставки партії товару </w:t>
            </w:r>
            <w:r w:rsidR="00876CE8">
              <w:t>–</w:t>
            </w:r>
            <w:r>
              <w:t xml:space="preserve"> </w:t>
            </w:r>
            <w:r w:rsidR="00876CE8">
              <w:t>до 31.12.202</w:t>
            </w:r>
            <w:r w:rsidR="00CD3824">
              <w:t>4</w:t>
            </w:r>
            <w:r w:rsidR="00876CE8">
              <w:t xml:space="preserve"> р. </w:t>
            </w:r>
          </w:p>
          <w:p w14:paraId="61F3565D" w14:textId="77777777" w:rsidR="00B63076" w:rsidRPr="00791D1C" w:rsidRDefault="00B63076" w:rsidP="003C22DB">
            <w:pPr>
              <w:pBdr>
                <w:top w:val="nil"/>
                <w:left w:val="nil"/>
                <w:bottom w:val="nil"/>
                <w:right w:val="nil"/>
                <w:between w:val="nil"/>
              </w:pBdr>
              <w:spacing w:line="240" w:lineRule="auto"/>
              <w:ind w:left="-2" w:right="103" w:firstLineChars="94" w:firstLine="226"/>
              <w:jc w:val="both"/>
              <w:rPr>
                <w:color w:val="FF0000"/>
              </w:rPr>
            </w:pPr>
          </w:p>
        </w:tc>
      </w:tr>
      <w:tr w:rsidR="00B63076" w:rsidRPr="00791D1C" w14:paraId="34609090" w14:textId="77777777" w:rsidTr="00E1667A">
        <w:tc>
          <w:tcPr>
            <w:tcW w:w="514" w:type="dxa"/>
            <w:tcBorders>
              <w:top w:val="single" w:sz="6" w:space="0" w:color="000000"/>
              <w:left w:val="single" w:sz="6" w:space="0" w:color="000000"/>
              <w:bottom w:val="single" w:sz="6" w:space="0" w:color="000000"/>
              <w:right w:val="single" w:sz="6" w:space="0" w:color="000000"/>
            </w:tcBorders>
          </w:tcPr>
          <w:p w14:paraId="2AF3E0B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69018FCB"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Недискримінація учасників</w:t>
            </w:r>
          </w:p>
        </w:tc>
        <w:tc>
          <w:tcPr>
            <w:tcW w:w="5972" w:type="dxa"/>
            <w:tcBorders>
              <w:top w:val="single" w:sz="6" w:space="0" w:color="000000"/>
              <w:left w:val="single" w:sz="6" w:space="0" w:color="000000"/>
              <w:bottom w:val="single" w:sz="6" w:space="0" w:color="000000"/>
              <w:right w:val="single" w:sz="6" w:space="0" w:color="000000"/>
            </w:tcBorders>
          </w:tcPr>
          <w:p w14:paraId="7BF6567A"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63076" w:rsidRPr="00791D1C" w14:paraId="587F17D1" w14:textId="77777777" w:rsidTr="00E1667A">
        <w:tc>
          <w:tcPr>
            <w:tcW w:w="514" w:type="dxa"/>
            <w:tcBorders>
              <w:top w:val="single" w:sz="6" w:space="0" w:color="000000"/>
              <w:left w:val="single" w:sz="6" w:space="0" w:color="000000"/>
              <w:bottom w:val="single" w:sz="6" w:space="0" w:color="000000"/>
              <w:right w:val="single" w:sz="6" w:space="0" w:color="000000"/>
            </w:tcBorders>
          </w:tcPr>
          <w:p w14:paraId="7796C31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6</w:t>
            </w:r>
          </w:p>
        </w:tc>
        <w:tc>
          <w:tcPr>
            <w:tcW w:w="3417" w:type="dxa"/>
            <w:tcBorders>
              <w:top w:val="single" w:sz="6" w:space="0" w:color="000000"/>
              <w:left w:val="single" w:sz="6" w:space="0" w:color="000000"/>
              <w:bottom w:val="single" w:sz="6" w:space="0" w:color="000000"/>
              <w:right w:val="single" w:sz="6" w:space="0" w:color="000000"/>
            </w:tcBorders>
          </w:tcPr>
          <w:p w14:paraId="6DC7674D"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Валюта, у якій повинна бути зазначена ціна тендерної пропозиції</w:t>
            </w:r>
          </w:p>
        </w:tc>
        <w:tc>
          <w:tcPr>
            <w:tcW w:w="5972" w:type="dxa"/>
            <w:tcBorders>
              <w:top w:val="single" w:sz="6" w:space="0" w:color="000000"/>
              <w:left w:val="single" w:sz="6" w:space="0" w:color="000000"/>
              <w:bottom w:val="single" w:sz="6" w:space="0" w:color="000000"/>
              <w:right w:val="single" w:sz="6" w:space="0" w:color="000000"/>
            </w:tcBorders>
          </w:tcPr>
          <w:p w14:paraId="15D2F14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B63076" w:rsidRPr="00791D1C" w14:paraId="3931C497"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EC1A3C4"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7</w:t>
            </w:r>
          </w:p>
        </w:tc>
        <w:tc>
          <w:tcPr>
            <w:tcW w:w="3417" w:type="dxa"/>
            <w:tcBorders>
              <w:top w:val="single" w:sz="6" w:space="0" w:color="000000"/>
              <w:left w:val="single" w:sz="6" w:space="0" w:color="000000"/>
              <w:bottom w:val="single" w:sz="6" w:space="0" w:color="000000"/>
              <w:right w:val="single" w:sz="6" w:space="0" w:color="000000"/>
            </w:tcBorders>
          </w:tcPr>
          <w:p w14:paraId="05B44CD4"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Мова (мови), якою (якими) повинні бути складені тендерні пропозиції</w:t>
            </w:r>
          </w:p>
        </w:tc>
        <w:tc>
          <w:tcPr>
            <w:tcW w:w="5972" w:type="dxa"/>
            <w:tcBorders>
              <w:top w:val="single" w:sz="6" w:space="0" w:color="000000"/>
              <w:left w:val="single" w:sz="6" w:space="0" w:color="000000"/>
              <w:bottom w:val="single" w:sz="6" w:space="0" w:color="000000"/>
              <w:right w:val="single" w:sz="6" w:space="0" w:color="000000"/>
            </w:tcBorders>
          </w:tcPr>
          <w:p w14:paraId="70F4247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Під час проведення процедур закупівель усі документи, що готуються замовником, викладаються українською мовою. </w:t>
            </w:r>
          </w:p>
          <w:p w14:paraId="61273BE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Тендерна пропозиція та усі документи, що мають відношення до неї, складаються українською мовою. У разі надання тендерної пропозиції та документів іншою мовою, вони повинні мати переклад на українську мову. </w:t>
            </w:r>
            <w:r w:rsidRPr="00791D1C">
              <w:rPr>
                <w:color w:val="000000"/>
              </w:rPr>
              <w:lastRenderedPageBreak/>
              <w:t>Тексти повинні бути автентичними, визначальним є текст, викладений українською мовою.</w:t>
            </w:r>
          </w:p>
        </w:tc>
      </w:tr>
      <w:tr w:rsidR="00B63076" w:rsidRPr="00791D1C" w14:paraId="1CB1570E" w14:textId="77777777" w:rsidTr="00E1667A">
        <w:tc>
          <w:tcPr>
            <w:tcW w:w="9903" w:type="dxa"/>
            <w:gridSpan w:val="3"/>
            <w:tcBorders>
              <w:top w:val="single" w:sz="6" w:space="0" w:color="000000"/>
              <w:left w:val="single" w:sz="6" w:space="0" w:color="000000"/>
              <w:bottom w:val="single" w:sz="6" w:space="0" w:color="000000"/>
              <w:right w:val="single" w:sz="6" w:space="0" w:color="000000"/>
            </w:tcBorders>
          </w:tcPr>
          <w:p w14:paraId="454FAD1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ІІ. Порядок унесення змін та надання роз'яснень до тендерної документації</w:t>
            </w:r>
          </w:p>
        </w:tc>
      </w:tr>
      <w:tr w:rsidR="00B63076" w:rsidRPr="00791D1C" w14:paraId="54D27CC5" w14:textId="77777777" w:rsidTr="00E1667A">
        <w:tc>
          <w:tcPr>
            <w:tcW w:w="514" w:type="dxa"/>
            <w:tcBorders>
              <w:top w:val="single" w:sz="6" w:space="0" w:color="000000"/>
              <w:left w:val="single" w:sz="6" w:space="0" w:color="000000"/>
              <w:bottom w:val="single" w:sz="6" w:space="0" w:color="000000"/>
              <w:right w:val="single" w:sz="6" w:space="0" w:color="000000"/>
            </w:tcBorders>
          </w:tcPr>
          <w:p w14:paraId="5A6570ED"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00AA20D3"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Процедура надання роз'яснень щодо тендерної документації</w:t>
            </w:r>
          </w:p>
        </w:tc>
        <w:tc>
          <w:tcPr>
            <w:tcW w:w="5972" w:type="dxa"/>
            <w:tcBorders>
              <w:top w:val="single" w:sz="6" w:space="0" w:color="000000"/>
              <w:left w:val="single" w:sz="6" w:space="0" w:color="000000"/>
              <w:bottom w:val="single" w:sz="6" w:space="0" w:color="000000"/>
              <w:right w:val="single" w:sz="6" w:space="0" w:color="000000"/>
            </w:tcBorders>
          </w:tcPr>
          <w:p w14:paraId="19B9E14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B03EAC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51FFE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B63076" w:rsidRPr="00791D1C" w14:paraId="48B73B60" w14:textId="77777777" w:rsidTr="00E1667A">
        <w:tc>
          <w:tcPr>
            <w:tcW w:w="514" w:type="dxa"/>
            <w:tcBorders>
              <w:top w:val="single" w:sz="6" w:space="0" w:color="000000"/>
              <w:left w:val="single" w:sz="6" w:space="0" w:color="000000"/>
              <w:bottom w:val="single" w:sz="6" w:space="0" w:color="000000"/>
              <w:right w:val="single" w:sz="6" w:space="0" w:color="000000"/>
            </w:tcBorders>
          </w:tcPr>
          <w:p w14:paraId="2A0976D5"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4820A2B1"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Унесення змін до тендерної документації</w:t>
            </w:r>
          </w:p>
        </w:tc>
        <w:tc>
          <w:tcPr>
            <w:tcW w:w="5972" w:type="dxa"/>
            <w:tcBorders>
              <w:top w:val="single" w:sz="6" w:space="0" w:color="000000"/>
              <w:left w:val="single" w:sz="6" w:space="0" w:color="000000"/>
              <w:bottom w:val="single" w:sz="6" w:space="0" w:color="000000"/>
              <w:right w:val="single" w:sz="6" w:space="0" w:color="000000"/>
            </w:tcBorders>
          </w:tcPr>
          <w:p w14:paraId="270E4DE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5" w:anchor="n960">
              <w:r w:rsidRPr="00791D1C">
                <w:rPr>
                  <w:color w:val="000000"/>
                </w:rPr>
                <w:t>статті 8</w:t>
              </w:r>
            </w:hyperlink>
            <w:r w:rsidRPr="00791D1C">
              <w:rPr>
                <w:color w:val="000000"/>
              </w:rPr>
              <w:t xml:space="preserve">  Закону, або за результатами звернень, або на підставі рішення органу оскарження внести зміни до тендерної документації. </w:t>
            </w:r>
          </w:p>
          <w:p w14:paraId="6AD0269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65FA4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93F33E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bookmarkStart w:id="1" w:name="bookmark=id.gjdgxs" w:colFirst="0" w:colLast="0"/>
            <w:bookmarkEnd w:id="1"/>
            <w:r w:rsidRPr="00791D1C">
              <w:rPr>
                <w:color w:val="00000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3076" w:rsidRPr="00791D1C" w14:paraId="60DA6EBD" w14:textId="77777777" w:rsidTr="00E1667A">
        <w:trPr>
          <w:trHeight w:val="201"/>
        </w:trPr>
        <w:tc>
          <w:tcPr>
            <w:tcW w:w="9903" w:type="dxa"/>
            <w:gridSpan w:val="3"/>
            <w:tcBorders>
              <w:top w:val="single" w:sz="6" w:space="0" w:color="000000"/>
              <w:left w:val="single" w:sz="6" w:space="0" w:color="000000"/>
              <w:bottom w:val="single" w:sz="6" w:space="0" w:color="000000"/>
              <w:right w:val="single" w:sz="6" w:space="0" w:color="000000"/>
            </w:tcBorders>
          </w:tcPr>
          <w:p w14:paraId="386DA18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ІІІ. Інструкція з підготовки тендерної пропозиції</w:t>
            </w:r>
          </w:p>
        </w:tc>
      </w:tr>
      <w:tr w:rsidR="00B63076" w:rsidRPr="00791D1C" w14:paraId="6CBA8BAB"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6D7396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79C2F298"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Зміст і спосіб подання тендерної пропозиції</w:t>
            </w:r>
          </w:p>
        </w:tc>
        <w:tc>
          <w:tcPr>
            <w:tcW w:w="5972" w:type="dxa"/>
            <w:tcBorders>
              <w:top w:val="single" w:sz="6" w:space="0" w:color="000000"/>
              <w:left w:val="single" w:sz="6" w:space="0" w:color="000000"/>
              <w:bottom w:val="single" w:sz="6" w:space="0" w:color="000000"/>
              <w:right w:val="single" w:sz="6" w:space="0" w:color="000000"/>
            </w:tcBorders>
          </w:tcPr>
          <w:p w14:paraId="46E1B5E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Тендерна пропозиція подається у формі оригіналу електронного документу з накладанням кваліфікованого електронного підпису  особи уповноваженої на підписання документів тендерної пропозиції, з урахуванням вимог Закону України «Про електронні документи та електронний документообіг» та Закону України «Про електронні довірчі послуги», шляхом заповнення електронних форм з окремими полями, у </w:t>
            </w:r>
            <w:r w:rsidRPr="00791D1C">
              <w:rPr>
                <w:color w:val="000000"/>
              </w:rPr>
              <w:lastRenderedPageBreak/>
              <w:t>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w:t>
            </w:r>
            <w:r w:rsidR="003058BC" w:rsidRPr="00791D1C">
              <w:rPr>
                <w:color w:val="000000"/>
              </w:rPr>
              <w:t>ідстав, установлених у пункті 47</w:t>
            </w:r>
            <w:r w:rsidRPr="00791D1C">
              <w:rPr>
                <w:color w:val="000000"/>
              </w:rPr>
              <w:t xml:space="preserve"> Особливостей (крім</w:t>
            </w:r>
            <w:r w:rsidR="003058BC" w:rsidRPr="00791D1C">
              <w:rPr>
                <w:color w:val="000000"/>
              </w:rPr>
              <w:t xml:space="preserve"> </w:t>
            </w:r>
            <w:r w:rsidR="003058BC" w:rsidRPr="00791D1C">
              <w:rPr>
                <w:color w:val="333333"/>
                <w:shd w:val="clear" w:color="auto" w:fill="FFFFFF"/>
              </w:rPr>
              <w:t>крім </w:t>
            </w:r>
            <w:r w:rsidR="003058BC" w:rsidRPr="00791D1C">
              <w:rPr>
                <w:shd w:val="clear" w:color="auto" w:fill="FFFFFF"/>
              </w:rPr>
              <w:t>підпунктів 1</w:t>
            </w:r>
            <w:r w:rsidR="003058BC" w:rsidRPr="00791D1C">
              <w:rPr>
                <w:color w:val="333333"/>
                <w:shd w:val="clear" w:color="auto" w:fill="FFFFFF"/>
              </w:rPr>
              <w:t xml:space="preserve"> і </w:t>
            </w:r>
            <w:r w:rsidR="003058BC" w:rsidRPr="00791D1C">
              <w:rPr>
                <w:shd w:val="clear" w:color="auto" w:fill="FFFFFF"/>
              </w:rPr>
              <w:t>7</w:t>
            </w:r>
            <w:r w:rsidR="003058BC" w:rsidRPr="00791D1C">
              <w:rPr>
                <w:color w:val="333333"/>
                <w:shd w:val="clear" w:color="auto" w:fill="FFFFFF"/>
              </w:rPr>
              <w:t>,</w:t>
            </w:r>
            <w:r w:rsidR="003058BC" w:rsidRPr="00791D1C">
              <w:rPr>
                <w:color w:val="000000"/>
              </w:rPr>
              <w:t xml:space="preserve"> абзацу чотирнадцятого пункту 47</w:t>
            </w:r>
            <w:r w:rsidRPr="00791D1C">
              <w:rPr>
                <w:color w:val="000000"/>
              </w:rPr>
              <w:t xml:space="preserve"> Особливостей) і у тендерній документації, та шляхом завантаження необхідних документів, що вимагаються замовником у тендерній документації, а саме файлів з:</w:t>
            </w:r>
          </w:p>
          <w:p w14:paraId="5C0CC638"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тендерною пропозицією, яка подається учасником за встановленою замовником формою, що наведена у </w:t>
            </w:r>
            <w:r w:rsidRPr="00791D1C">
              <w:rPr>
                <w:b/>
                <w:color w:val="000000"/>
              </w:rPr>
              <w:t>Додатку </w:t>
            </w:r>
            <w:r w:rsidR="00DB52F5" w:rsidRPr="00791D1C">
              <w:rPr>
                <w:b/>
                <w:color w:val="000000"/>
              </w:rPr>
              <w:t>3</w:t>
            </w:r>
            <w:r w:rsidRPr="00791D1C">
              <w:rPr>
                <w:b/>
                <w:color w:val="000000"/>
              </w:rPr>
              <w:t xml:space="preserve"> </w:t>
            </w:r>
            <w:r w:rsidRPr="00791D1C">
              <w:rPr>
                <w:color w:val="000000"/>
              </w:rPr>
              <w:t>до тендерної документації;</w:t>
            </w:r>
          </w:p>
          <w:p w14:paraId="711D47FA"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та документами, що підтверджують відповідність учасника кваліфікаційним критеріям;</w:t>
            </w:r>
          </w:p>
          <w:p w14:paraId="0B5F48C5"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про відповідність необхідним технічним, якісним та кількісним характеристикам предмета закупівлі, що встановлені Замовником, згідно з пунктом 6 Розділу ІІІ тендерної документації;</w:t>
            </w:r>
          </w:p>
          <w:p w14:paraId="61776649"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нижченаведених документів: копією протоколу зборів засновників (акціонерів), випискою (витягом) з протоколу зборів засновників (акціонерів), довіреністю, дорученням або іншим документом, що підтверджує повноваження посадової особи або представника учасника на підписання документів тендерної пропозиції;</w:t>
            </w:r>
          </w:p>
          <w:p w14:paraId="3C9BEB9E"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документом, що підтверджує надання учасником забезпечення тендерної пропозиції, у разі якщо тендерною документацією встановлено вимогу про надання такого забезпечення; </w:t>
            </w:r>
          </w:p>
          <w:p w14:paraId="44AAD1DB" w14:textId="77777777" w:rsidR="008E416B" w:rsidRPr="00791D1C" w:rsidRDefault="008E416B"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листами згодами на обробку персональних даних від усіх осіб чиї персональні дані містяться у складі тендерної пропозиції</w:t>
            </w:r>
            <w:r w:rsidR="009A2DC6" w:rsidRPr="00791D1C">
              <w:rPr>
                <w:color w:val="000000"/>
              </w:rPr>
              <w:t>;</w:t>
            </w:r>
          </w:p>
          <w:p w14:paraId="6841A702"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іншими документами надання яких вимагається тендерною документацією.</w:t>
            </w:r>
          </w:p>
          <w:p w14:paraId="39B0D982"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Не є підставою для відхилення тендерної пропозиції допущення учасником у пропозиції формальних (несуттєвих) помилок.</w:t>
            </w:r>
          </w:p>
          <w:p w14:paraId="50952BA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Формальними (несуттєвими) вважаються помилки, що пов'язані з оформленням тендерної пропозиції та не впливають на зміст пропозиції, зокрема:</w:t>
            </w:r>
          </w:p>
          <w:p w14:paraId="05B7FD2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7E76D0E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великої літери;</w:t>
            </w:r>
          </w:p>
          <w:p w14:paraId="2F39EA3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розділових знаків та відмінювання слів у реченні;</w:t>
            </w:r>
          </w:p>
          <w:p w14:paraId="5BDA286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використання слова або мовного звороту, запозичених з іншої мови;</w:t>
            </w:r>
          </w:p>
          <w:p w14:paraId="5B4CBFA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61210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застосування правил переносу частини слова з рядка в рядок;</w:t>
            </w:r>
          </w:p>
          <w:p w14:paraId="6B3D5F6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написання слів разом та/або окремо, та/або через дефіс;</w:t>
            </w:r>
          </w:p>
          <w:p w14:paraId="2C81423E"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D6FFF0"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259BF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DD1D4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AB9491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35F3D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7411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E8D09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981F4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791D1C">
              <w:rPr>
                <w:color w:val="000000"/>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F3E2F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581725"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7CBD5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7940D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B63076" w:rsidRPr="00791D1C" w14:paraId="09C5B057" w14:textId="77777777" w:rsidTr="00E1667A">
        <w:trPr>
          <w:trHeight w:val="513"/>
        </w:trPr>
        <w:tc>
          <w:tcPr>
            <w:tcW w:w="514" w:type="dxa"/>
            <w:tcBorders>
              <w:top w:val="single" w:sz="6" w:space="0" w:color="000000"/>
              <w:left w:val="single" w:sz="6" w:space="0" w:color="000000"/>
              <w:bottom w:val="single" w:sz="6" w:space="0" w:color="000000"/>
              <w:right w:val="single" w:sz="6" w:space="0" w:color="000000"/>
            </w:tcBorders>
          </w:tcPr>
          <w:p w14:paraId="4B8D0519"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7C097229"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Забезпечення тендерної пропозиції</w:t>
            </w:r>
          </w:p>
        </w:tc>
        <w:tc>
          <w:tcPr>
            <w:tcW w:w="5972" w:type="dxa"/>
            <w:tcBorders>
              <w:top w:val="single" w:sz="6" w:space="0" w:color="000000"/>
              <w:left w:val="single" w:sz="6" w:space="0" w:color="000000"/>
              <w:bottom w:val="single" w:sz="6" w:space="0" w:color="000000"/>
              <w:right w:val="single" w:sz="6" w:space="0" w:color="000000"/>
            </w:tcBorders>
          </w:tcPr>
          <w:p w14:paraId="3AAFEA8B" w14:textId="6352DAC3" w:rsidR="00B63076" w:rsidRPr="00791D1C" w:rsidRDefault="00876CE8" w:rsidP="00C6424A">
            <w:pPr>
              <w:pBdr>
                <w:top w:val="nil"/>
                <w:left w:val="nil"/>
                <w:bottom w:val="nil"/>
                <w:right w:val="nil"/>
                <w:between w:val="nil"/>
              </w:pBdr>
              <w:spacing w:line="240" w:lineRule="auto"/>
              <w:ind w:left="-2" w:firstLineChars="94" w:firstLine="226"/>
              <w:jc w:val="both"/>
              <w:rPr>
                <w:color w:val="000000"/>
              </w:rPr>
            </w:pPr>
            <w:r>
              <w:rPr>
                <w:color w:val="000000"/>
              </w:rPr>
              <w:t>Не вимагається</w:t>
            </w:r>
          </w:p>
        </w:tc>
      </w:tr>
      <w:tr w:rsidR="00B63076" w:rsidRPr="00791D1C" w14:paraId="560C6975" w14:textId="77777777" w:rsidTr="00E1667A">
        <w:tc>
          <w:tcPr>
            <w:tcW w:w="514" w:type="dxa"/>
            <w:tcBorders>
              <w:top w:val="single" w:sz="6" w:space="0" w:color="000000"/>
              <w:left w:val="single" w:sz="6" w:space="0" w:color="000000"/>
              <w:bottom w:val="single" w:sz="6" w:space="0" w:color="000000"/>
              <w:right w:val="single" w:sz="6" w:space="0" w:color="000000"/>
            </w:tcBorders>
          </w:tcPr>
          <w:p w14:paraId="000AA4EB"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33657E66" w14:textId="77777777" w:rsidR="00B63076" w:rsidRPr="00791D1C" w:rsidRDefault="00B63076" w:rsidP="00E20DBC">
            <w:pPr>
              <w:pBdr>
                <w:top w:val="nil"/>
                <w:left w:val="nil"/>
                <w:bottom w:val="nil"/>
                <w:right w:val="nil"/>
                <w:between w:val="nil"/>
              </w:pBdr>
              <w:spacing w:line="240" w:lineRule="auto"/>
              <w:ind w:left="0" w:hanging="2"/>
              <w:rPr>
                <w:color w:val="000000"/>
              </w:rPr>
            </w:pPr>
            <w:bookmarkStart w:id="2" w:name="bookmark=id.30j0zll" w:colFirst="0" w:colLast="0"/>
            <w:bookmarkEnd w:id="2"/>
            <w:r w:rsidRPr="00791D1C">
              <w:rPr>
                <w:b/>
                <w:color w:val="000000"/>
              </w:rPr>
              <w:t>Умови повернення чи неповернення забезпечення тендерної пропозиції</w:t>
            </w:r>
          </w:p>
        </w:tc>
        <w:tc>
          <w:tcPr>
            <w:tcW w:w="5972" w:type="dxa"/>
            <w:tcBorders>
              <w:top w:val="single" w:sz="6" w:space="0" w:color="000000"/>
              <w:left w:val="single" w:sz="6" w:space="0" w:color="000000"/>
              <w:bottom w:val="single" w:sz="6" w:space="0" w:color="000000"/>
              <w:right w:val="single" w:sz="6" w:space="0" w:color="000000"/>
            </w:tcBorders>
          </w:tcPr>
          <w:p w14:paraId="5277B94C" w14:textId="5693DA77" w:rsidR="00B63076" w:rsidRPr="00791D1C" w:rsidRDefault="00876CE8" w:rsidP="00C6424A">
            <w:pPr>
              <w:pBdr>
                <w:top w:val="nil"/>
                <w:left w:val="nil"/>
                <w:bottom w:val="nil"/>
                <w:right w:val="nil"/>
                <w:between w:val="nil"/>
              </w:pBdr>
              <w:spacing w:line="240" w:lineRule="auto"/>
              <w:ind w:left="-2" w:firstLineChars="94" w:firstLine="226"/>
              <w:jc w:val="both"/>
              <w:rPr>
                <w:color w:val="000000"/>
              </w:rPr>
            </w:pPr>
            <w:r>
              <w:rPr>
                <w:color w:val="000000"/>
              </w:rPr>
              <w:t>Не передбачається</w:t>
            </w:r>
          </w:p>
        </w:tc>
      </w:tr>
      <w:tr w:rsidR="00B63076" w:rsidRPr="00791D1C" w14:paraId="5B2B5F36"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53686F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07E4AD4A"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Строк, протягом якого тендерні пропозиції є дійсними</w:t>
            </w:r>
          </w:p>
        </w:tc>
        <w:tc>
          <w:tcPr>
            <w:tcW w:w="5972" w:type="dxa"/>
            <w:tcBorders>
              <w:top w:val="single" w:sz="6" w:space="0" w:color="000000"/>
              <w:left w:val="single" w:sz="6" w:space="0" w:color="000000"/>
              <w:bottom w:val="single" w:sz="6" w:space="0" w:color="000000"/>
              <w:right w:val="single" w:sz="6" w:space="0" w:color="000000"/>
            </w:tcBorders>
          </w:tcPr>
          <w:p w14:paraId="6AD8B78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7050F4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процедури закупівлі має право:</w:t>
            </w:r>
          </w:p>
          <w:p w14:paraId="382900C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відхилити таку вимогу, не втрачаючи при цьому наданого ним забезпечення тендерної пропозиції;</w:t>
            </w:r>
          </w:p>
          <w:p w14:paraId="180F72D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23B468F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63076" w:rsidRPr="00791D1C" w14:paraId="0365E9E2" w14:textId="77777777" w:rsidTr="00E1667A">
        <w:tc>
          <w:tcPr>
            <w:tcW w:w="514" w:type="dxa"/>
            <w:tcBorders>
              <w:top w:val="single" w:sz="6" w:space="0" w:color="000000"/>
              <w:left w:val="single" w:sz="6" w:space="0" w:color="000000"/>
              <w:bottom w:val="single" w:sz="6" w:space="0" w:color="000000"/>
              <w:right w:val="single" w:sz="6" w:space="0" w:color="000000"/>
            </w:tcBorders>
          </w:tcPr>
          <w:p w14:paraId="29F07D2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09FDEF2D"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 xml:space="preserve">Кваліфікаційні критерії до учасників та </w:t>
            </w:r>
            <w:r w:rsidR="00791D1C" w:rsidRPr="00791D1C">
              <w:rPr>
                <w:b/>
                <w:color w:val="000000"/>
              </w:rPr>
              <w:t>підстави, установлені пунктом 47</w:t>
            </w:r>
            <w:r w:rsidRPr="00791D1C">
              <w:rPr>
                <w:b/>
                <w:color w:val="000000"/>
              </w:rPr>
              <w:t xml:space="preserve"> Особливостей</w:t>
            </w:r>
          </w:p>
        </w:tc>
        <w:tc>
          <w:tcPr>
            <w:tcW w:w="5972" w:type="dxa"/>
            <w:tcBorders>
              <w:top w:val="single" w:sz="6" w:space="0" w:color="000000"/>
              <w:left w:val="single" w:sz="6" w:space="0" w:color="000000"/>
              <w:bottom w:val="single" w:sz="6" w:space="0" w:color="000000"/>
              <w:right w:val="single" w:sz="6" w:space="0" w:color="000000"/>
            </w:tcBorders>
          </w:tcPr>
          <w:p w14:paraId="6DCD590D"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DE4167"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3" w:name="n616"/>
            <w:bookmarkEnd w:id="3"/>
            <w:r w:rsidRPr="00791D1C">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791D1C">
              <w:rPr>
                <w:color w:val="000000"/>
              </w:rPr>
              <w:lastRenderedPageBreak/>
              <w:t>наймання на роботу, цінна річ, послуга тощо) з метою вплинути на прийняття рішення щодо визначення переможця процедури закупівлі;</w:t>
            </w:r>
          </w:p>
          <w:p w14:paraId="5E800C05"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4" w:name="n617"/>
            <w:bookmarkEnd w:id="4"/>
            <w:r w:rsidRPr="00791D1C">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5A028A"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5" w:name="n618"/>
            <w:bookmarkEnd w:id="5"/>
            <w:r w:rsidRPr="00791D1C">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206976"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6" w:name="n619"/>
            <w:bookmarkEnd w:id="6"/>
            <w:r w:rsidRPr="00791D1C">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w:t>
            </w:r>
            <w:r>
              <w:rPr>
                <w:color w:val="000000"/>
              </w:rPr>
              <w:t xml:space="preserve">передбачене </w:t>
            </w:r>
            <w:hyperlink r:id="rId6" w:anchor="n52" w:tgtFrame="_blank" w:history="1">
              <w:r w:rsidRPr="00791D1C">
                <w:rPr>
                  <w:color w:val="000000"/>
                </w:rPr>
                <w:t>пунктом</w:t>
              </w:r>
            </w:hyperlink>
            <w:hyperlink r:id="rId7" w:anchor="n52" w:tgtFrame="_blank" w:history="1">
              <w:r>
                <w:rPr>
                  <w:color w:val="000000"/>
                </w:rPr>
                <w:t xml:space="preserve"> </w:t>
              </w:r>
              <w:r w:rsidRPr="00791D1C">
                <w:rPr>
                  <w:color w:val="000000"/>
                </w:rPr>
                <w:t>4</w:t>
              </w:r>
            </w:hyperlink>
            <w:r>
              <w:rPr>
                <w:color w:val="000000"/>
              </w:rPr>
              <w:t xml:space="preserve"> </w:t>
            </w:r>
            <w:r w:rsidRPr="00791D1C">
              <w:rPr>
                <w:color w:val="000000"/>
              </w:rPr>
              <w:t>частини другої статті 6, </w:t>
            </w:r>
            <w:hyperlink r:id="rId8" w:anchor="n456" w:tgtFrame="_blank" w:history="1">
              <w:r w:rsidRPr="00791D1C">
                <w:rPr>
                  <w:color w:val="000000"/>
                </w:rPr>
                <w:t>пунктом 1</w:t>
              </w:r>
            </w:hyperlink>
            <w:r w:rsidRPr="00791D1C">
              <w:rPr>
                <w:color w:val="00000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7A9B1F"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7" w:name="n620"/>
            <w:bookmarkEnd w:id="7"/>
            <w:r w:rsidRPr="00791D1C">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9DEA7F"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8" w:name="n621"/>
            <w:bookmarkEnd w:id="8"/>
            <w:r w:rsidRPr="00791D1C">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39FC1A"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9" w:name="n622"/>
            <w:bookmarkEnd w:id="9"/>
            <w:r w:rsidRPr="00791D1C">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8955DA"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10" w:name="n623"/>
            <w:bookmarkEnd w:id="10"/>
            <w:r w:rsidRPr="00791D1C">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14AF4EF6"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11" w:name="n624"/>
            <w:bookmarkEnd w:id="11"/>
            <w:r w:rsidRPr="00791D1C">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791D1C">
                <w:rPr>
                  <w:color w:val="000000"/>
                </w:rPr>
                <w:t>пунктом 9</w:t>
              </w:r>
            </w:hyperlink>
            <w:r w:rsidRPr="00791D1C">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74E0C7"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12" w:name="n625"/>
            <w:bookmarkEnd w:id="12"/>
            <w:r w:rsidRPr="00791D1C">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FE89E"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13" w:name="n626"/>
            <w:bookmarkEnd w:id="13"/>
            <w:r w:rsidRPr="00791D1C">
              <w:rPr>
                <w:color w:val="000000"/>
              </w:rPr>
              <w:t xml:space="preserve">11) учасник процедури закупівлі або кінцевий бенефіціарний власник, член або учасник (акціонер) </w:t>
            </w:r>
            <w:r w:rsidRPr="00791D1C">
              <w:rPr>
                <w:color w:val="000000"/>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0" w:tgtFrame="_blank" w:history="1">
              <w:r w:rsidRPr="00791D1C">
                <w:rPr>
                  <w:color w:val="000000"/>
                </w:rPr>
                <w:t>Законом України</w:t>
              </w:r>
            </w:hyperlink>
            <w:r w:rsidRPr="00791D1C">
              <w:rPr>
                <w:color w:val="000000"/>
              </w:rPr>
              <w:t> “Про санкції”;</w:t>
            </w:r>
          </w:p>
          <w:p w14:paraId="52EBC353" w14:textId="77777777" w:rsidR="00E634BD" w:rsidRDefault="00791D1C" w:rsidP="00E634BD">
            <w:pPr>
              <w:pBdr>
                <w:top w:val="nil"/>
                <w:left w:val="nil"/>
                <w:bottom w:val="nil"/>
                <w:right w:val="nil"/>
                <w:between w:val="nil"/>
              </w:pBdr>
              <w:spacing w:line="240" w:lineRule="auto"/>
              <w:ind w:left="-2" w:firstLineChars="94" w:firstLine="226"/>
              <w:jc w:val="both"/>
              <w:rPr>
                <w:color w:val="000000"/>
              </w:rPr>
            </w:pPr>
            <w:bookmarkStart w:id="14" w:name="n627"/>
            <w:bookmarkEnd w:id="14"/>
            <w:r w:rsidRPr="00791D1C">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E634BD">
              <w:rPr>
                <w:color w:val="000000"/>
              </w:rPr>
              <w:t>ь-якими формами торгівлі людьми.</w:t>
            </w:r>
          </w:p>
          <w:p w14:paraId="39B11D65" w14:textId="77777777" w:rsidR="00E634BD" w:rsidRDefault="00E634BD" w:rsidP="00E634BD">
            <w:pPr>
              <w:pBdr>
                <w:top w:val="nil"/>
                <w:left w:val="nil"/>
                <w:bottom w:val="nil"/>
                <w:right w:val="nil"/>
                <w:between w:val="nil"/>
              </w:pBdr>
              <w:spacing w:line="240" w:lineRule="auto"/>
              <w:ind w:left="-2" w:firstLineChars="94" w:firstLine="226"/>
              <w:jc w:val="both"/>
            </w:pPr>
            <w:r>
              <w:rPr>
                <w:color w:val="00000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1" w:anchor="n616" w:history="1">
              <w:r>
                <w:rPr>
                  <w:rStyle w:val="a5"/>
                  <w:color w:val="000000"/>
                  <w:shd w:val="clear" w:color="auto" w:fill="FFFFFF"/>
                </w:rPr>
                <w:t>підпунктами 1</w:t>
              </w:r>
            </w:hyperlink>
            <w:r>
              <w:rPr>
                <w:color w:val="000000"/>
                <w:shd w:val="clear" w:color="auto" w:fill="FFFFFF"/>
              </w:rPr>
              <w:t xml:space="preserve"> і </w:t>
            </w:r>
            <w:hyperlink r:id="rId12" w:anchor="n622" w:history="1">
              <w:r>
                <w:rPr>
                  <w:rStyle w:val="a5"/>
                  <w:color w:val="000000"/>
                  <w:shd w:val="clear" w:color="auto" w:fill="FFFFFF"/>
                </w:rPr>
                <w:t>7</w:t>
              </w:r>
            </w:hyperlink>
            <w:r>
              <w:rPr>
                <w:color w:val="000000"/>
                <w:shd w:val="clear" w:color="auto" w:fill="FFFFFF"/>
              </w:rPr>
              <w:t xml:space="preserve"> пункту 47 </w:t>
            </w:r>
            <w:r>
              <w:rPr>
                <w:color w:val="000000"/>
              </w:rPr>
              <w:t>Особливостей</w:t>
            </w:r>
            <w:r>
              <w:rPr>
                <w:color w:val="000000"/>
                <w:shd w:val="clear" w:color="auto" w:fill="FFFFFF"/>
              </w:rPr>
              <w:t>.</w:t>
            </w:r>
          </w:p>
          <w:p w14:paraId="5AC18827" w14:textId="77777777" w:rsidR="00B63076" w:rsidRPr="00791D1C" w:rsidRDefault="00791D1C"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D911F8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Кваліфікаційні критерії до учасників, визначені Замовником відповідно до вимог статті 16 Закону, та інформація про спосіб документального підтвердження відповідності учасників установленим критеріям та іншим вимогам визначені у </w:t>
            </w:r>
            <w:r w:rsidRPr="00791D1C">
              <w:rPr>
                <w:b/>
                <w:color w:val="000000"/>
              </w:rPr>
              <w:t>Додатку 1</w:t>
            </w:r>
            <w:r w:rsidRPr="00791D1C">
              <w:rPr>
                <w:color w:val="000000"/>
              </w:rPr>
              <w:t xml:space="preserve"> до тендерної документації.</w:t>
            </w:r>
          </w:p>
          <w:p w14:paraId="537446D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ECE0E5B"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791D1C">
              <w:rPr>
                <w:b/>
                <w:color w:val="000000"/>
              </w:rPr>
              <w:t xml:space="preserve">Додатку 1 </w:t>
            </w:r>
            <w:r w:rsidRPr="00791D1C">
              <w:rPr>
                <w:color w:val="000000"/>
              </w:rPr>
              <w:t>до тендерної документації.</w:t>
            </w:r>
          </w:p>
          <w:p w14:paraId="32097CA5"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У разі залучення учасником потужностей інших суб’єктів господарювання як субпідрядників/співвиконавців для підтвердження наявності обладнання, матеріально-технічної бази та технологій та/або наявності працівників, які мають необхідні знання та досвід, у складі тендерної пропозиції учасник повинен подати інформацію та документи передбачені у </w:t>
            </w:r>
            <w:r w:rsidRPr="00791D1C">
              <w:rPr>
                <w:b/>
                <w:color w:val="000000"/>
              </w:rPr>
              <w:t xml:space="preserve">Додатку 1 </w:t>
            </w:r>
            <w:r w:rsidRPr="00791D1C">
              <w:rPr>
                <w:color w:val="000000"/>
              </w:rPr>
              <w:t>до тендерної документації від субпідрядників/співвиконавців.</w:t>
            </w:r>
          </w:p>
          <w:p w14:paraId="30FF99A3"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lastRenderedPageBreak/>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B5D7EE"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Об'єднання учасників підтверджують відсутність</w:t>
            </w:r>
            <w:r w:rsidR="00791D1C">
              <w:rPr>
                <w:color w:val="000000"/>
              </w:rPr>
              <w:t xml:space="preserve"> підстав встановлених пунктом 47</w:t>
            </w:r>
            <w:r w:rsidRPr="00791D1C">
              <w:rPr>
                <w:color w:val="000000"/>
              </w:rPr>
              <w:t xml:space="preserve"> Особливостей, у спосіб встановлений у </w:t>
            </w:r>
            <w:r w:rsidRPr="00791D1C">
              <w:rPr>
                <w:b/>
                <w:color w:val="000000"/>
              </w:rPr>
              <w:t>Додатку 1</w:t>
            </w:r>
            <w:r w:rsidRPr="00791D1C">
              <w:rPr>
                <w:color w:val="000000"/>
              </w:rPr>
              <w:t xml:space="preserve"> до тендерної документації для всіх учасників.</w:t>
            </w:r>
          </w:p>
          <w:p w14:paraId="5329BDDF"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w:t>
            </w:r>
            <w:r w:rsidR="00791D1C">
              <w:rPr>
                <w:color w:val="000000"/>
              </w:rPr>
              <w:t xml:space="preserve"> абзаці чотирнадцятому пункту 47</w:t>
            </w:r>
            <w:r w:rsidRPr="00791D1C">
              <w:rPr>
                <w:color w:val="000000"/>
              </w:rPr>
              <w:t xml:space="preserve"> Особливостей.</w:t>
            </w:r>
          </w:p>
        </w:tc>
      </w:tr>
      <w:tr w:rsidR="00B63076" w:rsidRPr="00791D1C" w14:paraId="5838FED5" w14:textId="77777777" w:rsidTr="00E1667A">
        <w:trPr>
          <w:trHeight w:val="2156"/>
        </w:trPr>
        <w:tc>
          <w:tcPr>
            <w:tcW w:w="514" w:type="dxa"/>
            <w:tcBorders>
              <w:top w:val="single" w:sz="6" w:space="0" w:color="000000"/>
              <w:left w:val="single" w:sz="6" w:space="0" w:color="000000"/>
              <w:bottom w:val="single" w:sz="6" w:space="0" w:color="000000"/>
              <w:right w:val="single" w:sz="6" w:space="0" w:color="000000"/>
            </w:tcBorders>
          </w:tcPr>
          <w:p w14:paraId="77CA3CB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6</w:t>
            </w:r>
          </w:p>
        </w:tc>
        <w:tc>
          <w:tcPr>
            <w:tcW w:w="3417" w:type="dxa"/>
            <w:tcBorders>
              <w:top w:val="single" w:sz="6" w:space="0" w:color="000000"/>
              <w:left w:val="single" w:sz="6" w:space="0" w:color="000000"/>
              <w:bottom w:val="single" w:sz="6" w:space="0" w:color="000000"/>
              <w:right w:val="single" w:sz="6" w:space="0" w:color="000000"/>
            </w:tcBorders>
          </w:tcPr>
          <w:p w14:paraId="248852D6"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технічні, якісні та кількісні характеристики предмета закупівлі</w:t>
            </w:r>
          </w:p>
        </w:tc>
        <w:tc>
          <w:tcPr>
            <w:tcW w:w="5972" w:type="dxa"/>
            <w:tcBorders>
              <w:top w:val="single" w:sz="6" w:space="0" w:color="000000"/>
              <w:left w:val="single" w:sz="6" w:space="0" w:color="000000"/>
              <w:bottom w:val="single" w:sz="6" w:space="0" w:color="000000"/>
              <w:right w:val="single" w:sz="6" w:space="0" w:color="000000"/>
            </w:tcBorders>
          </w:tcPr>
          <w:p w14:paraId="1CDE961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процедури закупівлі повинні надати у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2319D1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Інформація про необхідні технічні, якісні та кількісні характеристики предмета закупівлі зазначена у </w:t>
            </w:r>
            <w:r w:rsidRPr="00791D1C">
              <w:rPr>
                <w:b/>
                <w:color w:val="000000"/>
              </w:rPr>
              <w:t xml:space="preserve">Додатку 2 </w:t>
            </w:r>
            <w:r w:rsidRPr="00791D1C">
              <w:rPr>
                <w:color w:val="000000"/>
              </w:rPr>
              <w:t>до тендерної документації. Технічні специфікації складено із урахуванням потреб осіб з інвалідністю.</w:t>
            </w:r>
          </w:p>
          <w:p w14:paraId="646565C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На підтвердження відповідності тендерної пропозиції технічним, якісним та кількісним характеристикам предмета закупівлі у складі тендерної пропозиції учасник подає інформацію та/або документи визначені </w:t>
            </w:r>
            <w:r w:rsidRPr="00791D1C">
              <w:rPr>
                <w:b/>
                <w:color w:val="000000"/>
              </w:rPr>
              <w:t xml:space="preserve">Додатком 2 </w:t>
            </w:r>
            <w:r w:rsidRPr="00791D1C">
              <w:rPr>
                <w:color w:val="000000"/>
              </w:rPr>
              <w:t>до тендерної документації. Інформація та/або документи надаються за кожною частиною предмета закупівлі (лотом) щодо якої подається тендерна пропозиція.</w:t>
            </w:r>
          </w:p>
          <w:p w14:paraId="20FE9A5A"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Учасникам заборонено:</w:t>
            </w:r>
          </w:p>
          <w:p w14:paraId="6274295D" w14:textId="77777777" w:rsidR="00B63076" w:rsidRPr="00791D1C" w:rsidRDefault="00B63076"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пропонувати до постачання товари країною походження яких є Російська Федерація та/або Республіка Білорусь;</w:t>
            </w:r>
          </w:p>
          <w:p w14:paraId="1D63B73E" w14:textId="77777777" w:rsidR="00B63076" w:rsidRPr="00791D1C" w:rsidRDefault="00B63076"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використовувати під час виконання робіт або надання послуг обладнання (устаткування), ресурси та матеріали країною походження яких є Російська Федерація та/або Республіка Білорусь.</w:t>
            </w:r>
          </w:p>
          <w:p w14:paraId="157992E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740659E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Будь-яке посилання, в даній документації,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w:t>
            </w:r>
            <w:r w:rsidRPr="00791D1C">
              <w:rPr>
                <w:color w:val="000000"/>
              </w:rPr>
              <w:lastRenderedPageBreak/>
              <w:t>технічними еталонними системами, визнаними європейськими органами зі стандартизації або національними стандартами, нормами та правилами</w:t>
            </w:r>
            <w:bookmarkStart w:id="15" w:name="bookmark=id.2jxsxqh" w:colFirst="0" w:colLast="0"/>
            <w:bookmarkEnd w:id="15"/>
            <w:r w:rsidRPr="00791D1C">
              <w:rPr>
                <w:color w:val="000000"/>
              </w:rPr>
              <w:t xml:space="preserve"> мається на увазі «або еквівалент».</w:t>
            </w:r>
          </w:p>
          <w:p w14:paraId="32B4AC0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Будь-яке посилання, в даній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tc>
      </w:tr>
      <w:tr w:rsidR="00B63076" w:rsidRPr="00791D1C" w14:paraId="347CB661"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D950D3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7</w:t>
            </w:r>
          </w:p>
        </w:tc>
        <w:tc>
          <w:tcPr>
            <w:tcW w:w="3417" w:type="dxa"/>
            <w:tcBorders>
              <w:top w:val="single" w:sz="6" w:space="0" w:color="000000"/>
              <w:left w:val="single" w:sz="6" w:space="0" w:color="000000"/>
              <w:bottom w:val="single" w:sz="6" w:space="0" w:color="000000"/>
              <w:right w:val="single" w:sz="6" w:space="0" w:color="000000"/>
            </w:tcBorders>
          </w:tcPr>
          <w:p w14:paraId="7A29D185"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субпідрядника/співвиконавця (у випадку закупівлі робіт/послуг)</w:t>
            </w:r>
          </w:p>
        </w:tc>
        <w:tc>
          <w:tcPr>
            <w:tcW w:w="5972" w:type="dxa"/>
            <w:tcBorders>
              <w:top w:val="single" w:sz="6" w:space="0" w:color="000000"/>
              <w:left w:val="single" w:sz="6" w:space="0" w:color="000000"/>
              <w:bottom w:val="single" w:sz="6" w:space="0" w:color="000000"/>
              <w:right w:val="single" w:sz="6" w:space="0" w:color="000000"/>
            </w:tcBorders>
          </w:tcPr>
          <w:p w14:paraId="3157DEE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повинні надати у складі тендерної пропозицій довідку у довільній формі, в якій має бути зазначено інформацію (повне найменування та місцезнаходження) про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14:paraId="130EA92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який не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 інших суб’єктів господарювання, повинен надати у складі тендерної пропозиції довідку довільної форми із зазначенням відповідного факту.</w:t>
            </w:r>
          </w:p>
        </w:tc>
      </w:tr>
      <w:tr w:rsidR="00B63076" w:rsidRPr="00791D1C" w14:paraId="4D0A38AA" w14:textId="77777777" w:rsidTr="00E1667A">
        <w:tc>
          <w:tcPr>
            <w:tcW w:w="514" w:type="dxa"/>
            <w:tcBorders>
              <w:top w:val="single" w:sz="6" w:space="0" w:color="000000"/>
              <w:left w:val="single" w:sz="6" w:space="0" w:color="000000"/>
              <w:bottom w:val="single" w:sz="6" w:space="0" w:color="000000"/>
              <w:right w:val="single" w:sz="6" w:space="0" w:color="000000"/>
            </w:tcBorders>
          </w:tcPr>
          <w:p w14:paraId="2F6D8653"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8</w:t>
            </w:r>
          </w:p>
        </w:tc>
        <w:tc>
          <w:tcPr>
            <w:tcW w:w="3417" w:type="dxa"/>
            <w:tcBorders>
              <w:top w:val="single" w:sz="6" w:space="0" w:color="000000"/>
              <w:left w:val="single" w:sz="6" w:space="0" w:color="000000"/>
              <w:bottom w:val="single" w:sz="6" w:space="0" w:color="000000"/>
              <w:right w:val="single" w:sz="6" w:space="0" w:color="000000"/>
            </w:tcBorders>
          </w:tcPr>
          <w:p w14:paraId="17C6E4E3"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Унесення змін або відкликання тендерної пропозиції учасником</w:t>
            </w:r>
          </w:p>
        </w:tc>
        <w:tc>
          <w:tcPr>
            <w:tcW w:w="5972" w:type="dxa"/>
            <w:tcBorders>
              <w:top w:val="single" w:sz="6" w:space="0" w:color="000000"/>
              <w:left w:val="single" w:sz="6" w:space="0" w:color="000000"/>
              <w:bottom w:val="single" w:sz="6" w:space="0" w:color="000000"/>
              <w:right w:val="single" w:sz="6" w:space="0" w:color="000000"/>
            </w:tcBorders>
          </w:tcPr>
          <w:p w14:paraId="44479DE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A824F30" w14:textId="77777777" w:rsidR="00B63076" w:rsidRPr="00791D1C" w:rsidRDefault="00B63076" w:rsidP="00C6424A">
            <w:pPr>
              <w:pBdr>
                <w:top w:val="nil"/>
                <w:left w:val="nil"/>
                <w:bottom w:val="nil"/>
                <w:right w:val="nil"/>
                <w:between w:val="nil"/>
              </w:pBdr>
              <w:spacing w:line="240" w:lineRule="auto"/>
              <w:ind w:left="-2" w:firstLineChars="94" w:firstLine="226"/>
              <w:jc w:val="both"/>
            </w:pPr>
            <w:r w:rsidRPr="00791D1C">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791D1C">
              <w:t>розгляду тендерних пропозицій, повідомлення з вимогою про усунення таких невідповідностей в електронній системі закупівель.</w:t>
            </w:r>
          </w:p>
          <w:p w14:paraId="44249FDB" w14:textId="77777777" w:rsidR="00E60CF3" w:rsidRDefault="00E60CF3" w:rsidP="00C6424A">
            <w:pPr>
              <w:pBdr>
                <w:top w:val="nil"/>
                <w:left w:val="nil"/>
                <w:bottom w:val="nil"/>
                <w:right w:val="nil"/>
                <w:between w:val="nil"/>
              </w:pBdr>
              <w:spacing w:line="240" w:lineRule="auto"/>
              <w:ind w:left="-2" w:firstLineChars="94" w:firstLine="226"/>
              <w:jc w:val="both"/>
            </w:pPr>
            <w:r w:rsidRPr="00E60CF3">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E60CF3">
              <w:lastRenderedPageBreak/>
              <w:t xml:space="preserve">пропонується учасником процедури в його тендерній пропозиції). </w:t>
            </w:r>
          </w:p>
          <w:p w14:paraId="4C156FF8" w14:textId="77777777" w:rsidR="00E60CF3" w:rsidRDefault="00E60CF3" w:rsidP="00C6424A">
            <w:pPr>
              <w:pBdr>
                <w:top w:val="nil"/>
                <w:left w:val="nil"/>
                <w:bottom w:val="nil"/>
                <w:right w:val="nil"/>
                <w:between w:val="nil"/>
              </w:pBdr>
              <w:spacing w:line="240" w:lineRule="auto"/>
              <w:ind w:left="-2" w:firstLineChars="94" w:firstLine="226"/>
              <w:jc w:val="both"/>
            </w:pPr>
            <w:r w:rsidRPr="00E60CF3">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6D756E02"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в інформації та/або документах.</w:t>
            </w:r>
          </w:p>
        </w:tc>
      </w:tr>
      <w:tr w:rsidR="00B63076" w:rsidRPr="00791D1C" w14:paraId="7835E475" w14:textId="77777777" w:rsidTr="00E1667A">
        <w:tc>
          <w:tcPr>
            <w:tcW w:w="9903" w:type="dxa"/>
            <w:gridSpan w:val="3"/>
            <w:tcBorders>
              <w:top w:val="single" w:sz="6" w:space="0" w:color="000000"/>
              <w:left w:val="single" w:sz="6" w:space="0" w:color="000000"/>
              <w:bottom w:val="single" w:sz="6" w:space="0" w:color="000000"/>
              <w:right w:val="single" w:sz="6" w:space="0" w:color="000000"/>
            </w:tcBorders>
          </w:tcPr>
          <w:p w14:paraId="1C2CA801"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IV. Подання та розкриття тендерної пропозиції</w:t>
            </w:r>
          </w:p>
        </w:tc>
      </w:tr>
      <w:tr w:rsidR="00B63076" w:rsidRPr="00791D1C" w14:paraId="2B5E5E26" w14:textId="77777777" w:rsidTr="00E1667A">
        <w:tc>
          <w:tcPr>
            <w:tcW w:w="514" w:type="dxa"/>
            <w:tcBorders>
              <w:top w:val="single" w:sz="6" w:space="0" w:color="000000"/>
              <w:left w:val="single" w:sz="6" w:space="0" w:color="000000"/>
              <w:bottom w:val="single" w:sz="6" w:space="0" w:color="000000"/>
              <w:right w:val="single" w:sz="6" w:space="0" w:color="000000"/>
            </w:tcBorders>
          </w:tcPr>
          <w:p w14:paraId="468A6240"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45E813EE"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Кінцевий строк подання тендерних пропозицій</w:t>
            </w:r>
          </w:p>
        </w:tc>
        <w:tc>
          <w:tcPr>
            <w:tcW w:w="5972" w:type="dxa"/>
            <w:tcBorders>
              <w:top w:val="single" w:sz="6" w:space="0" w:color="000000"/>
              <w:left w:val="single" w:sz="6" w:space="0" w:color="000000"/>
              <w:bottom w:val="single" w:sz="6" w:space="0" w:color="000000"/>
              <w:right w:val="single" w:sz="6" w:space="0" w:color="000000"/>
            </w:tcBorders>
          </w:tcPr>
          <w:p w14:paraId="735173C4" w14:textId="6BFA0470"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Кінцевий строк подання тендерних пропозицій </w:t>
            </w:r>
            <w:r w:rsidR="00C87372" w:rsidRPr="00C87372">
              <w:rPr>
                <w:b/>
                <w:bCs/>
                <w:color w:val="000000"/>
              </w:rPr>
              <w:t xml:space="preserve">12.01.2024 </w:t>
            </w:r>
            <w:r w:rsidRPr="00C87372">
              <w:rPr>
                <w:b/>
                <w:bCs/>
                <w:color w:val="000000"/>
              </w:rPr>
              <w:t xml:space="preserve"> року</w:t>
            </w:r>
            <w:r w:rsidRPr="00791D1C">
              <w:rPr>
                <w:color w:val="000000"/>
              </w:rPr>
              <w:t xml:space="preserve">. </w:t>
            </w:r>
          </w:p>
          <w:p w14:paraId="16D30C0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Отримана тендерна пропозиція вноситься автоматично до реєстру отриманих тендерних пропозицій.</w:t>
            </w:r>
          </w:p>
          <w:p w14:paraId="3981630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3C1C2E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після закінчення кінцевого строку їх подання не приймаються електронною системою закупівель.</w:t>
            </w:r>
          </w:p>
        </w:tc>
      </w:tr>
      <w:tr w:rsidR="00B63076" w:rsidRPr="00791D1C" w14:paraId="2EB95FEB" w14:textId="77777777" w:rsidTr="00E1667A">
        <w:tc>
          <w:tcPr>
            <w:tcW w:w="514" w:type="dxa"/>
            <w:tcBorders>
              <w:top w:val="single" w:sz="6" w:space="0" w:color="000000"/>
              <w:left w:val="single" w:sz="6" w:space="0" w:color="000000"/>
              <w:bottom w:val="single" w:sz="6" w:space="0" w:color="000000"/>
              <w:right w:val="single" w:sz="6" w:space="0" w:color="000000"/>
            </w:tcBorders>
          </w:tcPr>
          <w:p w14:paraId="5E4EAFEB"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0BBFBB97"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Розкриття тендерних пропозицій</w:t>
            </w:r>
          </w:p>
        </w:tc>
        <w:tc>
          <w:tcPr>
            <w:tcW w:w="5972" w:type="dxa"/>
            <w:tcBorders>
              <w:top w:val="single" w:sz="6" w:space="0" w:color="000000"/>
              <w:left w:val="single" w:sz="6" w:space="0" w:color="000000"/>
              <w:bottom w:val="single" w:sz="6" w:space="0" w:color="000000"/>
              <w:right w:val="single" w:sz="6" w:space="0" w:color="000000"/>
            </w:tcBorders>
          </w:tcPr>
          <w:p w14:paraId="558C54F0"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3A3672A" w14:textId="77777777" w:rsidR="00B63076" w:rsidRPr="00791D1C"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Дата і час проведення електронного аукціону визначаються електронною системою закупівель автоматично.</w:t>
            </w:r>
          </w:p>
        </w:tc>
      </w:tr>
      <w:tr w:rsidR="00B63076" w:rsidRPr="00791D1C" w14:paraId="09B42DCF" w14:textId="77777777" w:rsidTr="00E1667A">
        <w:tc>
          <w:tcPr>
            <w:tcW w:w="9903" w:type="dxa"/>
            <w:gridSpan w:val="3"/>
            <w:tcBorders>
              <w:top w:val="single" w:sz="6" w:space="0" w:color="000000"/>
              <w:left w:val="single" w:sz="6" w:space="0" w:color="000000"/>
              <w:bottom w:val="single" w:sz="6" w:space="0" w:color="000000"/>
              <w:right w:val="single" w:sz="6" w:space="0" w:color="000000"/>
            </w:tcBorders>
          </w:tcPr>
          <w:p w14:paraId="18A193EA"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V. Оцінка тендерної пропозиції</w:t>
            </w:r>
          </w:p>
        </w:tc>
      </w:tr>
      <w:tr w:rsidR="00B63076" w:rsidRPr="00791D1C" w14:paraId="50AF4C24" w14:textId="77777777" w:rsidTr="00E1667A">
        <w:tc>
          <w:tcPr>
            <w:tcW w:w="514" w:type="dxa"/>
            <w:tcBorders>
              <w:top w:val="single" w:sz="6" w:space="0" w:color="000000"/>
              <w:left w:val="single" w:sz="6" w:space="0" w:color="000000"/>
              <w:bottom w:val="single" w:sz="6" w:space="0" w:color="000000"/>
              <w:right w:val="single" w:sz="6" w:space="0" w:color="000000"/>
            </w:tcBorders>
          </w:tcPr>
          <w:p w14:paraId="604E21B5"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30700FD8"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Перелік критеріїв та методика оцінки тендерної пропозиції із зазначенням питомої ваги кожного критерію</w:t>
            </w:r>
          </w:p>
        </w:tc>
        <w:tc>
          <w:tcPr>
            <w:tcW w:w="5972" w:type="dxa"/>
            <w:tcBorders>
              <w:top w:val="single" w:sz="6" w:space="0" w:color="000000"/>
              <w:left w:val="single" w:sz="6" w:space="0" w:color="000000"/>
              <w:bottom w:val="single" w:sz="6" w:space="0" w:color="000000"/>
              <w:right w:val="single" w:sz="6" w:space="0" w:color="000000"/>
            </w:tcBorders>
          </w:tcPr>
          <w:p w14:paraId="561CAB4F"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24E4C75F"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Єдиним критерієм оцінки тендерних пропозицій є ціна (з ПДВ). Вага критерію «ціна» дорівнює 100%.</w:t>
            </w:r>
          </w:p>
          <w:p w14:paraId="77C160E6" w14:textId="77777777" w:rsidR="00B63076" w:rsidRPr="00791D1C"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3D0BCF">
              <w:rPr>
                <w:color w:val="000000"/>
              </w:rPr>
              <w:lastRenderedPageBreak/>
              <w:t>торгів, не проводить оцінку такої тендерної пропозиції та визначає таку тендерну пропозицію найбільш економічно вигідною.</w:t>
            </w:r>
          </w:p>
        </w:tc>
      </w:tr>
      <w:tr w:rsidR="00B63076" w:rsidRPr="00791D1C" w14:paraId="3EF9FE2F" w14:textId="77777777" w:rsidTr="00E1667A">
        <w:tc>
          <w:tcPr>
            <w:tcW w:w="514" w:type="dxa"/>
            <w:tcBorders>
              <w:top w:val="single" w:sz="6" w:space="0" w:color="000000"/>
              <w:left w:val="single" w:sz="6" w:space="0" w:color="000000"/>
              <w:bottom w:val="single" w:sz="6" w:space="0" w:color="000000"/>
              <w:right w:val="single" w:sz="6" w:space="0" w:color="000000"/>
            </w:tcBorders>
          </w:tcPr>
          <w:p w14:paraId="7008F331"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22669125"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Інша інформація</w:t>
            </w:r>
          </w:p>
        </w:tc>
        <w:tc>
          <w:tcPr>
            <w:tcW w:w="5972" w:type="dxa"/>
            <w:tcBorders>
              <w:top w:val="single" w:sz="6" w:space="0" w:color="000000"/>
              <w:left w:val="single" w:sz="6" w:space="0" w:color="000000"/>
              <w:bottom w:val="single" w:sz="6" w:space="0" w:color="000000"/>
              <w:right w:val="single" w:sz="6" w:space="0" w:color="000000"/>
            </w:tcBorders>
          </w:tcPr>
          <w:p w14:paraId="53DAF31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Усі документи, що подаються учасником у складі тендерної пропозиції, повинні бути дійсними на дату кінцевого строку подання тендерної пропозицій через електронну систему закупівель.</w:t>
            </w:r>
          </w:p>
          <w:p w14:paraId="11AD5BA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У разі якщо тендерна пропозиція подається об'єднанням учасників, до неї обов'язково включається документ про створення такого об'єднання.</w:t>
            </w:r>
          </w:p>
          <w:p w14:paraId="42A0FCE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1282A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якщо учасник відповідно до норм чинного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14:paraId="222B39FB" w14:textId="77777777" w:rsidR="00B63076" w:rsidRPr="00791D1C" w:rsidRDefault="00B63076" w:rsidP="00C6424A">
            <w:pPr>
              <w:pBdr>
                <w:top w:val="nil"/>
                <w:left w:val="nil"/>
                <w:bottom w:val="nil"/>
                <w:right w:val="nil"/>
                <w:between w:val="nil"/>
              </w:pBdr>
              <w:spacing w:line="240" w:lineRule="auto"/>
              <w:ind w:left="-2" w:firstLineChars="94" w:firstLine="226"/>
              <w:jc w:val="both"/>
            </w:pPr>
            <w:r w:rsidRPr="00791D1C">
              <w:t xml:space="preserve">4. Якщо документи, що вимагаються цією тендерною документацією є публічними, а інформація про них </w:t>
            </w:r>
            <w:r w:rsidR="003D0BCF" w:rsidRPr="003D0BCF">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 xml:space="preserve">,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посилання на норми законодавства відповідно до яких, інформація про зазначений документ міститься у </w:t>
            </w:r>
            <w:r w:rsidR="003D0BCF" w:rsidRPr="003D0BCF">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w:t>
            </w:r>
          </w:p>
          <w:p w14:paraId="6F5C089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t>5</w:t>
            </w:r>
            <w:r w:rsidRPr="00791D1C">
              <w:rPr>
                <w:color w:val="000000"/>
              </w:rPr>
              <w:t>. Нерезиденти надають аналогічні документи відповідно до норм законодавства, що діє в країні місцезнаходження нерезидента, якщо інше не передбачено тендерною документацією.</w:t>
            </w:r>
          </w:p>
          <w:p w14:paraId="38C2110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b/>
              </w:rPr>
              <w:t>6</w:t>
            </w:r>
            <w:r w:rsidRPr="00791D1C">
              <w:rPr>
                <w:b/>
                <w:color w:val="000000"/>
              </w:rPr>
              <w:t>. У разі перенесення кінцевої дати подання тендерних пропозицій, документи надані у складі тендерної пропозиції залишаються чинними, якщо вони були дійсними на кінцеву дату подання тендерних пропозицій зазначену у первинній редакції тендерної документації оприлюдненої на веб-порталі Уповноваженого органу.</w:t>
            </w:r>
          </w:p>
          <w:p w14:paraId="0813E56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t>7</w:t>
            </w:r>
            <w:r w:rsidRPr="00791D1C">
              <w:rPr>
                <w:color w:val="000000"/>
              </w:rPr>
              <w:t xml:space="preserve">. 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w:t>
            </w:r>
            <w:r w:rsidRPr="00791D1C">
              <w:rPr>
                <w:color w:val="000000"/>
              </w:rPr>
              <w:lastRenderedPageBreak/>
              <w:t xml:space="preserve">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7E5377A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Ціна тендерної пропозиції повинна бути чітко визначена. </w:t>
            </w:r>
          </w:p>
          <w:p w14:paraId="632325F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673D017"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До ціни пропозиції не включаються витрати на оплату послуг консультанта за юридичний та інформаційний супровід процедури закупівлі.</w:t>
            </w:r>
          </w:p>
          <w:p w14:paraId="3402E30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Будь-які витрати, понесені учасником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6DCBD01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t>8</w:t>
            </w:r>
            <w:r w:rsidRPr="00791D1C">
              <w:rPr>
                <w:color w:val="000000"/>
              </w:rPr>
              <w:t xml:space="preserve">. Учасник відповідає за одержання будь-яких та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w:t>
            </w:r>
          </w:p>
        </w:tc>
      </w:tr>
      <w:tr w:rsidR="00B63076" w:rsidRPr="00791D1C" w14:paraId="1C6BC94F"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7991B0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3</w:t>
            </w:r>
          </w:p>
        </w:tc>
        <w:tc>
          <w:tcPr>
            <w:tcW w:w="3417" w:type="dxa"/>
            <w:tcBorders>
              <w:top w:val="single" w:sz="6" w:space="0" w:color="000000"/>
              <w:left w:val="single" w:sz="6" w:space="0" w:color="000000"/>
              <w:bottom w:val="single" w:sz="6" w:space="0" w:color="000000"/>
              <w:right w:val="single" w:sz="6" w:space="0" w:color="000000"/>
            </w:tcBorders>
          </w:tcPr>
          <w:p w14:paraId="67AEC018"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Відхилення тендерних пропозицій</w:t>
            </w:r>
          </w:p>
        </w:tc>
        <w:tc>
          <w:tcPr>
            <w:tcW w:w="5972" w:type="dxa"/>
            <w:tcBorders>
              <w:top w:val="single" w:sz="6" w:space="0" w:color="000000"/>
              <w:left w:val="single" w:sz="6" w:space="0" w:color="000000"/>
              <w:bottom w:val="single" w:sz="6" w:space="0" w:color="000000"/>
              <w:right w:val="single" w:sz="6" w:space="0" w:color="000000"/>
            </w:tcBorders>
          </w:tcPr>
          <w:p w14:paraId="360C4FC8" w14:textId="77777777" w:rsidR="00B63076" w:rsidRPr="003D0BCF" w:rsidRDefault="00B63076"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Замовник відхиляє тендерну пропозицію із зазначенням аргументації в електронній системі закупівель у разі, коли:</w:t>
            </w:r>
          </w:p>
          <w:p w14:paraId="115D7730" w14:textId="77777777" w:rsidR="00B63076" w:rsidRPr="003D0BCF" w:rsidRDefault="00B63076"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1) учасник процедури закупівлі:</w:t>
            </w:r>
          </w:p>
          <w:p w14:paraId="49B22382"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 xml:space="preserve">підпадає під підстави, встановлені пунктом 47 </w:t>
            </w:r>
            <w:r>
              <w:rPr>
                <w:color w:val="000000"/>
              </w:rPr>
              <w:t>О</w:t>
            </w:r>
            <w:r w:rsidRPr="003D0BCF">
              <w:rPr>
                <w:color w:val="000000"/>
              </w:rPr>
              <w:t>собливостей;</w:t>
            </w:r>
          </w:p>
          <w:p w14:paraId="52091F79"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16" w:name="n594"/>
            <w:bookmarkEnd w:id="16"/>
            <w:r w:rsidRPr="003D0BCF">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color w:val="000000"/>
              </w:rPr>
              <w:t>О</w:t>
            </w:r>
            <w:r w:rsidRPr="003D0BCF">
              <w:rPr>
                <w:color w:val="000000"/>
              </w:rPr>
              <w:t>собливостей;</w:t>
            </w:r>
          </w:p>
          <w:p w14:paraId="4309385A"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17" w:name="n595"/>
            <w:bookmarkEnd w:id="17"/>
            <w:r w:rsidRPr="003D0BCF">
              <w:rPr>
                <w:color w:val="000000"/>
              </w:rPr>
              <w:t>не надав забезпечення тендерної пропозиції, якщо таке забезпечення вимагалося замовником;</w:t>
            </w:r>
          </w:p>
          <w:p w14:paraId="53C3B4E7"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18" w:name="n596"/>
            <w:bookmarkEnd w:id="18"/>
            <w:r w:rsidRPr="003D0BCF">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FFE474"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19" w:name="n597"/>
            <w:bookmarkEnd w:id="19"/>
            <w:r w:rsidRPr="003D0BCF">
              <w:rPr>
                <w:color w:val="00000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color w:val="000000"/>
              </w:rPr>
              <w:t>О</w:t>
            </w:r>
            <w:r w:rsidRPr="003D0BCF">
              <w:rPr>
                <w:color w:val="000000"/>
              </w:rPr>
              <w:t>собливостей;</w:t>
            </w:r>
          </w:p>
          <w:p w14:paraId="14EBE426"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20" w:name="n598"/>
            <w:bookmarkEnd w:id="20"/>
            <w:r w:rsidRPr="003D0BCF">
              <w:rPr>
                <w:color w:val="000000"/>
              </w:rPr>
              <w:t>визначив конфіденційною інформацію, що не може бути визначена як конфіденційна відповідно до вимог пункту 40</w:t>
            </w:r>
            <w:r>
              <w:rPr>
                <w:color w:val="000000"/>
              </w:rPr>
              <w:t xml:space="preserve"> О</w:t>
            </w:r>
            <w:r w:rsidRPr="003D0BCF">
              <w:rPr>
                <w:color w:val="000000"/>
              </w:rPr>
              <w:t>собливостей;</w:t>
            </w:r>
          </w:p>
          <w:p w14:paraId="389C4D83" w14:textId="77777777" w:rsidR="00B63076"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21" w:name="n599"/>
            <w:bookmarkEnd w:id="21"/>
            <w:r w:rsidRPr="003D0BCF">
              <w:rPr>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3D0BCF">
              <w:rPr>
                <w:color w:val="000000"/>
              </w:rPr>
              <w:lastRenderedPageBreak/>
              <w:t>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Pr>
                <w:color w:val="000000"/>
              </w:rPr>
              <w:t>асування"</w:t>
            </w:r>
            <w:r w:rsidR="00B63076" w:rsidRPr="003D0BCF">
              <w:t>;</w:t>
            </w:r>
          </w:p>
          <w:p w14:paraId="5F566DE9" w14:textId="77777777" w:rsidR="00B63076" w:rsidRPr="00791D1C" w:rsidRDefault="00B63076" w:rsidP="00C6424A">
            <w:pPr>
              <w:pBdr>
                <w:top w:val="nil"/>
                <w:left w:val="nil"/>
                <w:bottom w:val="nil"/>
                <w:right w:val="nil"/>
                <w:between w:val="nil"/>
              </w:pBdr>
              <w:spacing w:line="240" w:lineRule="auto"/>
              <w:ind w:left="-2" w:firstLineChars="94" w:firstLine="226"/>
              <w:jc w:val="both"/>
            </w:pPr>
            <w:r w:rsidRPr="00791D1C">
              <w:t>2) тендерна пропозиція:</w:t>
            </w:r>
          </w:p>
          <w:p w14:paraId="11C35CE3" w14:textId="77777777" w:rsidR="00762C8B" w:rsidRPr="00762C8B" w:rsidRDefault="00762C8B" w:rsidP="00762C8B">
            <w:pPr>
              <w:pBdr>
                <w:top w:val="nil"/>
                <w:left w:val="nil"/>
                <w:bottom w:val="nil"/>
                <w:right w:val="nil"/>
                <w:between w:val="nil"/>
              </w:pBdr>
              <w:spacing w:line="240" w:lineRule="auto"/>
              <w:ind w:left="-2" w:firstLineChars="94" w:firstLine="226"/>
              <w:jc w:val="both"/>
            </w:pPr>
            <w:r w:rsidRPr="00762C8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762C8B">
              <w:t>собливостей;</w:t>
            </w:r>
          </w:p>
          <w:p w14:paraId="0ECF30C2" w14:textId="77777777" w:rsidR="00762C8B" w:rsidRPr="00762C8B" w:rsidRDefault="00762C8B" w:rsidP="00762C8B">
            <w:pPr>
              <w:pBdr>
                <w:top w:val="nil"/>
                <w:left w:val="nil"/>
                <w:bottom w:val="nil"/>
                <w:right w:val="nil"/>
                <w:between w:val="nil"/>
              </w:pBdr>
              <w:spacing w:line="240" w:lineRule="auto"/>
              <w:ind w:left="-2" w:firstLineChars="94" w:firstLine="226"/>
              <w:jc w:val="both"/>
            </w:pPr>
            <w:bookmarkStart w:id="22" w:name="n602"/>
            <w:bookmarkEnd w:id="22"/>
            <w:r w:rsidRPr="00762C8B">
              <w:t>є такою, строк дії якої закінчився;</w:t>
            </w:r>
          </w:p>
          <w:p w14:paraId="3D8E301C" w14:textId="77777777" w:rsidR="00762C8B" w:rsidRPr="00762C8B" w:rsidRDefault="00762C8B" w:rsidP="00762C8B">
            <w:pPr>
              <w:pBdr>
                <w:top w:val="nil"/>
                <w:left w:val="nil"/>
                <w:bottom w:val="nil"/>
                <w:right w:val="nil"/>
                <w:between w:val="nil"/>
              </w:pBdr>
              <w:spacing w:line="240" w:lineRule="auto"/>
              <w:ind w:left="-2" w:firstLineChars="94" w:firstLine="226"/>
              <w:jc w:val="both"/>
            </w:pPr>
            <w:bookmarkStart w:id="23" w:name="n603"/>
            <w:bookmarkEnd w:id="23"/>
            <w:r w:rsidRPr="00762C8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D86D67" w14:textId="77777777" w:rsidR="00B63076" w:rsidRPr="00762C8B" w:rsidRDefault="00762C8B" w:rsidP="00762C8B">
            <w:pPr>
              <w:pBdr>
                <w:top w:val="nil"/>
                <w:left w:val="nil"/>
                <w:bottom w:val="nil"/>
                <w:right w:val="nil"/>
                <w:between w:val="nil"/>
              </w:pBdr>
              <w:spacing w:line="240" w:lineRule="auto"/>
              <w:ind w:left="-2" w:firstLineChars="94" w:firstLine="226"/>
              <w:jc w:val="both"/>
            </w:pPr>
            <w:bookmarkStart w:id="24" w:name="n604"/>
            <w:bookmarkEnd w:id="24"/>
            <w:r w:rsidRPr="00762C8B">
              <w:t>не відповідає вимогам, установленим у тендерній документації відповідно до абзацу першого частини третьої статті 22 Закону;</w:t>
            </w:r>
          </w:p>
          <w:p w14:paraId="13E9C9FC" w14:textId="77777777" w:rsidR="00B63076" w:rsidRPr="00762C8B" w:rsidRDefault="00B63076" w:rsidP="00C6424A">
            <w:pPr>
              <w:pBdr>
                <w:top w:val="nil"/>
                <w:left w:val="nil"/>
                <w:bottom w:val="nil"/>
                <w:right w:val="nil"/>
                <w:between w:val="nil"/>
              </w:pBdr>
              <w:spacing w:line="240" w:lineRule="auto"/>
              <w:ind w:left="-2" w:firstLineChars="94" w:firstLine="226"/>
              <w:jc w:val="both"/>
              <w:rPr>
                <w:color w:val="000000"/>
              </w:rPr>
            </w:pPr>
            <w:r w:rsidRPr="00762C8B">
              <w:rPr>
                <w:color w:val="000000"/>
              </w:rPr>
              <w:t>3) переможець процедури закупівлі:</w:t>
            </w:r>
          </w:p>
          <w:p w14:paraId="0AF6798E"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CA1E81F" w14:textId="77777777" w:rsidR="00762C8B" w:rsidRPr="00762C8B" w:rsidRDefault="00762C8B" w:rsidP="00762C8B">
            <w:pPr>
              <w:pBdr>
                <w:top w:val="nil"/>
                <w:left w:val="nil"/>
                <w:bottom w:val="nil"/>
                <w:right w:val="nil"/>
                <w:between w:val="nil"/>
              </w:pBdr>
              <w:spacing w:line="240" w:lineRule="auto"/>
              <w:ind w:left="-2" w:firstLineChars="94" w:firstLine="226"/>
              <w:jc w:val="both"/>
            </w:pPr>
            <w:bookmarkStart w:id="25" w:name="n607"/>
            <w:bookmarkEnd w:id="25"/>
            <w:r w:rsidRPr="00762C8B">
              <w:rPr>
                <w:color w:val="000000"/>
              </w:rPr>
              <w:t>не надав у спосіб, зазначений в тендерній документації, документи</w:t>
            </w:r>
            <w:r w:rsidRPr="00762C8B">
              <w:t xml:space="preserve">, що підтверджують відсутність </w:t>
            </w:r>
            <w:r w:rsidRPr="00762C8B">
              <w:lastRenderedPageBreak/>
              <w:t xml:space="preserve">підстав, визначених у підпунктах 3, 5, 6 і 12 та в абзаці чотирнадцятому пункту 47 </w:t>
            </w:r>
            <w:r>
              <w:t>О</w:t>
            </w:r>
            <w:r w:rsidRPr="00762C8B">
              <w:t>собливостей;</w:t>
            </w:r>
          </w:p>
          <w:p w14:paraId="5A52B531"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26" w:name="n608"/>
            <w:bookmarkEnd w:id="26"/>
            <w:r w:rsidRPr="00762C8B">
              <w:rPr>
                <w:color w:val="000000"/>
              </w:rPr>
              <w:t>не надав забезпечення виконання договору про закупівлю, якщо таке забезпечення вимагалося замовником;</w:t>
            </w:r>
          </w:p>
          <w:p w14:paraId="31FE0107" w14:textId="77777777" w:rsidR="00B63076"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27" w:name="n609"/>
            <w:bookmarkEnd w:id="27"/>
            <w:r w:rsidRPr="00762C8B">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color w:val="000000"/>
              </w:rPr>
              <w:t>О</w:t>
            </w:r>
            <w:r w:rsidRPr="00762C8B">
              <w:rPr>
                <w:color w:val="000000"/>
              </w:rPr>
              <w:t>собливостей</w:t>
            </w:r>
            <w:r w:rsidR="00B63076" w:rsidRPr="00762C8B">
              <w:rPr>
                <w:color w:val="000000"/>
              </w:rPr>
              <w:t>.</w:t>
            </w:r>
          </w:p>
          <w:p w14:paraId="787A366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відхилити тендерну пропозицію із зазначенням аргументації в електронній системі закупівель у разі, коли:</w:t>
            </w:r>
          </w:p>
          <w:p w14:paraId="03868EA7" w14:textId="77777777" w:rsidR="00762C8B" w:rsidRPr="00762C8B" w:rsidRDefault="00762C8B" w:rsidP="00762C8B">
            <w:pPr>
              <w:spacing w:line="240" w:lineRule="auto"/>
              <w:ind w:left="-2" w:firstLineChars="94" w:firstLine="226"/>
              <w:jc w:val="both"/>
              <w:textDirection w:val="lrTb"/>
              <w:rPr>
                <w:color w:val="000000"/>
              </w:rPr>
            </w:pPr>
            <w:r w:rsidRPr="00762C8B">
              <w:rPr>
                <w:color w:val="333333"/>
              </w:rPr>
              <w:t>1</w:t>
            </w:r>
            <w:r w:rsidRPr="00762C8B">
              <w:rPr>
                <w:color w:val="00000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1B3FCF" w14:textId="77777777" w:rsidR="00B63076" w:rsidRPr="00791D1C" w:rsidRDefault="00762C8B" w:rsidP="00762C8B">
            <w:pPr>
              <w:spacing w:line="240" w:lineRule="auto"/>
              <w:ind w:left="-2" w:firstLineChars="94" w:firstLine="226"/>
              <w:jc w:val="both"/>
              <w:textDirection w:val="lrTb"/>
              <w:rPr>
                <w:color w:val="000000"/>
              </w:rPr>
            </w:pPr>
            <w:bookmarkStart w:id="28" w:name="n612"/>
            <w:bookmarkEnd w:id="28"/>
            <w:r w:rsidRPr="00762C8B">
              <w:rPr>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B63076" w:rsidRPr="00791D1C" w14:paraId="74D5681E" w14:textId="77777777" w:rsidTr="00E1667A">
        <w:trPr>
          <w:trHeight w:val="170"/>
        </w:trPr>
        <w:tc>
          <w:tcPr>
            <w:tcW w:w="9903" w:type="dxa"/>
            <w:gridSpan w:val="3"/>
            <w:tcBorders>
              <w:top w:val="single" w:sz="6" w:space="0" w:color="000000"/>
              <w:left w:val="single" w:sz="6" w:space="0" w:color="000000"/>
              <w:bottom w:val="single" w:sz="6" w:space="0" w:color="000000"/>
              <w:right w:val="single" w:sz="6" w:space="0" w:color="000000"/>
            </w:tcBorders>
          </w:tcPr>
          <w:p w14:paraId="6E169EC2"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VІ. Результати торгів та укладання договору про закупівлю</w:t>
            </w:r>
          </w:p>
        </w:tc>
      </w:tr>
      <w:tr w:rsidR="00B63076" w:rsidRPr="00791D1C" w14:paraId="2DF8B45D"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A08399D"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68971978"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Відміна тендеру чи визнання тендеру таким, що не відбувся</w:t>
            </w:r>
          </w:p>
        </w:tc>
        <w:tc>
          <w:tcPr>
            <w:tcW w:w="5972" w:type="dxa"/>
            <w:tcBorders>
              <w:top w:val="single" w:sz="6" w:space="0" w:color="000000"/>
              <w:left w:val="single" w:sz="6" w:space="0" w:color="000000"/>
              <w:bottom w:val="single" w:sz="6" w:space="0" w:color="000000"/>
              <w:right w:val="single" w:sz="6" w:space="0" w:color="000000"/>
            </w:tcBorders>
          </w:tcPr>
          <w:p w14:paraId="07B8FDD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Замовник відміняє відкриті торги у разі:</w:t>
            </w:r>
          </w:p>
          <w:p w14:paraId="5EEEF480"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відсутності подальшої потреби в закупівлі товарів, робіт чи послуг;</w:t>
            </w:r>
          </w:p>
          <w:p w14:paraId="1026B2B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A2AC4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скорочення обсягу видатків на здійснення закупівлі товарів, робіт чи послуг;</w:t>
            </w:r>
          </w:p>
          <w:p w14:paraId="76B840E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коли здійснення закупівлі стало неможливим внаслідок дії обставин непереборної сили.</w:t>
            </w:r>
          </w:p>
          <w:p w14:paraId="159E328A"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05852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Відкриті торги автоматично відміняються електронною системою закупівель у разі:</w:t>
            </w:r>
          </w:p>
          <w:p w14:paraId="7BD27C7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відхилення всіх тендерних пропозицій (у тому числі, якщо була подана одна тендерна пропозиція, яка відхилена замовником);</w:t>
            </w:r>
          </w:p>
          <w:p w14:paraId="54FDC3C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неподання жодної тендерної пропозиції для участі у відкритих торгах у строк, установлений замовником.</w:t>
            </w:r>
          </w:p>
          <w:p w14:paraId="48819332" w14:textId="75947D13" w:rsidR="00B63076" w:rsidRPr="00791D1C" w:rsidRDefault="00B63076" w:rsidP="00AB128F">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B63076" w:rsidRPr="00791D1C" w14:paraId="62DDBD31"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92C2D6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6ED6852F"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Строк укладання договору</w:t>
            </w:r>
          </w:p>
        </w:tc>
        <w:tc>
          <w:tcPr>
            <w:tcW w:w="5972" w:type="dxa"/>
            <w:tcBorders>
              <w:top w:val="single" w:sz="6" w:space="0" w:color="000000"/>
              <w:left w:val="single" w:sz="6" w:space="0" w:color="000000"/>
              <w:bottom w:val="single" w:sz="6" w:space="0" w:color="000000"/>
              <w:right w:val="single" w:sz="6" w:space="0" w:color="000000"/>
            </w:tcBorders>
          </w:tcPr>
          <w:p w14:paraId="36C041D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Замовник укладає договір про закупівлю з учасником, якого визнано переможцем процедури закупівлі, </w:t>
            </w:r>
            <w:r w:rsidRPr="00791D1C">
              <w:rPr>
                <w:color w:val="000000"/>
              </w:rPr>
              <w:lastRenderedPageBreak/>
              <w:t>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08AA2F45"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3E427F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випадку обґрунтованої необхідності строк для укладання договору може бути продовжений до шістдесяти днів.</w:t>
            </w:r>
          </w:p>
        </w:tc>
      </w:tr>
      <w:tr w:rsidR="00B63076" w:rsidRPr="00791D1C" w14:paraId="2C40968E" w14:textId="77777777" w:rsidTr="00E1667A">
        <w:tc>
          <w:tcPr>
            <w:tcW w:w="514" w:type="dxa"/>
            <w:tcBorders>
              <w:top w:val="single" w:sz="6" w:space="0" w:color="000000"/>
              <w:left w:val="single" w:sz="6" w:space="0" w:color="000000"/>
              <w:bottom w:val="single" w:sz="6" w:space="0" w:color="000000"/>
              <w:right w:val="single" w:sz="6" w:space="0" w:color="000000"/>
            </w:tcBorders>
          </w:tcPr>
          <w:p w14:paraId="6FAFDCC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3</w:t>
            </w:r>
          </w:p>
        </w:tc>
        <w:tc>
          <w:tcPr>
            <w:tcW w:w="3417" w:type="dxa"/>
            <w:tcBorders>
              <w:top w:val="single" w:sz="6" w:space="0" w:color="000000"/>
              <w:left w:val="single" w:sz="6" w:space="0" w:color="000000"/>
              <w:bottom w:val="single" w:sz="6" w:space="0" w:color="000000"/>
              <w:right w:val="single" w:sz="6" w:space="0" w:color="000000"/>
            </w:tcBorders>
          </w:tcPr>
          <w:p w14:paraId="48B6F380"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Проект договору про закупівлю</w:t>
            </w:r>
          </w:p>
        </w:tc>
        <w:tc>
          <w:tcPr>
            <w:tcW w:w="5972" w:type="dxa"/>
            <w:tcBorders>
              <w:top w:val="single" w:sz="6" w:space="0" w:color="000000"/>
              <w:left w:val="single" w:sz="6" w:space="0" w:color="000000"/>
              <w:bottom w:val="single" w:sz="6" w:space="0" w:color="000000"/>
              <w:right w:val="single" w:sz="6" w:space="0" w:color="000000"/>
            </w:tcBorders>
          </w:tcPr>
          <w:p w14:paraId="2DA84A8C" w14:textId="5D4EB69F"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Про</w:t>
            </w:r>
            <w:r w:rsidR="00E60C96">
              <w:rPr>
                <w:color w:val="000000"/>
              </w:rPr>
              <w:t>є</w:t>
            </w:r>
            <w:r w:rsidRPr="00791D1C">
              <w:rPr>
                <w:color w:val="000000"/>
              </w:rPr>
              <w:t xml:space="preserve">кт договору про закупівлю наведений у </w:t>
            </w:r>
            <w:r w:rsidRPr="00791D1C">
              <w:rPr>
                <w:b/>
                <w:color w:val="000000"/>
              </w:rPr>
              <w:t>Додатку </w:t>
            </w:r>
            <w:r w:rsidR="00DB52F5" w:rsidRPr="00791D1C">
              <w:rPr>
                <w:b/>
                <w:color w:val="000000"/>
              </w:rPr>
              <w:t>4</w:t>
            </w:r>
            <w:r w:rsidRPr="00791D1C">
              <w:rPr>
                <w:color w:val="000000"/>
              </w:rPr>
              <w:t xml:space="preserve"> до тендерної документації.  </w:t>
            </w:r>
          </w:p>
        </w:tc>
      </w:tr>
      <w:tr w:rsidR="00B63076" w:rsidRPr="00791D1C" w14:paraId="612EE7C2" w14:textId="77777777" w:rsidTr="00E1667A">
        <w:tc>
          <w:tcPr>
            <w:tcW w:w="514" w:type="dxa"/>
            <w:tcBorders>
              <w:top w:val="single" w:sz="6" w:space="0" w:color="000000"/>
              <w:left w:val="single" w:sz="6" w:space="0" w:color="000000"/>
              <w:bottom w:val="single" w:sz="6" w:space="0" w:color="000000"/>
              <w:right w:val="single" w:sz="6" w:space="0" w:color="000000"/>
            </w:tcBorders>
          </w:tcPr>
          <w:p w14:paraId="44DC9A2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5E13B352"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Істотні умови, що обов'язково включаються до договору про закупівлю </w:t>
            </w:r>
          </w:p>
        </w:tc>
        <w:tc>
          <w:tcPr>
            <w:tcW w:w="5972" w:type="dxa"/>
            <w:tcBorders>
              <w:top w:val="single" w:sz="6" w:space="0" w:color="000000"/>
              <w:left w:val="single" w:sz="6" w:space="0" w:color="000000"/>
              <w:bottom w:val="single" w:sz="6" w:space="0" w:color="000000"/>
              <w:right w:val="single" w:sz="6" w:space="0" w:color="000000"/>
            </w:tcBorders>
          </w:tcPr>
          <w:p w14:paraId="34D33E1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Договір про закупівлю за результатами проведеної закупівлі укладається відповідно до </w:t>
            </w:r>
            <w:r w:rsidRPr="00762C8B">
              <w:rPr>
                <w:color w:val="000000"/>
              </w:rPr>
              <w:t>Цивільного</w:t>
            </w:r>
            <w:r w:rsidRPr="00791D1C">
              <w:rPr>
                <w:color w:val="000000"/>
              </w:rPr>
              <w:t xml:space="preserve"> і </w:t>
            </w:r>
            <w:r w:rsidRPr="00762C8B">
              <w:rPr>
                <w:color w:val="000000"/>
              </w:rPr>
              <w:t>Господарського кодексів України</w:t>
            </w:r>
            <w:r w:rsidRPr="00791D1C">
              <w:rPr>
                <w:color w:val="000000"/>
              </w:rPr>
              <w:t xml:space="preserve"> з урахуванням положень </w:t>
            </w:r>
            <w:r w:rsidRPr="00762C8B">
              <w:rPr>
                <w:color w:val="000000"/>
              </w:rPr>
              <w:t>статті 41</w:t>
            </w:r>
            <w:r w:rsidRPr="00791D1C">
              <w:rPr>
                <w:color w:val="000000"/>
              </w:rPr>
              <w:t xml:space="preserve"> Закону, крім частин </w:t>
            </w:r>
            <w:r w:rsidR="00762C8B" w:rsidRPr="00762C8B">
              <w:rPr>
                <w:color w:val="000000"/>
              </w:rPr>
              <w:t>другої</w:t>
            </w:r>
            <w:r w:rsidRPr="00762C8B">
              <w:rPr>
                <w:color w:val="000000"/>
              </w:rPr>
              <w:t xml:space="preserve"> - п’ятої</w:t>
            </w:r>
            <w:r w:rsidRPr="00791D1C">
              <w:rPr>
                <w:color w:val="000000"/>
              </w:rPr>
              <w:t xml:space="preserve">, </w:t>
            </w:r>
            <w:r w:rsidRPr="00762C8B">
              <w:rPr>
                <w:color w:val="000000"/>
              </w:rPr>
              <w:t>сьомої - дев’ятої</w:t>
            </w:r>
            <w:r w:rsidRPr="00791D1C">
              <w:rPr>
                <w:color w:val="000000"/>
              </w:rPr>
              <w:t xml:space="preserve"> статті 41 Закону, та Особливостей. </w:t>
            </w:r>
          </w:p>
          <w:p w14:paraId="2702928A"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BC6DDC"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29" w:name="n506"/>
            <w:bookmarkEnd w:id="29"/>
            <w:r w:rsidRPr="00762C8B">
              <w:rPr>
                <w:color w:val="000000"/>
              </w:rPr>
              <w:t>визначення грошового еквівалента зобов’язання в іноземній валюті;</w:t>
            </w:r>
          </w:p>
          <w:p w14:paraId="5FCF4D76"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30" w:name="n507"/>
            <w:bookmarkEnd w:id="30"/>
            <w:r w:rsidRPr="00762C8B">
              <w:rPr>
                <w:color w:val="000000"/>
              </w:rPr>
              <w:t>перерахунку ціни в бік зменшення ціни тендерної пропозиції переможця без зменшення обсягів закупівлі;</w:t>
            </w:r>
          </w:p>
          <w:p w14:paraId="2EDB9F14" w14:textId="77777777" w:rsidR="006A5FC2"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31" w:name="n508"/>
            <w:bookmarkEnd w:id="31"/>
            <w:r w:rsidRPr="00762C8B">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3A729BB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CD2A20"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r w:rsidRPr="001B3995">
              <w:rPr>
                <w:color w:val="000000"/>
              </w:rPr>
              <w:t>1) зменшення обсягів закупівлі, зокрема з урахуванням фактичного обсягу видатків замовника;</w:t>
            </w:r>
          </w:p>
          <w:p w14:paraId="2ED5FB9F"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2" w:name="n511"/>
            <w:bookmarkEnd w:id="32"/>
            <w:r w:rsidRPr="001B39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22CF1D"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3" w:name="n512"/>
            <w:bookmarkEnd w:id="33"/>
            <w:r w:rsidRPr="001B39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C7068E5"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4" w:name="n513"/>
            <w:bookmarkEnd w:id="34"/>
            <w:r w:rsidRPr="001B3995">
              <w:rPr>
                <w:color w:val="000000"/>
              </w:rPr>
              <w:t xml:space="preserve">4) продовження строку дії договору про закупівлю та/або строку виконання зобов’язань щодо передачі </w:t>
            </w:r>
            <w:r w:rsidRPr="001B3995">
              <w:rPr>
                <w:color w:val="000000"/>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74FF78"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5" w:name="n514"/>
            <w:bookmarkEnd w:id="35"/>
            <w:r w:rsidRPr="001B3995">
              <w:rPr>
                <w:color w:val="000000"/>
              </w:rPr>
              <w:t>5) погодження зміни ціни в договорі про закупівлю в бік зменшення (без зміни кількості (обсягу) та якості товарів, робіт і послуг);</w:t>
            </w:r>
          </w:p>
          <w:p w14:paraId="36797630"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6" w:name="n515"/>
            <w:bookmarkEnd w:id="36"/>
            <w:r w:rsidRPr="001B399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CB7CFE0"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7" w:name="n516"/>
            <w:bookmarkEnd w:id="37"/>
            <w:r w:rsidRPr="001B3995">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AEA64E" w14:textId="77777777" w:rsidR="00B63076" w:rsidRPr="001B3995" w:rsidRDefault="001B3995" w:rsidP="001B3995">
            <w:pPr>
              <w:pBdr>
                <w:top w:val="nil"/>
                <w:left w:val="nil"/>
                <w:bottom w:val="nil"/>
                <w:right w:val="nil"/>
                <w:between w:val="nil"/>
              </w:pBdr>
              <w:spacing w:line="240" w:lineRule="auto"/>
              <w:ind w:left="-2" w:firstLineChars="94" w:firstLine="226"/>
              <w:jc w:val="both"/>
              <w:rPr>
                <w:color w:val="000000"/>
                <w:lang w:val="ru-RU"/>
              </w:rPr>
            </w:pPr>
            <w:bookmarkStart w:id="38" w:name="n517"/>
            <w:bookmarkEnd w:id="38"/>
            <w:r w:rsidRPr="001B3995">
              <w:rPr>
                <w:color w:val="000000"/>
              </w:rPr>
              <w:t>8) зміни умов у зв’язку із застосуванням положень </w:t>
            </w:r>
            <w:hyperlink r:id="rId13" w:anchor="n1778" w:tgtFrame="_blank" w:history="1">
              <w:r w:rsidRPr="001B3995">
                <w:rPr>
                  <w:color w:val="000000"/>
                </w:rPr>
                <w:t>частини шостої</w:t>
              </w:r>
            </w:hyperlink>
            <w:r w:rsidRPr="001B3995">
              <w:rPr>
                <w:color w:val="000000"/>
              </w:rPr>
              <w:t> статті 41 Закону.</w:t>
            </w:r>
          </w:p>
        </w:tc>
      </w:tr>
      <w:tr w:rsidR="00B63076" w:rsidRPr="00791D1C" w14:paraId="075BE331" w14:textId="77777777" w:rsidTr="00E1667A">
        <w:tc>
          <w:tcPr>
            <w:tcW w:w="514" w:type="dxa"/>
            <w:tcBorders>
              <w:top w:val="single" w:sz="6" w:space="0" w:color="000000"/>
              <w:left w:val="single" w:sz="6" w:space="0" w:color="000000"/>
              <w:bottom w:val="single" w:sz="6" w:space="0" w:color="000000"/>
              <w:right w:val="single" w:sz="6" w:space="0" w:color="000000"/>
            </w:tcBorders>
          </w:tcPr>
          <w:p w14:paraId="5F7DED1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5</w:t>
            </w:r>
          </w:p>
        </w:tc>
        <w:tc>
          <w:tcPr>
            <w:tcW w:w="3417" w:type="dxa"/>
            <w:tcBorders>
              <w:top w:val="single" w:sz="6" w:space="0" w:color="000000"/>
              <w:left w:val="single" w:sz="6" w:space="0" w:color="000000"/>
              <w:bottom w:val="single" w:sz="6" w:space="0" w:color="000000"/>
              <w:right w:val="single" w:sz="6" w:space="0" w:color="000000"/>
            </w:tcBorders>
          </w:tcPr>
          <w:p w14:paraId="7CFE8A76"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Дії замовника у разі відхилення тендерної пропозиції переможця процедури закупівлі</w:t>
            </w:r>
          </w:p>
        </w:tc>
        <w:tc>
          <w:tcPr>
            <w:tcW w:w="5972" w:type="dxa"/>
            <w:tcBorders>
              <w:top w:val="single" w:sz="6" w:space="0" w:color="000000"/>
              <w:left w:val="single" w:sz="6" w:space="0" w:color="000000"/>
              <w:bottom w:val="single" w:sz="6" w:space="0" w:color="000000"/>
              <w:right w:val="single" w:sz="6" w:space="0" w:color="000000"/>
            </w:tcBorders>
          </w:tcPr>
          <w:p w14:paraId="4C12C6A7" w14:textId="77777777" w:rsidR="00B63076" w:rsidRPr="001B3995" w:rsidRDefault="001B3995" w:rsidP="001B3995">
            <w:pPr>
              <w:pBdr>
                <w:top w:val="nil"/>
                <w:left w:val="nil"/>
                <w:bottom w:val="nil"/>
                <w:right w:val="nil"/>
                <w:between w:val="nil"/>
              </w:pBdr>
              <w:spacing w:line="240" w:lineRule="auto"/>
              <w:ind w:left="-2" w:firstLineChars="94" w:firstLine="226"/>
              <w:jc w:val="both"/>
            </w:pPr>
            <w:r w:rsidRPr="001B3995">
              <w:t>У разі відхилення тендерної пропозиції з підстави, визначеної підпунктом 3</w:t>
            </w:r>
            <w:r>
              <w:t xml:space="preserve"> </w:t>
            </w:r>
            <w:r w:rsidRPr="001B3995">
              <w:t xml:space="preserve">пункту 44 </w:t>
            </w:r>
            <w:r>
              <w:t>О</w:t>
            </w:r>
            <w:r w:rsidRPr="001B3995">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1B3995">
              <w:t>собливостей, та приймає рішення про намір укласти договір про закупівлю у п</w:t>
            </w:r>
            <w:r>
              <w:t xml:space="preserve">орядку та на умовах, визначених </w:t>
            </w:r>
            <w:r w:rsidRPr="001B3995">
              <w:t>статтею</w:t>
            </w:r>
            <w:r>
              <w:t xml:space="preserve"> </w:t>
            </w:r>
            <w:r w:rsidRPr="001B3995">
              <w:t>33</w:t>
            </w:r>
            <w:r>
              <w:t xml:space="preserve"> </w:t>
            </w:r>
            <w:r w:rsidRPr="001B3995">
              <w:t>Закону та пунктом</w:t>
            </w:r>
            <w:r>
              <w:t xml:space="preserve"> 49 Особливостей</w:t>
            </w:r>
            <w:r w:rsidRPr="001B3995">
              <w:t>.</w:t>
            </w:r>
          </w:p>
        </w:tc>
      </w:tr>
      <w:tr w:rsidR="00B63076" w:rsidRPr="00791D1C" w14:paraId="7909468A" w14:textId="77777777" w:rsidTr="00E1667A">
        <w:tc>
          <w:tcPr>
            <w:tcW w:w="514" w:type="dxa"/>
            <w:tcBorders>
              <w:top w:val="single" w:sz="6" w:space="0" w:color="000000"/>
              <w:left w:val="single" w:sz="6" w:space="0" w:color="000000"/>
              <w:bottom w:val="single" w:sz="6" w:space="0" w:color="000000"/>
              <w:right w:val="single" w:sz="6" w:space="0" w:color="000000"/>
            </w:tcBorders>
          </w:tcPr>
          <w:p w14:paraId="6B277F34"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6</w:t>
            </w:r>
          </w:p>
        </w:tc>
        <w:tc>
          <w:tcPr>
            <w:tcW w:w="3417" w:type="dxa"/>
            <w:tcBorders>
              <w:top w:val="single" w:sz="6" w:space="0" w:color="000000"/>
              <w:left w:val="single" w:sz="6" w:space="0" w:color="000000"/>
              <w:bottom w:val="single" w:sz="6" w:space="0" w:color="000000"/>
              <w:right w:val="single" w:sz="6" w:space="0" w:color="000000"/>
            </w:tcBorders>
          </w:tcPr>
          <w:p w14:paraId="6547D4C4"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Забезпечення виконання договору про закупівлю</w:t>
            </w:r>
          </w:p>
        </w:tc>
        <w:tc>
          <w:tcPr>
            <w:tcW w:w="5972" w:type="dxa"/>
            <w:tcBorders>
              <w:top w:val="single" w:sz="6" w:space="0" w:color="000000"/>
              <w:left w:val="single" w:sz="6" w:space="0" w:color="000000"/>
              <w:bottom w:val="single" w:sz="6" w:space="0" w:color="000000"/>
              <w:right w:val="single" w:sz="6" w:space="0" w:color="000000"/>
            </w:tcBorders>
          </w:tcPr>
          <w:p w14:paraId="0FBA4C2E" w14:textId="193FD8AD" w:rsidR="00B63076" w:rsidRPr="00791D1C" w:rsidRDefault="00E60C96" w:rsidP="00BC7A51">
            <w:pPr>
              <w:pBdr>
                <w:top w:val="nil"/>
                <w:left w:val="nil"/>
                <w:bottom w:val="nil"/>
                <w:right w:val="nil"/>
                <w:between w:val="nil"/>
              </w:pBdr>
              <w:spacing w:line="240" w:lineRule="auto"/>
              <w:ind w:left="-2" w:firstLineChars="129" w:firstLine="310"/>
              <w:jc w:val="both"/>
              <w:rPr>
                <w:color w:val="000000"/>
              </w:rPr>
            </w:pPr>
            <w:r>
              <w:rPr>
                <w:color w:val="000000"/>
              </w:rPr>
              <w:t>Не вимагається</w:t>
            </w:r>
          </w:p>
        </w:tc>
      </w:tr>
    </w:tbl>
    <w:p w14:paraId="73E4276C" w14:textId="77777777" w:rsidR="00B63076" w:rsidRPr="00791D1C" w:rsidRDefault="00B63076" w:rsidP="00B63076">
      <w:pPr>
        <w:pBdr>
          <w:top w:val="nil"/>
          <w:left w:val="nil"/>
          <w:bottom w:val="nil"/>
          <w:right w:val="nil"/>
          <w:between w:val="nil"/>
        </w:pBdr>
        <w:spacing w:line="240" w:lineRule="auto"/>
        <w:ind w:left="0" w:hanging="2"/>
        <w:jc w:val="right"/>
        <w:rPr>
          <w:color w:val="000000"/>
          <w:sz w:val="20"/>
          <w:szCs w:val="20"/>
        </w:rPr>
      </w:pPr>
    </w:p>
    <w:p w14:paraId="12C94DDA" w14:textId="77777777" w:rsidR="00C426C8" w:rsidRPr="00791D1C" w:rsidRDefault="00C426C8" w:rsidP="00B63076">
      <w:pPr>
        <w:ind w:left="0" w:hanging="2"/>
      </w:pPr>
    </w:p>
    <w:sectPr w:rsidR="00C426C8" w:rsidRPr="00791D1C" w:rsidSect="002C1C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35F97"/>
    <w:multiLevelType w:val="hybridMultilevel"/>
    <w:tmpl w:val="E0908072"/>
    <w:lvl w:ilvl="0" w:tplc="9A72A754">
      <w:start w:val="5"/>
      <w:numFmt w:val="bullet"/>
      <w:lvlText w:val="-"/>
      <w:lvlJc w:val="left"/>
      <w:pPr>
        <w:ind w:left="583" w:hanging="360"/>
      </w:pPr>
      <w:rPr>
        <w:rFonts w:ascii="Times New Roman" w:eastAsia="Times New Roman" w:hAnsi="Times New Roman" w:cs="Times New Roman" w:hint="default"/>
      </w:rPr>
    </w:lvl>
    <w:lvl w:ilvl="1" w:tplc="04220003" w:tentative="1">
      <w:start w:val="1"/>
      <w:numFmt w:val="bullet"/>
      <w:lvlText w:val="o"/>
      <w:lvlJc w:val="left"/>
      <w:pPr>
        <w:ind w:left="1289" w:hanging="360"/>
      </w:pPr>
      <w:rPr>
        <w:rFonts w:ascii="Courier New" w:hAnsi="Courier New" w:cs="Courier New" w:hint="default"/>
      </w:rPr>
    </w:lvl>
    <w:lvl w:ilvl="2" w:tplc="04220005" w:tentative="1">
      <w:start w:val="1"/>
      <w:numFmt w:val="bullet"/>
      <w:lvlText w:val=""/>
      <w:lvlJc w:val="left"/>
      <w:pPr>
        <w:ind w:left="2009" w:hanging="360"/>
      </w:pPr>
      <w:rPr>
        <w:rFonts w:ascii="Wingdings" w:hAnsi="Wingdings" w:hint="default"/>
      </w:rPr>
    </w:lvl>
    <w:lvl w:ilvl="3" w:tplc="04220001" w:tentative="1">
      <w:start w:val="1"/>
      <w:numFmt w:val="bullet"/>
      <w:lvlText w:val=""/>
      <w:lvlJc w:val="left"/>
      <w:pPr>
        <w:ind w:left="2729" w:hanging="360"/>
      </w:pPr>
      <w:rPr>
        <w:rFonts w:ascii="Symbol" w:hAnsi="Symbol" w:hint="default"/>
      </w:rPr>
    </w:lvl>
    <w:lvl w:ilvl="4" w:tplc="04220003" w:tentative="1">
      <w:start w:val="1"/>
      <w:numFmt w:val="bullet"/>
      <w:lvlText w:val="o"/>
      <w:lvlJc w:val="left"/>
      <w:pPr>
        <w:ind w:left="3449" w:hanging="360"/>
      </w:pPr>
      <w:rPr>
        <w:rFonts w:ascii="Courier New" w:hAnsi="Courier New" w:cs="Courier New" w:hint="default"/>
      </w:rPr>
    </w:lvl>
    <w:lvl w:ilvl="5" w:tplc="04220005" w:tentative="1">
      <w:start w:val="1"/>
      <w:numFmt w:val="bullet"/>
      <w:lvlText w:val=""/>
      <w:lvlJc w:val="left"/>
      <w:pPr>
        <w:ind w:left="4169" w:hanging="360"/>
      </w:pPr>
      <w:rPr>
        <w:rFonts w:ascii="Wingdings" w:hAnsi="Wingdings" w:hint="default"/>
      </w:rPr>
    </w:lvl>
    <w:lvl w:ilvl="6" w:tplc="04220001" w:tentative="1">
      <w:start w:val="1"/>
      <w:numFmt w:val="bullet"/>
      <w:lvlText w:val=""/>
      <w:lvlJc w:val="left"/>
      <w:pPr>
        <w:ind w:left="4889" w:hanging="360"/>
      </w:pPr>
      <w:rPr>
        <w:rFonts w:ascii="Symbol" w:hAnsi="Symbol" w:hint="default"/>
      </w:rPr>
    </w:lvl>
    <w:lvl w:ilvl="7" w:tplc="04220003" w:tentative="1">
      <w:start w:val="1"/>
      <w:numFmt w:val="bullet"/>
      <w:lvlText w:val="o"/>
      <w:lvlJc w:val="left"/>
      <w:pPr>
        <w:ind w:left="5609" w:hanging="360"/>
      </w:pPr>
      <w:rPr>
        <w:rFonts w:ascii="Courier New" w:hAnsi="Courier New" w:cs="Courier New" w:hint="default"/>
      </w:rPr>
    </w:lvl>
    <w:lvl w:ilvl="8" w:tplc="04220005" w:tentative="1">
      <w:start w:val="1"/>
      <w:numFmt w:val="bullet"/>
      <w:lvlText w:val=""/>
      <w:lvlJc w:val="left"/>
      <w:pPr>
        <w:ind w:left="6329" w:hanging="360"/>
      </w:pPr>
      <w:rPr>
        <w:rFonts w:ascii="Wingdings" w:hAnsi="Wingdings" w:hint="default"/>
      </w:rPr>
    </w:lvl>
  </w:abstractNum>
  <w:abstractNum w:abstractNumId="1"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2" w15:restartNumberingAfterBreak="0">
    <w:nsid w:val="717D262A"/>
    <w:multiLevelType w:val="multilevel"/>
    <w:tmpl w:val="C0AAD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7976887">
    <w:abstractNumId w:val="2"/>
  </w:num>
  <w:num w:numId="2" w16cid:durableId="1463763904">
    <w:abstractNumId w:val="1"/>
  </w:num>
  <w:num w:numId="3" w16cid:durableId="27055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76"/>
    <w:rsid w:val="00031264"/>
    <w:rsid w:val="00050FCF"/>
    <w:rsid w:val="00091544"/>
    <w:rsid w:val="000A20E0"/>
    <w:rsid w:val="000B55F3"/>
    <w:rsid w:val="0011463A"/>
    <w:rsid w:val="001355B5"/>
    <w:rsid w:val="00144E2C"/>
    <w:rsid w:val="001566ED"/>
    <w:rsid w:val="001A064C"/>
    <w:rsid w:val="001A6FEF"/>
    <w:rsid w:val="001B3995"/>
    <w:rsid w:val="001E0E90"/>
    <w:rsid w:val="0020128D"/>
    <w:rsid w:val="00226264"/>
    <w:rsid w:val="0024434D"/>
    <w:rsid w:val="00272937"/>
    <w:rsid w:val="002C0BDC"/>
    <w:rsid w:val="002C1C1F"/>
    <w:rsid w:val="003058BC"/>
    <w:rsid w:val="00340203"/>
    <w:rsid w:val="00343C9A"/>
    <w:rsid w:val="00360766"/>
    <w:rsid w:val="003C22DB"/>
    <w:rsid w:val="003D0BCF"/>
    <w:rsid w:val="003E7061"/>
    <w:rsid w:val="003E7B5C"/>
    <w:rsid w:val="00405E05"/>
    <w:rsid w:val="00422147"/>
    <w:rsid w:val="00436898"/>
    <w:rsid w:val="004442B5"/>
    <w:rsid w:val="004455A0"/>
    <w:rsid w:val="00446E0F"/>
    <w:rsid w:val="0045247D"/>
    <w:rsid w:val="00470EF5"/>
    <w:rsid w:val="004C3FF7"/>
    <w:rsid w:val="00506FCB"/>
    <w:rsid w:val="0051346F"/>
    <w:rsid w:val="005745F7"/>
    <w:rsid w:val="00584D43"/>
    <w:rsid w:val="005B767C"/>
    <w:rsid w:val="005E0C2E"/>
    <w:rsid w:val="005E26F7"/>
    <w:rsid w:val="005F0609"/>
    <w:rsid w:val="00620989"/>
    <w:rsid w:val="006615D5"/>
    <w:rsid w:val="006A4194"/>
    <w:rsid w:val="006A5FC2"/>
    <w:rsid w:val="006C41AE"/>
    <w:rsid w:val="006E3F0D"/>
    <w:rsid w:val="006E4A4E"/>
    <w:rsid w:val="007039D3"/>
    <w:rsid w:val="007567FC"/>
    <w:rsid w:val="00762C8B"/>
    <w:rsid w:val="00777AC9"/>
    <w:rsid w:val="00791D1C"/>
    <w:rsid w:val="00791F8A"/>
    <w:rsid w:val="007C056A"/>
    <w:rsid w:val="007C1CA6"/>
    <w:rsid w:val="007D02D3"/>
    <w:rsid w:val="007E46AF"/>
    <w:rsid w:val="008033E7"/>
    <w:rsid w:val="00804CB2"/>
    <w:rsid w:val="00825F31"/>
    <w:rsid w:val="00840182"/>
    <w:rsid w:val="008722D0"/>
    <w:rsid w:val="00875965"/>
    <w:rsid w:val="00876CE8"/>
    <w:rsid w:val="00893574"/>
    <w:rsid w:val="008C285B"/>
    <w:rsid w:val="008C2E88"/>
    <w:rsid w:val="008E416B"/>
    <w:rsid w:val="009107CD"/>
    <w:rsid w:val="0095692B"/>
    <w:rsid w:val="00961725"/>
    <w:rsid w:val="009A2DC6"/>
    <w:rsid w:val="00A41409"/>
    <w:rsid w:val="00A71594"/>
    <w:rsid w:val="00AB128F"/>
    <w:rsid w:val="00AD6B78"/>
    <w:rsid w:val="00B04967"/>
    <w:rsid w:val="00B63076"/>
    <w:rsid w:val="00B7562A"/>
    <w:rsid w:val="00B77ABA"/>
    <w:rsid w:val="00B8287F"/>
    <w:rsid w:val="00BC7A51"/>
    <w:rsid w:val="00BD77C5"/>
    <w:rsid w:val="00C30D9A"/>
    <w:rsid w:val="00C41474"/>
    <w:rsid w:val="00C426C8"/>
    <w:rsid w:val="00C6424A"/>
    <w:rsid w:val="00C87372"/>
    <w:rsid w:val="00C95ECD"/>
    <w:rsid w:val="00CB6187"/>
    <w:rsid w:val="00CD3824"/>
    <w:rsid w:val="00CD6A03"/>
    <w:rsid w:val="00DB52F5"/>
    <w:rsid w:val="00E053FF"/>
    <w:rsid w:val="00E1667A"/>
    <w:rsid w:val="00E20DBC"/>
    <w:rsid w:val="00E24960"/>
    <w:rsid w:val="00E503BF"/>
    <w:rsid w:val="00E52507"/>
    <w:rsid w:val="00E5363E"/>
    <w:rsid w:val="00E60C96"/>
    <w:rsid w:val="00E60CF3"/>
    <w:rsid w:val="00E634BD"/>
    <w:rsid w:val="00E75C8B"/>
    <w:rsid w:val="00E92953"/>
    <w:rsid w:val="00E9664D"/>
    <w:rsid w:val="00F066EF"/>
    <w:rsid w:val="00F52DB9"/>
    <w:rsid w:val="00F76176"/>
    <w:rsid w:val="00FB0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A10E"/>
  <w15:docId w15:val="{B2189C63-A007-452E-90A8-93CDDF88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307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6B"/>
    <w:pPr>
      <w:spacing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E416B"/>
    <w:rPr>
      <w:rFonts w:ascii="Tahoma" w:eastAsia="Times New Roman" w:hAnsi="Tahoma" w:cs="Tahoma"/>
      <w:position w:val="-1"/>
      <w:sz w:val="16"/>
      <w:szCs w:val="16"/>
      <w:lang w:eastAsia="ru-RU"/>
    </w:rPr>
  </w:style>
  <w:style w:type="character" w:styleId="a5">
    <w:name w:val="Hyperlink"/>
    <w:basedOn w:val="a0"/>
    <w:uiPriority w:val="99"/>
    <w:unhideWhenUsed/>
    <w:rsid w:val="003058BC"/>
    <w:rPr>
      <w:color w:val="0000FF"/>
      <w:u w:val="single"/>
    </w:rPr>
  </w:style>
  <w:style w:type="paragraph" w:customStyle="1" w:styleId="rvps2">
    <w:name w:val="rvps2"/>
    <w:basedOn w:val="a"/>
    <w:rsid w:val="00762C8B"/>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styleId="a6">
    <w:name w:val="Normal (Web)"/>
    <w:aliases w:val="Обычный (веб),Normal (Web) Char,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7"/>
    <w:unhideWhenUsed/>
    <w:qFormat/>
    <w:rsid w:val="00E634BD"/>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character" w:customStyle="1" w:styleId="a7">
    <w:name w:val="Звичайний (веб) Знак"/>
    <w:aliases w:val="Обычный (веб) Знак,Normal (Web) Char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6"/>
    <w:rsid w:val="00876CE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830">
      <w:bodyDiv w:val="1"/>
      <w:marLeft w:val="0"/>
      <w:marRight w:val="0"/>
      <w:marTop w:val="0"/>
      <w:marBottom w:val="0"/>
      <w:divBdr>
        <w:top w:val="none" w:sz="0" w:space="0" w:color="auto"/>
        <w:left w:val="none" w:sz="0" w:space="0" w:color="auto"/>
        <w:bottom w:val="none" w:sz="0" w:space="0" w:color="auto"/>
        <w:right w:val="none" w:sz="0" w:space="0" w:color="auto"/>
      </w:divBdr>
    </w:div>
    <w:div w:id="649988603">
      <w:bodyDiv w:val="1"/>
      <w:marLeft w:val="0"/>
      <w:marRight w:val="0"/>
      <w:marTop w:val="0"/>
      <w:marBottom w:val="0"/>
      <w:divBdr>
        <w:top w:val="none" w:sz="0" w:space="0" w:color="auto"/>
        <w:left w:val="none" w:sz="0" w:space="0" w:color="auto"/>
        <w:bottom w:val="none" w:sz="0" w:space="0" w:color="auto"/>
        <w:right w:val="none" w:sz="0" w:space="0" w:color="auto"/>
      </w:divBdr>
    </w:div>
    <w:div w:id="747994298">
      <w:bodyDiv w:val="1"/>
      <w:marLeft w:val="0"/>
      <w:marRight w:val="0"/>
      <w:marTop w:val="0"/>
      <w:marBottom w:val="0"/>
      <w:divBdr>
        <w:top w:val="none" w:sz="0" w:space="0" w:color="auto"/>
        <w:left w:val="none" w:sz="0" w:space="0" w:color="auto"/>
        <w:bottom w:val="none" w:sz="0" w:space="0" w:color="auto"/>
        <w:right w:val="none" w:sz="0" w:space="0" w:color="auto"/>
      </w:divBdr>
    </w:div>
    <w:div w:id="786242603">
      <w:bodyDiv w:val="1"/>
      <w:marLeft w:val="0"/>
      <w:marRight w:val="0"/>
      <w:marTop w:val="0"/>
      <w:marBottom w:val="0"/>
      <w:divBdr>
        <w:top w:val="none" w:sz="0" w:space="0" w:color="auto"/>
        <w:left w:val="none" w:sz="0" w:space="0" w:color="auto"/>
        <w:bottom w:val="none" w:sz="0" w:space="0" w:color="auto"/>
        <w:right w:val="none" w:sz="0" w:space="0" w:color="auto"/>
      </w:divBdr>
    </w:div>
    <w:div w:id="994576547">
      <w:bodyDiv w:val="1"/>
      <w:marLeft w:val="0"/>
      <w:marRight w:val="0"/>
      <w:marTop w:val="0"/>
      <w:marBottom w:val="0"/>
      <w:divBdr>
        <w:top w:val="none" w:sz="0" w:space="0" w:color="auto"/>
        <w:left w:val="none" w:sz="0" w:space="0" w:color="auto"/>
        <w:bottom w:val="none" w:sz="0" w:space="0" w:color="auto"/>
        <w:right w:val="none" w:sz="0" w:space="0" w:color="auto"/>
      </w:divBdr>
    </w:div>
    <w:div w:id="1274748511">
      <w:bodyDiv w:val="1"/>
      <w:marLeft w:val="0"/>
      <w:marRight w:val="0"/>
      <w:marTop w:val="0"/>
      <w:marBottom w:val="0"/>
      <w:divBdr>
        <w:top w:val="none" w:sz="0" w:space="0" w:color="auto"/>
        <w:left w:val="none" w:sz="0" w:space="0" w:color="auto"/>
        <w:bottom w:val="none" w:sz="0" w:space="0" w:color="auto"/>
        <w:right w:val="none" w:sz="0" w:space="0" w:color="auto"/>
      </w:divBdr>
    </w:div>
    <w:div w:id="1559317347">
      <w:bodyDiv w:val="1"/>
      <w:marLeft w:val="0"/>
      <w:marRight w:val="0"/>
      <w:marTop w:val="0"/>
      <w:marBottom w:val="0"/>
      <w:divBdr>
        <w:top w:val="none" w:sz="0" w:space="0" w:color="auto"/>
        <w:left w:val="none" w:sz="0" w:space="0" w:color="auto"/>
        <w:bottom w:val="none" w:sz="0" w:space="0" w:color="auto"/>
        <w:right w:val="none" w:sz="0" w:space="0" w:color="auto"/>
      </w:divBdr>
    </w:div>
    <w:div w:id="1773283699">
      <w:bodyDiv w:val="1"/>
      <w:marLeft w:val="0"/>
      <w:marRight w:val="0"/>
      <w:marTop w:val="0"/>
      <w:marBottom w:val="0"/>
      <w:divBdr>
        <w:top w:val="none" w:sz="0" w:space="0" w:color="auto"/>
        <w:left w:val="none" w:sz="0" w:space="0" w:color="auto"/>
        <w:bottom w:val="none" w:sz="0" w:space="0" w:color="auto"/>
        <w:right w:val="none" w:sz="0" w:space="0" w:color="auto"/>
      </w:divBdr>
    </w:div>
    <w:div w:id="1881936610">
      <w:bodyDiv w:val="1"/>
      <w:marLeft w:val="0"/>
      <w:marRight w:val="0"/>
      <w:marTop w:val="0"/>
      <w:marBottom w:val="0"/>
      <w:divBdr>
        <w:top w:val="none" w:sz="0" w:space="0" w:color="auto"/>
        <w:left w:val="none" w:sz="0" w:space="0" w:color="auto"/>
        <w:bottom w:val="none" w:sz="0" w:space="0" w:color="auto"/>
        <w:right w:val="none" w:sz="0" w:space="0" w:color="auto"/>
      </w:divBdr>
    </w:div>
    <w:div w:id="19244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25977</Words>
  <Characters>14807</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RACCOON</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Черняєв Святослав Юрійович</dc:creator>
  <cp:keywords/>
  <dc:description/>
  <cp:lastModifiedBy>User</cp:lastModifiedBy>
  <cp:revision>17</cp:revision>
  <cp:lastPrinted>2023-04-04T09:43:00Z</cp:lastPrinted>
  <dcterms:created xsi:type="dcterms:W3CDTF">2023-08-14T15:52:00Z</dcterms:created>
  <dcterms:modified xsi:type="dcterms:W3CDTF">2024-01-03T15:08:00Z</dcterms:modified>
</cp:coreProperties>
</file>