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8" w:rsidRPr="00656B58" w:rsidRDefault="00656B58" w:rsidP="00656B58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  <w:t>ВІДДІЛ ОСВІТИ ІЗМАЇЛЬСЬКОЇ МІСЬКОЇ РАДИ ІЗМАЇЛЬСЬКОГО РАЙОНУ ОДЕСЬКОЇ ОБЛАСТІ</w:t>
      </w:r>
    </w:p>
    <w:p w:rsidR="00656B58" w:rsidRPr="00912D3B" w:rsidRDefault="00656B58" w:rsidP="00912D3B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</w:p>
    <w:p w:rsidR="006B3B8A" w:rsidRDefault="00313E32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3B8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Перелік змін до Тендерної документації </w:t>
      </w:r>
    </w:p>
    <w:p w:rsidR="004C5EA7" w:rsidRPr="008F4DC3" w:rsidRDefault="004C5EA7" w:rsidP="004C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1332D" w:rsidRPr="008F4DC3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код національного класифікатора України</w:t>
      </w:r>
    </w:p>
    <w:p w:rsidR="002047C0" w:rsidRDefault="002047C0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«Єдиний закупівельний словник»: 45000000-7 – Будівельні роботи та поточний ремонт (Поточний ремонт укриття Ізмаїльської початкової школи № 4 Ізмаїльського району Одеської області по вул. Героїв Ізмаїла, 25 у м. Ізмаїл Ізмаїльського району Одеської області) </w:t>
      </w:r>
    </w:p>
    <w:p w:rsidR="000C41AC" w:rsidRDefault="000C41AC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2047C0" w:rsidRPr="002047C0">
        <w:rPr>
          <w:rFonts w:ascii="Times New Roman" w:hAnsi="Times New Roman" w:cs="Times New Roman"/>
          <w:b/>
          <w:sz w:val="24"/>
          <w:szCs w:val="24"/>
          <w:lang w:val="uk-UA"/>
        </w:rPr>
        <w:t>UA-2023-04-20-010852-a</w:t>
      </w:r>
    </w:p>
    <w:p w:rsidR="00912D3B" w:rsidRPr="00912D3B" w:rsidRDefault="001666CD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D0AC8">
        <w:rPr>
          <w:rFonts w:ascii="Times New Roman" w:eastAsia="Times New Roman" w:hAnsi="Times New Roman" w:cs="Times New Roman"/>
          <w:i/>
          <w:lang w:val="uk-UA"/>
        </w:rPr>
        <w:t xml:space="preserve">Згідно 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>пункту 51 Особливостей</w:t>
      </w:r>
      <w:r w:rsidR="00912D3B">
        <w:rPr>
          <w:rFonts w:ascii="Times New Roman" w:eastAsia="Times New Roman" w:hAnsi="Times New Roman" w:cs="Times New Roman"/>
          <w:i/>
          <w:lang w:val="uk-UA"/>
        </w:rPr>
        <w:t>, з</w:t>
      </w:r>
      <w:r w:rsidR="00912D3B" w:rsidRPr="00912D3B">
        <w:rPr>
          <w:rFonts w:ascii="Times New Roman" w:eastAsia="Times New Roman" w:hAnsi="Times New Roman" w:cs="Times New Roman"/>
          <w:i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bookmarkStart w:id="0" w:name="_GoBack"/>
      <w:bookmarkEnd w:id="0"/>
      <w:r w:rsidR="00912D3B" w:rsidRPr="00912D3B">
        <w:rPr>
          <w:rFonts w:ascii="Times New Roman" w:eastAsia="Times New Roman" w:hAnsi="Times New Roman" w:cs="Times New Roman"/>
          <w:i/>
          <w:lang w:val="uk-UA"/>
        </w:rPr>
        <w:t>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</w:t>
      </w:r>
      <w:r w:rsidR="00912D3B">
        <w:rPr>
          <w:rFonts w:ascii="Times New Roman" w:eastAsia="Times New Roman" w:hAnsi="Times New Roman" w:cs="Times New Roman"/>
          <w:i/>
          <w:lang w:val="uk-UA"/>
        </w:rPr>
        <w:t>ишалося не менше чотирьох днів.</w:t>
      </w:r>
    </w:p>
    <w:p w:rsidR="00780061" w:rsidRDefault="00912D3B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912D3B">
        <w:rPr>
          <w:rFonts w:ascii="Times New Roman" w:eastAsia="Times New Roman" w:hAnsi="Times New Roman" w:cs="Times New Roman"/>
          <w:i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912D3B">
        <w:rPr>
          <w:rFonts w:ascii="Times New Roman" w:eastAsia="Times New Roman" w:hAnsi="Times New Roman" w:cs="Times New Roman"/>
          <w:i/>
          <w:lang w:val="uk-UA"/>
        </w:rPr>
        <w:t>машинозчитувальному</w:t>
      </w:r>
      <w:proofErr w:type="spellEnd"/>
      <w:r w:rsidRPr="00912D3B">
        <w:rPr>
          <w:rFonts w:ascii="Times New Roman" w:eastAsia="Times New Roman" w:hAnsi="Times New Roman" w:cs="Times New Roman"/>
          <w:i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5747D5" w:rsidRDefault="005747D5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8F4DC3" w:rsidRDefault="008F4DC3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5747D5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8"/>
          <w:szCs w:val="24"/>
          <w:lang w:val="uk-UA"/>
        </w:rPr>
        <w:t>Перелік змін</w:t>
      </w:r>
    </w:p>
    <w:p w:rsidR="008F4DC3" w:rsidRPr="008F4DC3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5747D5" w:rsidTr="009C640D">
        <w:tc>
          <w:tcPr>
            <w:tcW w:w="9345" w:type="dxa"/>
            <w:gridSpan w:val="3"/>
          </w:tcPr>
          <w:p w:rsidR="005747D5" w:rsidRPr="008F4DC3" w:rsidRDefault="005747D5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Підпункт 4.4 пункту 4 розділу 1 Тендерної документації</w:t>
            </w:r>
          </w:p>
        </w:tc>
      </w:tr>
      <w:tr w:rsidR="005747D5" w:rsidTr="008F4DC3">
        <w:tc>
          <w:tcPr>
            <w:tcW w:w="4672" w:type="dxa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«31» грудня 2023 року</w:t>
            </w:r>
          </w:p>
        </w:tc>
      </w:tr>
      <w:tr w:rsidR="005747D5" w:rsidTr="000E17DD">
        <w:tc>
          <w:tcPr>
            <w:tcW w:w="9345" w:type="dxa"/>
            <w:gridSpan w:val="3"/>
          </w:tcPr>
          <w:p w:rsidR="005747D5" w:rsidRPr="008F4DC3" w:rsidRDefault="005747D5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Пункт 3 додатку 1 до Тендерної документації</w:t>
            </w:r>
          </w:p>
        </w:tc>
      </w:tr>
      <w:tr w:rsidR="008F4DC3" w:rsidTr="008F4DC3">
        <w:tc>
          <w:tcPr>
            <w:tcW w:w="4672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послуг: </w:t>
            </w:r>
            <w:r w:rsidRPr="005747D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«31»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</w:tr>
      <w:tr w:rsidR="005747D5" w:rsidTr="008F4DC3">
        <w:trPr>
          <w:trHeight w:val="315"/>
        </w:trPr>
        <w:tc>
          <w:tcPr>
            <w:tcW w:w="9345" w:type="dxa"/>
            <w:gridSpan w:val="3"/>
          </w:tcPr>
          <w:p w:rsidR="008F4DC3" w:rsidRPr="008F4DC3" w:rsidRDefault="005747D5" w:rsidP="008F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ункт 5.1 розділу 5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додатку 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</w:tr>
      <w:tr w:rsidR="008F4DC3" w:rsidTr="008F4DC3">
        <w:trPr>
          <w:trHeight w:val="225"/>
        </w:trPr>
        <w:tc>
          <w:tcPr>
            <w:tcW w:w="4680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65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надання послуг: з моменту підписання Договору і </w:t>
            </w:r>
            <w:r w:rsidRPr="008F4DC3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 (включно).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8F4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надання послуг: з моменту підписання Договору і </w:t>
            </w:r>
            <w:r w:rsid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«31» </w:t>
            </w:r>
            <w:r w:rsid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року.</w:t>
            </w:r>
          </w:p>
        </w:tc>
      </w:tr>
    </w:tbl>
    <w:p w:rsidR="00780061" w:rsidRDefault="00780061" w:rsidP="007D0A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E32" w:rsidRPr="004124AF" w:rsidRDefault="00313E32" w:rsidP="00912D3B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13E32" w:rsidRPr="004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2"/>
    <w:rsid w:val="000C41AC"/>
    <w:rsid w:val="001666CD"/>
    <w:rsid w:val="001F4D50"/>
    <w:rsid w:val="002047C0"/>
    <w:rsid w:val="00313E32"/>
    <w:rsid w:val="004124AF"/>
    <w:rsid w:val="004C5EA7"/>
    <w:rsid w:val="00502CE4"/>
    <w:rsid w:val="005747D5"/>
    <w:rsid w:val="00656B58"/>
    <w:rsid w:val="006B3B8A"/>
    <w:rsid w:val="00780061"/>
    <w:rsid w:val="007D0AC8"/>
    <w:rsid w:val="008F4DC3"/>
    <w:rsid w:val="00912D3B"/>
    <w:rsid w:val="00AE6994"/>
    <w:rsid w:val="00C1332D"/>
    <w:rsid w:val="00CA01F3"/>
    <w:rsid w:val="00D077DF"/>
    <w:rsid w:val="00D7007D"/>
    <w:rsid w:val="00D8008E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E87A-F1C7-46A8-849D-2393CA4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3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6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2023-04-21T08:56:00Z</cp:lastPrinted>
  <dcterms:created xsi:type="dcterms:W3CDTF">2023-04-21T08:57:00Z</dcterms:created>
  <dcterms:modified xsi:type="dcterms:W3CDTF">2023-04-21T08:57:00Z</dcterms:modified>
</cp:coreProperties>
</file>