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5F" w:rsidRPr="00C8145F" w:rsidRDefault="00C8145F" w:rsidP="00C8145F">
      <w:pPr>
        <w:jc w:val="right"/>
        <w:rPr>
          <w:rFonts w:ascii="Times New Roman" w:hAnsi="Times New Roman" w:cs="Times New Roman"/>
          <w:b/>
          <w:bCs/>
          <w:color w:val="000000"/>
          <w:sz w:val="26"/>
          <w:szCs w:val="26"/>
          <w:u w:val="single"/>
          <w:lang w:val="uk-UA" w:eastAsia="ru-RU"/>
        </w:rPr>
      </w:pPr>
      <w:r w:rsidRPr="00C8145F">
        <w:rPr>
          <w:rFonts w:ascii="Times New Roman" w:hAnsi="Times New Roman" w:cs="Times New Roman"/>
          <w:b/>
          <w:bCs/>
          <w:color w:val="000000"/>
          <w:sz w:val="26"/>
          <w:szCs w:val="26"/>
          <w:u w:val="single"/>
          <w:lang w:val="uk-UA"/>
        </w:rPr>
        <w:t xml:space="preserve">ДОДАТОК </w:t>
      </w:r>
      <w:r w:rsidR="0039090E">
        <w:rPr>
          <w:rFonts w:ascii="Times New Roman" w:hAnsi="Times New Roman" w:cs="Times New Roman"/>
          <w:b/>
          <w:bCs/>
          <w:color w:val="000000"/>
          <w:sz w:val="26"/>
          <w:szCs w:val="26"/>
          <w:u w:val="single"/>
          <w:lang w:val="uk-UA"/>
        </w:rPr>
        <w:t>6</w:t>
      </w:r>
    </w:p>
    <w:p w:rsidR="00C8145F" w:rsidRPr="00C8145F" w:rsidRDefault="00C8145F" w:rsidP="00C8145F">
      <w:pPr>
        <w:jc w:val="right"/>
        <w:rPr>
          <w:rFonts w:ascii="Times New Roman" w:hAnsi="Times New Roman" w:cs="Times New Roman"/>
          <w:i/>
          <w:iCs/>
          <w:spacing w:val="-1"/>
          <w:sz w:val="26"/>
          <w:szCs w:val="26"/>
          <w:lang w:val="uk-UA"/>
        </w:rPr>
      </w:pPr>
      <w:r w:rsidRPr="00C8145F">
        <w:rPr>
          <w:rFonts w:ascii="Times New Roman" w:hAnsi="Times New Roman" w:cs="Times New Roman"/>
          <w:i/>
          <w:iCs/>
          <w:spacing w:val="-1"/>
          <w:sz w:val="26"/>
          <w:szCs w:val="26"/>
          <w:lang w:val="uk-UA"/>
        </w:rPr>
        <w:t>до тендерної документації</w:t>
      </w:r>
    </w:p>
    <w:p w:rsidR="00E97691" w:rsidRPr="0039090E" w:rsidRDefault="00E97691" w:rsidP="00C8145F">
      <w:pPr>
        <w:jc w:val="center"/>
        <w:rPr>
          <w:rFonts w:ascii="Times New Roman" w:hAnsi="Times New Roman" w:cs="Times New Roman"/>
          <w:bCs/>
          <w:sz w:val="24"/>
          <w:szCs w:val="24"/>
          <w:lang w:val="uk-UA"/>
        </w:rPr>
      </w:pPr>
    </w:p>
    <w:p w:rsidR="005D46B2" w:rsidRPr="0039090E" w:rsidRDefault="005D46B2" w:rsidP="00C8145F">
      <w:pPr>
        <w:jc w:val="center"/>
        <w:rPr>
          <w:rFonts w:ascii="Times New Roman" w:hAnsi="Times New Roman" w:cs="Times New Roman"/>
          <w:b/>
          <w:bCs/>
          <w:sz w:val="24"/>
          <w:szCs w:val="24"/>
          <w:lang w:val="uk-UA"/>
        </w:rPr>
      </w:pPr>
      <w:r w:rsidRPr="0039090E">
        <w:rPr>
          <w:rFonts w:ascii="Times New Roman" w:hAnsi="Times New Roman" w:cs="Times New Roman"/>
          <w:b/>
          <w:bCs/>
          <w:sz w:val="24"/>
          <w:szCs w:val="24"/>
          <w:lang w:val="uk-UA"/>
        </w:rPr>
        <w:t>ПРОЕКТ ДОГОВОРУ №_______</w:t>
      </w:r>
    </w:p>
    <w:p w:rsidR="005D46B2" w:rsidRPr="0039090E" w:rsidRDefault="005D46B2" w:rsidP="00C8145F">
      <w:pPr>
        <w:jc w:val="center"/>
        <w:rPr>
          <w:rFonts w:ascii="Times New Roman" w:hAnsi="Times New Roman" w:cs="Times New Roman"/>
          <w:sz w:val="24"/>
          <w:szCs w:val="24"/>
          <w:lang w:val="uk-UA"/>
        </w:rPr>
      </w:pPr>
    </w:p>
    <w:p w:rsidR="005D46B2" w:rsidRPr="0039090E" w:rsidRDefault="005D46B2" w:rsidP="00C8145F">
      <w:pPr>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м. Суми</w:t>
      </w:r>
      <w:r w:rsidRPr="0039090E">
        <w:rPr>
          <w:rFonts w:ascii="Times New Roman" w:hAnsi="Times New Roman" w:cs="Times New Roman"/>
          <w:b/>
          <w:sz w:val="24"/>
          <w:szCs w:val="24"/>
          <w:lang w:val="uk-UA"/>
        </w:rPr>
        <w:tab/>
      </w:r>
      <w:r w:rsidRPr="0039090E">
        <w:rPr>
          <w:rFonts w:ascii="Times New Roman" w:hAnsi="Times New Roman" w:cs="Times New Roman"/>
          <w:b/>
          <w:sz w:val="24"/>
          <w:szCs w:val="24"/>
          <w:lang w:val="uk-UA"/>
        </w:rPr>
        <w:tab/>
      </w:r>
      <w:r w:rsidRPr="0039090E">
        <w:rPr>
          <w:rFonts w:ascii="Times New Roman" w:hAnsi="Times New Roman" w:cs="Times New Roman"/>
          <w:b/>
          <w:sz w:val="24"/>
          <w:szCs w:val="24"/>
          <w:lang w:val="uk-UA"/>
        </w:rPr>
        <w:tab/>
      </w:r>
      <w:r w:rsidRPr="0039090E">
        <w:rPr>
          <w:rFonts w:ascii="Times New Roman" w:hAnsi="Times New Roman" w:cs="Times New Roman"/>
          <w:b/>
          <w:sz w:val="24"/>
          <w:szCs w:val="24"/>
          <w:lang w:val="uk-UA"/>
        </w:rPr>
        <w:tab/>
      </w:r>
      <w:r w:rsidRPr="0039090E">
        <w:rPr>
          <w:rFonts w:ascii="Times New Roman" w:hAnsi="Times New Roman" w:cs="Times New Roman"/>
          <w:b/>
          <w:sz w:val="24"/>
          <w:szCs w:val="24"/>
          <w:lang w:val="uk-UA"/>
        </w:rPr>
        <w:tab/>
      </w:r>
      <w:r w:rsidRPr="0039090E">
        <w:rPr>
          <w:rFonts w:ascii="Times New Roman" w:hAnsi="Times New Roman" w:cs="Times New Roman"/>
          <w:b/>
          <w:sz w:val="24"/>
          <w:szCs w:val="24"/>
          <w:lang w:val="uk-UA"/>
        </w:rPr>
        <w:tab/>
      </w:r>
      <w:r w:rsidRPr="0039090E">
        <w:rPr>
          <w:rFonts w:ascii="Times New Roman" w:hAnsi="Times New Roman" w:cs="Times New Roman"/>
          <w:b/>
          <w:sz w:val="24"/>
          <w:szCs w:val="24"/>
          <w:lang w:val="uk-UA"/>
        </w:rPr>
        <w:tab/>
      </w:r>
      <w:r w:rsidR="0039090E">
        <w:rPr>
          <w:rFonts w:ascii="Times New Roman" w:hAnsi="Times New Roman" w:cs="Times New Roman"/>
          <w:b/>
          <w:sz w:val="24"/>
          <w:szCs w:val="24"/>
          <w:lang w:val="uk-UA"/>
        </w:rPr>
        <w:tab/>
      </w:r>
      <w:r w:rsidR="0039090E">
        <w:rPr>
          <w:rFonts w:ascii="Times New Roman" w:hAnsi="Times New Roman" w:cs="Times New Roman"/>
          <w:b/>
          <w:sz w:val="24"/>
          <w:szCs w:val="24"/>
          <w:lang w:val="uk-UA"/>
        </w:rPr>
        <w:tab/>
      </w:r>
      <w:r w:rsidR="00834C4E" w:rsidRPr="0039090E">
        <w:rPr>
          <w:rFonts w:ascii="Times New Roman" w:hAnsi="Times New Roman" w:cs="Times New Roman"/>
          <w:b/>
          <w:sz w:val="24"/>
          <w:szCs w:val="24"/>
          <w:lang w:val="uk-UA"/>
        </w:rPr>
        <w:t>«</w:t>
      </w:r>
      <w:r w:rsidR="0039090E">
        <w:rPr>
          <w:rFonts w:ascii="Times New Roman" w:hAnsi="Times New Roman" w:cs="Times New Roman"/>
          <w:b/>
          <w:sz w:val="24"/>
          <w:szCs w:val="24"/>
          <w:lang w:val="uk-UA"/>
        </w:rPr>
        <w:t xml:space="preserve"> </w:t>
      </w:r>
      <w:r w:rsidR="00834C4E" w:rsidRPr="0039090E">
        <w:rPr>
          <w:rFonts w:ascii="Times New Roman" w:hAnsi="Times New Roman" w:cs="Times New Roman"/>
          <w:b/>
          <w:sz w:val="24"/>
          <w:szCs w:val="24"/>
          <w:lang w:val="uk-UA"/>
        </w:rPr>
        <w:t>___</w:t>
      </w:r>
      <w:r w:rsidR="0039090E">
        <w:rPr>
          <w:rFonts w:ascii="Times New Roman" w:hAnsi="Times New Roman" w:cs="Times New Roman"/>
          <w:b/>
          <w:sz w:val="24"/>
          <w:szCs w:val="24"/>
          <w:lang w:val="uk-UA"/>
        </w:rPr>
        <w:t xml:space="preserve"> </w:t>
      </w:r>
      <w:r w:rsidR="00834C4E" w:rsidRPr="0039090E">
        <w:rPr>
          <w:rFonts w:ascii="Times New Roman" w:hAnsi="Times New Roman" w:cs="Times New Roman"/>
          <w:b/>
          <w:sz w:val="24"/>
          <w:szCs w:val="24"/>
          <w:lang w:val="uk-UA"/>
        </w:rPr>
        <w:t>»</w:t>
      </w:r>
      <w:r w:rsidR="0039090E">
        <w:rPr>
          <w:rFonts w:ascii="Times New Roman" w:hAnsi="Times New Roman" w:cs="Times New Roman"/>
          <w:b/>
          <w:sz w:val="24"/>
          <w:szCs w:val="24"/>
          <w:lang w:val="uk-UA"/>
        </w:rPr>
        <w:t xml:space="preserve"> </w:t>
      </w:r>
      <w:r w:rsidR="00834C4E" w:rsidRPr="0039090E">
        <w:rPr>
          <w:rFonts w:ascii="Times New Roman" w:hAnsi="Times New Roman" w:cs="Times New Roman"/>
          <w:b/>
          <w:sz w:val="24"/>
          <w:szCs w:val="24"/>
          <w:lang w:val="uk-UA"/>
        </w:rPr>
        <w:t>__________ 202</w:t>
      </w:r>
      <w:r w:rsidR="00E87CBF" w:rsidRPr="0039090E">
        <w:rPr>
          <w:rFonts w:ascii="Times New Roman" w:hAnsi="Times New Roman" w:cs="Times New Roman"/>
          <w:b/>
          <w:sz w:val="24"/>
          <w:szCs w:val="24"/>
          <w:lang w:val="uk-UA"/>
        </w:rPr>
        <w:t>3</w:t>
      </w:r>
      <w:r w:rsidRPr="0039090E">
        <w:rPr>
          <w:rFonts w:ascii="Times New Roman" w:hAnsi="Times New Roman" w:cs="Times New Roman"/>
          <w:b/>
          <w:sz w:val="24"/>
          <w:szCs w:val="24"/>
          <w:lang w:val="uk-UA"/>
        </w:rPr>
        <w:t xml:space="preserve"> р</w:t>
      </w:r>
      <w:r w:rsidR="00C8145F" w:rsidRPr="0039090E">
        <w:rPr>
          <w:rFonts w:ascii="Times New Roman" w:hAnsi="Times New Roman" w:cs="Times New Roman"/>
          <w:b/>
          <w:sz w:val="24"/>
          <w:szCs w:val="24"/>
          <w:lang w:val="uk-UA"/>
        </w:rPr>
        <w:t>оку</w:t>
      </w:r>
    </w:p>
    <w:p w:rsidR="005D46B2" w:rsidRPr="0039090E" w:rsidRDefault="005D46B2" w:rsidP="00C8145F">
      <w:pPr>
        <w:jc w:val="center"/>
        <w:rPr>
          <w:rFonts w:ascii="Times New Roman" w:hAnsi="Times New Roman" w:cs="Times New Roman"/>
          <w:sz w:val="24"/>
          <w:szCs w:val="24"/>
          <w:lang w:val="uk-UA"/>
        </w:rPr>
      </w:pPr>
    </w:p>
    <w:p w:rsidR="0039090E" w:rsidRPr="0039090E" w:rsidRDefault="0039090E" w:rsidP="0039090E">
      <w:pPr>
        <w:ind w:firstLine="567"/>
        <w:jc w:val="both"/>
        <w:rPr>
          <w:rFonts w:ascii="Times New Roman" w:eastAsia="Arial" w:hAnsi="Times New Roman" w:cs="Times New Roman"/>
          <w:sz w:val="24"/>
          <w:szCs w:val="24"/>
          <w:lang w:val="uk-UA"/>
        </w:rPr>
      </w:pPr>
      <w:r w:rsidRPr="0039090E">
        <w:rPr>
          <w:rFonts w:ascii="Times New Roman" w:eastAsia="Arial" w:hAnsi="Times New Roman" w:cs="Times New Roman"/>
          <w:sz w:val="24"/>
          <w:szCs w:val="24"/>
          <w:lang w:val="uk-UA"/>
        </w:rPr>
        <w:t>__________________________________________</w:t>
      </w:r>
      <w:r w:rsidRPr="0039090E">
        <w:rPr>
          <w:rFonts w:ascii="Times New Roman" w:eastAsia="Arial" w:hAnsi="Times New Roman" w:cs="Times New Roman"/>
          <w:sz w:val="24"/>
          <w:szCs w:val="24"/>
          <w:lang w:val="uk-UA"/>
        </w:rPr>
        <w:t>_____________________________</w:t>
      </w:r>
      <w:r w:rsidRPr="0039090E">
        <w:rPr>
          <w:rFonts w:ascii="Times New Roman" w:eastAsia="Arial" w:hAnsi="Times New Roman" w:cs="Times New Roman"/>
          <w:sz w:val="24"/>
          <w:szCs w:val="24"/>
          <w:lang w:val="uk-UA"/>
        </w:rPr>
        <w:t>__, в особі ______________________________</w:t>
      </w:r>
      <w:r w:rsidRPr="0039090E">
        <w:rPr>
          <w:rFonts w:ascii="Times New Roman" w:eastAsia="Arial" w:hAnsi="Times New Roman" w:cs="Times New Roman"/>
          <w:sz w:val="24"/>
          <w:szCs w:val="24"/>
          <w:lang w:val="uk-UA"/>
        </w:rPr>
        <w:t>__</w:t>
      </w:r>
      <w:r w:rsidRPr="0039090E">
        <w:rPr>
          <w:rFonts w:ascii="Times New Roman" w:eastAsia="Arial" w:hAnsi="Times New Roman" w:cs="Times New Roman"/>
          <w:sz w:val="24"/>
          <w:szCs w:val="24"/>
          <w:lang w:val="uk-UA"/>
        </w:rPr>
        <w:t>, який діє на підставі ______________________, що іменується надалі «Продавець», з однієї сторони, і Виконавчий комітет Сумської міської ради, в особі ____________________________________________________________________</w:t>
      </w:r>
      <w:r>
        <w:rPr>
          <w:rFonts w:ascii="Times New Roman" w:eastAsia="Arial" w:hAnsi="Times New Roman" w:cs="Times New Roman"/>
          <w:sz w:val="24"/>
          <w:szCs w:val="24"/>
          <w:lang w:val="uk-UA"/>
        </w:rPr>
        <w:t>______</w:t>
      </w:r>
      <w:r w:rsidRPr="0039090E">
        <w:rPr>
          <w:rFonts w:ascii="Times New Roman" w:hAnsi="Times New Roman" w:cs="Times New Roman"/>
          <w:sz w:val="24"/>
          <w:szCs w:val="24"/>
          <w:lang w:val="uk-UA"/>
        </w:rPr>
        <w:t>, діючо</w:t>
      </w:r>
      <w:r>
        <w:rPr>
          <w:rFonts w:ascii="Times New Roman" w:hAnsi="Times New Roman" w:cs="Times New Roman"/>
          <w:sz w:val="24"/>
          <w:szCs w:val="24"/>
          <w:lang w:val="uk-UA"/>
        </w:rPr>
        <w:t>го</w:t>
      </w:r>
      <w:r w:rsidRPr="0039090E">
        <w:rPr>
          <w:rFonts w:ascii="Times New Roman" w:hAnsi="Times New Roman" w:cs="Times New Roman"/>
          <w:sz w:val="24"/>
          <w:szCs w:val="24"/>
          <w:lang w:val="uk-UA"/>
        </w:rPr>
        <w:t xml:space="preserve"> на підставі ___________________________________________</w:t>
      </w:r>
      <w:r>
        <w:rPr>
          <w:rFonts w:ascii="Times New Roman" w:hAnsi="Times New Roman" w:cs="Times New Roman"/>
          <w:sz w:val="24"/>
          <w:szCs w:val="24"/>
          <w:lang w:val="uk-UA"/>
        </w:rPr>
        <w:t>____</w:t>
      </w:r>
      <w:r w:rsidRPr="0039090E">
        <w:rPr>
          <w:rFonts w:ascii="Times New Roman" w:eastAsia="Arial" w:hAnsi="Times New Roman" w:cs="Times New Roman"/>
          <w:sz w:val="24"/>
          <w:szCs w:val="24"/>
          <w:lang w:val="uk-UA"/>
        </w:rPr>
        <w:t>, що іменується надалі «Покупець», з другої сторони, у подальшому разом іменовані як «Сторони» і кожен</w:t>
      </w:r>
      <w:r w:rsidRPr="0039090E">
        <w:rPr>
          <w:rFonts w:ascii="Times New Roman" w:hAnsi="Times New Roman" w:cs="Times New Roman"/>
          <w:sz w:val="24"/>
          <w:szCs w:val="24"/>
          <w:lang w:val="uk-UA"/>
        </w:rPr>
        <w:t xml:space="preserve"> окремо як «Сторона», уклали цей договір про таке.</w:t>
      </w:r>
    </w:p>
    <w:p w:rsidR="0039090E" w:rsidRPr="0039090E" w:rsidRDefault="0039090E" w:rsidP="0039090E">
      <w:pPr>
        <w:shd w:val="clear" w:color="auto" w:fill="FFFFFF"/>
        <w:jc w:val="center"/>
        <w:rPr>
          <w:rFonts w:ascii="Times New Roman" w:hAnsi="Times New Roman" w:cs="Times New Roman"/>
          <w:sz w:val="24"/>
          <w:szCs w:val="24"/>
          <w:lang w:val="uk-UA"/>
        </w:rPr>
      </w:pPr>
    </w:p>
    <w:p w:rsidR="0039090E" w:rsidRDefault="0039090E" w:rsidP="0039090E">
      <w:pPr>
        <w:shd w:val="clear" w:color="auto" w:fill="FFFFFF"/>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1. Предмет договору</w:t>
      </w:r>
    </w:p>
    <w:p w:rsidR="0039090E" w:rsidRPr="0039090E" w:rsidRDefault="0039090E" w:rsidP="0039090E">
      <w:pPr>
        <w:shd w:val="clear" w:color="auto" w:fill="FFFFFF"/>
        <w:jc w:val="center"/>
        <w:rPr>
          <w:rFonts w:ascii="Times New Roman" w:hAnsi="Times New Roman" w:cs="Times New Roman"/>
          <w:sz w:val="24"/>
          <w:szCs w:val="24"/>
          <w:lang w:val="uk-UA"/>
        </w:rPr>
      </w:pPr>
    </w:p>
    <w:p w:rsidR="0039090E" w:rsidRPr="0039090E" w:rsidRDefault="0039090E" w:rsidP="0039090E">
      <w:pPr>
        <w:ind w:firstLine="540"/>
        <w:jc w:val="both"/>
        <w:rPr>
          <w:rFonts w:ascii="Times New Roman" w:hAnsi="Times New Roman" w:cs="Times New Roman"/>
          <w:sz w:val="24"/>
          <w:szCs w:val="24"/>
          <w:shd w:val="clear" w:color="auto" w:fill="FFFFFF"/>
          <w:lang w:val="uk-UA"/>
        </w:rPr>
      </w:pPr>
      <w:r w:rsidRPr="0039090E">
        <w:rPr>
          <w:rFonts w:ascii="Times New Roman" w:hAnsi="Times New Roman" w:cs="Times New Roman"/>
          <w:sz w:val="24"/>
          <w:szCs w:val="24"/>
          <w:shd w:val="clear" w:color="auto" w:fill="FFFFFF"/>
          <w:lang w:val="uk-UA"/>
        </w:rPr>
        <w:t>1.1. Продавець зобов’язується передати у власність Покупця (поставити) в передбачені цим договором строки товар: папір для друку – код</w:t>
      </w:r>
      <w:r w:rsidRPr="0039090E">
        <w:rPr>
          <w:rFonts w:ascii="Times New Roman" w:hAnsi="Times New Roman" w:cs="Times New Roman"/>
          <w:sz w:val="24"/>
          <w:szCs w:val="24"/>
          <w:lang w:val="uk-UA"/>
        </w:rPr>
        <w:t xml:space="preserve"> за </w:t>
      </w:r>
      <w:r w:rsidRPr="0039090E">
        <w:rPr>
          <w:rFonts w:ascii="Times New Roman" w:hAnsi="Times New Roman" w:cs="Times New Roman"/>
          <w:sz w:val="24"/>
          <w:szCs w:val="24"/>
          <w:shd w:val="clear" w:color="auto" w:fill="FFFFFF"/>
          <w:lang w:val="uk-UA"/>
        </w:rPr>
        <w:t>ДК 021:2015 ЄЗС – 30190000-7 «Офісне устаткування та приладдя різне», а Покупець прийняти і оплатити належним чином поставлений товар.</w:t>
      </w:r>
    </w:p>
    <w:p w:rsidR="0039090E" w:rsidRPr="0039090E" w:rsidRDefault="0039090E" w:rsidP="0039090E">
      <w:pPr>
        <w:ind w:firstLine="540"/>
        <w:jc w:val="both"/>
        <w:rPr>
          <w:rFonts w:ascii="Times New Roman" w:hAnsi="Times New Roman" w:cs="Times New Roman"/>
          <w:sz w:val="24"/>
          <w:szCs w:val="24"/>
          <w:shd w:val="clear" w:color="auto" w:fill="FFFFFF"/>
          <w:lang w:val="uk-UA"/>
        </w:rPr>
      </w:pPr>
      <w:r w:rsidRPr="0039090E">
        <w:rPr>
          <w:rFonts w:ascii="Times New Roman" w:hAnsi="Times New Roman" w:cs="Times New Roman"/>
          <w:sz w:val="24"/>
          <w:szCs w:val="24"/>
          <w:shd w:val="clear" w:color="auto" w:fill="FFFFFF"/>
          <w:lang w:val="uk-UA"/>
        </w:rPr>
        <w:t>1.2. Кількість, асортимент та ціна за одиницю товару визначається у специфікації до договору (додаток 1 до договору, що є його невід’ємною частиною).</w:t>
      </w:r>
    </w:p>
    <w:p w:rsidR="0039090E" w:rsidRPr="0039090E" w:rsidRDefault="0039090E" w:rsidP="0039090E">
      <w:pPr>
        <w:shd w:val="clear" w:color="auto" w:fill="FFFFFF"/>
        <w:jc w:val="center"/>
        <w:rPr>
          <w:rFonts w:ascii="Times New Roman" w:hAnsi="Times New Roman" w:cs="Times New Roman"/>
          <w:sz w:val="24"/>
          <w:szCs w:val="24"/>
          <w:lang w:val="uk-UA"/>
        </w:rPr>
      </w:pPr>
    </w:p>
    <w:p w:rsidR="0039090E" w:rsidRDefault="0039090E" w:rsidP="0039090E">
      <w:pPr>
        <w:shd w:val="clear" w:color="auto" w:fill="FFFFFF"/>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2. Якість товару</w:t>
      </w:r>
    </w:p>
    <w:p w:rsidR="0039090E" w:rsidRPr="0039090E" w:rsidRDefault="0039090E" w:rsidP="0039090E">
      <w:pPr>
        <w:shd w:val="clear" w:color="auto" w:fill="FFFFFF"/>
        <w:jc w:val="center"/>
        <w:rPr>
          <w:rFonts w:ascii="Times New Roman" w:hAnsi="Times New Roman" w:cs="Times New Roman"/>
          <w:sz w:val="24"/>
          <w:szCs w:val="24"/>
          <w:lang w:val="uk-UA"/>
        </w:rPr>
      </w:pP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2.1. Якість поставленого товару повинна відповідати державним стандартам та вимогам чинного законодавства України щодо показників якості такого виду товарів. Продавець гарантує якість товарів, що постачає.</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2.2. Товар, що постачається повинен мати необхідні копії сертифікатів якості щодо відповідності товару вимогам, встановленим до нього загальнообов’язковими на території України нормами і правилами, які передаються Покупцеві разом з товаром.</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2.3. Якщо товар виявиться неякісним або таким, що не відповідає умовам цього договору, Продавець зобов'язаний замінити цей товар. Усі витрати, пов’язані із заміною товару неналежної якості (транспортні витрати тощо), несе Продавець.</w:t>
      </w: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2.4. Гарантії Продавця не розповсюджуються на випадки недодержання правил зберігання товару Покупцем.</w:t>
      </w:r>
    </w:p>
    <w:p w:rsidR="0039090E" w:rsidRPr="0039090E" w:rsidRDefault="0039090E" w:rsidP="0039090E">
      <w:pPr>
        <w:tabs>
          <w:tab w:val="left" w:pos="360"/>
        </w:tabs>
        <w:jc w:val="center"/>
        <w:rPr>
          <w:rFonts w:ascii="Times New Roman" w:hAnsi="Times New Roman" w:cs="Times New Roman"/>
          <w:sz w:val="24"/>
          <w:szCs w:val="24"/>
          <w:lang w:val="uk-UA"/>
        </w:rPr>
      </w:pPr>
    </w:p>
    <w:p w:rsidR="0039090E" w:rsidRDefault="0039090E" w:rsidP="0039090E">
      <w:pPr>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3. Сума договору та порядок здійснення оплати</w:t>
      </w:r>
    </w:p>
    <w:p w:rsidR="0039090E" w:rsidRPr="0039090E" w:rsidRDefault="0039090E" w:rsidP="0039090E">
      <w:pPr>
        <w:jc w:val="center"/>
        <w:rPr>
          <w:rFonts w:ascii="Times New Roman" w:hAnsi="Times New Roman" w:cs="Times New Roman"/>
          <w:sz w:val="24"/>
          <w:szCs w:val="24"/>
          <w:lang w:val="uk-UA"/>
        </w:rPr>
      </w:pPr>
    </w:p>
    <w:p w:rsidR="0039090E" w:rsidRPr="0039090E" w:rsidRDefault="0039090E" w:rsidP="0039090E">
      <w:pPr>
        <w:ind w:firstLine="540"/>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3.1. Загальна сума договору становить ____________________ грн. (___________________), у т. ч. ПДВ_______________ грн.</w:t>
      </w:r>
    </w:p>
    <w:p w:rsidR="0039090E" w:rsidRPr="0039090E" w:rsidRDefault="0039090E" w:rsidP="0039090E">
      <w:pPr>
        <w:ind w:firstLine="540"/>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3.2. Оплата за поставлений товар здійснюється безготівковій формі в національній валюті України шляхом перерахування Покупцем коштів на рахунок Продавця, зазначений у цьому договорі, згідно з видатковими накладними.</w:t>
      </w:r>
    </w:p>
    <w:p w:rsidR="0039090E" w:rsidRPr="0039090E" w:rsidRDefault="0039090E" w:rsidP="0039090E">
      <w:pPr>
        <w:ind w:firstLine="540"/>
        <w:jc w:val="both"/>
        <w:rPr>
          <w:rFonts w:ascii="Times New Roman" w:hAnsi="Times New Roman" w:cs="Times New Roman"/>
          <w:bCs/>
          <w:sz w:val="24"/>
          <w:szCs w:val="24"/>
          <w:lang w:val="uk-UA"/>
        </w:rPr>
      </w:pPr>
      <w:r w:rsidRPr="0039090E">
        <w:rPr>
          <w:rFonts w:ascii="Times New Roman" w:hAnsi="Times New Roman" w:cs="Times New Roman"/>
          <w:sz w:val="24"/>
          <w:szCs w:val="24"/>
          <w:lang w:val="uk-UA"/>
        </w:rPr>
        <w:t>3.3. Платіжні зобов’язання Покупець за цим договором виникають за умовами наявності відповідного бюджетного призначення.</w:t>
      </w:r>
    </w:p>
    <w:p w:rsidR="0039090E" w:rsidRPr="0039090E" w:rsidRDefault="0039090E" w:rsidP="0039090E">
      <w:pPr>
        <w:ind w:firstLine="540"/>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3.4. Покупець проводить розрахунки з Продавцем у відповідності до вимог Бюджетного кодексу України за фактом отримання товару на умовах відстрочки платежу протягом 5 (п</w:t>
      </w:r>
      <w:r w:rsidRPr="0039090E">
        <w:rPr>
          <w:rFonts w:ascii="Times New Roman" w:hAnsi="Times New Roman" w:cs="Times New Roman"/>
          <w:sz w:val="24"/>
          <w:szCs w:val="24"/>
          <w:lang w:val="ru-RU"/>
        </w:rPr>
        <w:t>’</w:t>
      </w:r>
      <w:r w:rsidRPr="0039090E">
        <w:rPr>
          <w:rFonts w:ascii="Times New Roman" w:hAnsi="Times New Roman" w:cs="Times New Roman"/>
          <w:sz w:val="24"/>
          <w:szCs w:val="24"/>
          <w:lang w:val="uk-UA"/>
        </w:rPr>
        <w:t>яти) банківських днів через ДКСУ, м. Київ.</w:t>
      </w: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3.5. У випадку затримки оплати товару Покупцем, через відсутність коштів на розрахунковому рахунку у ДКСУ, м. Київ, Покупець зобов’язується провести оплату поставленого Продавцем товару протягом 3 (трьох) банківських днів з дня надходження коштів на свій розрахунковий рахунок.</w:t>
      </w:r>
    </w:p>
    <w:p w:rsidR="0039090E" w:rsidRDefault="0039090E" w:rsidP="0039090E">
      <w:pPr>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4. Права та обов’язки сторін</w:t>
      </w:r>
    </w:p>
    <w:p w:rsidR="0039090E" w:rsidRPr="0039090E" w:rsidRDefault="0039090E" w:rsidP="0039090E">
      <w:pPr>
        <w:jc w:val="center"/>
        <w:rPr>
          <w:rFonts w:ascii="Times New Roman" w:hAnsi="Times New Roman" w:cs="Times New Roman"/>
          <w:sz w:val="24"/>
          <w:szCs w:val="24"/>
          <w:lang w:val="uk-UA"/>
        </w:rPr>
      </w:pPr>
    </w:p>
    <w:p w:rsidR="0039090E" w:rsidRPr="0039090E" w:rsidRDefault="0039090E" w:rsidP="0039090E">
      <w:pPr>
        <w:ind w:firstLine="567"/>
        <w:jc w:val="both"/>
        <w:rPr>
          <w:rFonts w:ascii="Times New Roman" w:hAnsi="Times New Roman" w:cs="Times New Roman"/>
          <w:b/>
          <w:sz w:val="24"/>
          <w:szCs w:val="24"/>
          <w:lang w:val="uk-UA"/>
        </w:rPr>
      </w:pPr>
      <w:r w:rsidRPr="0039090E">
        <w:rPr>
          <w:rFonts w:ascii="Times New Roman" w:hAnsi="Times New Roman" w:cs="Times New Roman"/>
          <w:b/>
          <w:sz w:val="24"/>
          <w:szCs w:val="24"/>
          <w:lang w:val="uk-UA"/>
        </w:rPr>
        <w:t>4.1. Покупець зобов’язаний:</w:t>
      </w:r>
    </w:p>
    <w:p w:rsidR="0039090E" w:rsidRPr="0039090E" w:rsidRDefault="0039090E" w:rsidP="0039090E">
      <w:pPr>
        <w:tabs>
          <w:tab w:val="left" w:pos="540"/>
        </w:tabs>
        <w:ind w:firstLine="567"/>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4.1.1. Оплатити поставлений товар на умовах, визначених цим договором .</w:t>
      </w:r>
    </w:p>
    <w:p w:rsidR="0039090E" w:rsidRPr="0039090E" w:rsidRDefault="0039090E" w:rsidP="0039090E">
      <w:pPr>
        <w:tabs>
          <w:tab w:val="left" w:pos="540"/>
        </w:tabs>
        <w:ind w:firstLine="567"/>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4.1.2. Прийняти товар за кількістю і якістю, у порядку установленому цим договором та чинним законодавством України.</w:t>
      </w:r>
    </w:p>
    <w:p w:rsidR="0039090E" w:rsidRPr="0039090E" w:rsidRDefault="0039090E" w:rsidP="0039090E">
      <w:pPr>
        <w:tabs>
          <w:tab w:val="left" w:pos="540"/>
        </w:tabs>
        <w:ind w:firstLine="567"/>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 xml:space="preserve">4.1.3. При встановленні невідповідності товару визначеним договором кількості та якості, повідомити про це </w:t>
      </w:r>
      <w:r w:rsidRPr="0039090E">
        <w:rPr>
          <w:rFonts w:ascii="Times New Roman" w:hAnsi="Times New Roman" w:cs="Times New Roman"/>
          <w:sz w:val="24"/>
          <w:szCs w:val="24"/>
          <w:lang w:val="uk-UA"/>
        </w:rPr>
        <w:t>Продавця</w:t>
      </w:r>
      <w:r w:rsidRPr="0039090E">
        <w:rPr>
          <w:rFonts w:ascii="Times New Roman" w:hAnsi="Times New Roman" w:cs="Times New Roman"/>
          <w:bCs/>
          <w:sz w:val="24"/>
          <w:szCs w:val="24"/>
          <w:lang w:val="uk-UA"/>
        </w:rPr>
        <w:t xml:space="preserve"> шляхом направлення претензії на умовах, встановлених цим договором.</w:t>
      </w:r>
    </w:p>
    <w:p w:rsidR="0039090E" w:rsidRPr="0039090E" w:rsidRDefault="0039090E" w:rsidP="0039090E">
      <w:pPr>
        <w:tabs>
          <w:tab w:val="left" w:pos="540"/>
        </w:tabs>
        <w:ind w:firstLine="567"/>
        <w:jc w:val="both"/>
        <w:rPr>
          <w:rFonts w:ascii="Times New Roman" w:hAnsi="Times New Roman" w:cs="Times New Roman"/>
          <w:bCs/>
          <w:sz w:val="24"/>
          <w:szCs w:val="24"/>
          <w:lang w:val="uk-UA"/>
        </w:rPr>
      </w:pPr>
      <w:r w:rsidRPr="0039090E">
        <w:rPr>
          <w:rFonts w:ascii="Times New Roman" w:hAnsi="Times New Roman" w:cs="Times New Roman"/>
          <w:sz w:val="24"/>
          <w:szCs w:val="24"/>
          <w:lang w:val="uk-UA"/>
        </w:rPr>
        <w:t>4.1.4. Дотримуватися умов зберігання товару у відповідності з вимогами виробника.</w:t>
      </w:r>
    </w:p>
    <w:p w:rsidR="0039090E" w:rsidRPr="0039090E" w:rsidRDefault="0039090E" w:rsidP="0039090E">
      <w:pPr>
        <w:ind w:firstLine="567"/>
        <w:jc w:val="both"/>
        <w:rPr>
          <w:rFonts w:ascii="Times New Roman" w:hAnsi="Times New Roman" w:cs="Times New Roman"/>
          <w:b/>
          <w:sz w:val="24"/>
          <w:szCs w:val="24"/>
          <w:lang w:val="uk-UA"/>
        </w:rPr>
      </w:pPr>
      <w:r w:rsidRPr="0039090E">
        <w:rPr>
          <w:rFonts w:ascii="Times New Roman" w:hAnsi="Times New Roman" w:cs="Times New Roman"/>
          <w:b/>
          <w:sz w:val="24"/>
          <w:szCs w:val="24"/>
          <w:lang w:val="uk-UA"/>
        </w:rPr>
        <w:t>4.2. Покупець має право:</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4.2.1. Контролювати поставку товару у строки, встановлені цим договором.</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rsidR="0039090E" w:rsidRPr="0039090E" w:rsidRDefault="0039090E" w:rsidP="0039090E">
      <w:pPr>
        <w:tabs>
          <w:tab w:val="left" w:pos="54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4.2.3. У разі невиконання (неналежного виконання) Продавцем зобов’язань за даним договором достроково розірвати цей договір в односторонньому порядку, повідомивши про це Продавця в письмовій формі не менше ніж за 10 (десять) календарних днів до моменту розірвання.</w:t>
      </w:r>
    </w:p>
    <w:p w:rsidR="0039090E" w:rsidRPr="0039090E" w:rsidRDefault="0039090E" w:rsidP="0039090E">
      <w:pPr>
        <w:ind w:firstLine="567"/>
        <w:jc w:val="both"/>
        <w:rPr>
          <w:rFonts w:ascii="Times New Roman" w:hAnsi="Times New Roman" w:cs="Times New Roman"/>
          <w:b/>
          <w:sz w:val="24"/>
          <w:szCs w:val="24"/>
          <w:lang w:val="uk-UA"/>
        </w:rPr>
      </w:pPr>
      <w:r w:rsidRPr="0039090E">
        <w:rPr>
          <w:rFonts w:ascii="Times New Roman" w:hAnsi="Times New Roman" w:cs="Times New Roman"/>
          <w:b/>
          <w:sz w:val="24"/>
          <w:szCs w:val="24"/>
          <w:lang w:val="uk-UA"/>
        </w:rPr>
        <w:t>4.3. Продавець зобов’язаний:</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4.3.1. Забезпечити власним транспортом своєчасну поставку товару, належної якості на умовах та у строки, визначені цим договором.</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4.3.2. Забезпечити дотримання санітарних норм і правил під час поставки товару.</w:t>
      </w:r>
    </w:p>
    <w:p w:rsidR="0039090E" w:rsidRPr="0039090E" w:rsidRDefault="0039090E" w:rsidP="0039090E">
      <w:pPr>
        <w:tabs>
          <w:tab w:val="left" w:pos="324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4.3.3. Разом з товаром надати Покупцю копії сертифікатів якості, завірені печаткою Продавця.</w:t>
      </w:r>
    </w:p>
    <w:p w:rsidR="0039090E" w:rsidRPr="0039090E" w:rsidRDefault="0039090E" w:rsidP="0039090E">
      <w:pPr>
        <w:tabs>
          <w:tab w:val="left" w:pos="3240"/>
        </w:tabs>
        <w:ind w:firstLine="567"/>
        <w:jc w:val="both"/>
        <w:rPr>
          <w:rFonts w:ascii="Times New Roman" w:hAnsi="Times New Roman" w:cs="Times New Roman"/>
          <w:sz w:val="24"/>
          <w:szCs w:val="24"/>
          <w:lang w:val="uk-UA"/>
        </w:rPr>
      </w:pPr>
      <w:r w:rsidRPr="0039090E">
        <w:rPr>
          <w:rFonts w:ascii="Times New Roman" w:hAnsi="Times New Roman" w:cs="Times New Roman"/>
          <w:bCs/>
          <w:sz w:val="24"/>
          <w:szCs w:val="24"/>
          <w:lang w:val="uk-UA"/>
        </w:rPr>
        <w:t>4.3.4. У разі виявлення Покупцем невідповідності щодо кількості або якості товару, Продавець зобов’язаний за свій рахунок здійснити допоставку або замінити неякісний товар протягом 5 (п’яти) днів з дати отримання претензії від Покупця.</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4.3.5. Належним чином оформлювати документи на товар.</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 xml:space="preserve">4.3.6. Дотримуватись принципів добросовісної конкуренції та не завищувати (демпінгувати) свої ціни на період поставки товару в межах 20 % від загальної кількості товару за цим Договором, згідно специфікації </w:t>
      </w:r>
      <w:r w:rsidRPr="0039090E">
        <w:rPr>
          <w:rFonts w:ascii="Times New Roman" w:hAnsi="Times New Roman" w:cs="Times New Roman"/>
          <w:sz w:val="24"/>
          <w:szCs w:val="24"/>
          <w:shd w:val="clear" w:color="auto" w:fill="FFFFFF"/>
          <w:lang w:val="uk-UA"/>
        </w:rPr>
        <w:t>(додаток 1 до договору).</w:t>
      </w:r>
    </w:p>
    <w:p w:rsidR="0039090E" w:rsidRPr="0039090E" w:rsidRDefault="0039090E" w:rsidP="0039090E">
      <w:pPr>
        <w:ind w:firstLine="567"/>
        <w:jc w:val="both"/>
        <w:rPr>
          <w:rFonts w:ascii="Times New Roman" w:hAnsi="Times New Roman" w:cs="Times New Roman"/>
          <w:b/>
          <w:sz w:val="24"/>
          <w:szCs w:val="24"/>
          <w:lang w:val="uk-UA"/>
        </w:rPr>
      </w:pPr>
      <w:r w:rsidRPr="0039090E">
        <w:rPr>
          <w:rFonts w:ascii="Times New Roman" w:hAnsi="Times New Roman" w:cs="Times New Roman"/>
          <w:b/>
          <w:sz w:val="24"/>
          <w:szCs w:val="24"/>
          <w:lang w:val="uk-UA"/>
        </w:rPr>
        <w:t>4.4. Продавець має право:</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4.4.1. Своєчасно і в повному обсязі отримувати плату за поставлений згідно з умовами договору товар.</w:t>
      </w:r>
    </w:p>
    <w:p w:rsidR="0039090E" w:rsidRPr="0039090E" w:rsidRDefault="0039090E" w:rsidP="0039090E">
      <w:pPr>
        <w:tabs>
          <w:tab w:val="left" w:pos="54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4.4.2. У разі невиконання Покупцем зобов’язань за даним договором достроково розірвати цей договір, повідомивши про це Покупця у письмовій формі не менше ніж за 20 календарних днів.</w:t>
      </w:r>
    </w:p>
    <w:p w:rsidR="0039090E" w:rsidRPr="0039090E" w:rsidRDefault="0039090E" w:rsidP="0039090E">
      <w:pPr>
        <w:jc w:val="center"/>
        <w:rPr>
          <w:rFonts w:ascii="Times New Roman" w:hAnsi="Times New Roman" w:cs="Times New Roman"/>
          <w:spacing w:val="1"/>
          <w:sz w:val="24"/>
          <w:szCs w:val="24"/>
          <w:lang w:val="uk-UA"/>
        </w:rPr>
      </w:pPr>
    </w:p>
    <w:p w:rsidR="0039090E" w:rsidRDefault="0039090E" w:rsidP="0039090E">
      <w:pPr>
        <w:jc w:val="center"/>
        <w:rPr>
          <w:rFonts w:ascii="Times New Roman" w:hAnsi="Times New Roman" w:cs="Times New Roman"/>
          <w:b/>
          <w:spacing w:val="1"/>
          <w:sz w:val="24"/>
          <w:szCs w:val="24"/>
          <w:lang w:val="uk-UA"/>
        </w:rPr>
      </w:pPr>
      <w:r w:rsidRPr="0039090E">
        <w:rPr>
          <w:rFonts w:ascii="Times New Roman" w:hAnsi="Times New Roman" w:cs="Times New Roman"/>
          <w:b/>
          <w:spacing w:val="1"/>
          <w:sz w:val="24"/>
          <w:szCs w:val="24"/>
          <w:lang w:val="uk-UA"/>
        </w:rPr>
        <w:t>5. Умови поставки товару</w:t>
      </w:r>
    </w:p>
    <w:p w:rsidR="0039090E" w:rsidRPr="0039090E" w:rsidRDefault="0039090E" w:rsidP="0039090E">
      <w:pPr>
        <w:jc w:val="center"/>
        <w:rPr>
          <w:rFonts w:ascii="Times New Roman" w:hAnsi="Times New Roman" w:cs="Times New Roman"/>
          <w:spacing w:val="1"/>
          <w:sz w:val="24"/>
          <w:szCs w:val="24"/>
          <w:lang w:val="uk-UA"/>
        </w:rPr>
      </w:pP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5.1. Місце поставки (призначення) товару</w:t>
      </w:r>
      <w:r w:rsidRPr="0039090E">
        <w:rPr>
          <w:rFonts w:ascii="Times New Roman" w:hAnsi="Times New Roman" w:cs="Times New Roman"/>
          <w:sz w:val="24"/>
          <w:szCs w:val="24"/>
          <w:lang w:val="ru-RU"/>
        </w:rPr>
        <w:t xml:space="preserve">: </w:t>
      </w:r>
      <w:r w:rsidRPr="0039090E">
        <w:rPr>
          <w:rFonts w:ascii="Times New Roman" w:hAnsi="Times New Roman" w:cs="Times New Roman"/>
          <w:sz w:val="24"/>
          <w:szCs w:val="24"/>
          <w:lang w:val="uk-UA"/>
        </w:rPr>
        <w:t>м. Суми, майдан Незалежності, 2.</w:t>
      </w: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5.2. Товар має бути поставлений Продавцем Покупцю в строк до 31 грудня 2023 року згідно з заявками.</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5.3. Товар має надходити до місця поставки з супровідним документами, які свідчать про  його походження та якість.</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5.4. Приймання товару відбувається на підставі фактичних даних якості і кількості, відповідно до чинного законодавства України.</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5.5 Датою поставки товару є дата, коли товар був переданий у власність Покупця в місці поставки (призначення), що підтверджується відповідними документами (видатковими накладними).</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5.6. Навантажувально-розвантажувальні роботи, транспортування товару до місця призначення здійснюються Продавцем за власний рахунок.</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5.7. Ризик випадкової загибелі (псування) товару несе Продавець до моменту підписання Сторонами видаткової накладної.</w:t>
      </w: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5.6. Зобов’язання Продавця щодо поставки товару вважаються виконаними у повному обсязі з моменту передачі товару у власність Замовника у місці поставки та підписання документів.</w:t>
      </w:r>
    </w:p>
    <w:p w:rsidR="0039090E" w:rsidRDefault="0039090E" w:rsidP="0039090E">
      <w:pPr>
        <w:shd w:val="clear" w:color="auto" w:fill="FFFFFF"/>
        <w:tabs>
          <w:tab w:val="left" w:pos="732"/>
        </w:tabs>
        <w:jc w:val="center"/>
        <w:rPr>
          <w:rFonts w:ascii="Times New Roman" w:hAnsi="Times New Roman" w:cs="Times New Roman"/>
          <w:b/>
          <w:spacing w:val="1"/>
          <w:sz w:val="24"/>
          <w:szCs w:val="24"/>
          <w:lang w:val="uk-UA"/>
        </w:rPr>
      </w:pPr>
      <w:r w:rsidRPr="0039090E">
        <w:rPr>
          <w:rFonts w:ascii="Times New Roman" w:hAnsi="Times New Roman" w:cs="Times New Roman"/>
          <w:b/>
          <w:spacing w:val="1"/>
          <w:sz w:val="24"/>
          <w:szCs w:val="24"/>
          <w:lang w:val="uk-UA"/>
        </w:rPr>
        <w:t>6. Відповідальність Сторін</w:t>
      </w:r>
    </w:p>
    <w:p w:rsidR="0039090E" w:rsidRPr="0039090E" w:rsidRDefault="0039090E" w:rsidP="0039090E">
      <w:pPr>
        <w:shd w:val="clear" w:color="auto" w:fill="FFFFFF"/>
        <w:tabs>
          <w:tab w:val="left" w:pos="732"/>
        </w:tabs>
        <w:jc w:val="center"/>
        <w:rPr>
          <w:rFonts w:ascii="Times New Roman" w:hAnsi="Times New Roman" w:cs="Times New Roman"/>
          <w:sz w:val="24"/>
          <w:szCs w:val="24"/>
          <w:lang w:val="uk-UA"/>
        </w:rPr>
      </w:pPr>
    </w:p>
    <w:p w:rsidR="0039090E" w:rsidRPr="0039090E" w:rsidRDefault="0039090E" w:rsidP="0039090E">
      <w:pPr>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6.1. За порушення умов даного договору винна Сторона відшкодовує спричинені цим збитки в порядку, передбаченому чинним законодавством України.</w:t>
      </w:r>
    </w:p>
    <w:p w:rsidR="0039090E" w:rsidRPr="0039090E" w:rsidRDefault="0039090E" w:rsidP="0039090E">
      <w:pPr>
        <w:ind w:firstLine="567"/>
        <w:jc w:val="both"/>
        <w:rPr>
          <w:rFonts w:ascii="Times New Roman" w:hAnsi="Times New Roman" w:cs="Times New Roman"/>
          <w:spacing w:val="1"/>
          <w:sz w:val="24"/>
          <w:szCs w:val="24"/>
          <w:lang w:val="uk-UA"/>
        </w:rPr>
      </w:pPr>
      <w:r w:rsidRPr="0039090E">
        <w:rPr>
          <w:rFonts w:ascii="Times New Roman" w:hAnsi="Times New Roman" w:cs="Times New Roman"/>
          <w:sz w:val="24"/>
          <w:szCs w:val="24"/>
          <w:lang w:val="uk-UA"/>
        </w:rPr>
        <w:t xml:space="preserve">6.2. За порушення Продавцем умов договору, він сплачує Покупцю пеню в розмірі подвійної облікової </w:t>
      </w:r>
      <w:r w:rsidRPr="0039090E">
        <w:rPr>
          <w:rFonts w:ascii="Times New Roman" w:hAnsi="Times New Roman" w:cs="Times New Roman"/>
          <w:spacing w:val="1"/>
          <w:sz w:val="24"/>
          <w:szCs w:val="24"/>
          <w:lang w:val="uk-UA"/>
        </w:rPr>
        <w:t>ставки НБУ, що діяла в період, за яким нараховується пеня, від суми не поставлених (неналежним чином поставлених) товарів за кожний день прострочення.</w:t>
      </w:r>
    </w:p>
    <w:p w:rsidR="0039090E" w:rsidRPr="0039090E" w:rsidRDefault="0039090E" w:rsidP="0039090E">
      <w:pPr>
        <w:ind w:firstLine="567"/>
        <w:jc w:val="both"/>
        <w:rPr>
          <w:rFonts w:ascii="Times New Roman" w:hAnsi="Times New Roman" w:cs="Times New Roman"/>
          <w:spacing w:val="1"/>
          <w:sz w:val="24"/>
          <w:szCs w:val="24"/>
          <w:lang w:val="uk-UA"/>
        </w:rPr>
      </w:pPr>
      <w:r w:rsidRPr="0039090E">
        <w:rPr>
          <w:rFonts w:ascii="Times New Roman" w:hAnsi="Times New Roman" w:cs="Times New Roman"/>
          <w:spacing w:val="1"/>
          <w:sz w:val="24"/>
          <w:szCs w:val="24"/>
          <w:lang w:val="uk-UA"/>
        </w:rPr>
        <w:t>6.3. У разі несвоєчасної оплати належним чином поставленого товару Покупець сплачує пеню у розмірі подвійної облікової ставки НБУ, що діяла в період, за яким нараховується пеня, від суми простроченого платежу за кожен день затримки.</w:t>
      </w:r>
    </w:p>
    <w:p w:rsidR="0039090E" w:rsidRPr="0039090E" w:rsidRDefault="0039090E" w:rsidP="0039090E">
      <w:pPr>
        <w:jc w:val="center"/>
        <w:rPr>
          <w:rFonts w:ascii="Times New Roman" w:hAnsi="Times New Roman" w:cs="Times New Roman"/>
          <w:sz w:val="24"/>
          <w:szCs w:val="24"/>
          <w:lang w:val="uk-UA"/>
        </w:rPr>
      </w:pPr>
    </w:p>
    <w:p w:rsidR="0039090E" w:rsidRDefault="0039090E" w:rsidP="0039090E">
      <w:pPr>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7. Вирішення спорів</w:t>
      </w:r>
    </w:p>
    <w:p w:rsidR="0039090E" w:rsidRPr="0039090E" w:rsidRDefault="0039090E" w:rsidP="0039090E">
      <w:pPr>
        <w:jc w:val="center"/>
        <w:rPr>
          <w:rFonts w:ascii="Times New Roman" w:hAnsi="Times New Roman" w:cs="Times New Roman"/>
          <w:sz w:val="24"/>
          <w:szCs w:val="24"/>
          <w:lang w:val="uk-UA"/>
        </w:rPr>
      </w:pP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39090E" w:rsidRPr="0039090E" w:rsidRDefault="0039090E" w:rsidP="0039090E">
      <w:pPr>
        <w:tabs>
          <w:tab w:val="left" w:pos="360"/>
        </w:tabs>
        <w:ind w:firstLine="567"/>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7.2. У разі неможливості досягнення Сторонами згоди стосовно спірних питань, спір вирішується у судовому порядку.</w:t>
      </w:r>
    </w:p>
    <w:p w:rsidR="0039090E" w:rsidRPr="0039090E" w:rsidRDefault="0039090E" w:rsidP="0039090E">
      <w:pPr>
        <w:ind w:firstLine="567"/>
        <w:jc w:val="both"/>
        <w:rPr>
          <w:rFonts w:ascii="Times New Roman" w:hAnsi="Times New Roman" w:cs="Times New Roman"/>
          <w:sz w:val="24"/>
          <w:szCs w:val="24"/>
          <w:shd w:val="clear" w:color="auto" w:fill="FFFFFF"/>
          <w:lang w:val="uk-UA"/>
        </w:rPr>
      </w:pPr>
      <w:r w:rsidRPr="0039090E">
        <w:rPr>
          <w:rFonts w:ascii="Times New Roman" w:hAnsi="Times New Roman" w:cs="Times New Roman"/>
          <w:sz w:val="24"/>
          <w:szCs w:val="24"/>
          <w:shd w:val="clear" w:color="auto" w:fill="FFFFFF"/>
          <w:lang w:val="uk-UA"/>
        </w:rPr>
        <w:t>7.3. Претензії щодо якості та кількості товару згідно з умовами цього договору можуть бути заявлені Продавцю протягом 30 (тридцяти) календарних днів від моменту отримання товару Покупцем, окрім можливих прихованих недоліків товару, за якими вимоги можуть бути заявлені протягом усього строку дії договору.</w:t>
      </w:r>
    </w:p>
    <w:p w:rsidR="0039090E" w:rsidRPr="0039090E" w:rsidRDefault="0039090E" w:rsidP="0039090E">
      <w:pPr>
        <w:jc w:val="center"/>
        <w:rPr>
          <w:rFonts w:ascii="Times New Roman" w:hAnsi="Times New Roman" w:cs="Times New Roman"/>
          <w:sz w:val="24"/>
          <w:szCs w:val="24"/>
          <w:shd w:val="clear" w:color="auto" w:fill="FFFFFF"/>
          <w:lang w:val="uk-UA"/>
        </w:rPr>
      </w:pPr>
    </w:p>
    <w:p w:rsidR="0039090E" w:rsidRDefault="0039090E" w:rsidP="0039090E">
      <w:pPr>
        <w:jc w:val="center"/>
        <w:rPr>
          <w:rFonts w:ascii="Times New Roman" w:hAnsi="Times New Roman" w:cs="Times New Roman"/>
          <w:b/>
          <w:bCs/>
          <w:sz w:val="24"/>
          <w:szCs w:val="24"/>
          <w:lang w:val="uk-UA"/>
        </w:rPr>
      </w:pPr>
      <w:r w:rsidRPr="0039090E">
        <w:rPr>
          <w:rFonts w:ascii="Times New Roman" w:hAnsi="Times New Roman" w:cs="Times New Roman"/>
          <w:b/>
          <w:bCs/>
          <w:sz w:val="24"/>
          <w:szCs w:val="24"/>
          <w:lang w:val="uk-UA"/>
        </w:rPr>
        <w:t>8. Обставини непереборної сили</w:t>
      </w:r>
    </w:p>
    <w:p w:rsidR="0039090E" w:rsidRPr="0039090E" w:rsidRDefault="0039090E" w:rsidP="0039090E">
      <w:pPr>
        <w:jc w:val="center"/>
        <w:rPr>
          <w:rFonts w:ascii="Times New Roman" w:hAnsi="Times New Roman" w:cs="Times New Roman"/>
          <w:bCs/>
          <w:sz w:val="24"/>
          <w:szCs w:val="24"/>
          <w:lang w:val="uk-UA"/>
        </w:rPr>
      </w:pPr>
    </w:p>
    <w:p w:rsidR="0039090E" w:rsidRPr="0039090E" w:rsidRDefault="0039090E" w:rsidP="0039090E">
      <w:pPr>
        <w:ind w:firstLine="540"/>
        <w:jc w:val="both"/>
        <w:rPr>
          <w:rFonts w:ascii="Times New Roman" w:eastAsia="Calibri" w:hAnsi="Times New Roman" w:cs="Times New Roman"/>
          <w:sz w:val="24"/>
          <w:szCs w:val="24"/>
          <w:lang w:val="uk-UA"/>
        </w:rPr>
      </w:pPr>
      <w:r w:rsidRPr="0039090E">
        <w:rPr>
          <w:rFonts w:ascii="Times New Roman" w:eastAsia="Calibri" w:hAnsi="Times New Roman" w:cs="Times New Roman"/>
          <w:sz w:val="24"/>
          <w:szCs w:val="24"/>
          <w:lang w:val="uk-UA"/>
        </w:rPr>
        <w:t>8.1.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безпосередньо вплинули на умови виконання договору та виникли після укладання даного договору незалежно від волі Сторін.</w:t>
      </w:r>
    </w:p>
    <w:p w:rsidR="0039090E" w:rsidRPr="0039090E" w:rsidRDefault="0039090E" w:rsidP="0039090E">
      <w:pPr>
        <w:ind w:firstLine="540"/>
        <w:jc w:val="both"/>
        <w:rPr>
          <w:rFonts w:ascii="Times New Roman" w:eastAsia="Calibri" w:hAnsi="Times New Roman" w:cs="Times New Roman"/>
          <w:bCs/>
          <w:sz w:val="24"/>
          <w:szCs w:val="24"/>
          <w:lang w:val="uk-UA"/>
        </w:rPr>
      </w:pPr>
      <w:r w:rsidRPr="0039090E">
        <w:rPr>
          <w:rFonts w:ascii="Times New Roman" w:eastAsia="Calibri" w:hAnsi="Times New Roman" w:cs="Times New Roman"/>
          <w:sz w:val="24"/>
          <w:szCs w:val="24"/>
          <w:lang w:val="uk-UA"/>
        </w:rPr>
        <w:t>8.2.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39090E" w:rsidRPr="0039090E" w:rsidRDefault="0039090E" w:rsidP="0039090E">
      <w:pPr>
        <w:ind w:firstLine="540"/>
        <w:jc w:val="both"/>
        <w:rPr>
          <w:rFonts w:ascii="Times New Roman" w:eastAsia="Calibri" w:hAnsi="Times New Roman" w:cs="Times New Roman"/>
          <w:bCs/>
          <w:sz w:val="24"/>
          <w:szCs w:val="24"/>
          <w:lang w:val="uk-UA"/>
        </w:rPr>
      </w:pPr>
      <w:r w:rsidRPr="0039090E">
        <w:rPr>
          <w:rFonts w:ascii="Times New Roman" w:eastAsia="Calibri" w:hAnsi="Times New Roman" w:cs="Times New Roman"/>
          <w:sz w:val="24"/>
          <w:szCs w:val="24"/>
          <w:lang w:val="uk-UA"/>
        </w:rPr>
        <w:t>8.3. Наявність обставин непереборної сили повинна бути підтверджена письмовими документами уповноважених державних органів.</w:t>
      </w:r>
    </w:p>
    <w:p w:rsidR="0039090E" w:rsidRPr="0039090E" w:rsidRDefault="0039090E" w:rsidP="0039090E">
      <w:pPr>
        <w:tabs>
          <w:tab w:val="left" w:pos="360"/>
        </w:tabs>
        <w:jc w:val="center"/>
        <w:rPr>
          <w:rFonts w:ascii="Times New Roman" w:hAnsi="Times New Roman" w:cs="Times New Roman"/>
          <w:sz w:val="24"/>
          <w:szCs w:val="24"/>
          <w:lang w:val="uk-UA"/>
        </w:rPr>
      </w:pPr>
      <w:bookmarkStart w:id="0" w:name="_GoBack"/>
    </w:p>
    <w:p w:rsidR="0039090E" w:rsidRDefault="0039090E" w:rsidP="0039090E">
      <w:pPr>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9. Строк дії договору та інші умови</w:t>
      </w:r>
    </w:p>
    <w:p w:rsidR="0039090E" w:rsidRPr="0039090E" w:rsidRDefault="0039090E" w:rsidP="0039090E">
      <w:pPr>
        <w:jc w:val="center"/>
        <w:rPr>
          <w:rFonts w:ascii="Times New Roman" w:hAnsi="Times New Roman" w:cs="Times New Roman"/>
          <w:sz w:val="24"/>
          <w:szCs w:val="24"/>
          <w:lang w:val="uk-UA"/>
        </w:rPr>
      </w:pPr>
    </w:p>
    <w:bookmarkEnd w:id="0"/>
    <w:p w:rsidR="0039090E" w:rsidRPr="0039090E" w:rsidRDefault="0039090E" w:rsidP="0039090E">
      <w:pPr>
        <w:tabs>
          <w:tab w:val="left" w:pos="0"/>
        </w:tabs>
        <w:ind w:firstLine="540"/>
        <w:jc w:val="both"/>
        <w:rPr>
          <w:rFonts w:ascii="Times New Roman" w:eastAsia="Calibri" w:hAnsi="Times New Roman" w:cs="Times New Roman"/>
          <w:sz w:val="24"/>
          <w:szCs w:val="24"/>
          <w:lang w:val="uk-UA"/>
        </w:rPr>
      </w:pPr>
      <w:r w:rsidRPr="0039090E">
        <w:rPr>
          <w:rFonts w:ascii="Times New Roman" w:eastAsia="Calibri" w:hAnsi="Times New Roman" w:cs="Times New Roman"/>
          <w:sz w:val="24"/>
          <w:szCs w:val="24"/>
          <w:lang w:val="uk-UA"/>
        </w:rPr>
        <w:t>9.1. Даний</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 договір</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 набирає</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 чинності </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з </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моменту </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його</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 підписання </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Сторонами </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і </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діє</w:t>
      </w:r>
      <w:r>
        <w:rPr>
          <w:rFonts w:ascii="Times New Roman" w:eastAsia="Calibri" w:hAnsi="Times New Roman" w:cs="Times New Roman"/>
          <w:sz w:val="24"/>
          <w:szCs w:val="24"/>
          <w:lang w:val="uk-UA"/>
        </w:rPr>
        <w:t xml:space="preserve">                   </w:t>
      </w:r>
      <w:r w:rsidRPr="0039090E">
        <w:rPr>
          <w:rFonts w:ascii="Times New Roman" w:eastAsia="Calibri" w:hAnsi="Times New Roman" w:cs="Times New Roman"/>
          <w:sz w:val="24"/>
          <w:szCs w:val="24"/>
          <w:lang w:val="uk-UA"/>
        </w:rPr>
        <w:t xml:space="preserve"> до 31 грудня 2023 року, але в будь-якому випадку до повного виконання Сторонами своїх договірних зобов’язань.</w:t>
      </w:r>
    </w:p>
    <w:p w:rsidR="0039090E" w:rsidRPr="0039090E" w:rsidRDefault="0039090E" w:rsidP="0039090E">
      <w:pPr>
        <w:tabs>
          <w:tab w:val="left" w:pos="0"/>
        </w:tabs>
        <w:ind w:firstLine="540"/>
        <w:jc w:val="both"/>
        <w:rPr>
          <w:rFonts w:ascii="Times New Roman" w:eastAsia="Calibri" w:hAnsi="Times New Roman" w:cs="Times New Roman"/>
          <w:bCs/>
          <w:sz w:val="24"/>
          <w:szCs w:val="24"/>
          <w:lang w:val="uk-UA"/>
        </w:rPr>
      </w:pPr>
      <w:r w:rsidRPr="0039090E">
        <w:rPr>
          <w:rFonts w:ascii="Times New Roman" w:eastAsia="Calibri" w:hAnsi="Times New Roman" w:cs="Times New Roman"/>
          <w:bCs/>
          <w:sz w:val="24"/>
          <w:szCs w:val="24"/>
          <w:lang w:val="uk-UA"/>
        </w:rPr>
        <w:t>9.2. Істотні умови договору не можуть змінюватися після його підписання до виконання зобов’язань Сторонами в повному обсязі, крім випадків:</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1) зменшення обсягів закупівлі, зокрема з урахуванням фактичного обсягу видатків Покупця;</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2) покращення якості предмета договору за умови, що таке покращення не призведе до збільшення ціни, визначеної в договорі;</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3) продовження строку дії Договору та виконання зобов’язань щодо передання товару в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ціни, визначеної в договорі;</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4) узгодженої зміни ціни в бік зменшення (без зміни кількості (обсягу) та якості товарів).</w:t>
      </w:r>
    </w:p>
    <w:p w:rsidR="0039090E" w:rsidRPr="0039090E" w:rsidRDefault="0039090E" w:rsidP="0039090E">
      <w:pPr>
        <w:tabs>
          <w:tab w:val="left" w:pos="0"/>
        </w:tabs>
        <w:ind w:firstLine="540"/>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9.3. Умови цього договору можуть бути змінені за взаємною згодою Сторін шляхом підписання Сторонами додаткової угоди до договору.</w:t>
      </w:r>
    </w:p>
    <w:p w:rsidR="0039090E" w:rsidRPr="0039090E" w:rsidRDefault="0039090E" w:rsidP="0039090E">
      <w:pPr>
        <w:tabs>
          <w:tab w:val="left" w:pos="0"/>
        </w:tabs>
        <w:ind w:firstLine="540"/>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 xml:space="preserve">9.4. </w:t>
      </w:r>
      <w:r w:rsidRPr="0039090E">
        <w:rPr>
          <w:rFonts w:ascii="Times New Roman" w:hAnsi="Times New Roman" w:cs="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9090E">
        <w:rPr>
          <w:rFonts w:ascii="Times New Roman" w:hAnsi="Times New Roman" w:cs="Times New Roman"/>
          <w:sz w:val="24"/>
          <w:szCs w:val="24"/>
          <w:lang w:val="uk-UA"/>
        </w:rPr>
        <w:t xml:space="preserve"> </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9.5. Договір припиняється за згодою Сторін та в інших випадках, встановлених цим договором та чинним законодавством України.</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9.6. З питань, що не передбачені цим договором, Сторони керуються чинним законодавством України.</w:t>
      </w:r>
    </w:p>
    <w:p w:rsidR="0039090E" w:rsidRPr="0039090E" w:rsidRDefault="0039090E" w:rsidP="0039090E">
      <w:pPr>
        <w:tabs>
          <w:tab w:val="left" w:pos="0"/>
        </w:tabs>
        <w:ind w:firstLine="540"/>
        <w:jc w:val="both"/>
        <w:rPr>
          <w:rFonts w:ascii="Times New Roman" w:hAnsi="Times New Roman" w:cs="Times New Roman"/>
          <w:bCs/>
          <w:sz w:val="24"/>
          <w:szCs w:val="24"/>
          <w:lang w:val="uk-UA"/>
        </w:rPr>
      </w:pPr>
      <w:r w:rsidRPr="0039090E">
        <w:rPr>
          <w:rFonts w:ascii="Times New Roman" w:hAnsi="Times New Roman" w:cs="Times New Roman"/>
          <w:bCs/>
          <w:sz w:val="24"/>
          <w:szCs w:val="24"/>
          <w:lang w:val="uk-UA"/>
        </w:rPr>
        <w:t xml:space="preserve">9.7. </w:t>
      </w:r>
      <w:r w:rsidRPr="0039090E">
        <w:rPr>
          <w:rFonts w:ascii="Times New Roman" w:hAnsi="Times New Roman" w:cs="Times New Roman"/>
          <w:sz w:val="24"/>
          <w:szCs w:val="24"/>
          <w:lang w:val="uk-UA"/>
        </w:rPr>
        <w:t xml:space="preserve">Підписанням цього договору Сторони надають одна одній згоду на обробку персональних даних відповідно до Законів України «Про доступ до публічної інформації», «Про відкритість використання публічних коштів», «Про публічні закупівлі» у письмовій та/або електронній формі </w:t>
      </w:r>
      <w:r w:rsidRPr="0039090E">
        <w:rPr>
          <w:rFonts w:ascii="Times New Roman" w:hAnsi="Times New Roman" w:cs="Times New Roman"/>
          <w:iCs/>
          <w:spacing w:val="4"/>
          <w:sz w:val="24"/>
          <w:szCs w:val="24"/>
          <w:lang w:val="uk-UA"/>
        </w:rPr>
        <w:t>в обсязі, що міститься в договорі та документах, які його стосуються (накладних, претензіях тощо), і</w:t>
      </w:r>
      <w:r w:rsidRPr="0039090E">
        <w:rPr>
          <w:rFonts w:ascii="Times New Roman" w:hAnsi="Times New Roman" w:cs="Times New Roman"/>
          <w:sz w:val="24"/>
          <w:szCs w:val="24"/>
          <w:lang w:val="uk-UA"/>
        </w:rPr>
        <w:t xml:space="preserve">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r w:rsidRPr="0039090E">
        <w:rPr>
          <w:rFonts w:ascii="Times New Roman" w:hAnsi="Times New Roman" w:cs="Times New Roman"/>
          <w:iCs/>
          <w:spacing w:val="4"/>
          <w:sz w:val="24"/>
          <w:szCs w:val="24"/>
          <w:lang w:val="uk-UA"/>
        </w:rPr>
        <w:t xml:space="preserve">. </w:t>
      </w:r>
    </w:p>
    <w:p w:rsidR="0039090E" w:rsidRPr="0039090E" w:rsidRDefault="0039090E" w:rsidP="0039090E">
      <w:pPr>
        <w:tabs>
          <w:tab w:val="left" w:pos="0"/>
        </w:tabs>
        <w:ind w:firstLine="540"/>
        <w:jc w:val="both"/>
        <w:rPr>
          <w:rFonts w:ascii="Times New Roman" w:eastAsia="Calibri" w:hAnsi="Times New Roman" w:cs="Times New Roman"/>
          <w:bCs/>
          <w:sz w:val="24"/>
          <w:szCs w:val="24"/>
          <w:lang w:val="uk-UA"/>
        </w:rPr>
      </w:pPr>
      <w:r w:rsidRPr="0039090E">
        <w:rPr>
          <w:rFonts w:ascii="Times New Roman" w:eastAsia="Calibri" w:hAnsi="Times New Roman" w:cs="Times New Roman"/>
          <w:iCs/>
          <w:spacing w:val="4"/>
          <w:sz w:val="24"/>
          <w:szCs w:val="24"/>
          <w:lang w:val="uk-UA"/>
        </w:rPr>
        <w:t>9.8. Д</w:t>
      </w:r>
      <w:r w:rsidRPr="0039090E">
        <w:rPr>
          <w:rFonts w:ascii="Times New Roman" w:eastAsia="Calibri" w:hAnsi="Times New Roman" w:cs="Times New Roman"/>
          <w:sz w:val="24"/>
          <w:szCs w:val="24"/>
          <w:lang w:val="uk-UA"/>
        </w:rPr>
        <w:t>оговір з додатками, які є його невід’ємною частиною, складений у двох примірниках, що мають однакову юридичну силу, по одному для кожної із Сторін.</w:t>
      </w:r>
    </w:p>
    <w:p w:rsidR="0039090E" w:rsidRPr="0039090E" w:rsidRDefault="0039090E" w:rsidP="0039090E">
      <w:pPr>
        <w:tabs>
          <w:tab w:val="left" w:pos="360"/>
        </w:tabs>
        <w:jc w:val="center"/>
        <w:rPr>
          <w:rFonts w:ascii="Times New Roman" w:hAnsi="Times New Roman" w:cs="Times New Roman"/>
          <w:sz w:val="24"/>
          <w:szCs w:val="24"/>
          <w:lang w:val="uk-UA"/>
        </w:rPr>
      </w:pPr>
    </w:p>
    <w:p w:rsidR="0039090E" w:rsidRPr="0039090E" w:rsidRDefault="0039090E" w:rsidP="0039090E">
      <w:pPr>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10. Юридичні адреси та реквізити Сторін</w:t>
      </w:r>
    </w:p>
    <w:p w:rsidR="0039090E" w:rsidRPr="0039090E" w:rsidRDefault="0039090E" w:rsidP="0039090E">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39090E" w:rsidRPr="0039090E" w:rsidTr="00AD00E0">
        <w:tc>
          <w:tcPr>
            <w:tcW w:w="5459" w:type="dxa"/>
            <w:gridSpan w:val="2"/>
            <w:hideMark/>
          </w:tcPr>
          <w:p w:rsidR="0039090E" w:rsidRPr="0039090E" w:rsidRDefault="0039090E" w:rsidP="00AD00E0">
            <w:pPr>
              <w:ind w:right="1135"/>
              <w:jc w:val="center"/>
              <w:rPr>
                <w:rFonts w:ascii="Times New Roman" w:hAnsi="Times New Roman" w:cs="Times New Roman"/>
                <w:sz w:val="24"/>
                <w:szCs w:val="24"/>
                <w:lang w:val="uk-UA"/>
              </w:rPr>
            </w:pPr>
            <w:r w:rsidRPr="0039090E">
              <w:rPr>
                <w:rFonts w:ascii="Times New Roman" w:hAnsi="Times New Roman" w:cs="Times New Roman"/>
                <w:b/>
                <w:bCs/>
                <w:sz w:val="24"/>
                <w:szCs w:val="24"/>
                <w:lang w:val="uk-UA"/>
              </w:rPr>
              <w:t>ПОКУПЕЦЬ:</w:t>
            </w:r>
          </w:p>
        </w:tc>
        <w:tc>
          <w:tcPr>
            <w:tcW w:w="4962" w:type="dxa"/>
            <w:gridSpan w:val="2"/>
            <w:hideMark/>
          </w:tcPr>
          <w:p w:rsidR="0039090E" w:rsidRPr="0039090E" w:rsidRDefault="0039090E" w:rsidP="00AD00E0">
            <w:pPr>
              <w:jc w:val="center"/>
              <w:rPr>
                <w:rFonts w:ascii="Times New Roman" w:hAnsi="Times New Roman" w:cs="Times New Roman"/>
                <w:b/>
                <w:bCs/>
                <w:sz w:val="24"/>
                <w:szCs w:val="24"/>
                <w:lang w:val="uk-UA"/>
              </w:rPr>
            </w:pPr>
            <w:r w:rsidRPr="0039090E">
              <w:rPr>
                <w:rFonts w:ascii="Times New Roman" w:hAnsi="Times New Roman" w:cs="Times New Roman"/>
                <w:b/>
                <w:bCs/>
                <w:sz w:val="24"/>
                <w:szCs w:val="24"/>
                <w:lang w:val="uk-UA"/>
              </w:rPr>
              <w:t>ПРОДАВЕЦЬ:</w:t>
            </w:r>
          </w:p>
        </w:tc>
      </w:tr>
      <w:tr w:rsidR="0039090E" w:rsidRPr="0039090E" w:rsidTr="00AD00E0">
        <w:tc>
          <w:tcPr>
            <w:tcW w:w="5459" w:type="dxa"/>
            <w:gridSpan w:val="2"/>
            <w:hideMark/>
          </w:tcPr>
          <w:p w:rsidR="0039090E" w:rsidRPr="0039090E" w:rsidRDefault="0039090E" w:rsidP="00AD00E0">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Виконавчий комітет</w:t>
            </w:r>
          </w:p>
          <w:p w:rsidR="0039090E" w:rsidRPr="0039090E" w:rsidRDefault="0039090E" w:rsidP="00AD00E0">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Сумської міської ради</w:t>
            </w:r>
          </w:p>
          <w:p w:rsidR="0039090E" w:rsidRPr="0039090E" w:rsidRDefault="0039090E" w:rsidP="00AD00E0">
            <w:pPr>
              <w:pStyle w:val="ae"/>
              <w:jc w:val="center"/>
              <w:rPr>
                <w:rFonts w:ascii="Times New Roman" w:hAnsi="Times New Roman" w:cs="Times New Roman"/>
                <w:sz w:val="24"/>
                <w:szCs w:val="24"/>
                <w:lang w:val="uk-UA"/>
              </w:rPr>
            </w:pPr>
          </w:p>
          <w:p w:rsidR="0039090E" w:rsidRPr="0039090E" w:rsidRDefault="0039090E" w:rsidP="00AD00E0">
            <w:pPr>
              <w:pStyle w:val="ae"/>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40030, м. Суми, майдан Незалежності, 2</w:t>
            </w:r>
          </w:p>
          <w:p w:rsidR="0039090E" w:rsidRPr="0039090E" w:rsidRDefault="0039090E" w:rsidP="00AD00E0">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Код ЄДРПОУ: 04057942</w:t>
            </w:r>
          </w:p>
          <w:p w:rsidR="0039090E" w:rsidRPr="0039090E" w:rsidRDefault="0039090E" w:rsidP="00AD00E0">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р/р __________________________</w:t>
            </w:r>
          </w:p>
          <w:p w:rsidR="0039090E" w:rsidRPr="0039090E" w:rsidRDefault="0039090E" w:rsidP="00AD00E0">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в ДКСУ, м. Київ</w:t>
            </w:r>
          </w:p>
          <w:p w:rsidR="0039090E" w:rsidRPr="0039090E" w:rsidRDefault="0039090E" w:rsidP="00AD00E0">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МФО 820172</w:t>
            </w:r>
          </w:p>
          <w:p w:rsidR="0039090E" w:rsidRPr="0039090E" w:rsidRDefault="0039090E" w:rsidP="00AD00E0">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Адреса електронної пошти:</w:t>
            </w:r>
          </w:p>
          <w:p w:rsidR="0039090E" w:rsidRPr="0039090E" w:rsidRDefault="0039090E" w:rsidP="00AD00E0">
            <w:pPr>
              <w:pStyle w:val="ae"/>
              <w:rPr>
                <w:rStyle w:val="af1"/>
                <w:rFonts w:ascii="Times New Roman" w:hAnsi="Times New Roman" w:cs="Times New Roman"/>
                <w:sz w:val="24"/>
                <w:szCs w:val="24"/>
                <w:lang w:val="ru-RU"/>
              </w:rPr>
            </w:pPr>
            <w:hyperlink r:id="rId8" w:history="1">
              <w:r w:rsidRPr="0039090E">
                <w:rPr>
                  <w:rStyle w:val="af1"/>
                  <w:rFonts w:ascii="Times New Roman" w:hAnsi="Times New Roman" w:cs="Times New Roman"/>
                  <w:sz w:val="24"/>
                  <w:szCs w:val="24"/>
                </w:rPr>
                <w:t>it</w:t>
              </w:r>
              <w:r w:rsidRPr="0039090E">
                <w:rPr>
                  <w:rStyle w:val="af1"/>
                  <w:rFonts w:ascii="Times New Roman" w:hAnsi="Times New Roman" w:cs="Times New Roman"/>
                  <w:sz w:val="24"/>
                  <w:szCs w:val="24"/>
                  <w:lang w:val="ru-RU"/>
                </w:rPr>
                <w:t>@</w:t>
              </w:r>
              <w:r w:rsidRPr="0039090E">
                <w:rPr>
                  <w:rStyle w:val="af1"/>
                  <w:rFonts w:ascii="Times New Roman" w:hAnsi="Times New Roman" w:cs="Times New Roman"/>
                  <w:sz w:val="24"/>
                  <w:szCs w:val="24"/>
                </w:rPr>
                <w:t>smr</w:t>
              </w:r>
              <w:r w:rsidRPr="0039090E">
                <w:rPr>
                  <w:rStyle w:val="af1"/>
                  <w:rFonts w:ascii="Times New Roman" w:hAnsi="Times New Roman" w:cs="Times New Roman"/>
                  <w:sz w:val="24"/>
                  <w:szCs w:val="24"/>
                  <w:lang w:val="ru-RU"/>
                </w:rPr>
                <w:t>.</w:t>
              </w:r>
              <w:r w:rsidRPr="0039090E">
                <w:rPr>
                  <w:rStyle w:val="af1"/>
                  <w:rFonts w:ascii="Times New Roman" w:hAnsi="Times New Roman" w:cs="Times New Roman"/>
                  <w:sz w:val="24"/>
                  <w:szCs w:val="24"/>
                </w:rPr>
                <w:t>gov</w:t>
              </w:r>
              <w:r w:rsidRPr="0039090E">
                <w:rPr>
                  <w:rStyle w:val="af1"/>
                  <w:rFonts w:ascii="Times New Roman" w:hAnsi="Times New Roman" w:cs="Times New Roman"/>
                  <w:sz w:val="24"/>
                  <w:szCs w:val="24"/>
                  <w:lang w:val="ru-RU"/>
                </w:rPr>
                <w:t>.</w:t>
              </w:r>
              <w:r w:rsidRPr="0039090E">
                <w:rPr>
                  <w:rStyle w:val="af1"/>
                  <w:rFonts w:ascii="Times New Roman" w:hAnsi="Times New Roman" w:cs="Times New Roman"/>
                  <w:sz w:val="24"/>
                  <w:szCs w:val="24"/>
                </w:rPr>
                <w:t>ua</w:t>
              </w:r>
            </w:hyperlink>
          </w:p>
          <w:p w:rsidR="0039090E" w:rsidRPr="0039090E" w:rsidRDefault="0039090E" w:rsidP="00AD00E0">
            <w:pPr>
              <w:pStyle w:val="ae"/>
              <w:rPr>
                <w:rFonts w:ascii="Times New Roman" w:hAnsi="Times New Roman" w:cs="Times New Roman"/>
                <w:sz w:val="24"/>
                <w:szCs w:val="24"/>
                <w:lang w:val="ru-RU"/>
              </w:rPr>
            </w:pPr>
          </w:p>
        </w:tc>
        <w:tc>
          <w:tcPr>
            <w:tcW w:w="4962" w:type="dxa"/>
            <w:gridSpan w:val="2"/>
          </w:tcPr>
          <w:p w:rsidR="0039090E" w:rsidRPr="0039090E" w:rsidRDefault="0039090E" w:rsidP="00AD00E0">
            <w:pPr>
              <w:pStyle w:val="af0"/>
              <w:rPr>
                <w:rFonts w:ascii="Times New Roman" w:hAnsi="Times New Roman"/>
                <w:b/>
                <w:lang w:val="uk-UA" w:eastAsia="en-US"/>
              </w:rPr>
            </w:pPr>
            <w:r w:rsidRPr="0039090E">
              <w:rPr>
                <w:rFonts w:ascii="Times New Roman" w:hAnsi="Times New Roman"/>
                <w:b/>
                <w:lang w:val="uk-UA" w:eastAsia="en-US"/>
              </w:rPr>
              <w:t>________________________________</w:t>
            </w:r>
          </w:p>
          <w:p w:rsidR="0039090E" w:rsidRPr="0039090E" w:rsidRDefault="0039090E" w:rsidP="00AD00E0">
            <w:pPr>
              <w:pStyle w:val="af0"/>
              <w:rPr>
                <w:rFonts w:ascii="Times New Roman" w:hAnsi="Times New Roman"/>
                <w:lang w:val="uk-UA" w:eastAsia="en-US"/>
              </w:rPr>
            </w:pPr>
            <w:r w:rsidRPr="0039090E">
              <w:rPr>
                <w:rFonts w:ascii="Times New Roman" w:hAnsi="Times New Roman"/>
                <w:lang w:val="uk-UA" w:eastAsia="en-US"/>
              </w:rPr>
              <w:t>________________________________</w:t>
            </w:r>
          </w:p>
          <w:p w:rsidR="0039090E" w:rsidRPr="0039090E" w:rsidRDefault="0039090E" w:rsidP="00AD00E0">
            <w:pPr>
              <w:rPr>
                <w:rFonts w:ascii="Times New Roman" w:hAnsi="Times New Roman" w:cs="Times New Roman"/>
                <w:sz w:val="24"/>
                <w:szCs w:val="24"/>
                <w:lang w:val="uk-UA"/>
              </w:rPr>
            </w:pPr>
          </w:p>
          <w:p w:rsidR="0039090E" w:rsidRPr="0039090E" w:rsidRDefault="0039090E" w:rsidP="00AD00E0">
            <w:pPr>
              <w:rPr>
                <w:rFonts w:ascii="Times New Roman" w:hAnsi="Times New Roman" w:cs="Times New Roman"/>
                <w:sz w:val="24"/>
                <w:szCs w:val="24"/>
                <w:lang w:val="uk-UA"/>
              </w:rPr>
            </w:pPr>
            <w:r w:rsidRPr="0039090E">
              <w:rPr>
                <w:rFonts w:ascii="Times New Roman" w:hAnsi="Times New Roman" w:cs="Times New Roman"/>
                <w:sz w:val="24"/>
                <w:szCs w:val="24"/>
                <w:lang w:val="uk-UA"/>
              </w:rPr>
              <w:t>Адреса: _____________________________</w:t>
            </w:r>
          </w:p>
          <w:p w:rsidR="0039090E" w:rsidRPr="0039090E" w:rsidRDefault="0039090E" w:rsidP="00AD00E0">
            <w:pPr>
              <w:rPr>
                <w:rFonts w:ascii="Times New Roman" w:hAnsi="Times New Roman" w:cs="Times New Roman"/>
                <w:sz w:val="24"/>
                <w:szCs w:val="24"/>
                <w:lang w:val="uk-UA"/>
              </w:rPr>
            </w:pPr>
            <w:r w:rsidRPr="0039090E">
              <w:rPr>
                <w:rFonts w:ascii="Times New Roman" w:hAnsi="Times New Roman" w:cs="Times New Roman"/>
                <w:sz w:val="24"/>
                <w:szCs w:val="24"/>
                <w:lang w:val="uk-UA"/>
              </w:rPr>
              <w:t>Код ЄДРПОУ: _____________</w:t>
            </w:r>
          </w:p>
          <w:p w:rsidR="0039090E" w:rsidRPr="0039090E" w:rsidRDefault="0039090E" w:rsidP="00AD00E0">
            <w:pPr>
              <w:rPr>
                <w:rFonts w:ascii="Times New Roman" w:hAnsi="Times New Roman" w:cs="Times New Roman"/>
                <w:sz w:val="24"/>
                <w:szCs w:val="24"/>
                <w:lang w:val="uk-UA"/>
              </w:rPr>
            </w:pPr>
            <w:r w:rsidRPr="0039090E">
              <w:rPr>
                <w:rFonts w:ascii="Times New Roman" w:hAnsi="Times New Roman" w:cs="Times New Roman"/>
                <w:sz w:val="24"/>
                <w:szCs w:val="24"/>
                <w:lang w:val="uk-UA"/>
              </w:rPr>
              <w:t>р/р ______________________________</w:t>
            </w:r>
          </w:p>
          <w:p w:rsidR="0039090E" w:rsidRPr="0039090E" w:rsidRDefault="0039090E" w:rsidP="00AD00E0">
            <w:pPr>
              <w:rPr>
                <w:rFonts w:ascii="Times New Roman" w:hAnsi="Times New Roman" w:cs="Times New Roman"/>
                <w:sz w:val="24"/>
                <w:szCs w:val="24"/>
                <w:lang w:val="uk-UA"/>
              </w:rPr>
            </w:pPr>
            <w:r w:rsidRPr="0039090E">
              <w:rPr>
                <w:rFonts w:ascii="Times New Roman" w:hAnsi="Times New Roman" w:cs="Times New Roman"/>
                <w:sz w:val="24"/>
                <w:szCs w:val="24"/>
                <w:lang w:val="uk-UA"/>
              </w:rPr>
              <w:t>в _______________________________</w:t>
            </w:r>
          </w:p>
          <w:p w:rsidR="0039090E" w:rsidRPr="0039090E" w:rsidRDefault="0039090E" w:rsidP="00AD00E0">
            <w:pPr>
              <w:rPr>
                <w:rFonts w:ascii="Times New Roman" w:hAnsi="Times New Roman" w:cs="Times New Roman"/>
                <w:sz w:val="24"/>
                <w:szCs w:val="24"/>
                <w:lang w:val="uk-UA"/>
              </w:rPr>
            </w:pPr>
            <w:r w:rsidRPr="0039090E">
              <w:rPr>
                <w:rFonts w:ascii="Times New Roman" w:hAnsi="Times New Roman" w:cs="Times New Roman"/>
                <w:sz w:val="24"/>
                <w:szCs w:val="24"/>
                <w:lang w:val="uk-UA"/>
              </w:rPr>
              <w:t>МФО _______________</w:t>
            </w:r>
          </w:p>
          <w:p w:rsidR="0039090E" w:rsidRPr="0039090E" w:rsidRDefault="0039090E" w:rsidP="00AD00E0">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Адреса електронної пошти:</w:t>
            </w:r>
          </w:p>
          <w:p w:rsidR="0039090E" w:rsidRPr="0039090E" w:rsidRDefault="0039090E" w:rsidP="00AD00E0">
            <w:pPr>
              <w:rPr>
                <w:rFonts w:ascii="Times New Roman" w:hAnsi="Times New Roman" w:cs="Times New Roman"/>
                <w:sz w:val="24"/>
                <w:szCs w:val="24"/>
                <w:lang w:val="uk-UA"/>
              </w:rPr>
            </w:pPr>
            <w:r w:rsidRPr="0039090E">
              <w:rPr>
                <w:rFonts w:ascii="Times New Roman" w:hAnsi="Times New Roman" w:cs="Times New Roman"/>
                <w:sz w:val="24"/>
                <w:szCs w:val="24"/>
                <w:lang w:val="uk-UA"/>
              </w:rPr>
              <w:t>_________________________</w:t>
            </w:r>
          </w:p>
          <w:p w:rsidR="0039090E" w:rsidRPr="0039090E" w:rsidRDefault="0039090E" w:rsidP="00AD00E0">
            <w:pPr>
              <w:rPr>
                <w:rFonts w:ascii="Times New Roman" w:hAnsi="Times New Roman" w:cs="Times New Roman"/>
                <w:sz w:val="24"/>
                <w:szCs w:val="24"/>
                <w:lang w:val="ru-RU"/>
              </w:rPr>
            </w:pPr>
          </w:p>
        </w:tc>
      </w:tr>
      <w:tr w:rsidR="0039090E" w:rsidRPr="0039090E" w:rsidTr="00AD00E0">
        <w:trPr>
          <w:gridAfter w:val="1"/>
          <w:wAfter w:w="108" w:type="dxa"/>
          <w:trHeight w:val="851"/>
        </w:trPr>
        <w:tc>
          <w:tcPr>
            <w:tcW w:w="5351" w:type="dxa"/>
          </w:tcPr>
          <w:p w:rsidR="0039090E" w:rsidRPr="0039090E" w:rsidRDefault="0039090E" w:rsidP="00AD00E0">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________________________________</w:t>
            </w:r>
          </w:p>
          <w:p w:rsidR="0039090E" w:rsidRPr="0039090E" w:rsidRDefault="0039090E" w:rsidP="00AD00E0">
            <w:pPr>
              <w:rPr>
                <w:rFonts w:ascii="Times New Roman" w:hAnsi="Times New Roman" w:cs="Times New Roman"/>
                <w:b/>
                <w:sz w:val="24"/>
                <w:szCs w:val="24"/>
                <w:lang w:val="uk-UA"/>
              </w:rPr>
            </w:pPr>
          </w:p>
          <w:p w:rsidR="0039090E" w:rsidRPr="0039090E" w:rsidRDefault="0039090E" w:rsidP="00AD00E0">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 /____________/</w:t>
            </w:r>
          </w:p>
        </w:tc>
        <w:tc>
          <w:tcPr>
            <w:tcW w:w="4962" w:type="dxa"/>
            <w:gridSpan w:val="2"/>
          </w:tcPr>
          <w:p w:rsidR="0039090E" w:rsidRPr="0039090E" w:rsidRDefault="0039090E" w:rsidP="00AD00E0">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________________________________</w:t>
            </w:r>
          </w:p>
          <w:p w:rsidR="0039090E" w:rsidRPr="0039090E" w:rsidRDefault="0039090E" w:rsidP="00AD00E0">
            <w:pPr>
              <w:rPr>
                <w:rFonts w:ascii="Times New Roman" w:hAnsi="Times New Roman" w:cs="Times New Roman"/>
                <w:b/>
                <w:sz w:val="24"/>
                <w:szCs w:val="24"/>
                <w:lang w:val="uk-UA"/>
              </w:rPr>
            </w:pPr>
          </w:p>
          <w:p w:rsidR="0039090E" w:rsidRPr="0039090E" w:rsidRDefault="0039090E" w:rsidP="00AD00E0">
            <w:pPr>
              <w:ind w:left="34"/>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 /_____________/</w:t>
            </w:r>
          </w:p>
        </w:tc>
      </w:tr>
    </w:tbl>
    <w:p w:rsidR="0039090E" w:rsidRDefault="0039090E" w:rsidP="0039090E">
      <w:pPr>
        <w:ind w:firstLine="567"/>
        <w:jc w:val="right"/>
        <w:rPr>
          <w:rFonts w:ascii="Times New Roman" w:hAnsi="Times New Roman" w:cs="Times New Roman"/>
          <w:b/>
          <w:sz w:val="26"/>
          <w:szCs w:val="26"/>
          <w:lang w:val="uk-UA"/>
        </w:rPr>
      </w:pPr>
    </w:p>
    <w:p w:rsidR="0039090E" w:rsidRPr="0039090E" w:rsidRDefault="0039090E" w:rsidP="0039090E">
      <w:pPr>
        <w:jc w:val="right"/>
        <w:rPr>
          <w:rFonts w:ascii="Times New Roman" w:hAnsi="Times New Roman" w:cs="Times New Roman"/>
          <w:sz w:val="24"/>
          <w:szCs w:val="24"/>
          <w:lang w:eastAsia="ru-RU"/>
        </w:rPr>
      </w:pPr>
      <w:r w:rsidRPr="0039090E">
        <w:rPr>
          <w:rFonts w:ascii="Times New Roman" w:hAnsi="Times New Roman" w:cs="Times New Roman"/>
          <w:sz w:val="24"/>
          <w:szCs w:val="24"/>
        </w:rPr>
        <w:br w:type="page"/>
        <w:t>Додаток 1</w:t>
      </w:r>
    </w:p>
    <w:p w:rsidR="0039090E" w:rsidRPr="0039090E" w:rsidRDefault="0039090E" w:rsidP="0039090E">
      <w:pPr>
        <w:shd w:val="clear" w:color="auto" w:fill="FFFFFF"/>
        <w:tabs>
          <w:tab w:val="left" w:pos="1142"/>
        </w:tabs>
        <w:jc w:val="right"/>
        <w:rPr>
          <w:rFonts w:ascii="Times New Roman" w:hAnsi="Times New Roman" w:cs="Times New Roman"/>
          <w:sz w:val="24"/>
          <w:szCs w:val="24"/>
        </w:rPr>
      </w:pPr>
      <w:r w:rsidRPr="0039090E">
        <w:rPr>
          <w:rFonts w:ascii="Times New Roman" w:hAnsi="Times New Roman" w:cs="Times New Roman"/>
          <w:sz w:val="24"/>
          <w:szCs w:val="24"/>
        </w:rPr>
        <w:t>до Договору №</w:t>
      </w:r>
      <w:r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rPr>
        <w:t>___</w:t>
      </w:r>
      <w:r w:rsidRPr="0039090E">
        <w:rPr>
          <w:rFonts w:ascii="Times New Roman" w:hAnsi="Times New Roman" w:cs="Times New Roman"/>
          <w:sz w:val="24"/>
          <w:szCs w:val="24"/>
          <w:lang w:val="uk-UA"/>
        </w:rPr>
        <w:t>__</w:t>
      </w:r>
      <w:r w:rsidRPr="0039090E">
        <w:rPr>
          <w:rFonts w:ascii="Times New Roman" w:hAnsi="Times New Roman" w:cs="Times New Roman"/>
          <w:sz w:val="24"/>
          <w:szCs w:val="24"/>
        </w:rPr>
        <w:t>___</w:t>
      </w:r>
    </w:p>
    <w:p w:rsidR="0039090E" w:rsidRPr="0039090E" w:rsidRDefault="0039090E" w:rsidP="0039090E">
      <w:pPr>
        <w:shd w:val="clear" w:color="auto" w:fill="FFFFFF"/>
        <w:tabs>
          <w:tab w:val="left" w:pos="1142"/>
        </w:tabs>
        <w:jc w:val="right"/>
        <w:rPr>
          <w:rFonts w:ascii="Times New Roman" w:hAnsi="Times New Roman" w:cs="Times New Roman"/>
          <w:sz w:val="24"/>
          <w:szCs w:val="24"/>
        </w:rPr>
      </w:pPr>
      <w:r w:rsidRPr="0039090E">
        <w:rPr>
          <w:rFonts w:ascii="Times New Roman" w:hAnsi="Times New Roman" w:cs="Times New Roman"/>
          <w:sz w:val="24"/>
          <w:szCs w:val="24"/>
        </w:rPr>
        <w:t>від «</w:t>
      </w:r>
      <w:r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rPr>
        <w:t>___</w:t>
      </w:r>
      <w:r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rPr>
        <w:t>»</w:t>
      </w:r>
      <w:r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rPr>
        <w:t>_________</w:t>
      </w:r>
      <w:r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rPr>
        <w:t>20</w:t>
      </w:r>
      <w:r w:rsidRPr="0039090E">
        <w:rPr>
          <w:rFonts w:ascii="Times New Roman" w:hAnsi="Times New Roman" w:cs="Times New Roman"/>
          <w:sz w:val="24"/>
          <w:szCs w:val="24"/>
          <w:lang w:val="uk-UA"/>
        </w:rPr>
        <w:t>23</w:t>
      </w:r>
      <w:r w:rsidRPr="0039090E">
        <w:rPr>
          <w:rFonts w:ascii="Times New Roman" w:hAnsi="Times New Roman" w:cs="Times New Roman"/>
          <w:sz w:val="24"/>
          <w:szCs w:val="24"/>
        </w:rPr>
        <w:t xml:space="preserve"> року</w:t>
      </w:r>
    </w:p>
    <w:p w:rsidR="0039090E" w:rsidRPr="0039090E" w:rsidRDefault="0039090E" w:rsidP="0039090E">
      <w:pPr>
        <w:shd w:val="clear" w:color="auto" w:fill="FFFFFF"/>
        <w:tabs>
          <w:tab w:val="left" w:pos="1142"/>
        </w:tabs>
        <w:jc w:val="center"/>
        <w:rPr>
          <w:rFonts w:ascii="Times New Roman" w:hAnsi="Times New Roman" w:cs="Times New Roman"/>
          <w:sz w:val="24"/>
          <w:szCs w:val="24"/>
        </w:rPr>
      </w:pPr>
    </w:p>
    <w:p w:rsidR="0039090E" w:rsidRPr="0039090E" w:rsidRDefault="0039090E" w:rsidP="0039090E">
      <w:pPr>
        <w:shd w:val="clear" w:color="auto" w:fill="FFFFFF"/>
        <w:tabs>
          <w:tab w:val="left" w:pos="1142"/>
        </w:tabs>
        <w:jc w:val="center"/>
        <w:rPr>
          <w:rFonts w:ascii="Times New Roman" w:hAnsi="Times New Roman" w:cs="Times New Roman"/>
          <w:sz w:val="24"/>
          <w:szCs w:val="24"/>
        </w:rPr>
      </w:pPr>
    </w:p>
    <w:p w:rsidR="0039090E" w:rsidRPr="0039090E" w:rsidRDefault="0039090E" w:rsidP="0039090E">
      <w:pPr>
        <w:shd w:val="clear" w:color="auto" w:fill="FFFFFF"/>
        <w:tabs>
          <w:tab w:val="left" w:pos="1142"/>
        </w:tabs>
        <w:jc w:val="center"/>
        <w:rPr>
          <w:rFonts w:ascii="Times New Roman" w:hAnsi="Times New Roman" w:cs="Times New Roman"/>
          <w:sz w:val="24"/>
          <w:szCs w:val="24"/>
        </w:rPr>
      </w:pPr>
    </w:p>
    <w:p w:rsidR="0039090E" w:rsidRPr="0039090E" w:rsidRDefault="0039090E" w:rsidP="0039090E">
      <w:pPr>
        <w:shd w:val="clear" w:color="auto" w:fill="FFFFFF"/>
        <w:tabs>
          <w:tab w:val="left" w:pos="1142"/>
        </w:tabs>
        <w:jc w:val="center"/>
        <w:rPr>
          <w:rFonts w:ascii="Times New Roman" w:hAnsi="Times New Roman" w:cs="Times New Roman"/>
          <w:b/>
          <w:sz w:val="24"/>
          <w:szCs w:val="24"/>
        </w:rPr>
      </w:pPr>
      <w:r w:rsidRPr="0039090E">
        <w:rPr>
          <w:rFonts w:ascii="Times New Roman" w:hAnsi="Times New Roman" w:cs="Times New Roman"/>
          <w:b/>
          <w:sz w:val="24"/>
          <w:szCs w:val="24"/>
        </w:rPr>
        <w:t>Специфікація</w:t>
      </w:r>
    </w:p>
    <w:p w:rsidR="0039090E" w:rsidRPr="0039090E" w:rsidRDefault="0039090E" w:rsidP="0039090E">
      <w:pPr>
        <w:jc w:val="center"/>
        <w:rPr>
          <w:rFonts w:ascii="Times New Roman" w:hAnsi="Times New Roman" w:cs="Times New Roman"/>
          <w:bCs/>
          <w:color w:val="000000"/>
          <w:sz w:val="24"/>
          <w:szCs w:val="24"/>
        </w:rPr>
      </w:pPr>
    </w:p>
    <w:tbl>
      <w:tblPr>
        <w:tblW w:w="10093" w:type="dxa"/>
        <w:tblInd w:w="-5" w:type="dxa"/>
        <w:tblLayout w:type="fixed"/>
        <w:tblLook w:val="04A0" w:firstRow="1" w:lastRow="0" w:firstColumn="1" w:lastColumn="0" w:noHBand="0" w:noVBand="1"/>
      </w:tblPr>
      <w:tblGrid>
        <w:gridCol w:w="709"/>
        <w:gridCol w:w="4394"/>
        <w:gridCol w:w="1446"/>
        <w:gridCol w:w="1701"/>
        <w:gridCol w:w="1843"/>
      </w:tblGrid>
      <w:tr w:rsidR="0039090E" w:rsidRPr="0039090E" w:rsidTr="0039090E">
        <w:tc>
          <w:tcPr>
            <w:tcW w:w="709" w:type="dxa"/>
            <w:tcBorders>
              <w:top w:val="single" w:sz="4" w:space="0" w:color="000000"/>
              <w:left w:val="single" w:sz="4" w:space="0" w:color="000000"/>
              <w:bottom w:val="single" w:sz="4" w:space="0" w:color="000000"/>
              <w:right w:val="nil"/>
            </w:tcBorders>
            <w:vAlign w:val="center"/>
            <w:hideMark/>
          </w:tcPr>
          <w:p w:rsidR="0039090E" w:rsidRPr="0039090E" w:rsidRDefault="0039090E">
            <w:pPr>
              <w:snapToGrid w:val="0"/>
              <w:jc w:val="center"/>
              <w:rPr>
                <w:rFonts w:ascii="Times New Roman" w:hAnsi="Times New Roman" w:cs="Times New Roman"/>
                <w:b/>
                <w:sz w:val="24"/>
                <w:szCs w:val="24"/>
              </w:rPr>
            </w:pPr>
            <w:r w:rsidRPr="0039090E">
              <w:rPr>
                <w:rFonts w:ascii="Times New Roman" w:hAnsi="Times New Roman" w:cs="Times New Roman"/>
                <w:b/>
                <w:sz w:val="24"/>
                <w:szCs w:val="24"/>
              </w:rPr>
              <w:t>№</w:t>
            </w:r>
          </w:p>
          <w:p w:rsidR="0039090E" w:rsidRPr="0039090E" w:rsidRDefault="0039090E">
            <w:pPr>
              <w:jc w:val="center"/>
              <w:rPr>
                <w:rFonts w:ascii="Times New Roman" w:hAnsi="Times New Roman" w:cs="Times New Roman"/>
                <w:b/>
                <w:sz w:val="24"/>
                <w:szCs w:val="24"/>
              </w:rPr>
            </w:pPr>
            <w:r w:rsidRPr="0039090E">
              <w:rPr>
                <w:rFonts w:ascii="Times New Roman" w:hAnsi="Times New Roman" w:cs="Times New Roman"/>
                <w:b/>
                <w:sz w:val="24"/>
                <w:szCs w:val="24"/>
              </w:rPr>
              <w:t>п/п</w:t>
            </w:r>
          </w:p>
        </w:tc>
        <w:tc>
          <w:tcPr>
            <w:tcW w:w="4394" w:type="dxa"/>
            <w:tcBorders>
              <w:top w:val="single" w:sz="4" w:space="0" w:color="000000"/>
              <w:left w:val="single" w:sz="4" w:space="0" w:color="000000"/>
              <w:bottom w:val="single" w:sz="4" w:space="0" w:color="000000"/>
              <w:right w:val="nil"/>
            </w:tcBorders>
            <w:vAlign w:val="center"/>
            <w:hideMark/>
          </w:tcPr>
          <w:p w:rsidR="0039090E" w:rsidRPr="0039090E" w:rsidRDefault="0039090E">
            <w:pPr>
              <w:snapToGrid w:val="0"/>
              <w:jc w:val="center"/>
              <w:rPr>
                <w:rFonts w:ascii="Times New Roman" w:hAnsi="Times New Roman" w:cs="Times New Roman"/>
                <w:b/>
                <w:sz w:val="24"/>
                <w:szCs w:val="24"/>
              </w:rPr>
            </w:pPr>
            <w:r w:rsidRPr="0039090E">
              <w:rPr>
                <w:rFonts w:ascii="Times New Roman" w:hAnsi="Times New Roman" w:cs="Times New Roman"/>
                <w:b/>
                <w:sz w:val="24"/>
                <w:szCs w:val="24"/>
              </w:rPr>
              <w:t>На</w:t>
            </w:r>
            <w:r w:rsidRPr="0039090E">
              <w:rPr>
                <w:rFonts w:ascii="Times New Roman" w:hAnsi="Times New Roman" w:cs="Times New Roman"/>
                <w:b/>
                <w:sz w:val="24"/>
                <w:szCs w:val="24"/>
                <w:lang w:val="uk-UA"/>
              </w:rPr>
              <w:t>йменування</w:t>
            </w:r>
          </w:p>
        </w:tc>
        <w:tc>
          <w:tcPr>
            <w:tcW w:w="1446" w:type="dxa"/>
            <w:tcBorders>
              <w:top w:val="single" w:sz="4" w:space="0" w:color="000000"/>
              <w:left w:val="single" w:sz="4" w:space="0" w:color="000000"/>
              <w:bottom w:val="single" w:sz="4" w:space="0" w:color="000000"/>
              <w:right w:val="nil"/>
            </w:tcBorders>
            <w:vAlign w:val="center"/>
            <w:hideMark/>
          </w:tcPr>
          <w:p w:rsidR="0039090E" w:rsidRPr="0039090E" w:rsidRDefault="0039090E">
            <w:pPr>
              <w:snapToGrid w:val="0"/>
              <w:jc w:val="center"/>
              <w:rPr>
                <w:rFonts w:ascii="Times New Roman" w:hAnsi="Times New Roman" w:cs="Times New Roman"/>
                <w:b/>
                <w:sz w:val="24"/>
                <w:szCs w:val="24"/>
              </w:rPr>
            </w:pPr>
            <w:r w:rsidRPr="0039090E">
              <w:rPr>
                <w:rFonts w:ascii="Times New Roman" w:hAnsi="Times New Roman" w:cs="Times New Roman"/>
                <w:b/>
                <w:sz w:val="24"/>
                <w:szCs w:val="24"/>
              </w:rPr>
              <w:t>К</w:t>
            </w:r>
            <w:r w:rsidRPr="0039090E">
              <w:rPr>
                <w:rFonts w:ascii="Times New Roman" w:hAnsi="Times New Roman" w:cs="Times New Roman"/>
                <w:b/>
                <w:sz w:val="24"/>
                <w:szCs w:val="24"/>
                <w:lang w:val="uk-UA"/>
              </w:rPr>
              <w:t>ількість</w:t>
            </w:r>
            <w:r w:rsidRPr="0039090E">
              <w:rPr>
                <w:rFonts w:ascii="Times New Roman" w:hAnsi="Times New Roman" w:cs="Times New Roman"/>
                <w:b/>
                <w:sz w:val="24"/>
                <w:szCs w:val="24"/>
              </w:rPr>
              <w:t>, шт.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090E" w:rsidRPr="0039090E" w:rsidRDefault="0039090E">
            <w:pPr>
              <w:snapToGrid w:val="0"/>
              <w:jc w:val="center"/>
              <w:rPr>
                <w:rFonts w:ascii="Times New Roman" w:hAnsi="Times New Roman" w:cs="Times New Roman"/>
                <w:b/>
                <w:sz w:val="24"/>
                <w:szCs w:val="24"/>
              </w:rPr>
            </w:pPr>
            <w:r w:rsidRPr="0039090E">
              <w:rPr>
                <w:rFonts w:ascii="Times New Roman" w:hAnsi="Times New Roman" w:cs="Times New Roman"/>
                <w:b/>
                <w:sz w:val="24"/>
                <w:szCs w:val="24"/>
              </w:rPr>
              <w:t>Ціна, грн.</w:t>
            </w:r>
          </w:p>
          <w:p w:rsidR="0039090E" w:rsidRPr="0039090E" w:rsidRDefault="0039090E">
            <w:pPr>
              <w:snapToGrid w:val="0"/>
              <w:jc w:val="center"/>
              <w:rPr>
                <w:rFonts w:ascii="Times New Roman" w:hAnsi="Times New Roman" w:cs="Times New Roman"/>
                <w:b/>
                <w:sz w:val="24"/>
                <w:szCs w:val="24"/>
              </w:rPr>
            </w:pPr>
            <w:r w:rsidRPr="0039090E">
              <w:rPr>
                <w:rFonts w:ascii="Times New Roman" w:hAnsi="Times New Roman" w:cs="Times New Roman"/>
                <w:b/>
                <w:sz w:val="24"/>
                <w:szCs w:val="24"/>
              </w:rPr>
              <w:t>(з</w:t>
            </w:r>
            <w:r>
              <w:rPr>
                <w:rFonts w:ascii="Times New Roman" w:hAnsi="Times New Roman" w:cs="Times New Roman"/>
                <w:b/>
                <w:sz w:val="24"/>
                <w:szCs w:val="24"/>
                <w:lang w:val="uk-UA"/>
              </w:rPr>
              <w:t>/без</w:t>
            </w:r>
            <w:r w:rsidRPr="0039090E">
              <w:rPr>
                <w:rFonts w:ascii="Times New Roman" w:hAnsi="Times New Roman" w:cs="Times New Roman"/>
                <w:b/>
                <w:sz w:val="24"/>
                <w:szCs w:val="24"/>
              </w:rPr>
              <w:t xml:space="preserve"> ПДВ)</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090E" w:rsidRPr="0039090E" w:rsidRDefault="0039090E">
            <w:pPr>
              <w:snapToGrid w:val="0"/>
              <w:ind w:right="38"/>
              <w:jc w:val="center"/>
              <w:rPr>
                <w:rFonts w:ascii="Times New Roman" w:hAnsi="Times New Roman" w:cs="Times New Roman"/>
                <w:b/>
                <w:sz w:val="24"/>
                <w:szCs w:val="24"/>
                <w:lang w:val="ru-RU"/>
              </w:rPr>
            </w:pPr>
            <w:r w:rsidRPr="0039090E">
              <w:rPr>
                <w:rFonts w:ascii="Times New Roman" w:hAnsi="Times New Roman" w:cs="Times New Roman"/>
                <w:b/>
                <w:sz w:val="24"/>
                <w:szCs w:val="24"/>
              </w:rPr>
              <w:t>Сум</w:t>
            </w:r>
            <w:r w:rsidRPr="0039090E">
              <w:rPr>
                <w:rFonts w:ascii="Times New Roman" w:hAnsi="Times New Roman" w:cs="Times New Roman"/>
                <w:b/>
                <w:sz w:val="24"/>
                <w:szCs w:val="24"/>
                <w:lang w:val="ru-RU"/>
              </w:rPr>
              <w:t>а, грн.</w:t>
            </w:r>
          </w:p>
          <w:p w:rsidR="0039090E" w:rsidRPr="0039090E" w:rsidRDefault="0039090E">
            <w:pPr>
              <w:snapToGrid w:val="0"/>
              <w:ind w:right="38"/>
              <w:jc w:val="center"/>
              <w:rPr>
                <w:rFonts w:ascii="Times New Roman" w:hAnsi="Times New Roman" w:cs="Times New Roman"/>
                <w:b/>
                <w:sz w:val="24"/>
                <w:szCs w:val="24"/>
                <w:lang w:val="ru-RU"/>
              </w:rPr>
            </w:pPr>
            <w:r w:rsidRPr="0039090E">
              <w:rPr>
                <w:rFonts w:ascii="Times New Roman" w:hAnsi="Times New Roman" w:cs="Times New Roman"/>
                <w:b/>
                <w:sz w:val="24"/>
                <w:szCs w:val="24"/>
                <w:lang w:val="ru-RU"/>
              </w:rPr>
              <w:t>(</w:t>
            </w:r>
            <w:r w:rsidRPr="0039090E">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39090E">
              <w:rPr>
                <w:rFonts w:ascii="Times New Roman" w:hAnsi="Times New Roman" w:cs="Times New Roman"/>
                <w:b/>
                <w:sz w:val="24"/>
                <w:szCs w:val="24"/>
                <w:lang w:val="ru-RU"/>
              </w:rPr>
              <w:t xml:space="preserve"> ПДВ)</w:t>
            </w:r>
          </w:p>
        </w:tc>
      </w:tr>
      <w:tr w:rsidR="0039090E" w:rsidRPr="0039090E" w:rsidTr="0039090E">
        <w:tc>
          <w:tcPr>
            <w:tcW w:w="709" w:type="dxa"/>
            <w:tcBorders>
              <w:top w:val="single" w:sz="4" w:space="0" w:color="000000"/>
              <w:left w:val="single" w:sz="4" w:space="0" w:color="000000"/>
              <w:bottom w:val="single" w:sz="4" w:space="0" w:color="000000"/>
              <w:right w:val="nil"/>
            </w:tcBorders>
            <w:hideMark/>
          </w:tcPr>
          <w:p w:rsidR="0039090E" w:rsidRPr="0039090E" w:rsidRDefault="0039090E">
            <w:pPr>
              <w:snapToGrid w:val="0"/>
              <w:jc w:val="center"/>
              <w:rPr>
                <w:rFonts w:ascii="Times New Roman" w:hAnsi="Times New Roman" w:cs="Times New Roman"/>
                <w:sz w:val="24"/>
                <w:szCs w:val="24"/>
                <w:lang w:val="uk-UA"/>
              </w:rPr>
            </w:pPr>
            <w:r w:rsidRPr="0039090E">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4394" w:type="dxa"/>
            <w:tcBorders>
              <w:top w:val="single" w:sz="4" w:space="0" w:color="000000"/>
              <w:left w:val="single" w:sz="4" w:space="0" w:color="000000"/>
              <w:bottom w:val="single" w:sz="4" w:space="0" w:color="000000"/>
              <w:right w:val="nil"/>
            </w:tcBorders>
          </w:tcPr>
          <w:p w:rsidR="0039090E" w:rsidRPr="0039090E" w:rsidRDefault="0039090E" w:rsidP="0039090E">
            <w:pPr>
              <w:snapToGrid w:val="0"/>
              <w:rPr>
                <w:rFonts w:ascii="Times New Roman" w:hAnsi="Times New Roman" w:cs="Times New Roman"/>
                <w:sz w:val="24"/>
                <w:szCs w:val="24"/>
                <w:lang w:val="ru-RU"/>
              </w:rPr>
            </w:pPr>
            <w:r w:rsidRPr="0039090E">
              <w:rPr>
                <w:rFonts w:ascii="Times New Roman" w:hAnsi="Times New Roman" w:cs="Times New Roman"/>
                <w:sz w:val="24"/>
                <w:szCs w:val="24"/>
                <w:lang w:val="uk-UA"/>
              </w:rPr>
              <w:t xml:space="preserve">Папір для друку формату А-4 (80 г/м²) </w:t>
            </w:r>
          </w:p>
        </w:tc>
        <w:tc>
          <w:tcPr>
            <w:tcW w:w="1446" w:type="dxa"/>
            <w:tcBorders>
              <w:top w:val="single" w:sz="4" w:space="0" w:color="000000"/>
              <w:left w:val="single" w:sz="4" w:space="0" w:color="000000"/>
              <w:bottom w:val="single" w:sz="4" w:space="0" w:color="000000"/>
              <w:right w:val="nil"/>
            </w:tcBorders>
          </w:tcPr>
          <w:p w:rsidR="0039090E" w:rsidRPr="0039090E" w:rsidRDefault="0039090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1342</w:t>
            </w:r>
          </w:p>
        </w:tc>
        <w:tc>
          <w:tcPr>
            <w:tcW w:w="1701" w:type="dxa"/>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sz w:val="24"/>
                <w:szCs w:val="24"/>
                <w:lang w:val="uk-UA"/>
              </w:rPr>
            </w:pPr>
          </w:p>
        </w:tc>
      </w:tr>
      <w:tr w:rsidR="0039090E" w:rsidRPr="0039090E" w:rsidTr="0039090E">
        <w:tc>
          <w:tcPr>
            <w:tcW w:w="8250" w:type="dxa"/>
            <w:gridSpan w:val="4"/>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b/>
                <w:sz w:val="24"/>
                <w:szCs w:val="24"/>
                <w:lang w:val="ru-RU"/>
              </w:rPr>
            </w:pPr>
            <w:r w:rsidRPr="0039090E">
              <w:rPr>
                <w:rFonts w:ascii="Times New Roman" w:hAnsi="Times New Roman" w:cs="Times New Roman"/>
                <w:b/>
                <w:sz w:val="24"/>
                <w:szCs w:val="24"/>
              </w:rPr>
              <w:t>ВСЬОГО:</w:t>
            </w: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b/>
                <w:sz w:val="24"/>
                <w:szCs w:val="24"/>
                <w:lang w:val="uk-UA"/>
              </w:rPr>
            </w:pPr>
          </w:p>
        </w:tc>
      </w:tr>
    </w:tbl>
    <w:p w:rsidR="0020001B" w:rsidRDefault="0020001B" w:rsidP="0020001B">
      <w:pPr>
        <w:jc w:val="center"/>
        <w:rPr>
          <w:rFonts w:ascii="Times New Roman" w:hAnsi="Times New Roman" w:cs="Times New Roman"/>
          <w:bCs/>
          <w:sz w:val="24"/>
          <w:szCs w:val="24"/>
          <w:lang w:val="uk-UA"/>
        </w:rPr>
      </w:pPr>
    </w:p>
    <w:p w:rsidR="0039090E" w:rsidRDefault="0039090E" w:rsidP="0020001B">
      <w:pPr>
        <w:jc w:val="center"/>
        <w:rPr>
          <w:rFonts w:ascii="Times New Roman" w:hAnsi="Times New Roman" w:cs="Times New Roman"/>
          <w:bCs/>
          <w:sz w:val="24"/>
          <w:szCs w:val="24"/>
          <w:lang w:val="uk-UA"/>
        </w:rPr>
      </w:pPr>
    </w:p>
    <w:p w:rsidR="0039090E" w:rsidRPr="0039090E" w:rsidRDefault="0039090E" w:rsidP="0020001B">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RPr="0039090E" w:rsidTr="00C8145F">
        <w:tc>
          <w:tcPr>
            <w:tcW w:w="5459" w:type="dxa"/>
            <w:gridSpan w:val="2"/>
            <w:hideMark/>
          </w:tcPr>
          <w:p w:rsidR="005D46B2" w:rsidRPr="0039090E" w:rsidRDefault="005D46B2" w:rsidP="0020001B">
            <w:pPr>
              <w:ind w:right="1135"/>
              <w:jc w:val="center"/>
              <w:rPr>
                <w:rFonts w:ascii="Times New Roman" w:hAnsi="Times New Roman" w:cs="Times New Roman"/>
                <w:sz w:val="24"/>
                <w:szCs w:val="24"/>
                <w:lang w:val="uk-UA"/>
              </w:rPr>
            </w:pPr>
            <w:r w:rsidRPr="0039090E">
              <w:rPr>
                <w:rFonts w:ascii="Times New Roman" w:hAnsi="Times New Roman" w:cs="Times New Roman"/>
                <w:b/>
                <w:bCs/>
                <w:sz w:val="24"/>
                <w:szCs w:val="24"/>
                <w:lang w:val="uk-UA"/>
              </w:rPr>
              <w:t>ПОКУПЕЦЬ:</w:t>
            </w:r>
          </w:p>
        </w:tc>
        <w:tc>
          <w:tcPr>
            <w:tcW w:w="4962" w:type="dxa"/>
            <w:gridSpan w:val="2"/>
            <w:hideMark/>
          </w:tcPr>
          <w:p w:rsidR="005D46B2" w:rsidRPr="0039090E" w:rsidRDefault="005D46B2" w:rsidP="0020001B">
            <w:pPr>
              <w:jc w:val="center"/>
              <w:rPr>
                <w:rFonts w:ascii="Times New Roman" w:hAnsi="Times New Roman" w:cs="Times New Roman"/>
                <w:b/>
                <w:bCs/>
                <w:sz w:val="24"/>
                <w:szCs w:val="24"/>
                <w:lang w:val="uk-UA"/>
              </w:rPr>
            </w:pPr>
            <w:r w:rsidRPr="0039090E">
              <w:rPr>
                <w:rFonts w:ascii="Times New Roman" w:hAnsi="Times New Roman" w:cs="Times New Roman"/>
                <w:b/>
                <w:bCs/>
                <w:sz w:val="24"/>
                <w:szCs w:val="24"/>
                <w:lang w:val="uk-UA"/>
              </w:rPr>
              <w:t>П</w:t>
            </w:r>
            <w:r w:rsidR="0020001B" w:rsidRPr="0039090E">
              <w:rPr>
                <w:rFonts w:ascii="Times New Roman" w:hAnsi="Times New Roman" w:cs="Times New Roman"/>
                <w:b/>
                <w:bCs/>
                <w:sz w:val="24"/>
                <w:szCs w:val="24"/>
                <w:lang w:val="uk-UA"/>
              </w:rPr>
              <w:t>РОДАВЕЦЬ</w:t>
            </w:r>
            <w:r w:rsidRPr="0039090E">
              <w:rPr>
                <w:rFonts w:ascii="Times New Roman" w:hAnsi="Times New Roman" w:cs="Times New Roman"/>
                <w:b/>
                <w:bCs/>
                <w:sz w:val="24"/>
                <w:szCs w:val="24"/>
                <w:lang w:val="uk-UA"/>
              </w:rPr>
              <w:t>:</w:t>
            </w:r>
          </w:p>
        </w:tc>
      </w:tr>
      <w:tr w:rsidR="005D46B2" w:rsidRPr="0039090E" w:rsidTr="00C8145F">
        <w:tc>
          <w:tcPr>
            <w:tcW w:w="5459" w:type="dxa"/>
            <w:gridSpan w:val="2"/>
            <w:hideMark/>
          </w:tcPr>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Виконавчий комітет</w:t>
            </w:r>
          </w:p>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Сумської міської ради</w:t>
            </w:r>
          </w:p>
          <w:p w:rsidR="00714F91" w:rsidRPr="0039090E" w:rsidRDefault="00714F91" w:rsidP="00714F91">
            <w:pPr>
              <w:pStyle w:val="ae"/>
              <w:jc w:val="center"/>
              <w:rPr>
                <w:rFonts w:ascii="Times New Roman" w:hAnsi="Times New Roman" w:cs="Times New Roman"/>
                <w:sz w:val="24"/>
                <w:szCs w:val="24"/>
                <w:lang w:val="uk-UA"/>
              </w:rPr>
            </w:pPr>
          </w:p>
          <w:p w:rsidR="005D46B2" w:rsidRPr="0039090E" w:rsidRDefault="005D46B2" w:rsidP="00714F91">
            <w:pPr>
              <w:pStyle w:val="ae"/>
              <w:jc w:val="both"/>
              <w:rPr>
                <w:rFonts w:ascii="Times New Roman" w:hAnsi="Times New Roman" w:cs="Times New Roman"/>
                <w:sz w:val="24"/>
                <w:szCs w:val="24"/>
                <w:lang w:val="uk-UA"/>
              </w:rPr>
            </w:pPr>
            <w:r w:rsidRPr="0039090E">
              <w:rPr>
                <w:rFonts w:ascii="Times New Roman" w:hAnsi="Times New Roman" w:cs="Times New Roman"/>
                <w:sz w:val="24"/>
                <w:szCs w:val="24"/>
                <w:lang w:val="uk-UA"/>
              </w:rPr>
              <w:t>40030, м. Суми,</w:t>
            </w:r>
            <w:r w:rsidR="0020001B"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lang w:val="uk-UA"/>
              </w:rPr>
              <w:t>м</w:t>
            </w:r>
            <w:r w:rsidR="0020001B" w:rsidRPr="0039090E">
              <w:rPr>
                <w:rFonts w:ascii="Times New Roman" w:hAnsi="Times New Roman" w:cs="Times New Roman"/>
                <w:sz w:val="24"/>
                <w:szCs w:val="24"/>
                <w:lang w:val="uk-UA"/>
              </w:rPr>
              <w:t>айдан</w:t>
            </w:r>
            <w:r w:rsidRPr="0039090E">
              <w:rPr>
                <w:rFonts w:ascii="Times New Roman" w:hAnsi="Times New Roman" w:cs="Times New Roman"/>
                <w:sz w:val="24"/>
                <w:szCs w:val="24"/>
                <w:lang w:val="uk-UA"/>
              </w:rPr>
              <w:t xml:space="preserve"> Незалежності, 2</w:t>
            </w:r>
          </w:p>
          <w:p w:rsidR="0020001B" w:rsidRPr="0039090E" w:rsidRDefault="005D46B2">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Код ЄДРПОУ: 04057942</w:t>
            </w:r>
          </w:p>
          <w:p w:rsidR="0020001B" w:rsidRPr="0039090E" w:rsidRDefault="005D46B2">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р/р _______________________</w:t>
            </w:r>
            <w:r w:rsidR="0020001B" w:rsidRPr="0039090E">
              <w:rPr>
                <w:rFonts w:ascii="Times New Roman" w:hAnsi="Times New Roman" w:cs="Times New Roman"/>
                <w:sz w:val="24"/>
                <w:szCs w:val="24"/>
                <w:lang w:val="uk-UA"/>
              </w:rPr>
              <w:t>___</w:t>
            </w:r>
          </w:p>
          <w:p w:rsidR="0020001B" w:rsidRPr="0039090E" w:rsidRDefault="00561DB3">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в ДКСУ, м. Київ</w:t>
            </w:r>
          </w:p>
          <w:p w:rsidR="005D46B2" w:rsidRPr="0039090E" w:rsidRDefault="005D46B2">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МФО 8</w:t>
            </w:r>
            <w:r w:rsidR="00561DB3" w:rsidRPr="0039090E">
              <w:rPr>
                <w:rFonts w:ascii="Times New Roman" w:hAnsi="Times New Roman" w:cs="Times New Roman"/>
                <w:sz w:val="24"/>
                <w:szCs w:val="24"/>
                <w:lang w:val="uk-UA"/>
              </w:rPr>
              <w:t>20172</w:t>
            </w:r>
          </w:p>
          <w:p w:rsidR="005D46B2" w:rsidRPr="0039090E" w:rsidRDefault="005D46B2">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Адреса електронної пошти</w:t>
            </w:r>
            <w:r w:rsidR="0020001B" w:rsidRPr="0039090E">
              <w:rPr>
                <w:rFonts w:ascii="Times New Roman" w:hAnsi="Times New Roman" w:cs="Times New Roman"/>
                <w:sz w:val="24"/>
                <w:szCs w:val="24"/>
                <w:lang w:val="uk-UA"/>
              </w:rPr>
              <w:t>:</w:t>
            </w:r>
          </w:p>
          <w:p w:rsidR="00714F91" w:rsidRPr="0039090E" w:rsidRDefault="0039090E" w:rsidP="0020001B">
            <w:pPr>
              <w:pStyle w:val="ae"/>
              <w:rPr>
                <w:rStyle w:val="af1"/>
                <w:rFonts w:ascii="Times New Roman" w:hAnsi="Times New Roman" w:cs="Times New Roman"/>
                <w:sz w:val="24"/>
                <w:szCs w:val="24"/>
                <w:lang w:val="ru-RU"/>
              </w:rPr>
            </w:pPr>
            <w:hyperlink r:id="rId9" w:history="1">
              <w:r w:rsidR="00714F91" w:rsidRPr="0039090E">
                <w:rPr>
                  <w:rStyle w:val="af1"/>
                  <w:rFonts w:ascii="Times New Roman" w:hAnsi="Times New Roman" w:cs="Times New Roman"/>
                  <w:sz w:val="24"/>
                  <w:szCs w:val="24"/>
                </w:rPr>
                <w:t>it</w:t>
              </w:r>
              <w:r w:rsidR="00714F91" w:rsidRPr="0039090E">
                <w:rPr>
                  <w:rStyle w:val="af1"/>
                  <w:rFonts w:ascii="Times New Roman" w:hAnsi="Times New Roman" w:cs="Times New Roman"/>
                  <w:sz w:val="24"/>
                  <w:szCs w:val="24"/>
                  <w:lang w:val="ru-RU"/>
                </w:rPr>
                <w:t>@</w:t>
              </w:r>
              <w:r w:rsidR="00714F91" w:rsidRPr="0039090E">
                <w:rPr>
                  <w:rStyle w:val="af1"/>
                  <w:rFonts w:ascii="Times New Roman" w:hAnsi="Times New Roman" w:cs="Times New Roman"/>
                  <w:sz w:val="24"/>
                  <w:szCs w:val="24"/>
                </w:rPr>
                <w:t>smr</w:t>
              </w:r>
              <w:r w:rsidR="00714F91" w:rsidRPr="0039090E">
                <w:rPr>
                  <w:rStyle w:val="af1"/>
                  <w:rFonts w:ascii="Times New Roman" w:hAnsi="Times New Roman" w:cs="Times New Roman"/>
                  <w:sz w:val="24"/>
                  <w:szCs w:val="24"/>
                  <w:lang w:val="ru-RU"/>
                </w:rPr>
                <w:t>.</w:t>
              </w:r>
              <w:r w:rsidR="00714F91" w:rsidRPr="0039090E">
                <w:rPr>
                  <w:rStyle w:val="af1"/>
                  <w:rFonts w:ascii="Times New Roman" w:hAnsi="Times New Roman" w:cs="Times New Roman"/>
                  <w:sz w:val="24"/>
                  <w:szCs w:val="24"/>
                </w:rPr>
                <w:t>gov</w:t>
              </w:r>
              <w:r w:rsidR="00714F91" w:rsidRPr="0039090E">
                <w:rPr>
                  <w:rStyle w:val="af1"/>
                  <w:rFonts w:ascii="Times New Roman" w:hAnsi="Times New Roman" w:cs="Times New Roman"/>
                  <w:sz w:val="24"/>
                  <w:szCs w:val="24"/>
                  <w:lang w:val="ru-RU"/>
                </w:rPr>
                <w:t>.</w:t>
              </w:r>
              <w:r w:rsidR="00714F91" w:rsidRPr="0039090E">
                <w:rPr>
                  <w:rStyle w:val="af1"/>
                  <w:rFonts w:ascii="Times New Roman" w:hAnsi="Times New Roman" w:cs="Times New Roman"/>
                  <w:sz w:val="24"/>
                  <w:szCs w:val="24"/>
                </w:rPr>
                <w:t>ua</w:t>
              </w:r>
            </w:hyperlink>
          </w:p>
          <w:p w:rsidR="0020001B" w:rsidRPr="0039090E" w:rsidRDefault="0020001B" w:rsidP="0020001B">
            <w:pPr>
              <w:pStyle w:val="ae"/>
              <w:rPr>
                <w:rFonts w:ascii="Times New Roman" w:hAnsi="Times New Roman" w:cs="Times New Roman"/>
                <w:sz w:val="24"/>
                <w:szCs w:val="24"/>
                <w:lang w:val="ru-RU"/>
              </w:rPr>
            </w:pPr>
          </w:p>
        </w:tc>
        <w:tc>
          <w:tcPr>
            <w:tcW w:w="4962" w:type="dxa"/>
            <w:gridSpan w:val="2"/>
          </w:tcPr>
          <w:p w:rsidR="005D46B2" w:rsidRPr="0039090E" w:rsidRDefault="005D46B2">
            <w:pPr>
              <w:pStyle w:val="af0"/>
              <w:rPr>
                <w:rFonts w:ascii="Times New Roman" w:hAnsi="Times New Roman"/>
                <w:b/>
                <w:lang w:val="uk-UA" w:eastAsia="en-US"/>
              </w:rPr>
            </w:pPr>
            <w:r w:rsidRPr="0039090E">
              <w:rPr>
                <w:rFonts w:ascii="Times New Roman" w:hAnsi="Times New Roman"/>
                <w:b/>
                <w:lang w:val="uk-UA" w:eastAsia="en-US"/>
              </w:rPr>
              <w:t>________________________________</w:t>
            </w:r>
          </w:p>
          <w:p w:rsidR="00714F91" w:rsidRPr="0039090E" w:rsidRDefault="00714F91">
            <w:pPr>
              <w:pStyle w:val="af0"/>
              <w:rPr>
                <w:rFonts w:ascii="Times New Roman" w:hAnsi="Times New Roman"/>
                <w:lang w:val="uk-UA" w:eastAsia="en-US"/>
              </w:rPr>
            </w:pPr>
            <w:r w:rsidRPr="0039090E">
              <w:rPr>
                <w:rFonts w:ascii="Times New Roman" w:hAnsi="Times New Roman"/>
                <w:lang w:val="uk-UA" w:eastAsia="en-US"/>
              </w:rPr>
              <w:t>________________________________</w:t>
            </w:r>
          </w:p>
          <w:p w:rsidR="00714F91" w:rsidRPr="0039090E" w:rsidRDefault="00714F91">
            <w:pPr>
              <w:rPr>
                <w:rFonts w:ascii="Times New Roman" w:hAnsi="Times New Roman" w:cs="Times New Roman"/>
                <w:sz w:val="24"/>
                <w:szCs w:val="24"/>
                <w:lang w:val="uk-UA"/>
              </w:rPr>
            </w:pPr>
          </w:p>
          <w:p w:rsidR="005D46B2" w:rsidRPr="0039090E" w:rsidRDefault="0020001B">
            <w:pPr>
              <w:rPr>
                <w:rFonts w:ascii="Times New Roman" w:hAnsi="Times New Roman" w:cs="Times New Roman"/>
                <w:sz w:val="24"/>
                <w:szCs w:val="24"/>
                <w:lang w:val="uk-UA"/>
              </w:rPr>
            </w:pPr>
            <w:r w:rsidRPr="0039090E">
              <w:rPr>
                <w:rFonts w:ascii="Times New Roman" w:hAnsi="Times New Roman" w:cs="Times New Roman"/>
                <w:sz w:val="24"/>
                <w:szCs w:val="24"/>
                <w:lang w:val="uk-UA"/>
              </w:rPr>
              <w:t xml:space="preserve">Адреса: </w:t>
            </w:r>
            <w:r w:rsidR="005D46B2" w:rsidRPr="0039090E">
              <w:rPr>
                <w:rFonts w:ascii="Times New Roman" w:hAnsi="Times New Roman" w:cs="Times New Roman"/>
                <w:sz w:val="24"/>
                <w:szCs w:val="24"/>
                <w:lang w:val="uk-UA"/>
              </w:rPr>
              <w:t>_____________________________</w:t>
            </w:r>
          </w:p>
          <w:p w:rsidR="005D46B2" w:rsidRPr="0039090E" w:rsidRDefault="005D46B2">
            <w:pPr>
              <w:rPr>
                <w:rFonts w:ascii="Times New Roman" w:hAnsi="Times New Roman" w:cs="Times New Roman"/>
                <w:sz w:val="24"/>
                <w:szCs w:val="24"/>
                <w:lang w:val="uk-UA"/>
              </w:rPr>
            </w:pPr>
            <w:r w:rsidRPr="0039090E">
              <w:rPr>
                <w:rFonts w:ascii="Times New Roman" w:hAnsi="Times New Roman" w:cs="Times New Roman"/>
                <w:sz w:val="24"/>
                <w:szCs w:val="24"/>
                <w:lang w:val="uk-UA"/>
              </w:rPr>
              <w:t>Код ЄДРПОУ:</w:t>
            </w:r>
            <w:r w:rsidR="00C8145F" w:rsidRPr="0039090E">
              <w:rPr>
                <w:rFonts w:ascii="Times New Roman" w:hAnsi="Times New Roman" w:cs="Times New Roman"/>
                <w:sz w:val="24"/>
                <w:szCs w:val="24"/>
                <w:lang w:val="uk-UA"/>
              </w:rPr>
              <w:t xml:space="preserve"> </w:t>
            </w:r>
            <w:r w:rsidRPr="0039090E">
              <w:rPr>
                <w:rFonts w:ascii="Times New Roman" w:hAnsi="Times New Roman" w:cs="Times New Roman"/>
                <w:sz w:val="24"/>
                <w:szCs w:val="24"/>
                <w:lang w:val="uk-UA"/>
              </w:rPr>
              <w:t>_____________</w:t>
            </w:r>
          </w:p>
          <w:p w:rsidR="005D46B2" w:rsidRPr="0039090E" w:rsidRDefault="00C8145F">
            <w:pPr>
              <w:rPr>
                <w:rFonts w:ascii="Times New Roman" w:hAnsi="Times New Roman" w:cs="Times New Roman"/>
                <w:sz w:val="24"/>
                <w:szCs w:val="24"/>
                <w:lang w:val="uk-UA"/>
              </w:rPr>
            </w:pPr>
            <w:r w:rsidRPr="0039090E">
              <w:rPr>
                <w:rFonts w:ascii="Times New Roman" w:hAnsi="Times New Roman" w:cs="Times New Roman"/>
                <w:sz w:val="24"/>
                <w:szCs w:val="24"/>
                <w:lang w:val="uk-UA"/>
              </w:rPr>
              <w:t>р</w:t>
            </w:r>
            <w:r w:rsidR="005D46B2" w:rsidRPr="0039090E">
              <w:rPr>
                <w:rFonts w:ascii="Times New Roman" w:hAnsi="Times New Roman" w:cs="Times New Roman"/>
                <w:sz w:val="24"/>
                <w:szCs w:val="24"/>
                <w:lang w:val="uk-UA"/>
              </w:rPr>
              <w:t>/р ______________________________</w:t>
            </w:r>
          </w:p>
          <w:p w:rsidR="005D46B2" w:rsidRPr="0039090E" w:rsidRDefault="005D46B2">
            <w:pPr>
              <w:rPr>
                <w:rFonts w:ascii="Times New Roman" w:hAnsi="Times New Roman" w:cs="Times New Roman"/>
                <w:sz w:val="24"/>
                <w:szCs w:val="24"/>
                <w:lang w:val="uk-UA"/>
              </w:rPr>
            </w:pPr>
            <w:r w:rsidRPr="0039090E">
              <w:rPr>
                <w:rFonts w:ascii="Times New Roman" w:hAnsi="Times New Roman" w:cs="Times New Roman"/>
                <w:sz w:val="24"/>
                <w:szCs w:val="24"/>
                <w:lang w:val="uk-UA"/>
              </w:rPr>
              <w:t>в _______________________________</w:t>
            </w:r>
          </w:p>
          <w:p w:rsidR="005D46B2" w:rsidRPr="0039090E" w:rsidRDefault="005D46B2">
            <w:pPr>
              <w:rPr>
                <w:rFonts w:ascii="Times New Roman" w:hAnsi="Times New Roman" w:cs="Times New Roman"/>
                <w:sz w:val="24"/>
                <w:szCs w:val="24"/>
                <w:lang w:val="uk-UA"/>
              </w:rPr>
            </w:pPr>
            <w:r w:rsidRPr="0039090E">
              <w:rPr>
                <w:rFonts w:ascii="Times New Roman" w:hAnsi="Times New Roman" w:cs="Times New Roman"/>
                <w:sz w:val="24"/>
                <w:szCs w:val="24"/>
                <w:lang w:val="uk-UA"/>
              </w:rPr>
              <w:t>МФО _______________</w:t>
            </w:r>
          </w:p>
          <w:p w:rsidR="005D46B2" w:rsidRPr="0039090E" w:rsidRDefault="005D46B2">
            <w:pPr>
              <w:pStyle w:val="ae"/>
              <w:rPr>
                <w:rFonts w:ascii="Times New Roman" w:hAnsi="Times New Roman" w:cs="Times New Roman"/>
                <w:sz w:val="24"/>
                <w:szCs w:val="24"/>
                <w:lang w:val="uk-UA"/>
              </w:rPr>
            </w:pPr>
            <w:r w:rsidRPr="0039090E">
              <w:rPr>
                <w:rFonts w:ascii="Times New Roman" w:hAnsi="Times New Roman" w:cs="Times New Roman"/>
                <w:sz w:val="24"/>
                <w:szCs w:val="24"/>
                <w:lang w:val="uk-UA"/>
              </w:rPr>
              <w:t>Адреса електронної пошти</w:t>
            </w:r>
            <w:r w:rsidR="0020001B" w:rsidRPr="0039090E">
              <w:rPr>
                <w:rFonts w:ascii="Times New Roman" w:hAnsi="Times New Roman" w:cs="Times New Roman"/>
                <w:sz w:val="24"/>
                <w:szCs w:val="24"/>
                <w:lang w:val="uk-UA"/>
              </w:rPr>
              <w:t>:</w:t>
            </w:r>
          </w:p>
          <w:p w:rsidR="00714F91" w:rsidRPr="0039090E" w:rsidRDefault="005D46B2" w:rsidP="0020001B">
            <w:pPr>
              <w:rPr>
                <w:rFonts w:ascii="Times New Roman" w:hAnsi="Times New Roman" w:cs="Times New Roman"/>
                <w:sz w:val="24"/>
                <w:szCs w:val="24"/>
                <w:lang w:val="uk-UA"/>
              </w:rPr>
            </w:pPr>
            <w:r w:rsidRPr="0039090E">
              <w:rPr>
                <w:rFonts w:ascii="Times New Roman" w:hAnsi="Times New Roman" w:cs="Times New Roman"/>
                <w:sz w:val="24"/>
                <w:szCs w:val="24"/>
                <w:lang w:val="uk-UA"/>
              </w:rPr>
              <w:t>_________________________</w:t>
            </w:r>
          </w:p>
          <w:p w:rsidR="0020001B" w:rsidRPr="0039090E" w:rsidRDefault="0020001B" w:rsidP="0020001B">
            <w:pPr>
              <w:rPr>
                <w:rFonts w:ascii="Times New Roman" w:hAnsi="Times New Roman" w:cs="Times New Roman"/>
                <w:sz w:val="24"/>
                <w:szCs w:val="24"/>
                <w:lang w:val="ru-RU"/>
              </w:rPr>
            </w:pPr>
          </w:p>
        </w:tc>
      </w:tr>
      <w:tr w:rsidR="00C8145F" w:rsidRPr="0039090E" w:rsidTr="0020001B">
        <w:trPr>
          <w:gridAfter w:val="1"/>
          <w:wAfter w:w="108" w:type="dxa"/>
          <w:trHeight w:val="851"/>
        </w:trPr>
        <w:tc>
          <w:tcPr>
            <w:tcW w:w="5351" w:type="dxa"/>
          </w:tcPr>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________________________________</w:t>
            </w:r>
          </w:p>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 /____________/</w:t>
            </w:r>
          </w:p>
        </w:tc>
        <w:tc>
          <w:tcPr>
            <w:tcW w:w="4962" w:type="dxa"/>
            <w:gridSpan w:val="2"/>
          </w:tcPr>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________________________________</w:t>
            </w:r>
          </w:p>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ind w:left="34"/>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 /_____________/</w:t>
            </w:r>
          </w:p>
        </w:tc>
      </w:tr>
    </w:tbl>
    <w:p w:rsidR="00D96CF5" w:rsidRDefault="00D96CF5" w:rsidP="0039090E">
      <w:pPr>
        <w:ind w:firstLine="567"/>
        <w:jc w:val="right"/>
        <w:rPr>
          <w:rFonts w:ascii="Times New Roman" w:hAnsi="Times New Roman" w:cs="Times New Roman"/>
          <w:b/>
          <w:sz w:val="26"/>
          <w:szCs w:val="26"/>
          <w:lang w:val="uk-UA"/>
        </w:rPr>
      </w:pPr>
    </w:p>
    <w:sectPr w:rsidR="00D96CF5" w:rsidSect="0020001B">
      <w:pgSz w:w="11906" w:h="16838"/>
      <w:pgMar w:top="993"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4A" w:rsidRDefault="0071764A">
      <w:r>
        <w:separator/>
      </w:r>
    </w:p>
  </w:endnote>
  <w:endnote w:type="continuationSeparator" w:id="0">
    <w:p w:rsidR="0071764A" w:rsidRDefault="0071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4A" w:rsidRDefault="0071764A">
      <w:r>
        <w:separator/>
      </w:r>
    </w:p>
  </w:footnote>
  <w:footnote w:type="continuationSeparator" w:id="0">
    <w:p w:rsidR="0071764A" w:rsidRDefault="0071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425F6"/>
    <w:rsid w:val="0004294B"/>
    <w:rsid w:val="00044D8D"/>
    <w:rsid w:val="00045552"/>
    <w:rsid w:val="000626A1"/>
    <w:rsid w:val="00063C6C"/>
    <w:rsid w:val="0006721B"/>
    <w:rsid w:val="00075F36"/>
    <w:rsid w:val="00087115"/>
    <w:rsid w:val="000923FC"/>
    <w:rsid w:val="000929EB"/>
    <w:rsid w:val="00093B8E"/>
    <w:rsid w:val="00095C66"/>
    <w:rsid w:val="00097107"/>
    <w:rsid w:val="000A0B5A"/>
    <w:rsid w:val="000A47F7"/>
    <w:rsid w:val="000A7F06"/>
    <w:rsid w:val="000C243F"/>
    <w:rsid w:val="000D1F60"/>
    <w:rsid w:val="000D2F58"/>
    <w:rsid w:val="000E3C87"/>
    <w:rsid w:val="000E5FB1"/>
    <w:rsid w:val="00106F42"/>
    <w:rsid w:val="00116B7D"/>
    <w:rsid w:val="001206FA"/>
    <w:rsid w:val="001252D5"/>
    <w:rsid w:val="00141041"/>
    <w:rsid w:val="00144B86"/>
    <w:rsid w:val="00146A06"/>
    <w:rsid w:val="00147DDA"/>
    <w:rsid w:val="001514AA"/>
    <w:rsid w:val="00152679"/>
    <w:rsid w:val="001546A0"/>
    <w:rsid w:val="00160371"/>
    <w:rsid w:val="00160E8B"/>
    <w:rsid w:val="001648C3"/>
    <w:rsid w:val="0016651D"/>
    <w:rsid w:val="0016737B"/>
    <w:rsid w:val="001679E6"/>
    <w:rsid w:val="001719BC"/>
    <w:rsid w:val="001723CD"/>
    <w:rsid w:val="001735DB"/>
    <w:rsid w:val="001749FA"/>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3FC8"/>
    <w:rsid w:val="00256F72"/>
    <w:rsid w:val="0025772D"/>
    <w:rsid w:val="00257D86"/>
    <w:rsid w:val="00272C4D"/>
    <w:rsid w:val="00285969"/>
    <w:rsid w:val="00286F19"/>
    <w:rsid w:val="002A45E8"/>
    <w:rsid w:val="002A741F"/>
    <w:rsid w:val="002B2D1B"/>
    <w:rsid w:val="002B31B9"/>
    <w:rsid w:val="002B5CBB"/>
    <w:rsid w:val="002D1BE9"/>
    <w:rsid w:val="002D1CFC"/>
    <w:rsid w:val="002D2505"/>
    <w:rsid w:val="002D7EDA"/>
    <w:rsid w:val="002E0D8C"/>
    <w:rsid w:val="002E3C6D"/>
    <w:rsid w:val="002F1212"/>
    <w:rsid w:val="002F1585"/>
    <w:rsid w:val="002F24D3"/>
    <w:rsid w:val="00306617"/>
    <w:rsid w:val="00311733"/>
    <w:rsid w:val="003138AC"/>
    <w:rsid w:val="0032192C"/>
    <w:rsid w:val="00324196"/>
    <w:rsid w:val="003249FE"/>
    <w:rsid w:val="003310C2"/>
    <w:rsid w:val="0034087F"/>
    <w:rsid w:val="003431F0"/>
    <w:rsid w:val="003438B9"/>
    <w:rsid w:val="00344FE9"/>
    <w:rsid w:val="00383F55"/>
    <w:rsid w:val="00385CFE"/>
    <w:rsid w:val="003879DB"/>
    <w:rsid w:val="00387B89"/>
    <w:rsid w:val="0039090E"/>
    <w:rsid w:val="00390B59"/>
    <w:rsid w:val="003966EA"/>
    <w:rsid w:val="003B0013"/>
    <w:rsid w:val="003B0DE0"/>
    <w:rsid w:val="003B1FFB"/>
    <w:rsid w:val="003B21C6"/>
    <w:rsid w:val="003B38F8"/>
    <w:rsid w:val="003D0072"/>
    <w:rsid w:val="003D2DEB"/>
    <w:rsid w:val="003D504E"/>
    <w:rsid w:val="003F26F7"/>
    <w:rsid w:val="00404CD4"/>
    <w:rsid w:val="004142A9"/>
    <w:rsid w:val="004321DB"/>
    <w:rsid w:val="00441491"/>
    <w:rsid w:val="00442050"/>
    <w:rsid w:val="00442833"/>
    <w:rsid w:val="00461FEA"/>
    <w:rsid w:val="00464A9C"/>
    <w:rsid w:val="00464E85"/>
    <w:rsid w:val="00476DBA"/>
    <w:rsid w:val="00477AB8"/>
    <w:rsid w:val="0049056D"/>
    <w:rsid w:val="004953D2"/>
    <w:rsid w:val="00497C13"/>
    <w:rsid w:val="004A1456"/>
    <w:rsid w:val="004A60F6"/>
    <w:rsid w:val="004E1077"/>
    <w:rsid w:val="004E12D5"/>
    <w:rsid w:val="004E71E1"/>
    <w:rsid w:val="004F37A5"/>
    <w:rsid w:val="004F527F"/>
    <w:rsid w:val="004F58C8"/>
    <w:rsid w:val="00513A1B"/>
    <w:rsid w:val="00531126"/>
    <w:rsid w:val="005346A1"/>
    <w:rsid w:val="00536C98"/>
    <w:rsid w:val="00540906"/>
    <w:rsid w:val="00543E44"/>
    <w:rsid w:val="00545926"/>
    <w:rsid w:val="005459DF"/>
    <w:rsid w:val="00553C70"/>
    <w:rsid w:val="00557D6C"/>
    <w:rsid w:val="00560D0A"/>
    <w:rsid w:val="00561DB3"/>
    <w:rsid w:val="00577692"/>
    <w:rsid w:val="0057778B"/>
    <w:rsid w:val="00581A41"/>
    <w:rsid w:val="00591385"/>
    <w:rsid w:val="00592F51"/>
    <w:rsid w:val="00593360"/>
    <w:rsid w:val="00597BC0"/>
    <w:rsid w:val="005A6698"/>
    <w:rsid w:val="005B73FA"/>
    <w:rsid w:val="005C5761"/>
    <w:rsid w:val="005D195E"/>
    <w:rsid w:val="005D46B2"/>
    <w:rsid w:val="005D5B0B"/>
    <w:rsid w:val="005D79D4"/>
    <w:rsid w:val="005E482F"/>
    <w:rsid w:val="005E7D4D"/>
    <w:rsid w:val="0061442D"/>
    <w:rsid w:val="00620998"/>
    <w:rsid w:val="00621F1D"/>
    <w:rsid w:val="0063159D"/>
    <w:rsid w:val="0063713A"/>
    <w:rsid w:val="00643C2B"/>
    <w:rsid w:val="00647FB9"/>
    <w:rsid w:val="006550D2"/>
    <w:rsid w:val="00657360"/>
    <w:rsid w:val="00661D9C"/>
    <w:rsid w:val="0066251B"/>
    <w:rsid w:val="0066431D"/>
    <w:rsid w:val="00664D69"/>
    <w:rsid w:val="006733F7"/>
    <w:rsid w:val="00681FDB"/>
    <w:rsid w:val="00682986"/>
    <w:rsid w:val="006959E6"/>
    <w:rsid w:val="006A7AC4"/>
    <w:rsid w:val="006B11DB"/>
    <w:rsid w:val="006B6AC2"/>
    <w:rsid w:val="006C2D31"/>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9C0"/>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6122"/>
    <w:rsid w:val="008E65D2"/>
    <w:rsid w:val="008E66B8"/>
    <w:rsid w:val="008F1239"/>
    <w:rsid w:val="008F61B8"/>
    <w:rsid w:val="00903228"/>
    <w:rsid w:val="00911409"/>
    <w:rsid w:val="009177DE"/>
    <w:rsid w:val="009222A4"/>
    <w:rsid w:val="00925ED7"/>
    <w:rsid w:val="00926407"/>
    <w:rsid w:val="0093031D"/>
    <w:rsid w:val="009304C8"/>
    <w:rsid w:val="00937E97"/>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D010C"/>
    <w:rsid w:val="009D5275"/>
    <w:rsid w:val="009E42BC"/>
    <w:rsid w:val="009F5FD3"/>
    <w:rsid w:val="009F6438"/>
    <w:rsid w:val="00A10404"/>
    <w:rsid w:val="00A15C3A"/>
    <w:rsid w:val="00A27BC1"/>
    <w:rsid w:val="00A36A5A"/>
    <w:rsid w:val="00A411C4"/>
    <w:rsid w:val="00A41A38"/>
    <w:rsid w:val="00A421B9"/>
    <w:rsid w:val="00A458A4"/>
    <w:rsid w:val="00A6336D"/>
    <w:rsid w:val="00A64068"/>
    <w:rsid w:val="00A811FF"/>
    <w:rsid w:val="00A81DCD"/>
    <w:rsid w:val="00A862BB"/>
    <w:rsid w:val="00A86578"/>
    <w:rsid w:val="00A97452"/>
    <w:rsid w:val="00AA5840"/>
    <w:rsid w:val="00AA7134"/>
    <w:rsid w:val="00AD04D8"/>
    <w:rsid w:val="00AD0A3A"/>
    <w:rsid w:val="00AE04F4"/>
    <w:rsid w:val="00AF10F2"/>
    <w:rsid w:val="00AF6648"/>
    <w:rsid w:val="00B06C32"/>
    <w:rsid w:val="00B141D8"/>
    <w:rsid w:val="00B14783"/>
    <w:rsid w:val="00B165D2"/>
    <w:rsid w:val="00B231E3"/>
    <w:rsid w:val="00B2435E"/>
    <w:rsid w:val="00B24DBF"/>
    <w:rsid w:val="00B255B2"/>
    <w:rsid w:val="00B260B4"/>
    <w:rsid w:val="00B260FA"/>
    <w:rsid w:val="00B31D6F"/>
    <w:rsid w:val="00B3302C"/>
    <w:rsid w:val="00B34B64"/>
    <w:rsid w:val="00B50972"/>
    <w:rsid w:val="00B604D0"/>
    <w:rsid w:val="00B64CA1"/>
    <w:rsid w:val="00B73711"/>
    <w:rsid w:val="00B7371F"/>
    <w:rsid w:val="00B81BCA"/>
    <w:rsid w:val="00B91405"/>
    <w:rsid w:val="00BC1C05"/>
    <w:rsid w:val="00BC1C38"/>
    <w:rsid w:val="00BD23CC"/>
    <w:rsid w:val="00BE2C09"/>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6C2D"/>
    <w:rsid w:val="00DE27BE"/>
    <w:rsid w:val="00DE3191"/>
    <w:rsid w:val="00DF1904"/>
    <w:rsid w:val="00E0044C"/>
    <w:rsid w:val="00E00D65"/>
    <w:rsid w:val="00E0504C"/>
    <w:rsid w:val="00E066D4"/>
    <w:rsid w:val="00E221D3"/>
    <w:rsid w:val="00E23027"/>
    <w:rsid w:val="00E27CC5"/>
    <w:rsid w:val="00E27FD3"/>
    <w:rsid w:val="00E408B1"/>
    <w:rsid w:val="00E43678"/>
    <w:rsid w:val="00E57E52"/>
    <w:rsid w:val="00E66692"/>
    <w:rsid w:val="00E75A42"/>
    <w:rsid w:val="00E767B2"/>
    <w:rsid w:val="00E82ED8"/>
    <w:rsid w:val="00E87CBF"/>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3324"/>
    <w:rsid w:val="00F0569C"/>
    <w:rsid w:val="00F11E83"/>
    <w:rsid w:val="00F14942"/>
    <w:rsid w:val="00F17605"/>
    <w:rsid w:val="00F17CC3"/>
    <w:rsid w:val="00F2190F"/>
    <w:rsid w:val="00F27663"/>
    <w:rsid w:val="00F33709"/>
    <w:rsid w:val="00F3622A"/>
    <w:rsid w:val="00F36398"/>
    <w:rsid w:val="00F40B9E"/>
    <w:rsid w:val="00F41192"/>
    <w:rsid w:val="00F47097"/>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8B05B"/>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99"/>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 w:id="2094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A094-1306-4FEC-A7D1-8870BFB1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9</cp:revision>
  <cp:lastPrinted>2018-03-01T09:26:00Z</cp:lastPrinted>
  <dcterms:created xsi:type="dcterms:W3CDTF">2022-11-08T06:32:00Z</dcterms:created>
  <dcterms:modified xsi:type="dcterms:W3CDTF">2023-03-06T12:38:00Z</dcterms:modified>
</cp:coreProperties>
</file>