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A1" w:rsidRDefault="000560A1">
      <w:pPr>
        <w:pStyle w:val="a6"/>
      </w:pPr>
    </w:p>
    <w:p w:rsidR="000560A1" w:rsidRDefault="00830E14">
      <w:pPr>
        <w:tabs>
          <w:tab w:val="left" w:pos="3690"/>
        </w:tabs>
      </w:pPr>
      <w:r>
        <w:rPr>
          <w:lang w:val="uk-UA"/>
        </w:rPr>
        <w:tab/>
      </w:r>
    </w:p>
    <w:p w:rsidR="000560A1" w:rsidRDefault="00830E14">
      <w:pPr>
        <w:pStyle w:val="Heading"/>
        <w:ind w:left="0" w:right="-25"/>
        <w:rPr>
          <w:rFonts w:ascii="Times New Roman" w:hAnsi="Times New Roman" w:cs="Times New Roman"/>
          <w:sz w:val="28"/>
          <w:szCs w:val="28"/>
        </w:rPr>
      </w:pPr>
      <w:r>
        <w:rPr>
          <w:rFonts w:ascii="Times New Roman" w:hAnsi="Times New Roman" w:cs="Times New Roman"/>
          <w:sz w:val="28"/>
          <w:szCs w:val="28"/>
        </w:rPr>
        <w:t>ТЕРИТОРІАЛЬНЕ УПРАВЛІННЯ ДЕРЖАВНОЇ СУДОВОЇ АДМІНІСТРАЦІЇ УКРАЇНИ В МИКОЛАЇВСЬКІЙ ОБЛАСТІ</w:t>
      </w:r>
    </w:p>
    <w:p w:rsidR="000560A1" w:rsidRDefault="000560A1">
      <w:pPr>
        <w:pStyle w:val="Heading"/>
        <w:spacing w:before="20"/>
        <w:ind w:right="-25"/>
        <w:rPr>
          <w:rFonts w:ascii="Times New Roman" w:hAnsi="Times New Roman" w:cs="Times New Roman"/>
          <w:sz w:val="23"/>
          <w:szCs w:val="23"/>
        </w:rPr>
      </w:pPr>
    </w:p>
    <w:p w:rsidR="000560A1" w:rsidRDefault="000560A1">
      <w:pPr>
        <w:pStyle w:val="Heading"/>
        <w:spacing w:before="20"/>
        <w:ind w:right="-25"/>
        <w:rPr>
          <w:rFonts w:ascii="Times New Roman" w:hAnsi="Times New Roman" w:cs="Times New Roman"/>
          <w:sz w:val="16"/>
          <w:szCs w:val="16"/>
        </w:rPr>
      </w:pP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Pr="00795832">
        <w:rPr>
          <w:color w:val="000000"/>
          <w:szCs w:val="24"/>
        </w:rPr>
        <w:t>ЗАТВЕРДЖЕНО:</w:t>
      </w: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ED1843">
        <w:rPr>
          <w:color w:val="000000"/>
          <w:szCs w:val="24"/>
        </w:rPr>
        <w:t xml:space="preserve">      </w:t>
      </w:r>
      <w:r w:rsidR="000615F7">
        <w:rPr>
          <w:color w:val="000000"/>
          <w:szCs w:val="24"/>
        </w:rPr>
        <w:t>р</w:t>
      </w:r>
      <w:r w:rsidR="007F191A">
        <w:rPr>
          <w:color w:val="000000"/>
          <w:szCs w:val="24"/>
        </w:rPr>
        <w:t>ішенням Уповноваженої особи</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Pr>
          <w:color w:val="000000"/>
          <w:szCs w:val="24"/>
        </w:rPr>
        <w:t xml:space="preserve"> </w:t>
      </w:r>
      <w:r w:rsidRPr="00795832">
        <w:rPr>
          <w:color w:val="000000"/>
          <w:szCs w:val="24"/>
        </w:rPr>
        <w:t>ТУ ДСА України в Миколаївський області</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sidR="005A3C68">
        <w:rPr>
          <w:color w:val="000000"/>
          <w:szCs w:val="24"/>
        </w:rPr>
        <w:t xml:space="preserve">               </w:t>
      </w:r>
      <w:r w:rsidR="007B1BC8">
        <w:rPr>
          <w:color w:val="000000"/>
          <w:szCs w:val="24"/>
        </w:rPr>
        <w:t xml:space="preserve">                 протокол від </w:t>
      </w:r>
      <w:r w:rsidR="00226D87">
        <w:rPr>
          <w:color w:val="000000"/>
          <w:szCs w:val="24"/>
        </w:rPr>
        <w:t>04</w:t>
      </w:r>
      <w:r w:rsidR="006A57D8" w:rsidRPr="00A249F9">
        <w:rPr>
          <w:color w:val="000000"/>
          <w:szCs w:val="24"/>
        </w:rPr>
        <w:t>.0</w:t>
      </w:r>
      <w:r w:rsidR="00226D87">
        <w:rPr>
          <w:color w:val="000000"/>
          <w:szCs w:val="24"/>
        </w:rPr>
        <w:t>4</w:t>
      </w:r>
      <w:r w:rsidR="001B65B2">
        <w:rPr>
          <w:color w:val="000000"/>
          <w:szCs w:val="24"/>
        </w:rPr>
        <w:t>.2024</w:t>
      </w:r>
      <w:r w:rsidR="005A3C68">
        <w:rPr>
          <w:color w:val="000000"/>
          <w:szCs w:val="24"/>
        </w:rPr>
        <w:t xml:space="preserve">р. </w:t>
      </w:r>
      <w:r w:rsidR="007F191A">
        <w:rPr>
          <w:color w:val="000000"/>
          <w:szCs w:val="24"/>
        </w:rPr>
        <w:t xml:space="preserve"> №</w:t>
      </w:r>
      <w:r w:rsidR="00226D87">
        <w:rPr>
          <w:color w:val="000000"/>
          <w:szCs w:val="24"/>
        </w:rPr>
        <w:t>4</w:t>
      </w:r>
      <w:r w:rsidR="007F191A">
        <w:rPr>
          <w:color w:val="000000"/>
          <w:szCs w:val="24"/>
        </w:rPr>
        <w:t>/</w:t>
      </w:r>
      <w:r w:rsidR="006A57D8">
        <w:rPr>
          <w:color w:val="000000"/>
          <w:szCs w:val="24"/>
        </w:rPr>
        <w:t>1</w:t>
      </w:r>
      <w:r w:rsidR="005A3C68">
        <w:rPr>
          <w:color w:val="000000"/>
          <w:szCs w:val="24"/>
        </w:rPr>
        <w:t>/</w:t>
      </w:r>
      <w:r w:rsidR="001B65B2">
        <w:rPr>
          <w:color w:val="000000"/>
          <w:szCs w:val="24"/>
        </w:rPr>
        <w:t>24</w:t>
      </w:r>
      <w:r w:rsidR="007F191A">
        <w:rPr>
          <w:color w:val="000000"/>
          <w:szCs w:val="24"/>
        </w:rPr>
        <w:t xml:space="preserve"> </w:t>
      </w:r>
    </w:p>
    <w:p w:rsidR="0087358D" w:rsidRPr="00795832" w:rsidRDefault="0087358D" w:rsidP="0087358D">
      <w:pPr>
        <w:pStyle w:val="2"/>
        <w:tabs>
          <w:tab w:val="left" w:pos="4419"/>
        </w:tabs>
        <w:spacing w:before="20"/>
        <w:ind w:left="-108" w:right="-25"/>
        <w:jc w:val="center"/>
        <w:rPr>
          <w:color w:val="000000"/>
          <w:szCs w:val="24"/>
        </w:rPr>
      </w:pP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7F191A">
        <w:rPr>
          <w:color w:val="000000"/>
          <w:szCs w:val="24"/>
        </w:rPr>
        <w:t xml:space="preserve">                                          </w:t>
      </w:r>
      <w:r w:rsidR="006143AE">
        <w:rPr>
          <w:color w:val="000000"/>
          <w:szCs w:val="24"/>
        </w:rPr>
        <w:t xml:space="preserve"> _____</w:t>
      </w:r>
      <w:r w:rsidR="006143AE" w:rsidRPr="00795832">
        <w:rPr>
          <w:color w:val="000000"/>
          <w:szCs w:val="24"/>
        </w:rPr>
        <w:t xml:space="preserve"> </w:t>
      </w:r>
      <w:r w:rsidRPr="00795832">
        <w:rPr>
          <w:color w:val="000000"/>
          <w:szCs w:val="24"/>
        </w:rPr>
        <w:t>______ ____</w:t>
      </w:r>
    </w:p>
    <w:p w:rsidR="000560A1" w:rsidRDefault="007F191A">
      <w:pPr>
        <w:pStyle w:val="Heading"/>
        <w:spacing w:before="20"/>
        <w:ind w:right="-25"/>
        <w:rPr>
          <w:rFonts w:ascii="Times New Roman" w:hAnsi="Times New Roman" w:cs="Times New Roman"/>
          <w:sz w:val="23"/>
          <w:szCs w:val="23"/>
        </w:rPr>
      </w:pPr>
      <w:r>
        <w:rPr>
          <w:rFonts w:ascii="Times New Roman" w:hAnsi="Times New Roman" w:cs="Times New Roman"/>
          <w:sz w:val="23"/>
          <w:szCs w:val="23"/>
        </w:rPr>
        <w:t xml:space="preserve">                                                                                                  Н.КУГУТ</w:t>
      </w:r>
    </w:p>
    <w:p w:rsidR="000560A1" w:rsidRPr="00EC28AD" w:rsidRDefault="000560A1">
      <w:pPr>
        <w:pStyle w:val="Heading"/>
        <w:spacing w:before="20"/>
        <w:ind w:right="-25"/>
        <w:rPr>
          <w:rFonts w:ascii="Times New Roman" w:hAnsi="Times New Roman" w:cs="Times New Roman"/>
          <w:sz w:val="36"/>
          <w:szCs w:val="36"/>
        </w:rPr>
      </w:pPr>
    </w:p>
    <w:tbl>
      <w:tblPr>
        <w:tblW w:w="9318" w:type="dxa"/>
        <w:jc w:val="center"/>
        <w:tblLayout w:type="fixed"/>
        <w:tblCellMar>
          <w:left w:w="10" w:type="dxa"/>
          <w:right w:w="10" w:type="dxa"/>
        </w:tblCellMar>
        <w:tblLook w:val="0000" w:firstRow="0" w:lastRow="0" w:firstColumn="0" w:lastColumn="0" w:noHBand="0" w:noVBand="0"/>
      </w:tblPr>
      <w:tblGrid>
        <w:gridCol w:w="9318"/>
      </w:tblGrid>
      <w:tr w:rsidR="007F191A" w:rsidRPr="007F191A" w:rsidTr="007F191A">
        <w:trPr>
          <w:jc w:val="center"/>
        </w:trPr>
        <w:tc>
          <w:tcPr>
            <w:tcW w:w="4399" w:type="dxa"/>
            <w:shd w:val="clear" w:color="auto" w:fill="auto"/>
            <w:tcMar>
              <w:top w:w="0" w:type="dxa"/>
              <w:left w:w="108" w:type="dxa"/>
              <w:bottom w:w="0" w:type="dxa"/>
              <w:right w:w="108" w:type="dxa"/>
            </w:tcMar>
          </w:tcPr>
          <w:p w:rsidR="007F191A" w:rsidRDefault="007F191A" w:rsidP="007F191A">
            <w:pPr>
              <w:pStyle w:val="2"/>
              <w:keepNext w:val="0"/>
              <w:tabs>
                <w:tab w:val="left" w:pos="4419"/>
              </w:tabs>
              <w:spacing w:before="20"/>
              <w:ind w:left="-108" w:right="-25"/>
              <w:jc w:val="center"/>
              <w:rPr>
                <w:color w:val="000000"/>
                <w:szCs w:val="24"/>
              </w:rPr>
            </w:pPr>
          </w:p>
        </w:tc>
      </w:tr>
      <w:tr w:rsidR="007F191A" w:rsidRPr="007F191A" w:rsidTr="007F191A">
        <w:trPr>
          <w:trHeight w:val="507"/>
          <w:jc w:val="center"/>
        </w:trPr>
        <w:tc>
          <w:tcPr>
            <w:tcW w:w="4399" w:type="dxa"/>
            <w:shd w:val="clear" w:color="auto" w:fill="auto"/>
            <w:tcMar>
              <w:top w:w="0" w:type="dxa"/>
              <w:left w:w="108" w:type="dxa"/>
              <w:bottom w:w="0" w:type="dxa"/>
              <w:right w:w="108" w:type="dxa"/>
            </w:tcMar>
            <w:vAlign w:val="center"/>
          </w:tcPr>
          <w:p w:rsidR="007F191A" w:rsidRDefault="007F191A" w:rsidP="007F191A">
            <w:pPr>
              <w:pStyle w:val="1"/>
              <w:keepNext w:val="0"/>
              <w:spacing w:before="20"/>
              <w:ind w:left="-108" w:right="-147"/>
              <w:jc w:val="left"/>
            </w:pPr>
          </w:p>
        </w:tc>
      </w:tr>
    </w:tbl>
    <w:p w:rsidR="000560A1" w:rsidRPr="007F191A" w:rsidRDefault="000560A1">
      <w:pPr>
        <w:pStyle w:val="20"/>
        <w:spacing w:before="20"/>
        <w:ind w:right="-25"/>
        <w:rPr>
          <w:b w:val="0"/>
          <w:sz w:val="23"/>
          <w:szCs w:val="23"/>
          <w:lang w:val="ru-RU"/>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0560A1" w:rsidRDefault="000560A1">
      <w:pPr>
        <w:pStyle w:val="Standard"/>
        <w:spacing w:before="20"/>
        <w:ind w:right="-25"/>
        <w:jc w:val="center"/>
        <w:rPr>
          <w:sz w:val="23"/>
          <w:szCs w:val="23"/>
        </w:rPr>
      </w:pPr>
    </w:p>
    <w:tbl>
      <w:tblPr>
        <w:tblW w:w="9732" w:type="dxa"/>
        <w:jc w:val="center"/>
        <w:tblLayout w:type="fixed"/>
        <w:tblCellMar>
          <w:left w:w="10" w:type="dxa"/>
          <w:right w:w="10" w:type="dxa"/>
        </w:tblCellMar>
        <w:tblLook w:val="0000" w:firstRow="0" w:lastRow="0" w:firstColumn="0" w:lastColumn="0" w:noHBand="0" w:noVBand="0"/>
      </w:tblPr>
      <w:tblGrid>
        <w:gridCol w:w="9732"/>
      </w:tblGrid>
      <w:tr w:rsidR="000560A1" w:rsidRPr="0002076F">
        <w:trPr>
          <w:jc w:val="center"/>
        </w:trPr>
        <w:tc>
          <w:tcPr>
            <w:tcW w:w="9732" w:type="dxa"/>
            <w:shd w:val="clear" w:color="auto" w:fill="auto"/>
            <w:tcMar>
              <w:top w:w="0" w:type="dxa"/>
              <w:left w:w="108" w:type="dxa"/>
              <w:bottom w:w="0" w:type="dxa"/>
              <w:right w:w="108" w:type="dxa"/>
            </w:tcMar>
          </w:tcPr>
          <w:p w:rsidR="000560A1" w:rsidRDefault="00830E14">
            <w:pPr>
              <w:pStyle w:val="6"/>
              <w:spacing w:before="20"/>
              <w:ind w:right="-25"/>
              <w:rPr>
                <w:sz w:val="40"/>
                <w:szCs w:val="40"/>
              </w:rPr>
            </w:pPr>
            <w:r>
              <w:rPr>
                <w:sz w:val="40"/>
                <w:szCs w:val="40"/>
              </w:rPr>
              <w:t>ТЕНДЕРНА ДОКУМЕНТАЦІЯ</w:t>
            </w:r>
          </w:p>
          <w:p w:rsidR="00B22038" w:rsidRPr="00B22038" w:rsidRDefault="00B22038" w:rsidP="0002076F">
            <w:pPr>
              <w:pStyle w:val="Standard"/>
              <w:ind w:right="-25"/>
              <w:jc w:val="center"/>
            </w:pPr>
          </w:p>
        </w:tc>
      </w:tr>
      <w:tr w:rsidR="000560A1" w:rsidRPr="00EE4E29">
        <w:trPr>
          <w:jc w:val="center"/>
        </w:trPr>
        <w:tc>
          <w:tcPr>
            <w:tcW w:w="9732" w:type="dxa"/>
            <w:shd w:val="clear" w:color="auto" w:fill="auto"/>
            <w:tcMar>
              <w:top w:w="0" w:type="dxa"/>
              <w:left w:w="108" w:type="dxa"/>
              <w:bottom w:w="0" w:type="dxa"/>
              <w:right w:w="108" w:type="dxa"/>
            </w:tcMar>
          </w:tcPr>
          <w:p w:rsidR="000560A1" w:rsidRDefault="0025246B">
            <w:pPr>
              <w:pStyle w:val="6"/>
              <w:spacing w:before="20"/>
              <w:ind w:right="-25"/>
            </w:pPr>
            <w:r>
              <w:rPr>
                <w:sz w:val="36"/>
                <w:szCs w:val="36"/>
              </w:rPr>
              <w:t>на закупівлю</w:t>
            </w:r>
            <w:r w:rsidR="00830E14">
              <w:rPr>
                <w:sz w:val="36"/>
                <w:szCs w:val="36"/>
              </w:rPr>
              <w:t>:</w:t>
            </w:r>
          </w:p>
        </w:tc>
      </w:tr>
    </w:tbl>
    <w:p w:rsidR="00C51478" w:rsidRPr="00C51478" w:rsidRDefault="00830E14" w:rsidP="00C51478">
      <w:pPr>
        <w:pStyle w:val="Standard"/>
        <w:ind w:right="-25"/>
        <w:jc w:val="center"/>
        <w:rPr>
          <w:b/>
          <w:sz w:val="36"/>
          <w:szCs w:val="36"/>
          <w:shd w:val="clear" w:color="auto" w:fill="FFFFFF"/>
        </w:rPr>
      </w:pPr>
      <w:r>
        <w:rPr>
          <w:b/>
          <w:sz w:val="28"/>
          <w:szCs w:val="28"/>
        </w:rPr>
        <w:br/>
      </w:r>
      <w:r w:rsidR="00C51478" w:rsidRPr="00C51478">
        <w:rPr>
          <w:b/>
          <w:sz w:val="36"/>
          <w:szCs w:val="36"/>
          <w:shd w:val="clear" w:color="auto" w:fill="FFFFFF"/>
        </w:rPr>
        <w:t xml:space="preserve"> </w:t>
      </w:r>
      <w:r w:rsidR="00C51478" w:rsidRPr="00C51478">
        <w:rPr>
          <w:b/>
          <w:sz w:val="32"/>
          <w:szCs w:val="32"/>
          <w:shd w:val="clear" w:color="auto" w:fill="FFFFFF"/>
        </w:rPr>
        <w:t xml:space="preserve"> </w:t>
      </w:r>
      <w:r w:rsidR="0025246B">
        <w:rPr>
          <w:b/>
          <w:sz w:val="36"/>
          <w:szCs w:val="36"/>
          <w:shd w:val="clear" w:color="auto" w:fill="FFFFFF"/>
        </w:rPr>
        <w:t xml:space="preserve">Послуги </w:t>
      </w:r>
      <w:r w:rsidR="00D3241E">
        <w:rPr>
          <w:b/>
          <w:sz w:val="36"/>
          <w:szCs w:val="36"/>
          <w:shd w:val="clear" w:color="auto" w:fill="FFFFFF"/>
        </w:rPr>
        <w:t xml:space="preserve">з заправки та відновлення картриджів </w:t>
      </w:r>
    </w:p>
    <w:p w:rsidR="00C51478" w:rsidRPr="00C51478" w:rsidRDefault="00C51478" w:rsidP="00C51478">
      <w:pPr>
        <w:ind w:right="-25"/>
        <w:jc w:val="center"/>
        <w:rPr>
          <w:b/>
          <w:sz w:val="32"/>
          <w:szCs w:val="32"/>
          <w:lang w:val="uk-UA"/>
        </w:rPr>
      </w:pPr>
      <w:r w:rsidRPr="00C51478">
        <w:rPr>
          <w:b/>
          <w:sz w:val="32"/>
          <w:szCs w:val="32"/>
          <w:shd w:val="clear" w:color="auto" w:fill="FFFFFF"/>
          <w:lang w:val="ru-RU"/>
        </w:rPr>
        <w:t>к</w:t>
      </w:r>
      <w:r w:rsidRPr="00C51478">
        <w:rPr>
          <w:b/>
          <w:sz w:val="32"/>
          <w:szCs w:val="32"/>
          <w:shd w:val="clear" w:color="auto" w:fill="FFFFFF"/>
          <w:lang w:val="uk-UA"/>
        </w:rPr>
        <w:t xml:space="preserve">од за ДК 021:2015 – </w:t>
      </w:r>
      <w:r w:rsidR="001F4182">
        <w:rPr>
          <w:b/>
          <w:kern w:val="0"/>
          <w:sz w:val="32"/>
          <w:szCs w:val="32"/>
          <w:shd w:val="clear" w:color="auto" w:fill="FFFFFF"/>
          <w:lang w:val="uk-UA"/>
        </w:rPr>
        <w:t>50310000-1</w:t>
      </w:r>
      <w:r w:rsidRPr="00C51478">
        <w:rPr>
          <w:b/>
          <w:kern w:val="0"/>
          <w:sz w:val="32"/>
          <w:szCs w:val="32"/>
          <w:shd w:val="clear" w:color="auto" w:fill="FFFFFF"/>
          <w:lang w:val="uk-UA"/>
        </w:rPr>
        <w:t xml:space="preserve"> </w:t>
      </w:r>
      <w:r w:rsidR="001F4182">
        <w:rPr>
          <w:b/>
          <w:kern w:val="0"/>
          <w:sz w:val="32"/>
          <w:szCs w:val="32"/>
          <w:shd w:val="clear" w:color="auto" w:fill="FFFFFF"/>
          <w:lang w:val="uk-UA"/>
        </w:rPr>
        <w:t>Т</w:t>
      </w:r>
      <w:r w:rsidR="00170E6D">
        <w:rPr>
          <w:b/>
          <w:kern w:val="0"/>
          <w:sz w:val="32"/>
          <w:szCs w:val="32"/>
          <w:shd w:val="clear" w:color="auto" w:fill="FFFFFF"/>
          <w:lang w:val="uk-UA"/>
        </w:rPr>
        <w:t>ехнічне обслуговування і</w:t>
      </w:r>
      <w:r w:rsidR="001F4182">
        <w:rPr>
          <w:b/>
          <w:kern w:val="0"/>
          <w:sz w:val="32"/>
          <w:szCs w:val="32"/>
          <w:shd w:val="clear" w:color="auto" w:fill="FFFFFF"/>
          <w:lang w:val="uk-UA"/>
        </w:rPr>
        <w:t xml:space="preserve"> ремонт офісної техніки</w:t>
      </w:r>
      <w:r w:rsidRPr="00C51478">
        <w:rPr>
          <w:b/>
          <w:kern w:val="0"/>
          <w:sz w:val="32"/>
          <w:szCs w:val="32"/>
          <w:shd w:val="clear" w:color="auto" w:fill="FFFFFF"/>
          <w:lang w:val="uk-UA"/>
        </w:rPr>
        <w:t xml:space="preserve"> </w:t>
      </w:r>
      <w:r w:rsidRPr="00C51478">
        <w:rPr>
          <w:b/>
          <w:sz w:val="32"/>
          <w:szCs w:val="32"/>
          <w:shd w:val="clear" w:color="auto" w:fill="FFFFFF"/>
          <w:lang w:val="uk-UA"/>
        </w:rPr>
        <w:t xml:space="preserve"> </w:t>
      </w:r>
    </w:p>
    <w:p w:rsidR="000560A1" w:rsidRDefault="00830E14">
      <w:pPr>
        <w:pStyle w:val="Standard"/>
        <w:ind w:right="-25"/>
        <w:jc w:val="center"/>
      </w:pPr>
      <w:r>
        <w:rPr>
          <w:b/>
          <w:sz w:val="36"/>
          <w:szCs w:val="36"/>
        </w:rPr>
        <w:t xml:space="preserve"> </w:t>
      </w:r>
      <w:r>
        <w:rPr>
          <w:b/>
          <w:sz w:val="36"/>
          <w:szCs w:val="36"/>
          <w:shd w:val="clear" w:color="auto" w:fill="FFFF00"/>
        </w:rPr>
        <w:t xml:space="preserve"> </w:t>
      </w:r>
    </w:p>
    <w:p w:rsidR="0002076F" w:rsidRPr="002D1F69" w:rsidRDefault="00C51478" w:rsidP="006A57D8">
      <w:pPr>
        <w:pStyle w:val="Standard"/>
        <w:ind w:right="-25"/>
        <w:jc w:val="center"/>
        <w:rPr>
          <w:b/>
          <w:sz w:val="36"/>
          <w:szCs w:val="36"/>
          <w:shd w:val="clear" w:color="auto" w:fill="FFFFFF"/>
        </w:rPr>
      </w:pPr>
      <w:r>
        <w:rPr>
          <w:b/>
          <w:sz w:val="36"/>
          <w:szCs w:val="36"/>
        </w:rPr>
        <w:t xml:space="preserve"> </w:t>
      </w:r>
    </w:p>
    <w:p w:rsidR="0002076F" w:rsidRDefault="0002076F" w:rsidP="0002076F">
      <w:pPr>
        <w:pStyle w:val="Standard"/>
        <w:ind w:right="-25"/>
        <w:jc w:val="center"/>
        <w:rPr>
          <w:b/>
          <w:sz w:val="28"/>
          <w:szCs w:val="28"/>
          <w:shd w:val="clear" w:color="auto" w:fill="FFFFFF"/>
        </w:rPr>
      </w:pPr>
      <w:r w:rsidRPr="005A3C68">
        <w:rPr>
          <w:b/>
          <w:sz w:val="28"/>
          <w:szCs w:val="28"/>
          <w:shd w:val="clear" w:color="auto" w:fill="FFFFFF"/>
        </w:rPr>
        <w:t xml:space="preserve">за </w:t>
      </w:r>
      <w:r>
        <w:rPr>
          <w:b/>
          <w:sz w:val="28"/>
          <w:szCs w:val="28"/>
          <w:shd w:val="clear" w:color="auto" w:fill="FFFFFF"/>
        </w:rPr>
        <w:t>процедурою закупівлі  відкриті торги</w:t>
      </w:r>
      <w:r w:rsidR="001F4182">
        <w:rPr>
          <w:b/>
          <w:sz w:val="28"/>
          <w:szCs w:val="28"/>
          <w:shd w:val="clear" w:color="auto" w:fill="FFFFFF"/>
        </w:rPr>
        <w:t xml:space="preserve"> </w:t>
      </w:r>
      <w:r w:rsidR="00E62E77">
        <w:rPr>
          <w:b/>
          <w:sz w:val="28"/>
          <w:szCs w:val="28"/>
          <w:shd w:val="clear" w:color="auto" w:fill="FFFFFF"/>
        </w:rPr>
        <w:t>(з особливостями)</w:t>
      </w:r>
    </w:p>
    <w:p w:rsidR="000560A1" w:rsidRDefault="000560A1">
      <w:pPr>
        <w:pStyle w:val="Standard"/>
        <w:ind w:right="-25"/>
      </w:pPr>
    </w:p>
    <w:p w:rsidR="000560A1" w:rsidRDefault="000560A1">
      <w:pPr>
        <w:pStyle w:val="Standard"/>
        <w:ind w:right="-25"/>
      </w:pPr>
    </w:p>
    <w:p w:rsidR="000560A1" w:rsidRDefault="000560A1">
      <w:pPr>
        <w:pStyle w:val="Standard"/>
        <w:ind w:right="-25"/>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1B65B2">
      <w:pPr>
        <w:pStyle w:val="Standard"/>
        <w:ind w:right="-25"/>
        <w:jc w:val="center"/>
        <w:rPr>
          <w:b/>
          <w:sz w:val="28"/>
        </w:rPr>
      </w:pPr>
      <w:r>
        <w:rPr>
          <w:b/>
          <w:sz w:val="28"/>
        </w:rPr>
        <w:t>Миколаїв – 2024</w:t>
      </w:r>
    </w:p>
    <w:p w:rsidR="000560A1" w:rsidRDefault="000560A1">
      <w:pPr>
        <w:pStyle w:val="Standard"/>
        <w:ind w:right="-25"/>
        <w:jc w:val="center"/>
        <w:rPr>
          <w:b/>
          <w:sz w:val="28"/>
        </w:rPr>
      </w:pPr>
    </w:p>
    <w:p w:rsidR="000560A1" w:rsidRDefault="000560A1">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Pr="00FC5383" w:rsidRDefault="00A02A03" w:rsidP="00A02A03">
      <w:pPr>
        <w:ind w:left="180" w:right="-25"/>
        <w:jc w:val="center"/>
        <w:outlineLvl w:val="0"/>
        <w:rPr>
          <w:b/>
          <w:sz w:val="28"/>
          <w:szCs w:val="28"/>
          <w:lang w:val="ru-RU"/>
        </w:rPr>
      </w:pPr>
    </w:p>
    <w:p w:rsidR="000560A1" w:rsidRDefault="000560A1">
      <w:pPr>
        <w:pStyle w:val="Standard"/>
        <w:ind w:right="-25"/>
        <w:jc w:val="center"/>
        <w:rPr>
          <w:b/>
          <w:sz w:val="28"/>
        </w:rPr>
      </w:pPr>
    </w:p>
    <w:tbl>
      <w:tblPr>
        <w:tblW w:w="10172" w:type="dxa"/>
        <w:jc w:val="center"/>
        <w:tblLayout w:type="fixed"/>
        <w:tblCellMar>
          <w:left w:w="10" w:type="dxa"/>
          <w:right w:w="10" w:type="dxa"/>
        </w:tblCellMar>
        <w:tblLook w:val="0000" w:firstRow="0" w:lastRow="0" w:firstColumn="0" w:lastColumn="0" w:noHBand="0" w:noVBand="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3"/>
                <w:szCs w:val="23"/>
                <w:lang w:val="uk-UA"/>
              </w:rPr>
            </w:pPr>
            <w:r>
              <w:rPr>
                <w:b/>
                <w:bCs/>
                <w:sz w:val="23"/>
                <w:szCs w:val="23"/>
                <w:lang w:val="uk-UA"/>
              </w:rPr>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before="0"/>
              <w:ind w:left="20" w:right="5"/>
              <w:jc w:val="both"/>
              <w:rPr>
                <w:sz w:val="23"/>
                <w:szCs w:val="23"/>
                <w:lang w:val="uk-UA"/>
              </w:rPr>
            </w:pPr>
            <w:r>
              <w:rPr>
                <w:sz w:val="23"/>
                <w:szCs w:val="23"/>
                <w:lang w:val="uk-UA"/>
              </w:rPr>
              <w:t xml:space="preserve"> </w:t>
            </w:r>
            <w:r w:rsidRPr="000D469E">
              <w:rPr>
                <w:sz w:val="23"/>
                <w:szCs w:val="23"/>
                <w:lang w:val="uk-UA"/>
              </w:rPr>
              <w:t xml:space="preserve">Тендерну документацію розроблено відповідно до вимог </w:t>
            </w:r>
            <w:hyperlink r:id="rId8">
              <w:r w:rsidRPr="000D469E">
                <w:rPr>
                  <w:rStyle w:val="af6"/>
                  <w:sz w:val="23"/>
                  <w:szCs w:val="23"/>
                  <w:lang w:val="uk-UA"/>
                </w:rPr>
                <w:t>Закону</w:t>
              </w:r>
            </w:hyperlink>
            <w:r w:rsidRPr="000D469E">
              <w:rPr>
                <w:sz w:val="23"/>
                <w:szCs w:val="23"/>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 (далі – Особливості). </w:t>
            </w:r>
          </w:p>
          <w:p w:rsidR="000F153E" w:rsidRPr="000F153E" w:rsidRDefault="000D469E" w:rsidP="000D469E">
            <w:pPr>
              <w:pStyle w:val="ab"/>
              <w:snapToGrid w:val="0"/>
              <w:spacing w:before="0"/>
              <w:ind w:left="20" w:right="5"/>
              <w:jc w:val="both"/>
              <w:rPr>
                <w:sz w:val="23"/>
                <w:szCs w:val="23"/>
                <w:lang w:val="uk-UA"/>
              </w:rPr>
            </w:pPr>
            <w:r w:rsidRPr="000D469E">
              <w:rPr>
                <w:sz w:val="23"/>
                <w:szCs w:val="23"/>
                <w:lang w:val="uk-UA"/>
              </w:rPr>
              <w:t>Терміни, які використовуються в цій документації, вживаються у значенні, наведеному в Законі та Особливостями.</w:t>
            </w: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7358D">
            <w:pPr>
              <w:pStyle w:val="Standard"/>
              <w:tabs>
                <w:tab w:val="left" w:pos="2160"/>
                <w:tab w:val="left" w:pos="3600"/>
              </w:tabs>
              <w:snapToGrid w:val="0"/>
              <w:ind w:right="5"/>
              <w:jc w:val="both"/>
              <w:rPr>
                <w:iCs/>
                <w:sz w:val="23"/>
                <w:szCs w:val="23"/>
              </w:rPr>
            </w:pPr>
            <w:r w:rsidRPr="006831F4">
              <w:rPr>
                <w:iCs/>
                <w:sz w:val="23"/>
                <w:szCs w:val="23"/>
              </w:rPr>
              <w:t>ТЕРИТОРІАЛЬНЕ УПРАВЛІННЯ ДЕРЖАВНОЇ СУДОВОЇ АДМІНІСТРАЦІЇ УКРАЇНИ В МИКОЛАЇВСЬКІЙ ОБЛАСТІ код ЄДРПОУ 26299835</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Standard"/>
              <w:tabs>
                <w:tab w:val="left" w:pos="2165"/>
                <w:tab w:val="left" w:pos="3605"/>
              </w:tabs>
              <w:snapToGrid w:val="0"/>
              <w:ind w:left="5" w:right="5" w:hanging="5"/>
              <w:jc w:val="both"/>
            </w:pPr>
            <w:r>
              <w:rPr>
                <w:sz w:val="23"/>
                <w:szCs w:val="23"/>
              </w:rPr>
              <w:t>вул. Фалєєвська,14, м. Миколаїв, Миколаївська область, 54001</w:t>
            </w:r>
          </w:p>
        </w:tc>
      </w:tr>
      <w:tr w:rsidR="000560A1" w:rsidRPr="00D24889">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rsidP="006143AE">
            <w:pPr>
              <w:pStyle w:val="Standard"/>
              <w:ind w:firstLine="180"/>
              <w:jc w:val="both"/>
            </w:pPr>
            <w:r>
              <w:rPr>
                <w:b/>
                <w:sz w:val="23"/>
                <w:szCs w:val="23"/>
              </w:rPr>
              <w:t>Кугут Наталя Ярославівна</w:t>
            </w:r>
            <w:r>
              <w:rPr>
                <w:sz w:val="23"/>
                <w:szCs w:val="23"/>
              </w:rPr>
              <w:t xml:space="preserve"> – </w:t>
            </w:r>
            <w:r>
              <w:rPr>
                <w:i/>
                <w:sz w:val="23"/>
                <w:szCs w:val="23"/>
              </w:rPr>
              <w:t>головний спеціаліст з забезпеченн</w:t>
            </w:r>
            <w:r w:rsidR="00E02D18">
              <w:rPr>
                <w:i/>
                <w:sz w:val="23"/>
                <w:szCs w:val="23"/>
              </w:rPr>
              <w:t xml:space="preserve">я </w:t>
            </w:r>
            <w:r w:rsidR="006143AE">
              <w:rPr>
                <w:i/>
                <w:sz w:val="23"/>
                <w:szCs w:val="23"/>
              </w:rPr>
              <w:t>договірної</w:t>
            </w:r>
            <w:r w:rsidR="00E02D18">
              <w:rPr>
                <w:i/>
                <w:sz w:val="23"/>
                <w:szCs w:val="23"/>
              </w:rPr>
              <w:t xml:space="preserve"> та </w:t>
            </w:r>
            <w:r w:rsidR="006143AE">
              <w:rPr>
                <w:i/>
                <w:sz w:val="23"/>
                <w:szCs w:val="23"/>
              </w:rPr>
              <w:t>позовної</w:t>
            </w:r>
            <w:r w:rsidR="00E02D18">
              <w:rPr>
                <w:i/>
                <w:sz w:val="23"/>
                <w:szCs w:val="23"/>
              </w:rPr>
              <w:t xml:space="preserve"> робо</w:t>
            </w:r>
            <w:r w:rsidR="007F191A">
              <w:rPr>
                <w:i/>
                <w:sz w:val="23"/>
                <w:szCs w:val="23"/>
              </w:rPr>
              <w:t>ти, Уповноважена особа Замовника</w:t>
            </w:r>
            <w:r w:rsidR="00E02D18">
              <w:rPr>
                <w:i/>
                <w:sz w:val="23"/>
                <w:szCs w:val="23"/>
              </w:rPr>
              <w:t>, вул. Фалєєвська,14, м. Миколаїв, 54001</w:t>
            </w:r>
            <w:r>
              <w:rPr>
                <w:i/>
                <w:sz w:val="23"/>
                <w:szCs w:val="23"/>
              </w:rPr>
              <w:t>;</w:t>
            </w:r>
            <w:r>
              <w:rPr>
                <w:sz w:val="23"/>
                <w:szCs w:val="23"/>
              </w:rPr>
              <w:t xml:space="preserve"> </w:t>
            </w:r>
            <w:r>
              <w:rPr>
                <w:sz w:val="23"/>
                <w:szCs w:val="23"/>
              </w:rPr>
              <w:br/>
            </w:r>
            <w:r>
              <w:rPr>
                <w:b/>
                <w:sz w:val="23"/>
                <w:szCs w:val="23"/>
              </w:rPr>
              <w:t>тел. (0512) 53-31-28</w:t>
            </w:r>
            <w:r>
              <w:rPr>
                <w:sz w:val="23"/>
                <w:szCs w:val="23"/>
              </w:rPr>
              <w:t xml:space="preserve">, </w:t>
            </w:r>
            <w:r>
              <w:rPr>
                <w:sz w:val="23"/>
                <w:szCs w:val="23"/>
                <w:u w:val="single"/>
              </w:rPr>
              <w:t>yurist@mk.court.gov.ua</w:t>
            </w:r>
          </w:p>
        </w:tc>
      </w:tr>
      <w:tr w:rsidR="000560A1">
        <w:trPr>
          <w:trHeight w:val="57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280E25">
            <w:pPr>
              <w:pStyle w:val="ab"/>
              <w:snapToGrid w:val="0"/>
              <w:spacing w:after="0"/>
              <w:ind w:left="20" w:right="5" w:firstLine="350"/>
              <w:rPr>
                <w:sz w:val="23"/>
                <w:szCs w:val="23"/>
                <w:lang w:val="uk-UA"/>
              </w:rPr>
            </w:pPr>
            <w:r>
              <w:rPr>
                <w:sz w:val="23"/>
                <w:szCs w:val="23"/>
                <w:lang w:val="uk-UA"/>
              </w:rPr>
              <w:t>Відкриті торги</w:t>
            </w:r>
            <w:r w:rsidR="00EF4873">
              <w:rPr>
                <w:sz w:val="23"/>
                <w:szCs w:val="23"/>
                <w:lang w:val="uk-UA"/>
              </w:rPr>
              <w:t xml:space="preserve"> </w:t>
            </w:r>
            <w:r w:rsidR="00E62E77">
              <w:rPr>
                <w:sz w:val="23"/>
                <w:szCs w:val="23"/>
                <w:lang w:val="uk-UA"/>
              </w:rPr>
              <w:t>з особливостями</w:t>
            </w:r>
          </w:p>
        </w:tc>
      </w:tr>
      <w:tr w:rsidR="000560A1">
        <w:trPr>
          <w:trHeight w:val="49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Standard"/>
              <w:tabs>
                <w:tab w:val="left" w:pos="393"/>
                <w:tab w:val="left" w:pos="621"/>
                <w:tab w:val="left" w:pos="3605"/>
              </w:tabs>
              <w:snapToGrid w:val="0"/>
              <w:ind w:left="5" w:right="5" w:firstLine="435"/>
              <w:jc w:val="both"/>
              <w:rPr>
                <w:sz w:val="23"/>
                <w:szCs w:val="23"/>
              </w:rPr>
            </w:pPr>
          </w:p>
        </w:tc>
      </w:tr>
      <w:tr w:rsidR="000560A1" w:rsidRPr="00226D87">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186752" w:rsidRPr="00186752" w:rsidRDefault="00EE54C2" w:rsidP="00186752">
            <w:pPr>
              <w:shd w:val="clear" w:color="auto" w:fill="FFFFFF"/>
              <w:ind w:right="-25"/>
              <w:jc w:val="both"/>
              <w:rPr>
                <w:sz w:val="23"/>
                <w:szCs w:val="23"/>
                <w:shd w:val="clear" w:color="auto" w:fill="FFFFFF"/>
                <w:lang w:val="uk-UA"/>
              </w:rPr>
            </w:pPr>
            <w:r>
              <w:rPr>
                <w:sz w:val="23"/>
                <w:szCs w:val="23"/>
                <w:shd w:val="clear" w:color="auto" w:fill="FFFFFF"/>
                <w:lang w:val="uk-UA"/>
              </w:rPr>
              <w:t xml:space="preserve">Послуги </w:t>
            </w:r>
            <w:r w:rsidR="00170E6D">
              <w:rPr>
                <w:sz w:val="23"/>
                <w:szCs w:val="23"/>
                <w:shd w:val="clear" w:color="auto" w:fill="FFFFFF"/>
                <w:lang w:val="uk-UA"/>
              </w:rPr>
              <w:t>з заправки та відновлення картриджів</w:t>
            </w:r>
          </w:p>
          <w:p w:rsidR="00186752" w:rsidRPr="00186752" w:rsidRDefault="00186752" w:rsidP="00186752">
            <w:pPr>
              <w:shd w:val="clear" w:color="auto" w:fill="FFFFFF"/>
              <w:ind w:right="-25"/>
              <w:jc w:val="both"/>
              <w:rPr>
                <w:sz w:val="23"/>
                <w:szCs w:val="23"/>
                <w:shd w:val="clear" w:color="auto" w:fill="FFFFFF"/>
                <w:lang w:val="uk-UA"/>
              </w:rPr>
            </w:pPr>
            <w:r w:rsidRPr="00186752">
              <w:rPr>
                <w:sz w:val="23"/>
                <w:szCs w:val="23"/>
                <w:shd w:val="clear" w:color="auto" w:fill="FFFFFF"/>
                <w:lang w:val="uk-UA"/>
              </w:rPr>
              <w:t xml:space="preserve">код за ДК 021:2015 – </w:t>
            </w:r>
            <w:r w:rsidR="00170E6D">
              <w:rPr>
                <w:sz w:val="23"/>
                <w:szCs w:val="23"/>
                <w:shd w:val="clear" w:color="auto" w:fill="FFFFFF"/>
                <w:lang w:val="uk-UA"/>
              </w:rPr>
              <w:t xml:space="preserve"> 50310000-1 Технічне обслуговування </w:t>
            </w:r>
            <w:r w:rsidR="008A6CD2">
              <w:rPr>
                <w:sz w:val="23"/>
                <w:szCs w:val="23"/>
                <w:shd w:val="clear" w:color="auto" w:fill="FFFFFF"/>
                <w:lang w:val="uk-UA"/>
              </w:rPr>
              <w:t>і ремонт офісної техніки</w:t>
            </w:r>
          </w:p>
          <w:p w:rsidR="00C63AD7" w:rsidRPr="008D0DD9" w:rsidRDefault="00C63AD7" w:rsidP="00C63AD7">
            <w:pPr>
              <w:pStyle w:val="Standard"/>
              <w:shd w:val="clear" w:color="auto" w:fill="FFFFFF"/>
              <w:ind w:right="-25"/>
              <w:jc w:val="both"/>
              <w:rPr>
                <w:sz w:val="23"/>
                <w:szCs w:val="23"/>
                <w:shd w:val="clear" w:color="auto" w:fill="FFFFFF"/>
              </w:rPr>
            </w:pPr>
          </w:p>
          <w:p w:rsidR="005052D3" w:rsidRPr="002D1F69" w:rsidRDefault="005052D3" w:rsidP="00C63AD7">
            <w:pPr>
              <w:pStyle w:val="Standard"/>
              <w:shd w:val="clear" w:color="auto" w:fill="FFFFFF"/>
              <w:ind w:right="-25"/>
              <w:jc w:val="both"/>
              <w:rPr>
                <w:sz w:val="23"/>
                <w:szCs w:val="23"/>
                <w:shd w:val="clear" w:color="auto" w:fill="FFFFFF"/>
              </w:rPr>
            </w:pPr>
          </w:p>
          <w:p w:rsidR="000560A1" w:rsidRPr="005052D3" w:rsidRDefault="005052D3" w:rsidP="005052D3">
            <w:pPr>
              <w:pStyle w:val="Standard"/>
              <w:shd w:val="clear" w:color="auto" w:fill="FFFFFF"/>
              <w:ind w:right="-25"/>
              <w:jc w:val="both"/>
              <w:rPr>
                <w:lang w:val="ru-RU"/>
              </w:rPr>
            </w:pPr>
            <w:r w:rsidRPr="005052D3">
              <w:rPr>
                <w:sz w:val="23"/>
                <w:szCs w:val="23"/>
                <w:shd w:val="clear" w:color="auto" w:fill="FFFFFF"/>
                <w:lang w:val="ru-RU"/>
              </w:rPr>
              <w:t xml:space="preserve">  </w:t>
            </w:r>
          </w:p>
        </w:tc>
      </w:tr>
      <w:tr w:rsidR="000560A1">
        <w:trPr>
          <w:trHeight w:val="1151"/>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tabs>
                <w:tab w:val="left" w:pos="408"/>
                <w:tab w:val="left" w:pos="636"/>
                <w:tab w:val="left" w:pos="3620"/>
              </w:tabs>
              <w:snapToGrid w:val="0"/>
              <w:spacing w:after="0"/>
              <w:ind w:left="20" w:right="5" w:firstLine="405"/>
              <w:jc w:val="both"/>
              <w:rPr>
                <w:sz w:val="23"/>
                <w:szCs w:val="23"/>
                <w:lang w:val="uk-UA"/>
              </w:rPr>
            </w:pPr>
            <w:r>
              <w:rPr>
                <w:sz w:val="23"/>
                <w:szCs w:val="23"/>
                <w:lang w:val="uk-UA"/>
              </w:rPr>
              <w:t>Не передбачено</w:t>
            </w:r>
          </w:p>
        </w:tc>
      </w:tr>
      <w:tr w:rsidR="000560A1" w:rsidRPr="002C5472">
        <w:trPr>
          <w:trHeight w:val="847"/>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186752" w:rsidRDefault="004C6540" w:rsidP="004C6540">
            <w:pPr>
              <w:pStyle w:val="ab"/>
              <w:snapToGrid w:val="0"/>
              <w:spacing w:before="0" w:after="0"/>
              <w:ind w:right="5"/>
              <w:rPr>
                <w:lang w:val="uk-UA"/>
              </w:rPr>
            </w:pPr>
            <w:r w:rsidRPr="00F71569">
              <w:rPr>
                <w:b/>
                <w:lang w:val="uk-UA"/>
              </w:rPr>
              <w:t>Місце надання послуг</w:t>
            </w:r>
            <w:r w:rsidR="00186752" w:rsidRPr="00186752">
              <w:rPr>
                <w:lang w:val="uk-UA"/>
              </w:rPr>
              <w:t xml:space="preserve"> – </w:t>
            </w:r>
            <w:r>
              <w:rPr>
                <w:lang w:val="uk-UA"/>
              </w:rPr>
              <w:t xml:space="preserve"> місцеві загальні суди Миколаївської області, ТУ ДСА України в Миколаївській області:</w:t>
            </w:r>
          </w:p>
          <w:p w:rsidR="004C6540" w:rsidRPr="00A50748" w:rsidRDefault="004C6540" w:rsidP="004C6540">
            <w:pPr>
              <w:snapToGrid w:val="0"/>
              <w:ind w:right="5"/>
              <w:jc w:val="both"/>
              <w:rPr>
                <w:sz w:val="22"/>
                <w:szCs w:val="22"/>
                <w:shd w:val="clear" w:color="auto" w:fill="FFFFFF"/>
                <w:lang w:val="uk-UA"/>
              </w:rPr>
            </w:pPr>
            <w:r w:rsidRPr="00A50748">
              <w:rPr>
                <w:b/>
                <w:sz w:val="22"/>
                <w:szCs w:val="22"/>
                <w:shd w:val="clear" w:color="auto" w:fill="FFFFFF"/>
                <w:lang w:val="uk-UA"/>
              </w:rPr>
              <w:t xml:space="preserve">Арбузинський районний суд Миколаївської області, </w:t>
            </w:r>
            <w:r w:rsidRPr="00A50748">
              <w:rPr>
                <w:sz w:val="22"/>
                <w:szCs w:val="22"/>
                <w:shd w:val="clear" w:color="auto" w:fill="FFFFFF"/>
                <w:lang w:val="uk-UA"/>
              </w:rPr>
              <w:t>55301, Миколаївська область, смт. Арбузинка, вул.Шевченка,204;</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Баштанський районний суд Миколаївської області</w:t>
            </w:r>
            <w:r w:rsidRPr="00A50748">
              <w:rPr>
                <w:sz w:val="22"/>
                <w:szCs w:val="22"/>
                <w:shd w:val="clear" w:color="auto" w:fill="FFFFFF"/>
                <w:lang w:val="uk-UA"/>
              </w:rPr>
              <w:t>, 56101, м. Баштанка, вул. Полтавська, 43;</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Березанський районний суд Миколаївської області</w:t>
            </w:r>
            <w:r w:rsidRPr="00A50748">
              <w:rPr>
                <w:sz w:val="22"/>
                <w:szCs w:val="22"/>
                <w:shd w:val="clear" w:color="auto" w:fill="FFFFFF"/>
                <w:lang w:val="uk-UA"/>
              </w:rPr>
              <w:t>, 57400, Миколаївська область, смт. Березанка, вул. Центральна, 58;</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lastRenderedPageBreak/>
              <w:t xml:space="preserve">Березнегуватський районний суд Миколаївської області, </w:t>
            </w:r>
            <w:r w:rsidRPr="00A50748">
              <w:rPr>
                <w:sz w:val="22"/>
                <w:szCs w:val="22"/>
                <w:shd w:val="clear" w:color="auto" w:fill="FFFFFF"/>
                <w:lang w:val="uk-UA"/>
              </w:rPr>
              <w:t>56203, Миколаївська область, смт. Березнегувате, вул Миру, 109;</w:t>
            </w:r>
          </w:p>
          <w:p w:rsidR="004C6540" w:rsidRPr="00A50748" w:rsidRDefault="004C6540" w:rsidP="004C6540">
            <w:pPr>
              <w:snapToGrid w:val="0"/>
              <w:ind w:right="5"/>
              <w:jc w:val="both"/>
              <w:rPr>
                <w:sz w:val="22"/>
                <w:szCs w:val="22"/>
                <w:shd w:val="clear" w:color="auto" w:fill="FFFFFF"/>
                <w:lang w:val="uk-UA"/>
              </w:rPr>
            </w:pPr>
            <w:r w:rsidRPr="00A50748">
              <w:rPr>
                <w:b/>
                <w:sz w:val="22"/>
                <w:szCs w:val="22"/>
                <w:shd w:val="clear" w:color="auto" w:fill="FFFFFF"/>
                <w:lang w:val="uk-UA"/>
              </w:rPr>
              <w:t xml:space="preserve">Братський районний суд Миколаївської області, </w:t>
            </w:r>
            <w:r w:rsidRPr="00A50748">
              <w:rPr>
                <w:sz w:val="22"/>
                <w:szCs w:val="22"/>
                <w:shd w:val="clear" w:color="auto" w:fill="FFFFFF"/>
                <w:lang w:val="uk-UA"/>
              </w:rPr>
              <w:t>55401, Миколаївська область, смт. Братське, вул. Миру, 135в;</w:t>
            </w:r>
          </w:p>
          <w:p w:rsidR="004C6540" w:rsidRPr="00A50748" w:rsidRDefault="004C6540" w:rsidP="004C6540">
            <w:pPr>
              <w:snapToGrid w:val="0"/>
              <w:ind w:right="5"/>
              <w:jc w:val="both"/>
              <w:rPr>
                <w:sz w:val="22"/>
                <w:szCs w:val="22"/>
                <w:shd w:val="clear" w:color="auto" w:fill="FFFFFF"/>
                <w:lang w:val="uk-UA"/>
              </w:rPr>
            </w:pPr>
            <w:r w:rsidRPr="00A50748">
              <w:rPr>
                <w:b/>
                <w:sz w:val="22"/>
                <w:szCs w:val="22"/>
                <w:shd w:val="clear" w:color="auto" w:fill="FFFFFF"/>
                <w:lang w:val="uk-UA"/>
              </w:rPr>
              <w:t xml:space="preserve">Веселинівський районний суд Миколаївської області, </w:t>
            </w:r>
            <w:r w:rsidRPr="00A50748">
              <w:rPr>
                <w:sz w:val="22"/>
                <w:szCs w:val="22"/>
                <w:shd w:val="clear" w:color="auto" w:fill="FFFFFF"/>
                <w:lang w:val="uk-UA"/>
              </w:rPr>
              <w:t>57001, Миколаївська область,</w:t>
            </w:r>
            <w:r w:rsidRPr="00A50748">
              <w:rPr>
                <w:b/>
                <w:sz w:val="22"/>
                <w:szCs w:val="22"/>
                <w:shd w:val="clear" w:color="auto" w:fill="FFFFFF"/>
                <w:lang w:val="uk-UA"/>
              </w:rPr>
              <w:t xml:space="preserve"> </w:t>
            </w:r>
            <w:r w:rsidRPr="00A50748">
              <w:rPr>
                <w:sz w:val="22"/>
                <w:szCs w:val="22"/>
                <w:shd w:val="clear" w:color="auto" w:fill="FFFFFF"/>
                <w:lang w:val="uk-UA"/>
              </w:rPr>
              <w:t>смт. Веселинове, вул. Мозолевського, 36;</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Вознесенський міськрайонний суд Миколаївської області</w:t>
            </w:r>
            <w:r w:rsidRPr="00A50748">
              <w:rPr>
                <w:sz w:val="22"/>
                <w:szCs w:val="22"/>
                <w:shd w:val="clear" w:color="auto" w:fill="FFFFFF"/>
                <w:lang w:val="uk-UA"/>
              </w:rPr>
              <w:t>, 56500, м. Вознесенськ, вул. Кібрика,11;</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 xml:space="preserve">Врадіївський районний суд Миколаївської області, </w:t>
            </w:r>
            <w:r w:rsidRPr="00A50748">
              <w:rPr>
                <w:sz w:val="22"/>
                <w:szCs w:val="22"/>
                <w:shd w:val="clear" w:color="auto" w:fill="FFFFFF"/>
                <w:lang w:val="uk-UA"/>
              </w:rPr>
              <w:t>56301, Миколаївська область, смт. Врадіївка, вул. Незалежності, 103;</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 xml:space="preserve">Доманівський районний суд Миколаївської області, </w:t>
            </w:r>
            <w:r w:rsidRPr="00A50748">
              <w:rPr>
                <w:sz w:val="22"/>
                <w:szCs w:val="22"/>
                <w:shd w:val="clear" w:color="auto" w:fill="FFFFFF"/>
                <w:lang w:val="uk-UA"/>
              </w:rPr>
              <w:t>56400, Миколаївська область, смт. Доманівка, вул. Центральна, 35;</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 xml:space="preserve">Єланецький районний суд Миколаївської області, </w:t>
            </w:r>
            <w:r w:rsidRPr="00A50748">
              <w:rPr>
                <w:sz w:val="22"/>
                <w:szCs w:val="22"/>
                <w:shd w:val="clear" w:color="auto" w:fill="FFFFFF"/>
                <w:lang w:val="uk-UA"/>
              </w:rPr>
              <w:t>55500, Миколаївська область, смт. Єланець, вул. Аграрна,16;</w:t>
            </w:r>
          </w:p>
          <w:p w:rsidR="004C6540" w:rsidRPr="00A50748" w:rsidRDefault="004C6540" w:rsidP="004C6540">
            <w:pPr>
              <w:snapToGrid w:val="0"/>
              <w:ind w:right="5"/>
              <w:rPr>
                <w:sz w:val="22"/>
                <w:szCs w:val="22"/>
                <w:lang w:val="uk-UA"/>
              </w:rPr>
            </w:pPr>
            <w:r w:rsidRPr="00A50748">
              <w:rPr>
                <w:b/>
                <w:sz w:val="22"/>
                <w:szCs w:val="22"/>
                <w:shd w:val="clear" w:color="auto" w:fill="FFFFFF"/>
                <w:lang w:val="uk-UA"/>
              </w:rPr>
              <w:t xml:space="preserve">Жовтневий районний суд Миколаївської області, </w:t>
            </w:r>
            <w:r w:rsidRPr="00A50748">
              <w:rPr>
                <w:sz w:val="22"/>
                <w:szCs w:val="22"/>
                <w:shd w:val="clear" w:color="auto" w:fill="FFFFFF"/>
                <w:lang w:val="uk-UA"/>
              </w:rPr>
              <w:t>54050, м. Миколаїв, вул. Ольшанців,77;</w:t>
            </w:r>
          </w:p>
          <w:p w:rsidR="004C6540" w:rsidRPr="00A50748" w:rsidRDefault="004C6540" w:rsidP="004C6540">
            <w:pPr>
              <w:snapToGrid w:val="0"/>
              <w:ind w:right="5"/>
              <w:rPr>
                <w:sz w:val="22"/>
                <w:szCs w:val="22"/>
                <w:shd w:val="clear" w:color="auto" w:fill="FFFFFF"/>
                <w:lang w:val="uk-UA"/>
              </w:rPr>
            </w:pPr>
            <w:r w:rsidRPr="00A50748">
              <w:rPr>
                <w:b/>
                <w:sz w:val="22"/>
                <w:szCs w:val="22"/>
                <w:shd w:val="clear" w:color="auto" w:fill="FFFFFF"/>
                <w:lang w:val="uk-UA"/>
              </w:rPr>
              <w:t xml:space="preserve">Казанківський районний суд Миколаївської області, </w:t>
            </w:r>
            <w:r w:rsidRPr="00A50748">
              <w:rPr>
                <w:sz w:val="22"/>
                <w:szCs w:val="22"/>
                <w:shd w:val="clear" w:color="auto" w:fill="FFFFFF"/>
                <w:lang w:val="uk-UA"/>
              </w:rPr>
              <w:t>56002, Миколаївська область, смт. Казанка, вул. Центральна, 50;</w:t>
            </w:r>
          </w:p>
          <w:p w:rsidR="004C6540" w:rsidRPr="00A50748" w:rsidRDefault="004C6540" w:rsidP="004C6540">
            <w:pPr>
              <w:snapToGrid w:val="0"/>
              <w:ind w:right="5"/>
              <w:rPr>
                <w:sz w:val="22"/>
                <w:szCs w:val="22"/>
                <w:shd w:val="clear" w:color="auto" w:fill="FFFFFF"/>
                <w:lang w:val="uk-UA"/>
              </w:rPr>
            </w:pPr>
            <w:r w:rsidRPr="00A50748">
              <w:rPr>
                <w:b/>
                <w:sz w:val="22"/>
                <w:szCs w:val="22"/>
                <w:shd w:val="clear" w:color="auto" w:fill="FFFFFF"/>
                <w:lang w:val="uk-UA"/>
              </w:rPr>
              <w:t>Кривоозерський районний суд Миколаївської області</w:t>
            </w:r>
            <w:r w:rsidRPr="00A50748">
              <w:rPr>
                <w:sz w:val="22"/>
                <w:szCs w:val="22"/>
                <w:shd w:val="clear" w:color="auto" w:fill="FFFFFF"/>
                <w:lang w:val="uk-UA"/>
              </w:rPr>
              <w:t>, 55104, Миколаївська область, смт. Криве Озеро, вул. Шевченка, 1-а;</w:t>
            </w:r>
          </w:p>
          <w:p w:rsidR="004C6540" w:rsidRPr="00A50748" w:rsidRDefault="004C6540" w:rsidP="004C6540">
            <w:pPr>
              <w:snapToGrid w:val="0"/>
              <w:ind w:right="5"/>
              <w:rPr>
                <w:sz w:val="22"/>
                <w:szCs w:val="22"/>
                <w:lang w:val="uk-UA"/>
              </w:rPr>
            </w:pPr>
            <w:r w:rsidRPr="00A50748">
              <w:rPr>
                <w:b/>
                <w:sz w:val="22"/>
                <w:szCs w:val="22"/>
                <w:shd w:val="clear" w:color="auto" w:fill="FFFFFF"/>
                <w:lang w:val="uk-UA"/>
              </w:rPr>
              <w:t xml:space="preserve">Миколаївський районний суд Миколаївської області, </w:t>
            </w:r>
            <w:r w:rsidRPr="00A50748">
              <w:rPr>
                <w:sz w:val="22"/>
                <w:szCs w:val="22"/>
                <w:shd w:val="clear" w:color="auto" w:fill="FFFFFF"/>
                <w:lang w:val="uk-UA"/>
              </w:rPr>
              <w:t>54036, м. Миколаїв, вул. Веселинівська, 43;</w:t>
            </w:r>
          </w:p>
          <w:p w:rsidR="004C6540" w:rsidRPr="00A50748" w:rsidRDefault="004C6540" w:rsidP="004C6540">
            <w:pPr>
              <w:snapToGrid w:val="0"/>
              <w:ind w:right="5"/>
              <w:jc w:val="both"/>
              <w:rPr>
                <w:sz w:val="22"/>
                <w:szCs w:val="22"/>
                <w:lang w:val="uk-UA"/>
              </w:rPr>
            </w:pPr>
            <w:r w:rsidRPr="00A50748">
              <w:rPr>
                <w:b/>
                <w:sz w:val="22"/>
                <w:szCs w:val="22"/>
                <w:shd w:val="clear" w:color="auto" w:fill="FFFFFF"/>
                <w:lang w:val="uk-UA"/>
              </w:rPr>
              <w:t>Новобузький районний суд Миколаївської області</w:t>
            </w:r>
            <w:r w:rsidRPr="00A50748">
              <w:rPr>
                <w:sz w:val="22"/>
                <w:szCs w:val="22"/>
                <w:shd w:val="clear" w:color="auto" w:fill="FFFFFF"/>
                <w:lang w:val="uk-UA"/>
              </w:rPr>
              <w:t>, 55601, м. Новий Буг, вул. Ярослава Мудрого,8;</w:t>
            </w:r>
          </w:p>
          <w:p w:rsidR="004C6540" w:rsidRPr="00A50748" w:rsidRDefault="004C6540" w:rsidP="004C6540">
            <w:pPr>
              <w:snapToGrid w:val="0"/>
              <w:ind w:right="5"/>
              <w:rPr>
                <w:sz w:val="22"/>
                <w:szCs w:val="22"/>
                <w:shd w:val="clear" w:color="auto" w:fill="FFFFFF"/>
                <w:lang w:val="uk-UA"/>
              </w:rPr>
            </w:pPr>
            <w:r w:rsidRPr="00A50748">
              <w:rPr>
                <w:b/>
                <w:sz w:val="22"/>
                <w:szCs w:val="22"/>
                <w:shd w:val="clear" w:color="auto" w:fill="FFFFFF"/>
                <w:lang w:val="uk-UA"/>
              </w:rPr>
              <w:t xml:space="preserve">Новоодеський районний суд Миколаївської області, </w:t>
            </w:r>
            <w:r w:rsidRPr="00A50748">
              <w:rPr>
                <w:sz w:val="22"/>
                <w:szCs w:val="22"/>
                <w:shd w:val="clear" w:color="auto" w:fill="FFFFFF"/>
                <w:lang w:val="uk-UA"/>
              </w:rPr>
              <w:t>56600, м. Нова Одеса, вул. Центральна, 190;</w:t>
            </w:r>
          </w:p>
          <w:p w:rsidR="004C6540" w:rsidRPr="00A50748" w:rsidRDefault="004C6540" w:rsidP="004C6540">
            <w:pPr>
              <w:snapToGrid w:val="0"/>
              <w:ind w:right="5"/>
              <w:rPr>
                <w:b/>
                <w:sz w:val="22"/>
                <w:szCs w:val="22"/>
                <w:shd w:val="clear" w:color="auto" w:fill="FFFFFF"/>
                <w:lang w:val="uk-UA"/>
              </w:rPr>
            </w:pPr>
            <w:r w:rsidRPr="00A50748">
              <w:rPr>
                <w:b/>
                <w:sz w:val="22"/>
                <w:szCs w:val="22"/>
                <w:shd w:val="clear" w:color="auto" w:fill="FFFFFF"/>
                <w:lang w:val="uk-UA"/>
              </w:rPr>
              <w:t xml:space="preserve">Очаківський міськрайонний суд Миколаївської області, </w:t>
            </w:r>
            <w:r w:rsidRPr="00A50748">
              <w:rPr>
                <w:sz w:val="22"/>
                <w:szCs w:val="22"/>
                <w:shd w:val="clear" w:color="auto" w:fill="FFFFFF"/>
                <w:lang w:val="uk-UA"/>
              </w:rPr>
              <w:t>5</w:t>
            </w:r>
            <w:r>
              <w:rPr>
                <w:sz w:val="22"/>
                <w:szCs w:val="22"/>
                <w:shd w:val="clear" w:color="auto" w:fill="FFFFFF"/>
                <w:lang w:val="uk-UA"/>
              </w:rPr>
              <w:t>7508, м. Очаків, вул. Торгова</w:t>
            </w:r>
            <w:r w:rsidRPr="00A50748">
              <w:rPr>
                <w:sz w:val="22"/>
                <w:szCs w:val="22"/>
                <w:shd w:val="clear" w:color="auto" w:fill="FFFFFF"/>
                <w:lang w:val="uk-UA"/>
              </w:rPr>
              <w:t>, 44;</w:t>
            </w:r>
            <w:r w:rsidRPr="00A50748">
              <w:rPr>
                <w:b/>
                <w:sz w:val="22"/>
                <w:szCs w:val="22"/>
                <w:shd w:val="clear" w:color="auto" w:fill="FFFFFF"/>
                <w:lang w:val="uk-UA"/>
              </w:rPr>
              <w:t xml:space="preserve"> </w:t>
            </w:r>
          </w:p>
          <w:p w:rsidR="004C6540" w:rsidRPr="00A50748" w:rsidRDefault="004C6540" w:rsidP="004C6540">
            <w:pPr>
              <w:snapToGrid w:val="0"/>
              <w:ind w:right="5"/>
              <w:rPr>
                <w:sz w:val="22"/>
                <w:szCs w:val="22"/>
                <w:shd w:val="clear" w:color="auto" w:fill="FFFFFF"/>
                <w:lang w:val="uk-UA"/>
              </w:rPr>
            </w:pPr>
            <w:r w:rsidRPr="00A50748">
              <w:rPr>
                <w:b/>
                <w:sz w:val="22"/>
                <w:szCs w:val="22"/>
                <w:shd w:val="clear" w:color="auto" w:fill="FFFFFF"/>
                <w:lang w:val="uk-UA"/>
              </w:rPr>
              <w:t xml:space="preserve">Первомайський міськрайонний суд </w:t>
            </w:r>
            <w:r w:rsidRPr="00A50748">
              <w:rPr>
                <w:sz w:val="22"/>
                <w:szCs w:val="22"/>
                <w:shd w:val="clear" w:color="auto" w:fill="FFFFFF"/>
                <w:lang w:val="uk-UA"/>
              </w:rPr>
              <w:t>, 55200, м. Первомайськ, вул. Івана Виговського, 18;</w:t>
            </w:r>
          </w:p>
          <w:p w:rsidR="004C6540" w:rsidRPr="00A50748" w:rsidRDefault="004C6540" w:rsidP="004C6540">
            <w:pPr>
              <w:snapToGrid w:val="0"/>
              <w:ind w:right="5"/>
              <w:rPr>
                <w:sz w:val="22"/>
                <w:szCs w:val="22"/>
                <w:lang w:val="uk-UA"/>
              </w:rPr>
            </w:pPr>
            <w:r w:rsidRPr="00A50748">
              <w:rPr>
                <w:b/>
                <w:sz w:val="22"/>
                <w:szCs w:val="22"/>
                <w:shd w:val="clear" w:color="auto" w:fill="FFFFFF"/>
                <w:lang w:val="uk-UA"/>
              </w:rPr>
              <w:t xml:space="preserve">Снігурівський районний суд Миколаївської області, </w:t>
            </w:r>
            <w:r w:rsidRPr="00A50748">
              <w:rPr>
                <w:sz w:val="22"/>
                <w:szCs w:val="22"/>
                <w:shd w:val="clear" w:color="auto" w:fill="FFFFFF"/>
                <w:lang w:val="uk-UA"/>
              </w:rPr>
              <w:t xml:space="preserve">57300,   </w:t>
            </w:r>
            <w:r w:rsidRPr="00A50748">
              <w:rPr>
                <w:sz w:val="22"/>
                <w:szCs w:val="22"/>
                <w:lang w:val="uk-UA"/>
              </w:rPr>
              <w:t>м. Снігурівка,  вул. Генерала Плієва, 69;</w:t>
            </w:r>
          </w:p>
          <w:p w:rsidR="004C6540" w:rsidRPr="00A50748" w:rsidRDefault="004C6540" w:rsidP="004C6540">
            <w:pPr>
              <w:snapToGrid w:val="0"/>
              <w:ind w:right="5"/>
              <w:rPr>
                <w:sz w:val="22"/>
                <w:szCs w:val="22"/>
                <w:lang w:val="uk-UA"/>
              </w:rPr>
            </w:pPr>
            <w:r w:rsidRPr="00A50748">
              <w:rPr>
                <w:b/>
                <w:sz w:val="22"/>
                <w:szCs w:val="22"/>
                <w:lang w:val="uk-UA"/>
              </w:rPr>
              <w:t xml:space="preserve">Заводський районний суд м. Миколаєва, </w:t>
            </w:r>
            <w:r w:rsidRPr="00A50748">
              <w:rPr>
                <w:sz w:val="22"/>
                <w:szCs w:val="22"/>
                <w:lang w:val="uk-UA"/>
              </w:rPr>
              <w:t>54020, м. Миколаїв, вул. Радісна,3;</w:t>
            </w:r>
          </w:p>
          <w:p w:rsidR="004C6540" w:rsidRPr="00A50748" w:rsidRDefault="004C6540" w:rsidP="004C6540">
            <w:pPr>
              <w:snapToGrid w:val="0"/>
              <w:ind w:right="5"/>
              <w:rPr>
                <w:b/>
                <w:sz w:val="22"/>
                <w:szCs w:val="22"/>
                <w:lang w:val="uk-UA"/>
              </w:rPr>
            </w:pPr>
            <w:r w:rsidRPr="00A50748">
              <w:rPr>
                <w:b/>
                <w:sz w:val="22"/>
                <w:szCs w:val="22"/>
                <w:lang w:val="uk-UA"/>
              </w:rPr>
              <w:t xml:space="preserve">Корабельний районний суд м. Миколаєва, </w:t>
            </w:r>
            <w:r w:rsidRPr="00A50748">
              <w:rPr>
                <w:sz w:val="22"/>
                <w:szCs w:val="22"/>
                <w:lang w:val="uk-UA"/>
              </w:rPr>
              <w:t xml:space="preserve">54051, м. Миколаїв, вул. Самойловича, 29а;   </w:t>
            </w:r>
            <w:r w:rsidRPr="00A50748">
              <w:rPr>
                <w:b/>
                <w:sz w:val="22"/>
                <w:szCs w:val="22"/>
                <w:lang w:val="uk-UA"/>
              </w:rPr>
              <w:t xml:space="preserve">                                                                                                                                                                                                                                                                                                                                                                                                                                                                                                                                                            </w:t>
            </w:r>
          </w:p>
          <w:p w:rsidR="004C6540" w:rsidRPr="00A50748" w:rsidRDefault="004C6540" w:rsidP="004C6540">
            <w:pPr>
              <w:snapToGrid w:val="0"/>
              <w:ind w:right="5"/>
              <w:rPr>
                <w:sz w:val="22"/>
                <w:szCs w:val="22"/>
                <w:highlight w:val="yellow"/>
                <w:shd w:val="clear" w:color="auto" w:fill="FFFFFF"/>
                <w:lang w:val="uk-UA"/>
              </w:rPr>
            </w:pPr>
            <w:r w:rsidRPr="00A50748">
              <w:rPr>
                <w:b/>
                <w:sz w:val="22"/>
                <w:szCs w:val="22"/>
                <w:shd w:val="clear" w:color="auto" w:fill="FFFFFF"/>
                <w:lang w:val="uk-UA"/>
              </w:rPr>
              <w:t xml:space="preserve">Ленінський районний суд м. Миколаєва,  </w:t>
            </w:r>
            <w:r w:rsidRPr="00A50748">
              <w:rPr>
                <w:sz w:val="22"/>
                <w:szCs w:val="22"/>
                <w:shd w:val="clear" w:color="auto" w:fill="FFFFFF"/>
                <w:lang w:val="uk-UA"/>
              </w:rPr>
              <w:t>54028, м. Миколаїв, вул. Космонавтів,81/16;</w:t>
            </w:r>
          </w:p>
          <w:p w:rsidR="004C6540" w:rsidRPr="00A50748" w:rsidRDefault="004C6540" w:rsidP="004C6540">
            <w:pPr>
              <w:snapToGrid w:val="0"/>
              <w:ind w:right="5"/>
              <w:rPr>
                <w:sz w:val="22"/>
                <w:szCs w:val="22"/>
                <w:shd w:val="clear" w:color="auto" w:fill="FFFFFF"/>
                <w:lang w:val="uk-UA"/>
              </w:rPr>
            </w:pPr>
            <w:r w:rsidRPr="00A50748">
              <w:rPr>
                <w:b/>
                <w:sz w:val="22"/>
                <w:szCs w:val="22"/>
                <w:shd w:val="clear" w:color="auto" w:fill="FFFFFF"/>
                <w:lang w:val="uk-UA"/>
              </w:rPr>
              <w:t xml:space="preserve">Центральний районний суд м. Миколаєва, </w:t>
            </w:r>
            <w:r w:rsidRPr="00A50748">
              <w:rPr>
                <w:sz w:val="22"/>
                <w:szCs w:val="22"/>
                <w:shd w:val="clear" w:color="auto" w:fill="FFFFFF"/>
                <w:lang w:val="uk-UA"/>
              </w:rPr>
              <w:t>54020,  м. Миколаїв, вул. Декабристів, 41/15;</w:t>
            </w:r>
          </w:p>
          <w:p w:rsidR="004C6540" w:rsidRPr="00A50748" w:rsidRDefault="004C6540" w:rsidP="004C6540">
            <w:pPr>
              <w:snapToGrid w:val="0"/>
              <w:ind w:right="5"/>
              <w:rPr>
                <w:sz w:val="22"/>
                <w:szCs w:val="22"/>
                <w:lang w:val="uk-UA"/>
              </w:rPr>
            </w:pPr>
            <w:r w:rsidRPr="00A50748">
              <w:rPr>
                <w:b/>
                <w:sz w:val="22"/>
                <w:szCs w:val="22"/>
                <w:shd w:val="clear" w:color="auto" w:fill="FFFFFF"/>
                <w:lang w:val="uk-UA"/>
              </w:rPr>
              <w:t xml:space="preserve">Южноукраїнський міський суд Миколаївської області, </w:t>
            </w:r>
            <w:r w:rsidRPr="00A50748">
              <w:rPr>
                <w:sz w:val="22"/>
                <w:szCs w:val="22"/>
                <w:shd w:val="clear" w:color="auto" w:fill="FFFFFF"/>
                <w:lang w:val="uk-UA"/>
              </w:rPr>
              <w:t>55000, м. Юж</w:t>
            </w:r>
            <w:r>
              <w:rPr>
                <w:sz w:val="22"/>
                <w:szCs w:val="22"/>
                <w:shd w:val="clear" w:color="auto" w:fill="FFFFFF"/>
                <w:lang w:val="uk-UA"/>
              </w:rPr>
              <w:t>ноукраїнськ, вул. Європейська</w:t>
            </w:r>
            <w:r w:rsidRPr="00A50748">
              <w:rPr>
                <w:sz w:val="22"/>
                <w:szCs w:val="22"/>
                <w:shd w:val="clear" w:color="auto" w:fill="FFFFFF"/>
                <w:lang w:val="uk-UA"/>
              </w:rPr>
              <w:t>, 3а;</w:t>
            </w:r>
          </w:p>
          <w:p w:rsidR="004C6540" w:rsidRDefault="004C6540" w:rsidP="004C6540">
            <w:pPr>
              <w:snapToGrid w:val="0"/>
              <w:ind w:right="5"/>
              <w:rPr>
                <w:sz w:val="22"/>
                <w:szCs w:val="22"/>
                <w:shd w:val="clear" w:color="auto" w:fill="FFFFFF"/>
                <w:lang w:val="uk-UA"/>
              </w:rPr>
            </w:pPr>
            <w:r w:rsidRPr="00A50748">
              <w:rPr>
                <w:b/>
                <w:sz w:val="22"/>
                <w:szCs w:val="22"/>
                <w:shd w:val="clear" w:color="auto" w:fill="FFFFFF"/>
                <w:lang w:val="uk-UA"/>
              </w:rPr>
              <w:t>Територіальне управління Державної судової адміністрації України в Миколаївській області</w:t>
            </w:r>
            <w:r w:rsidRPr="00A50748">
              <w:rPr>
                <w:sz w:val="22"/>
                <w:szCs w:val="22"/>
                <w:shd w:val="clear" w:color="auto" w:fill="FFFFFF"/>
                <w:lang w:val="uk-UA"/>
              </w:rPr>
              <w:t>,</w:t>
            </w:r>
            <w:r>
              <w:rPr>
                <w:sz w:val="22"/>
                <w:szCs w:val="22"/>
                <w:shd w:val="clear" w:color="auto" w:fill="FFFFFF"/>
                <w:lang w:val="uk-UA"/>
              </w:rPr>
              <w:t xml:space="preserve"> 54000, м. Миколаїв, вул. Фалєєвська, 14;</w:t>
            </w:r>
          </w:p>
          <w:p w:rsidR="00C3754D" w:rsidRDefault="004C6540" w:rsidP="00C3754D">
            <w:pPr>
              <w:snapToGrid w:val="0"/>
              <w:ind w:right="5"/>
              <w:rPr>
                <w:sz w:val="22"/>
                <w:szCs w:val="22"/>
                <w:shd w:val="clear" w:color="auto" w:fill="FFFFFF"/>
                <w:lang w:val="uk-UA"/>
              </w:rPr>
            </w:pPr>
            <w:r>
              <w:rPr>
                <w:sz w:val="22"/>
                <w:szCs w:val="22"/>
                <w:shd w:val="clear" w:color="auto" w:fill="FFFFFF"/>
                <w:lang w:val="uk-UA"/>
              </w:rPr>
              <w:t xml:space="preserve"> </w:t>
            </w:r>
          </w:p>
          <w:p w:rsidR="00186752" w:rsidRPr="00186752" w:rsidRDefault="00F71569" w:rsidP="00C3754D">
            <w:pPr>
              <w:snapToGrid w:val="0"/>
              <w:ind w:right="5"/>
              <w:rPr>
                <w:b/>
                <w:lang w:val="uk-UA"/>
              </w:rPr>
            </w:pPr>
            <w:r w:rsidRPr="00C3754D">
              <w:rPr>
                <w:b/>
                <w:lang w:val="uk-UA"/>
              </w:rPr>
              <w:t>Кількість послуг:</w:t>
            </w:r>
            <w:r>
              <w:rPr>
                <w:b/>
                <w:lang w:val="uk-UA"/>
              </w:rPr>
              <w:t xml:space="preserve"> </w:t>
            </w:r>
            <w:r w:rsidR="000D469E">
              <w:rPr>
                <w:b/>
                <w:lang w:val="uk-UA"/>
              </w:rPr>
              <w:t xml:space="preserve"> 1691</w:t>
            </w:r>
          </w:p>
          <w:p w:rsidR="000560A1" w:rsidRPr="005052D3" w:rsidRDefault="00186752" w:rsidP="00186752">
            <w:pPr>
              <w:pStyle w:val="ab"/>
              <w:snapToGrid w:val="0"/>
              <w:spacing w:before="0" w:after="0"/>
              <w:ind w:right="5"/>
              <w:rPr>
                <w:b/>
                <w:sz w:val="23"/>
                <w:szCs w:val="23"/>
                <w:shd w:val="clear" w:color="auto" w:fill="FFFFFF"/>
                <w:lang w:val="uk-UA"/>
              </w:rPr>
            </w:pPr>
            <w:r>
              <w:rPr>
                <w:b/>
                <w:lang w:val="uk-UA"/>
              </w:rPr>
              <w:t xml:space="preserve"> </w:t>
            </w:r>
          </w:p>
          <w:p w:rsidR="000560A1" w:rsidRDefault="00830E14">
            <w:pPr>
              <w:pStyle w:val="ab"/>
              <w:snapToGrid w:val="0"/>
              <w:spacing w:before="0" w:after="0"/>
              <w:ind w:right="5"/>
            </w:pPr>
            <w:r>
              <w:rPr>
                <w:b/>
                <w:sz w:val="23"/>
                <w:szCs w:val="23"/>
                <w:shd w:val="clear" w:color="auto" w:fill="FFFFFF"/>
              </w:rPr>
              <w:t xml:space="preserve"> </w:t>
            </w:r>
          </w:p>
          <w:p w:rsidR="000560A1" w:rsidRDefault="000560A1">
            <w:pPr>
              <w:pStyle w:val="ab"/>
              <w:snapToGrid w:val="0"/>
              <w:spacing w:before="0" w:after="0"/>
              <w:ind w:right="5"/>
              <w:rPr>
                <w:sz w:val="23"/>
                <w:szCs w:val="23"/>
                <w:lang w:val="uk-UA"/>
              </w:rPr>
            </w:pPr>
          </w:p>
        </w:tc>
      </w:tr>
      <w:tr w:rsidR="000560A1" w:rsidRPr="00226D87">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lastRenderedPageBreak/>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C63AD7">
            <w:pPr>
              <w:pStyle w:val="ab"/>
              <w:snapToGrid w:val="0"/>
              <w:spacing w:after="0"/>
              <w:ind w:right="5"/>
            </w:pPr>
            <w:r>
              <w:rPr>
                <w:bCs/>
                <w:sz w:val="23"/>
                <w:szCs w:val="23"/>
                <w:lang w:val="uk-UA"/>
              </w:rPr>
              <w:t xml:space="preserve"> </w:t>
            </w:r>
            <w:r>
              <w:rPr>
                <w:b/>
                <w:bCs/>
                <w:sz w:val="23"/>
                <w:szCs w:val="23"/>
                <w:lang w:val="uk-UA"/>
              </w:rPr>
              <w:t xml:space="preserve">  </w:t>
            </w:r>
            <w:r w:rsidR="00E02D18" w:rsidRPr="00E02D18">
              <w:rPr>
                <w:bCs/>
                <w:sz w:val="23"/>
                <w:szCs w:val="23"/>
                <w:lang w:val="uk-UA"/>
              </w:rPr>
              <w:t>З дати підписання договору</w:t>
            </w:r>
            <w:r w:rsidR="00E02D18">
              <w:rPr>
                <w:b/>
                <w:bCs/>
                <w:sz w:val="23"/>
                <w:szCs w:val="23"/>
                <w:lang w:val="uk-UA"/>
              </w:rPr>
              <w:t xml:space="preserve"> </w:t>
            </w:r>
            <w:r w:rsidR="00F71569">
              <w:rPr>
                <w:bCs/>
                <w:sz w:val="23"/>
                <w:szCs w:val="23"/>
                <w:lang w:val="uk-UA"/>
              </w:rPr>
              <w:t>до 31.12</w:t>
            </w:r>
            <w:r w:rsidR="007F191A">
              <w:rPr>
                <w:bCs/>
                <w:sz w:val="23"/>
                <w:szCs w:val="23"/>
                <w:lang w:val="uk-UA"/>
              </w:rPr>
              <w:t>.202</w:t>
            </w:r>
            <w:r w:rsidR="000D469E">
              <w:rPr>
                <w:bCs/>
                <w:sz w:val="23"/>
                <w:szCs w:val="23"/>
                <w:lang w:val="uk-UA"/>
              </w:rPr>
              <w:t>4</w:t>
            </w:r>
            <w:r>
              <w:rPr>
                <w:bCs/>
                <w:sz w:val="23"/>
                <w:szCs w:val="23"/>
                <w:lang w:val="uk-UA"/>
              </w:rPr>
              <w:t xml:space="preserve"> року</w:t>
            </w:r>
            <w:r w:rsidR="008B2448">
              <w:rPr>
                <w:b/>
                <w:bCs/>
                <w:sz w:val="23"/>
                <w:szCs w:val="23"/>
                <w:lang w:val="uk-UA"/>
              </w:rPr>
              <w:t xml:space="preserve"> </w:t>
            </w:r>
            <w:r w:rsidR="008B2448" w:rsidRPr="008B2448">
              <w:rPr>
                <w:bCs/>
                <w:sz w:val="23"/>
                <w:szCs w:val="23"/>
                <w:lang w:val="uk-UA"/>
              </w:rPr>
              <w:t>включно</w:t>
            </w:r>
            <w:r w:rsidRPr="008B2448">
              <w:rPr>
                <w:bCs/>
                <w:sz w:val="23"/>
                <w:szCs w:val="23"/>
                <w:lang w:val="uk-UA"/>
              </w:rPr>
              <w:t xml:space="preserve"> </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E02D18" w:rsidP="00E02D18">
            <w:pPr>
              <w:pStyle w:val="ab"/>
              <w:snapToGrid w:val="0"/>
              <w:spacing w:after="0"/>
              <w:ind w:right="5" w:firstLine="180"/>
              <w:jc w:val="both"/>
              <w:rPr>
                <w:sz w:val="23"/>
                <w:szCs w:val="23"/>
                <w:lang w:val="uk-UA"/>
              </w:rPr>
            </w:pPr>
            <w:r>
              <w:rPr>
                <w:sz w:val="23"/>
                <w:szCs w:val="23"/>
                <w:lang w:val="uk-UA"/>
              </w:rPr>
              <w:t xml:space="preserve">Учасники (резиденти та </w:t>
            </w:r>
            <w:r w:rsidR="00BD3648">
              <w:rPr>
                <w:sz w:val="23"/>
                <w:szCs w:val="23"/>
                <w:lang w:val="uk-UA"/>
              </w:rPr>
              <w:t>нерезиденти</w:t>
            </w:r>
            <w:r>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закупівель</w:t>
            </w:r>
            <w:r w:rsidR="00830E14">
              <w:rPr>
                <w:sz w:val="23"/>
                <w:szCs w:val="23"/>
                <w:lang w:val="uk-UA"/>
              </w:rPr>
              <w:t xml:space="preserve"> на рівних умовах</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Default="00830E14" w:rsidP="0080229E">
            <w:pPr>
              <w:pStyle w:val="Standarduser"/>
              <w:widowControl w:val="0"/>
              <w:jc w:val="both"/>
              <w:rPr>
                <w:rFonts w:ascii="Times" w:hAnsi="Times" w:cs="Times"/>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p>
          <w:p w:rsidR="000560A1" w:rsidRDefault="000560A1">
            <w:pPr>
              <w:pStyle w:val="Standard"/>
              <w:jc w:val="both"/>
            </w:pPr>
          </w:p>
        </w:tc>
      </w:tr>
      <w:tr w:rsidR="000560A1" w:rsidRPr="00226D87">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3"/>
                <w:szCs w:val="23"/>
                <w:lang w:val="uk-UA" w:eastAsia="ru-RU"/>
              </w:rPr>
            </w:pPr>
            <w:r>
              <w:rPr>
                <w:kern w:val="0"/>
                <w:sz w:val="23"/>
                <w:szCs w:val="23"/>
                <w:lang w:val="uk-UA" w:eastAsia="ru-RU"/>
              </w:rPr>
              <w:t xml:space="preserve">        </w:t>
            </w:r>
            <w:r w:rsidR="00D24889">
              <w:rPr>
                <w:kern w:val="0"/>
                <w:sz w:val="23"/>
                <w:szCs w:val="23"/>
                <w:lang w:val="uk-UA" w:eastAsia="ru-RU"/>
              </w:rPr>
              <w:t xml:space="preserve"> </w:t>
            </w:r>
            <w:r w:rsidRPr="000D469E">
              <w:rPr>
                <w:kern w:val="0"/>
                <w:sz w:val="23"/>
                <w:szCs w:val="23"/>
                <w:lang w:val="uk-UA" w:eastAsia="ru-RU"/>
              </w:rPr>
              <w:t>Мова тендерної пропозиції – українська.</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165386" w:rsidRPr="00545E29" w:rsidRDefault="000D469E" w:rsidP="00165386">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Pr>
                <w:kern w:val="0"/>
                <w:sz w:val="23"/>
                <w:szCs w:val="23"/>
                <w:lang w:val="uk-UA" w:eastAsia="ru-RU"/>
              </w:rPr>
              <w:t xml:space="preserve"> </w:t>
            </w:r>
          </w:p>
          <w:p w:rsidR="00807B9E" w:rsidRDefault="00F234C5" w:rsidP="00F234C5">
            <w:pPr>
              <w:widowControl w:val="0"/>
              <w:jc w:val="both"/>
              <w:rPr>
                <w:bCs/>
                <w:sz w:val="23"/>
                <w:szCs w:val="23"/>
                <w:lang w:val="uk-UA"/>
              </w:rPr>
            </w:pPr>
            <w:r>
              <w:rPr>
                <w:color w:val="000000"/>
                <w:sz w:val="24"/>
                <w:szCs w:val="24"/>
                <w:lang w:val="uk-UA"/>
              </w:rPr>
              <w:t xml:space="preserve">        </w:t>
            </w:r>
          </w:p>
        </w:tc>
      </w:tr>
      <w:tr w:rsidR="000560A1" w:rsidRPr="00226D87">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284"/>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 xml:space="preserve">Фізична/юридична особа має право </w:t>
            </w:r>
            <w:r w:rsidRPr="000D469E">
              <w:rPr>
                <w:b/>
                <w:color w:val="000000"/>
                <w:sz w:val="23"/>
                <w:szCs w:val="23"/>
                <w:lang w:val="uk-UA" w:eastAsia="uk-UA"/>
              </w:rPr>
              <w:t>не пізніше ніж за три дні</w:t>
            </w:r>
            <w:r w:rsidRPr="000D469E">
              <w:rPr>
                <w:color w:val="000000"/>
                <w:sz w:val="23"/>
                <w:szCs w:val="23"/>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444FCE">
              <w:rPr>
                <w:b/>
                <w:color w:val="000000"/>
                <w:sz w:val="23"/>
                <w:szCs w:val="23"/>
                <w:lang w:val="uk-UA" w:eastAsia="uk-UA"/>
              </w:rPr>
              <w:t>трьох днів з дати</w:t>
            </w:r>
            <w:r w:rsidRPr="000D469E">
              <w:rPr>
                <w:b/>
                <w:color w:val="000000"/>
                <w:sz w:val="23"/>
                <w:szCs w:val="23"/>
                <w:lang w:val="uk-UA" w:eastAsia="uk-UA"/>
              </w:rPr>
              <w:t xml:space="preserve"> їх оприлюднення надати роз’яснення</w:t>
            </w:r>
            <w:r w:rsidRPr="000D469E">
              <w:rPr>
                <w:color w:val="000000"/>
                <w:sz w:val="23"/>
                <w:szCs w:val="23"/>
                <w:lang w:val="uk-UA" w:eastAsia="uk-UA"/>
              </w:rPr>
              <w:t xml:space="preserve"> на звернення та оприлюднити його в електронній системі закупівель.</w:t>
            </w:r>
          </w:p>
          <w:p w:rsidR="000D469E" w:rsidRPr="000D469E" w:rsidRDefault="000D469E" w:rsidP="000D469E">
            <w:pPr>
              <w:ind w:firstLine="284"/>
              <w:jc w:val="both"/>
              <w:rPr>
                <w:color w:val="000000"/>
                <w:sz w:val="23"/>
                <w:szCs w:val="23"/>
                <w:lang w:val="uk-UA" w:eastAsia="uk-UA"/>
              </w:rPr>
            </w:pPr>
            <w:r w:rsidRPr="000D469E">
              <w:rPr>
                <w:color w:val="000000"/>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69E" w:rsidRPr="000D469E" w:rsidRDefault="000D469E" w:rsidP="000D469E">
            <w:pPr>
              <w:ind w:firstLine="284"/>
              <w:jc w:val="both"/>
              <w:rPr>
                <w:b/>
                <w:color w:val="000000"/>
                <w:sz w:val="23"/>
                <w:szCs w:val="23"/>
                <w:lang w:val="uk-UA" w:eastAsia="uk-UA"/>
              </w:rPr>
            </w:pPr>
            <w:r w:rsidRPr="000D469E">
              <w:rPr>
                <w:color w:val="000000"/>
                <w:sz w:val="23"/>
                <w:szCs w:val="23"/>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D469E">
              <w:rPr>
                <w:b/>
                <w:color w:val="000000"/>
                <w:sz w:val="23"/>
                <w:szCs w:val="23"/>
                <w:lang w:val="uk-UA" w:eastAsia="uk-UA"/>
              </w:rPr>
              <w:t>не менше як на чотири дні.</w:t>
            </w:r>
          </w:p>
          <w:p w:rsidR="00681A3E" w:rsidRPr="00A027B5" w:rsidRDefault="00681A3E" w:rsidP="00681A3E">
            <w:pPr>
              <w:pStyle w:val="12"/>
              <w:tabs>
                <w:tab w:val="left" w:pos="388"/>
                <w:tab w:val="left" w:pos="616"/>
                <w:tab w:val="left" w:pos="3600"/>
              </w:tabs>
              <w:snapToGrid w:val="0"/>
              <w:ind w:right="113" w:firstLine="176"/>
              <w:jc w:val="both"/>
            </w:pPr>
          </w:p>
        </w:tc>
      </w:tr>
      <w:tr w:rsidR="000560A1" w:rsidRPr="00226D87">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widowControl w:val="0"/>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69E" w:rsidRPr="000D469E" w:rsidRDefault="000D469E" w:rsidP="000D469E">
            <w:pPr>
              <w:widowControl w:val="0"/>
              <w:jc w:val="both"/>
              <w:rPr>
                <w:color w:val="000000"/>
                <w:sz w:val="23"/>
                <w:szCs w:val="23"/>
                <w:lang w:val="uk-UA" w:eastAsia="uk-UA"/>
              </w:rPr>
            </w:pPr>
            <w:r w:rsidRPr="000D469E">
              <w:rPr>
                <w:color w:val="000000"/>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D469E" w:rsidRPr="000D469E" w:rsidRDefault="000D469E" w:rsidP="000D469E">
            <w:pPr>
              <w:widowControl w:val="0"/>
              <w:jc w:val="both"/>
              <w:rPr>
                <w:color w:val="000000"/>
                <w:sz w:val="23"/>
                <w:szCs w:val="23"/>
                <w:lang w:val="ru-RU" w:eastAsia="uk-UA"/>
              </w:rPr>
            </w:pPr>
            <w:r w:rsidRPr="000D469E">
              <w:rPr>
                <w:color w:val="000000"/>
                <w:sz w:val="23"/>
                <w:szCs w:val="23"/>
                <w:lang w:val="uk-UA" w:eastAsia="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C1D66" w:rsidRPr="00AC1D66" w:rsidRDefault="00AC1D66" w:rsidP="00A027B5">
            <w:pPr>
              <w:widowControl w:val="0"/>
              <w:jc w:val="both"/>
              <w:rPr>
                <w:sz w:val="23"/>
                <w:szCs w:val="23"/>
                <w:lang w:val="ru-RU"/>
              </w:rPr>
            </w:pPr>
          </w:p>
          <w:p w:rsidR="00A027B5" w:rsidRPr="00A027B5" w:rsidRDefault="00A027B5" w:rsidP="0074710C">
            <w:pPr>
              <w:pStyle w:val="ab"/>
              <w:tabs>
                <w:tab w:val="left" w:pos="394"/>
                <w:tab w:val="left" w:pos="622"/>
                <w:tab w:val="left" w:pos="3606"/>
              </w:tabs>
              <w:snapToGrid w:val="0"/>
              <w:spacing w:before="40" w:after="0"/>
              <w:ind w:left="6" w:right="6" w:firstLine="135"/>
              <w:jc w:val="both"/>
              <w:rPr>
                <w:sz w:val="23"/>
                <w:szCs w:val="23"/>
              </w:rPr>
            </w:pPr>
          </w:p>
        </w:tc>
      </w:tr>
      <w:tr w:rsidR="000560A1" w:rsidRPr="00226D87">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E5AC1" w:rsidRDefault="000D469E" w:rsidP="000D469E">
            <w:pPr>
              <w:ind w:left="-21" w:firstLine="447"/>
              <w:jc w:val="both"/>
              <w:rPr>
                <w:color w:val="000000"/>
                <w:sz w:val="23"/>
                <w:szCs w:val="23"/>
                <w:shd w:val="solid" w:color="FFFFFF" w:fill="FFFFFF"/>
                <w:lang w:val="uk-UA" w:eastAsia="en-US"/>
              </w:rPr>
            </w:pPr>
            <w:bookmarkStart w:id="0" w:name="n452"/>
            <w:bookmarkEnd w:id="0"/>
            <w:r>
              <w:rPr>
                <w:color w:val="000000"/>
                <w:sz w:val="23"/>
                <w:szCs w:val="23"/>
                <w:shd w:val="solid" w:color="FFFFFF" w:fill="FFFFFF"/>
                <w:lang w:val="uk-UA" w:eastAsia="en-US"/>
              </w:rPr>
              <w:t xml:space="preserve"> </w:t>
            </w:r>
            <w:r w:rsidRPr="000D469E">
              <w:rPr>
                <w:color w:val="000000"/>
                <w:sz w:val="23"/>
                <w:szCs w:val="23"/>
                <w:shd w:val="solid" w:color="FFFFFF" w:fill="FFFFFF"/>
                <w:lang w:val="uk-UA" w:eastAsia="en-US"/>
              </w:rPr>
              <w:t>Тендерні пропозиції подаються відповідно до порядку,</w:t>
            </w:r>
            <w:r w:rsidR="00CE5AC1">
              <w:rPr>
                <w:color w:val="000000"/>
                <w:sz w:val="23"/>
                <w:szCs w:val="23"/>
                <w:shd w:val="solid" w:color="FFFFFF" w:fill="FFFFFF"/>
                <w:lang w:val="uk-UA" w:eastAsia="en-US"/>
              </w:rPr>
              <w:t xml:space="preserve"> визначеного статтею 26 Закону, </w:t>
            </w:r>
            <w:r w:rsidRPr="00CE5AC1">
              <w:rPr>
                <w:color w:val="000000"/>
                <w:sz w:val="23"/>
                <w:szCs w:val="23"/>
                <w:shd w:val="solid" w:color="FFFFFF" w:fill="FFFFFF"/>
                <w:lang w:val="uk-UA" w:eastAsia="en-US"/>
              </w:rPr>
              <w:t xml:space="preserve">крім положень </w:t>
            </w:r>
            <w:r w:rsidR="00CE5AC1" w:rsidRPr="00CE5AC1">
              <w:rPr>
                <w:color w:val="000000"/>
                <w:sz w:val="23"/>
                <w:szCs w:val="23"/>
                <w:shd w:val="solid" w:color="FFFFFF" w:fill="FFFFFF"/>
                <w:lang w:val="uk-UA" w:eastAsia="en-US"/>
              </w:rPr>
              <w:t> частин </w:t>
            </w:r>
            <w:hyperlink r:id="rId9" w:anchor="n1462" w:tgtFrame="_blank" w:history="1">
              <w:r w:rsidR="00CE5AC1" w:rsidRPr="00CE5AC1">
                <w:rPr>
                  <w:rStyle w:val="af6"/>
                  <w:sz w:val="23"/>
                  <w:szCs w:val="23"/>
                  <w:shd w:val="solid" w:color="FFFFFF" w:fill="FFFFFF"/>
                  <w:lang w:val="uk-UA" w:eastAsia="en-US"/>
                </w:rPr>
                <w:t>першої</w:t>
              </w:r>
            </w:hyperlink>
            <w:r w:rsidR="00CE5AC1" w:rsidRPr="00CE5AC1">
              <w:rPr>
                <w:color w:val="000000"/>
                <w:sz w:val="23"/>
                <w:szCs w:val="23"/>
                <w:shd w:val="solid" w:color="FFFFFF" w:fill="FFFFFF"/>
                <w:lang w:val="uk-UA" w:eastAsia="en-US"/>
              </w:rPr>
              <w:t>, </w:t>
            </w:r>
            <w:hyperlink r:id="rId10" w:anchor="n1469" w:tgtFrame="_blank" w:history="1">
              <w:r w:rsidR="00CE5AC1" w:rsidRPr="00CE5AC1">
                <w:rPr>
                  <w:rStyle w:val="af6"/>
                  <w:sz w:val="23"/>
                  <w:szCs w:val="23"/>
                  <w:shd w:val="solid" w:color="FFFFFF" w:fill="FFFFFF"/>
                  <w:lang w:val="uk-UA" w:eastAsia="en-US"/>
                </w:rPr>
                <w:t>четвертої</w:t>
              </w:r>
            </w:hyperlink>
            <w:r w:rsidR="00CE5AC1" w:rsidRPr="00CE5AC1">
              <w:rPr>
                <w:color w:val="000000"/>
                <w:sz w:val="23"/>
                <w:szCs w:val="23"/>
                <w:shd w:val="solid" w:color="FFFFFF" w:fill="FFFFFF"/>
                <w:lang w:val="uk-UA" w:eastAsia="en-US"/>
              </w:rPr>
              <w:t>, </w:t>
            </w:r>
            <w:hyperlink r:id="rId11" w:anchor="n1471" w:tgtFrame="_blank" w:history="1">
              <w:r w:rsidR="00CE5AC1" w:rsidRPr="00CE5AC1">
                <w:rPr>
                  <w:rStyle w:val="af6"/>
                  <w:sz w:val="23"/>
                  <w:szCs w:val="23"/>
                  <w:shd w:val="solid" w:color="FFFFFF" w:fill="FFFFFF"/>
                  <w:lang w:val="uk-UA" w:eastAsia="en-US"/>
                </w:rPr>
                <w:t>шостої</w:t>
              </w:r>
            </w:hyperlink>
            <w:r w:rsidR="00CE5AC1" w:rsidRPr="00CE5AC1">
              <w:rPr>
                <w:color w:val="000000"/>
                <w:sz w:val="23"/>
                <w:szCs w:val="23"/>
                <w:shd w:val="solid" w:color="FFFFFF" w:fill="FFFFFF"/>
                <w:lang w:val="uk-UA" w:eastAsia="en-US"/>
              </w:rPr>
              <w:t> та </w:t>
            </w:r>
            <w:hyperlink r:id="rId12" w:anchor="n1472" w:tgtFrame="_blank" w:history="1">
              <w:r w:rsidR="00CE5AC1" w:rsidRPr="00CE5AC1">
                <w:rPr>
                  <w:rStyle w:val="af6"/>
                  <w:sz w:val="23"/>
                  <w:szCs w:val="23"/>
                  <w:shd w:val="solid" w:color="FFFFFF" w:fill="FFFFFF"/>
                  <w:lang w:val="uk-UA" w:eastAsia="en-US"/>
                </w:rPr>
                <w:t>сьомої</w:t>
              </w:r>
            </w:hyperlink>
            <w:r w:rsidR="00CE5AC1" w:rsidRPr="00CE5AC1">
              <w:rPr>
                <w:color w:val="000000"/>
                <w:sz w:val="23"/>
                <w:szCs w:val="23"/>
                <w:shd w:val="solid" w:color="FFFFFF" w:fill="FFFFFF"/>
                <w:lang w:val="uk-UA" w:eastAsia="en-US"/>
              </w:rPr>
              <w:t xml:space="preserve"> статті 26 Закону. </w:t>
            </w:r>
          </w:p>
          <w:p w:rsidR="000D469E" w:rsidRPr="000D469E" w:rsidRDefault="00CE5AC1" w:rsidP="000D469E">
            <w:pPr>
              <w:ind w:left="-21" w:firstLine="447"/>
              <w:jc w:val="both"/>
              <w:rPr>
                <w:color w:val="000000"/>
                <w:sz w:val="23"/>
                <w:szCs w:val="23"/>
                <w:shd w:val="solid" w:color="FFFFFF" w:fill="FFFFFF"/>
                <w:lang w:val="uk-UA" w:eastAsia="en-US"/>
              </w:rPr>
            </w:pPr>
            <w:r w:rsidRPr="00CE5AC1">
              <w:rPr>
                <w:color w:val="000000"/>
                <w:sz w:val="23"/>
                <w:szCs w:val="23"/>
                <w:shd w:val="solid" w:color="FFFFFF" w:fill="FFFFFF"/>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CE5AC1">
                <w:rPr>
                  <w:rStyle w:val="af6"/>
                  <w:sz w:val="23"/>
                  <w:szCs w:val="23"/>
                  <w:shd w:val="solid" w:color="FFFFFF" w:fill="FFFFFF"/>
                  <w:lang w:val="uk-UA" w:eastAsia="en-US"/>
                </w:rPr>
                <w:t>пункті 47</w:t>
              </w:r>
            </w:hyperlink>
            <w:r w:rsidRPr="00CE5AC1">
              <w:rPr>
                <w:color w:val="000000"/>
                <w:sz w:val="23"/>
                <w:szCs w:val="23"/>
                <w:shd w:val="solid" w:color="FFFFFF" w:fill="FFFFFF"/>
                <w:lang w:val="uk-UA"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Pr>
                <w:color w:val="000000"/>
                <w:sz w:val="23"/>
                <w:szCs w:val="23"/>
                <w:shd w:val="solid" w:color="FFFFFF" w:fill="FFFFFF"/>
                <w:lang w:val="uk-UA" w:eastAsia="en-US"/>
              </w:rPr>
              <w:t>, а саме:</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 підтверджують відповідність учасника кваліфікаційним критеріям згідно Додатку №1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щодо відсутності підстав, установлених в пункті 47 Особливостей згідно Додатку №2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відповідно до вимог Додатку №3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довідкою/листом у довільній формі, яка/який підтверджує ознайомлення Учасника з проектом договору,  який наведено у  Додатку №4  до цієї тендерної документації та гарантує виконання своїх зобов’язань, у разі підписання з ним договору на основі зазначеного проекту Договору;</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w:t>
            </w:r>
            <w:r w:rsidRPr="000D469E">
              <w:rPr>
                <w:color w:val="000000"/>
                <w:sz w:val="23"/>
                <w:szCs w:val="23"/>
                <w:shd w:val="solid" w:color="FFFFFF" w:fill="FFFFFF"/>
                <w:lang w:val="uk-UA" w:eastAsia="en-US"/>
              </w:rPr>
              <w:lastRenderedPageBreak/>
              <w:t>та/або доручення або інший документ, що підтверджує повноваження);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іншою інформацією та документами, що передбачена цією тендерною документацією.</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Тендерні пропозиції мають право подавати всі заінтересовані особи.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Кожен учасник має право подати тільки одну тендерну пропозицію (у тому числі до </w:t>
            </w:r>
            <w:r w:rsidR="00946D1A" w:rsidRPr="000D469E">
              <w:rPr>
                <w:color w:val="000000"/>
                <w:sz w:val="23"/>
                <w:szCs w:val="23"/>
                <w:shd w:val="solid" w:color="FFFFFF" w:fill="FFFFFF"/>
                <w:lang w:val="uk-UA" w:eastAsia="en-US"/>
              </w:rPr>
              <w:t>визначеної</w:t>
            </w:r>
            <w:r w:rsidRPr="000D469E">
              <w:rPr>
                <w:color w:val="000000"/>
                <w:sz w:val="23"/>
                <w:szCs w:val="23"/>
                <w:shd w:val="solid" w:color="FFFFFF" w:fill="FFFFFF"/>
                <w:lang w:val="uk-UA" w:eastAsia="en-US"/>
              </w:rPr>
              <w:t xml:space="preserve"> в тендерній документації частини предмета закупівлі (лота).</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0D469E">
                <w:rPr>
                  <w:rStyle w:val="af6"/>
                  <w:sz w:val="23"/>
                  <w:szCs w:val="23"/>
                  <w:shd w:val="solid" w:color="FFFFFF" w:fill="FFFFFF"/>
                  <w:lang w:val="uk-UA" w:eastAsia="en-US"/>
                </w:rPr>
                <w:t>«Про електронні документи та електронний документообіг»</w:t>
              </w:r>
            </w:hyperlink>
            <w:r w:rsidRPr="000D469E">
              <w:rPr>
                <w:color w:val="000000"/>
                <w:sz w:val="23"/>
                <w:szCs w:val="23"/>
                <w:shd w:val="solid" w:color="FFFFFF" w:fill="FFFFFF"/>
                <w:lang w:val="uk-UA" w:eastAsia="en-US"/>
              </w:rPr>
              <w:t> та </w:t>
            </w:r>
            <w:hyperlink r:id="rId15" w:tgtFrame="_blank" w:history="1">
              <w:r w:rsidRPr="000D469E">
                <w:rPr>
                  <w:rStyle w:val="af6"/>
                  <w:sz w:val="23"/>
                  <w:szCs w:val="23"/>
                  <w:shd w:val="solid" w:color="FFFFFF" w:fill="FFFFFF"/>
                  <w:lang w:val="uk-UA" w:eastAsia="en-US"/>
                </w:rPr>
                <w:t>«Про електронні довірчі послуги»</w:t>
              </w:r>
            </w:hyperlink>
            <w:r w:rsidRPr="000D469E">
              <w:rPr>
                <w:color w:val="000000"/>
                <w:sz w:val="23"/>
                <w:szCs w:val="23"/>
                <w:shd w:val="solid" w:color="FFFFFF" w:fill="FFFFFF"/>
                <w:lang w:val="uk-UA" w:eastAsia="en-US"/>
              </w:rPr>
              <w:t>.</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Тендерна пропозиція учасника має відповідати таким вимогам: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мають бути чіткими та розбірливими для читання;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тендерна пропозиція учасника повинна бути підписана  кваліфікованим електронним підписом (КЕП)/удосконаленим електронним підписом (УЕП);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Виняток лише становлять електронні документи тендерної пропозиції видані іншою організацією і на них уже накладено КЕП/УЕП цієї організації (в такому разі учаснику не потрібно накладати на нього свій КЕП/УЕП);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w:t>
            </w:r>
            <w:r w:rsidRPr="000D469E">
              <w:rPr>
                <w:color w:val="000000"/>
                <w:sz w:val="23"/>
                <w:szCs w:val="23"/>
                <w:shd w:val="solid" w:color="FFFFFF" w:fill="FFFFFF"/>
                <w:lang w:val="uk-UA" w:eastAsia="en-US"/>
              </w:rPr>
              <w:lastRenderedPageBreak/>
              <w:t xml:space="preserve">печаткою учасника (ця вимога не стосується учасників, які здійснюють діяльність без печатки згідно діючого законодавства).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Допускається об’єднання файлів в електронні архіви та/або окремі електронні архіви із накладанням КЕП. Архівні файли мають бути відкриті для загального доступу, не містити паролів.</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35FB9" w:rsidRPr="0084595C" w:rsidRDefault="00F35FB9" w:rsidP="00F35FB9">
            <w:pPr>
              <w:ind w:left="-21" w:firstLine="447"/>
              <w:jc w:val="both"/>
              <w:rPr>
                <w:sz w:val="23"/>
                <w:szCs w:val="23"/>
                <w:lang w:val="uk-UA"/>
              </w:rPr>
            </w:pPr>
          </w:p>
          <w:p w:rsidR="000560A1" w:rsidRPr="0084595C" w:rsidRDefault="000560A1" w:rsidP="00716DA3">
            <w:pPr>
              <w:pStyle w:val="13"/>
              <w:widowControl w:val="0"/>
              <w:spacing w:line="240" w:lineRule="auto"/>
              <w:ind w:left="34" w:right="113" w:firstLine="141"/>
              <w:jc w:val="both"/>
              <w:rPr>
                <w:sz w:val="23"/>
                <w:szCs w:val="23"/>
                <w:lang w:val="uk-UA"/>
              </w:rPr>
            </w:pP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b"/>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Standard"/>
              <w:snapToGrid w:val="0"/>
              <w:ind w:firstLine="141"/>
              <w:jc w:val="both"/>
              <w:rPr>
                <w:sz w:val="23"/>
                <w:szCs w:val="23"/>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84595C">
              <w:rPr>
                <w:sz w:val="23"/>
                <w:szCs w:val="23"/>
              </w:rPr>
              <w:t>Забезпечення тендерної пропозиції не вимагається.</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b"/>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946D1A">
            <w:pPr>
              <w:pStyle w:val="Standard"/>
              <w:tabs>
                <w:tab w:val="left" w:pos="318"/>
              </w:tabs>
              <w:jc w:val="both"/>
              <w:rPr>
                <w:sz w:val="23"/>
                <w:szCs w:val="23"/>
              </w:rPr>
            </w:pPr>
            <w:r w:rsidRPr="000D469E">
              <w:rPr>
                <w:sz w:val="23"/>
                <w:szCs w:val="23"/>
              </w:rPr>
              <w:t>Тендерні пропозиції вважаються дійсними протягом 120 (сто двадцяти) днів із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D469E" w:rsidRPr="000D469E" w:rsidRDefault="000D469E" w:rsidP="000D469E">
            <w:pPr>
              <w:pStyle w:val="Standard"/>
              <w:tabs>
                <w:tab w:val="left" w:pos="318"/>
              </w:tabs>
              <w:rPr>
                <w:sz w:val="23"/>
                <w:szCs w:val="23"/>
              </w:rPr>
            </w:pPr>
            <w:r w:rsidRPr="000D469E">
              <w:rPr>
                <w:sz w:val="23"/>
                <w:szCs w:val="23"/>
              </w:rPr>
              <w:t>Учасник процедури закупівлі має право:</w:t>
            </w:r>
          </w:p>
          <w:p w:rsidR="000D469E" w:rsidRPr="000D469E" w:rsidRDefault="00946D1A" w:rsidP="00946D1A">
            <w:pPr>
              <w:pStyle w:val="Standard"/>
              <w:tabs>
                <w:tab w:val="left" w:pos="318"/>
              </w:tabs>
              <w:jc w:val="both"/>
              <w:rPr>
                <w:sz w:val="23"/>
                <w:szCs w:val="23"/>
              </w:rPr>
            </w:pPr>
            <w:r>
              <w:rPr>
                <w:sz w:val="23"/>
                <w:szCs w:val="23"/>
              </w:rPr>
              <w:t>відхилити таку вимогу, не втрачаючи при цьому наданого ним забезпечення тендерної пропозиції;</w:t>
            </w:r>
          </w:p>
          <w:p w:rsidR="000D469E" w:rsidRPr="000D469E" w:rsidRDefault="000D469E" w:rsidP="00946D1A">
            <w:pPr>
              <w:pStyle w:val="Standard"/>
              <w:jc w:val="both"/>
              <w:rPr>
                <w:sz w:val="23"/>
                <w:szCs w:val="23"/>
              </w:rPr>
            </w:pPr>
            <w:r w:rsidRPr="000D469E">
              <w:rPr>
                <w:sz w:val="23"/>
                <w:szCs w:val="23"/>
              </w:rPr>
              <w:t>погодитися з вимогою та продовжити строк дії п</w:t>
            </w:r>
            <w:r w:rsidR="00946D1A">
              <w:rPr>
                <w:sz w:val="23"/>
                <w:szCs w:val="23"/>
              </w:rPr>
              <w:t>оданої ним тендерної пропозиції і наданого забезпечення тендерної пропозиції.</w:t>
            </w:r>
          </w:p>
          <w:p w:rsidR="006F6AC4" w:rsidRPr="000D469E" w:rsidRDefault="000D469E" w:rsidP="00946D1A">
            <w:pPr>
              <w:pStyle w:val="Standard"/>
              <w:tabs>
                <w:tab w:val="left" w:pos="318"/>
              </w:tabs>
              <w:jc w:val="both"/>
              <w:rPr>
                <w:sz w:val="23"/>
                <w:szCs w:val="23"/>
              </w:rPr>
            </w:pPr>
            <w:r w:rsidRPr="000D469E">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after="0"/>
              <w:ind w:right="5"/>
              <w:rPr>
                <w:b/>
                <w:bCs/>
                <w:color w:val="000000"/>
                <w:sz w:val="23"/>
                <w:szCs w:val="23"/>
                <w:lang w:val="uk-UA"/>
              </w:rPr>
            </w:pPr>
            <w:r>
              <w:rPr>
                <w:b/>
                <w:bCs/>
                <w:color w:val="000000"/>
                <w:sz w:val="23"/>
                <w:szCs w:val="23"/>
                <w:lang w:val="uk-UA"/>
              </w:rPr>
              <w:t xml:space="preserve"> </w:t>
            </w:r>
            <w:r w:rsidRPr="000D469E">
              <w:rPr>
                <w:b/>
                <w:bCs/>
                <w:color w:val="000000"/>
                <w:sz w:val="23"/>
                <w:szCs w:val="23"/>
                <w:lang w:val="uk-UA"/>
              </w:rPr>
              <w:t>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установленим критеріям і вимогам згідно із законодавством.</w:t>
            </w:r>
          </w:p>
          <w:p w:rsidR="000560A1" w:rsidRPr="00E963B1" w:rsidRDefault="000D469E" w:rsidP="000D469E">
            <w:pPr>
              <w:pStyle w:val="ab"/>
              <w:snapToGrid w:val="0"/>
              <w:spacing w:after="0"/>
              <w:ind w:right="5"/>
              <w:rPr>
                <w:lang w:val="uk-UA"/>
              </w:rPr>
            </w:pPr>
            <w:r w:rsidRPr="000D469E">
              <w:rPr>
                <w:b/>
                <w:bCs/>
                <w:color w:val="000000"/>
                <w:sz w:val="23"/>
                <w:szCs w:val="23"/>
                <w:lang w:val="uk-UA"/>
              </w:rPr>
              <w:lastRenderedPageBreak/>
              <w:t>Підстави для відмови в участі у відкритих торгах, встановленні пунктом 47 Особливостей 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jc w:val="both"/>
              <w:rPr>
                <w:sz w:val="23"/>
                <w:szCs w:val="23"/>
                <w:lang w:val="uk-UA"/>
              </w:rPr>
            </w:pPr>
            <w:r w:rsidRPr="000D469E">
              <w:rPr>
                <w:sz w:val="23"/>
                <w:szCs w:val="23"/>
                <w:lang w:val="uk-UA"/>
              </w:rPr>
              <w:lastRenderedPageBreak/>
              <w:t xml:space="preserve">Замовник установлює один або декілька кваліфікаційних критеріїв відповідно до ст.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закнодавством. Визначені Замовником згідно з цією статтею кваліфікаційні (кваліфікаційний)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наведено </w:t>
            </w:r>
            <w:r w:rsidRPr="000D469E">
              <w:rPr>
                <w:b/>
                <w:sz w:val="23"/>
                <w:szCs w:val="23"/>
                <w:lang w:val="uk-UA"/>
              </w:rPr>
              <w:t>в Додатку №1</w:t>
            </w:r>
            <w:r w:rsidRPr="000D469E">
              <w:rPr>
                <w:sz w:val="23"/>
                <w:szCs w:val="23"/>
                <w:lang w:val="uk-UA"/>
              </w:rPr>
              <w:t xml:space="preserve"> до цієї тендерної документації. </w:t>
            </w:r>
          </w:p>
          <w:p w:rsidR="000D469E" w:rsidRPr="000D469E" w:rsidRDefault="000D469E" w:rsidP="000D469E">
            <w:pPr>
              <w:shd w:val="clear" w:color="auto" w:fill="FFFFFF"/>
              <w:jc w:val="both"/>
              <w:rPr>
                <w:sz w:val="23"/>
                <w:szCs w:val="23"/>
                <w:lang w:val="uk-UA"/>
              </w:rPr>
            </w:pPr>
            <w:r w:rsidRPr="000D469E">
              <w:rPr>
                <w:sz w:val="23"/>
                <w:szCs w:val="23"/>
                <w:lang w:val="uk-UA"/>
              </w:rPr>
              <w:t xml:space="preserve">У разі участі об’єднання учасників підтвердження відповідності кваліфікаційним критеріям здійснюється з урахуванням </w:t>
            </w:r>
            <w:r w:rsidRPr="000D469E">
              <w:rPr>
                <w:sz w:val="23"/>
                <w:szCs w:val="23"/>
                <w:lang w:val="uk-UA"/>
              </w:rPr>
              <w:lastRenderedPageBreak/>
              <w:t>узагальнених об’єднаних показників кожного учасника такого об’єднання на підставі наданої об’єднанням інформації.</w:t>
            </w:r>
          </w:p>
          <w:p w:rsidR="000D469E" w:rsidRPr="000D469E" w:rsidRDefault="000D469E" w:rsidP="000D469E">
            <w:pPr>
              <w:shd w:val="clear" w:color="auto" w:fill="FFFFFF"/>
              <w:jc w:val="both"/>
              <w:rPr>
                <w:sz w:val="23"/>
                <w:szCs w:val="23"/>
                <w:lang w:val="uk-UA"/>
              </w:rPr>
            </w:pPr>
            <w:r w:rsidRPr="000D469E">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які встановленні пунктом 47 Особливостей, а саме:</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відомості про юридичну особу, яка є учасником процедури закупівлі, внесено до Єдиного державного реєстру осіб, які вчини корупційні або пов’язані з корупцією правопорушення;</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громадянських формувань» (крім нерезидентів);</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D469E">
              <w:rPr>
                <w:sz w:val="23"/>
                <w:szCs w:val="23"/>
                <w:lang w:val="uk-UA"/>
              </w:rPr>
              <w:lastRenderedPageBreak/>
              <w:t>або робіт дорівнює чи перевищує 20 млн. гривень (у тому числі за лотом);</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D469E" w:rsidRPr="000D469E" w:rsidRDefault="000D469E" w:rsidP="000D469E">
            <w:pPr>
              <w:shd w:val="clear" w:color="auto" w:fill="FFFFFF"/>
              <w:jc w:val="both"/>
              <w:rPr>
                <w:sz w:val="23"/>
                <w:szCs w:val="23"/>
                <w:lang w:val="uk-UA"/>
              </w:rPr>
            </w:pPr>
            <w:r w:rsidRPr="000D469E">
              <w:rPr>
                <w:sz w:val="23"/>
                <w:szCs w:val="23"/>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D469E" w:rsidRPr="000D469E" w:rsidRDefault="000D469E" w:rsidP="000D469E">
            <w:pPr>
              <w:shd w:val="clear" w:color="auto" w:fill="FFFFFF"/>
              <w:jc w:val="both"/>
              <w:rPr>
                <w:sz w:val="23"/>
                <w:szCs w:val="23"/>
                <w:lang w:val="uk-UA"/>
              </w:rPr>
            </w:pPr>
            <w:r w:rsidRPr="000D469E">
              <w:rPr>
                <w:sz w:val="23"/>
                <w:szCs w:val="23"/>
                <w:lang w:val="uk-UA"/>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69E" w:rsidRPr="000D469E" w:rsidRDefault="000D469E" w:rsidP="000D469E">
            <w:pPr>
              <w:shd w:val="clear" w:color="auto" w:fill="FFFFFF"/>
              <w:jc w:val="both"/>
              <w:rPr>
                <w:sz w:val="23"/>
                <w:szCs w:val="23"/>
                <w:lang w:val="uk-UA"/>
              </w:rPr>
            </w:pPr>
            <w:r w:rsidRPr="000D469E">
              <w:rPr>
                <w:sz w:val="23"/>
                <w:szCs w:val="23"/>
                <w:lang w:val="uk-UA"/>
              </w:rPr>
              <w:t>Замовник не вимагає від учасника процедури закупівлі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0D469E">
              <w:rPr>
                <w:sz w:val="23"/>
                <w:szCs w:val="23"/>
              </w:rPr>
              <w:t> </w:t>
            </w:r>
            <w:hyperlink r:id="rId16" w:anchor="n616" w:history="1">
              <w:r w:rsidRPr="000D469E">
                <w:rPr>
                  <w:rStyle w:val="af6"/>
                  <w:sz w:val="23"/>
                  <w:szCs w:val="23"/>
                  <w:lang w:val="uk-UA"/>
                </w:rPr>
                <w:t>підпунктами 1</w:t>
              </w:r>
            </w:hyperlink>
            <w:r w:rsidRPr="000D469E">
              <w:rPr>
                <w:sz w:val="23"/>
                <w:szCs w:val="23"/>
              </w:rPr>
              <w:t> </w:t>
            </w:r>
            <w:r w:rsidRPr="000D469E">
              <w:rPr>
                <w:sz w:val="23"/>
                <w:szCs w:val="23"/>
                <w:lang w:val="uk-UA"/>
              </w:rPr>
              <w:t>і</w:t>
            </w:r>
            <w:r w:rsidRPr="000D469E">
              <w:rPr>
                <w:sz w:val="23"/>
                <w:szCs w:val="23"/>
              </w:rPr>
              <w:t> </w:t>
            </w:r>
            <w:hyperlink r:id="rId17" w:anchor="n622" w:history="1">
              <w:r w:rsidRPr="000D469E">
                <w:rPr>
                  <w:rStyle w:val="af6"/>
                  <w:sz w:val="23"/>
                  <w:szCs w:val="23"/>
                  <w:lang w:val="uk-UA"/>
                </w:rPr>
                <w:t>7</w:t>
              </w:r>
            </w:hyperlink>
            <w:r w:rsidRPr="000D469E">
              <w:rPr>
                <w:sz w:val="23"/>
                <w:szCs w:val="23"/>
              </w:rPr>
              <w:t> </w:t>
            </w:r>
            <w:r w:rsidRPr="000D469E">
              <w:rPr>
                <w:sz w:val="23"/>
                <w:szCs w:val="23"/>
                <w:lang w:val="uk-UA"/>
              </w:rPr>
              <w:t>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w:t>
            </w:r>
          </w:p>
          <w:p w:rsidR="000D469E" w:rsidRPr="000D469E" w:rsidRDefault="000D469E" w:rsidP="000D469E">
            <w:pPr>
              <w:shd w:val="clear" w:color="auto" w:fill="FFFFFF"/>
              <w:jc w:val="both"/>
              <w:rPr>
                <w:sz w:val="23"/>
                <w:szCs w:val="23"/>
                <w:lang w:val="uk-UA"/>
              </w:rPr>
            </w:pPr>
            <w:r w:rsidRPr="000D469E">
              <w:rPr>
                <w:sz w:val="23"/>
                <w:szCs w:val="23"/>
                <w:lang w:val="uk-UA"/>
              </w:rPr>
              <w:lastRenderedPageBreak/>
              <w:t>Переможець процедури закупівлі надає документально підтверджену інформацію щодо відсутності підстав, визначених пунктом 47 Особливостей згідно з Додатком №2 до тендерної документації.</w:t>
            </w:r>
          </w:p>
          <w:p w:rsidR="000D469E" w:rsidRPr="000D469E" w:rsidRDefault="000D469E" w:rsidP="000D469E">
            <w:pPr>
              <w:shd w:val="clear" w:color="auto" w:fill="FFFFFF"/>
              <w:jc w:val="both"/>
              <w:rPr>
                <w:sz w:val="23"/>
                <w:szCs w:val="23"/>
                <w:lang w:val="uk-UA"/>
              </w:rPr>
            </w:pPr>
          </w:p>
          <w:p w:rsidR="000560A1" w:rsidRPr="00551C9F" w:rsidRDefault="000560A1" w:rsidP="000D469E">
            <w:pPr>
              <w:shd w:val="clear" w:color="auto" w:fill="FFFFFF"/>
              <w:jc w:val="both"/>
              <w:rPr>
                <w:sz w:val="23"/>
                <w:szCs w:val="23"/>
                <w:lang w:val="uk-UA"/>
              </w:rPr>
            </w:pPr>
          </w:p>
        </w:tc>
      </w:tr>
      <w:tr w:rsidR="000560A1" w:rsidRPr="00226D87">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CCB" w:rsidRDefault="00830E14" w:rsidP="000D469E">
            <w:pPr>
              <w:pStyle w:val="ab"/>
              <w:tabs>
                <w:tab w:val="left" w:pos="394"/>
                <w:tab w:val="left" w:pos="622"/>
                <w:tab w:val="left" w:pos="3606"/>
              </w:tabs>
              <w:snapToGrid w:val="0"/>
              <w:spacing w:before="40" w:after="0"/>
              <w:ind w:left="6" w:right="6" w:firstLine="135"/>
              <w:jc w:val="both"/>
              <w:rPr>
                <w:lang w:val="uk-UA"/>
              </w:rPr>
            </w:pPr>
            <w:r>
              <w:rPr>
                <w:sz w:val="23"/>
                <w:szCs w:val="23"/>
                <w:lang w:val="uk-UA"/>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B1686F">
              <w:rPr>
                <w:b/>
                <w:bCs/>
                <w:sz w:val="23"/>
                <w:szCs w:val="23"/>
                <w:lang w:val="uk-UA"/>
              </w:rPr>
              <w:t>Додаток № 3</w:t>
            </w:r>
            <w:r>
              <w:rPr>
                <w:b/>
                <w:bCs/>
                <w:sz w:val="23"/>
                <w:szCs w:val="23"/>
                <w:lang w:val="uk-UA"/>
              </w:rPr>
              <w:t xml:space="preserve"> </w:t>
            </w:r>
            <w:r>
              <w:rPr>
                <w:bCs/>
                <w:sz w:val="23"/>
                <w:szCs w:val="23"/>
                <w:lang w:val="uk-UA"/>
              </w:rPr>
              <w:t>до</w:t>
            </w:r>
            <w:r>
              <w:rPr>
                <w:b/>
                <w:bCs/>
                <w:sz w:val="23"/>
                <w:szCs w:val="23"/>
                <w:lang w:val="uk-UA"/>
              </w:rPr>
              <w:t xml:space="preserve"> </w:t>
            </w:r>
            <w:r>
              <w:rPr>
                <w:sz w:val="23"/>
                <w:szCs w:val="23"/>
                <w:lang w:val="uk-UA"/>
              </w:rPr>
              <w:t>Тендерної документації)</w:t>
            </w:r>
            <w:r w:rsidR="000D469E">
              <w:rPr>
                <w:sz w:val="23"/>
                <w:szCs w:val="23"/>
                <w:lang w:val="uk-UA"/>
              </w:rPr>
              <w:t>.</w:t>
            </w:r>
            <w:r w:rsidR="00842CCB">
              <w:rPr>
                <w:sz w:val="23"/>
                <w:szCs w:val="23"/>
                <w:lang w:val="uk-UA"/>
              </w:rPr>
              <w:t xml:space="preserve"> </w:t>
            </w:r>
          </w:p>
        </w:tc>
      </w:tr>
      <w:tr w:rsidR="00203EA4" w:rsidRPr="00695A03">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b"/>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6A12CE" w:rsidP="006A12CE">
            <w:pPr>
              <w:pStyle w:val="ab"/>
              <w:tabs>
                <w:tab w:val="left" w:pos="394"/>
                <w:tab w:val="left" w:pos="622"/>
                <w:tab w:val="left" w:pos="3606"/>
              </w:tabs>
              <w:snapToGrid w:val="0"/>
              <w:spacing w:before="40" w:after="0"/>
              <w:ind w:right="6"/>
              <w:jc w:val="both"/>
              <w:rPr>
                <w:sz w:val="23"/>
                <w:szCs w:val="23"/>
                <w:lang w:val="uk-UA"/>
              </w:rPr>
            </w:pPr>
            <w:r>
              <w:rPr>
                <w:sz w:val="23"/>
                <w:szCs w:val="23"/>
                <w:lang w:val="uk-UA"/>
              </w:rPr>
              <w:t xml:space="preserve">   Не вимагається</w:t>
            </w:r>
          </w:p>
        </w:tc>
      </w:tr>
      <w:tr w:rsidR="000560A1" w:rsidRPr="00226D87">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b"/>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65760" w:rsidRDefault="00830E14" w:rsidP="00165760">
            <w:pPr>
              <w:pStyle w:val="ab"/>
              <w:tabs>
                <w:tab w:val="left" w:pos="393"/>
                <w:tab w:val="left" w:pos="621"/>
                <w:tab w:val="left" w:pos="3605"/>
              </w:tabs>
              <w:snapToGrid w:val="0"/>
              <w:spacing w:after="0"/>
              <w:ind w:left="5" w:right="5"/>
              <w:jc w:val="both"/>
              <w:rPr>
                <w:lang w:val="uk-UA"/>
              </w:rPr>
            </w:pPr>
            <w:r>
              <w:rPr>
                <w:sz w:val="23"/>
                <w:szCs w:val="23"/>
                <w:lang w:val="uk-UA"/>
              </w:rPr>
              <w:t xml:space="preserve">    </w:t>
            </w:r>
            <w:r w:rsidR="00165760">
              <w:rPr>
                <w:sz w:val="23"/>
                <w:szCs w:val="23"/>
                <w:lang w:val="uk-UA"/>
              </w:rPr>
              <w:t xml:space="preserve"> Учасник в складі тендерної пропозиції надає довідку з інформацією про повне найменування, місцезнаходження, ЄДРПОУ та ПІБ керівника щодо кожного суб’єкта господарювання, </w:t>
            </w:r>
            <w:r w:rsidR="00165760" w:rsidRPr="00165760">
              <w:rPr>
                <w:b/>
                <w:sz w:val="23"/>
                <w:szCs w:val="23"/>
                <w:lang w:val="uk-UA"/>
              </w:rPr>
              <w:t>якого учасник планує залучати до виконання послуг як співвиконавця у обсязі не менше ніж 20 відсотків</w:t>
            </w:r>
            <w:r w:rsidR="00165760">
              <w:rPr>
                <w:sz w:val="23"/>
                <w:szCs w:val="23"/>
                <w:lang w:val="uk-UA"/>
              </w:rPr>
              <w:t xml:space="preserve"> вартості договору про закупівлю, або </w:t>
            </w:r>
            <w:r w:rsidR="00165760" w:rsidRPr="00165760">
              <w:rPr>
                <w:b/>
                <w:sz w:val="23"/>
                <w:szCs w:val="23"/>
                <w:lang w:val="uk-UA"/>
              </w:rPr>
              <w:t>інформацію у довільній формі щодо незалучення співвиконавців до надання послуг.</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0D469E">
            <w:pPr>
              <w:pStyle w:val="ab"/>
              <w:tabs>
                <w:tab w:val="left" w:pos="393"/>
                <w:tab w:val="left" w:pos="621"/>
                <w:tab w:val="left" w:pos="3605"/>
              </w:tabs>
              <w:snapToGrid w:val="0"/>
              <w:spacing w:after="0"/>
              <w:ind w:left="5" w:right="5" w:firstLine="136"/>
              <w:jc w:val="both"/>
              <w:rPr>
                <w:sz w:val="23"/>
                <w:szCs w:val="23"/>
                <w:lang w:val="uk-UA"/>
              </w:rPr>
            </w:pPr>
            <w:r w:rsidRPr="000D469E">
              <w:rPr>
                <w:color w:val="000000"/>
                <w:sz w:val="23"/>
                <w:szCs w:val="23"/>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60A1" w:rsidRPr="00226D87">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165760">
            <w:pPr>
              <w:pStyle w:val="ab"/>
              <w:tabs>
                <w:tab w:val="left" w:pos="394"/>
                <w:tab w:val="left" w:pos="622"/>
                <w:tab w:val="left" w:pos="3606"/>
              </w:tabs>
              <w:snapToGrid w:val="0"/>
              <w:spacing w:before="0" w:after="0"/>
              <w:ind w:left="6" w:right="6" w:firstLine="363"/>
              <w:jc w:val="both"/>
              <w:rPr>
                <w:bCs/>
                <w:sz w:val="23"/>
                <w:szCs w:val="23"/>
                <w:lang w:val="uk-UA"/>
              </w:rPr>
            </w:pPr>
            <w:r>
              <w:rPr>
                <w:bCs/>
                <w:sz w:val="23"/>
                <w:szCs w:val="23"/>
                <w:lang w:val="uk-UA"/>
              </w:rPr>
              <w:t xml:space="preserve"> </w:t>
            </w:r>
            <w:r w:rsidRPr="000D469E">
              <w:rPr>
                <w:bCs/>
                <w:sz w:val="23"/>
                <w:szCs w:val="23"/>
                <w:lang w:val="uk-UA"/>
              </w:rPr>
              <w:t>Кінцевий строк подання тендерних пропозицій: до 0</w:t>
            </w:r>
            <w:r w:rsidR="00165760">
              <w:rPr>
                <w:bCs/>
                <w:sz w:val="23"/>
                <w:szCs w:val="23"/>
                <w:lang w:val="uk-UA"/>
              </w:rPr>
              <w:t>0</w:t>
            </w:r>
            <w:r w:rsidR="00226D87">
              <w:rPr>
                <w:bCs/>
                <w:sz w:val="23"/>
                <w:szCs w:val="23"/>
                <w:lang w:val="uk-UA"/>
              </w:rPr>
              <w:t>-00 за Київським часом 12</w:t>
            </w:r>
            <w:r w:rsidRPr="000D469E">
              <w:rPr>
                <w:bCs/>
                <w:sz w:val="23"/>
                <w:szCs w:val="23"/>
                <w:lang w:val="uk-UA"/>
              </w:rPr>
              <w:t>.</w:t>
            </w:r>
            <w:r w:rsidR="00165760">
              <w:rPr>
                <w:bCs/>
                <w:sz w:val="23"/>
                <w:szCs w:val="23"/>
                <w:lang w:val="uk-UA"/>
              </w:rPr>
              <w:t>0</w:t>
            </w:r>
            <w:r w:rsidR="00226D87">
              <w:rPr>
                <w:bCs/>
                <w:sz w:val="23"/>
                <w:szCs w:val="23"/>
                <w:lang w:val="uk-UA"/>
              </w:rPr>
              <w:t>4</w:t>
            </w:r>
            <w:r w:rsidRPr="000D469E">
              <w:rPr>
                <w:bCs/>
                <w:sz w:val="23"/>
                <w:szCs w:val="23"/>
                <w:lang w:val="uk-UA"/>
              </w:rPr>
              <w:t>.202</w:t>
            </w:r>
            <w:r w:rsidR="00165760">
              <w:rPr>
                <w:bCs/>
                <w:sz w:val="23"/>
                <w:szCs w:val="23"/>
                <w:lang w:val="uk-UA"/>
              </w:rPr>
              <w:t>4</w:t>
            </w:r>
            <w:r w:rsidRPr="000D469E">
              <w:rPr>
                <w:bCs/>
                <w:sz w:val="23"/>
                <w:szCs w:val="23"/>
                <w:lang w:val="uk-UA"/>
              </w:rPr>
              <w:t>р. Отримана тендерна пропозиція вноситься автоматично до реєстру отриманих тендерних пропозицій.</w:t>
            </w:r>
          </w:p>
          <w:p w:rsidR="000D469E" w:rsidRPr="000D469E" w:rsidRDefault="00165760" w:rsidP="00165760">
            <w:pPr>
              <w:pStyle w:val="ab"/>
              <w:spacing w:before="0" w:after="0"/>
              <w:jc w:val="both"/>
              <w:rPr>
                <w:bCs/>
                <w:sz w:val="23"/>
                <w:szCs w:val="23"/>
                <w:lang w:val="uk-UA"/>
              </w:rPr>
            </w:pPr>
            <w:r>
              <w:rPr>
                <w:bCs/>
                <w:sz w:val="23"/>
                <w:szCs w:val="23"/>
                <w:lang w:val="uk-UA"/>
              </w:rPr>
              <w:t xml:space="preserve">      </w:t>
            </w:r>
            <w:r w:rsidR="000D469E" w:rsidRPr="000D469E">
              <w:rPr>
                <w:bCs/>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9522A" w:rsidRDefault="000D469E" w:rsidP="00165760">
            <w:pPr>
              <w:pStyle w:val="ab"/>
              <w:tabs>
                <w:tab w:val="left" w:pos="394"/>
                <w:tab w:val="left" w:pos="622"/>
                <w:tab w:val="left" w:pos="3606"/>
              </w:tabs>
              <w:snapToGrid w:val="0"/>
              <w:spacing w:before="0" w:after="0"/>
              <w:ind w:left="6" w:right="6" w:firstLine="363"/>
              <w:jc w:val="both"/>
              <w:rPr>
                <w:sz w:val="23"/>
                <w:szCs w:val="23"/>
                <w:lang w:val="uk-UA"/>
              </w:rPr>
            </w:pPr>
            <w:r w:rsidRPr="000D469E">
              <w:rPr>
                <w:bCs/>
                <w:sz w:val="23"/>
                <w:szCs w:val="23"/>
                <w:lang w:val="uk-UA"/>
              </w:rPr>
              <w:t>Тендерні пропозиції після закінчення кінцевого строку їх подання не приймаються електронною системою закупівель.</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DB4C0B" w:rsidP="000D469E">
            <w:pPr>
              <w:widowControl w:val="0"/>
              <w:ind w:right="113"/>
              <w:jc w:val="both"/>
              <w:rPr>
                <w:color w:val="000000"/>
                <w:sz w:val="23"/>
                <w:szCs w:val="23"/>
                <w:lang w:val="uk-UA"/>
              </w:rPr>
            </w:pPr>
            <w:r>
              <w:rPr>
                <w:sz w:val="23"/>
                <w:szCs w:val="23"/>
                <w:lang w:val="uk-UA"/>
              </w:rPr>
              <w:t xml:space="preserve"> </w:t>
            </w:r>
            <w:r w:rsidR="00C90A0F">
              <w:rPr>
                <w:sz w:val="23"/>
                <w:szCs w:val="23"/>
                <w:lang w:val="uk-UA"/>
              </w:rPr>
              <w:t xml:space="preserve"> </w:t>
            </w:r>
            <w:r w:rsidR="000D469E">
              <w:rPr>
                <w:sz w:val="23"/>
                <w:szCs w:val="23"/>
                <w:lang w:val="uk-UA"/>
              </w:rPr>
              <w:t xml:space="preserve"> </w:t>
            </w:r>
            <w:r w:rsidR="000D469E" w:rsidRPr="000D469E">
              <w:rPr>
                <w:color w:val="000000"/>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Розкриття тендерних пропозицій здійснюється відповідно до статті 28 Закону (положення </w:t>
            </w:r>
            <w:hyperlink r:id="rId18" w:anchor="n1495" w:tgtFrame="_blank" w:history="1">
              <w:r w:rsidRPr="000D469E">
                <w:rPr>
                  <w:color w:val="0000FF"/>
                  <w:sz w:val="23"/>
                  <w:szCs w:val="23"/>
                  <w:u w:val="single"/>
                  <w:lang w:val="uk-UA"/>
                </w:rPr>
                <w:t>абзацу третього</w:t>
              </w:r>
            </w:hyperlink>
            <w:r w:rsidRPr="000D469E">
              <w:rPr>
                <w:color w:val="000000"/>
                <w:sz w:val="23"/>
                <w:szCs w:val="23"/>
                <w:lang w:val="uk-UA"/>
              </w:rPr>
              <w:t> частини першої та </w:t>
            </w:r>
            <w:hyperlink r:id="rId19" w:anchor="n1497" w:tgtFrame="_blank" w:history="1">
              <w:r w:rsidRPr="000D469E">
                <w:rPr>
                  <w:color w:val="0000FF"/>
                  <w:sz w:val="23"/>
                  <w:szCs w:val="23"/>
                  <w:u w:val="single"/>
                  <w:lang w:val="uk-UA"/>
                </w:rPr>
                <w:t>абзацу другого</w:t>
              </w:r>
            </w:hyperlink>
            <w:r w:rsidRPr="000D469E">
              <w:rPr>
                <w:color w:val="000000"/>
                <w:sz w:val="23"/>
                <w:szCs w:val="23"/>
                <w:lang w:val="uk-UA"/>
              </w:rPr>
              <w:t>  частини другої статті 28 Закону не застосовуються).</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Не підлягає розкриттю інфо</w:t>
            </w:r>
            <w:bookmarkStart w:id="13" w:name="_GoBack"/>
            <w:bookmarkEnd w:id="13"/>
            <w:r w:rsidRPr="000D469E">
              <w:rPr>
                <w:color w:val="000000"/>
                <w:sz w:val="23"/>
                <w:szCs w:val="23"/>
                <w:lang w:val="uk-UA"/>
              </w:rPr>
              <w:t>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tgtFrame="_blank" w:history="1">
              <w:r w:rsidRPr="000D469E">
                <w:rPr>
                  <w:color w:val="0000FF"/>
                  <w:sz w:val="23"/>
                  <w:szCs w:val="23"/>
                  <w:u w:val="single"/>
                  <w:lang w:val="uk-UA"/>
                </w:rPr>
                <w:t>статті 16</w:t>
              </w:r>
            </w:hyperlink>
            <w:r w:rsidRPr="000D469E">
              <w:rPr>
                <w:color w:val="000000"/>
                <w:sz w:val="23"/>
                <w:szCs w:val="23"/>
                <w:lang w:val="uk-UA"/>
              </w:rPr>
              <w:t> Закону, і документи, що підтверджують відсутність підстав, визначених </w:t>
            </w:r>
            <w:hyperlink r:id="rId21" w:anchor="n615" w:history="1">
              <w:r w:rsidRPr="000D469E">
                <w:rPr>
                  <w:color w:val="0000FF"/>
                  <w:sz w:val="23"/>
                  <w:szCs w:val="23"/>
                  <w:u w:val="single"/>
                  <w:lang w:val="uk-UA"/>
                </w:rPr>
                <w:t>пунктом 47</w:t>
              </w:r>
            </w:hyperlink>
            <w:r w:rsidRPr="000D469E">
              <w:rPr>
                <w:color w:val="000000"/>
                <w:sz w:val="23"/>
                <w:szCs w:val="23"/>
                <w:lang w:val="uk-UA"/>
              </w:rPr>
              <w:t> Особливостей.</w:t>
            </w:r>
          </w:p>
          <w:p w:rsidR="00C90A0F" w:rsidRDefault="00C90A0F" w:rsidP="000D469E">
            <w:pPr>
              <w:pStyle w:val="13"/>
              <w:widowControl w:val="0"/>
              <w:spacing w:line="240" w:lineRule="auto"/>
              <w:ind w:right="113"/>
              <w:jc w:val="both"/>
              <w:rPr>
                <w:rFonts w:ascii="Times New Roman" w:eastAsia="Times New Roman" w:hAnsi="Times New Roman" w:cs="Times New Roman"/>
                <w:sz w:val="23"/>
                <w:szCs w:val="23"/>
                <w:lang w:val="uk-UA"/>
              </w:rPr>
            </w:pPr>
          </w:p>
          <w:p w:rsidR="0099522A" w:rsidRPr="00FC5383" w:rsidRDefault="00C90A0F" w:rsidP="0099522A">
            <w:pPr>
              <w:pStyle w:val="13"/>
              <w:widowControl w:val="0"/>
              <w:spacing w:line="240" w:lineRule="auto"/>
              <w:ind w:right="113"/>
              <w:jc w:val="both"/>
              <w:rPr>
                <w:sz w:val="23"/>
                <w:szCs w:val="23"/>
                <w:lang w:val="uk-UA"/>
              </w:rPr>
            </w:pPr>
            <w:r>
              <w:rPr>
                <w:rFonts w:ascii="Times New Roman" w:eastAsia="Times New Roman" w:hAnsi="Times New Roman" w:cs="Times New Roman"/>
                <w:sz w:val="23"/>
                <w:szCs w:val="23"/>
                <w:lang w:val="uk-UA"/>
              </w:rPr>
              <w:t xml:space="preserve"> </w:t>
            </w: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D469E" w:rsidRPr="000D469E" w:rsidRDefault="000D469E" w:rsidP="000D469E">
            <w:pPr>
              <w:jc w:val="both"/>
              <w:rPr>
                <w:color w:val="000000"/>
                <w:sz w:val="23"/>
                <w:szCs w:val="23"/>
                <w:lang w:val="ru-RU" w:eastAsia="uk-UA"/>
              </w:rPr>
            </w:pPr>
            <w:r w:rsidRPr="000D469E">
              <w:rPr>
                <w:color w:val="000000"/>
                <w:sz w:val="23"/>
                <w:szCs w:val="23"/>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2" w:anchor="n1562" w:tgtFrame="_blank" w:history="1">
              <w:r w:rsidRPr="000D469E">
                <w:rPr>
                  <w:color w:val="0000FF"/>
                  <w:sz w:val="23"/>
                  <w:szCs w:val="23"/>
                  <w:u w:val="single"/>
                  <w:lang w:val="uk-UA" w:eastAsia="uk-UA"/>
                </w:rPr>
                <w:t>статті 30</w:t>
              </w:r>
            </w:hyperlink>
            <w:r w:rsidRPr="000D469E">
              <w:rPr>
                <w:color w:val="000000"/>
                <w:sz w:val="23"/>
                <w:szCs w:val="23"/>
                <w:lang w:val="uk-UA" w:eastAsia="uk-UA"/>
              </w:rPr>
              <w:t> Закону</w:t>
            </w:r>
            <w:r w:rsidRPr="000D469E">
              <w:rPr>
                <w:color w:val="000000"/>
                <w:sz w:val="23"/>
                <w:szCs w:val="23"/>
                <w:lang w:val="ru-RU" w:eastAsia="uk-UA"/>
              </w:rPr>
              <w:t>.</w:t>
            </w:r>
          </w:p>
          <w:p w:rsidR="000D469E" w:rsidRPr="000D469E" w:rsidRDefault="000D469E" w:rsidP="000D469E">
            <w:pPr>
              <w:jc w:val="both"/>
              <w:rPr>
                <w:color w:val="000000"/>
                <w:sz w:val="23"/>
                <w:szCs w:val="23"/>
                <w:lang w:val="uk-UA" w:eastAsia="uk-UA"/>
              </w:rPr>
            </w:pPr>
            <w:r w:rsidRPr="000D469E">
              <w:rPr>
                <w:color w:val="000000"/>
                <w:sz w:val="23"/>
                <w:szCs w:val="23"/>
                <w:lang w:val="ru-RU" w:eastAsia="uk-UA"/>
              </w:rPr>
              <w:t xml:space="preserve">    </w:t>
            </w:r>
            <w:r w:rsidRPr="000D469E">
              <w:rPr>
                <w:color w:val="000000"/>
                <w:sz w:val="23"/>
                <w:szCs w:val="23"/>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0D469E">
                <w:rPr>
                  <w:color w:val="0000FF"/>
                  <w:sz w:val="23"/>
                  <w:szCs w:val="23"/>
                  <w:u w:val="single"/>
                  <w:lang w:val="uk-UA" w:eastAsia="uk-UA"/>
                </w:rPr>
                <w:t>пунктом 40</w:t>
              </w:r>
            </w:hyperlink>
            <w:r w:rsidRPr="000D469E">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0D469E">
                <w:rPr>
                  <w:color w:val="0000FF"/>
                  <w:sz w:val="23"/>
                  <w:szCs w:val="23"/>
                  <w:u w:val="single"/>
                  <w:lang w:val="uk-UA" w:eastAsia="uk-UA"/>
                </w:rPr>
                <w:t>третьої</w:t>
              </w:r>
            </w:hyperlink>
            <w:r w:rsidRPr="000D469E">
              <w:rPr>
                <w:color w:val="000000"/>
                <w:sz w:val="23"/>
                <w:szCs w:val="23"/>
                <w:lang w:val="uk-UA" w:eastAsia="uk-UA"/>
              </w:rPr>
              <w:t> та </w:t>
            </w:r>
            <w:hyperlink r:id="rId25" w:anchor="n1500" w:tgtFrame="_blank" w:history="1">
              <w:r w:rsidRPr="000D469E">
                <w:rPr>
                  <w:color w:val="0000FF"/>
                  <w:sz w:val="23"/>
                  <w:szCs w:val="23"/>
                  <w:u w:val="single"/>
                  <w:lang w:val="uk-UA" w:eastAsia="uk-UA"/>
                </w:rPr>
                <w:t>четвертої</w:t>
              </w:r>
            </w:hyperlink>
            <w:r w:rsidRPr="000D469E">
              <w:rPr>
                <w:color w:val="000000"/>
                <w:sz w:val="23"/>
                <w:szCs w:val="23"/>
                <w:lang w:val="uk-UA" w:eastAsia="uk-UA"/>
              </w:rPr>
              <w:t> статті 28 Закону.</w:t>
            </w:r>
          </w:p>
          <w:p w:rsidR="000D469E" w:rsidRPr="000D469E" w:rsidRDefault="000D469E" w:rsidP="000D469E">
            <w:pPr>
              <w:jc w:val="both"/>
              <w:rPr>
                <w:color w:val="000000"/>
                <w:sz w:val="23"/>
                <w:szCs w:val="23"/>
                <w:lang w:val="uk-UA" w:eastAsia="uk-UA"/>
              </w:rPr>
            </w:pPr>
            <w:bookmarkStart w:id="14" w:name="n570"/>
            <w:bookmarkEnd w:id="14"/>
            <w:r w:rsidRPr="000D469E">
              <w:rPr>
                <w:color w:val="000000"/>
                <w:sz w:val="23"/>
                <w:szCs w:val="23"/>
                <w:lang w:val="uk-UA" w:eastAsia="uk-UA"/>
              </w:rPr>
              <w:t xml:space="preserve">    Замовник розглядає таку тендерну пропозицію відповідно до вимог статті 29 Закону (положення частин </w:t>
            </w:r>
            <w:hyperlink r:id="rId26" w:anchor="n1513" w:tgtFrame="_blank" w:history="1">
              <w:r w:rsidRPr="000D469E">
                <w:rPr>
                  <w:color w:val="0000FF"/>
                  <w:sz w:val="23"/>
                  <w:szCs w:val="23"/>
                  <w:u w:val="single"/>
                  <w:lang w:val="uk-UA" w:eastAsia="uk-UA"/>
                </w:rPr>
                <w:t>другої</w:t>
              </w:r>
            </w:hyperlink>
            <w:r w:rsidRPr="000D469E">
              <w:rPr>
                <w:color w:val="000000"/>
                <w:sz w:val="23"/>
                <w:szCs w:val="23"/>
                <w:lang w:val="uk-UA" w:eastAsia="uk-UA"/>
              </w:rPr>
              <w:t>, </w:t>
            </w:r>
            <w:hyperlink r:id="rId27" w:anchor="n1524" w:tgtFrame="_blank" w:history="1">
              <w:r w:rsidRPr="000D469E">
                <w:rPr>
                  <w:color w:val="0000FF"/>
                  <w:sz w:val="23"/>
                  <w:szCs w:val="23"/>
                  <w:u w:val="single"/>
                  <w:lang w:val="uk-UA" w:eastAsia="uk-UA"/>
                </w:rPr>
                <w:t>п’ятої - дев’ятої</w:t>
              </w:r>
            </w:hyperlink>
            <w:r w:rsidRPr="000D469E">
              <w:rPr>
                <w:color w:val="000000"/>
                <w:sz w:val="23"/>
                <w:szCs w:val="23"/>
                <w:lang w:val="uk-UA" w:eastAsia="uk-UA"/>
              </w:rPr>
              <w:t>, </w:t>
            </w:r>
            <w:hyperlink r:id="rId28" w:anchor="n1530" w:tgtFrame="_blank" w:history="1">
              <w:r w:rsidRPr="000D469E">
                <w:rPr>
                  <w:color w:val="0000FF"/>
                  <w:sz w:val="23"/>
                  <w:szCs w:val="23"/>
                  <w:u w:val="single"/>
                  <w:lang w:val="uk-UA" w:eastAsia="uk-UA"/>
                </w:rPr>
                <w:t>одинадцятої</w:t>
              </w:r>
            </w:hyperlink>
            <w:r w:rsidRPr="000D469E">
              <w:rPr>
                <w:color w:val="000000"/>
                <w:sz w:val="23"/>
                <w:szCs w:val="23"/>
                <w:lang w:val="uk-UA" w:eastAsia="uk-UA"/>
              </w:rPr>
              <w:t>, </w:t>
            </w:r>
            <w:hyperlink r:id="rId29" w:anchor="n1531" w:tgtFrame="_blank" w:history="1">
              <w:r w:rsidRPr="000D469E">
                <w:rPr>
                  <w:color w:val="0000FF"/>
                  <w:sz w:val="23"/>
                  <w:szCs w:val="23"/>
                  <w:u w:val="single"/>
                  <w:lang w:val="uk-UA" w:eastAsia="uk-UA"/>
                </w:rPr>
                <w:t>дванадцятої</w:t>
              </w:r>
            </w:hyperlink>
            <w:r w:rsidRPr="000D469E">
              <w:rPr>
                <w:color w:val="000000"/>
                <w:sz w:val="23"/>
                <w:szCs w:val="23"/>
                <w:lang w:val="uk-UA" w:eastAsia="uk-UA"/>
              </w:rPr>
              <w:t>, </w:t>
            </w:r>
            <w:hyperlink r:id="rId30" w:anchor="n1543" w:tgtFrame="_blank" w:history="1">
              <w:r w:rsidRPr="000D469E">
                <w:rPr>
                  <w:color w:val="0000FF"/>
                  <w:sz w:val="23"/>
                  <w:szCs w:val="23"/>
                  <w:u w:val="single"/>
                  <w:lang w:val="uk-UA" w:eastAsia="uk-UA"/>
                </w:rPr>
                <w:t>чотирнадцятої</w:t>
              </w:r>
            </w:hyperlink>
            <w:r w:rsidRPr="000D469E">
              <w:rPr>
                <w:color w:val="000000"/>
                <w:sz w:val="23"/>
                <w:szCs w:val="23"/>
                <w:lang w:val="uk-UA" w:eastAsia="uk-UA"/>
              </w:rPr>
              <w:t>, </w:t>
            </w:r>
            <w:hyperlink r:id="rId31" w:anchor="n1553" w:tgtFrame="_blank" w:history="1">
              <w:r w:rsidRPr="000D469E">
                <w:rPr>
                  <w:color w:val="0000FF"/>
                  <w:sz w:val="23"/>
                  <w:szCs w:val="23"/>
                  <w:u w:val="single"/>
                  <w:lang w:val="uk-UA" w:eastAsia="uk-UA"/>
                </w:rPr>
                <w:t>шістнадцятої</w:t>
              </w:r>
            </w:hyperlink>
            <w:r w:rsidRPr="000D469E">
              <w:rPr>
                <w:color w:val="000000"/>
                <w:sz w:val="23"/>
                <w:szCs w:val="23"/>
                <w:lang w:val="uk-UA" w:eastAsia="uk-UA"/>
              </w:rPr>
              <w:t>, абзаців </w:t>
            </w:r>
            <w:hyperlink r:id="rId32" w:anchor="n1550" w:tgtFrame="_blank" w:history="1">
              <w:r w:rsidRPr="000D469E">
                <w:rPr>
                  <w:color w:val="0000FF"/>
                  <w:sz w:val="23"/>
                  <w:szCs w:val="23"/>
                  <w:u w:val="single"/>
                  <w:lang w:val="uk-UA" w:eastAsia="uk-UA"/>
                </w:rPr>
                <w:t>другого</w:t>
              </w:r>
            </w:hyperlink>
            <w:r w:rsidRPr="000D469E">
              <w:rPr>
                <w:color w:val="000000"/>
                <w:sz w:val="23"/>
                <w:szCs w:val="23"/>
                <w:lang w:val="uk-UA" w:eastAsia="uk-UA"/>
              </w:rPr>
              <w:t> і </w:t>
            </w:r>
            <w:hyperlink r:id="rId33" w:anchor="n1551" w:tgtFrame="_blank" w:history="1">
              <w:r w:rsidRPr="000D469E">
                <w:rPr>
                  <w:color w:val="0000FF"/>
                  <w:sz w:val="23"/>
                  <w:szCs w:val="23"/>
                  <w:u w:val="single"/>
                  <w:lang w:val="uk-UA" w:eastAsia="uk-UA"/>
                </w:rPr>
                <w:t>третього</w:t>
              </w:r>
            </w:hyperlink>
            <w:r w:rsidRPr="000D469E">
              <w:rPr>
                <w:color w:val="000000"/>
                <w:sz w:val="23"/>
                <w:szCs w:val="23"/>
                <w:lang w:val="uk-UA" w:eastAsia="uk-UA"/>
              </w:rPr>
              <w:t> частини п’ятнадцятої статті 29 Закону не застосовуються) з урахуванням положень </w:t>
            </w:r>
            <w:hyperlink r:id="rId34" w:anchor="n588" w:history="1">
              <w:r w:rsidRPr="000D469E">
                <w:rPr>
                  <w:color w:val="0000FF"/>
                  <w:sz w:val="23"/>
                  <w:szCs w:val="23"/>
                  <w:u w:val="single"/>
                  <w:lang w:val="uk-UA" w:eastAsia="uk-UA"/>
                </w:rPr>
                <w:t>пункту 43</w:t>
              </w:r>
            </w:hyperlink>
            <w:r w:rsidRPr="000D469E">
              <w:rPr>
                <w:color w:val="000000"/>
                <w:sz w:val="23"/>
                <w:szCs w:val="23"/>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D469E" w:rsidRPr="000D469E" w:rsidRDefault="000D469E" w:rsidP="000D469E">
            <w:pPr>
              <w:jc w:val="both"/>
              <w:rPr>
                <w:b/>
                <w:color w:val="000000"/>
                <w:sz w:val="23"/>
                <w:szCs w:val="23"/>
                <w:lang w:val="uk-UA" w:eastAsia="uk-UA"/>
              </w:rPr>
            </w:pPr>
            <w:r w:rsidRPr="000D469E">
              <w:rPr>
                <w:color w:val="000000"/>
                <w:sz w:val="23"/>
                <w:szCs w:val="23"/>
                <w:lang w:val="uk-UA" w:eastAsia="uk-UA"/>
              </w:rPr>
              <w:lastRenderedPageBreak/>
              <w:t xml:space="preserve">   </w:t>
            </w:r>
            <w:r w:rsidRPr="000D469E">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69E" w:rsidRPr="000D469E" w:rsidRDefault="000D469E" w:rsidP="000D469E">
            <w:pPr>
              <w:ind w:firstLine="566"/>
              <w:jc w:val="both"/>
              <w:rPr>
                <w:b/>
                <w:sz w:val="23"/>
                <w:szCs w:val="23"/>
                <w:lang w:val="uk-UA" w:eastAsia="uk-UA"/>
              </w:rPr>
            </w:pPr>
            <w:r w:rsidRPr="000D469E">
              <w:rPr>
                <w:b/>
                <w:color w:val="000000"/>
                <w:sz w:val="23"/>
                <w:szCs w:val="23"/>
                <w:lang w:val="uk-UA" w:eastAsia="uk-UA"/>
              </w:rPr>
              <w:t>Не приймається до розгляду тендерна пропозиція (-іі), ціна якої (-их) є вищою ніж очікувана вартість предмета закупівлі, визначена замовником в оголошені про проведення відкритих торгів.</w:t>
            </w:r>
          </w:p>
          <w:p w:rsidR="000D469E" w:rsidRPr="000D469E" w:rsidRDefault="000D469E" w:rsidP="000D469E">
            <w:pPr>
              <w:ind w:firstLine="566"/>
              <w:jc w:val="both"/>
              <w:rPr>
                <w:iCs/>
                <w:color w:val="000000"/>
                <w:sz w:val="23"/>
                <w:szCs w:val="23"/>
                <w:lang w:val="uk-UA" w:eastAsia="uk-UA"/>
              </w:rPr>
            </w:pPr>
            <w:r w:rsidRPr="000D469E">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разі якщо учасник є платником ПДВ або без ПДВ, у разі якщо учасник не є платником ПДВ</w:t>
            </w:r>
            <w:bookmarkStart w:id="15" w:name="n487"/>
            <w:bookmarkEnd w:id="15"/>
            <w:r w:rsidRPr="000D469E">
              <w:rPr>
                <w:iCs/>
                <w:color w:val="000000"/>
                <w:sz w:val="23"/>
                <w:szCs w:val="23"/>
                <w:lang w:val="uk-UA" w:eastAsia="uk-UA"/>
              </w:rPr>
              <w:t>, а також без ПДВ, якщо предмет закупівлі не оподатковується.</w:t>
            </w:r>
          </w:p>
          <w:p w:rsidR="000560A1" w:rsidRPr="0090211A" w:rsidRDefault="000D469E" w:rsidP="0090211A">
            <w:pPr>
              <w:ind w:firstLine="566"/>
              <w:jc w:val="both"/>
              <w:rPr>
                <w:sz w:val="23"/>
                <w:szCs w:val="23"/>
                <w:lang w:val="uk-UA"/>
              </w:rPr>
            </w:pPr>
            <w:r>
              <w:rPr>
                <w:color w:val="000000"/>
                <w:sz w:val="23"/>
                <w:szCs w:val="23"/>
                <w:lang w:val="uk-UA" w:eastAsia="uk-UA"/>
              </w:rPr>
              <w:t xml:space="preserve"> </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b"/>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566"/>
              <w:jc w:val="both"/>
              <w:rPr>
                <w:sz w:val="23"/>
                <w:szCs w:val="23"/>
                <w:lang w:val="uk-UA"/>
              </w:rPr>
            </w:pPr>
            <w:r w:rsidRPr="000D469E">
              <w:rPr>
                <w:sz w:val="23"/>
                <w:szCs w:val="23"/>
                <w:lang w:val="uk-UA"/>
              </w:rPr>
              <w:t>Замовник відхиляє тендерну пропозицію із зазначенням аргументації в електронній системі закупівель у разі коли:</w:t>
            </w:r>
          </w:p>
          <w:p w:rsidR="000D469E" w:rsidRPr="000D469E" w:rsidRDefault="000D469E" w:rsidP="000D469E">
            <w:pPr>
              <w:numPr>
                <w:ilvl w:val="0"/>
                <w:numId w:val="61"/>
              </w:numPr>
              <w:jc w:val="both"/>
              <w:rPr>
                <w:sz w:val="23"/>
                <w:szCs w:val="23"/>
                <w:lang w:val="uk-UA"/>
              </w:rPr>
            </w:pPr>
            <w:r w:rsidRPr="000D469E">
              <w:rPr>
                <w:sz w:val="23"/>
                <w:szCs w:val="23"/>
                <w:lang w:val="uk-UA"/>
              </w:rPr>
              <w:t>учасник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підпадає під підстави, встановлені пунктом 47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тендерної пропозиції,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69E" w:rsidRPr="000D469E" w:rsidRDefault="000D469E" w:rsidP="000D469E">
            <w:pPr>
              <w:ind w:firstLine="566"/>
              <w:jc w:val="both"/>
              <w:rPr>
                <w:sz w:val="23"/>
                <w:szCs w:val="23"/>
                <w:lang w:val="uk-UA"/>
              </w:rPr>
            </w:pPr>
            <w:r w:rsidRPr="000D469E">
              <w:rPr>
                <w:sz w:val="23"/>
                <w:szCs w:val="2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0D469E" w:rsidRDefault="000D469E" w:rsidP="000D469E">
            <w:pPr>
              <w:ind w:firstLine="566"/>
              <w:jc w:val="both"/>
              <w:rPr>
                <w:sz w:val="23"/>
                <w:szCs w:val="23"/>
                <w:lang w:val="uk-UA"/>
              </w:rPr>
            </w:pPr>
            <w:r w:rsidRPr="000D469E">
              <w:rPr>
                <w:sz w:val="23"/>
                <w:szCs w:val="23"/>
                <w:lang w:val="uk-UA"/>
              </w:rPr>
              <w:t>визначив конфіденційною інформацію, що не може бути визначена як конфіденційна відповідно до вимог пункту 40 Особливостей;</w:t>
            </w:r>
          </w:p>
          <w:p w:rsidR="00213882" w:rsidRPr="00213882" w:rsidRDefault="00213882" w:rsidP="000D469E">
            <w:pPr>
              <w:ind w:firstLine="566"/>
              <w:jc w:val="both"/>
              <w:rPr>
                <w:sz w:val="23"/>
                <w:szCs w:val="23"/>
                <w:lang w:val="uk-UA"/>
              </w:rPr>
            </w:pPr>
            <w:r w:rsidRPr="00213882">
              <w:rPr>
                <w:sz w:val="23"/>
                <w:szCs w:val="2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r w:rsidRPr="00213882">
              <w:rPr>
                <w:sz w:val="23"/>
                <w:szCs w:val="23"/>
                <w:lang w:val="uk-UA"/>
              </w:rPr>
              <w:lastRenderedPageBreak/>
              <w:t>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213882">
              <w:rPr>
                <w:sz w:val="23"/>
                <w:szCs w:val="23"/>
              </w:rPr>
              <w:t> </w:t>
            </w:r>
            <w:hyperlink r:id="rId35" w:anchor="n2" w:history="1">
              <w:r w:rsidRPr="00213882">
                <w:rPr>
                  <w:rStyle w:val="af6"/>
                  <w:sz w:val="23"/>
                  <w:szCs w:val="23"/>
                  <w:lang w:val="uk-UA"/>
                </w:rPr>
                <w:t>№ 1178</w:t>
              </w:r>
            </w:hyperlink>
            <w:r w:rsidRPr="00213882">
              <w:rPr>
                <w:sz w:val="23"/>
                <w:szCs w:val="23"/>
              </w:rPr>
              <w:t> </w:t>
            </w:r>
            <w:r w:rsidRPr="00213882">
              <w:rPr>
                <w:sz w:val="23"/>
                <w:szCs w:val="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69E" w:rsidRPr="000D469E" w:rsidRDefault="000D469E" w:rsidP="000D469E">
            <w:pPr>
              <w:ind w:firstLine="566"/>
              <w:jc w:val="both"/>
              <w:rPr>
                <w:sz w:val="23"/>
                <w:szCs w:val="23"/>
                <w:lang w:val="uk-UA"/>
              </w:rPr>
            </w:pPr>
            <w:r w:rsidRPr="000D469E">
              <w:rPr>
                <w:sz w:val="23"/>
                <w:szCs w:val="23"/>
                <w:lang w:val="uk-UA"/>
              </w:rPr>
              <w:t>2) тендерна пропозиція: </w:t>
            </w:r>
          </w:p>
          <w:p w:rsidR="000D469E" w:rsidRPr="000D469E" w:rsidRDefault="000D469E" w:rsidP="000D469E">
            <w:pPr>
              <w:ind w:firstLine="566"/>
              <w:jc w:val="both"/>
              <w:rPr>
                <w:sz w:val="23"/>
                <w:szCs w:val="23"/>
                <w:lang w:val="uk-UA"/>
              </w:rPr>
            </w:pPr>
            <w:r w:rsidRPr="000D469E">
              <w:rPr>
                <w:sz w:val="23"/>
                <w:szCs w:val="23"/>
                <w:lang w:val="uk-UA"/>
              </w:rPr>
              <w:t>не відповідає умовам технічної специфікації та іншим вимогам щодо предмету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p>
          <w:p w:rsidR="000D469E" w:rsidRPr="000D469E" w:rsidRDefault="000D469E" w:rsidP="000D469E">
            <w:pPr>
              <w:ind w:firstLine="566"/>
              <w:jc w:val="both"/>
              <w:rPr>
                <w:sz w:val="23"/>
                <w:szCs w:val="23"/>
                <w:lang w:val="uk-UA"/>
              </w:rPr>
            </w:pPr>
            <w:r w:rsidRPr="000D469E">
              <w:rPr>
                <w:sz w:val="23"/>
                <w:szCs w:val="23"/>
                <w:lang w:val="uk-UA"/>
              </w:rPr>
              <w:t>є такою, строк дії якої закінчився; </w:t>
            </w:r>
          </w:p>
          <w:p w:rsidR="000D469E" w:rsidRPr="000D469E" w:rsidRDefault="000D469E" w:rsidP="000D469E">
            <w:pPr>
              <w:ind w:firstLine="566"/>
              <w:jc w:val="both"/>
              <w:rPr>
                <w:sz w:val="23"/>
                <w:szCs w:val="23"/>
                <w:lang w:val="uk-UA"/>
              </w:rPr>
            </w:pPr>
            <w:r w:rsidRPr="000D469E">
              <w:rPr>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69E" w:rsidRPr="000D469E" w:rsidRDefault="000D469E" w:rsidP="000D469E">
            <w:pPr>
              <w:ind w:firstLine="566"/>
              <w:jc w:val="both"/>
              <w:rPr>
                <w:sz w:val="23"/>
                <w:szCs w:val="23"/>
                <w:lang w:val="uk-UA"/>
              </w:rPr>
            </w:pPr>
            <w:r w:rsidRPr="000D469E">
              <w:rPr>
                <w:sz w:val="23"/>
                <w:szCs w:val="23"/>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0D469E" w:rsidRPr="000D469E" w:rsidRDefault="000D469E" w:rsidP="000D469E">
            <w:pPr>
              <w:ind w:firstLine="566"/>
              <w:jc w:val="both"/>
              <w:rPr>
                <w:sz w:val="23"/>
                <w:szCs w:val="23"/>
                <w:lang w:val="uk-UA"/>
              </w:rPr>
            </w:pPr>
            <w:r w:rsidRPr="000D469E">
              <w:rPr>
                <w:sz w:val="23"/>
                <w:szCs w:val="23"/>
                <w:lang w:val="uk-UA"/>
              </w:rPr>
              <w:t>3) переможець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469E" w:rsidRPr="000D469E" w:rsidRDefault="000D469E" w:rsidP="000D469E">
            <w:pPr>
              <w:ind w:firstLine="566"/>
              <w:jc w:val="both"/>
              <w:rPr>
                <w:sz w:val="23"/>
                <w:szCs w:val="23"/>
                <w:lang w:val="uk-UA"/>
              </w:rPr>
            </w:pPr>
            <w:r w:rsidRPr="000D469E">
              <w:rPr>
                <w:sz w:val="23"/>
                <w:szCs w:val="23"/>
                <w:lang w:val="uk-UA"/>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виконання договору про закупівлю,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Замовник може відхилити тендерну пропозицію із зазначенням аргументації в електронній системі закупівель у разі, коли:</w:t>
            </w:r>
          </w:p>
          <w:p w:rsidR="000D469E" w:rsidRPr="000D469E" w:rsidRDefault="000D469E" w:rsidP="000D469E">
            <w:pPr>
              <w:ind w:firstLine="566"/>
              <w:jc w:val="both"/>
              <w:rPr>
                <w:sz w:val="23"/>
                <w:szCs w:val="23"/>
                <w:lang w:val="uk-UA"/>
              </w:rPr>
            </w:pPr>
            <w:r w:rsidRPr="000D469E">
              <w:rPr>
                <w:sz w:val="23"/>
                <w:szCs w:val="23"/>
                <w:lang w:val="uk-UA"/>
              </w:rPr>
              <w:t>1)</w:t>
            </w:r>
            <w:r w:rsidRPr="000D469E">
              <w:rPr>
                <w:sz w:val="23"/>
                <w:szCs w:val="23"/>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69E" w:rsidRPr="000D469E" w:rsidRDefault="000D469E" w:rsidP="000D469E">
            <w:pPr>
              <w:ind w:firstLine="566"/>
              <w:jc w:val="both"/>
              <w:rPr>
                <w:sz w:val="23"/>
                <w:szCs w:val="23"/>
                <w:lang w:val="uk-UA"/>
              </w:rPr>
            </w:pPr>
            <w:r w:rsidRPr="000D469E">
              <w:rPr>
                <w:sz w:val="23"/>
                <w:szCs w:val="23"/>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69E" w:rsidRPr="000D469E" w:rsidRDefault="000D469E" w:rsidP="000D469E">
            <w:pPr>
              <w:ind w:firstLine="566"/>
              <w:jc w:val="both"/>
              <w:rPr>
                <w:sz w:val="23"/>
                <w:szCs w:val="23"/>
                <w:lang w:val="uk-UA"/>
              </w:rPr>
            </w:pPr>
            <w:r w:rsidRPr="000D469E">
              <w:rPr>
                <w:sz w:val="23"/>
                <w:szCs w:val="23"/>
                <w:lang w:val="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значенням, у чому саме полягає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D469E" w:rsidRPr="000D469E" w:rsidRDefault="000D469E" w:rsidP="000D469E">
            <w:pPr>
              <w:ind w:firstLine="566"/>
              <w:jc w:val="both"/>
              <w:rPr>
                <w:sz w:val="23"/>
                <w:szCs w:val="23"/>
                <w:lang w:val="uk-UA"/>
              </w:rPr>
            </w:pPr>
            <w:r w:rsidRPr="000D469E">
              <w:rPr>
                <w:sz w:val="23"/>
                <w:szCs w:val="23"/>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системи закупівель відповідно до статті 10 Закону.   </w:t>
            </w:r>
            <w:r w:rsidRPr="000D469E">
              <w:rPr>
                <w:color w:val="000000"/>
                <w:sz w:val="23"/>
                <w:szCs w:val="23"/>
                <w:lang w:val="uk-UA" w:eastAsia="uk-UA"/>
              </w:rPr>
              <w:t xml:space="preserve"> </w:t>
            </w:r>
          </w:p>
          <w:p w:rsidR="00A558DF" w:rsidRPr="000D469E" w:rsidRDefault="00830E14" w:rsidP="000D469E">
            <w:pPr>
              <w:ind w:firstLine="566"/>
              <w:jc w:val="both"/>
              <w:rPr>
                <w:sz w:val="23"/>
                <w:szCs w:val="23"/>
                <w:lang w:val="uk-UA"/>
              </w:rPr>
            </w:pPr>
            <w:r w:rsidRPr="0078503D">
              <w:rPr>
                <w:sz w:val="23"/>
                <w:szCs w:val="23"/>
                <w:lang w:val="uk-UA"/>
              </w:rPr>
              <w:t xml:space="preserve">    </w:t>
            </w:r>
            <w:r w:rsidR="000D469E">
              <w:rPr>
                <w:color w:val="000000"/>
                <w:sz w:val="23"/>
                <w:szCs w:val="23"/>
                <w:lang w:val="uk-UA" w:eastAsia="uk-UA"/>
              </w:rPr>
              <w:t xml:space="preserve"> </w:t>
            </w:r>
          </w:p>
          <w:p w:rsidR="000560A1" w:rsidRPr="0078503D" w:rsidRDefault="000560A1">
            <w:pPr>
              <w:pStyle w:val="Standard"/>
              <w:keepNext/>
              <w:jc w:val="both"/>
              <w:rPr>
                <w:sz w:val="23"/>
                <w:szCs w:val="23"/>
              </w:rPr>
            </w:pP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b"/>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ind w:left="33" w:right="43"/>
              <w:jc w:val="both"/>
              <w:rPr>
                <w:sz w:val="23"/>
                <w:szCs w:val="23"/>
                <w:lang w:val="uk-UA" w:eastAsia="uk-UA"/>
              </w:rPr>
            </w:pPr>
            <w:r>
              <w:rPr>
                <w:sz w:val="23"/>
                <w:szCs w:val="23"/>
                <w:shd w:val="clear" w:color="auto" w:fill="FFFFFF"/>
                <w:lang w:val="uk-UA" w:eastAsia="uk-UA"/>
              </w:rPr>
              <w:t xml:space="preserve"> </w:t>
            </w:r>
            <w:r w:rsidR="00CC7BCC" w:rsidRPr="0078503D">
              <w:rPr>
                <w:bCs/>
                <w:sz w:val="23"/>
                <w:szCs w:val="23"/>
                <w:lang w:val="uk-UA"/>
              </w:rPr>
              <w:t xml:space="preserve"> </w:t>
            </w:r>
            <w:r w:rsidRPr="000D469E">
              <w:rPr>
                <w:sz w:val="23"/>
                <w:szCs w:val="23"/>
                <w:shd w:val="clear" w:color="auto" w:fill="FFFFFF"/>
                <w:lang w:val="uk-UA"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D469E" w:rsidRPr="000D469E" w:rsidRDefault="000D469E" w:rsidP="000D469E">
            <w:pPr>
              <w:ind w:left="68"/>
              <w:jc w:val="both"/>
              <w:rPr>
                <w:sz w:val="23"/>
                <w:szCs w:val="23"/>
                <w:lang w:val="uk-UA" w:eastAsia="uk-UA"/>
              </w:rPr>
            </w:pPr>
            <w:r w:rsidRPr="000D469E">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0D469E" w:rsidRPr="000D469E" w:rsidRDefault="000D469E" w:rsidP="000D469E">
            <w:pPr>
              <w:ind w:left="68"/>
              <w:jc w:val="both"/>
              <w:rPr>
                <w:sz w:val="23"/>
                <w:szCs w:val="23"/>
                <w:lang w:val="uk-UA" w:eastAsia="uk-UA"/>
              </w:rPr>
            </w:pPr>
          </w:p>
          <w:p w:rsidR="000D469E" w:rsidRPr="000D469E" w:rsidRDefault="000D469E" w:rsidP="000D469E">
            <w:pPr>
              <w:ind w:left="68"/>
              <w:jc w:val="both"/>
              <w:rPr>
                <w:sz w:val="23"/>
                <w:szCs w:val="23"/>
                <w:lang w:val="uk-UA" w:eastAsia="uk-UA"/>
              </w:rPr>
            </w:pPr>
            <w:r w:rsidRPr="000D469E">
              <w:rPr>
                <w:sz w:val="23"/>
                <w:szCs w:val="23"/>
                <w:lang w:val="uk-UA" w:eastAsia="uk-UA"/>
              </w:rPr>
              <w:t>До формальних (несуттєвих) помилок зокрема відносяться: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великої літери;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розділових знаків та відмінювання слів у реченні;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використання слова або мовного звороту, запозичених з іншої мови;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69E" w:rsidRPr="000D469E" w:rsidRDefault="000D469E" w:rsidP="000D469E">
            <w:pPr>
              <w:widowControl w:val="0"/>
              <w:spacing w:before="120" w:after="120"/>
              <w:ind w:right="113"/>
              <w:jc w:val="both"/>
              <w:rPr>
                <w:bCs/>
                <w:sz w:val="23"/>
                <w:szCs w:val="23"/>
                <w:lang w:val="uk-UA"/>
              </w:rPr>
            </w:pPr>
            <w:bookmarkStart w:id="16" w:name="n20"/>
            <w:bookmarkEnd w:id="16"/>
            <w:r w:rsidRPr="000D469E">
              <w:rPr>
                <w:bCs/>
                <w:sz w:val="23"/>
                <w:szCs w:val="23"/>
                <w:lang w:val="uk-UA"/>
              </w:rPr>
              <w:t>- застосування правил переносу частини слова з рядка в рядок;</w:t>
            </w:r>
          </w:p>
          <w:p w:rsidR="000D469E" w:rsidRPr="000D469E" w:rsidRDefault="000D469E" w:rsidP="000D469E">
            <w:pPr>
              <w:widowControl w:val="0"/>
              <w:spacing w:before="120" w:after="120"/>
              <w:ind w:right="113"/>
              <w:jc w:val="both"/>
              <w:rPr>
                <w:bCs/>
                <w:sz w:val="23"/>
                <w:szCs w:val="23"/>
                <w:lang w:val="uk-UA"/>
              </w:rPr>
            </w:pPr>
            <w:bookmarkStart w:id="17" w:name="n21"/>
            <w:bookmarkEnd w:id="17"/>
            <w:r w:rsidRPr="000D469E">
              <w:rPr>
                <w:bCs/>
                <w:sz w:val="23"/>
                <w:szCs w:val="23"/>
                <w:lang w:val="uk-UA"/>
              </w:rPr>
              <w:t>- написання слів разом та/або окремо, та/або через дефіс;</w:t>
            </w:r>
          </w:p>
          <w:p w:rsidR="000D469E" w:rsidRPr="000D469E" w:rsidRDefault="000D469E" w:rsidP="000D469E">
            <w:pPr>
              <w:widowControl w:val="0"/>
              <w:spacing w:before="120" w:after="120"/>
              <w:ind w:right="113"/>
              <w:jc w:val="both"/>
              <w:rPr>
                <w:bCs/>
                <w:sz w:val="23"/>
                <w:szCs w:val="23"/>
                <w:lang w:val="uk-UA"/>
              </w:rPr>
            </w:pPr>
            <w:bookmarkStart w:id="18" w:name="n22"/>
            <w:bookmarkEnd w:id="18"/>
            <w:r w:rsidRPr="000D469E">
              <w:rPr>
                <w:bCs/>
                <w:sz w:val="23"/>
                <w:szCs w:val="23"/>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0D469E">
              <w:rPr>
                <w:bCs/>
                <w:sz w:val="23"/>
                <w:szCs w:val="23"/>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D469E">
              <w:rPr>
                <w:bCs/>
                <w:sz w:val="23"/>
                <w:szCs w:val="23"/>
                <w:lang w:val="ru-RU"/>
              </w:rPr>
              <w:t>.</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ru-RU"/>
              </w:rPr>
              <w:t xml:space="preserve">3. </w:t>
            </w:r>
            <w:r w:rsidRPr="000D469E">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0A1" w:rsidRPr="00922BDB" w:rsidRDefault="000D469E" w:rsidP="000D469E">
            <w:pPr>
              <w:widowControl w:val="0"/>
              <w:spacing w:before="120" w:after="120"/>
              <w:ind w:right="113"/>
              <w:jc w:val="both"/>
              <w:rPr>
                <w:lang w:val="uk-UA"/>
              </w:rPr>
            </w:pPr>
            <w:r w:rsidRPr="000D469E">
              <w:rPr>
                <w:bCs/>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92B38"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69E" w:rsidRPr="000D469E" w:rsidRDefault="000D469E" w:rsidP="000D469E">
            <w:pPr>
              <w:jc w:val="both"/>
              <w:rPr>
                <w:color w:val="000000"/>
                <w:sz w:val="23"/>
                <w:szCs w:val="23"/>
                <w:lang w:val="uk-UA" w:eastAsia="uk-UA"/>
              </w:rPr>
            </w:pPr>
            <w:bookmarkStart w:id="19" w:name="n2093"/>
            <w:bookmarkStart w:id="20" w:name="n1544"/>
            <w:bookmarkEnd w:id="19"/>
            <w:bookmarkEnd w:id="20"/>
            <w:r w:rsidRPr="000D469E">
              <w:rPr>
                <w:color w:val="000000"/>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0D469E">
              <w:rPr>
                <w:color w:val="000000"/>
                <w:sz w:val="23"/>
                <w:szCs w:val="23"/>
                <w:lang w:val="ru-RU" w:eastAsia="uk-UA"/>
              </w:rPr>
              <w:t> </w:t>
            </w:r>
            <w:r w:rsidRPr="000D469E">
              <w:rPr>
                <w:color w:val="000000"/>
                <w:sz w:val="23"/>
                <w:szCs w:val="23"/>
                <w:lang w:val="uk-UA" w:eastAsia="uk-UA"/>
              </w:rPr>
              <w:t>пунктом 37 Особливостей.</w:t>
            </w:r>
          </w:p>
          <w:p w:rsidR="000D469E" w:rsidRPr="000D469E" w:rsidRDefault="000D469E" w:rsidP="000D469E">
            <w:pPr>
              <w:jc w:val="both"/>
              <w:rPr>
                <w:color w:val="000000"/>
                <w:sz w:val="23"/>
                <w:szCs w:val="23"/>
                <w:lang w:val="uk-UA" w:eastAsia="uk-UA"/>
              </w:rPr>
            </w:pPr>
            <w:bookmarkStart w:id="21" w:name="n1545"/>
            <w:bookmarkEnd w:id="21"/>
            <w:r w:rsidRPr="000D469E">
              <w:rPr>
                <w:color w:val="000000"/>
                <w:sz w:val="23"/>
                <w:szCs w:val="23"/>
                <w:lang w:val="uk-UA" w:eastAsia="uk-UA"/>
              </w:rPr>
              <w:t>Обґрунтування аномально низької тендерної пропозиції може містити інформацію про:</w:t>
            </w:r>
          </w:p>
          <w:p w:rsidR="000D469E" w:rsidRPr="000D469E" w:rsidRDefault="000D469E" w:rsidP="000D469E">
            <w:pPr>
              <w:jc w:val="both"/>
              <w:rPr>
                <w:color w:val="000000"/>
                <w:sz w:val="23"/>
                <w:szCs w:val="23"/>
                <w:lang w:val="uk-UA" w:eastAsia="uk-UA"/>
              </w:rPr>
            </w:pPr>
            <w:bookmarkStart w:id="22" w:name="n1546"/>
            <w:bookmarkEnd w:id="22"/>
            <w:r w:rsidRPr="000D469E">
              <w:rPr>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69E" w:rsidRPr="000D469E" w:rsidRDefault="000D469E" w:rsidP="000D469E">
            <w:pPr>
              <w:jc w:val="both"/>
              <w:rPr>
                <w:color w:val="000000"/>
                <w:sz w:val="23"/>
                <w:szCs w:val="23"/>
                <w:lang w:val="uk-UA" w:eastAsia="uk-UA"/>
              </w:rPr>
            </w:pPr>
            <w:bookmarkStart w:id="23" w:name="n1547"/>
            <w:bookmarkEnd w:id="23"/>
            <w:r w:rsidRPr="000D469E">
              <w:rPr>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D469E" w:rsidRPr="000D469E" w:rsidRDefault="000D469E" w:rsidP="000D469E">
            <w:pPr>
              <w:jc w:val="both"/>
              <w:rPr>
                <w:color w:val="000000"/>
                <w:sz w:val="23"/>
                <w:szCs w:val="23"/>
                <w:lang w:val="uk-UA" w:eastAsia="uk-UA"/>
              </w:rPr>
            </w:pPr>
            <w:bookmarkStart w:id="24" w:name="n1548"/>
            <w:bookmarkEnd w:id="24"/>
            <w:r w:rsidRPr="000D469E">
              <w:rPr>
                <w:color w:val="000000"/>
                <w:sz w:val="23"/>
                <w:szCs w:val="23"/>
                <w:lang w:val="uk-UA" w:eastAsia="uk-UA"/>
              </w:rPr>
              <w:t xml:space="preserve">3) отримання учасником державної допомоги згідно із законодавством.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Під невідповідністю в інформації та/або документах, що подані учасником процедури закупівлі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D469E">
              <w:rPr>
                <w:color w:val="000000"/>
                <w:sz w:val="23"/>
                <w:szCs w:val="23"/>
                <w:lang w:val="uk-UA" w:eastAsia="uk-UA"/>
              </w:rPr>
              <w:lastRenderedPageBreak/>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складі тендерній пропозиції, крім випадків, пов’язаних з виконанням рішення органу оскарження.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D469E" w:rsidRPr="00213882" w:rsidRDefault="000D469E" w:rsidP="000D469E">
            <w:pPr>
              <w:jc w:val="both"/>
              <w:rPr>
                <w:color w:val="000000"/>
                <w:sz w:val="23"/>
                <w:szCs w:val="23"/>
                <w:lang w:val="uk-UA" w:eastAsia="uk-UA"/>
              </w:rPr>
            </w:pPr>
            <w:r w:rsidRPr="000D469E">
              <w:rPr>
                <w:color w:val="000000"/>
                <w:sz w:val="23"/>
                <w:szCs w:val="23"/>
                <w:lang w:val="uk-UA" w:eastAsia="uk-UA"/>
              </w:rPr>
              <w:t xml:space="preserve">Учасники при поданні тендерної пропозиції повинні враховувати, що в Україні замовникам </w:t>
            </w:r>
            <w:r w:rsidR="00213882">
              <w:rPr>
                <w:color w:val="000000"/>
                <w:sz w:val="23"/>
                <w:szCs w:val="23"/>
                <w:lang w:val="uk-UA" w:eastAsia="uk-UA"/>
              </w:rPr>
              <w:t>з</w:t>
            </w:r>
            <w:r w:rsidR="00213882" w:rsidRPr="00213882">
              <w:rPr>
                <w:color w:val="000000"/>
                <w:sz w:val="23"/>
                <w:szCs w:val="23"/>
                <w:lang w:val="uk-UA" w:eastAsia="uk-UA"/>
              </w:rPr>
              <w:t>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469E">
              <w:rPr>
                <w:color w:val="000000"/>
                <w:sz w:val="23"/>
                <w:szCs w:val="23"/>
                <w:lang w:val="uk-UA" w:eastAsia="uk-UA"/>
              </w:rPr>
              <w:t xml:space="preserve"> </w:t>
            </w:r>
            <w:r w:rsidR="00213882">
              <w:rPr>
                <w:color w:val="000000"/>
                <w:sz w:val="23"/>
                <w:szCs w:val="23"/>
                <w:lang w:val="uk-UA" w:eastAsia="uk-UA"/>
              </w:rPr>
              <w:t xml:space="preserve"> забороняється </w:t>
            </w:r>
            <w:r w:rsidR="00213882" w:rsidRPr="00213882">
              <w:rPr>
                <w:color w:val="000000"/>
                <w:sz w:val="23"/>
                <w:szCs w:val="23"/>
                <w:lang w:val="uk-UA" w:eastAsia="uk-UA"/>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213882">
              <w:rPr>
                <w:color w:val="000000"/>
                <w:sz w:val="23"/>
                <w:szCs w:val="23"/>
                <w:lang w:val="uk-UA" w:eastAsia="uk-UA"/>
              </w:rPr>
              <w:t>.</w:t>
            </w:r>
          </w:p>
          <w:p w:rsidR="000D469E" w:rsidRPr="000D469E" w:rsidRDefault="000D469E" w:rsidP="000D469E">
            <w:pPr>
              <w:jc w:val="both"/>
              <w:rPr>
                <w:color w:val="000000"/>
                <w:sz w:val="23"/>
                <w:szCs w:val="23"/>
                <w:lang w:val="uk-UA" w:eastAsia="uk-UA"/>
              </w:rPr>
            </w:pPr>
          </w:p>
          <w:p w:rsidR="00792B38" w:rsidRPr="00CC7BCC" w:rsidRDefault="00792B38" w:rsidP="00213882">
            <w:pPr>
              <w:jc w:val="both"/>
              <w:rPr>
                <w:sz w:val="23"/>
                <w:szCs w:val="23"/>
                <w:shd w:val="clear" w:color="auto" w:fill="FFFFFF"/>
                <w:lang w:val="uk-UA" w:eastAsia="uk-UA"/>
              </w:rPr>
            </w:pPr>
          </w:p>
        </w:tc>
      </w:tr>
      <w:tr w:rsidR="000560A1" w:rsidRPr="00226D87">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b"/>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7A5C" w:rsidRPr="008A7A5C" w:rsidRDefault="00900035" w:rsidP="008A7A5C">
            <w:pPr>
              <w:ind w:firstLine="356"/>
              <w:jc w:val="both"/>
              <w:rPr>
                <w:sz w:val="23"/>
                <w:szCs w:val="23"/>
                <w:lang w:val="uk-UA" w:eastAsia="uk-UA"/>
              </w:rPr>
            </w:pPr>
            <w:r w:rsidRPr="00A77A6B">
              <w:rPr>
                <w:sz w:val="23"/>
                <w:szCs w:val="23"/>
                <w:lang w:val="ru-RU"/>
              </w:rPr>
              <w:t xml:space="preserve"> </w:t>
            </w:r>
            <w:r w:rsidR="008A7A5C" w:rsidRPr="008A7A5C">
              <w:rPr>
                <w:color w:val="000000"/>
                <w:sz w:val="23"/>
                <w:szCs w:val="23"/>
                <w:lang w:val="uk-UA" w:eastAsia="uk-UA"/>
              </w:rPr>
              <w:t>Замовник відміняє торги у разі:</w:t>
            </w:r>
          </w:p>
          <w:p w:rsidR="008A7A5C" w:rsidRPr="008A7A5C" w:rsidRDefault="008A7A5C" w:rsidP="008A7A5C">
            <w:pPr>
              <w:jc w:val="both"/>
              <w:rPr>
                <w:sz w:val="23"/>
                <w:szCs w:val="23"/>
                <w:lang w:val="uk-UA" w:eastAsia="uk-UA"/>
              </w:rPr>
            </w:pPr>
            <w:r w:rsidRPr="008A7A5C">
              <w:rPr>
                <w:color w:val="000000"/>
                <w:sz w:val="23"/>
                <w:szCs w:val="23"/>
                <w:lang w:val="uk-UA" w:eastAsia="uk-UA"/>
              </w:rPr>
              <w:t>1)    відсутності подальшої потреби в закупівлі товарів, робіт чи послуг;</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 xml:space="preserve">3) скорочення обсягу видатків на здійснення закупівлі товарів, робіт чи послуг; </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4) коли здійснення закупівлі стало неможливим внаслідок дії обставин непереборної сили;</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Відкриті торги автоматично відміняються електронною системою закупівель у разі:</w:t>
            </w:r>
          </w:p>
          <w:p w:rsidR="008A7A5C" w:rsidRPr="008A7A5C" w:rsidRDefault="008A7A5C" w:rsidP="008A7A5C">
            <w:pPr>
              <w:numPr>
                <w:ilvl w:val="0"/>
                <w:numId w:val="47"/>
              </w:numPr>
              <w:spacing w:after="200" w:line="276" w:lineRule="auto"/>
              <w:jc w:val="both"/>
              <w:rPr>
                <w:rFonts w:eastAsia="Calibri"/>
                <w:sz w:val="23"/>
                <w:szCs w:val="23"/>
                <w:lang w:val="uk-UA" w:eastAsia="uk-UA"/>
              </w:rPr>
            </w:pPr>
            <w:r w:rsidRPr="008A7A5C">
              <w:rPr>
                <w:rFonts w:eastAsia="Calibri"/>
                <w:color w:val="000000"/>
                <w:sz w:val="23"/>
                <w:szCs w:val="23"/>
                <w:lang w:val="uk-UA" w:eastAsia="uk-UA"/>
              </w:rPr>
              <w:t>відхилення всіх тендерних пропозицій (у тому числі, якщо була подана одна тендерна пропозиція, яка відхилена замовником) згідно Особливостями;</w:t>
            </w:r>
          </w:p>
          <w:p w:rsidR="00213882" w:rsidRPr="00213882" w:rsidRDefault="008A7A5C" w:rsidP="00B06827">
            <w:pPr>
              <w:numPr>
                <w:ilvl w:val="0"/>
                <w:numId w:val="47"/>
              </w:numPr>
              <w:spacing w:after="200" w:line="276" w:lineRule="auto"/>
              <w:jc w:val="both"/>
              <w:rPr>
                <w:sz w:val="23"/>
                <w:szCs w:val="23"/>
                <w:lang w:val="uk-UA" w:eastAsia="uk-UA"/>
              </w:rPr>
            </w:pPr>
            <w:r w:rsidRPr="00213882">
              <w:rPr>
                <w:rFonts w:eastAsia="Calibri"/>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8A7A5C" w:rsidRPr="00213882" w:rsidRDefault="008A7A5C" w:rsidP="00213882">
            <w:pPr>
              <w:spacing w:after="200" w:line="276" w:lineRule="auto"/>
              <w:jc w:val="both"/>
              <w:rPr>
                <w:sz w:val="23"/>
                <w:szCs w:val="23"/>
                <w:lang w:val="uk-UA" w:eastAsia="uk-UA"/>
              </w:rPr>
            </w:pPr>
            <w:r w:rsidRPr="00213882">
              <w:rPr>
                <w:color w:val="000000"/>
                <w:sz w:val="23"/>
                <w:szCs w:val="23"/>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8A7A5C" w:rsidRPr="008A7A5C" w:rsidRDefault="008A7A5C" w:rsidP="008A7A5C">
            <w:pPr>
              <w:ind w:firstLine="356"/>
              <w:jc w:val="both"/>
              <w:rPr>
                <w:color w:val="000000"/>
                <w:sz w:val="23"/>
                <w:szCs w:val="23"/>
                <w:lang w:val="uk-UA" w:eastAsia="uk-UA"/>
              </w:rPr>
            </w:pPr>
            <w:r w:rsidRPr="008A7A5C">
              <w:rPr>
                <w:color w:val="000000"/>
                <w:sz w:val="23"/>
                <w:szCs w:val="23"/>
                <w:lang w:val="uk-UA" w:eastAsia="uk-UA"/>
              </w:rPr>
              <w:t>Відкриті торги можуть бути відмінені частково (за лотом).</w:t>
            </w:r>
          </w:p>
          <w:p w:rsidR="000560A1" w:rsidRPr="00A77A6B" w:rsidRDefault="008A7A5C" w:rsidP="008A7A5C">
            <w:pPr>
              <w:ind w:firstLine="356"/>
              <w:jc w:val="both"/>
              <w:rPr>
                <w:sz w:val="23"/>
                <w:szCs w:val="23"/>
                <w:lang w:val="ru-RU"/>
              </w:rPr>
            </w:pPr>
            <w:r w:rsidRPr="008A7A5C">
              <w:rPr>
                <w:color w:val="000000"/>
                <w:sz w:val="23"/>
                <w:szCs w:val="23"/>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tabs>
                <w:tab w:val="left" w:pos="610"/>
                <w:tab w:val="left" w:pos="10401"/>
              </w:tabs>
              <w:snapToGrid w:val="0"/>
              <w:ind w:left="20" w:right="50" w:firstLine="405"/>
              <w:jc w:val="both"/>
              <w:rPr>
                <w:color w:val="000000"/>
                <w:sz w:val="23"/>
                <w:szCs w:val="23"/>
                <w:shd w:val="clear" w:color="auto" w:fill="FFFFFF"/>
                <w:lang w:val="uk-UA" w:eastAsia="uk-UA"/>
              </w:rPr>
            </w:pPr>
            <w:r w:rsidRPr="008A7A5C">
              <w:rPr>
                <w:color w:val="000000"/>
                <w:sz w:val="23"/>
                <w:szCs w:val="23"/>
                <w:shd w:val="clear" w:color="auto" w:fill="FFFFFF"/>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77A6B" w:rsidRPr="008A7A5C" w:rsidRDefault="008A7A5C" w:rsidP="008A7A5C">
            <w:pPr>
              <w:pStyle w:val="Standard"/>
              <w:tabs>
                <w:tab w:val="left" w:pos="610"/>
                <w:tab w:val="left" w:pos="10401"/>
              </w:tabs>
              <w:snapToGrid w:val="0"/>
              <w:ind w:left="20" w:right="50" w:firstLine="405"/>
              <w:jc w:val="both"/>
              <w:rPr>
                <w:sz w:val="23"/>
                <w:szCs w:val="23"/>
              </w:rPr>
            </w:pPr>
            <w:r w:rsidRPr="008A7A5C">
              <w:rPr>
                <w:color w:val="000000"/>
                <w:sz w:val="23"/>
                <w:szCs w:val="23"/>
                <w:shd w:val="clear" w:color="auto"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13882">
            <w:pPr>
              <w:pStyle w:val="ab"/>
              <w:snapToGrid w:val="0"/>
              <w:spacing w:after="0"/>
              <w:ind w:left="20" w:right="5"/>
              <w:rPr>
                <w:b/>
                <w:bCs/>
                <w:sz w:val="23"/>
                <w:szCs w:val="23"/>
                <w:lang w:val="uk-UA"/>
              </w:rPr>
            </w:pPr>
            <w:r>
              <w:rPr>
                <w:b/>
                <w:bCs/>
                <w:sz w:val="23"/>
                <w:szCs w:val="23"/>
                <w:lang w:val="uk-UA"/>
              </w:rPr>
              <w:t>Проє</w:t>
            </w:r>
            <w:r w:rsidR="00830E14">
              <w:rPr>
                <w:b/>
                <w:bCs/>
                <w:sz w:val="23"/>
                <w:szCs w:val="23"/>
                <w:lang w:val="uk-UA"/>
              </w:rPr>
              <w:t>кт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213882" w:rsidP="008A7A5C">
            <w:pPr>
              <w:ind w:firstLine="288"/>
              <w:jc w:val="both"/>
              <w:rPr>
                <w:color w:val="000000"/>
                <w:sz w:val="23"/>
                <w:szCs w:val="23"/>
                <w:lang w:val="uk-UA" w:eastAsia="uk-UA"/>
              </w:rPr>
            </w:pPr>
            <w:r>
              <w:rPr>
                <w:color w:val="000000"/>
                <w:sz w:val="23"/>
                <w:szCs w:val="23"/>
                <w:lang w:val="uk-UA" w:eastAsia="uk-UA"/>
              </w:rPr>
              <w:t>Проє</w:t>
            </w:r>
            <w:r w:rsidR="008A7A5C" w:rsidRPr="008A7A5C">
              <w:rPr>
                <w:color w:val="000000"/>
                <w:sz w:val="23"/>
                <w:szCs w:val="23"/>
                <w:lang w:val="uk-UA" w:eastAsia="uk-UA"/>
              </w:rPr>
              <w:t xml:space="preserve">кт договору наведено у Додатку № 4 до тендерної документації. </w:t>
            </w:r>
          </w:p>
          <w:p w:rsidR="008A7A5C" w:rsidRPr="008A7A5C" w:rsidRDefault="008A7A5C" w:rsidP="008A7A5C">
            <w:pPr>
              <w:ind w:firstLine="288"/>
              <w:jc w:val="both"/>
              <w:rPr>
                <w:color w:val="000000"/>
                <w:sz w:val="23"/>
                <w:szCs w:val="23"/>
                <w:lang w:val="uk-UA" w:eastAsia="uk-UA"/>
              </w:rPr>
            </w:pPr>
            <w:r w:rsidRPr="008A7A5C">
              <w:rPr>
                <w:color w:val="000000"/>
                <w:sz w:val="23"/>
                <w:szCs w:val="23"/>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C2F29" w:rsidRPr="008A7A5C" w:rsidRDefault="008A7A5C" w:rsidP="008A7A5C">
            <w:pPr>
              <w:ind w:firstLine="288"/>
              <w:jc w:val="both"/>
              <w:rPr>
                <w:sz w:val="23"/>
                <w:szCs w:val="23"/>
                <w:lang w:val="uk-UA"/>
              </w:rPr>
            </w:pPr>
            <w:r w:rsidRPr="008A7A5C">
              <w:rPr>
                <w:color w:val="000000"/>
                <w:sz w:val="23"/>
                <w:szCs w:val="23"/>
                <w:lang w:val="uk-UA" w:eastAsia="uk-UA"/>
              </w:rPr>
              <w:t xml:space="preserve">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 </w:t>
            </w:r>
          </w:p>
          <w:p w:rsidR="000560A1" w:rsidRDefault="008A7A5C" w:rsidP="001C2F29">
            <w:pPr>
              <w:pStyle w:val="Standard"/>
              <w:tabs>
                <w:tab w:val="left" w:pos="610"/>
                <w:tab w:val="left" w:pos="10401"/>
              </w:tabs>
              <w:snapToGrid w:val="0"/>
              <w:ind w:left="20" w:right="50" w:firstLine="405"/>
              <w:jc w:val="both"/>
            </w:pPr>
            <w:r>
              <w:lastRenderedPageBreak/>
              <w:t xml:space="preserve"> </w:t>
            </w:r>
          </w:p>
        </w:tc>
      </w:tr>
      <w:tr w:rsidR="000560A1" w:rsidRPr="00226D87">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b"/>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Договір про закупівлю за результатами проведеної закупівлі згідно з пунктами 10 и 13 Особливостей укладається відповідно до </w:t>
            </w:r>
            <w:hyperlink r:id="rId36" w:tgtFrame="_blank" w:history="1">
              <w:r w:rsidRPr="008A7A5C">
                <w:rPr>
                  <w:sz w:val="23"/>
                  <w:szCs w:val="23"/>
                  <w:lang w:val="uk-UA"/>
                </w:rPr>
                <w:t>Цивільного</w:t>
              </w:r>
            </w:hyperlink>
            <w:r w:rsidRPr="008A7A5C">
              <w:rPr>
                <w:sz w:val="23"/>
                <w:szCs w:val="23"/>
                <w:lang w:val="uk-UA"/>
              </w:rPr>
              <w:t xml:space="preserve"> і </w:t>
            </w:r>
            <w:hyperlink r:id="rId37" w:tgtFrame="_blank" w:history="1">
              <w:r w:rsidRPr="008A7A5C">
                <w:rPr>
                  <w:sz w:val="23"/>
                  <w:szCs w:val="23"/>
                  <w:lang w:val="uk-UA"/>
                </w:rPr>
                <w:t>Господарського кодексів України</w:t>
              </w:r>
            </w:hyperlink>
            <w:r w:rsidRPr="008A7A5C">
              <w:rPr>
                <w:sz w:val="23"/>
                <w:szCs w:val="23"/>
                <w:lang w:val="uk-UA"/>
              </w:rPr>
              <w:t> з урахуванням  положень статт</w:t>
            </w:r>
            <w:r w:rsidR="00365616">
              <w:rPr>
                <w:sz w:val="23"/>
                <w:szCs w:val="23"/>
                <w:lang w:val="uk-UA"/>
              </w:rPr>
              <w:t>і 41 Закону, крім частин другої</w:t>
            </w:r>
            <w:r w:rsidRPr="008A7A5C">
              <w:rPr>
                <w:sz w:val="23"/>
                <w:szCs w:val="23"/>
                <w:lang w:val="uk-UA"/>
              </w:rPr>
              <w:t xml:space="preserve"> – п’ятої, сьомої – дев’ятої статті 41 Закону, та Особливостей.</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визначення грошового еквівалента зобов’язання в іноземній валюті;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в бік зменшення ціни тендерної пропозиції переможця без зменшення обсягів закупівлі;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A7A5C" w:rsidRPr="008A7A5C" w:rsidRDefault="008A7A5C" w:rsidP="008A7A5C">
            <w:pPr>
              <w:spacing w:line="200" w:lineRule="atLeast"/>
              <w:ind w:left="113" w:right="113" w:firstLine="403"/>
              <w:jc w:val="both"/>
              <w:rPr>
                <w:kern w:val="0"/>
                <w:sz w:val="24"/>
                <w:szCs w:val="24"/>
                <w:lang w:val="uk-UA" w:eastAsia="ru-RU"/>
              </w:rPr>
            </w:pPr>
            <w:r w:rsidRPr="008A7A5C">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w:t>
            </w:r>
            <w:bookmarkStart w:id="25" w:name="n5841"/>
            <w:bookmarkEnd w:id="25"/>
            <w:r w:rsidRPr="008A7A5C">
              <w:rPr>
                <w:kern w:val="0"/>
                <w:sz w:val="24"/>
                <w:szCs w:val="24"/>
                <w:lang w:val="uk-UA" w:eastAsia="ru-RU"/>
              </w:rPr>
              <w:t xml:space="preserve"> </w:t>
            </w:r>
          </w:p>
          <w:p w:rsidR="00842228" w:rsidRPr="00842228" w:rsidRDefault="00830E14" w:rsidP="008A7A5C">
            <w:pPr>
              <w:spacing w:line="200" w:lineRule="atLeast"/>
              <w:ind w:left="113" w:right="113" w:firstLine="403"/>
              <w:jc w:val="both"/>
              <w:rPr>
                <w:kern w:val="0"/>
                <w:sz w:val="24"/>
                <w:szCs w:val="24"/>
                <w:lang w:val="uk-UA" w:eastAsia="ru-RU"/>
              </w:rPr>
            </w:pPr>
            <w:r w:rsidRPr="00A87897">
              <w:rPr>
                <w:sz w:val="23"/>
                <w:szCs w:val="23"/>
                <w:lang w:val="uk-UA"/>
              </w:rPr>
              <w:t xml:space="preserve">  </w:t>
            </w:r>
            <w:r w:rsidR="00842228" w:rsidRPr="00A87897">
              <w:rPr>
                <w:sz w:val="23"/>
                <w:szCs w:val="23"/>
                <w:lang w:val="uk-UA"/>
              </w:rPr>
              <w:t xml:space="preserve">    </w:t>
            </w:r>
            <w:r w:rsidR="00842228" w:rsidRPr="00A87897">
              <w:rPr>
                <w:kern w:val="0"/>
                <w:sz w:val="24"/>
                <w:szCs w:val="24"/>
                <w:lang w:val="uk-UA" w:eastAsia="ru-RU"/>
              </w:rPr>
              <w:t xml:space="preserve"> </w:t>
            </w:r>
            <w:r w:rsidR="008A7A5C">
              <w:rPr>
                <w:sz w:val="23"/>
                <w:szCs w:val="23"/>
                <w:lang w:val="uk-UA"/>
              </w:rPr>
              <w:t xml:space="preserve"> </w:t>
            </w:r>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830E14" w:rsidP="008A7A5C">
            <w:pPr>
              <w:pStyle w:val="13"/>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eastAsia="Times New Roman" w:hAnsi="Times New Roman" w:cs="Times New Roman"/>
                <w:sz w:val="23"/>
                <w:szCs w:val="23"/>
                <w:lang w:val="uk-UA"/>
              </w:rPr>
              <w:t xml:space="preserve">      </w:t>
            </w:r>
            <w:r w:rsidR="008A7A5C">
              <w:rPr>
                <w:rFonts w:ascii="Times New Roman" w:hAnsi="Times New Roman" w:cs="Times New Roman"/>
                <w:sz w:val="23"/>
                <w:szCs w:val="23"/>
                <w:lang w:val="uk-UA" w:eastAsia="uk-UA"/>
              </w:rPr>
              <w:t xml:space="preserve"> </w:t>
            </w:r>
            <w:r w:rsidR="008A7A5C" w:rsidRPr="008A7A5C">
              <w:rPr>
                <w:rFonts w:ascii="Times New Roman" w:hAnsi="Times New Roman" w:cs="Times New Roman"/>
                <w:sz w:val="23"/>
                <w:szCs w:val="23"/>
                <w:lang w:val="uk-UA" w:eastAsia="uk-UA"/>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не надав у спосіб, зазначений в тендерній документації, документи, що підтверджують відсутність підстав, визначених у</w:t>
            </w:r>
            <w:r w:rsidR="008A7A5C" w:rsidRPr="008A7A5C">
              <w:rPr>
                <w:rFonts w:ascii="Times New Roman" w:hAnsi="Times New Roman" w:cs="Times New Roman"/>
                <w:sz w:val="23"/>
                <w:szCs w:val="23"/>
                <w:lang w:val="en-US" w:eastAsia="uk-UA"/>
              </w:rPr>
              <w:t> </w:t>
            </w:r>
            <w:hyperlink r:id="rId38" w:anchor="n618" w:history="1">
              <w:r w:rsidR="008A7A5C" w:rsidRPr="008A7A5C">
                <w:rPr>
                  <w:rStyle w:val="af6"/>
                  <w:rFonts w:ascii="Times New Roman" w:hAnsi="Times New Roman" w:cs="Times New Roman"/>
                  <w:sz w:val="23"/>
                  <w:szCs w:val="23"/>
                  <w:lang w:val="uk-UA" w:eastAsia="uk-UA"/>
                </w:rPr>
                <w:t>підпунктах 3</w:t>
              </w:r>
            </w:hyperlink>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hyperlink r:id="rId39" w:anchor="n620" w:history="1">
              <w:r w:rsidR="008A7A5C" w:rsidRPr="008A7A5C">
                <w:rPr>
                  <w:rStyle w:val="af6"/>
                  <w:rFonts w:ascii="Times New Roman" w:hAnsi="Times New Roman" w:cs="Times New Roman"/>
                  <w:sz w:val="23"/>
                  <w:szCs w:val="23"/>
                  <w:lang w:val="uk-UA" w:eastAsia="uk-UA"/>
                </w:rPr>
                <w:t>5</w:t>
              </w:r>
            </w:hyperlink>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hyperlink r:id="rId40" w:anchor="n621" w:history="1">
              <w:r w:rsidR="008A7A5C" w:rsidRPr="008A7A5C">
                <w:rPr>
                  <w:rStyle w:val="af6"/>
                  <w:rFonts w:ascii="Times New Roman" w:hAnsi="Times New Roman" w:cs="Times New Roman"/>
                  <w:sz w:val="23"/>
                  <w:szCs w:val="23"/>
                  <w:lang w:val="uk-UA" w:eastAsia="uk-UA"/>
                </w:rPr>
                <w:t>6</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і</w:t>
            </w:r>
            <w:r w:rsidR="008A7A5C" w:rsidRPr="008A7A5C">
              <w:rPr>
                <w:rFonts w:ascii="Times New Roman" w:hAnsi="Times New Roman" w:cs="Times New Roman"/>
                <w:sz w:val="23"/>
                <w:szCs w:val="23"/>
                <w:lang w:val="en-US" w:eastAsia="uk-UA"/>
              </w:rPr>
              <w:t> </w:t>
            </w:r>
            <w:hyperlink r:id="rId41" w:anchor="n627" w:history="1">
              <w:r w:rsidR="008A7A5C" w:rsidRPr="008A7A5C">
                <w:rPr>
                  <w:rStyle w:val="af6"/>
                  <w:rFonts w:ascii="Times New Roman" w:hAnsi="Times New Roman" w:cs="Times New Roman"/>
                  <w:sz w:val="23"/>
                  <w:szCs w:val="23"/>
                  <w:lang w:val="uk-UA" w:eastAsia="uk-UA"/>
                </w:rPr>
                <w:t>12</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та в</w:t>
            </w:r>
            <w:r w:rsidR="008A7A5C" w:rsidRPr="008A7A5C">
              <w:rPr>
                <w:rFonts w:ascii="Times New Roman" w:hAnsi="Times New Roman" w:cs="Times New Roman"/>
                <w:sz w:val="23"/>
                <w:szCs w:val="23"/>
                <w:lang w:val="en-US" w:eastAsia="uk-UA"/>
              </w:rPr>
              <w:t> </w:t>
            </w:r>
            <w:hyperlink r:id="rId42" w:anchor="n628" w:history="1">
              <w:r w:rsidR="008A7A5C" w:rsidRPr="008A7A5C">
                <w:rPr>
                  <w:rStyle w:val="af6"/>
                  <w:rFonts w:ascii="Times New Roman" w:hAnsi="Times New Roman" w:cs="Times New Roman"/>
                  <w:sz w:val="23"/>
                  <w:szCs w:val="23"/>
                  <w:lang w:val="uk-UA" w:eastAsia="uk-UA"/>
                </w:rPr>
                <w:t>абзаці чотирнадцятому</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пункту 47 цих особливостей;</w:t>
            </w:r>
            <w:bookmarkStart w:id="26" w:name="n608"/>
            <w:bookmarkEnd w:id="26"/>
            <w:r w:rsidR="008A7A5C" w:rsidRPr="008A7A5C">
              <w:rPr>
                <w:rFonts w:ascii="Times New Roman" w:hAnsi="Times New Roman" w:cs="Times New Roman"/>
                <w:sz w:val="23"/>
                <w:szCs w:val="23"/>
                <w:lang w:val="uk-UA" w:eastAsia="uk-UA"/>
              </w:rPr>
              <w:t xml:space="preserve"> не надав забезпечення виконання договору про закупівлю, якщо таке забезпечення вимагалося замовником;</w:t>
            </w:r>
            <w:bookmarkStart w:id="27" w:name="n609"/>
            <w:bookmarkEnd w:id="27"/>
            <w:r w:rsidR="008A7A5C" w:rsidRPr="008A7A5C">
              <w:rPr>
                <w:rFonts w:ascii="Times New Roman" w:hAnsi="Times New Roman" w:cs="Times New Roman"/>
                <w:sz w:val="23"/>
                <w:szCs w:val="23"/>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43" w:anchor="n586" w:history="1">
              <w:r w:rsidR="008A7A5C" w:rsidRPr="008A7A5C">
                <w:rPr>
                  <w:rStyle w:val="af6"/>
                  <w:rFonts w:ascii="Times New Roman" w:hAnsi="Times New Roman" w:cs="Times New Roman"/>
                  <w:sz w:val="23"/>
                  <w:szCs w:val="23"/>
                  <w:lang w:val="uk-UA" w:eastAsia="uk-UA"/>
                </w:rPr>
                <w:t>абзацом першим</w:t>
              </w:r>
            </w:hyperlink>
            <w:r w:rsidR="008A7A5C" w:rsidRPr="008A7A5C">
              <w:rPr>
                <w:rFonts w:ascii="Times New Roman" w:hAnsi="Times New Roman" w:cs="Times New Roman"/>
                <w:sz w:val="23"/>
                <w:szCs w:val="23"/>
                <w:lang w:val="uk-UA" w:eastAsia="uk-UA"/>
              </w:rPr>
              <w:t> пункту 42 цих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E21E7E" w:rsidRDefault="00E21E7E">
      <w:pPr>
        <w:pStyle w:val="Standard"/>
        <w:ind w:left="6237"/>
        <w:rPr>
          <w:b/>
          <w:bCs/>
          <w:lang w:eastAsia="uk-UA"/>
        </w:rPr>
      </w:pPr>
    </w:p>
    <w:p w:rsidR="00E21E7E" w:rsidRPr="00E21E7E" w:rsidRDefault="00E21E7E" w:rsidP="00E21E7E">
      <w:pPr>
        <w:jc w:val="right"/>
        <w:rPr>
          <w:lang w:val="uk-UA"/>
        </w:rPr>
      </w:pPr>
      <w:r w:rsidRPr="00E21E7E">
        <w:rPr>
          <w:b/>
          <w:bCs/>
          <w:sz w:val="24"/>
          <w:szCs w:val="24"/>
          <w:lang w:val="uk-UA" w:eastAsia="uk-UA"/>
        </w:rPr>
        <w:lastRenderedPageBreak/>
        <w:t>Додаток №1</w:t>
      </w:r>
    </w:p>
    <w:p w:rsidR="00E21E7E" w:rsidRPr="00E21E7E" w:rsidRDefault="00E21E7E" w:rsidP="00E21E7E">
      <w:pPr>
        <w:rPr>
          <w:b/>
          <w:lang w:val="uk-UA" w:eastAsia="uk-UA"/>
        </w:rPr>
      </w:pPr>
      <w:r w:rsidRPr="00E21E7E">
        <w:rPr>
          <w:b/>
          <w:lang w:val="uk-UA" w:eastAsia="uk-UA"/>
        </w:rPr>
        <w:t xml:space="preserve">                                                                                                                                                 до тендерної документації</w:t>
      </w:r>
    </w:p>
    <w:p w:rsidR="00E21E7E" w:rsidRPr="00E21E7E" w:rsidRDefault="00E21E7E" w:rsidP="00E21E7E">
      <w:pPr>
        <w:ind w:left="6237"/>
        <w:rPr>
          <w:b/>
          <w:bCs/>
          <w:lang w:val="uk-UA" w:eastAsia="uk-UA"/>
        </w:rPr>
      </w:pPr>
    </w:p>
    <w:p w:rsidR="00E21E7E" w:rsidRPr="00E21E7E" w:rsidRDefault="00E21E7E" w:rsidP="00E21E7E">
      <w:pPr>
        <w:tabs>
          <w:tab w:val="left" w:pos="180"/>
        </w:tabs>
        <w:ind w:right="-25"/>
        <w:jc w:val="center"/>
        <w:rPr>
          <w:b/>
          <w:bCs/>
          <w:sz w:val="28"/>
          <w:szCs w:val="28"/>
          <w:lang w:val="uk-UA" w:eastAsia="uk-UA"/>
        </w:rPr>
      </w:pPr>
      <w:r w:rsidRPr="00E21E7E">
        <w:rPr>
          <w:b/>
          <w:bCs/>
          <w:sz w:val="28"/>
          <w:szCs w:val="28"/>
          <w:lang w:val="uk-UA" w:eastAsia="uk-UA"/>
        </w:rPr>
        <w:t>Документальне підтвердження Учасника кваліфікаційним критеріям на виконання вимог статті 16 Закону</w:t>
      </w:r>
    </w:p>
    <w:p w:rsidR="00E21E7E" w:rsidRPr="00E21E7E" w:rsidRDefault="00E21E7E" w:rsidP="00E21E7E">
      <w:pPr>
        <w:tabs>
          <w:tab w:val="left" w:pos="860"/>
        </w:tabs>
        <w:ind w:left="680" w:right="-25"/>
        <w:jc w:val="center"/>
        <w:rPr>
          <w:b/>
          <w:bCs/>
          <w:sz w:val="14"/>
          <w:szCs w:val="14"/>
          <w:lang w:val="uk-UA" w:eastAsia="uk-UA"/>
        </w:rPr>
      </w:pPr>
    </w:p>
    <w:p w:rsidR="00E21E7E" w:rsidRPr="00E21E7E" w:rsidRDefault="00E21E7E" w:rsidP="00E21E7E">
      <w:pPr>
        <w:ind w:right="-25"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E21E7E" w:rsidRPr="00226D87" w:rsidTr="000D469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Підтвердження відповідності (перелік документів, що вимагаються від учасника)</w:t>
            </w:r>
          </w:p>
        </w:tc>
      </w:tr>
      <w:tr w:rsidR="00E21E7E" w:rsidRPr="00226D87" w:rsidTr="000D469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rFonts w:ascii="Arial" w:hAnsi="Arial" w:cs="Arial"/>
                <w:b/>
                <w:bCs/>
                <w:i/>
                <w:sz w:val="24"/>
                <w:szCs w:val="24"/>
                <w:lang w:val="uk-UA"/>
              </w:rPr>
            </w:pPr>
            <w:r w:rsidRPr="00E21E7E">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E21E7E" w:rsidRPr="00226D87" w:rsidTr="000D469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Документальне підтвердження наявності кваліфікаційних критеріїв</w:t>
            </w:r>
          </w:p>
        </w:tc>
      </w:tr>
      <w:tr w:rsidR="00E21E7E" w:rsidRPr="00226D87" w:rsidTr="000D469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E21E7E" w:rsidRPr="00E21E7E" w:rsidRDefault="00E21E7E" w:rsidP="00E21E7E">
            <w:pPr>
              <w:spacing w:before="60"/>
              <w:rPr>
                <w:lang w:val="uk-UA"/>
              </w:rPr>
            </w:pPr>
            <w:r w:rsidRPr="00E21E7E">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21E7E" w:rsidRPr="00E21E7E" w:rsidRDefault="00E21E7E" w:rsidP="00E21E7E">
            <w:pPr>
              <w:tabs>
                <w:tab w:val="left" w:pos="-6765"/>
                <w:tab w:val="left" w:pos="-5505"/>
              </w:tabs>
              <w:ind w:right="-25"/>
              <w:jc w:val="both"/>
              <w:rPr>
                <w:color w:val="000000"/>
                <w:sz w:val="23"/>
                <w:szCs w:val="23"/>
                <w:lang w:val="uk-UA"/>
              </w:rPr>
            </w:pPr>
            <w:r w:rsidRPr="00E21E7E">
              <w:rPr>
                <w:sz w:val="23"/>
                <w:szCs w:val="23"/>
                <w:lang w:val="uk-UA" w:eastAsia="uk-UA"/>
              </w:rPr>
              <w:t xml:space="preserve"> </w:t>
            </w:r>
            <w:r>
              <w:rPr>
                <w:color w:val="000000"/>
                <w:sz w:val="23"/>
                <w:szCs w:val="23"/>
                <w:lang w:val="uk-UA"/>
              </w:rPr>
              <w:t xml:space="preserve"> </w:t>
            </w:r>
          </w:p>
          <w:p w:rsidR="00E21E7E" w:rsidRPr="00E21E7E" w:rsidRDefault="00E21E7E" w:rsidP="00E21E7E">
            <w:pPr>
              <w:tabs>
                <w:tab w:val="left" w:pos="-6765"/>
                <w:tab w:val="left" w:pos="-5505"/>
              </w:tabs>
              <w:ind w:right="-25"/>
              <w:jc w:val="both"/>
              <w:rPr>
                <w:color w:val="000000"/>
                <w:sz w:val="23"/>
                <w:szCs w:val="23"/>
                <w:lang w:val="uk-UA"/>
              </w:rPr>
            </w:pPr>
            <w:r w:rsidRPr="00E21E7E">
              <w:rPr>
                <w:color w:val="000000"/>
                <w:sz w:val="23"/>
                <w:szCs w:val="23"/>
                <w:lang w:val="uk-UA"/>
              </w:rPr>
              <w:t xml:space="preserve">Довідка в довільній формі, за підписом керівника або Уповноваженої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(акту(ів) приймання наданих послуг, що підтверджують виконання зазначеного(их) аналогічного (аналогічних) за предметом закупівлі  договору (договорів) або ін.) та надати позитивний лист-відгук від контрагента про виконання учасником договору з зазначенням контактної особи для підтвердження якості надання послуг.   </w:t>
            </w:r>
          </w:p>
          <w:p w:rsidR="00E21E7E" w:rsidRPr="00E21E7E" w:rsidRDefault="00E21E7E" w:rsidP="00E21E7E">
            <w:pPr>
              <w:tabs>
                <w:tab w:val="left" w:pos="-6765"/>
                <w:tab w:val="left" w:pos="-5505"/>
              </w:tabs>
              <w:ind w:right="-25"/>
              <w:jc w:val="both"/>
              <w:rPr>
                <w:color w:val="000000"/>
                <w:sz w:val="23"/>
                <w:szCs w:val="23"/>
                <w:lang w:val="uk-UA"/>
              </w:rPr>
            </w:pPr>
          </w:p>
          <w:p w:rsidR="00E21E7E" w:rsidRPr="00E21E7E" w:rsidRDefault="00E21E7E" w:rsidP="00E21E7E">
            <w:pPr>
              <w:tabs>
                <w:tab w:val="left" w:pos="-6765"/>
                <w:tab w:val="left" w:pos="-5505"/>
              </w:tabs>
              <w:ind w:right="-25"/>
              <w:jc w:val="both"/>
              <w:rPr>
                <w:color w:val="000000"/>
                <w:sz w:val="23"/>
                <w:szCs w:val="23"/>
                <w:lang w:val="uk-UA"/>
              </w:rPr>
            </w:pPr>
            <w:r w:rsidRPr="00E21E7E">
              <w:rPr>
                <w:bCs/>
                <w:color w:val="000000"/>
                <w:sz w:val="23"/>
                <w:szCs w:val="23"/>
                <w:lang w:val="ru-RU"/>
              </w:rPr>
              <w:t>*</w:t>
            </w:r>
            <w:r w:rsidRPr="00E21E7E">
              <w:rPr>
                <w:b/>
                <w:i/>
                <w:color w:val="000000"/>
                <w:sz w:val="23"/>
                <w:szCs w:val="23"/>
                <w:lang w:val="uk-UA"/>
              </w:rPr>
              <w:t xml:space="preserve">Під аналогічним договором слід розуміти договір про надання послуг з будь-якого </w:t>
            </w:r>
            <w:r w:rsidRPr="00E21E7E">
              <w:rPr>
                <w:b/>
                <w:bCs/>
                <w:i/>
                <w:color w:val="000000"/>
                <w:sz w:val="23"/>
                <w:szCs w:val="23"/>
                <w:lang w:val="uk-UA"/>
              </w:rPr>
              <w:t xml:space="preserve"> </w:t>
            </w:r>
            <w:r w:rsidRPr="00E21E7E">
              <w:rPr>
                <w:b/>
                <w:i/>
                <w:color w:val="000000"/>
                <w:sz w:val="23"/>
                <w:szCs w:val="23"/>
                <w:lang w:val="uk-UA"/>
              </w:rPr>
              <w:t xml:space="preserve"> технічного обслуговування копіювально - розмножувальної техніки та/або заправка або відновлення картриджів</w:t>
            </w:r>
          </w:p>
          <w:p w:rsidR="00E21E7E" w:rsidRPr="00E21E7E" w:rsidRDefault="00E21E7E" w:rsidP="00E21E7E">
            <w:pPr>
              <w:tabs>
                <w:tab w:val="left" w:pos="-6765"/>
                <w:tab w:val="left" w:pos="-5505"/>
              </w:tabs>
              <w:jc w:val="both"/>
              <w:rPr>
                <w:lang w:val="uk-UA"/>
              </w:rPr>
            </w:pPr>
          </w:p>
        </w:tc>
      </w:tr>
      <w:tr w:rsidR="00E21E7E" w:rsidRPr="00226D87" w:rsidTr="000D469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E7E" w:rsidRPr="00E21E7E" w:rsidRDefault="00E21E7E" w:rsidP="00E21E7E">
            <w:pPr>
              <w:widowControl w:val="0"/>
              <w:shd w:val="clear" w:color="auto" w:fill="FFFFFF"/>
              <w:autoSpaceDE w:val="0"/>
              <w:jc w:val="center"/>
              <w:rPr>
                <w:rFonts w:ascii="Arial" w:hAnsi="Arial" w:cs="Arial"/>
                <w:b/>
                <w:bCs/>
                <w:i/>
                <w:sz w:val="24"/>
                <w:szCs w:val="24"/>
                <w:lang w:val="uk-UA"/>
              </w:rPr>
            </w:pPr>
          </w:p>
        </w:tc>
      </w:tr>
    </w:tbl>
    <w:p w:rsidR="00E21E7E" w:rsidRPr="00E21E7E" w:rsidRDefault="00E21E7E" w:rsidP="00E21E7E">
      <w:pPr>
        <w:rPr>
          <w:sz w:val="24"/>
          <w:szCs w:val="24"/>
          <w:lang w:val="uk-UA" w:eastAsia="uk-UA"/>
        </w:rPr>
      </w:pPr>
    </w:p>
    <w:p w:rsidR="00E21E7E" w:rsidRPr="00E21E7E" w:rsidRDefault="00E21E7E" w:rsidP="00E21E7E">
      <w:pPr>
        <w:spacing w:after="200" w:line="276" w:lineRule="auto"/>
        <w:rPr>
          <w:b/>
          <w:sz w:val="16"/>
          <w:szCs w:val="16"/>
          <w:lang w:val="uk-UA"/>
        </w:rPr>
      </w:pPr>
      <w:r w:rsidRPr="00E21E7E">
        <w:rPr>
          <w:b/>
          <w:sz w:val="16"/>
          <w:szCs w:val="16"/>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Default="00E21E7E">
      <w:pPr>
        <w:pStyle w:val="Standard"/>
        <w:ind w:left="6237"/>
        <w:rPr>
          <w:b/>
          <w:bCs/>
          <w:lang w:eastAsia="uk-UA"/>
        </w:rPr>
      </w:pPr>
    </w:p>
    <w:p w:rsidR="0055465A" w:rsidRDefault="0055465A"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450315" w:rsidRDefault="00450315" w:rsidP="003E52B9">
      <w:pPr>
        <w:ind w:left="7020" w:right="-25"/>
        <w:rPr>
          <w:b/>
          <w:color w:val="000000"/>
          <w:sz w:val="23"/>
          <w:szCs w:val="23"/>
          <w:lang w:val="uk-UA"/>
        </w:rPr>
      </w:pPr>
    </w:p>
    <w:p w:rsidR="00450315" w:rsidRDefault="00450315" w:rsidP="003E52B9">
      <w:pPr>
        <w:ind w:left="7020" w:right="-25"/>
        <w:rPr>
          <w:b/>
          <w:color w:val="000000"/>
          <w:sz w:val="23"/>
          <w:szCs w:val="23"/>
          <w:lang w:val="uk-UA"/>
        </w:rPr>
      </w:pPr>
    </w:p>
    <w:p w:rsidR="00450315" w:rsidRPr="00450315" w:rsidRDefault="00450315" w:rsidP="00450315">
      <w:pPr>
        <w:ind w:left="7020" w:right="-25"/>
        <w:rPr>
          <w:b/>
          <w:color w:val="000000"/>
          <w:sz w:val="23"/>
          <w:szCs w:val="23"/>
          <w:lang w:val="uk-UA"/>
        </w:rPr>
      </w:pPr>
      <w:r w:rsidRPr="00450315">
        <w:rPr>
          <w:b/>
          <w:color w:val="000000"/>
          <w:sz w:val="23"/>
          <w:szCs w:val="23"/>
          <w:lang w:val="uk-UA"/>
        </w:rPr>
        <w:t>Додаток №2</w:t>
      </w:r>
    </w:p>
    <w:p w:rsidR="00450315" w:rsidRPr="00450315" w:rsidRDefault="00450315" w:rsidP="00450315">
      <w:pPr>
        <w:ind w:right="-23"/>
        <w:rPr>
          <w:b/>
          <w:color w:val="000000"/>
          <w:sz w:val="23"/>
          <w:szCs w:val="23"/>
          <w:lang w:val="uk-UA"/>
        </w:rPr>
      </w:pPr>
      <w:r w:rsidRPr="00450315">
        <w:rPr>
          <w:b/>
          <w:color w:val="000000"/>
          <w:sz w:val="23"/>
          <w:szCs w:val="23"/>
          <w:lang w:val="uk-UA"/>
        </w:rPr>
        <w:t xml:space="preserve">                                                                                                                        до тендерної документації</w:t>
      </w:r>
    </w:p>
    <w:p w:rsidR="00450315" w:rsidRPr="00450315" w:rsidRDefault="00450315" w:rsidP="00450315">
      <w:pPr>
        <w:tabs>
          <w:tab w:val="left" w:pos="10773"/>
        </w:tabs>
        <w:ind w:firstLine="709"/>
        <w:jc w:val="both"/>
        <w:rPr>
          <w:b/>
          <w:sz w:val="24"/>
          <w:szCs w:val="24"/>
          <w:lang w:val="uk-UA"/>
        </w:rPr>
      </w:pPr>
    </w:p>
    <w:p w:rsidR="00450315" w:rsidRPr="00450315" w:rsidRDefault="00450315" w:rsidP="00450315">
      <w:pPr>
        <w:tabs>
          <w:tab w:val="left" w:pos="10773"/>
        </w:tabs>
        <w:ind w:firstLine="709"/>
        <w:jc w:val="both"/>
        <w:rPr>
          <w:b/>
          <w:sz w:val="23"/>
          <w:szCs w:val="23"/>
          <w:lang w:val="uk-UA"/>
        </w:rPr>
      </w:pPr>
      <w:r w:rsidRPr="00450315">
        <w:rPr>
          <w:b/>
          <w:sz w:val="24"/>
          <w:szCs w:val="24"/>
          <w:lang w:val="uk-UA"/>
        </w:rPr>
        <w:t>І. Підтвердження відсутності підстав, встановлених  пунктом 47 Особливостей</w:t>
      </w:r>
    </w:p>
    <w:p w:rsidR="00450315" w:rsidRPr="00450315" w:rsidRDefault="00450315" w:rsidP="00450315">
      <w:pPr>
        <w:tabs>
          <w:tab w:val="left" w:pos="10773"/>
        </w:tabs>
        <w:ind w:firstLine="709"/>
        <w:jc w:val="both"/>
        <w:rPr>
          <w:b/>
          <w:sz w:val="23"/>
          <w:szCs w:val="23"/>
          <w:lang w:val="uk-UA"/>
        </w:rPr>
      </w:pPr>
    </w:p>
    <w:p w:rsidR="00450315" w:rsidRPr="00450315" w:rsidRDefault="00450315" w:rsidP="00450315">
      <w:pPr>
        <w:numPr>
          <w:ilvl w:val="0"/>
          <w:numId w:val="60"/>
        </w:numPr>
        <w:shd w:val="clear" w:color="auto" w:fill="FFFFFF"/>
        <w:spacing w:after="200" w:line="276" w:lineRule="auto"/>
        <w:jc w:val="both"/>
        <w:rPr>
          <w:rFonts w:eastAsia="Calibri"/>
          <w:sz w:val="23"/>
          <w:szCs w:val="23"/>
          <w:lang w:val="uk-UA" w:eastAsia="uk-UA"/>
        </w:rPr>
      </w:pPr>
      <w:r w:rsidRPr="00450315">
        <w:rPr>
          <w:rFonts w:eastAsia="Calibri"/>
          <w:b/>
          <w:color w:val="000000"/>
          <w:sz w:val="23"/>
          <w:szCs w:val="23"/>
          <w:lang w:val="uk-UA" w:eastAsia="uk-UA"/>
        </w:rPr>
        <w:t xml:space="preserve">Учасник процедури закупівлі </w:t>
      </w:r>
      <w:r w:rsidRPr="00450315">
        <w:rPr>
          <w:rFonts w:eastAsia="Calibri"/>
          <w:color w:val="000000"/>
          <w:sz w:val="23"/>
          <w:szCs w:val="23"/>
          <w:lang w:val="uk-UA" w:eastAsia="uk-UA"/>
        </w:rPr>
        <w:t xml:space="preserve">підтверджує відсутність підстав, визначених пунктом 47 Особливостей (крім  підпунктів 1 і 7, абзацу чотирнадцятого цього пункту), </w:t>
      </w:r>
      <w:r w:rsidRPr="00450315">
        <w:rPr>
          <w:rFonts w:eastAsia="Calibri"/>
          <w:b/>
          <w:color w:val="000000"/>
          <w:sz w:val="23"/>
          <w:szCs w:val="23"/>
          <w:lang w:val="uk-UA" w:eastAsia="uk-UA"/>
        </w:rPr>
        <w:t xml:space="preserve">шляхом самостійного декларування </w:t>
      </w:r>
      <w:r w:rsidRPr="00450315">
        <w:rPr>
          <w:rFonts w:eastAsia="Calibri"/>
          <w:b/>
          <w:sz w:val="23"/>
          <w:szCs w:val="23"/>
          <w:lang w:val="uk-UA" w:eastAsia="uk-UA"/>
        </w:rPr>
        <w:t>відсутності таких підстав в електронній системі закупівель під час подання тендерної пропозиції.</w:t>
      </w:r>
    </w:p>
    <w:p w:rsidR="00450315" w:rsidRPr="00450315" w:rsidRDefault="00450315" w:rsidP="00450315">
      <w:pPr>
        <w:numPr>
          <w:ilvl w:val="0"/>
          <w:numId w:val="60"/>
        </w:numPr>
        <w:shd w:val="clear" w:color="auto" w:fill="FFFFFF"/>
        <w:spacing w:after="200" w:line="276" w:lineRule="auto"/>
        <w:jc w:val="both"/>
        <w:rPr>
          <w:rFonts w:eastAsia="Calibri"/>
          <w:sz w:val="23"/>
          <w:szCs w:val="23"/>
          <w:lang w:val="uk-UA" w:eastAsia="uk-UA"/>
        </w:rPr>
      </w:pPr>
      <w:r w:rsidRPr="00450315">
        <w:rPr>
          <w:rFonts w:eastAsia="Calibri"/>
          <w:b/>
          <w:sz w:val="23"/>
          <w:szCs w:val="23"/>
          <w:lang w:val="uk-UA" w:eastAsia="uk-UA"/>
        </w:rPr>
        <w:t>Учасник процедури закупівлі на підтвердження відсутності підстави</w:t>
      </w:r>
      <w:r w:rsidRPr="00450315">
        <w:rPr>
          <w:rFonts w:eastAsia="Calibri"/>
          <w:sz w:val="23"/>
          <w:szCs w:val="23"/>
          <w:lang w:val="uk-UA" w:eastAsia="uk-UA"/>
        </w:rPr>
        <w:t xml:space="preserve"> для відмови учаснику процедури закупівлі в участі у відкритих торгах, </w:t>
      </w:r>
      <w:r w:rsidRPr="00450315">
        <w:rPr>
          <w:rFonts w:eastAsia="Calibri"/>
          <w:b/>
          <w:sz w:val="23"/>
          <w:szCs w:val="23"/>
          <w:lang w:val="uk-UA" w:eastAsia="uk-UA"/>
        </w:rPr>
        <w:t>визначеної абзацом чотирнадцятим пункту 47 Особливостей,</w:t>
      </w:r>
      <w:r w:rsidRPr="00450315">
        <w:rPr>
          <w:rFonts w:eastAsia="Calibri"/>
          <w:sz w:val="23"/>
          <w:szCs w:val="23"/>
          <w:lang w:val="uk-UA" w:eastAsia="uk-UA"/>
        </w:rPr>
        <w:t xml:space="preserve"> надає довідку в довільній формі. </w:t>
      </w:r>
      <w:r w:rsidRPr="00450315">
        <w:rPr>
          <w:rFonts w:eastAsia="Calibri"/>
          <w:b/>
          <w:sz w:val="23"/>
          <w:szCs w:val="23"/>
          <w:lang w:val="uk-UA"/>
        </w:rPr>
        <w:t>Учасник, що перебуває в обставинах, зазначених абзацом чотирнадцятим  пункту 47  Особливостей надає</w:t>
      </w:r>
      <w:r w:rsidRPr="00450315">
        <w:rPr>
          <w:rFonts w:eastAsia="Calibri"/>
          <w:sz w:val="23"/>
          <w:szCs w:val="23"/>
          <w:lang w:val="uk-UA"/>
        </w:rPr>
        <w:t>:</w:t>
      </w:r>
      <w:r w:rsidRPr="00450315">
        <w:rPr>
          <w:rFonts w:ascii="Calibri" w:eastAsia="Calibri" w:hAnsi="Calibri" w:cs="Calibri"/>
          <w:sz w:val="24"/>
          <w:szCs w:val="24"/>
          <w:lang w:val="uk-UA"/>
        </w:rPr>
        <w:t xml:space="preserve"> </w:t>
      </w:r>
      <w:r w:rsidRPr="00450315">
        <w:rPr>
          <w:rFonts w:eastAsia="Calibri"/>
          <w:i/>
          <w:sz w:val="23"/>
          <w:szCs w:val="23"/>
          <w:lang w:val="uk-UA"/>
        </w:rPr>
        <w:t>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r w:rsidRPr="00450315">
        <w:rPr>
          <w:rFonts w:ascii="Calibri" w:eastAsia="Calibri" w:hAnsi="Calibri" w:cs="Calibri"/>
          <w:sz w:val="24"/>
          <w:szCs w:val="24"/>
          <w:lang w:val="uk-UA"/>
        </w:rPr>
        <w:t xml:space="preserve"> </w:t>
      </w:r>
      <w:r w:rsidRPr="00450315">
        <w:rPr>
          <w:rFonts w:eastAsia="Calibri"/>
          <w:i/>
          <w:sz w:val="23"/>
          <w:szCs w:val="23"/>
          <w:lang w:val="uk-UA"/>
        </w:rPr>
        <w:t>документ, що підтверджує оплату штрафу/ів та/або відшкодування збитків на користь замовника.</w:t>
      </w:r>
    </w:p>
    <w:p w:rsidR="00450315" w:rsidRPr="00450315" w:rsidRDefault="00450315" w:rsidP="00450315">
      <w:pPr>
        <w:numPr>
          <w:ilvl w:val="0"/>
          <w:numId w:val="60"/>
        </w:numPr>
        <w:shd w:val="clear" w:color="auto" w:fill="FFFFFF"/>
        <w:tabs>
          <w:tab w:val="left" w:pos="10773"/>
        </w:tabs>
        <w:spacing w:after="200" w:line="276" w:lineRule="auto"/>
        <w:jc w:val="both"/>
        <w:rPr>
          <w:rFonts w:ascii="Calibri" w:eastAsia="Calibri" w:hAnsi="Calibri" w:cs="Calibri"/>
          <w:sz w:val="23"/>
          <w:szCs w:val="23"/>
          <w:shd w:val="clear" w:color="auto" w:fill="FFFFFF"/>
          <w:lang w:val="uk-UA"/>
        </w:rPr>
      </w:pPr>
      <w:r w:rsidRPr="00450315">
        <w:rPr>
          <w:rFonts w:eastAsia="Calibri"/>
          <w:b/>
          <w:color w:val="000000"/>
          <w:sz w:val="23"/>
          <w:szCs w:val="23"/>
          <w:lang w:val="uk-UA" w:eastAsia="uk-UA"/>
        </w:rPr>
        <w:t>Замовник не вимагає від учасника процедури закупівлі</w:t>
      </w:r>
      <w:r w:rsidRPr="00450315">
        <w:rPr>
          <w:rFonts w:eastAsia="Calibri"/>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450315">
        <w:rPr>
          <w:rFonts w:eastAsia="Calibri"/>
          <w:b/>
          <w:color w:val="000000"/>
          <w:sz w:val="23"/>
          <w:szCs w:val="23"/>
          <w:lang w:val="uk-UA" w:eastAsia="uk-UA"/>
        </w:rPr>
        <w:t>(крім абзацу чотирнадцятого цього пункту)</w:t>
      </w:r>
      <w:r w:rsidRPr="00450315">
        <w:rPr>
          <w:rFonts w:eastAsia="Calibri"/>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450315" w:rsidRPr="00450315" w:rsidRDefault="00450315" w:rsidP="00450315">
      <w:pPr>
        <w:numPr>
          <w:ilvl w:val="0"/>
          <w:numId w:val="60"/>
        </w:numPr>
        <w:shd w:val="clear" w:color="auto" w:fill="FFFFFF"/>
        <w:tabs>
          <w:tab w:val="left" w:pos="10773"/>
        </w:tabs>
        <w:spacing w:after="200" w:line="276" w:lineRule="auto"/>
        <w:jc w:val="both"/>
        <w:rPr>
          <w:rFonts w:eastAsia="Calibri"/>
          <w:sz w:val="23"/>
          <w:szCs w:val="23"/>
          <w:shd w:val="clear" w:color="auto" w:fill="FFFFFF"/>
          <w:lang w:val="uk-UA"/>
        </w:rPr>
      </w:pPr>
      <w:r w:rsidRPr="00450315">
        <w:rPr>
          <w:rFonts w:ascii="Calibri" w:eastAsia="Calibri" w:hAnsi="Calibri" w:cs="Calibri"/>
          <w:b/>
          <w:sz w:val="23"/>
          <w:szCs w:val="23"/>
          <w:lang w:val="uk-UA"/>
        </w:rPr>
        <w:t xml:space="preserve"> </w:t>
      </w:r>
      <w:r w:rsidRPr="00450315">
        <w:rPr>
          <w:rFonts w:eastAsia="Calibri"/>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450315">
        <w:rPr>
          <w:rFonts w:eastAsia="Calibri"/>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450315">
        <w:rPr>
          <w:rFonts w:eastAsia="Calibri"/>
          <w:b/>
          <w:sz w:val="23"/>
          <w:szCs w:val="23"/>
          <w:shd w:val="clear" w:color="auto" w:fill="FFFFFF"/>
          <w:lang w:val="uk-UA"/>
        </w:rPr>
        <w:t>визначених</w:t>
      </w:r>
      <w:r w:rsidRPr="00450315">
        <w:rPr>
          <w:rFonts w:eastAsia="Calibri"/>
          <w:b/>
          <w:sz w:val="23"/>
          <w:szCs w:val="23"/>
          <w:shd w:val="clear" w:color="auto" w:fill="FFFFFF"/>
          <w:lang w:val="ru-RU"/>
        </w:rPr>
        <w:t> </w:t>
      </w:r>
      <w:hyperlink r:id="rId44" w:anchor="n616" w:history="1">
        <w:r w:rsidRPr="00450315">
          <w:rPr>
            <w:rFonts w:eastAsia="Calibri"/>
            <w:b/>
            <w:sz w:val="23"/>
            <w:szCs w:val="23"/>
            <w:u w:val="single"/>
            <w:shd w:val="clear" w:color="auto" w:fill="FFFFFF"/>
            <w:lang w:val="uk-UA"/>
          </w:rPr>
          <w:t>підпунктами 1</w:t>
        </w:r>
      </w:hyperlink>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і</w:t>
      </w:r>
      <w:r w:rsidRPr="00450315">
        <w:rPr>
          <w:rFonts w:eastAsia="Calibri"/>
          <w:b/>
          <w:sz w:val="23"/>
          <w:szCs w:val="23"/>
          <w:shd w:val="clear" w:color="auto" w:fill="FFFFFF"/>
          <w:lang w:val="ru-RU"/>
        </w:rPr>
        <w:t> </w:t>
      </w:r>
      <w:hyperlink r:id="rId45" w:anchor="n622" w:history="1">
        <w:r w:rsidRPr="00450315">
          <w:rPr>
            <w:rFonts w:eastAsia="Calibri"/>
            <w:b/>
            <w:sz w:val="23"/>
            <w:szCs w:val="23"/>
            <w:u w:val="single"/>
            <w:shd w:val="clear" w:color="auto" w:fill="FFFFFF"/>
            <w:lang w:val="uk-UA"/>
          </w:rPr>
          <w:t>7</w:t>
        </w:r>
      </w:hyperlink>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 xml:space="preserve"> пункту 47 Особливостей</w:t>
      </w:r>
      <w:r w:rsidRPr="00450315">
        <w:rPr>
          <w:rFonts w:eastAsia="Calibri"/>
          <w:sz w:val="23"/>
          <w:szCs w:val="23"/>
          <w:shd w:val="clear" w:color="auto" w:fill="FFFFFF"/>
          <w:lang w:val="uk-UA"/>
        </w:rPr>
        <w:t>.</w:t>
      </w:r>
    </w:p>
    <w:p w:rsidR="00450315" w:rsidRPr="00450315" w:rsidRDefault="00450315" w:rsidP="00450315">
      <w:pPr>
        <w:tabs>
          <w:tab w:val="left" w:pos="10773"/>
        </w:tabs>
        <w:ind w:firstLine="709"/>
        <w:jc w:val="both"/>
        <w:rPr>
          <w:sz w:val="23"/>
          <w:szCs w:val="23"/>
          <w:lang w:val="uk-UA"/>
        </w:rPr>
      </w:pPr>
    </w:p>
    <w:p w:rsidR="00450315" w:rsidRPr="00450315" w:rsidRDefault="00450315" w:rsidP="00450315">
      <w:pPr>
        <w:tabs>
          <w:tab w:val="left" w:pos="10773"/>
        </w:tabs>
        <w:ind w:firstLine="709"/>
        <w:jc w:val="both"/>
        <w:rPr>
          <w:b/>
          <w:i/>
          <w:sz w:val="23"/>
          <w:szCs w:val="23"/>
          <w:lang w:val="uk-UA"/>
        </w:rPr>
      </w:pPr>
      <w:r w:rsidRPr="00450315">
        <w:rPr>
          <w:b/>
          <w:i/>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0315" w:rsidRPr="00450315" w:rsidRDefault="00450315" w:rsidP="00450315">
      <w:pPr>
        <w:tabs>
          <w:tab w:val="left" w:pos="10773"/>
        </w:tabs>
        <w:ind w:firstLine="709"/>
        <w:jc w:val="both"/>
        <w:rPr>
          <w:b/>
          <w:i/>
          <w:sz w:val="23"/>
          <w:szCs w:val="23"/>
          <w:lang w:val="uk-UA"/>
        </w:rPr>
      </w:pPr>
    </w:p>
    <w:p w:rsidR="00450315" w:rsidRPr="00450315" w:rsidRDefault="00450315" w:rsidP="00450315">
      <w:pPr>
        <w:tabs>
          <w:tab w:val="left" w:pos="10773"/>
        </w:tabs>
        <w:ind w:firstLine="709"/>
        <w:jc w:val="both"/>
        <w:rPr>
          <w:b/>
          <w:i/>
          <w:sz w:val="24"/>
          <w:szCs w:val="24"/>
          <w:lang w:val="uk-UA"/>
        </w:rPr>
      </w:pPr>
    </w:p>
    <w:tbl>
      <w:tblPr>
        <w:tblStyle w:val="19"/>
        <w:tblW w:w="10060" w:type="dxa"/>
        <w:tblLook w:val="04A0" w:firstRow="1" w:lastRow="0" w:firstColumn="1" w:lastColumn="0" w:noHBand="0" w:noVBand="1"/>
      </w:tblPr>
      <w:tblGrid>
        <w:gridCol w:w="1045"/>
        <w:gridCol w:w="4629"/>
        <w:gridCol w:w="4386"/>
      </w:tblGrid>
      <w:tr w:rsidR="00450315" w:rsidRPr="00226D87" w:rsidTr="000D469E">
        <w:tc>
          <w:tcPr>
            <w:tcW w:w="1045" w:type="dxa"/>
          </w:tcPr>
          <w:p w:rsidR="00450315" w:rsidRPr="00450315" w:rsidRDefault="00450315" w:rsidP="00450315">
            <w:pPr>
              <w:tabs>
                <w:tab w:val="left" w:pos="10773"/>
              </w:tabs>
              <w:jc w:val="both"/>
              <w:rPr>
                <w:b/>
                <w:sz w:val="24"/>
                <w:szCs w:val="24"/>
                <w:lang w:val="uk-UA"/>
              </w:rPr>
            </w:pPr>
            <w:r w:rsidRPr="00450315">
              <w:rPr>
                <w:b/>
                <w:sz w:val="24"/>
                <w:szCs w:val="24"/>
                <w:lang w:val="uk-UA"/>
              </w:rPr>
              <w:t>№ з/п</w:t>
            </w:r>
          </w:p>
        </w:tc>
        <w:tc>
          <w:tcPr>
            <w:tcW w:w="4629" w:type="dxa"/>
          </w:tcPr>
          <w:p w:rsidR="00450315" w:rsidRPr="00450315" w:rsidRDefault="00450315" w:rsidP="00450315">
            <w:pPr>
              <w:tabs>
                <w:tab w:val="left" w:pos="10773"/>
              </w:tabs>
              <w:ind w:firstLine="709"/>
              <w:jc w:val="center"/>
              <w:rPr>
                <w:b/>
                <w:iCs/>
                <w:sz w:val="24"/>
                <w:szCs w:val="24"/>
                <w:lang w:val="uk-UA"/>
              </w:rPr>
            </w:pPr>
          </w:p>
          <w:p w:rsidR="00450315" w:rsidRPr="00450315" w:rsidRDefault="00450315" w:rsidP="00450315">
            <w:pPr>
              <w:tabs>
                <w:tab w:val="left" w:pos="10773"/>
              </w:tabs>
              <w:jc w:val="center"/>
              <w:rPr>
                <w:b/>
                <w:iCs/>
                <w:sz w:val="24"/>
                <w:szCs w:val="24"/>
                <w:lang w:val="uk-UA"/>
              </w:rPr>
            </w:pPr>
            <w:r w:rsidRPr="00450315">
              <w:rPr>
                <w:b/>
                <w:iCs/>
                <w:sz w:val="24"/>
                <w:szCs w:val="24"/>
                <w:lang w:val="uk-UA"/>
              </w:rPr>
              <w:t>Вимоги згідно пункту 47 Особливостей</w:t>
            </w:r>
          </w:p>
          <w:p w:rsidR="00450315" w:rsidRPr="00450315" w:rsidRDefault="00450315" w:rsidP="00450315">
            <w:pPr>
              <w:tabs>
                <w:tab w:val="left" w:pos="10773"/>
              </w:tabs>
              <w:ind w:firstLine="709"/>
              <w:jc w:val="center"/>
              <w:rPr>
                <w:b/>
                <w:sz w:val="24"/>
                <w:szCs w:val="24"/>
                <w:lang w:val="uk-UA"/>
              </w:rPr>
            </w:pPr>
          </w:p>
        </w:tc>
        <w:tc>
          <w:tcPr>
            <w:tcW w:w="4386" w:type="dxa"/>
          </w:tcPr>
          <w:p w:rsidR="00450315" w:rsidRPr="00450315" w:rsidRDefault="00450315" w:rsidP="00450315">
            <w:pPr>
              <w:tabs>
                <w:tab w:val="left" w:pos="10773"/>
              </w:tabs>
              <w:jc w:val="both"/>
              <w:rPr>
                <w:b/>
                <w:sz w:val="24"/>
                <w:szCs w:val="24"/>
                <w:lang w:val="uk-UA"/>
              </w:rPr>
            </w:pPr>
            <w:r w:rsidRPr="00450315">
              <w:rPr>
                <w:b/>
                <w:sz w:val="24"/>
                <w:szCs w:val="24"/>
                <w:lang w:val="uk-UA"/>
              </w:rPr>
              <w:t>Переможець торгів на виконання вимоги згідно пункту 47 Особливостей (підтвердження відсутності підстав) надає інформацію</w:t>
            </w:r>
          </w:p>
        </w:tc>
      </w:tr>
      <w:tr w:rsidR="00450315" w:rsidRPr="00226D87"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1</w:t>
            </w:r>
          </w:p>
        </w:tc>
        <w:tc>
          <w:tcPr>
            <w:tcW w:w="4629" w:type="dxa"/>
          </w:tcPr>
          <w:p w:rsidR="00450315" w:rsidRPr="00450315" w:rsidRDefault="00450315" w:rsidP="00450315">
            <w:pPr>
              <w:tabs>
                <w:tab w:val="left" w:pos="10773"/>
              </w:tabs>
              <w:jc w:val="both"/>
              <w:rPr>
                <w:iCs/>
                <w:sz w:val="23"/>
                <w:szCs w:val="23"/>
                <w:lang w:val="uk-UA"/>
              </w:rPr>
            </w:pPr>
            <w:r w:rsidRPr="00450315">
              <w:rPr>
                <w:color w:val="000000"/>
                <w:sz w:val="23"/>
                <w:szCs w:val="23"/>
                <w:lang w:val="uk-UA" w:eastAsia="uk-UA"/>
              </w:rPr>
              <w:t xml:space="preserve"> </w:t>
            </w:r>
            <w:r w:rsidRPr="00450315">
              <w:rPr>
                <w:b/>
                <w:color w:val="000000"/>
                <w:sz w:val="23"/>
                <w:szCs w:val="23"/>
                <w:lang w:val="uk-UA" w:eastAsia="uk-UA"/>
              </w:rPr>
              <w:t>п.п.3</w:t>
            </w:r>
            <w:r w:rsidRPr="00450315">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50315">
              <w:rPr>
                <w:iCs/>
                <w:sz w:val="23"/>
                <w:szCs w:val="23"/>
                <w:lang w:val="uk-UA"/>
              </w:rPr>
              <w:t xml:space="preserve"> </w:t>
            </w:r>
          </w:p>
        </w:tc>
        <w:tc>
          <w:tcPr>
            <w:tcW w:w="4386" w:type="dxa"/>
          </w:tcPr>
          <w:p w:rsidR="00450315" w:rsidRPr="00450315" w:rsidRDefault="00450315" w:rsidP="00450315">
            <w:pPr>
              <w:tabs>
                <w:tab w:val="left" w:pos="10773"/>
              </w:tabs>
              <w:ind w:firstLine="709"/>
              <w:jc w:val="both"/>
              <w:rPr>
                <w:color w:val="000000"/>
                <w:sz w:val="23"/>
                <w:szCs w:val="23"/>
                <w:lang w:val="uk-UA" w:eastAsia="uk-UA"/>
              </w:rPr>
            </w:pPr>
            <w:r w:rsidRPr="00450315">
              <w:rPr>
                <w:iCs/>
                <w:sz w:val="23"/>
                <w:szCs w:val="23"/>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інформацію про корупційні або пов’язані з корупцією правопорушення керівника учасника процедури закупівлі,</w:t>
            </w:r>
            <w:r w:rsidRPr="00450315">
              <w:rPr>
                <w:color w:val="000000"/>
                <w:sz w:val="23"/>
                <w:szCs w:val="23"/>
                <w:lang w:val="uk-UA" w:eastAsia="uk-UA"/>
              </w:rPr>
              <w:t xml:space="preserve"> </w:t>
            </w:r>
            <w:r w:rsidRPr="00450315">
              <w:rPr>
                <w:color w:val="000000"/>
                <w:sz w:val="23"/>
                <w:szCs w:val="23"/>
                <w:lang w:val="uk-UA" w:eastAsia="uk-UA"/>
              </w:rPr>
              <w:lastRenderedPageBreak/>
              <w:t>фізичної особи, яка є учасником процедури закупівлі.</w:t>
            </w:r>
          </w:p>
          <w:p w:rsidR="00450315" w:rsidRPr="00450315" w:rsidRDefault="00450315" w:rsidP="00450315">
            <w:pPr>
              <w:tabs>
                <w:tab w:val="left" w:pos="10773"/>
              </w:tabs>
              <w:ind w:firstLine="709"/>
              <w:jc w:val="both"/>
              <w:rPr>
                <w:iCs/>
                <w:sz w:val="23"/>
                <w:szCs w:val="23"/>
                <w:lang w:val="uk-UA"/>
              </w:rPr>
            </w:pPr>
            <w:r w:rsidRPr="00450315">
              <w:rPr>
                <w:iCs/>
                <w:sz w:val="23"/>
                <w:szCs w:val="23"/>
                <w:lang w:val="uk-UA"/>
              </w:rPr>
              <w:t xml:space="preserve"> </w:t>
            </w:r>
            <w:r w:rsidRPr="00450315">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50315">
              <w:rPr>
                <w:iCs/>
                <w:sz w:val="23"/>
                <w:szCs w:val="23"/>
                <w:lang w:val="uk-UA"/>
              </w:rPr>
              <w:t>.</w:t>
            </w:r>
          </w:p>
          <w:p w:rsidR="00450315" w:rsidRPr="00450315" w:rsidRDefault="00450315" w:rsidP="00450315">
            <w:pPr>
              <w:tabs>
                <w:tab w:val="left" w:pos="10773"/>
              </w:tabs>
              <w:ind w:firstLine="709"/>
              <w:jc w:val="both"/>
              <w:rPr>
                <w:iCs/>
                <w:sz w:val="23"/>
                <w:szCs w:val="23"/>
                <w:lang w:val="uk-UA"/>
              </w:rPr>
            </w:pPr>
          </w:p>
        </w:tc>
      </w:tr>
      <w:tr w:rsidR="00450315" w:rsidRPr="00226D87"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lastRenderedPageBreak/>
              <w:t>2</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п.п.5</w:t>
            </w:r>
            <w:r w:rsidRPr="00450315">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Pr="00450315">
              <w:rPr>
                <w:iCs/>
                <w:sz w:val="23"/>
                <w:szCs w:val="23"/>
                <w:lang w:val="uk-UA"/>
              </w:rPr>
              <w:t xml:space="preserve"> </w:t>
            </w:r>
          </w:p>
        </w:tc>
        <w:tc>
          <w:tcPr>
            <w:tcW w:w="4386" w:type="dxa"/>
            <w:vMerge w:val="restart"/>
          </w:tcPr>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r w:rsidRPr="00450315">
              <w:rPr>
                <w:sz w:val="23"/>
                <w:szCs w:val="23"/>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законодавством України щодо </w:t>
            </w:r>
            <w:r w:rsidRPr="00450315">
              <w:rPr>
                <w:iCs/>
                <w:sz w:val="23"/>
                <w:szCs w:val="23"/>
                <w:lang w:val="uk-UA"/>
              </w:rPr>
              <w:t>керівника учасника процедури закупівлі,</w:t>
            </w:r>
            <w:r w:rsidRPr="00450315">
              <w:rPr>
                <w:color w:val="000000"/>
                <w:sz w:val="23"/>
                <w:szCs w:val="23"/>
                <w:lang w:val="uk-UA" w:eastAsia="uk-UA"/>
              </w:rPr>
              <w:t xml:space="preserve"> фізичної особи, яка є учасником процедури закупівлі</w:t>
            </w:r>
            <w:r w:rsidRPr="00450315">
              <w:rPr>
                <w:sz w:val="23"/>
                <w:szCs w:val="23"/>
                <w:lang w:val="uk-UA"/>
              </w:rPr>
              <w:t xml:space="preserve">. </w:t>
            </w:r>
          </w:p>
          <w:p w:rsidR="00450315" w:rsidRPr="00450315" w:rsidRDefault="00450315" w:rsidP="00450315">
            <w:pPr>
              <w:tabs>
                <w:tab w:val="left" w:pos="10773"/>
              </w:tabs>
              <w:jc w:val="both"/>
              <w:rPr>
                <w:i/>
                <w:sz w:val="23"/>
                <w:szCs w:val="23"/>
                <w:lang w:val="uk-UA"/>
              </w:rPr>
            </w:pPr>
            <w:r w:rsidRPr="00450315">
              <w:rPr>
                <w:i/>
                <w:iCs/>
                <w:sz w:val="23"/>
                <w:szCs w:val="23"/>
                <w:lang w:val="uk-UA"/>
              </w:rPr>
              <w:t>Документ повинен бути виданий не більше тридцятиденної давнини відносно дати подання документа.</w:t>
            </w:r>
          </w:p>
          <w:p w:rsidR="00450315" w:rsidRPr="00450315" w:rsidRDefault="00450315" w:rsidP="00450315">
            <w:pPr>
              <w:tabs>
                <w:tab w:val="left" w:pos="10773"/>
              </w:tabs>
              <w:ind w:firstLine="709"/>
              <w:jc w:val="both"/>
              <w:rPr>
                <w:sz w:val="23"/>
                <w:szCs w:val="23"/>
                <w:lang w:val="uk-UA"/>
              </w:rPr>
            </w:pPr>
          </w:p>
        </w:tc>
      </w:tr>
      <w:tr w:rsidR="00450315" w:rsidRPr="00226D87"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3</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п.п.6</w:t>
            </w:r>
            <w:r w:rsidRPr="00450315">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50315">
              <w:rPr>
                <w:sz w:val="23"/>
                <w:szCs w:val="23"/>
                <w:lang w:val="uk-UA"/>
              </w:rPr>
              <w:t>»</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226D87"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4</w:t>
            </w:r>
          </w:p>
        </w:tc>
        <w:tc>
          <w:tcPr>
            <w:tcW w:w="4629" w:type="dxa"/>
          </w:tcPr>
          <w:p w:rsidR="00450315" w:rsidRPr="00450315" w:rsidRDefault="00450315" w:rsidP="00450315">
            <w:pPr>
              <w:tabs>
                <w:tab w:val="left" w:pos="10773"/>
              </w:tabs>
              <w:jc w:val="both"/>
              <w:rPr>
                <w:b/>
                <w:iCs/>
                <w:sz w:val="23"/>
                <w:szCs w:val="23"/>
                <w:lang w:val="uk-UA"/>
              </w:rPr>
            </w:pPr>
            <w:r w:rsidRPr="00450315">
              <w:rPr>
                <w:b/>
                <w:iCs/>
                <w:sz w:val="23"/>
                <w:szCs w:val="23"/>
                <w:lang w:val="uk-UA"/>
              </w:rPr>
              <w:t>п.п.12 «</w:t>
            </w:r>
            <w:r w:rsidRPr="00450315">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226D87"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5</w:t>
            </w:r>
          </w:p>
        </w:tc>
        <w:tc>
          <w:tcPr>
            <w:tcW w:w="4629" w:type="dxa"/>
          </w:tcPr>
          <w:p w:rsidR="00450315" w:rsidRPr="00450315" w:rsidRDefault="00450315" w:rsidP="00450315">
            <w:pPr>
              <w:tabs>
                <w:tab w:val="left" w:pos="10773"/>
              </w:tabs>
              <w:jc w:val="both"/>
              <w:rPr>
                <w:b/>
                <w:iCs/>
                <w:sz w:val="23"/>
                <w:szCs w:val="23"/>
                <w:lang w:val="uk-UA"/>
              </w:rPr>
            </w:pPr>
            <w:r w:rsidRPr="00450315">
              <w:rPr>
                <w:b/>
                <w:iCs/>
                <w:sz w:val="23"/>
                <w:szCs w:val="23"/>
                <w:lang w:val="uk-UA"/>
              </w:rPr>
              <w:t>абз. 14 п.47 «…</w:t>
            </w:r>
            <w:r w:rsidRPr="00450315">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450315" w:rsidRPr="00450315" w:rsidRDefault="00450315" w:rsidP="00450315">
            <w:pPr>
              <w:tabs>
                <w:tab w:val="left" w:pos="10773"/>
              </w:tabs>
              <w:jc w:val="both"/>
              <w:rPr>
                <w:iCs/>
                <w:sz w:val="23"/>
                <w:szCs w:val="23"/>
                <w:lang w:val="uk-UA"/>
              </w:rPr>
            </w:pPr>
            <w:r w:rsidRPr="00450315">
              <w:rPr>
                <w:b/>
                <w:iCs/>
                <w:sz w:val="23"/>
                <w:szCs w:val="23"/>
                <w:lang w:val="uk-UA"/>
              </w:rPr>
              <w:t>1.</w:t>
            </w:r>
            <w:r w:rsidRPr="00450315">
              <w:rPr>
                <w:iCs/>
                <w:sz w:val="23"/>
                <w:szCs w:val="23"/>
                <w:lang w:val="uk-UA"/>
              </w:rPr>
              <w:t>Довідку в довільній формі, щодо відсутності підстав зазначених абз. 14 п. 47 Особливостей.</w:t>
            </w:r>
          </w:p>
          <w:p w:rsidR="00450315" w:rsidRPr="00450315" w:rsidRDefault="00450315" w:rsidP="00450315">
            <w:pPr>
              <w:tabs>
                <w:tab w:val="left" w:pos="10773"/>
              </w:tabs>
              <w:jc w:val="both"/>
              <w:rPr>
                <w:sz w:val="23"/>
                <w:szCs w:val="23"/>
                <w:lang w:val="uk-UA"/>
              </w:rPr>
            </w:pPr>
            <w:r w:rsidRPr="00450315">
              <w:rPr>
                <w:iCs/>
                <w:sz w:val="23"/>
                <w:szCs w:val="23"/>
                <w:lang w:val="uk-UA"/>
              </w:rPr>
              <w:t xml:space="preserve">2. </w:t>
            </w:r>
            <w:r w:rsidRPr="00450315">
              <w:rPr>
                <w:sz w:val="23"/>
                <w:szCs w:val="23"/>
                <w:lang w:val="uk-UA"/>
              </w:rPr>
              <w:t>Переможець, що перебуває в обставинах, зазначених абз.14 п.47 Особливостей надає:</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xml:space="preserve"> - копію гарантійного листа в довільній формі про те, що гарантує Замовнику сплату штрафу/ів та/або відшкодування збитків, з зазначенням строку сплати штрафу/ів та/або відшкодування збитків та/або</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xml:space="preserve">- документ, що підтверджує оплату штрафу/ів та/або відшкодування збитків на користь замовника. </w:t>
            </w:r>
          </w:p>
          <w:p w:rsidR="00450315" w:rsidRPr="00450315" w:rsidRDefault="00450315" w:rsidP="00450315">
            <w:pPr>
              <w:tabs>
                <w:tab w:val="left" w:pos="10773"/>
              </w:tabs>
              <w:ind w:firstLine="709"/>
              <w:jc w:val="both"/>
              <w:rPr>
                <w:iCs/>
                <w:sz w:val="23"/>
                <w:szCs w:val="23"/>
                <w:lang w:val="uk-UA"/>
              </w:rPr>
            </w:pPr>
          </w:p>
        </w:tc>
      </w:tr>
    </w:tbl>
    <w:p w:rsidR="00450315" w:rsidRPr="00450315" w:rsidRDefault="00450315" w:rsidP="00450315">
      <w:pPr>
        <w:tabs>
          <w:tab w:val="left" w:pos="10773"/>
        </w:tabs>
        <w:ind w:firstLine="709"/>
        <w:jc w:val="both"/>
        <w:rPr>
          <w:i/>
          <w:sz w:val="23"/>
          <w:szCs w:val="23"/>
          <w:lang w:val="uk-UA"/>
        </w:rPr>
      </w:pPr>
    </w:p>
    <w:p w:rsidR="00450315" w:rsidRPr="00450315" w:rsidRDefault="00450315" w:rsidP="00450315">
      <w:pPr>
        <w:spacing w:after="200" w:line="276" w:lineRule="auto"/>
        <w:rPr>
          <w:b/>
          <w:sz w:val="28"/>
          <w:szCs w:val="28"/>
          <w:lang w:val="uk-UA"/>
        </w:rPr>
      </w:pPr>
    </w:p>
    <w:p w:rsidR="00507608" w:rsidRDefault="00507608" w:rsidP="00507608">
      <w:pPr>
        <w:tabs>
          <w:tab w:val="left" w:pos="10773"/>
        </w:tabs>
        <w:ind w:firstLine="709"/>
        <w:jc w:val="both"/>
        <w:rPr>
          <w:b/>
          <w:sz w:val="24"/>
          <w:szCs w:val="24"/>
          <w:lang w:val="uk-UA"/>
        </w:rPr>
      </w:pPr>
    </w:p>
    <w:p w:rsidR="006818E4" w:rsidRDefault="006818E4" w:rsidP="006818E4">
      <w:pPr>
        <w:pStyle w:val="Standard"/>
        <w:spacing w:after="200" w:line="276" w:lineRule="auto"/>
        <w:rPr>
          <w:b/>
          <w:sz w:val="28"/>
          <w:szCs w:val="28"/>
        </w:rPr>
      </w:pPr>
    </w:p>
    <w:p w:rsidR="00A85BA7" w:rsidRDefault="00A85BA7">
      <w:pPr>
        <w:pStyle w:val="Standard"/>
        <w:spacing w:after="200" w:line="276" w:lineRule="auto"/>
        <w:rPr>
          <w:b/>
          <w:sz w:val="28"/>
          <w:szCs w:val="28"/>
        </w:rPr>
      </w:pPr>
    </w:p>
    <w:p w:rsidR="005F09D4" w:rsidRDefault="00510C4F" w:rsidP="005F09D4">
      <w:pPr>
        <w:suppressAutoHyphens w:val="0"/>
        <w:autoSpaceDN/>
        <w:ind w:firstLine="567"/>
        <w:jc w:val="both"/>
        <w:textAlignment w:val="auto"/>
        <w:rPr>
          <w:rFonts w:ascii="Times New Roman CYR" w:eastAsia="Calibri" w:hAnsi="Times New Roman CYR" w:cs="Times New Roman CYR"/>
          <w:b/>
          <w:bCs/>
          <w:i/>
          <w:kern w:val="0"/>
          <w:lang w:val="uk-UA" w:eastAsia="ru-RU"/>
        </w:rPr>
      </w:pPr>
      <w:r>
        <w:rPr>
          <w:rFonts w:ascii="Times New Roman CYR" w:eastAsia="Calibri" w:hAnsi="Times New Roman CYR" w:cs="Times New Roman CYR"/>
          <w:b/>
          <w:bCs/>
          <w:i/>
          <w:kern w:val="0"/>
          <w:lang w:val="uk-UA" w:eastAsia="ru-RU"/>
        </w:rPr>
        <w:t xml:space="preserve"> </w:t>
      </w:r>
    </w:p>
    <w:p w:rsidR="00510C4F" w:rsidRPr="00510C4F" w:rsidRDefault="00510C4F" w:rsidP="00510C4F">
      <w:pPr>
        <w:jc w:val="right"/>
        <w:rPr>
          <w:lang w:val="uk-UA"/>
        </w:rPr>
      </w:pPr>
      <w:r w:rsidRPr="00510C4F">
        <w:rPr>
          <w:b/>
          <w:sz w:val="28"/>
          <w:szCs w:val="28"/>
          <w:lang w:val="uk-UA"/>
        </w:rPr>
        <w:t xml:space="preserve">                                                                   </w:t>
      </w:r>
      <w:r w:rsidR="00A85BA7">
        <w:rPr>
          <w:b/>
          <w:sz w:val="28"/>
          <w:szCs w:val="28"/>
          <w:lang w:val="uk-UA"/>
        </w:rPr>
        <w:t xml:space="preserve">                                  </w:t>
      </w:r>
      <w:r w:rsidRPr="00510C4F">
        <w:rPr>
          <w:b/>
          <w:bCs/>
          <w:sz w:val="24"/>
          <w:szCs w:val="24"/>
          <w:lang w:val="uk-UA" w:eastAsia="uk-UA"/>
        </w:rPr>
        <w:t>Додаток №3</w:t>
      </w:r>
    </w:p>
    <w:p w:rsidR="00510C4F" w:rsidRPr="00A85BA7" w:rsidRDefault="00A85BA7" w:rsidP="00A85BA7">
      <w:pPr>
        <w:rPr>
          <w:b/>
          <w:lang w:val="uk-UA" w:eastAsia="uk-UA"/>
        </w:rPr>
      </w:pPr>
      <w:r>
        <w:rPr>
          <w:lang w:val="uk-UA" w:eastAsia="uk-UA"/>
        </w:rPr>
        <w:t xml:space="preserve">                                                                                                                                                 </w:t>
      </w:r>
      <w:r w:rsidR="00510C4F" w:rsidRPr="00A85BA7">
        <w:rPr>
          <w:b/>
          <w:lang w:val="uk-UA" w:eastAsia="uk-UA"/>
        </w:rPr>
        <w:t>до тендерної документації</w:t>
      </w:r>
    </w:p>
    <w:p w:rsidR="00510C4F" w:rsidRPr="00510C4F" w:rsidRDefault="00510C4F" w:rsidP="00510C4F">
      <w:pPr>
        <w:ind w:left="7560"/>
        <w:jc w:val="center"/>
        <w:rPr>
          <w:lang w:val="uk-UA" w:eastAsia="uk-UA"/>
        </w:rPr>
      </w:pPr>
    </w:p>
    <w:p w:rsidR="00510C4F" w:rsidRPr="004F668D" w:rsidRDefault="00510C4F" w:rsidP="00510C4F">
      <w:pPr>
        <w:ind w:left="7560"/>
        <w:rPr>
          <w:lang w:val="uk-UA" w:eastAsia="uk-UA"/>
        </w:rPr>
      </w:pPr>
    </w:p>
    <w:p w:rsidR="00510C4F" w:rsidRPr="00510C4F" w:rsidRDefault="00510C4F" w:rsidP="00510C4F">
      <w:pPr>
        <w:suppressAutoHyphens w:val="0"/>
        <w:spacing w:after="200" w:line="276" w:lineRule="auto"/>
        <w:jc w:val="center"/>
        <w:textAlignment w:val="auto"/>
        <w:rPr>
          <w:rFonts w:eastAsia="Calibri"/>
          <w:b/>
          <w:kern w:val="0"/>
          <w:sz w:val="24"/>
          <w:szCs w:val="24"/>
          <w:lang w:val="uk-UA" w:eastAsia="en-US"/>
        </w:rPr>
      </w:pPr>
      <w:r w:rsidRPr="00510C4F">
        <w:rPr>
          <w:rFonts w:eastAsia="Calibri"/>
          <w:b/>
          <w:kern w:val="0"/>
          <w:sz w:val="24"/>
          <w:szCs w:val="24"/>
          <w:lang w:val="uk-UA" w:eastAsia="en-US"/>
        </w:rPr>
        <w:t>ІНФОРМАЦІЯ ПРО НЕОБХІДНІ ТЕХНІЧНІ, ЯКІСНІ ТА КІЛЬКІСНІ ХАРАКТЕРИСТИКИ ПРЕДМЕТА ЗАКУПІВЛІ</w:t>
      </w:r>
      <w:r w:rsidR="00B54383">
        <w:rPr>
          <w:rFonts w:eastAsia="Calibri"/>
          <w:b/>
          <w:kern w:val="0"/>
          <w:sz w:val="24"/>
          <w:szCs w:val="24"/>
          <w:lang w:val="uk-UA" w:eastAsia="en-US"/>
        </w:rPr>
        <w:t xml:space="preserve"> – ТЕХНІЧНІ ВИМОГИ ДО ПРЕДМЕТА ЗАКУПІВЛІ</w:t>
      </w:r>
    </w:p>
    <w:p w:rsidR="00EC4213" w:rsidRDefault="00EC4213" w:rsidP="00B54383">
      <w:pPr>
        <w:jc w:val="center"/>
        <w:rPr>
          <w:rFonts w:eastAsia="Calibri"/>
          <w:b/>
          <w:kern w:val="0"/>
          <w:sz w:val="24"/>
          <w:szCs w:val="24"/>
          <w:lang w:val="uk-UA" w:eastAsia="en-US"/>
        </w:rPr>
      </w:pPr>
    </w:p>
    <w:p w:rsidR="00EC4213" w:rsidRDefault="00B54383" w:rsidP="00B54383">
      <w:pPr>
        <w:jc w:val="center"/>
        <w:rPr>
          <w:b/>
          <w:bCs/>
          <w:sz w:val="24"/>
          <w:szCs w:val="24"/>
          <w:lang w:val="ru-RU" w:eastAsia="uk-UA"/>
        </w:rPr>
      </w:pPr>
      <w:r w:rsidRPr="00B54383">
        <w:rPr>
          <w:rFonts w:eastAsia="Calibri"/>
          <w:b/>
          <w:i/>
          <w:kern w:val="0"/>
          <w:sz w:val="24"/>
          <w:szCs w:val="24"/>
          <w:lang w:val="uk-UA" w:eastAsia="en-US"/>
        </w:rPr>
        <w:t>ТЕХНІЧНА СПЕЦИФІКАЦІЯ</w:t>
      </w:r>
    </w:p>
    <w:p w:rsidR="00EC4213" w:rsidRPr="00B54383" w:rsidRDefault="00B54383" w:rsidP="00B54383">
      <w:pPr>
        <w:jc w:val="center"/>
        <w:rPr>
          <w:b/>
          <w:bCs/>
          <w:sz w:val="24"/>
          <w:szCs w:val="24"/>
          <w:lang w:val="uk-UA" w:eastAsia="uk-UA"/>
        </w:rPr>
      </w:pPr>
      <w:r>
        <w:rPr>
          <w:b/>
          <w:bCs/>
          <w:sz w:val="24"/>
          <w:szCs w:val="24"/>
          <w:lang w:val="uk-UA" w:eastAsia="uk-UA"/>
        </w:rPr>
        <w:t>(</w:t>
      </w:r>
      <w:r w:rsidRPr="00B54383">
        <w:rPr>
          <w:b/>
          <w:bCs/>
          <w:sz w:val="24"/>
          <w:szCs w:val="24"/>
          <w:lang w:val="uk-UA" w:eastAsia="uk-UA"/>
        </w:rPr>
        <w:t>Послуги з заправки та відновлення картриджів</w:t>
      </w:r>
      <w:r>
        <w:rPr>
          <w:b/>
          <w:bCs/>
          <w:sz w:val="24"/>
          <w:szCs w:val="24"/>
          <w:lang w:val="uk-UA" w:eastAsia="uk-UA"/>
        </w:rPr>
        <w:t>)</w:t>
      </w:r>
    </w:p>
    <w:p w:rsidR="00EC4213" w:rsidRPr="00B54383" w:rsidRDefault="00EC4213" w:rsidP="00510C4F">
      <w:pPr>
        <w:jc w:val="right"/>
        <w:rPr>
          <w:b/>
          <w:bCs/>
          <w:sz w:val="24"/>
          <w:szCs w:val="24"/>
          <w:lang w:val="uk-UA" w:eastAsia="uk-UA"/>
        </w:rPr>
      </w:pPr>
    </w:p>
    <w:p w:rsidR="00EC4213" w:rsidRDefault="00EC4213" w:rsidP="00510C4F">
      <w:pPr>
        <w:jc w:val="right"/>
        <w:rPr>
          <w:b/>
          <w:bCs/>
          <w:sz w:val="24"/>
          <w:szCs w:val="24"/>
          <w:lang w:val="ru-RU" w:eastAsia="uk-UA"/>
        </w:rPr>
      </w:pPr>
    </w:p>
    <w:p w:rsidR="00EC4213" w:rsidRDefault="00EC4213" w:rsidP="00510C4F">
      <w:pPr>
        <w:jc w:val="right"/>
        <w:rPr>
          <w:b/>
          <w:bCs/>
          <w:sz w:val="24"/>
          <w:szCs w:val="24"/>
          <w:lang w:val="ru-RU" w:eastAsia="uk-UA"/>
        </w:rPr>
      </w:pPr>
    </w:p>
    <w:tbl>
      <w:tblPr>
        <w:tblStyle w:val="af9"/>
        <w:tblW w:w="0" w:type="auto"/>
        <w:tblLook w:val="04A0" w:firstRow="1" w:lastRow="0" w:firstColumn="1" w:lastColumn="0" w:noHBand="0" w:noVBand="1"/>
      </w:tblPr>
      <w:tblGrid>
        <w:gridCol w:w="4984"/>
        <w:gridCol w:w="4984"/>
      </w:tblGrid>
      <w:tr w:rsidR="00B54383" w:rsidRPr="00226D87" w:rsidTr="00B54383">
        <w:tc>
          <w:tcPr>
            <w:tcW w:w="4984" w:type="dxa"/>
          </w:tcPr>
          <w:p w:rsidR="00B54383" w:rsidRPr="00B54383" w:rsidRDefault="00B54383" w:rsidP="00B54383">
            <w:pPr>
              <w:jc w:val="both"/>
              <w:rPr>
                <w:bCs/>
                <w:sz w:val="24"/>
                <w:szCs w:val="24"/>
                <w:lang w:val="uk-UA" w:eastAsia="uk-UA"/>
              </w:rPr>
            </w:pPr>
            <w:r w:rsidRPr="00B54383">
              <w:rPr>
                <w:bCs/>
                <w:sz w:val="24"/>
                <w:szCs w:val="24"/>
                <w:lang w:val="uk-UA" w:eastAsia="uk-UA"/>
              </w:rPr>
              <w:t>Назва предмета закупівлі</w:t>
            </w:r>
          </w:p>
        </w:tc>
        <w:tc>
          <w:tcPr>
            <w:tcW w:w="4984" w:type="dxa"/>
          </w:tcPr>
          <w:p w:rsidR="00B54383" w:rsidRPr="00B54383" w:rsidRDefault="00B54383" w:rsidP="00B54383">
            <w:pPr>
              <w:jc w:val="both"/>
              <w:rPr>
                <w:bCs/>
                <w:sz w:val="24"/>
                <w:szCs w:val="24"/>
                <w:lang w:val="ru-RU" w:eastAsia="uk-UA"/>
              </w:rPr>
            </w:pPr>
            <w:r w:rsidRPr="00B54383">
              <w:rPr>
                <w:bCs/>
                <w:sz w:val="24"/>
                <w:szCs w:val="24"/>
                <w:lang w:val="uk-UA" w:eastAsia="uk-UA"/>
              </w:rPr>
              <w:t>Послуги з заправки та відновлення картриджів</w:t>
            </w:r>
          </w:p>
        </w:tc>
      </w:tr>
      <w:tr w:rsidR="00B54383" w:rsidRPr="00226D87" w:rsidTr="00B54383">
        <w:tc>
          <w:tcPr>
            <w:tcW w:w="4984" w:type="dxa"/>
          </w:tcPr>
          <w:p w:rsidR="00B54383" w:rsidRPr="00B54383" w:rsidRDefault="00B54383" w:rsidP="00B54383">
            <w:pPr>
              <w:jc w:val="both"/>
              <w:rPr>
                <w:bCs/>
                <w:sz w:val="24"/>
                <w:szCs w:val="24"/>
                <w:lang w:val="ru-RU" w:eastAsia="uk-UA"/>
              </w:rPr>
            </w:pPr>
            <w:r>
              <w:rPr>
                <w:bCs/>
                <w:sz w:val="24"/>
                <w:szCs w:val="24"/>
                <w:lang w:val="ru-RU" w:eastAsia="uk-UA"/>
              </w:rPr>
              <w:t>Код ДК 021:2015</w:t>
            </w:r>
          </w:p>
        </w:tc>
        <w:tc>
          <w:tcPr>
            <w:tcW w:w="4984" w:type="dxa"/>
          </w:tcPr>
          <w:p w:rsidR="00B54383" w:rsidRPr="00B54383" w:rsidRDefault="00B54383" w:rsidP="00B54383">
            <w:pPr>
              <w:jc w:val="both"/>
              <w:rPr>
                <w:bCs/>
                <w:sz w:val="24"/>
                <w:szCs w:val="24"/>
                <w:lang w:val="ru-RU" w:eastAsia="uk-UA"/>
              </w:rPr>
            </w:pPr>
            <w:r w:rsidRPr="00B54383">
              <w:rPr>
                <w:bCs/>
                <w:sz w:val="24"/>
                <w:szCs w:val="24"/>
                <w:lang w:val="uk-UA" w:eastAsia="uk-UA"/>
              </w:rPr>
              <w:t xml:space="preserve">50310000-1 Технічне обслуговування і ремонт офісної техніки  </w:t>
            </w:r>
          </w:p>
        </w:tc>
      </w:tr>
      <w:tr w:rsidR="00B54383" w:rsidTr="00B54383">
        <w:tc>
          <w:tcPr>
            <w:tcW w:w="4984" w:type="dxa"/>
          </w:tcPr>
          <w:p w:rsidR="00B54383" w:rsidRPr="00C72DCA" w:rsidRDefault="00C72DCA" w:rsidP="00B54383">
            <w:pPr>
              <w:jc w:val="both"/>
              <w:rPr>
                <w:bCs/>
                <w:sz w:val="24"/>
                <w:szCs w:val="24"/>
                <w:lang w:val="uk-UA" w:eastAsia="uk-UA"/>
              </w:rPr>
            </w:pPr>
            <w:r>
              <w:rPr>
                <w:bCs/>
                <w:sz w:val="24"/>
                <w:szCs w:val="24"/>
                <w:lang w:val="uk-UA" w:eastAsia="uk-UA"/>
              </w:rPr>
              <w:t>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(зазначається у разі закупівлі товару/послуг)</w:t>
            </w:r>
          </w:p>
        </w:tc>
        <w:tc>
          <w:tcPr>
            <w:tcW w:w="4984" w:type="dxa"/>
          </w:tcPr>
          <w:p w:rsidR="00B54383" w:rsidRDefault="00C72DCA" w:rsidP="00B54383">
            <w:pPr>
              <w:jc w:val="both"/>
              <w:rPr>
                <w:bCs/>
                <w:sz w:val="24"/>
                <w:szCs w:val="24"/>
                <w:lang w:val="uk-UA" w:eastAsia="uk-UA"/>
              </w:rPr>
            </w:pPr>
            <w:r w:rsidRPr="00B54383">
              <w:rPr>
                <w:bCs/>
                <w:sz w:val="24"/>
                <w:szCs w:val="24"/>
                <w:lang w:val="uk-UA" w:eastAsia="uk-UA"/>
              </w:rPr>
              <w:t>Послуги з заправки та відновлення картриджів</w:t>
            </w:r>
          </w:p>
          <w:p w:rsidR="00C72DCA" w:rsidRPr="00C72DCA" w:rsidRDefault="00C72DCA" w:rsidP="00B54383">
            <w:pPr>
              <w:jc w:val="both"/>
              <w:rPr>
                <w:bCs/>
                <w:sz w:val="24"/>
                <w:szCs w:val="24"/>
                <w:lang w:val="uk-UA" w:eastAsia="uk-UA"/>
              </w:rPr>
            </w:pPr>
            <w:r>
              <w:rPr>
                <w:bCs/>
                <w:sz w:val="24"/>
                <w:szCs w:val="24"/>
                <w:lang w:val="uk-UA" w:eastAsia="uk-UA"/>
              </w:rPr>
              <w:t xml:space="preserve">Код ДК 021:2015 </w:t>
            </w:r>
            <w:r w:rsidR="009C7117">
              <w:rPr>
                <w:bCs/>
                <w:sz w:val="24"/>
                <w:szCs w:val="24"/>
                <w:lang w:val="uk-UA" w:eastAsia="uk-UA"/>
              </w:rPr>
              <w:t>50310000-1</w:t>
            </w:r>
          </w:p>
        </w:tc>
      </w:tr>
      <w:tr w:rsidR="00B54383" w:rsidRPr="00226D87" w:rsidTr="00B54383">
        <w:tc>
          <w:tcPr>
            <w:tcW w:w="4984" w:type="dxa"/>
          </w:tcPr>
          <w:p w:rsidR="00B54383" w:rsidRPr="00C72DCA" w:rsidRDefault="009C7117" w:rsidP="00B54383">
            <w:pPr>
              <w:jc w:val="both"/>
              <w:rPr>
                <w:bCs/>
                <w:sz w:val="24"/>
                <w:szCs w:val="24"/>
                <w:lang w:val="uk-UA" w:eastAsia="uk-UA"/>
              </w:rPr>
            </w:pPr>
            <w:r>
              <w:rPr>
                <w:bCs/>
                <w:sz w:val="24"/>
                <w:szCs w:val="24"/>
                <w:lang w:val="uk-UA" w:eastAsia="uk-UA"/>
              </w:rPr>
              <w:t>Кількість поставки товару/Обсяг надання послуг/Обсяг виконання робіт</w:t>
            </w:r>
          </w:p>
        </w:tc>
        <w:tc>
          <w:tcPr>
            <w:tcW w:w="4984" w:type="dxa"/>
          </w:tcPr>
          <w:p w:rsidR="009C7117" w:rsidRPr="00C72DCA" w:rsidRDefault="009C7117" w:rsidP="00BE752F">
            <w:pPr>
              <w:jc w:val="both"/>
              <w:rPr>
                <w:bCs/>
                <w:sz w:val="24"/>
                <w:szCs w:val="24"/>
                <w:lang w:val="uk-UA" w:eastAsia="uk-UA"/>
              </w:rPr>
            </w:pPr>
            <w:r>
              <w:rPr>
                <w:bCs/>
                <w:sz w:val="24"/>
                <w:szCs w:val="24"/>
                <w:lang w:val="uk-UA" w:eastAsia="uk-UA"/>
              </w:rPr>
              <w:t xml:space="preserve">- </w:t>
            </w:r>
            <w:r w:rsidRPr="00A85BA7">
              <w:rPr>
                <w:bCs/>
                <w:sz w:val="24"/>
                <w:szCs w:val="24"/>
                <w:lang w:val="uk-UA" w:eastAsia="uk-UA"/>
              </w:rPr>
              <w:t>послуги з заправки картриджів</w:t>
            </w:r>
            <w:r w:rsidR="00A85BA7" w:rsidRPr="00A85BA7">
              <w:rPr>
                <w:bCs/>
                <w:sz w:val="24"/>
                <w:szCs w:val="24"/>
                <w:lang w:val="uk-UA" w:eastAsia="uk-UA"/>
              </w:rPr>
              <w:t xml:space="preserve"> та відновлення </w:t>
            </w:r>
            <w:r w:rsidRPr="00A85BA7">
              <w:rPr>
                <w:bCs/>
                <w:sz w:val="24"/>
                <w:szCs w:val="24"/>
                <w:lang w:val="uk-UA" w:eastAsia="uk-UA"/>
              </w:rPr>
              <w:t xml:space="preserve">відновлення картриджів: </w:t>
            </w:r>
            <w:r w:rsidR="00776BB0">
              <w:rPr>
                <w:b/>
                <w:bCs/>
                <w:sz w:val="24"/>
                <w:szCs w:val="24"/>
                <w:lang w:val="uk-UA" w:eastAsia="uk-UA"/>
              </w:rPr>
              <w:t>1691</w:t>
            </w:r>
          </w:p>
        </w:tc>
      </w:tr>
      <w:tr w:rsidR="009C7117" w:rsidRPr="009C7117" w:rsidTr="00B54383">
        <w:tc>
          <w:tcPr>
            <w:tcW w:w="4984" w:type="dxa"/>
          </w:tcPr>
          <w:p w:rsidR="009C7117" w:rsidRDefault="009C7117" w:rsidP="009C7117">
            <w:pPr>
              <w:rPr>
                <w:bCs/>
                <w:sz w:val="24"/>
                <w:szCs w:val="24"/>
                <w:lang w:val="uk-UA" w:eastAsia="uk-UA"/>
              </w:rPr>
            </w:pPr>
            <w:r>
              <w:rPr>
                <w:bCs/>
                <w:sz w:val="24"/>
                <w:szCs w:val="24"/>
                <w:lang w:val="uk-UA" w:eastAsia="uk-UA"/>
              </w:rPr>
              <w:t>Місце поставки товару/надання послуг/виконання робіт</w:t>
            </w:r>
          </w:p>
        </w:tc>
        <w:tc>
          <w:tcPr>
            <w:tcW w:w="4984" w:type="dxa"/>
          </w:tcPr>
          <w:p w:rsidR="009C7117" w:rsidRDefault="009C7117" w:rsidP="009C7117">
            <w:pPr>
              <w:snapToGrid w:val="0"/>
              <w:ind w:right="5"/>
              <w:jc w:val="both"/>
              <w:rPr>
                <w:b/>
                <w:sz w:val="22"/>
                <w:szCs w:val="22"/>
                <w:shd w:val="clear" w:color="auto" w:fill="FFFFFF"/>
                <w:lang w:val="uk-UA"/>
              </w:rPr>
            </w:pPr>
            <w:r>
              <w:rPr>
                <w:b/>
                <w:sz w:val="22"/>
                <w:szCs w:val="22"/>
                <w:shd w:val="clear" w:color="auto" w:fill="FFFFFF"/>
                <w:lang w:val="uk-UA"/>
              </w:rPr>
              <w:t>Місцеві загальні суди Миколаївської області, ТУ ДСА України в Миколаївській області:</w:t>
            </w:r>
          </w:p>
          <w:p w:rsidR="009C7117" w:rsidRPr="00A50748" w:rsidRDefault="009C7117" w:rsidP="009C7117">
            <w:pPr>
              <w:snapToGrid w:val="0"/>
              <w:ind w:right="5"/>
              <w:jc w:val="both"/>
              <w:rPr>
                <w:sz w:val="22"/>
                <w:szCs w:val="22"/>
                <w:shd w:val="clear" w:color="auto" w:fill="FFFFFF"/>
                <w:lang w:val="uk-UA"/>
              </w:rPr>
            </w:pPr>
            <w:r w:rsidRPr="00A50748">
              <w:rPr>
                <w:b/>
                <w:sz w:val="22"/>
                <w:szCs w:val="22"/>
                <w:shd w:val="clear" w:color="auto" w:fill="FFFFFF"/>
                <w:lang w:val="uk-UA"/>
              </w:rPr>
              <w:t xml:space="preserve">Арбузинський районний суд Миколаївської області, </w:t>
            </w:r>
            <w:r w:rsidRPr="00A50748">
              <w:rPr>
                <w:sz w:val="22"/>
                <w:szCs w:val="22"/>
                <w:shd w:val="clear" w:color="auto" w:fill="FFFFFF"/>
                <w:lang w:val="uk-UA"/>
              </w:rPr>
              <w:t>55301, Миколаївська область, смт. Арбузинка, вул.Шевченка,204;</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Баштанський районний суд Миколаївської області</w:t>
            </w:r>
            <w:r w:rsidRPr="00A50748">
              <w:rPr>
                <w:sz w:val="22"/>
                <w:szCs w:val="22"/>
                <w:shd w:val="clear" w:color="auto" w:fill="FFFFFF"/>
                <w:lang w:val="uk-UA"/>
              </w:rPr>
              <w:t>, 56101, м. Баштанка, вул. Полтавська, 43;</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Березанський районний суд Миколаївської області</w:t>
            </w:r>
            <w:r w:rsidRPr="00A50748">
              <w:rPr>
                <w:sz w:val="22"/>
                <w:szCs w:val="22"/>
                <w:shd w:val="clear" w:color="auto" w:fill="FFFFFF"/>
                <w:lang w:val="uk-UA"/>
              </w:rPr>
              <w:t>, 57400, Миколаївська область, смт. Березанка, вул. Центральна, 58;</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 xml:space="preserve">Березнегуватський районний суд Миколаївської області, </w:t>
            </w:r>
            <w:r w:rsidRPr="00A50748">
              <w:rPr>
                <w:sz w:val="22"/>
                <w:szCs w:val="22"/>
                <w:shd w:val="clear" w:color="auto" w:fill="FFFFFF"/>
                <w:lang w:val="uk-UA"/>
              </w:rPr>
              <w:t>56203, Миколаївська область, смт. Березнегувате, вул Миру, 109;</w:t>
            </w:r>
          </w:p>
          <w:p w:rsidR="009C7117" w:rsidRPr="00A50748" w:rsidRDefault="009C7117" w:rsidP="009C7117">
            <w:pPr>
              <w:snapToGrid w:val="0"/>
              <w:ind w:right="5"/>
              <w:jc w:val="both"/>
              <w:rPr>
                <w:sz w:val="22"/>
                <w:szCs w:val="22"/>
                <w:shd w:val="clear" w:color="auto" w:fill="FFFFFF"/>
                <w:lang w:val="uk-UA"/>
              </w:rPr>
            </w:pPr>
            <w:r w:rsidRPr="00A50748">
              <w:rPr>
                <w:b/>
                <w:sz w:val="22"/>
                <w:szCs w:val="22"/>
                <w:shd w:val="clear" w:color="auto" w:fill="FFFFFF"/>
                <w:lang w:val="uk-UA"/>
              </w:rPr>
              <w:t xml:space="preserve">Братський районний суд Миколаївської області, </w:t>
            </w:r>
            <w:r w:rsidRPr="00A50748">
              <w:rPr>
                <w:sz w:val="22"/>
                <w:szCs w:val="22"/>
                <w:shd w:val="clear" w:color="auto" w:fill="FFFFFF"/>
                <w:lang w:val="uk-UA"/>
              </w:rPr>
              <w:t>55401, Миколаївська область, смт. Братське, вул. Миру, 135в;</w:t>
            </w:r>
          </w:p>
          <w:p w:rsidR="009C7117" w:rsidRPr="00A50748" w:rsidRDefault="009C7117" w:rsidP="009C7117">
            <w:pPr>
              <w:snapToGrid w:val="0"/>
              <w:ind w:right="5"/>
              <w:jc w:val="both"/>
              <w:rPr>
                <w:sz w:val="22"/>
                <w:szCs w:val="22"/>
                <w:shd w:val="clear" w:color="auto" w:fill="FFFFFF"/>
                <w:lang w:val="uk-UA"/>
              </w:rPr>
            </w:pPr>
            <w:r w:rsidRPr="00A50748">
              <w:rPr>
                <w:b/>
                <w:sz w:val="22"/>
                <w:szCs w:val="22"/>
                <w:shd w:val="clear" w:color="auto" w:fill="FFFFFF"/>
                <w:lang w:val="uk-UA"/>
              </w:rPr>
              <w:t xml:space="preserve">Веселинівський районний суд Миколаївської області, </w:t>
            </w:r>
            <w:r w:rsidRPr="00A50748">
              <w:rPr>
                <w:sz w:val="22"/>
                <w:szCs w:val="22"/>
                <w:shd w:val="clear" w:color="auto" w:fill="FFFFFF"/>
                <w:lang w:val="uk-UA"/>
              </w:rPr>
              <w:t>57001, Миколаївська область,</w:t>
            </w:r>
            <w:r w:rsidRPr="00A50748">
              <w:rPr>
                <w:b/>
                <w:sz w:val="22"/>
                <w:szCs w:val="22"/>
                <w:shd w:val="clear" w:color="auto" w:fill="FFFFFF"/>
                <w:lang w:val="uk-UA"/>
              </w:rPr>
              <w:t xml:space="preserve"> </w:t>
            </w:r>
            <w:r w:rsidRPr="00A50748">
              <w:rPr>
                <w:sz w:val="22"/>
                <w:szCs w:val="22"/>
                <w:shd w:val="clear" w:color="auto" w:fill="FFFFFF"/>
                <w:lang w:val="uk-UA"/>
              </w:rPr>
              <w:t>смт. Веселинове, вул. Мозолевського, 36;</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Вознесенський міськрайонний суд Миколаївської області</w:t>
            </w:r>
            <w:r w:rsidRPr="00A50748">
              <w:rPr>
                <w:sz w:val="22"/>
                <w:szCs w:val="22"/>
                <w:shd w:val="clear" w:color="auto" w:fill="FFFFFF"/>
                <w:lang w:val="uk-UA"/>
              </w:rPr>
              <w:t>, 56500, м. Вознесенськ, вул. Кібрика,11;</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 xml:space="preserve">Врадіївський районний суд Миколаївської області, </w:t>
            </w:r>
            <w:r w:rsidRPr="00A50748">
              <w:rPr>
                <w:sz w:val="22"/>
                <w:szCs w:val="22"/>
                <w:shd w:val="clear" w:color="auto" w:fill="FFFFFF"/>
                <w:lang w:val="uk-UA"/>
              </w:rPr>
              <w:t>56301, Миколаївська область, смт. Врадіївка, вул. Незалежності, 103;</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 xml:space="preserve">Доманівський районний суд Миколаївської області, </w:t>
            </w:r>
            <w:r w:rsidRPr="00A50748">
              <w:rPr>
                <w:sz w:val="22"/>
                <w:szCs w:val="22"/>
                <w:shd w:val="clear" w:color="auto" w:fill="FFFFFF"/>
                <w:lang w:val="uk-UA"/>
              </w:rPr>
              <w:t>56400, Миколаївська область, смт. Доманівка, вул. Центральна, 35;</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 xml:space="preserve">Єланецький районний суд Миколаївської області, </w:t>
            </w:r>
            <w:r w:rsidRPr="00A50748">
              <w:rPr>
                <w:sz w:val="22"/>
                <w:szCs w:val="22"/>
                <w:shd w:val="clear" w:color="auto" w:fill="FFFFFF"/>
                <w:lang w:val="uk-UA"/>
              </w:rPr>
              <w:t>55500, Миколаївська область, смт. Єланець, вул. Аграрна,16;</w:t>
            </w:r>
          </w:p>
          <w:p w:rsidR="009C7117" w:rsidRPr="00A50748" w:rsidRDefault="009C7117" w:rsidP="009C7117">
            <w:pPr>
              <w:snapToGrid w:val="0"/>
              <w:ind w:right="5"/>
              <w:rPr>
                <w:sz w:val="22"/>
                <w:szCs w:val="22"/>
                <w:lang w:val="uk-UA"/>
              </w:rPr>
            </w:pPr>
            <w:r w:rsidRPr="00A50748">
              <w:rPr>
                <w:b/>
                <w:sz w:val="22"/>
                <w:szCs w:val="22"/>
                <w:shd w:val="clear" w:color="auto" w:fill="FFFFFF"/>
                <w:lang w:val="uk-UA"/>
              </w:rPr>
              <w:lastRenderedPageBreak/>
              <w:t xml:space="preserve">Жовтневий районний суд Миколаївської області, </w:t>
            </w:r>
            <w:r w:rsidRPr="00A50748">
              <w:rPr>
                <w:sz w:val="22"/>
                <w:szCs w:val="22"/>
                <w:shd w:val="clear" w:color="auto" w:fill="FFFFFF"/>
                <w:lang w:val="uk-UA"/>
              </w:rPr>
              <w:t>54050, м. Миколаїв, вул. Ольшанців,77;</w:t>
            </w:r>
          </w:p>
          <w:p w:rsidR="009C7117" w:rsidRPr="00A50748" w:rsidRDefault="009C7117" w:rsidP="009C7117">
            <w:pPr>
              <w:snapToGrid w:val="0"/>
              <w:ind w:right="5"/>
              <w:rPr>
                <w:sz w:val="22"/>
                <w:szCs w:val="22"/>
                <w:shd w:val="clear" w:color="auto" w:fill="FFFFFF"/>
                <w:lang w:val="uk-UA"/>
              </w:rPr>
            </w:pPr>
            <w:r w:rsidRPr="00A50748">
              <w:rPr>
                <w:b/>
                <w:sz w:val="22"/>
                <w:szCs w:val="22"/>
                <w:shd w:val="clear" w:color="auto" w:fill="FFFFFF"/>
                <w:lang w:val="uk-UA"/>
              </w:rPr>
              <w:t xml:space="preserve">Казанківський районний суд Миколаївської області, </w:t>
            </w:r>
            <w:r w:rsidRPr="00A50748">
              <w:rPr>
                <w:sz w:val="22"/>
                <w:szCs w:val="22"/>
                <w:shd w:val="clear" w:color="auto" w:fill="FFFFFF"/>
                <w:lang w:val="uk-UA"/>
              </w:rPr>
              <w:t>56002, Миколаївська область, смт. Казанка, вул. Центральна, 50;</w:t>
            </w:r>
          </w:p>
          <w:p w:rsidR="009C7117" w:rsidRPr="00A50748" w:rsidRDefault="009C7117" w:rsidP="009C7117">
            <w:pPr>
              <w:snapToGrid w:val="0"/>
              <w:ind w:right="5"/>
              <w:rPr>
                <w:sz w:val="22"/>
                <w:szCs w:val="22"/>
                <w:shd w:val="clear" w:color="auto" w:fill="FFFFFF"/>
                <w:lang w:val="uk-UA"/>
              </w:rPr>
            </w:pPr>
            <w:r w:rsidRPr="00A50748">
              <w:rPr>
                <w:b/>
                <w:sz w:val="22"/>
                <w:szCs w:val="22"/>
                <w:shd w:val="clear" w:color="auto" w:fill="FFFFFF"/>
                <w:lang w:val="uk-UA"/>
              </w:rPr>
              <w:t>Кривоозерський районний суд Миколаївської області</w:t>
            </w:r>
            <w:r w:rsidRPr="00A50748">
              <w:rPr>
                <w:sz w:val="22"/>
                <w:szCs w:val="22"/>
                <w:shd w:val="clear" w:color="auto" w:fill="FFFFFF"/>
                <w:lang w:val="uk-UA"/>
              </w:rPr>
              <w:t>, 55104, Миколаївська область, смт. Криве Озеро, вул. Шевченка, 1-а;</w:t>
            </w:r>
          </w:p>
          <w:p w:rsidR="009C7117" w:rsidRPr="00A50748" w:rsidRDefault="009C7117" w:rsidP="009C7117">
            <w:pPr>
              <w:snapToGrid w:val="0"/>
              <w:ind w:right="5"/>
              <w:rPr>
                <w:sz w:val="22"/>
                <w:szCs w:val="22"/>
                <w:lang w:val="uk-UA"/>
              </w:rPr>
            </w:pPr>
            <w:r w:rsidRPr="00A50748">
              <w:rPr>
                <w:b/>
                <w:sz w:val="22"/>
                <w:szCs w:val="22"/>
                <w:shd w:val="clear" w:color="auto" w:fill="FFFFFF"/>
                <w:lang w:val="uk-UA"/>
              </w:rPr>
              <w:t xml:space="preserve">Миколаївський районний суд Миколаївської області, </w:t>
            </w:r>
            <w:r w:rsidRPr="00A50748">
              <w:rPr>
                <w:sz w:val="22"/>
                <w:szCs w:val="22"/>
                <w:shd w:val="clear" w:color="auto" w:fill="FFFFFF"/>
                <w:lang w:val="uk-UA"/>
              </w:rPr>
              <w:t>54036, м. Миколаїв, вул. Веселинівська, 43;</w:t>
            </w:r>
          </w:p>
          <w:p w:rsidR="009C7117" w:rsidRPr="00A50748" w:rsidRDefault="009C7117" w:rsidP="009C7117">
            <w:pPr>
              <w:snapToGrid w:val="0"/>
              <w:ind w:right="5"/>
              <w:jc w:val="both"/>
              <w:rPr>
                <w:sz w:val="22"/>
                <w:szCs w:val="22"/>
                <w:lang w:val="uk-UA"/>
              </w:rPr>
            </w:pPr>
            <w:r w:rsidRPr="00A50748">
              <w:rPr>
                <w:b/>
                <w:sz w:val="22"/>
                <w:szCs w:val="22"/>
                <w:shd w:val="clear" w:color="auto" w:fill="FFFFFF"/>
                <w:lang w:val="uk-UA"/>
              </w:rPr>
              <w:t>Новобузький районний суд Миколаївської області</w:t>
            </w:r>
            <w:r w:rsidRPr="00A50748">
              <w:rPr>
                <w:sz w:val="22"/>
                <w:szCs w:val="22"/>
                <w:shd w:val="clear" w:color="auto" w:fill="FFFFFF"/>
                <w:lang w:val="uk-UA"/>
              </w:rPr>
              <w:t>, 55601, м. Новий Буг, вул. Ярослава Мудрого,8;</w:t>
            </w:r>
          </w:p>
          <w:p w:rsidR="009C7117" w:rsidRPr="00A50748" w:rsidRDefault="009C7117" w:rsidP="009C7117">
            <w:pPr>
              <w:snapToGrid w:val="0"/>
              <w:ind w:right="5"/>
              <w:rPr>
                <w:sz w:val="22"/>
                <w:szCs w:val="22"/>
                <w:shd w:val="clear" w:color="auto" w:fill="FFFFFF"/>
                <w:lang w:val="uk-UA"/>
              </w:rPr>
            </w:pPr>
            <w:r w:rsidRPr="00A50748">
              <w:rPr>
                <w:b/>
                <w:sz w:val="22"/>
                <w:szCs w:val="22"/>
                <w:shd w:val="clear" w:color="auto" w:fill="FFFFFF"/>
                <w:lang w:val="uk-UA"/>
              </w:rPr>
              <w:t xml:space="preserve">Новоодеський районний суд Миколаївської області, </w:t>
            </w:r>
            <w:r w:rsidRPr="00A50748">
              <w:rPr>
                <w:sz w:val="22"/>
                <w:szCs w:val="22"/>
                <w:shd w:val="clear" w:color="auto" w:fill="FFFFFF"/>
                <w:lang w:val="uk-UA"/>
              </w:rPr>
              <w:t>56600, м. Нова Одеса, вул. Центральна, 190;</w:t>
            </w:r>
          </w:p>
          <w:p w:rsidR="009C7117" w:rsidRPr="00A50748" w:rsidRDefault="009C7117" w:rsidP="009C7117">
            <w:pPr>
              <w:snapToGrid w:val="0"/>
              <w:ind w:right="5"/>
              <w:rPr>
                <w:b/>
                <w:sz w:val="22"/>
                <w:szCs w:val="22"/>
                <w:shd w:val="clear" w:color="auto" w:fill="FFFFFF"/>
                <w:lang w:val="uk-UA"/>
              </w:rPr>
            </w:pPr>
            <w:r w:rsidRPr="00A50748">
              <w:rPr>
                <w:b/>
                <w:sz w:val="22"/>
                <w:szCs w:val="22"/>
                <w:shd w:val="clear" w:color="auto" w:fill="FFFFFF"/>
                <w:lang w:val="uk-UA"/>
              </w:rPr>
              <w:t xml:space="preserve">Очаківський міськрайонний суд Миколаївської області, </w:t>
            </w:r>
            <w:r w:rsidRPr="00A50748">
              <w:rPr>
                <w:sz w:val="22"/>
                <w:szCs w:val="22"/>
                <w:shd w:val="clear" w:color="auto" w:fill="FFFFFF"/>
                <w:lang w:val="uk-UA"/>
              </w:rPr>
              <w:t>5</w:t>
            </w:r>
            <w:r>
              <w:rPr>
                <w:sz w:val="22"/>
                <w:szCs w:val="22"/>
                <w:shd w:val="clear" w:color="auto" w:fill="FFFFFF"/>
                <w:lang w:val="uk-UA"/>
              </w:rPr>
              <w:t>7508, м. Очаків, вул. Торгова</w:t>
            </w:r>
            <w:r w:rsidRPr="00A50748">
              <w:rPr>
                <w:sz w:val="22"/>
                <w:szCs w:val="22"/>
                <w:shd w:val="clear" w:color="auto" w:fill="FFFFFF"/>
                <w:lang w:val="uk-UA"/>
              </w:rPr>
              <w:t>, 44;</w:t>
            </w:r>
            <w:r w:rsidRPr="00A50748">
              <w:rPr>
                <w:b/>
                <w:sz w:val="22"/>
                <w:szCs w:val="22"/>
                <w:shd w:val="clear" w:color="auto" w:fill="FFFFFF"/>
                <w:lang w:val="uk-UA"/>
              </w:rPr>
              <w:t xml:space="preserve"> </w:t>
            </w:r>
          </w:p>
          <w:p w:rsidR="009C7117" w:rsidRPr="00A50748" w:rsidRDefault="009C7117" w:rsidP="009C7117">
            <w:pPr>
              <w:snapToGrid w:val="0"/>
              <w:ind w:right="5"/>
              <w:rPr>
                <w:sz w:val="22"/>
                <w:szCs w:val="22"/>
                <w:shd w:val="clear" w:color="auto" w:fill="FFFFFF"/>
                <w:lang w:val="uk-UA"/>
              </w:rPr>
            </w:pPr>
            <w:r w:rsidRPr="00A50748">
              <w:rPr>
                <w:b/>
                <w:sz w:val="22"/>
                <w:szCs w:val="22"/>
                <w:shd w:val="clear" w:color="auto" w:fill="FFFFFF"/>
                <w:lang w:val="uk-UA"/>
              </w:rPr>
              <w:t xml:space="preserve">Первомайський міськрайонний суд </w:t>
            </w:r>
            <w:r w:rsidRPr="00A50748">
              <w:rPr>
                <w:sz w:val="22"/>
                <w:szCs w:val="22"/>
                <w:shd w:val="clear" w:color="auto" w:fill="FFFFFF"/>
                <w:lang w:val="uk-UA"/>
              </w:rPr>
              <w:t>, 55200, м. Первомайськ, вул. Івана Виговського, 18;</w:t>
            </w:r>
          </w:p>
          <w:p w:rsidR="009C7117" w:rsidRPr="00A50748" w:rsidRDefault="009C7117" w:rsidP="009C7117">
            <w:pPr>
              <w:snapToGrid w:val="0"/>
              <w:ind w:right="5"/>
              <w:rPr>
                <w:sz w:val="22"/>
                <w:szCs w:val="22"/>
                <w:lang w:val="uk-UA"/>
              </w:rPr>
            </w:pPr>
            <w:r w:rsidRPr="00A50748">
              <w:rPr>
                <w:b/>
                <w:sz w:val="22"/>
                <w:szCs w:val="22"/>
                <w:shd w:val="clear" w:color="auto" w:fill="FFFFFF"/>
                <w:lang w:val="uk-UA"/>
              </w:rPr>
              <w:t xml:space="preserve">Снігурівський районний суд Миколаївської області, </w:t>
            </w:r>
            <w:r w:rsidRPr="00A50748">
              <w:rPr>
                <w:sz w:val="22"/>
                <w:szCs w:val="22"/>
                <w:shd w:val="clear" w:color="auto" w:fill="FFFFFF"/>
                <w:lang w:val="uk-UA"/>
              </w:rPr>
              <w:t xml:space="preserve">57300,   </w:t>
            </w:r>
            <w:r w:rsidRPr="00A50748">
              <w:rPr>
                <w:sz w:val="22"/>
                <w:szCs w:val="22"/>
                <w:lang w:val="uk-UA"/>
              </w:rPr>
              <w:t>м. Снігурівка,  вул. Генерала Плієва, 69;</w:t>
            </w:r>
          </w:p>
          <w:p w:rsidR="009C7117" w:rsidRPr="00A50748" w:rsidRDefault="009C7117" w:rsidP="009C7117">
            <w:pPr>
              <w:snapToGrid w:val="0"/>
              <w:ind w:right="5"/>
              <w:rPr>
                <w:sz w:val="22"/>
                <w:szCs w:val="22"/>
                <w:lang w:val="uk-UA"/>
              </w:rPr>
            </w:pPr>
            <w:r w:rsidRPr="00A50748">
              <w:rPr>
                <w:b/>
                <w:sz w:val="22"/>
                <w:szCs w:val="22"/>
                <w:lang w:val="uk-UA"/>
              </w:rPr>
              <w:t xml:space="preserve">Заводський районний суд м. Миколаєва, </w:t>
            </w:r>
            <w:r w:rsidRPr="00A50748">
              <w:rPr>
                <w:sz w:val="22"/>
                <w:szCs w:val="22"/>
                <w:lang w:val="uk-UA"/>
              </w:rPr>
              <w:t>54020, м. Миколаїв, вул. Радісна,3;</w:t>
            </w:r>
          </w:p>
          <w:p w:rsidR="009C7117" w:rsidRPr="00A50748" w:rsidRDefault="009C7117" w:rsidP="009C7117">
            <w:pPr>
              <w:snapToGrid w:val="0"/>
              <w:ind w:right="5"/>
              <w:rPr>
                <w:b/>
                <w:sz w:val="22"/>
                <w:szCs w:val="22"/>
                <w:lang w:val="uk-UA"/>
              </w:rPr>
            </w:pPr>
            <w:r w:rsidRPr="00A50748">
              <w:rPr>
                <w:b/>
                <w:sz w:val="22"/>
                <w:szCs w:val="22"/>
                <w:lang w:val="uk-UA"/>
              </w:rPr>
              <w:t xml:space="preserve">Корабельний районний суд м. Миколаєва, </w:t>
            </w:r>
            <w:r w:rsidRPr="00A50748">
              <w:rPr>
                <w:sz w:val="22"/>
                <w:szCs w:val="22"/>
                <w:lang w:val="uk-UA"/>
              </w:rPr>
              <w:t xml:space="preserve">54051, м. Миколаїв, вул. Самойловича, 29а;   </w:t>
            </w:r>
            <w:r w:rsidRPr="00A50748">
              <w:rPr>
                <w:b/>
                <w:sz w:val="22"/>
                <w:szCs w:val="22"/>
                <w:lang w:val="uk-UA"/>
              </w:rPr>
              <w:t xml:space="preserve">                                                                                                                                                                                                                                                                                                                                                                                                                                                                                                                                                            </w:t>
            </w:r>
          </w:p>
          <w:p w:rsidR="009C7117" w:rsidRPr="00A50748" w:rsidRDefault="009C7117" w:rsidP="009C7117">
            <w:pPr>
              <w:snapToGrid w:val="0"/>
              <w:ind w:right="5"/>
              <w:rPr>
                <w:sz w:val="22"/>
                <w:szCs w:val="22"/>
                <w:highlight w:val="yellow"/>
                <w:shd w:val="clear" w:color="auto" w:fill="FFFFFF"/>
                <w:lang w:val="uk-UA"/>
              </w:rPr>
            </w:pPr>
            <w:r w:rsidRPr="00A50748">
              <w:rPr>
                <w:b/>
                <w:sz w:val="22"/>
                <w:szCs w:val="22"/>
                <w:shd w:val="clear" w:color="auto" w:fill="FFFFFF"/>
                <w:lang w:val="uk-UA"/>
              </w:rPr>
              <w:t xml:space="preserve">Ленінський районний суд м. Миколаєва,  </w:t>
            </w:r>
            <w:r w:rsidRPr="00A50748">
              <w:rPr>
                <w:sz w:val="22"/>
                <w:szCs w:val="22"/>
                <w:shd w:val="clear" w:color="auto" w:fill="FFFFFF"/>
                <w:lang w:val="uk-UA"/>
              </w:rPr>
              <w:t>54028, м. Миколаїв, вул. Космонавтів,81/16;</w:t>
            </w:r>
          </w:p>
          <w:p w:rsidR="009C7117" w:rsidRPr="00A50748" w:rsidRDefault="009C7117" w:rsidP="009C7117">
            <w:pPr>
              <w:snapToGrid w:val="0"/>
              <w:ind w:right="5"/>
              <w:rPr>
                <w:sz w:val="22"/>
                <w:szCs w:val="22"/>
                <w:shd w:val="clear" w:color="auto" w:fill="FFFFFF"/>
                <w:lang w:val="uk-UA"/>
              </w:rPr>
            </w:pPr>
            <w:r w:rsidRPr="00A50748">
              <w:rPr>
                <w:b/>
                <w:sz w:val="22"/>
                <w:szCs w:val="22"/>
                <w:shd w:val="clear" w:color="auto" w:fill="FFFFFF"/>
                <w:lang w:val="uk-UA"/>
              </w:rPr>
              <w:t xml:space="preserve">Центральний районний суд м. Миколаєва, </w:t>
            </w:r>
            <w:r w:rsidRPr="00A50748">
              <w:rPr>
                <w:sz w:val="22"/>
                <w:szCs w:val="22"/>
                <w:shd w:val="clear" w:color="auto" w:fill="FFFFFF"/>
                <w:lang w:val="uk-UA"/>
              </w:rPr>
              <w:t>54020,  м. Миколаїв, вул. Декабристів, 41/15;</w:t>
            </w:r>
          </w:p>
          <w:p w:rsidR="009C7117" w:rsidRPr="00A50748" w:rsidRDefault="009C7117" w:rsidP="009C7117">
            <w:pPr>
              <w:snapToGrid w:val="0"/>
              <w:ind w:right="5"/>
              <w:rPr>
                <w:sz w:val="22"/>
                <w:szCs w:val="22"/>
                <w:lang w:val="uk-UA"/>
              </w:rPr>
            </w:pPr>
            <w:r w:rsidRPr="00A50748">
              <w:rPr>
                <w:b/>
                <w:sz w:val="22"/>
                <w:szCs w:val="22"/>
                <w:shd w:val="clear" w:color="auto" w:fill="FFFFFF"/>
                <w:lang w:val="uk-UA"/>
              </w:rPr>
              <w:t xml:space="preserve">Южноукраїнський міський суд Миколаївської області, </w:t>
            </w:r>
            <w:r w:rsidRPr="00A50748">
              <w:rPr>
                <w:sz w:val="22"/>
                <w:szCs w:val="22"/>
                <w:shd w:val="clear" w:color="auto" w:fill="FFFFFF"/>
                <w:lang w:val="uk-UA"/>
              </w:rPr>
              <w:t>55000, м. Юж</w:t>
            </w:r>
            <w:r>
              <w:rPr>
                <w:sz w:val="22"/>
                <w:szCs w:val="22"/>
                <w:shd w:val="clear" w:color="auto" w:fill="FFFFFF"/>
                <w:lang w:val="uk-UA"/>
              </w:rPr>
              <w:t>ноукраїнськ, вул. Європейська</w:t>
            </w:r>
            <w:r w:rsidRPr="00A50748">
              <w:rPr>
                <w:sz w:val="22"/>
                <w:szCs w:val="22"/>
                <w:shd w:val="clear" w:color="auto" w:fill="FFFFFF"/>
                <w:lang w:val="uk-UA"/>
              </w:rPr>
              <w:t>, 3а;</w:t>
            </w:r>
          </w:p>
          <w:p w:rsidR="009C7117" w:rsidRDefault="009C7117" w:rsidP="009C7117">
            <w:pPr>
              <w:snapToGrid w:val="0"/>
              <w:ind w:right="5"/>
              <w:rPr>
                <w:sz w:val="22"/>
                <w:szCs w:val="22"/>
                <w:shd w:val="clear" w:color="auto" w:fill="FFFFFF"/>
                <w:lang w:val="uk-UA"/>
              </w:rPr>
            </w:pPr>
            <w:r w:rsidRPr="00A50748">
              <w:rPr>
                <w:b/>
                <w:sz w:val="22"/>
                <w:szCs w:val="22"/>
                <w:shd w:val="clear" w:color="auto" w:fill="FFFFFF"/>
                <w:lang w:val="uk-UA"/>
              </w:rPr>
              <w:t>Територіальне управління Державної судової адміністрації України в Миколаївській області</w:t>
            </w:r>
            <w:r w:rsidRPr="00A50748">
              <w:rPr>
                <w:sz w:val="22"/>
                <w:szCs w:val="22"/>
                <w:shd w:val="clear" w:color="auto" w:fill="FFFFFF"/>
                <w:lang w:val="uk-UA"/>
              </w:rPr>
              <w:t>,</w:t>
            </w:r>
            <w:r>
              <w:rPr>
                <w:sz w:val="22"/>
                <w:szCs w:val="22"/>
                <w:shd w:val="clear" w:color="auto" w:fill="FFFFFF"/>
                <w:lang w:val="uk-UA"/>
              </w:rPr>
              <w:t xml:space="preserve"> 54000, м. Миколаїв, вул. Фалєєвська, 14;</w:t>
            </w:r>
          </w:p>
          <w:p w:rsidR="009C7117" w:rsidRDefault="009C7117" w:rsidP="009C7117">
            <w:pPr>
              <w:snapToGrid w:val="0"/>
              <w:ind w:right="5"/>
              <w:rPr>
                <w:sz w:val="22"/>
                <w:szCs w:val="22"/>
                <w:shd w:val="clear" w:color="auto" w:fill="FFFFFF"/>
                <w:lang w:val="uk-UA"/>
              </w:rPr>
            </w:pPr>
            <w:r>
              <w:rPr>
                <w:sz w:val="22"/>
                <w:szCs w:val="22"/>
                <w:shd w:val="clear" w:color="auto" w:fill="FFFFFF"/>
                <w:lang w:val="uk-UA"/>
              </w:rPr>
              <w:t xml:space="preserve"> </w:t>
            </w:r>
          </w:p>
          <w:p w:rsidR="009C7117" w:rsidRDefault="009C7117" w:rsidP="00B54383">
            <w:pPr>
              <w:jc w:val="both"/>
              <w:rPr>
                <w:bCs/>
                <w:sz w:val="24"/>
                <w:szCs w:val="24"/>
                <w:lang w:val="uk-UA" w:eastAsia="uk-UA"/>
              </w:rPr>
            </w:pPr>
          </w:p>
        </w:tc>
      </w:tr>
      <w:tr w:rsidR="009C7117" w:rsidRPr="00226D87" w:rsidTr="00B54383">
        <w:tc>
          <w:tcPr>
            <w:tcW w:w="4984" w:type="dxa"/>
          </w:tcPr>
          <w:p w:rsidR="009C7117" w:rsidRDefault="009C7117" w:rsidP="009C7117">
            <w:pPr>
              <w:rPr>
                <w:bCs/>
                <w:sz w:val="24"/>
                <w:szCs w:val="24"/>
                <w:lang w:val="uk-UA" w:eastAsia="uk-UA"/>
              </w:rPr>
            </w:pPr>
            <w:r>
              <w:rPr>
                <w:bCs/>
                <w:sz w:val="24"/>
                <w:szCs w:val="24"/>
                <w:lang w:val="uk-UA" w:eastAsia="uk-UA"/>
              </w:rPr>
              <w:lastRenderedPageBreak/>
              <w:t>Строк поставки товару/надання послуг/виконання робіт</w:t>
            </w:r>
          </w:p>
        </w:tc>
        <w:tc>
          <w:tcPr>
            <w:tcW w:w="4984" w:type="dxa"/>
          </w:tcPr>
          <w:p w:rsidR="009C7117" w:rsidRPr="009C7117" w:rsidRDefault="009C7117" w:rsidP="009C7117">
            <w:pPr>
              <w:snapToGrid w:val="0"/>
              <w:ind w:right="5"/>
              <w:jc w:val="both"/>
              <w:rPr>
                <w:sz w:val="22"/>
                <w:szCs w:val="22"/>
                <w:shd w:val="clear" w:color="auto" w:fill="FFFFFF"/>
                <w:lang w:val="uk-UA"/>
              </w:rPr>
            </w:pPr>
            <w:r>
              <w:rPr>
                <w:sz w:val="22"/>
                <w:szCs w:val="22"/>
                <w:shd w:val="clear" w:color="auto" w:fill="FFFFFF"/>
                <w:lang w:val="uk-UA"/>
              </w:rPr>
              <w:t xml:space="preserve">З моменту підписання договору </w:t>
            </w:r>
            <w:r w:rsidR="00776BB0">
              <w:rPr>
                <w:sz w:val="22"/>
                <w:szCs w:val="22"/>
                <w:shd w:val="clear" w:color="auto" w:fill="FFFFFF"/>
                <w:lang w:val="uk-UA"/>
              </w:rPr>
              <w:t>до 31 грудня 2024</w:t>
            </w:r>
            <w:r w:rsidR="00F9434D">
              <w:rPr>
                <w:sz w:val="22"/>
                <w:szCs w:val="22"/>
                <w:shd w:val="clear" w:color="auto" w:fill="FFFFFF"/>
                <w:lang w:val="uk-UA"/>
              </w:rPr>
              <w:t xml:space="preserve"> року включно</w:t>
            </w:r>
          </w:p>
        </w:tc>
      </w:tr>
    </w:tbl>
    <w:p w:rsidR="00EC4213" w:rsidRDefault="00EC4213" w:rsidP="00510C4F">
      <w:pPr>
        <w:jc w:val="right"/>
        <w:rPr>
          <w:b/>
          <w:bCs/>
          <w:sz w:val="24"/>
          <w:szCs w:val="24"/>
          <w:lang w:val="ru-RU" w:eastAsia="uk-UA"/>
        </w:rPr>
      </w:pPr>
    </w:p>
    <w:p w:rsidR="00EC4213" w:rsidRDefault="00EC4213" w:rsidP="00510C4F">
      <w:pPr>
        <w:jc w:val="right"/>
        <w:rPr>
          <w:b/>
          <w:bCs/>
          <w:sz w:val="24"/>
          <w:szCs w:val="24"/>
          <w:lang w:val="ru-RU" w:eastAsia="uk-UA"/>
        </w:rPr>
      </w:pPr>
    </w:p>
    <w:p w:rsidR="00EC4213" w:rsidRPr="00F74C90" w:rsidRDefault="00F74C90" w:rsidP="00FC455D">
      <w:pPr>
        <w:pStyle w:val="ae"/>
        <w:numPr>
          <w:ilvl w:val="0"/>
          <w:numId w:val="53"/>
        </w:numPr>
        <w:jc w:val="both"/>
        <w:rPr>
          <w:b/>
          <w:bCs/>
          <w:sz w:val="24"/>
          <w:szCs w:val="24"/>
          <w:lang w:val="uk-UA" w:eastAsia="uk-UA"/>
        </w:rPr>
      </w:pPr>
      <w:r>
        <w:rPr>
          <w:rFonts w:ascii="Times New Roman" w:hAnsi="Times New Roman" w:cs="Times New Roman"/>
          <w:b/>
          <w:bCs/>
          <w:sz w:val="24"/>
          <w:szCs w:val="24"/>
          <w:lang w:val="uk-UA" w:eastAsia="uk-UA"/>
        </w:rPr>
        <w:t>Послуги з заправки картриджів включають в себе:</w:t>
      </w:r>
    </w:p>
    <w:p w:rsidR="00F74C90" w:rsidRDefault="00F74C90" w:rsidP="00F74C90">
      <w:pPr>
        <w:pStyle w:val="ae"/>
        <w:spacing w:after="0"/>
        <w:jc w:val="both"/>
        <w:rPr>
          <w:rFonts w:ascii="Times New Roman" w:hAnsi="Times New Roman" w:cs="Times New Roman"/>
          <w:bCs/>
          <w:sz w:val="24"/>
          <w:szCs w:val="24"/>
          <w:lang w:val="uk-UA" w:eastAsia="uk-UA"/>
        </w:rPr>
      </w:pPr>
      <w:r w:rsidRPr="00F74C90">
        <w:rPr>
          <w:rFonts w:ascii="Times New Roman" w:hAnsi="Times New Roman" w:cs="Times New Roman"/>
          <w:bCs/>
          <w:sz w:val="24"/>
          <w:szCs w:val="24"/>
          <w:lang w:val="uk-UA" w:eastAsia="uk-UA"/>
        </w:rPr>
        <w:t>- первинне тестування;</w:t>
      </w:r>
    </w:p>
    <w:p w:rsidR="00F74C90" w:rsidRDefault="00F74C90"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повне розбирання та очистку під тиском всіх вузлів картриджу;</w:t>
      </w:r>
    </w:p>
    <w:p w:rsidR="00F74C90" w:rsidRDefault="00F74C90"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00F90911">
        <w:rPr>
          <w:rFonts w:ascii="Times New Roman" w:hAnsi="Times New Roman" w:cs="Times New Roman"/>
          <w:bCs/>
          <w:sz w:val="24"/>
          <w:szCs w:val="24"/>
          <w:lang w:val="uk-UA" w:eastAsia="uk-UA"/>
        </w:rPr>
        <w:t>очистку та полірування фотобарабану;</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змащення контактних груп;</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очищування магнітного валу та валу первинного заряду;</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заправка високоякісним тонером відповідного кольору (із дотриманням вагових норм виробника картриджу);</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заміна </w:t>
      </w:r>
      <w:r>
        <w:rPr>
          <w:rFonts w:ascii="Times New Roman" w:hAnsi="Times New Roman" w:cs="Times New Roman"/>
          <w:bCs/>
          <w:sz w:val="24"/>
          <w:szCs w:val="24"/>
          <w:lang w:val="en-US" w:eastAsia="uk-UA"/>
        </w:rPr>
        <w:t>smart</w:t>
      </w:r>
      <w:r>
        <w:rPr>
          <w:rFonts w:ascii="Times New Roman" w:hAnsi="Times New Roman" w:cs="Times New Roman"/>
          <w:bCs/>
          <w:sz w:val="24"/>
          <w:szCs w:val="24"/>
          <w:lang w:val="uk-UA" w:eastAsia="uk-UA"/>
        </w:rPr>
        <w:t>-чипа (в чіпованих картриджах);</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тестування з виконанням контрольного друку;</w:t>
      </w:r>
    </w:p>
    <w:p w:rsidR="00F90911" w:rsidRDefault="00F90911" w:rsidP="00F74C90">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упаковка в спеціальний пакет, що виключає пошкодження при транспортуванні.</w:t>
      </w:r>
    </w:p>
    <w:p w:rsidR="00F90911" w:rsidRDefault="00F90911" w:rsidP="00F74C90">
      <w:pPr>
        <w:pStyle w:val="ae"/>
        <w:spacing w:after="0"/>
        <w:jc w:val="both"/>
        <w:rPr>
          <w:rFonts w:ascii="Times New Roman" w:hAnsi="Times New Roman" w:cs="Times New Roman"/>
          <w:bCs/>
          <w:sz w:val="24"/>
          <w:szCs w:val="24"/>
          <w:lang w:val="uk-UA" w:eastAsia="uk-UA"/>
        </w:rPr>
      </w:pPr>
    </w:p>
    <w:p w:rsidR="00F90911" w:rsidRPr="00F90911" w:rsidRDefault="00F90911" w:rsidP="00FC455D">
      <w:pPr>
        <w:pStyle w:val="ae"/>
        <w:numPr>
          <w:ilvl w:val="0"/>
          <w:numId w:val="53"/>
        </w:numPr>
        <w:spacing w:after="0"/>
        <w:jc w:val="both"/>
        <w:rPr>
          <w:rFonts w:ascii="Times New Roman" w:hAnsi="Times New Roman" w:cs="Times New Roman"/>
          <w:b/>
          <w:bCs/>
          <w:sz w:val="24"/>
          <w:szCs w:val="24"/>
          <w:lang w:val="uk-UA" w:eastAsia="uk-UA"/>
        </w:rPr>
      </w:pPr>
      <w:r w:rsidRPr="00F90911">
        <w:rPr>
          <w:rFonts w:ascii="Times New Roman" w:hAnsi="Times New Roman" w:cs="Times New Roman"/>
          <w:b/>
          <w:bCs/>
          <w:sz w:val="24"/>
          <w:szCs w:val="24"/>
          <w:lang w:val="uk-UA" w:eastAsia="uk-UA"/>
        </w:rPr>
        <w:lastRenderedPageBreak/>
        <w:t>Послуги з відновлення картриджів включають в себе:</w:t>
      </w:r>
    </w:p>
    <w:p w:rsidR="00F90911" w:rsidRDefault="00F90911" w:rsidP="00F9091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первинне тестування;</w:t>
      </w:r>
    </w:p>
    <w:p w:rsidR="00F90911" w:rsidRDefault="00F90911" w:rsidP="00F9091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повне розбирання та очистку під тиском всіх вузлів картриджу;</w:t>
      </w:r>
    </w:p>
    <w:p w:rsidR="00F90911" w:rsidRDefault="007E2021" w:rsidP="00F9091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заміну комплектуючих (фотобарабану, ракельного ножа, валу первинного заряду, магнітного валу та дозуючого леза) ;</w:t>
      </w:r>
    </w:p>
    <w:p w:rsidR="007E2021" w:rsidRDefault="007E2021" w:rsidP="00F9091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заправка високоякісним тонером відповідного кольору (із дотриманням вагових норм виробника картриджу);</w:t>
      </w:r>
    </w:p>
    <w:p w:rsidR="007E2021" w:rsidRDefault="007E2021" w:rsidP="007E202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заміна </w:t>
      </w:r>
      <w:r>
        <w:rPr>
          <w:rFonts w:ascii="Times New Roman" w:hAnsi="Times New Roman" w:cs="Times New Roman"/>
          <w:bCs/>
          <w:sz w:val="24"/>
          <w:szCs w:val="24"/>
          <w:lang w:val="en-US" w:eastAsia="uk-UA"/>
        </w:rPr>
        <w:t>smart</w:t>
      </w:r>
      <w:r>
        <w:rPr>
          <w:rFonts w:ascii="Times New Roman" w:hAnsi="Times New Roman" w:cs="Times New Roman"/>
          <w:bCs/>
          <w:sz w:val="24"/>
          <w:szCs w:val="24"/>
          <w:lang w:val="uk-UA" w:eastAsia="uk-UA"/>
        </w:rPr>
        <w:t>-чипа (в чіпованих картриджах);</w:t>
      </w:r>
    </w:p>
    <w:p w:rsidR="007E2021" w:rsidRDefault="007E2021" w:rsidP="007E202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тестування з виконанням контрольного друку;</w:t>
      </w:r>
    </w:p>
    <w:p w:rsidR="007E2021" w:rsidRDefault="007E2021" w:rsidP="007E2021">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упаковка в спеціальний пакет, що виключає пошкодження при транспортуванні.</w:t>
      </w:r>
    </w:p>
    <w:p w:rsidR="00F90911" w:rsidRDefault="00F90911" w:rsidP="00F74C90">
      <w:pPr>
        <w:pStyle w:val="ae"/>
        <w:spacing w:after="0"/>
        <w:jc w:val="both"/>
        <w:rPr>
          <w:rFonts w:ascii="Times New Roman" w:hAnsi="Times New Roman" w:cs="Times New Roman"/>
          <w:bCs/>
          <w:sz w:val="24"/>
          <w:szCs w:val="24"/>
          <w:lang w:val="uk-UA" w:eastAsia="uk-UA"/>
        </w:rPr>
      </w:pPr>
    </w:p>
    <w:p w:rsidR="00DD1E61" w:rsidRDefault="00DD1E61" w:rsidP="00FC455D">
      <w:pPr>
        <w:pStyle w:val="ae"/>
        <w:numPr>
          <w:ilvl w:val="0"/>
          <w:numId w:val="53"/>
        </w:numPr>
        <w:spacing w:after="0"/>
        <w:jc w:val="both"/>
        <w:rPr>
          <w:rFonts w:ascii="Times New Roman" w:hAnsi="Times New Roman" w:cs="Times New Roman"/>
          <w:b/>
          <w:bCs/>
          <w:sz w:val="24"/>
          <w:szCs w:val="24"/>
          <w:lang w:val="uk-UA" w:eastAsia="uk-UA"/>
        </w:rPr>
      </w:pPr>
      <w:r w:rsidRPr="008B6D08">
        <w:rPr>
          <w:rFonts w:ascii="Times New Roman" w:hAnsi="Times New Roman" w:cs="Times New Roman"/>
          <w:b/>
          <w:bCs/>
          <w:sz w:val="24"/>
          <w:szCs w:val="24"/>
          <w:lang w:val="uk-UA" w:eastAsia="uk-UA"/>
        </w:rPr>
        <w:t xml:space="preserve">Перелік </w:t>
      </w:r>
      <w:r w:rsidR="0000304F">
        <w:rPr>
          <w:rFonts w:ascii="Times New Roman" w:hAnsi="Times New Roman" w:cs="Times New Roman"/>
          <w:b/>
          <w:bCs/>
          <w:sz w:val="24"/>
          <w:szCs w:val="24"/>
          <w:lang w:val="uk-UA" w:eastAsia="uk-UA"/>
        </w:rPr>
        <w:t>копіювально-розмножувальної техніки</w:t>
      </w:r>
      <w:r w:rsidRPr="008B6D08">
        <w:rPr>
          <w:rFonts w:ascii="Times New Roman" w:hAnsi="Times New Roman" w:cs="Times New Roman"/>
          <w:b/>
          <w:bCs/>
          <w:sz w:val="24"/>
          <w:szCs w:val="24"/>
          <w:lang w:val="uk-UA" w:eastAsia="uk-UA"/>
        </w:rPr>
        <w:t xml:space="preserve"> щодо яких можливе надання послуг </w:t>
      </w:r>
      <w:r w:rsidR="008B6D08" w:rsidRPr="008B6D08">
        <w:rPr>
          <w:rFonts w:ascii="Times New Roman" w:hAnsi="Times New Roman" w:cs="Times New Roman"/>
          <w:b/>
          <w:bCs/>
          <w:sz w:val="24"/>
          <w:szCs w:val="24"/>
          <w:lang w:val="uk-UA" w:eastAsia="uk-UA"/>
        </w:rPr>
        <w:t>з заправки та відновлення картриджів:</w:t>
      </w:r>
    </w:p>
    <w:p w:rsidR="008B6D08" w:rsidRDefault="008B6D08" w:rsidP="008B6D08">
      <w:pPr>
        <w:pStyle w:val="ae"/>
        <w:spacing w:after="0"/>
        <w:jc w:val="both"/>
        <w:rPr>
          <w:rFonts w:ascii="Times New Roman" w:hAnsi="Times New Roman" w:cs="Times New Roman"/>
          <w:b/>
          <w:bCs/>
          <w:sz w:val="24"/>
          <w:szCs w:val="24"/>
          <w:lang w:val="uk-UA" w:eastAsia="uk-UA"/>
        </w:rPr>
      </w:pPr>
    </w:p>
    <w:tbl>
      <w:tblPr>
        <w:tblStyle w:val="af9"/>
        <w:tblW w:w="8914" w:type="dxa"/>
        <w:tblInd w:w="720" w:type="dxa"/>
        <w:tblLook w:val="04A0" w:firstRow="1" w:lastRow="0" w:firstColumn="1" w:lastColumn="0" w:noHBand="0" w:noVBand="1"/>
      </w:tblPr>
      <w:tblGrid>
        <w:gridCol w:w="496"/>
        <w:gridCol w:w="8418"/>
      </w:tblGrid>
      <w:tr w:rsidR="00A85BA7" w:rsidTr="00A85BA7">
        <w:tc>
          <w:tcPr>
            <w:tcW w:w="496" w:type="dxa"/>
          </w:tcPr>
          <w:p w:rsidR="00A85BA7" w:rsidRDefault="00A85BA7" w:rsidP="008B6D08">
            <w:pPr>
              <w:pStyle w:val="ae"/>
              <w:spacing w:after="0"/>
              <w:ind w:left="0"/>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w:t>
            </w:r>
          </w:p>
        </w:tc>
        <w:tc>
          <w:tcPr>
            <w:tcW w:w="8418" w:type="dxa"/>
          </w:tcPr>
          <w:p w:rsidR="00A85BA7" w:rsidRDefault="00A85BA7" w:rsidP="003964A8">
            <w:pPr>
              <w:pStyle w:val="ae"/>
              <w:spacing w:after="0"/>
              <w:ind w:left="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Найменування </w:t>
            </w:r>
            <w:r w:rsidR="003964A8">
              <w:rPr>
                <w:rFonts w:ascii="Times New Roman" w:hAnsi="Times New Roman" w:cs="Times New Roman"/>
                <w:b/>
                <w:bCs/>
                <w:sz w:val="24"/>
                <w:szCs w:val="24"/>
                <w:lang w:val="uk-UA" w:eastAsia="uk-UA"/>
              </w:rPr>
              <w:t xml:space="preserve"> копіювально-розмножувальної техніки</w:t>
            </w:r>
          </w:p>
        </w:tc>
      </w:tr>
      <w:tr w:rsidR="00A85BA7" w:rsidRPr="008B6D08" w:rsidTr="00A85BA7">
        <w:tc>
          <w:tcPr>
            <w:tcW w:w="496"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1</w:t>
            </w:r>
          </w:p>
        </w:tc>
        <w:tc>
          <w:tcPr>
            <w:tcW w:w="8418"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 xml:space="preserve">Canon LBP-2900 </w:t>
            </w:r>
            <w:r>
              <w:rPr>
                <w:rFonts w:ascii="Times New Roman" w:hAnsi="Times New Roman" w:cs="Times New Roman"/>
                <w:bCs/>
                <w:sz w:val="24"/>
                <w:szCs w:val="24"/>
                <w:lang w:val="uk-UA" w:eastAsia="uk-UA"/>
              </w:rPr>
              <w:t xml:space="preserve"> </w:t>
            </w:r>
          </w:p>
        </w:tc>
      </w:tr>
      <w:tr w:rsidR="00A85BA7" w:rsidRPr="008B6D08" w:rsidTr="00A85BA7">
        <w:tc>
          <w:tcPr>
            <w:tcW w:w="496"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2</w:t>
            </w:r>
          </w:p>
        </w:tc>
        <w:tc>
          <w:tcPr>
            <w:tcW w:w="8418"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Canon LBP-300</w:t>
            </w:r>
            <w:r>
              <w:rPr>
                <w:rFonts w:ascii="Times New Roman" w:hAnsi="Times New Roman" w:cs="Times New Roman"/>
                <w:bCs/>
                <w:sz w:val="24"/>
                <w:szCs w:val="24"/>
                <w:lang w:val="uk-UA" w:eastAsia="uk-UA"/>
              </w:rPr>
              <w:t>0</w:t>
            </w:r>
          </w:p>
        </w:tc>
      </w:tr>
      <w:tr w:rsidR="00A85BA7" w:rsidRPr="008B6D08" w:rsidTr="00A85BA7">
        <w:tc>
          <w:tcPr>
            <w:tcW w:w="496" w:type="dxa"/>
          </w:tcPr>
          <w:p w:rsidR="00A85BA7" w:rsidRPr="008B6D08" w:rsidRDefault="002D33BD" w:rsidP="008B6D08">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w:t>
            </w:r>
          </w:p>
        </w:tc>
        <w:tc>
          <w:tcPr>
            <w:tcW w:w="8418"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691F24">
              <w:rPr>
                <w:rFonts w:ascii="Times New Roman" w:hAnsi="Times New Roman" w:cs="Times New Roman"/>
                <w:bCs/>
                <w:sz w:val="24"/>
                <w:szCs w:val="24"/>
                <w:lang w:val="uk-UA" w:eastAsia="uk-UA"/>
              </w:rPr>
              <w:t>Canon LBP-6030</w:t>
            </w:r>
          </w:p>
        </w:tc>
      </w:tr>
      <w:tr w:rsidR="00A85BA7" w:rsidRPr="008B6D08" w:rsidTr="00A85BA7">
        <w:tc>
          <w:tcPr>
            <w:tcW w:w="496" w:type="dxa"/>
          </w:tcPr>
          <w:p w:rsidR="00A85BA7" w:rsidRPr="008B6D08" w:rsidRDefault="00A707D3" w:rsidP="008B6D08">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w:t>
            </w:r>
          </w:p>
        </w:tc>
        <w:tc>
          <w:tcPr>
            <w:tcW w:w="8418" w:type="dxa"/>
          </w:tcPr>
          <w:p w:rsidR="00A85BA7" w:rsidRPr="008B6D08" w:rsidRDefault="00A85BA7" w:rsidP="008B6D08">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Samsung ML-2015</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8418" w:type="dxa"/>
          </w:tcPr>
          <w:p w:rsidR="00A85BA7" w:rsidRPr="008B6D08"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Samsung ML-1641</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6</w:t>
            </w:r>
          </w:p>
        </w:tc>
        <w:tc>
          <w:tcPr>
            <w:tcW w:w="8418" w:type="dxa"/>
          </w:tcPr>
          <w:p w:rsidR="00A85BA7" w:rsidRPr="00981694" w:rsidRDefault="00A85BA7" w:rsidP="0055465A">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 xml:space="preserve">Samsung </w:t>
            </w:r>
            <w:r w:rsidR="0055465A">
              <w:rPr>
                <w:rFonts w:ascii="Times New Roman" w:hAnsi="Times New Roman" w:cs="Times New Roman"/>
                <w:bCs/>
                <w:sz w:val="24"/>
                <w:szCs w:val="24"/>
                <w:lang w:val="uk-UA" w:eastAsia="uk-UA"/>
              </w:rPr>
              <w:t xml:space="preserve"> </w:t>
            </w:r>
            <w:r w:rsidR="0055465A" w:rsidRPr="00981694">
              <w:rPr>
                <w:rFonts w:ascii="Times New Roman" w:hAnsi="Times New Roman" w:cs="Times New Roman"/>
                <w:bCs/>
                <w:sz w:val="24"/>
                <w:szCs w:val="24"/>
                <w:lang w:val="uk-UA" w:eastAsia="uk-UA"/>
              </w:rPr>
              <w:t>Xerox</w:t>
            </w:r>
            <w:r w:rsidRPr="00981694">
              <w:rPr>
                <w:rFonts w:ascii="Times New Roman" w:hAnsi="Times New Roman" w:cs="Times New Roman"/>
                <w:bCs/>
                <w:sz w:val="24"/>
                <w:szCs w:val="24"/>
                <w:lang w:val="uk-UA" w:eastAsia="uk-UA"/>
              </w:rPr>
              <w:t xml:space="preserve"> M2070</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7</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Xerox WorkCentre 3345 (xerox)</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Brother MFC-5750DW</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9</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eastAsia="Times New Roman" w:hAnsi="Times New Roman" w:cs="Times New Roman"/>
                <w:kern w:val="0"/>
                <w:sz w:val="24"/>
                <w:szCs w:val="24"/>
                <w:lang w:val="uk-UA" w:eastAsia="ru-RU"/>
              </w:rPr>
              <w:t>Brother DCP-L2560DWR</w:t>
            </w:r>
          </w:p>
        </w:tc>
      </w:tr>
      <w:tr w:rsidR="00A85BA7" w:rsidRPr="008B6D08" w:rsidTr="00A85BA7">
        <w:tc>
          <w:tcPr>
            <w:tcW w:w="496" w:type="dxa"/>
          </w:tcPr>
          <w:p w:rsidR="00A85BA7" w:rsidRDefault="00A85BA7" w:rsidP="00A707D3">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A707D3">
              <w:rPr>
                <w:rFonts w:ascii="Times New Roman" w:hAnsi="Times New Roman" w:cs="Times New Roman"/>
                <w:bCs/>
                <w:sz w:val="24"/>
                <w:szCs w:val="24"/>
                <w:lang w:val="uk-UA" w:eastAsia="uk-UA"/>
              </w:rPr>
              <w:t>0</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Brother DCP-L1512R</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11</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hAnsi="Times New Roman" w:cs="Times New Roman"/>
                <w:bCs/>
                <w:sz w:val="24"/>
                <w:szCs w:val="24"/>
                <w:lang w:val="uk-UA" w:eastAsia="uk-UA"/>
              </w:rPr>
              <w:t>HP LaserJet M1005 MFP</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12</w:t>
            </w:r>
          </w:p>
        </w:tc>
        <w:tc>
          <w:tcPr>
            <w:tcW w:w="8418" w:type="dxa"/>
          </w:tcPr>
          <w:p w:rsidR="00A85BA7" w:rsidRPr="00981694" w:rsidRDefault="00A85BA7" w:rsidP="00A85BA7">
            <w:pPr>
              <w:pStyle w:val="ae"/>
              <w:spacing w:after="0"/>
              <w:ind w:left="0"/>
              <w:jc w:val="both"/>
              <w:rPr>
                <w:rFonts w:ascii="Times New Roman" w:hAnsi="Times New Roman" w:cs="Times New Roman"/>
                <w:bCs/>
                <w:sz w:val="24"/>
                <w:szCs w:val="24"/>
                <w:lang w:val="uk-UA" w:eastAsia="uk-UA"/>
              </w:rPr>
            </w:pPr>
            <w:r w:rsidRPr="00981694">
              <w:rPr>
                <w:rFonts w:ascii="Times New Roman" w:eastAsia="Times New Roman" w:hAnsi="Times New Roman" w:cs="Times New Roman"/>
                <w:kern w:val="0"/>
                <w:sz w:val="24"/>
                <w:szCs w:val="24"/>
                <w:lang w:val="uk-UA" w:eastAsia="ru-RU"/>
              </w:rPr>
              <w:t>HP LaserJet Pro MFP M130a</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p>
        </w:tc>
        <w:tc>
          <w:tcPr>
            <w:tcW w:w="8418" w:type="dxa"/>
          </w:tcPr>
          <w:p w:rsidR="00A85BA7" w:rsidRPr="00981694"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sidRPr="00981694">
              <w:rPr>
                <w:rFonts w:ascii="Times New Roman" w:eastAsia="Times New Roman" w:hAnsi="Times New Roman" w:cs="Times New Roman"/>
                <w:kern w:val="0"/>
                <w:sz w:val="24"/>
                <w:szCs w:val="24"/>
                <w:lang w:val="uk-UA" w:eastAsia="ru-RU"/>
              </w:rPr>
              <w:t>Canon ImageRUNNER 1133</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14</w:t>
            </w:r>
          </w:p>
        </w:tc>
        <w:tc>
          <w:tcPr>
            <w:tcW w:w="8418" w:type="dxa"/>
          </w:tcPr>
          <w:p w:rsidR="00A85BA7" w:rsidRPr="00981694"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Pr>
                <w:rFonts w:ascii="Times New Roman" w:hAnsi="Times New Roman" w:cs="Times New Roman"/>
                <w:bCs/>
                <w:sz w:val="24"/>
                <w:szCs w:val="24"/>
                <w:lang w:val="uk-UA" w:eastAsia="uk-UA"/>
              </w:rPr>
              <w:t>Brother Н</w:t>
            </w:r>
            <w:r w:rsidRPr="00981694">
              <w:rPr>
                <w:rFonts w:ascii="Times New Roman" w:hAnsi="Times New Roman" w:cs="Times New Roman"/>
                <w:bCs/>
                <w:sz w:val="24"/>
                <w:szCs w:val="24"/>
                <w:lang w:val="uk-UA" w:eastAsia="uk-UA"/>
              </w:rPr>
              <w:t>L</w:t>
            </w:r>
            <w:r>
              <w:rPr>
                <w:rFonts w:ascii="Times New Roman" w:hAnsi="Times New Roman" w:cs="Times New Roman"/>
                <w:bCs/>
                <w:sz w:val="24"/>
                <w:szCs w:val="24"/>
                <w:lang w:val="uk-UA" w:eastAsia="uk-UA"/>
              </w:rPr>
              <w:t>-1110</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w:t>
            </w:r>
          </w:p>
        </w:tc>
        <w:tc>
          <w:tcPr>
            <w:tcW w:w="8418" w:type="dxa"/>
          </w:tcPr>
          <w:p w:rsidR="00A85BA7" w:rsidRDefault="00A85BA7"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Canon LBP-3010</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16</w:t>
            </w:r>
          </w:p>
        </w:tc>
        <w:tc>
          <w:tcPr>
            <w:tcW w:w="8418" w:type="dxa"/>
          </w:tcPr>
          <w:p w:rsidR="00A85BA7" w:rsidRDefault="00A85BA7" w:rsidP="00A85BA7">
            <w:pPr>
              <w:pStyle w:val="ae"/>
              <w:spacing w:after="0"/>
              <w:ind w:left="0"/>
              <w:jc w:val="both"/>
              <w:rPr>
                <w:rFonts w:ascii="Times New Roman" w:hAnsi="Times New Roman" w:cs="Times New Roman"/>
                <w:bCs/>
                <w:sz w:val="24"/>
                <w:szCs w:val="24"/>
                <w:lang w:val="uk-UA" w:eastAsia="uk-UA"/>
              </w:rPr>
            </w:pPr>
            <w:r w:rsidRPr="004F668D">
              <w:rPr>
                <w:rFonts w:ascii="Times New Roman" w:eastAsia="Times New Roman" w:hAnsi="Times New Roman" w:cs="Times New Roman"/>
                <w:kern w:val="0"/>
                <w:sz w:val="24"/>
                <w:szCs w:val="24"/>
                <w:lang w:val="uk-UA" w:eastAsia="ru-RU"/>
              </w:rPr>
              <w:t>Canon ir2520</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17</w:t>
            </w:r>
          </w:p>
        </w:tc>
        <w:tc>
          <w:tcPr>
            <w:tcW w:w="8418" w:type="dxa"/>
          </w:tcPr>
          <w:p w:rsidR="00A85BA7" w:rsidRPr="004F668D"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sidRPr="004F668D">
              <w:rPr>
                <w:rFonts w:ascii="Times New Roman" w:eastAsia="Times New Roman" w:hAnsi="Times New Roman" w:cs="Times New Roman"/>
                <w:kern w:val="0"/>
                <w:sz w:val="24"/>
                <w:szCs w:val="24"/>
                <w:lang w:val="uk-UA" w:eastAsia="ru-RU"/>
              </w:rPr>
              <w:t>Canon MF 4320d</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18</w:t>
            </w:r>
          </w:p>
        </w:tc>
        <w:tc>
          <w:tcPr>
            <w:tcW w:w="8418" w:type="dxa"/>
          </w:tcPr>
          <w:p w:rsidR="00A85BA7" w:rsidRPr="004F668D"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Pr>
                <w:rFonts w:ascii="Times New Roman" w:hAnsi="Times New Roman" w:cs="Times New Roman"/>
                <w:bCs/>
                <w:sz w:val="24"/>
                <w:szCs w:val="24"/>
                <w:lang w:val="uk-UA" w:eastAsia="uk-UA"/>
              </w:rPr>
              <w:t>Samsung ML-1866</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19</w:t>
            </w:r>
          </w:p>
        </w:tc>
        <w:tc>
          <w:tcPr>
            <w:tcW w:w="8418" w:type="dxa"/>
          </w:tcPr>
          <w:p w:rsidR="00A85BA7" w:rsidRPr="008B6D08" w:rsidRDefault="00A85BA7" w:rsidP="00A85BA7">
            <w:pPr>
              <w:pStyle w:val="ae"/>
              <w:spacing w:after="0"/>
              <w:ind w:left="0"/>
              <w:jc w:val="both"/>
              <w:rPr>
                <w:rFonts w:ascii="Times New Roman" w:hAnsi="Times New Roman" w:cs="Times New Roman"/>
                <w:bCs/>
                <w:sz w:val="24"/>
                <w:szCs w:val="24"/>
                <w:lang w:val="uk-UA" w:eastAsia="uk-UA"/>
              </w:rPr>
            </w:pPr>
            <w:r w:rsidRPr="00522740">
              <w:rPr>
                <w:rFonts w:ascii="Times New Roman" w:eastAsia="Times New Roman" w:hAnsi="Times New Roman" w:cs="Times New Roman"/>
                <w:kern w:val="0"/>
                <w:sz w:val="24"/>
                <w:szCs w:val="24"/>
                <w:lang w:val="uk-UA" w:eastAsia="ru-RU"/>
              </w:rPr>
              <w:t>Canon L11121Е</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w:t>
            </w:r>
          </w:p>
        </w:tc>
        <w:tc>
          <w:tcPr>
            <w:tcW w:w="8418" w:type="dxa"/>
          </w:tcPr>
          <w:p w:rsidR="00A85BA7" w:rsidRDefault="00A85BA7" w:rsidP="00A707D3">
            <w:pPr>
              <w:pStyle w:val="ae"/>
              <w:spacing w:after="0"/>
              <w:ind w:left="0"/>
              <w:jc w:val="both"/>
              <w:rPr>
                <w:rFonts w:ascii="Times New Roman" w:hAnsi="Times New Roman" w:cs="Times New Roman"/>
                <w:bCs/>
                <w:sz w:val="24"/>
                <w:szCs w:val="24"/>
                <w:lang w:val="uk-UA" w:eastAsia="uk-UA"/>
              </w:rPr>
            </w:pPr>
            <w:r w:rsidRPr="00433559">
              <w:rPr>
                <w:rFonts w:ascii="Times New Roman" w:hAnsi="Times New Roman" w:cs="Times New Roman"/>
                <w:bCs/>
                <w:sz w:val="24"/>
                <w:szCs w:val="24"/>
                <w:lang w:val="uk-UA" w:eastAsia="uk-UA"/>
              </w:rPr>
              <w:t>CANON</w:t>
            </w:r>
            <w:r w:rsidR="00A707D3">
              <w:rPr>
                <w:rFonts w:ascii="Times New Roman" w:hAnsi="Times New Roman" w:cs="Times New Roman"/>
                <w:bCs/>
                <w:sz w:val="24"/>
                <w:szCs w:val="24"/>
                <w:lang w:val="uk-UA" w:eastAsia="uk-UA"/>
              </w:rPr>
              <w:t xml:space="preserve"> </w:t>
            </w:r>
            <w:r w:rsidRPr="00433559">
              <w:rPr>
                <w:rFonts w:ascii="Times New Roman" w:hAnsi="Times New Roman" w:cs="Times New Roman"/>
                <w:bCs/>
                <w:sz w:val="24"/>
                <w:szCs w:val="24"/>
                <w:lang w:val="uk-UA" w:eastAsia="uk-UA"/>
              </w:rPr>
              <w:t xml:space="preserve"> MF 4018 </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21</w:t>
            </w:r>
          </w:p>
        </w:tc>
        <w:tc>
          <w:tcPr>
            <w:tcW w:w="8418" w:type="dxa"/>
          </w:tcPr>
          <w:p w:rsidR="00A85BA7" w:rsidRPr="005972FB"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sidRPr="005972FB">
              <w:rPr>
                <w:rFonts w:ascii="Times New Roman" w:eastAsia="Times New Roman" w:hAnsi="Times New Roman" w:cs="Times New Roman"/>
                <w:kern w:val="0"/>
                <w:sz w:val="24"/>
                <w:szCs w:val="24"/>
                <w:lang w:val="uk-UA" w:eastAsia="ru-RU"/>
              </w:rPr>
              <w:t>ОКI МВ</w:t>
            </w:r>
            <w:r>
              <w:rPr>
                <w:rFonts w:ascii="Times New Roman" w:eastAsia="Times New Roman" w:hAnsi="Times New Roman" w:cs="Times New Roman"/>
                <w:kern w:val="0"/>
                <w:sz w:val="24"/>
                <w:szCs w:val="24"/>
                <w:lang w:val="uk-UA" w:eastAsia="ru-RU"/>
              </w:rPr>
              <w:t>-</w:t>
            </w:r>
            <w:r w:rsidRPr="005972FB">
              <w:rPr>
                <w:rFonts w:ascii="Times New Roman" w:eastAsia="Times New Roman" w:hAnsi="Times New Roman" w:cs="Times New Roman"/>
                <w:kern w:val="0"/>
                <w:sz w:val="24"/>
                <w:szCs w:val="24"/>
                <w:lang w:val="uk-UA" w:eastAsia="ru-RU"/>
              </w:rPr>
              <w:t>441</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22</w:t>
            </w:r>
          </w:p>
        </w:tc>
        <w:tc>
          <w:tcPr>
            <w:tcW w:w="8418" w:type="dxa"/>
          </w:tcPr>
          <w:p w:rsidR="00A85BA7" w:rsidRPr="005972FB"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sidRPr="002D33BD">
              <w:rPr>
                <w:rFonts w:ascii="Times New Roman" w:eastAsia="Times New Roman" w:hAnsi="Times New Roman" w:cs="Times New Roman"/>
                <w:bCs/>
                <w:kern w:val="0"/>
                <w:sz w:val="24"/>
                <w:szCs w:val="24"/>
                <w:lang w:val="uk-UA" w:eastAsia="ru-RU"/>
              </w:rPr>
              <w:t>Samsung ML-1640</w:t>
            </w:r>
          </w:p>
        </w:tc>
      </w:tr>
      <w:tr w:rsidR="00A85BA7" w:rsidRPr="008B6D08" w:rsidTr="00A85BA7">
        <w:tc>
          <w:tcPr>
            <w:tcW w:w="496" w:type="dxa"/>
          </w:tcPr>
          <w:p w:rsidR="00A85BA7" w:rsidRDefault="00A707D3" w:rsidP="00A85BA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23</w:t>
            </w:r>
          </w:p>
        </w:tc>
        <w:tc>
          <w:tcPr>
            <w:tcW w:w="8418" w:type="dxa"/>
          </w:tcPr>
          <w:p w:rsidR="00A85BA7" w:rsidRPr="005972FB" w:rsidRDefault="00A85BA7" w:rsidP="00A85BA7">
            <w:pPr>
              <w:pStyle w:val="ae"/>
              <w:spacing w:after="0"/>
              <w:ind w:left="0"/>
              <w:jc w:val="both"/>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ОКI В2200</w:t>
            </w:r>
          </w:p>
        </w:tc>
      </w:tr>
      <w:tr w:rsidR="00A85BA7" w:rsidRPr="008B6D08" w:rsidTr="00A85BA7">
        <w:tc>
          <w:tcPr>
            <w:tcW w:w="496" w:type="dxa"/>
          </w:tcPr>
          <w:p w:rsidR="00A85BA7" w:rsidRPr="002F3EDC"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24</w:t>
            </w:r>
          </w:p>
        </w:tc>
        <w:tc>
          <w:tcPr>
            <w:tcW w:w="8418" w:type="dxa"/>
          </w:tcPr>
          <w:p w:rsidR="00A85BA7" w:rsidRPr="002D33BD" w:rsidRDefault="00A85BA7" w:rsidP="00A85BA7">
            <w:pPr>
              <w:pStyle w:val="ae"/>
              <w:spacing w:after="0"/>
              <w:ind w:left="0"/>
              <w:jc w:val="both"/>
              <w:rPr>
                <w:rFonts w:ascii="Times New Roman" w:eastAsia="Times New Roman" w:hAnsi="Times New Roman" w:cs="Times New Roman"/>
                <w:bCs/>
                <w:kern w:val="0"/>
                <w:sz w:val="24"/>
                <w:szCs w:val="24"/>
                <w:highlight w:val="yellow"/>
                <w:lang w:val="uk-UA" w:eastAsia="ru-RU"/>
              </w:rPr>
            </w:pPr>
            <w:r w:rsidRPr="00A707D3">
              <w:rPr>
                <w:rFonts w:ascii="Times New Roman" w:eastAsia="Times New Roman" w:hAnsi="Times New Roman" w:cs="Times New Roman"/>
                <w:bCs/>
                <w:kern w:val="0"/>
                <w:sz w:val="24"/>
                <w:szCs w:val="24"/>
                <w:lang w:val="uk-UA" w:eastAsia="ru-RU"/>
              </w:rPr>
              <w:t>Canon MF 3228</w:t>
            </w:r>
          </w:p>
        </w:tc>
      </w:tr>
      <w:tr w:rsidR="00A85BA7" w:rsidRPr="008B6D08" w:rsidTr="00A85BA7">
        <w:tc>
          <w:tcPr>
            <w:tcW w:w="496" w:type="dxa"/>
          </w:tcPr>
          <w:p w:rsidR="00A85BA7" w:rsidRPr="002F3EDC"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25</w:t>
            </w:r>
          </w:p>
        </w:tc>
        <w:tc>
          <w:tcPr>
            <w:tcW w:w="8418" w:type="dxa"/>
          </w:tcPr>
          <w:p w:rsidR="00A85BA7" w:rsidRDefault="00A85BA7" w:rsidP="00A85BA7">
            <w:pPr>
              <w:pStyle w:val="ae"/>
              <w:spacing w:after="0"/>
              <w:ind w:left="0"/>
              <w:jc w:val="both"/>
              <w:rPr>
                <w:rFonts w:ascii="Times New Roman" w:eastAsia="Times New Roman" w:hAnsi="Times New Roman" w:cs="Times New Roman"/>
                <w:bCs/>
                <w:kern w:val="0"/>
                <w:sz w:val="24"/>
                <w:szCs w:val="24"/>
                <w:lang w:val="uk-UA" w:eastAsia="ru-RU"/>
              </w:rPr>
            </w:pPr>
            <w:r w:rsidRPr="00950E76">
              <w:rPr>
                <w:rFonts w:ascii="Times New Roman" w:eastAsia="Times New Roman" w:hAnsi="Times New Roman" w:cs="Times New Roman"/>
                <w:bCs/>
                <w:kern w:val="0"/>
                <w:sz w:val="24"/>
                <w:szCs w:val="24"/>
                <w:lang w:val="uk-UA" w:eastAsia="ru-RU"/>
              </w:rPr>
              <w:t>HP LaserJet M</w:t>
            </w:r>
            <w:r>
              <w:rPr>
                <w:rFonts w:ascii="Times New Roman" w:eastAsia="Times New Roman" w:hAnsi="Times New Roman" w:cs="Times New Roman"/>
                <w:bCs/>
                <w:kern w:val="0"/>
                <w:sz w:val="24"/>
                <w:szCs w:val="24"/>
                <w:lang w:val="uk-UA" w:eastAsia="ru-RU"/>
              </w:rPr>
              <w:t>1132</w:t>
            </w:r>
          </w:p>
        </w:tc>
      </w:tr>
      <w:tr w:rsidR="00A85BA7" w:rsidRPr="008B6D08" w:rsidTr="00A85BA7">
        <w:tc>
          <w:tcPr>
            <w:tcW w:w="496" w:type="dxa"/>
          </w:tcPr>
          <w:p w:rsidR="00A85BA7" w:rsidRPr="00C84235"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26</w:t>
            </w:r>
          </w:p>
        </w:tc>
        <w:tc>
          <w:tcPr>
            <w:tcW w:w="8418" w:type="dxa"/>
          </w:tcPr>
          <w:p w:rsidR="00A85BA7" w:rsidRPr="00950E76" w:rsidRDefault="00A85BA7" w:rsidP="00A85BA7">
            <w:pPr>
              <w:pStyle w:val="ae"/>
              <w:spacing w:after="0"/>
              <w:ind w:left="0"/>
              <w:jc w:val="both"/>
              <w:rPr>
                <w:rFonts w:ascii="Times New Roman" w:eastAsia="Times New Roman" w:hAnsi="Times New Roman" w:cs="Times New Roman"/>
                <w:bCs/>
                <w:kern w:val="0"/>
                <w:sz w:val="24"/>
                <w:szCs w:val="24"/>
                <w:lang w:val="uk-UA" w:eastAsia="ru-RU"/>
              </w:rPr>
            </w:pPr>
            <w:r w:rsidRPr="00474E1F">
              <w:rPr>
                <w:rFonts w:ascii="Times New Roman" w:eastAsia="Times New Roman" w:hAnsi="Times New Roman" w:cs="Times New Roman"/>
                <w:bCs/>
                <w:kern w:val="0"/>
                <w:sz w:val="24"/>
                <w:szCs w:val="24"/>
                <w:lang w:val="uk-UA" w:eastAsia="ru-RU"/>
              </w:rPr>
              <w:t>HP LaserJet M1</w:t>
            </w:r>
            <w:r>
              <w:rPr>
                <w:rFonts w:ascii="Times New Roman" w:eastAsia="Times New Roman" w:hAnsi="Times New Roman" w:cs="Times New Roman"/>
                <w:bCs/>
                <w:kern w:val="0"/>
                <w:sz w:val="24"/>
                <w:szCs w:val="24"/>
                <w:lang w:val="uk-UA" w:eastAsia="ru-RU"/>
              </w:rPr>
              <w:t xml:space="preserve">120 </w:t>
            </w:r>
            <w:r w:rsidRPr="00474E1F">
              <w:rPr>
                <w:rFonts w:ascii="Times New Roman" w:eastAsia="Times New Roman" w:hAnsi="Times New Roman" w:cs="Times New Roman"/>
                <w:bCs/>
                <w:kern w:val="0"/>
                <w:sz w:val="24"/>
                <w:szCs w:val="24"/>
                <w:lang w:val="uk-UA" w:eastAsia="ru-RU"/>
              </w:rPr>
              <w:t>MF</w:t>
            </w:r>
            <w:r>
              <w:rPr>
                <w:rFonts w:ascii="Times New Roman" w:eastAsia="Times New Roman" w:hAnsi="Times New Roman" w:cs="Times New Roman"/>
                <w:bCs/>
                <w:kern w:val="0"/>
                <w:sz w:val="24"/>
                <w:szCs w:val="24"/>
                <w:lang w:val="uk-UA" w:eastAsia="ru-RU"/>
              </w:rPr>
              <w:t>Р</w:t>
            </w:r>
          </w:p>
        </w:tc>
      </w:tr>
      <w:tr w:rsidR="00A85BA7" w:rsidRPr="008B6D08" w:rsidTr="00A85BA7">
        <w:tc>
          <w:tcPr>
            <w:tcW w:w="496" w:type="dxa"/>
          </w:tcPr>
          <w:p w:rsidR="00A85BA7" w:rsidRPr="00C84235"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27</w:t>
            </w:r>
          </w:p>
        </w:tc>
        <w:tc>
          <w:tcPr>
            <w:tcW w:w="8418" w:type="dxa"/>
          </w:tcPr>
          <w:p w:rsidR="00A85BA7" w:rsidRPr="00950E76" w:rsidRDefault="00A85BA7" w:rsidP="00A85BA7">
            <w:pPr>
              <w:pStyle w:val="ae"/>
              <w:spacing w:after="0"/>
              <w:ind w:left="0"/>
              <w:jc w:val="both"/>
              <w:rPr>
                <w:rFonts w:ascii="Times New Roman" w:eastAsia="Times New Roman" w:hAnsi="Times New Roman" w:cs="Times New Roman"/>
                <w:bCs/>
                <w:kern w:val="0"/>
                <w:sz w:val="24"/>
                <w:szCs w:val="24"/>
                <w:lang w:val="uk-UA" w:eastAsia="ru-RU"/>
              </w:rPr>
            </w:pPr>
            <w:r w:rsidRPr="00A33DA9">
              <w:rPr>
                <w:rFonts w:ascii="Times New Roman" w:eastAsia="Times New Roman" w:hAnsi="Times New Roman" w:cs="Times New Roman"/>
                <w:bCs/>
                <w:kern w:val="0"/>
                <w:sz w:val="24"/>
                <w:szCs w:val="24"/>
                <w:lang w:val="uk-UA" w:eastAsia="ru-RU"/>
              </w:rPr>
              <w:t xml:space="preserve">Samsung </w:t>
            </w:r>
            <w:r w:rsidRPr="00A33DA9">
              <w:rPr>
                <w:rFonts w:ascii="Times New Roman" w:eastAsia="Times New Roman" w:hAnsi="Times New Roman" w:cs="Times New Roman"/>
                <w:bCs/>
                <w:kern w:val="0"/>
                <w:sz w:val="24"/>
                <w:szCs w:val="24"/>
                <w:lang w:val="en-US" w:eastAsia="ru-RU"/>
              </w:rPr>
              <w:t>SCX</w:t>
            </w:r>
            <w:r>
              <w:rPr>
                <w:rFonts w:ascii="Times New Roman" w:eastAsia="Times New Roman" w:hAnsi="Times New Roman" w:cs="Times New Roman"/>
                <w:bCs/>
                <w:kern w:val="0"/>
                <w:sz w:val="24"/>
                <w:szCs w:val="24"/>
                <w:lang w:val="uk-UA" w:eastAsia="ru-RU"/>
              </w:rPr>
              <w:t>-4650</w:t>
            </w:r>
          </w:p>
        </w:tc>
      </w:tr>
      <w:tr w:rsidR="00A85BA7" w:rsidRPr="008B6D08" w:rsidTr="00A85BA7">
        <w:tc>
          <w:tcPr>
            <w:tcW w:w="496" w:type="dxa"/>
          </w:tcPr>
          <w:p w:rsidR="00A85BA7" w:rsidRPr="00C84235"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28</w:t>
            </w:r>
          </w:p>
        </w:tc>
        <w:tc>
          <w:tcPr>
            <w:tcW w:w="8418" w:type="dxa"/>
          </w:tcPr>
          <w:p w:rsidR="00A85BA7" w:rsidRPr="002F3EDC" w:rsidRDefault="0055465A" w:rsidP="00A85BA7">
            <w:pPr>
              <w:pStyle w:val="ae"/>
              <w:spacing w:after="0"/>
              <w:ind w:left="0"/>
              <w:jc w:val="both"/>
              <w:rPr>
                <w:rFonts w:ascii="Times New Roman" w:eastAsia="Times New Roman" w:hAnsi="Times New Roman" w:cs="Times New Roman"/>
                <w:bCs/>
                <w:kern w:val="0"/>
                <w:sz w:val="24"/>
                <w:szCs w:val="24"/>
                <w:lang w:val="en-US" w:eastAsia="ru-RU"/>
              </w:rPr>
            </w:pPr>
            <w:r w:rsidRPr="00981694">
              <w:rPr>
                <w:rFonts w:ascii="Times New Roman" w:hAnsi="Times New Roman" w:cs="Times New Roman"/>
                <w:bCs/>
                <w:sz w:val="24"/>
                <w:szCs w:val="24"/>
                <w:lang w:val="uk-UA" w:eastAsia="uk-UA"/>
              </w:rPr>
              <w:t>Xerox</w:t>
            </w:r>
            <w:r>
              <w:rPr>
                <w:rFonts w:ascii="Times New Roman" w:eastAsia="Times New Roman" w:hAnsi="Times New Roman" w:cs="Times New Roman"/>
                <w:bCs/>
                <w:kern w:val="0"/>
                <w:sz w:val="24"/>
                <w:szCs w:val="24"/>
                <w:lang w:val="uk-UA" w:eastAsia="ru-RU"/>
              </w:rPr>
              <w:t xml:space="preserve"> </w:t>
            </w:r>
            <w:r w:rsidR="00A85BA7">
              <w:rPr>
                <w:rFonts w:ascii="Times New Roman" w:eastAsia="Times New Roman" w:hAnsi="Times New Roman" w:cs="Times New Roman"/>
                <w:bCs/>
                <w:kern w:val="0"/>
                <w:sz w:val="24"/>
                <w:szCs w:val="24"/>
                <w:lang w:val="uk-UA" w:eastAsia="ru-RU"/>
              </w:rPr>
              <w:t xml:space="preserve"> </w:t>
            </w:r>
            <w:r w:rsidR="00A85BA7">
              <w:rPr>
                <w:rFonts w:ascii="Times New Roman" w:eastAsia="Times New Roman" w:hAnsi="Times New Roman" w:cs="Times New Roman"/>
                <w:bCs/>
                <w:kern w:val="0"/>
                <w:sz w:val="24"/>
                <w:szCs w:val="24"/>
                <w:lang w:val="en-US" w:eastAsia="ru-RU"/>
              </w:rPr>
              <w:t>Phaser 3140</w:t>
            </w:r>
          </w:p>
        </w:tc>
      </w:tr>
      <w:tr w:rsidR="00A85BA7" w:rsidRPr="008B6D08" w:rsidTr="00A85BA7">
        <w:tc>
          <w:tcPr>
            <w:tcW w:w="496" w:type="dxa"/>
          </w:tcPr>
          <w:p w:rsidR="00A85BA7" w:rsidRPr="00C84235" w:rsidRDefault="00A707D3" w:rsidP="00A85BA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29</w:t>
            </w:r>
          </w:p>
        </w:tc>
        <w:tc>
          <w:tcPr>
            <w:tcW w:w="8418" w:type="dxa"/>
          </w:tcPr>
          <w:p w:rsidR="00A85BA7" w:rsidRPr="00C84235" w:rsidRDefault="00A85BA7" w:rsidP="00A85BA7">
            <w:pPr>
              <w:pStyle w:val="ae"/>
              <w:spacing w:after="0"/>
              <w:ind w:left="0"/>
              <w:jc w:val="both"/>
              <w:rPr>
                <w:rFonts w:ascii="Times New Roman" w:eastAsia="Times New Roman" w:hAnsi="Times New Roman" w:cs="Times New Roman"/>
                <w:bCs/>
                <w:kern w:val="0"/>
                <w:sz w:val="24"/>
                <w:szCs w:val="24"/>
                <w:lang w:val="uk-UA" w:eastAsia="ru-RU"/>
              </w:rPr>
            </w:pPr>
            <w:r w:rsidRPr="00C84235">
              <w:rPr>
                <w:rFonts w:ascii="Times New Roman" w:eastAsia="Times New Roman" w:hAnsi="Times New Roman" w:cs="Times New Roman"/>
                <w:bCs/>
                <w:kern w:val="0"/>
                <w:sz w:val="24"/>
                <w:szCs w:val="24"/>
                <w:lang w:val="uk-UA" w:eastAsia="ru-RU"/>
              </w:rPr>
              <w:t>Samsung ML-16</w:t>
            </w:r>
            <w:r>
              <w:rPr>
                <w:rFonts w:ascii="Times New Roman" w:eastAsia="Times New Roman" w:hAnsi="Times New Roman" w:cs="Times New Roman"/>
                <w:bCs/>
                <w:kern w:val="0"/>
                <w:sz w:val="24"/>
                <w:szCs w:val="24"/>
                <w:lang w:val="uk-UA" w:eastAsia="ru-RU"/>
              </w:rPr>
              <w:t>71</w:t>
            </w:r>
          </w:p>
        </w:tc>
      </w:tr>
      <w:tr w:rsidR="00A85BA7" w:rsidRPr="008B6D08" w:rsidTr="00A85BA7">
        <w:tc>
          <w:tcPr>
            <w:tcW w:w="496" w:type="dxa"/>
          </w:tcPr>
          <w:p w:rsidR="00A85BA7" w:rsidRPr="00D402C0" w:rsidRDefault="00A85BA7" w:rsidP="00A85BA7">
            <w:pPr>
              <w:pStyle w:val="ae"/>
              <w:spacing w:after="0"/>
              <w:ind w:left="0"/>
              <w:jc w:val="both"/>
              <w:rPr>
                <w:rFonts w:ascii="Times New Roman" w:hAnsi="Times New Roman" w:cs="Times New Roman"/>
                <w:bCs/>
                <w:sz w:val="24"/>
                <w:szCs w:val="24"/>
                <w:lang w:val="uk-UA" w:eastAsia="uk-UA"/>
              </w:rPr>
            </w:pPr>
          </w:p>
        </w:tc>
        <w:tc>
          <w:tcPr>
            <w:tcW w:w="8418" w:type="dxa"/>
          </w:tcPr>
          <w:p w:rsidR="00A85BA7" w:rsidRPr="00C84235" w:rsidRDefault="00A85BA7" w:rsidP="00A85BA7">
            <w:pPr>
              <w:pStyle w:val="ae"/>
              <w:spacing w:after="0"/>
              <w:ind w:left="0"/>
              <w:jc w:val="both"/>
              <w:rPr>
                <w:rFonts w:ascii="Times New Roman" w:eastAsia="Times New Roman" w:hAnsi="Times New Roman" w:cs="Times New Roman"/>
                <w:bCs/>
                <w:kern w:val="0"/>
                <w:sz w:val="24"/>
                <w:szCs w:val="24"/>
                <w:lang w:val="uk-UA" w:eastAsia="ru-RU"/>
              </w:rPr>
            </w:pPr>
          </w:p>
        </w:tc>
      </w:tr>
    </w:tbl>
    <w:p w:rsidR="008B6D08" w:rsidRPr="008B6D08" w:rsidRDefault="008B6D08" w:rsidP="008B6D08">
      <w:pPr>
        <w:pStyle w:val="ae"/>
        <w:spacing w:after="0"/>
        <w:jc w:val="both"/>
        <w:rPr>
          <w:rFonts w:ascii="Times New Roman" w:hAnsi="Times New Roman" w:cs="Times New Roman"/>
          <w:bCs/>
          <w:sz w:val="24"/>
          <w:szCs w:val="24"/>
          <w:lang w:val="uk-UA" w:eastAsia="uk-UA"/>
        </w:rPr>
      </w:pPr>
    </w:p>
    <w:p w:rsidR="00F74C90" w:rsidRDefault="00954E5D"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Послуги, які є предметом закупівлі, на</w:t>
      </w:r>
      <w:r w:rsidR="0070447A">
        <w:rPr>
          <w:rFonts w:ascii="Times New Roman" w:hAnsi="Times New Roman" w:cs="Times New Roman"/>
          <w:bCs/>
          <w:sz w:val="24"/>
          <w:szCs w:val="24"/>
          <w:lang w:val="uk-UA" w:eastAsia="uk-UA"/>
        </w:rPr>
        <w:t xml:space="preserve">даються за </w:t>
      </w:r>
      <w:r>
        <w:rPr>
          <w:rFonts w:ascii="Times New Roman" w:hAnsi="Times New Roman" w:cs="Times New Roman"/>
          <w:bCs/>
          <w:sz w:val="24"/>
          <w:szCs w:val="24"/>
          <w:lang w:val="uk-UA" w:eastAsia="uk-UA"/>
        </w:rPr>
        <w:t>замовлення</w:t>
      </w:r>
      <w:r w:rsidR="0070447A">
        <w:rPr>
          <w:rFonts w:ascii="Times New Roman" w:hAnsi="Times New Roman" w:cs="Times New Roman"/>
          <w:bCs/>
          <w:sz w:val="24"/>
          <w:szCs w:val="24"/>
          <w:lang w:val="uk-UA" w:eastAsia="uk-UA"/>
        </w:rPr>
        <w:t>м</w:t>
      </w:r>
      <w:r>
        <w:rPr>
          <w:rFonts w:ascii="Times New Roman" w:hAnsi="Times New Roman" w:cs="Times New Roman"/>
          <w:bCs/>
          <w:sz w:val="24"/>
          <w:szCs w:val="24"/>
          <w:lang w:val="uk-UA" w:eastAsia="uk-UA"/>
        </w:rPr>
        <w:t xml:space="preserve"> Замовника (представника замовника)</w:t>
      </w:r>
      <w:r w:rsidR="00FF7426">
        <w:rPr>
          <w:rFonts w:ascii="Times New Roman" w:hAnsi="Times New Roman" w:cs="Times New Roman"/>
          <w:bCs/>
          <w:sz w:val="24"/>
          <w:szCs w:val="24"/>
          <w:lang w:val="uk-UA" w:eastAsia="uk-UA"/>
        </w:rPr>
        <w:t xml:space="preserve">. Замовлення подається шляхом відправлення телефонограми, направлення </w:t>
      </w:r>
      <w:r w:rsidR="00FF7426">
        <w:rPr>
          <w:rFonts w:ascii="Times New Roman" w:hAnsi="Times New Roman" w:cs="Times New Roman"/>
          <w:bCs/>
          <w:sz w:val="24"/>
          <w:szCs w:val="24"/>
          <w:lang w:val="uk-UA" w:eastAsia="uk-UA"/>
        </w:rPr>
        <w:lastRenderedPageBreak/>
        <w:t xml:space="preserve">повідомлення </w:t>
      </w:r>
      <w:r w:rsidR="00C42DF9">
        <w:rPr>
          <w:rFonts w:ascii="Times New Roman" w:hAnsi="Times New Roman" w:cs="Times New Roman"/>
          <w:bCs/>
          <w:sz w:val="24"/>
          <w:szCs w:val="24"/>
          <w:lang w:val="uk-UA" w:eastAsia="uk-UA"/>
        </w:rPr>
        <w:t>на електронну адресу Виконавця</w:t>
      </w:r>
      <w:r w:rsidR="00FF7426">
        <w:rPr>
          <w:rFonts w:ascii="Times New Roman" w:hAnsi="Times New Roman" w:cs="Times New Roman"/>
          <w:bCs/>
          <w:sz w:val="24"/>
          <w:szCs w:val="24"/>
          <w:lang w:val="uk-UA" w:eastAsia="uk-UA"/>
        </w:rPr>
        <w:t xml:space="preserve"> або іншим доступним засобом зв’язку. Термін надання послуг – протягом 2 (двох) робочих днів з моменту надання замовлення Замовником.</w:t>
      </w:r>
    </w:p>
    <w:p w:rsidR="0070447A" w:rsidRDefault="0070447A"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Отримання картриджів для надання послуг та повернення їх Замовнику після надання послуг здійснюється транспортом </w:t>
      </w:r>
      <w:r w:rsidR="00C42DF9">
        <w:rPr>
          <w:rFonts w:ascii="Times New Roman" w:hAnsi="Times New Roman" w:cs="Times New Roman"/>
          <w:bCs/>
          <w:sz w:val="24"/>
          <w:szCs w:val="24"/>
          <w:lang w:val="uk-UA" w:eastAsia="uk-UA"/>
        </w:rPr>
        <w:t>Виконавця</w:t>
      </w:r>
      <w:r w:rsidR="00A85BA7">
        <w:rPr>
          <w:rFonts w:ascii="Times New Roman" w:hAnsi="Times New Roman" w:cs="Times New Roman"/>
          <w:bCs/>
          <w:sz w:val="24"/>
          <w:szCs w:val="24"/>
          <w:lang w:val="uk-UA" w:eastAsia="uk-UA"/>
        </w:rPr>
        <w:t xml:space="preserve"> за місцезнаходженням Замовника</w:t>
      </w:r>
      <w:r w:rsidR="00C42DF9">
        <w:rPr>
          <w:rFonts w:ascii="Times New Roman" w:hAnsi="Times New Roman" w:cs="Times New Roman"/>
          <w:bCs/>
          <w:sz w:val="24"/>
          <w:szCs w:val="24"/>
          <w:lang w:val="uk-UA" w:eastAsia="uk-UA"/>
        </w:rPr>
        <w:t>, місцевих загальних судів Миколаївської області у межах м. Миколаєва та Миколаївської об</w:t>
      </w:r>
      <w:r w:rsidR="00951306">
        <w:rPr>
          <w:rFonts w:ascii="Times New Roman" w:hAnsi="Times New Roman" w:cs="Times New Roman"/>
          <w:bCs/>
          <w:sz w:val="24"/>
          <w:szCs w:val="24"/>
          <w:lang w:val="uk-UA" w:eastAsia="uk-UA"/>
        </w:rPr>
        <w:t>ласті, зазначених в оголошені,</w:t>
      </w:r>
      <w:r w:rsidR="00C42DF9">
        <w:rPr>
          <w:rFonts w:ascii="Times New Roman" w:hAnsi="Times New Roman" w:cs="Times New Roman"/>
          <w:bCs/>
          <w:sz w:val="24"/>
          <w:szCs w:val="24"/>
          <w:lang w:val="uk-UA" w:eastAsia="uk-UA"/>
        </w:rPr>
        <w:t xml:space="preserve"> пункті 4.3. </w:t>
      </w:r>
      <w:r w:rsidR="00A85BA7">
        <w:rPr>
          <w:rFonts w:ascii="Times New Roman" w:hAnsi="Times New Roman" w:cs="Times New Roman"/>
          <w:bCs/>
          <w:sz w:val="24"/>
          <w:szCs w:val="24"/>
          <w:lang w:val="uk-UA" w:eastAsia="uk-UA"/>
        </w:rPr>
        <w:t>розділу І</w:t>
      </w:r>
      <w:r w:rsidR="00951306">
        <w:rPr>
          <w:rFonts w:ascii="Times New Roman" w:hAnsi="Times New Roman" w:cs="Times New Roman"/>
          <w:bCs/>
          <w:sz w:val="24"/>
          <w:szCs w:val="24"/>
          <w:lang w:val="uk-UA" w:eastAsia="uk-UA"/>
        </w:rPr>
        <w:t xml:space="preserve">, Додатку №3 </w:t>
      </w:r>
      <w:r w:rsidR="00A85BA7">
        <w:rPr>
          <w:rFonts w:ascii="Times New Roman" w:hAnsi="Times New Roman" w:cs="Times New Roman"/>
          <w:bCs/>
          <w:sz w:val="24"/>
          <w:szCs w:val="24"/>
          <w:lang w:val="uk-UA" w:eastAsia="uk-UA"/>
        </w:rPr>
        <w:t xml:space="preserve"> </w:t>
      </w:r>
      <w:r w:rsidR="00C42DF9">
        <w:rPr>
          <w:rFonts w:ascii="Times New Roman" w:hAnsi="Times New Roman" w:cs="Times New Roman"/>
          <w:bCs/>
          <w:sz w:val="24"/>
          <w:szCs w:val="24"/>
          <w:lang w:val="uk-UA" w:eastAsia="uk-UA"/>
        </w:rPr>
        <w:t>цієї Тендерної документації. Всі транспортні витрати повинні бути включені до ціни пропозиції Учасника.</w:t>
      </w:r>
    </w:p>
    <w:p w:rsidR="00C42DF9" w:rsidRDefault="00C42DF9"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Для надання послуг Виконавець використовує власні запасні частини та витратні матеріали.</w:t>
      </w:r>
    </w:p>
    <w:p w:rsidR="00C42DF9" w:rsidRDefault="00C42DF9"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Картридж після заправки та відновлення повинен бути:</w:t>
      </w:r>
    </w:p>
    <w:p w:rsidR="00C42DF9" w:rsidRDefault="00C42DF9" w:rsidP="00C42DF9">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придатний до роботи;</w:t>
      </w:r>
    </w:p>
    <w:p w:rsidR="00C42DF9" w:rsidRDefault="00C42DF9" w:rsidP="00C42DF9">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заправлений тонером в обсязі не менше заводської норми</w:t>
      </w:r>
      <w:r w:rsidR="00B50744">
        <w:rPr>
          <w:rFonts w:ascii="Times New Roman" w:hAnsi="Times New Roman" w:cs="Times New Roman"/>
          <w:bCs/>
          <w:sz w:val="24"/>
          <w:szCs w:val="24"/>
          <w:lang w:val="uk-UA" w:eastAsia="uk-UA"/>
        </w:rPr>
        <w:t xml:space="preserve">, друк контрастний, з гарною передачею півтонів, без смуг та рисочок. </w:t>
      </w:r>
    </w:p>
    <w:p w:rsidR="00B50744" w:rsidRDefault="00C42DF9" w:rsidP="00B50744">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маркованим, з зазначенням дати надання послуг</w:t>
      </w:r>
      <w:r w:rsidR="00B50744">
        <w:rPr>
          <w:rFonts w:ascii="Times New Roman" w:hAnsi="Times New Roman" w:cs="Times New Roman"/>
          <w:bCs/>
          <w:sz w:val="24"/>
          <w:szCs w:val="24"/>
          <w:lang w:val="uk-UA" w:eastAsia="uk-UA"/>
        </w:rPr>
        <w:t>.</w:t>
      </w:r>
    </w:p>
    <w:p w:rsidR="00B50744" w:rsidRDefault="00B50744"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Вимоги до якості та гарантії наданих послуг:</w:t>
      </w:r>
    </w:p>
    <w:p w:rsidR="00B50744" w:rsidRDefault="00B50744" w:rsidP="00B50744">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при наданні послуг повинні використовуватися тільки нові високоякісні витратні матеріали, які відповідають усім </w:t>
      </w:r>
      <w:r w:rsidR="00A85BA7">
        <w:rPr>
          <w:rFonts w:ascii="Times New Roman" w:hAnsi="Times New Roman" w:cs="Times New Roman"/>
          <w:bCs/>
          <w:sz w:val="24"/>
          <w:szCs w:val="24"/>
          <w:lang w:val="uk-UA" w:eastAsia="uk-UA"/>
        </w:rPr>
        <w:t>санітарним та технічним вимогам;</w:t>
      </w:r>
    </w:p>
    <w:p w:rsidR="00B50744" w:rsidRDefault="00B50744" w:rsidP="00B50744">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на заправлені/відновлені картриджі надається гарантія якісного відбитку до повного використання тонеру в ньому;</w:t>
      </w:r>
    </w:p>
    <w:p w:rsidR="00B50744" w:rsidRDefault="00B50744" w:rsidP="00B50744">
      <w:pPr>
        <w:pStyle w:val="ae"/>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у</w:t>
      </w:r>
      <w:r w:rsidRPr="00B50744">
        <w:rPr>
          <w:rFonts w:ascii="Times New Roman" w:hAnsi="Times New Roman" w:cs="Times New Roman"/>
          <w:bCs/>
          <w:sz w:val="24"/>
          <w:szCs w:val="24"/>
          <w:lang w:val="uk-UA" w:eastAsia="uk-UA"/>
        </w:rPr>
        <w:t xml:space="preserve"> разі виявлення недоліків (браку) по якості наданих послуг Виконавець повинен усунути їх за власний рахунок протягом одного робочого дня</w:t>
      </w:r>
      <w:r>
        <w:rPr>
          <w:rFonts w:ascii="Times New Roman" w:hAnsi="Times New Roman" w:cs="Times New Roman"/>
          <w:bCs/>
          <w:sz w:val="24"/>
          <w:szCs w:val="24"/>
          <w:lang w:val="uk-UA" w:eastAsia="uk-UA"/>
        </w:rPr>
        <w:t>.</w:t>
      </w:r>
    </w:p>
    <w:p w:rsidR="00B50744" w:rsidRDefault="00B50744" w:rsidP="00FC455D">
      <w:pPr>
        <w:pStyle w:val="ae"/>
        <w:numPr>
          <w:ilvl w:val="0"/>
          <w:numId w:val="53"/>
        </w:numPr>
        <w:spacing w:after="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Вартість послуг включає вартість усіх витрат У</w:t>
      </w:r>
      <w:r w:rsidR="00062146">
        <w:rPr>
          <w:rFonts w:ascii="Times New Roman" w:hAnsi="Times New Roman" w:cs="Times New Roman"/>
          <w:bCs/>
          <w:sz w:val="24"/>
          <w:szCs w:val="24"/>
          <w:lang w:val="uk-UA" w:eastAsia="uk-UA"/>
        </w:rPr>
        <w:t xml:space="preserve">часника для їх надання, </w:t>
      </w:r>
      <w:r w:rsidR="009F7A73">
        <w:rPr>
          <w:rFonts w:ascii="Times New Roman" w:hAnsi="Times New Roman" w:cs="Times New Roman"/>
          <w:bCs/>
          <w:sz w:val="24"/>
          <w:szCs w:val="24"/>
          <w:lang w:val="uk-UA" w:eastAsia="uk-UA"/>
        </w:rPr>
        <w:t>сплату</w:t>
      </w:r>
      <w:r w:rsidR="00062146">
        <w:rPr>
          <w:rFonts w:ascii="Times New Roman" w:hAnsi="Times New Roman" w:cs="Times New Roman"/>
          <w:bCs/>
          <w:sz w:val="24"/>
          <w:szCs w:val="24"/>
          <w:lang w:val="uk-UA" w:eastAsia="uk-UA"/>
        </w:rPr>
        <w:t xml:space="preserve"> податків та інших </w:t>
      </w:r>
      <w:r w:rsidR="009F7A73">
        <w:rPr>
          <w:rFonts w:ascii="Times New Roman" w:hAnsi="Times New Roman" w:cs="Times New Roman"/>
          <w:bCs/>
          <w:sz w:val="24"/>
          <w:szCs w:val="24"/>
          <w:lang w:val="uk-UA" w:eastAsia="uk-UA"/>
        </w:rPr>
        <w:t>обов’язкових</w:t>
      </w:r>
      <w:r w:rsidR="00062146">
        <w:rPr>
          <w:rFonts w:ascii="Times New Roman" w:hAnsi="Times New Roman" w:cs="Times New Roman"/>
          <w:bCs/>
          <w:sz w:val="24"/>
          <w:szCs w:val="24"/>
          <w:lang w:val="uk-UA" w:eastAsia="uk-UA"/>
        </w:rPr>
        <w:t xml:space="preserve"> платежів і зборів, що сплачуються або мають бути сплачені. До розрахунку </w:t>
      </w:r>
      <w:r w:rsidR="009F7A73">
        <w:rPr>
          <w:rFonts w:ascii="Times New Roman" w:hAnsi="Times New Roman" w:cs="Times New Roman"/>
          <w:bCs/>
          <w:sz w:val="24"/>
          <w:szCs w:val="24"/>
          <w:lang w:val="uk-UA" w:eastAsia="uk-UA"/>
        </w:rPr>
        <w:t>ціни входить вартість запасних частин та матеріалів для надання послуг за даним предметом закупівлі.</w:t>
      </w:r>
    </w:p>
    <w:p w:rsidR="007D3865" w:rsidRPr="001E5C74" w:rsidRDefault="007D3865" w:rsidP="002D33BD">
      <w:pPr>
        <w:pStyle w:val="ae"/>
        <w:numPr>
          <w:ilvl w:val="0"/>
          <w:numId w:val="53"/>
        </w:numPr>
        <w:spacing w:after="0"/>
        <w:jc w:val="both"/>
        <w:rPr>
          <w:rFonts w:ascii="Times New Roman" w:hAnsi="Times New Roman" w:cs="Times New Roman"/>
          <w:kern w:val="0"/>
          <w:sz w:val="24"/>
          <w:szCs w:val="24"/>
          <w:lang w:val="uk-UA" w:eastAsia="ru-RU"/>
        </w:rPr>
      </w:pPr>
      <w:r w:rsidRPr="001E5C74">
        <w:rPr>
          <w:rFonts w:ascii="Times New Roman" w:hAnsi="Times New Roman" w:cs="Times New Roman"/>
          <w:kern w:val="0"/>
          <w:sz w:val="24"/>
          <w:szCs w:val="24"/>
          <w:lang w:val="uk-UA" w:eastAsia="ru-RU"/>
        </w:rPr>
        <w:t>Учасник повинен мати обладнання, запасні частини та матеріали, необхідні для надання послуг за предметом закупівлі.</w:t>
      </w:r>
    </w:p>
    <w:p w:rsidR="001E5C74" w:rsidRPr="001E5C74" w:rsidRDefault="007D3865" w:rsidP="001E5C74">
      <w:pPr>
        <w:pStyle w:val="ae"/>
        <w:numPr>
          <w:ilvl w:val="0"/>
          <w:numId w:val="53"/>
        </w:numPr>
        <w:spacing w:after="0"/>
        <w:jc w:val="both"/>
        <w:rPr>
          <w:rFonts w:ascii="Times New Roman" w:hAnsi="Times New Roman" w:cs="Times New Roman"/>
          <w:b/>
          <w:bCs/>
          <w:sz w:val="24"/>
          <w:szCs w:val="24"/>
          <w:lang w:val="uk-UA" w:eastAsia="uk-UA"/>
        </w:rPr>
      </w:pPr>
      <w:r>
        <w:rPr>
          <w:rFonts w:ascii="Times New Roman" w:hAnsi="Times New Roman" w:cs="Times New Roman"/>
          <w:kern w:val="0"/>
          <w:sz w:val="24"/>
          <w:szCs w:val="24"/>
          <w:lang w:val="uk-UA" w:eastAsia="ru-RU"/>
        </w:rPr>
        <w:t>Усі послуги повинні проводитись 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w:t>
      </w:r>
      <w:r w:rsidR="001E5C74">
        <w:rPr>
          <w:rFonts w:ascii="Times New Roman" w:hAnsi="Times New Roman" w:cs="Times New Roman"/>
          <w:kern w:val="0"/>
          <w:sz w:val="24"/>
          <w:szCs w:val="24"/>
          <w:lang w:val="uk-UA" w:eastAsia="ru-RU"/>
        </w:rPr>
        <w:t>хорони праці та санітарних норм.</w:t>
      </w:r>
      <w:r>
        <w:rPr>
          <w:rFonts w:ascii="Times New Roman" w:hAnsi="Times New Roman" w:cs="Times New Roman"/>
          <w:kern w:val="0"/>
          <w:sz w:val="24"/>
          <w:szCs w:val="24"/>
          <w:lang w:val="uk-UA" w:eastAsia="ru-RU"/>
        </w:rPr>
        <w:t xml:space="preserve"> </w:t>
      </w:r>
    </w:p>
    <w:p w:rsidR="001E5C74" w:rsidRPr="001E5C74" w:rsidRDefault="001E5C74" w:rsidP="001E5C74">
      <w:pPr>
        <w:pStyle w:val="ae"/>
        <w:spacing w:after="0"/>
        <w:jc w:val="both"/>
        <w:rPr>
          <w:rFonts w:ascii="Times New Roman" w:hAnsi="Times New Roman" w:cs="Times New Roman"/>
          <w:b/>
          <w:bCs/>
          <w:sz w:val="24"/>
          <w:szCs w:val="24"/>
          <w:lang w:val="uk-UA" w:eastAsia="uk-UA"/>
        </w:rPr>
      </w:pPr>
      <w:r>
        <w:rPr>
          <w:rFonts w:ascii="Times New Roman" w:hAnsi="Times New Roman" w:cs="Times New Roman"/>
          <w:kern w:val="0"/>
          <w:sz w:val="24"/>
          <w:szCs w:val="24"/>
          <w:lang w:val="uk-UA" w:eastAsia="ru-RU"/>
        </w:rPr>
        <w:t>- н</w:t>
      </w:r>
      <w:r w:rsidR="007D3865">
        <w:rPr>
          <w:rFonts w:ascii="Times New Roman" w:hAnsi="Times New Roman" w:cs="Times New Roman"/>
          <w:kern w:val="0"/>
          <w:sz w:val="24"/>
          <w:szCs w:val="24"/>
          <w:lang w:val="uk-UA" w:eastAsia="ru-RU"/>
        </w:rPr>
        <w:t>аявність дозволу на поводження з відходами та утилізацію відпрацьованого матеріалу (залишку тонеру, відпрацьованої техніки та ін.) відповідно</w:t>
      </w:r>
      <w:r>
        <w:rPr>
          <w:rFonts w:ascii="Times New Roman" w:hAnsi="Times New Roman" w:cs="Times New Roman"/>
          <w:kern w:val="0"/>
          <w:sz w:val="24"/>
          <w:szCs w:val="24"/>
          <w:lang w:val="uk-UA" w:eastAsia="ru-RU"/>
        </w:rPr>
        <w:t xml:space="preserve"> до пункту б статті 12 Закону </w:t>
      </w:r>
      <w:r w:rsidRPr="001E5C74">
        <w:rPr>
          <w:rFonts w:ascii="Times New Roman" w:hAnsi="Times New Roman" w:cs="Times New Roman"/>
          <w:kern w:val="0"/>
          <w:sz w:val="24"/>
          <w:szCs w:val="24"/>
          <w:lang w:val="uk-UA" w:eastAsia="ru-RU"/>
        </w:rPr>
        <w:t>України «</w:t>
      </w:r>
      <w:r w:rsidRPr="001E5C74">
        <w:rPr>
          <w:rFonts w:ascii="Times New Roman" w:hAnsi="Times New Roman" w:cs="Times New Roman"/>
          <w:bCs/>
          <w:color w:val="333333"/>
          <w:sz w:val="24"/>
          <w:szCs w:val="24"/>
          <w:shd w:val="clear" w:color="auto" w:fill="FFFFFF"/>
          <w:lang w:val="uk-UA"/>
        </w:rPr>
        <w:t>Про охорону навколишнього природного середовища</w:t>
      </w:r>
      <w:r>
        <w:rPr>
          <w:rFonts w:ascii="Times New Roman" w:hAnsi="Times New Roman" w:cs="Times New Roman"/>
          <w:bCs/>
          <w:color w:val="333333"/>
          <w:sz w:val="24"/>
          <w:szCs w:val="24"/>
          <w:shd w:val="clear" w:color="auto" w:fill="FFFFFF"/>
          <w:lang w:val="uk-UA"/>
        </w:rPr>
        <w:t xml:space="preserve">»*. </w:t>
      </w:r>
    </w:p>
    <w:p w:rsidR="007D3865" w:rsidRPr="001E5C74" w:rsidRDefault="001E5C74" w:rsidP="001E5C74">
      <w:pPr>
        <w:pStyle w:val="ae"/>
        <w:spacing w:after="0"/>
        <w:jc w:val="both"/>
        <w:rPr>
          <w:rFonts w:ascii="Times New Roman" w:hAnsi="Times New Roman" w:cs="Times New Roman"/>
          <w:b/>
          <w:bCs/>
          <w:i/>
          <w:sz w:val="24"/>
          <w:szCs w:val="24"/>
          <w:lang w:val="uk-UA" w:eastAsia="uk-UA"/>
        </w:rPr>
      </w:pPr>
      <w:r>
        <w:rPr>
          <w:rFonts w:ascii="Times New Roman" w:hAnsi="Times New Roman" w:cs="Times New Roman"/>
          <w:b/>
          <w:bCs/>
          <w:i/>
          <w:color w:val="333333"/>
          <w:sz w:val="24"/>
          <w:szCs w:val="24"/>
          <w:shd w:val="clear" w:color="auto" w:fill="FFFFFF"/>
          <w:lang w:val="uk-UA"/>
        </w:rPr>
        <w:t>*</w:t>
      </w:r>
      <w:r w:rsidRPr="001E5C74">
        <w:rPr>
          <w:rFonts w:ascii="Times New Roman" w:hAnsi="Times New Roman" w:cs="Times New Roman"/>
          <w:b/>
          <w:bCs/>
          <w:i/>
          <w:color w:val="333333"/>
          <w:sz w:val="24"/>
          <w:szCs w:val="24"/>
          <w:shd w:val="clear" w:color="auto" w:fill="FFFFFF"/>
          <w:lang w:val="uk-UA"/>
        </w:rPr>
        <w:t xml:space="preserve">Для підтвердження інформації Учасник надає в складі своєї пропозиції копію ліцензії на поводження </w:t>
      </w:r>
      <w:r w:rsidRPr="001E5C74">
        <w:rPr>
          <w:rFonts w:ascii="Times New Roman" w:eastAsia="Times New Roman" w:hAnsi="Times New Roman" w:cs="Times New Roman"/>
          <w:b/>
          <w:i/>
          <w:sz w:val="23"/>
          <w:szCs w:val="23"/>
          <w:lang w:val="uk-UA" w:eastAsia="uk-UA"/>
        </w:rPr>
        <w:t xml:space="preserve">з небезпечними відходами, копію ліцензії на внутрішні перевезення небезпечних вантажів та небезпечних відходів, або </w:t>
      </w:r>
      <w:r w:rsidRPr="001E5C74">
        <w:rPr>
          <w:rFonts w:ascii="Times New Roman" w:eastAsia="Times New Roman" w:hAnsi="Times New Roman" w:cs="Times New Roman"/>
          <w:b/>
          <w:i/>
          <w:color w:val="000000"/>
          <w:sz w:val="23"/>
          <w:szCs w:val="23"/>
          <w:lang w:val="uk-UA"/>
        </w:rPr>
        <w:t>копію договору, де предметом договору є надання комплексу послуг щодо поводження з відходами, які утворюються в результаті господарської діяльності учасника.</w:t>
      </w:r>
      <w:r w:rsidRPr="001E5C74">
        <w:rPr>
          <w:rFonts w:ascii="Times New Roman" w:eastAsia="Times New Roman" w:hAnsi="Times New Roman" w:cs="Times New Roman"/>
          <w:b/>
          <w:i/>
          <w:sz w:val="23"/>
          <w:szCs w:val="23"/>
          <w:lang w:val="uk-UA" w:eastAsia="uk-UA"/>
        </w:rPr>
        <w:t xml:space="preserve"> Копію ліцензії контрагента на поводження з небезпечними відходами. Копію ліцензії контрагента на внутрішні перевезення небезпечних вантажів та небезпечних відходів.</w:t>
      </w:r>
    </w:p>
    <w:p w:rsidR="001E5C74" w:rsidRDefault="001E5C74" w:rsidP="001E5C74">
      <w:pPr>
        <w:pStyle w:val="ae"/>
        <w:rPr>
          <w:rFonts w:ascii="Times New Roman" w:hAnsi="Times New Roman" w:cs="Times New Roman"/>
          <w:bCs/>
          <w:sz w:val="24"/>
          <w:szCs w:val="24"/>
          <w:lang w:val="uk-UA" w:eastAsia="uk-UA"/>
        </w:rPr>
      </w:pPr>
    </w:p>
    <w:p w:rsidR="001E5C74" w:rsidRDefault="001E5C74" w:rsidP="001E5C74">
      <w:pPr>
        <w:pStyle w:val="ae"/>
        <w:rPr>
          <w:rFonts w:ascii="Times New Roman" w:hAnsi="Times New Roman" w:cs="Times New Roman"/>
          <w:bCs/>
          <w:sz w:val="24"/>
          <w:szCs w:val="24"/>
          <w:lang w:val="uk-UA" w:eastAsia="uk-UA"/>
        </w:rPr>
      </w:pPr>
    </w:p>
    <w:p w:rsidR="00842CCB" w:rsidRPr="00842CCB" w:rsidRDefault="00842CCB" w:rsidP="00842CCB">
      <w:pPr>
        <w:suppressAutoHyphens w:val="0"/>
        <w:autoSpaceDN/>
        <w:ind w:firstLine="567"/>
        <w:contextualSpacing/>
        <w:jc w:val="both"/>
        <w:textAlignment w:val="auto"/>
        <w:rPr>
          <w:rFonts w:eastAsia="Calibri"/>
          <w:i/>
          <w:iCs/>
          <w:kern w:val="0"/>
          <w:lang w:val="uk-UA" w:eastAsia="en-US"/>
        </w:rPr>
      </w:pPr>
      <w:r w:rsidRPr="00842CCB">
        <w:rPr>
          <w:i/>
          <w:iCs/>
          <w:kern w:val="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42CCB" w:rsidRPr="00842CCB" w:rsidRDefault="00842CCB" w:rsidP="00842CCB">
      <w:pPr>
        <w:suppressAutoHyphens w:val="0"/>
        <w:autoSpaceDN/>
        <w:ind w:firstLine="567"/>
        <w:contextualSpacing/>
        <w:jc w:val="both"/>
        <w:textAlignment w:val="auto"/>
        <w:rPr>
          <w:i/>
          <w:iCs/>
          <w:kern w:val="0"/>
          <w:shd w:val="clear" w:color="auto" w:fill="FFFFFF"/>
          <w:lang w:val="uk-UA" w:eastAsia="ru-RU"/>
        </w:rPr>
      </w:pPr>
      <w:r w:rsidRPr="00842CCB">
        <w:rPr>
          <w:i/>
          <w:iCs/>
          <w:kern w:val="0"/>
          <w:shd w:val="clear" w:color="auto" w:fill="FFFFFF"/>
          <w:lang w:val="uk-UA"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842CCB" w:rsidRPr="00842CCB" w:rsidRDefault="00842CCB" w:rsidP="00842CCB">
      <w:pPr>
        <w:suppressAutoHyphens w:val="0"/>
        <w:autoSpaceDN/>
        <w:ind w:firstLine="567"/>
        <w:contextualSpacing/>
        <w:jc w:val="both"/>
        <w:textAlignment w:val="auto"/>
        <w:rPr>
          <w:i/>
          <w:iCs/>
          <w:kern w:val="0"/>
          <w:shd w:val="clear" w:color="auto" w:fill="FFFFFF"/>
          <w:lang w:val="uk-UA" w:eastAsia="ru-RU"/>
        </w:rPr>
      </w:pPr>
      <w:r w:rsidRPr="00842CCB">
        <w:rPr>
          <w:i/>
          <w:iCs/>
          <w:kern w:val="0"/>
          <w:shd w:val="clear" w:color="auto" w:fill="FFFFFF"/>
          <w:lang w:val="uk-UA" w:eastAsia="ru-RU"/>
        </w:rPr>
        <w:t>Таким чином вважається, щодо кожного посилання додається вираз «або еквівалент».</w:t>
      </w:r>
    </w:p>
    <w:p w:rsidR="00842CCB" w:rsidRPr="00842CCB" w:rsidRDefault="00842CCB" w:rsidP="00842CCB">
      <w:pPr>
        <w:suppressAutoHyphens w:val="0"/>
        <w:autoSpaceDN/>
        <w:ind w:firstLine="708"/>
        <w:contextualSpacing/>
        <w:jc w:val="both"/>
        <w:textAlignment w:val="auto"/>
        <w:rPr>
          <w:i/>
          <w:iCs/>
          <w:kern w:val="0"/>
          <w:sz w:val="24"/>
          <w:szCs w:val="24"/>
          <w:shd w:val="clear" w:color="auto" w:fill="FFFFFF"/>
          <w:lang w:val="uk-UA" w:eastAsia="ru-RU"/>
        </w:rPr>
      </w:pPr>
    </w:p>
    <w:p w:rsidR="00B50744" w:rsidRPr="00B50744" w:rsidRDefault="00B50744" w:rsidP="00B50744">
      <w:pPr>
        <w:pStyle w:val="ae"/>
        <w:spacing w:after="0"/>
        <w:jc w:val="both"/>
        <w:rPr>
          <w:rFonts w:ascii="Times New Roman" w:hAnsi="Times New Roman" w:cs="Times New Roman"/>
          <w:bCs/>
          <w:sz w:val="24"/>
          <w:szCs w:val="24"/>
          <w:lang w:val="uk-UA" w:eastAsia="uk-UA"/>
        </w:rPr>
      </w:pPr>
    </w:p>
    <w:p w:rsidR="0055465A" w:rsidRDefault="0055465A" w:rsidP="00510C4F">
      <w:pPr>
        <w:jc w:val="right"/>
        <w:rPr>
          <w:b/>
          <w:bCs/>
          <w:sz w:val="24"/>
          <w:szCs w:val="24"/>
          <w:lang w:val="uk-UA" w:eastAsia="uk-UA"/>
        </w:rPr>
      </w:pPr>
    </w:p>
    <w:p w:rsidR="00A85BA7" w:rsidRPr="001B4188" w:rsidRDefault="00A85BA7" w:rsidP="00A85BA7">
      <w:pPr>
        <w:jc w:val="center"/>
        <w:rPr>
          <w:b/>
          <w:bCs/>
          <w:sz w:val="24"/>
          <w:szCs w:val="24"/>
          <w:lang w:val="uk-UA" w:eastAsia="uk-UA"/>
        </w:rPr>
      </w:pPr>
      <w:r w:rsidRPr="001B4188">
        <w:rPr>
          <w:b/>
          <w:bCs/>
          <w:sz w:val="24"/>
          <w:szCs w:val="24"/>
          <w:lang w:val="uk-UA" w:eastAsia="uk-UA"/>
        </w:rPr>
        <w:t xml:space="preserve">                                                                                            </w:t>
      </w:r>
      <w:r w:rsidR="001B4188">
        <w:rPr>
          <w:b/>
          <w:bCs/>
          <w:sz w:val="24"/>
          <w:szCs w:val="24"/>
          <w:lang w:val="uk-UA" w:eastAsia="uk-UA"/>
        </w:rPr>
        <w:t xml:space="preserve">                          </w:t>
      </w:r>
      <w:r w:rsidRPr="001B4188">
        <w:rPr>
          <w:b/>
          <w:bCs/>
          <w:sz w:val="24"/>
          <w:szCs w:val="24"/>
          <w:lang w:val="uk-UA" w:eastAsia="uk-UA"/>
        </w:rPr>
        <w:t xml:space="preserve">                  Додаток №4</w:t>
      </w:r>
    </w:p>
    <w:p w:rsidR="00A85BA7" w:rsidRPr="001B4188" w:rsidRDefault="00A85BA7" w:rsidP="00A85BA7">
      <w:pPr>
        <w:jc w:val="right"/>
        <w:rPr>
          <w:b/>
          <w:bCs/>
          <w:sz w:val="24"/>
          <w:szCs w:val="24"/>
          <w:lang w:val="uk-UA" w:eastAsia="uk-UA"/>
        </w:rPr>
      </w:pPr>
      <w:r w:rsidRPr="001B4188">
        <w:rPr>
          <w:b/>
          <w:bCs/>
          <w:sz w:val="24"/>
          <w:szCs w:val="24"/>
          <w:lang w:val="uk-UA" w:eastAsia="uk-UA"/>
        </w:rPr>
        <w:t xml:space="preserve">                                                                                                           до тендерної документації</w:t>
      </w:r>
    </w:p>
    <w:p w:rsidR="00A85BA7" w:rsidRPr="001B4188" w:rsidRDefault="00A85BA7" w:rsidP="00A85BA7">
      <w:pPr>
        <w:jc w:val="right"/>
        <w:rPr>
          <w:b/>
          <w:bCs/>
          <w:sz w:val="24"/>
          <w:szCs w:val="24"/>
          <w:lang w:val="uk-UA" w:eastAsia="uk-UA"/>
        </w:rPr>
      </w:pPr>
    </w:p>
    <w:p w:rsidR="000875A4" w:rsidRPr="001B4188" w:rsidRDefault="000875A4" w:rsidP="00510C4F">
      <w:pPr>
        <w:jc w:val="right"/>
        <w:rPr>
          <w:b/>
          <w:bCs/>
          <w:sz w:val="24"/>
          <w:szCs w:val="24"/>
          <w:lang w:val="uk-UA" w:eastAsia="uk-UA"/>
        </w:rPr>
      </w:pPr>
    </w:p>
    <w:p w:rsidR="000875A4" w:rsidRPr="001B4188" w:rsidRDefault="000875A4" w:rsidP="00510C4F">
      <w:pPr>
        <w:jc w:val="right"/>
        <w:rPr>
          <w:b/>
          <w:bCs/>
          <w:sz w:val="24"/>
          <w:szCs w:val="24"/>
          <w:lang w:val="uk-UA" w:eastAsia="uk-UA"/>
        </w:rPr>
      </w:pPr>
    </w:p>
    <w:p w:rsidR="001B4188" w:rsidRPr="001B4188" w:rsidRDefault="00776BB0" w:rsidP="001B4188">
      <w:pPr>
        <w:shd w:val="clear" w:color="auto" w:fill="FFFFFF"/>
        <w:suppressAutoHyphens w:val="0"/>
        <w:autoSpaceDN/>
        <w:spacing w:after="240"/>
        <w:jc w:val="center"/>
        <w:textAlignment w:val="auto"/>
        <w:rPr>
          <w:b/>
          <w:kern w:val="0"/>
          <w:sz w:val="24"/>
          <w:szCs w:val="24"/>
          <w:lang w:val="uk-UA" w:eastAsia="ru-RU"/>
        </w:rPr>
      </w:pPr>
      <w:r>
        <w:rPr>
          <w:b/>
          <w:kern w:val="0"/>
          <w:sz w:val="24"/>
          <w:szCs w:val="24"/>
          <w:lang w:val="uk-UA" w:eastAsia="ru-RU"/>
        </w:rPr>
        <w:t>ПРОЄ</w:t>
      </w:r>
      <w:r w:rsidR="001B4188" w:rsidRPr="001B4188">
        <w:rPr>
          <w:b/>
          <w:kern w:val="0"/>
          <w:sz w:val="24"/>
          <w:szCs w:val="24"/>
          <w:lang w:val="uk-UA" w:eastAsia="ru-RU"/>
        </w:rPr>
        <w:t>КТ ДОГОВОРУ</w:t>
      </w:r>
    </w:p>
    <w:p w:rsidR="001B4188" w:rsidRDefault="001B4188" w:rsidP="001B4188">
      <w:pPr>
        <w:widowControl w:val="0"/>
        <w:tabs>
          <w:tab w:val="left" w:pos="1843"/>
        </w:tabs>
        <w:suppressAutoHyphens w:val="0"/>
        <w:autoSpaceDN/>
        <w:jc w:val="center"/>
        <w:textAlignment w:val="auto"/>
        <w:rPr>
          <w:color w:val="FFFFFF"/>
          <w:kern w:val="0"/>
          <w:sz w:val="24"/>
          <w:szCs w:val="24"/>
          <w:u w:val="single"/>
          <w:lang w:val="uk-UA" w:eastAsia="ru-RU"/>
        </w:rPr>
      </w:pPr>
      <w:r w:rsidRPr="001B4188">
        <w:rPr>
          <w:b/>
          <w:kern w:val="0"/>
          <w:sz w:val="24"/>
          <w:szCs w:val="24"/>
          <w:lang w:val="uk-UA" w:eastAsia="ru-RU"/>
        </w:rPr>
        <w:t xml:space="preserve">Договір про надання послуг № </w:t>
      </w:r>
      <w:r w:rsidRPr="001B4188">
        <w:rPr>
          <w:kern w:val="0"/>
          <w:sz w:val="24"/>
          <w:szCs w:val="24"/>
          <w:u w:val="single"/>
          <w:lang w:val="uk-UA" w:eastAsia="ru-RU"/>
        </w:rPr>
        <w:t xml:space="preserve">          </w:t>
      </w:r>
      <w:r w:rsidRPr="001B4188">
        <w:rPr>
          <w:color w:val="FFFFFF"/>
          <w:kern w:val="0"/>
          <w:sz w:val="24"/>
          <w:szCs w:val="24"/>
          <w:u w:val="single"/>
          <w:lang w:val="uk-UA" w:eastAsia="ru-RU"/>
        </w:rPr>
        <w:t>.</w:t>
      </w:r>
    </w:p>
    <w:p w:rsidR="001B4188" w:rsidRPr="001B4188" w:rsidRDefault="001B4188" w:rsidP="001B4188">
      <w:pPr>
        <w:widowControl w:val="0"/>
        <w:tabs>
          <w:tab w:val="left" w:pos="1843"/>
        </w:tabs>
        <w:suppressAutoHyphens w:val="0"/>
        <w:autoSpaceDN/>
        <w:jc w:val="center"/>
        <w:textAlignment w:val="auto"/>
        <w:rPr>
          <w:kern w:val="0"/>
          <w:sz w:val="24"/>
          <w:szCs w:val="24"/>
          <w:u w:val="single"/>
          <w:lang w:val="uk-UA" w:eastAsia="ru-RU"/>
        </w:rPr>
      </w:pPr>
    </w:p>
    <w:p w:rsidR="001B4188" w:rsidRPr="001B4188" w:rsidRDefault="001B4188" w:rsidP="001B4188">
      <w:pPr>
        <w:widowControl w:val="0"/>
        <w:tabs>
          <w:tab w:val="left" w:pos="7088"/>
        </w:tabs>
        <w:suppressAutoHyphens w:val="0"/>
        <w:autoSpaceDN/>
        <w:textAlignment w:val="auto"/>
        <w:rPr>
          <w:kern w:val="0"/>
          <w:sz w:val="24"/>
          <w:szCs w:val="24"/>
          <w:lang w:val="uk-UA" w:eastAsia="ru-RU"/>
        </w:rPr>
      </w:pPr>
      <w:r w:rsidRPr="001B4188">
        <w:rPr>
          <w:kern w:val="0"/>
          <w:sz w:val="24"/>
          <w:szCs w:val="24"/>
          <w:lang w:val="uk-UA" w:eastAsia="ru-RU"/>
        </w:rPr>
        <w:t xml:space="preserve">м. Миколаїв                                                            </w:t>
      </w:r>
      <w:r>
        <w:rPr>
          <w:kern w:val="0"/>
          <w:sz w:val="24"/>
          <w:szCs w:val="24"/>
          <w:lang w:val="uk-UA" w:eastAsia="ru-RU"/>
        </w:rPr>
        <w:t xml:space="preserve">                              </w:t>
      </w:r>
      <w:r w:rsidRPr="001B4188">
        <w:rPr>
          <w:kern w:val="0"/>
          <w:sz w:val="24"/>
          <w:szCs w:val="24"/>
          <w:lang w:val="uk-UA" w:eastAsia="ru-RU"/>
        </w:rPr>
        <w:t>«</w:t>
      </w:r>
      <w:r w:rsidRPr="001B4188">
        <w:rPr>
          <w:kern w:val="0"/>
          <w:sz w:val="24"/>
          <w:szCs w:val="24"/>
          <w:u w:val="single"/>
          <w:lang w:val="uk-UA" w:eastAsia="ru-RU"/>
        </w:rPr>
        <w:t xml:space="preserve">       </w:t>
      </w:r>
      <w:r w:rsidRPr="001B4188">
        <w:rPr>
          <w:kern w:val="0"/>
          <w:sz w:val="24"/>
          <w:szCs w:val="24"/>
          <w:lang w:val="uk-UA" w:eastAsia="ru-RU"/>
        </w:rPr>
        <w:t xml:space="preserve">» </w:t>
      </w:r>
      <w:r w:rsidRPr="001B4188">
        <w:rPr>
          <w:kern w:val="0"/>
          <w:sz w:val="24"/>
          <w:szCs w:val="24"/>
          <w:u w:val="single"/>
          <w:lang w:val="uk-UA" w:eastAsia="ru-RU"/>
        </w:rPr>
        <w:t xml:space="preserve">                   </w:t>
      </w:r>
      <w:r w:rsidR="00776BB0">
        <w:rPr>
          <w:kern w:val="0"/>
          <w:sz w:val="24"/>
          <w:szCs w:val="24"/>
          <w:lang w:val="uk-UA" w:eastAsia="ru-RU"/>
        </w:rPr>
        <w:t xml:space="preserve"> 2024</w:t>
      </w:r>
      <w:r w:rsidRPr="001B4188">
        <w:rPr>
          <w:kern w:val="0"/>
          <w:sz w:val="24"/>
          <w:szCs w:val="24"/>
          <w:lang w:val="uk-UA" w:eastAsia="ru-RU"/>
        </w:rPr>
        <w:t xml:space="preserve"> року</w:t>
      </w:r>
    </w:p>
    <w:p w:rsidR="001B4188" w:rsidRPr="001B4188" w:rsidRDefault="001B4188" w:rsidP="001B4188">
      <w:pPr>
        <w:widowControl w:val="0"/>
        <w:tabs>
          <w:tab w:val="left" w:pos="709"/>
        </w:tabs>
        <w:suppressAutoHyphens w:val="0"/>
        <w:autoSpaceDN/>
        <w:ind w:firstLine="709"/>
        <w:jc w:val="both"/>
        <w:textAlignment w:val="auto"/>
        <w:rPr>
          <w:kern w:val="0"/>
          <w:sz w:val="24"/>
          <w:szCs w:val="24"/>
          <w:lang w:val="uk-UA" w:eastAsia="ru-RU"/>
        </w:rPr>
      </w:pPr>
      <w:r w:rsidRPr="001B4188">
        <w:rPr>
          <w:b/>
          <w:kern w:val="0"/>
          <w:sz w:val="24"/>
          <w:szCs w:val="24"/>
          <w:lang w:val="uk-UA" w:eastAsia="ru-RU"/>
        </w:rPr>
        <w:t>_________________________________________________________________________</w:t>
      </w:r>
      <w:r w:rsidRPr="001B4188">
        <w:rPr>
          <w:kern w:val="0"/>
          <w:sz w:val="24"/>
          <w:szCs w:val="24"/>
          <w:lang w:val="uk-UA" w:eastAsia="ru-RU"/>
        </w:rPr>
        <w:t>, яке в подальшому іменується «Виконавець»,  в особі</w:t>
      </w:r>
      <w:r w:rsidRPr="001B4188">
        <w:rPr>
          <w:color w:val="FF0000"/>
          <w:kern w:val="0"/>
          <w:sz w:val="24"/>
          <w:szCs w:val="24"/>
          <w:lang w:val="uk-UA" w:eastAsia="ru-RU"/>
        </w:rPr>
        <w:t xml:space="preserve"> </w:t>
      </w:r>
      <w:r w:rsidRPr="001B4188">
        <w:rPr>
          <w:kern w:val="0"/>
          <w:sz w:val="24"/>
          <w:szCs w:val="24"/>
          <w:lang w:val="uk-UA" w:eastAsia="ru-RU"/>
        </w:rPr>
        <w:t xml:space="preserve">_____________________________________, що діє на підставі _________________, з однієї сторони, і ТЕРИТОРІАЛЬНЕ УПРАВЛІННЯ ДЕРЖАВНОЇ СУДОВОЇ АДМІНІСТРАЦІЇ УКРАЇНИ В МИКОЛАЇВСЬКІЙ ОБЛАСТІ, яке в подальшому іменується «Замовник» в особі ______________________________________________ ТУ ДСА України в Миколаївський області який діє Положення, з другої сторони, а разом «Сторони», уклали цей Договір про </w:t>
      </w:r>
      <w:r w:rsidR="00490D98">
        <w:rPr>
          <w:kern w:val="0"/>
          <w:sz w:val="24"/>
          <w:szCs w:val="24"/>
          <w:lang w:val="uk-UA" w:eastAsia="ru-RU"/>
        </w:rPr>
        <w:t xml:space="preserve">надання послуг (далі- Договір»), про </w:t>
      </w:r>
      <w:r w:rsidRPr="001B4188">
        <w:rPr>
          <w:kern w:val="0"/>
          <w:sz w:val="24"/>
          <w:szCs w:val="24"/>
          <w:lang w:val="uk-UA" w:eastAsia="ru-RU"/>
        </w:rPr>
        <w:t>наступне:</w:t>
      </w:r>
    </w:p>
    <w:p w:rsidR="001B4188" w:rsidRPr="001B4188" w:rsidRDefault="001B4188" w:rsidP="001B4188">
      <w:pPr>
        <w:keepNext/>
        <w:numPr>
          <w:ilvl w:val="0"/>
          <w:numId w:val="57"/>
        </w:numPr>
        <w:suppressAutoHyphens w:val="0"/>
        <w:autoSpaceDN/>
        <w:spacing w:before="240" w:after="60"/>
        <w:jc w:val="center"/>
        <w:textAlignment w:val="auto"/>
        <w:outlineLvl w:val="3"/>
        <w:rPr>
          <w:b/>
          <w:color w:val="000000"/>
          <w:kern w:val="0"/>
          <w:sz w:val="24"/>
          <w:szCs w:val="24"/>
          <w:lang w:val="uk-UA" w:eastAsia="ru-RU"/>
        </w:rPr>
      </w:pPr>
      <w:r w:rsidRPr="001B4188">
        <w:rPr>
          <w:b/>
          <w:color w:val="000000"/>
          <w:kern w:val="0"/>
          <w:sz w:val="24"/>
          <w:szCs w:val="24"/>
          <w:lang w:val="uk-UA" w:eastAsia="ru-RU"/>
        </w:rPr>
        <w:t>ПРЕДМЕТ ДОГОВОРУ</w:t>
      </w:r>
    </w:p>
    <w:p w:rsidR="001B4188" w:rsidRPr="001B4188" w:rsidRDefault="001B4188" w:rsidP="001B4188">
      <w:pPr>
        <w:suppressAutoHyphens w:val="0"/>
        <w:autoSpaceDN/>
        <w:textAlignment w:val="auto"/>
        <w:rPr>
          <w:kern w:val="0"/>
          <w:sz w:val="24"/>
          <w:szCs w:val="24"/>
          <w:lang w:val="uk-UA" w:eastAsia="ru-RU"/>
        </w:rPr>
      </w:pPr>
    </w:p>
    <w:p w:rsidR="00F31C6C" w:rsidRPr="00F31C6C" w:rsidRDefault="001B4188" w:rsidP="00F31C6C">
      <w:pPr>
        <w:suppressAutoHyphens w:val="0"/>
        <w:autoSpaceDN/>
        <w:jc w:val="both"/>
        <w:textAlignment w:val="auto"/>
        <w:rPr>
          <w:lang w:val="ru-RU"/>
        </w:rPr>
      </w:pPr>
      <w:r w:rsidRPr="001B4188">
        <w:rPr>
          <w:kern w:val="0"/>
          <w:sz w:val="24"/>
          <w:szCs w:val="24"/>
          <w:lang w:val="uk-UA" w:eastAsia="ru-RU"/>
        </w:rPr>
        <w:t>1.1. Виконавець бере на себе зобов`я</w:t>
      </w:r>
      <w:r>
        <w:rPr>
          <w:kern w:val="0"/>
          <w:sz w:val="24"/>
          <w:szCs w:val="24"/>
          <w:lang w:val="uk-UA" w:eastAsia="ru-RU"/>
        </w:rPr>
        <w:t xml:space="preserve">зання надати послуги </w:t>
      </w:r>
      <w:r w:rsidRPr="001B4188">
        <w:rPr>
          <w:kern w:val="0"/>
          <w:sz w:val="24"/>
          <w:szCs w:val="24"/>
          <w:lang w:val="uk-UA" w:eastAsia="ru-RU"/>
        </w:rPr>
        <w:t>з заправки та відновлення</w:t>
      </w:r>
      <w:r w:rsidR="0000304F">
        <w:rPr>
          <w:kern w:val="0"/>
          <w:sz w:val="24"/>
          <w:szCs w:val="24"/>
          <w:lang w:val="uk-UA" w:eastAsia="ru-RU"/>
        </w:rPr>
        <w:t xml:space="preserve"> </w:t>
      </w:r>
      <w:r w:rsidRPr="001B4188">
        <w:rPr>
          <w:kern w:val="0"/>
          <w:sz w:val="24"/>
          <w:szCs w:val="24"/>
          <w:lang w:val="uk-UA" w:eastAsia="ru-RU"/>
        </w:rPr>
        <w:t>картриджів</w:t>
      </w:r>
      <w:r>
        <w:rPr>
          <w:kern w:val="0"/>
          <w:sz w:val="24"/>
          <w:szCs w:val="24"/>
          <w:lang w:val="uk-UA" w:eastAsia="ru-RU"/>
        </w:rPr>
        <w:t>,  код</w:t>
      </w:r>
      <w:r w:rsidRPr="001B4188">
        <w:rPr>
          <w:kern w:val="0"/>
          <w:sz w:val="24"/>
          <w:szCs w:val="24"/>
          <w:lang w:val="uk-UA" w:eastAsia="ru-RU"/>
        </w:rPr>
        <w:t xml:space="preserve"> ДК 021:2015 – 50310000-1   Технічне обслуговування і ремонт офісної техніки», а Замовник прийняти і оплатити їх вартість у строки та на умовах, зазначених у цьому Договорі.</w:t>
      </w:r>
    </w:p>
    <w:p w:rsidR="00F31C6C" w:rsidRPr="00F31C6C" w:rsidRDefault="00073F5A" w:rsidP="00C478CE">
      <w:pPr>
        <w:jc w:val="both"/>
        <w:rPr>
          <w:sz w:val="24"/>
          <w:szCs w:val="24"/>
          <w:lang w:val="uk-UA"/>
        </w:rPr>
      </w:pPr>
      <w:r>
        <w:rPr>
          <w:sz w:val="24"/>
          <w:szCs w:val="24"/>
          <w:lang w:val="uk-UA"/>
        </w:rPr>
        <w:t xml:space="preserve">1.2. Перелік </w:t>
      </w:r>
      <w:r w:rsidR="00F31C6C" w:rsidRPr="00F31C6C">
        <w:rPr>
          <w:sz w:val="24"/>
          <w:szCs w:val="24"/>
          <w:lang w:val="uk-UA"/>
        </w:rPr>
        <w:t xml:space="preserve">послуг </w:t>
      </w:r>
      <w:r>
        <w:rPr>
          <w:sz w:val="24"/>
          <w:szCs w:val="24"/>
          <w:lang w:val="uk-UA"/>
        </w:rPr>
        <w:t xml:space="preserve">з заправки та відновлення картриджів </w:t>
      </w:r>
      <w:r w:rsidR="00F31C6C" w:rsidRPr="00F31C6C">
        <w:rPr>
          <w:sz w:val="24"/>
          <w:szCs w:val="24"/>
          <w:lang w:val="uk-UA"/>
        </w:rPr>
        <w:t>зазначені у Додатку №1, який є невід’ємною частиною Договору.</w:t>
      </w:r>
    </w:p>
    <w:p w:rsidR="00F31C6C" w:rsidRDefault="00F31C6C" w:rsidP="00F31C6C">
      <w:pPr>
        <w:jc w:val="both"/>
        <w:rPr>
          <w:sz w:val="24"/>
          <w:szCs w:val="24"/>
          <w:lang w:val="uk-UA"/>
        </w:rPr>
      </w:pPr>
      <w:r w:rsidRPr="00F31C6C">
        <w:rPr>
          <w:sz w:val="24"/>
          <w:szCs w:val="24"/>
          <w:lang w:val="uk-UA"/>
        </w:rPr>
        <w:t>1.3. Технічні вимоги до заправки картриджів зазначені у цьому договорі т</w:t>
      </w:r>
      <w:r w:rsidR="00073F5A">
        <w:rPr>
          <w:sz w:val="24"/>
          <w:szCs w:val="24"/>
          <w:lang w:val="uk-UA"/>
        </w:rPr>
        <w:t>а у Додатку №2</w:t>
      </w:r>
      <w:r w:rsidRPr="00F31C6C">
        <w:rPr>
          <w:sz w:val="24"/>
          <w:szCs w:val="24"/>
          <w:lang w:val="uk-UA"/>
        </w:rPr>
        <w:t>, який є невід’ємною частиною Договору.</w:t>
      </w:r>
    </w:p>
    <w:p w:rsidR="00073F5A" w:rsidRDefault="00073F5A" w:rsidP="00F31C6C">
      <w:pPr>
        <w:jc w:val="both"/>
        <w:rPr>
          <w:sz w:val="24"/>
          <w:szCs w:val="24"/>
          <w:lang w:val="uk-UA"/>
        </w:rPr>
      </w:pPr>
      <w:r>
        <w:rPr>
          <w:sz w:val="24"/>
          <w:szCs w:val="24"/>
          <w:lang w:val="uk-UA"/>
        </w:rPr>
        <w:t>1.4. Обсяги закупівлі можуть бути зменшені залежно від реального фінансування видатків та потреб Замовника.</w:t>
      </w:r>
    </w:p>
    <w:p w:rsidR="00073F5A" w:rsidRDefault="00073F5A" w:rsidP="00F31C6C">
      <w:pPr>
        <w:jc w:val="both"/>
        <w:rPr>
          <w:sz w:val="24"/>
          <w:szCs w:val="24"/>
          <w:lang w:val="uk-UA"/>
        </w:rPr>
      </w:pPr>
      <w:r>
        <w:rPr>
          <w:sz w:val="24"/>
          <w:szCs w:val="24"/>
          <w:lang w:val="uk-UA"/>
        </w:rPr>
        <w:t xml:space="preserve">1.5. Виникнення бюджетних зобов’язань за Договором здійснюється в разі наявності та в межах відповідних бюджетних зобов’язань.  </w:t>
      </w:r>
    </w:p>
    <w:p w:rsidR="00951306" w:rsidRDefault="00951306" w:rsidP="00951306">
      <w:pPr>
        <w:jc w:val="center"/>
        <w:rPr>
          <w:b/>
          <w:sz w:val="24"/>
          <w:szCs w:val="24"/>
          <w:lang w:val="uk-UA"/>
        </w:rPr>
      </w:pPr>
      <w:r w:rsidRPr="00951306">
        <w:rPr>
          <w:b/>
          <w:sz w:val="24"/>
          <w:szCs w:val="24"/>
          <w:lang w:val="uk-UA"/>
        </w:rPr>
        <w:t>2.</w:t>
      </w:r>
      <w:r>
        <w:rPr>
          <w:b/>
          <w:sz w:val="24"/>
          <w:szCs w:val="24"/>
          <w:lang w:val="uk-UA"/>
        </w:rPr>
        <w:t xml:space="preserve"> ЯКІСТЬ ПОСЛУГ</w:t>
      </w:r>
    </w:p>
    <w:p w:rsidR="00951306" w:rsidRDefault="00951306" w:rsidP="00951306">
      <w:pPr>
        <w:jc w:val="both"/>
        <w:rPr>
          <w:sz w:val="24"/>
          <w:szCs w:val="24"/>
          <w:lang w:val="uk-UA"/>
        </w:rPr>
      </w:pPr>
      <w:r w:rsidRPr="00951306">
        <w:rPr>
          <w:sz w:val="24"/>
          <w:szCs w:val="24"/>
          <w:lang w:val="uk-UA"/>
        </w:rPr>
        <w:t xml:space="preserve">2.1. </w:t>
      </w:r>
      <w:r>
        <w:rPr>
          <w:sz w:val="24"/>
          <w:szCs w:val="24"/>
          <w:lang w:val="uk-UA"/>
        </w:rPr>
        <w:t xml:space="preserve">Під якісними послугами у розумінні даного Договору маються на увазі послуги з заправки та відновлення картриджів в результаті яких зазначені витратні матеріали відповідають технічним вимогам, а саме: картриджі, тонери повинні видавати чіткий не блідий друк, без висипання порошку, горизонтальних/вертикальних смуг на зображенні, брудних роздруківок, спричинених саме картриджем або тонером. </w:t>
      </w:r>
    </w:p>
    <w:p w:rsidR="00951306" w:rsidRDefault="00951306" w:rsidP="00951306">
      <w:pPr>
        <w:jc w:val="both"/>
        <w:rPr>
          <w:sz w:val="24"/>
          <w:szCs w:val="24"/>
          <w:lang w:val="uk-UA"/>
        </w:rPr>
      </w:pPr>
      <w:r>
        <w:rPr>
          <w:sz w:val="24"/>
          <w:szCs w:val="24"/>
          <w:lang w:val="uk-UA"/>
        </w:rPr>
        <w:t>2.2. При наданні послуг повинні використовуватися тільки нові високоякісні витратні матеріали, які відповідають усім санітарним та технічним вимогам.</w:t>
      </w:r>
    </w:p>
    <w:p w:rsidR="00951306" w:rsidRDefault="00951306" w:rsidP="00951306">
      <w:pPr>
        <w:jc w:val="both"/>
        <w:rPr>
          <w:sz w:val="24"/>
          <w:szCs w:val="24"/>
          <w:lang w:val="uk-UA"/>
        </w:rPr>
      </w:pPr>
      <w:r>
        <w:rPr>
          <w:sz w:val="24"/>
          <w:szCs w:val="24"/>
          <w:lang w:val="uk-UA"/>
        </w:rPr>
        <w:t>2.3. На заправлені/відновлені картриджі надається гарантія якісного відбитку до повного використання тонеру в ньому.</w:t>
      </w:r>
    </w:p>
    <w:p w:rsidR="00951306" w:rsidRPr="00951306" w:rsidRDefault="00B03889" w:rsidP="00951306">
      <w:pPr>
        <w:jc w:val="both"/>
        <w:rPr>
          <w:sz w:val="24"/>
          <w:szCs w:val="24"/>
          <w:lang w:val="uk-UA"/>
        </w:rPr>
      </w:pPr>
      <w:r>
        <w:rPr>
          <w:sz w:val="24"/>
          <w:szCs w:val="24"/>
          <w:lang w:val="uk-UA"/>
        </w:rPr>
        <w:t xml:space="preserve">2.4. </w:t>
      </w:r>
      <w:r>
        <w:rPr>
          <w:bCs/>
          <w:sz w:val="24"/>
          <w:szCs w:val="24"/>
          <w:lang w:val="uk-UA" w:eastAsia="uk-UA"/>
        </w:rPr>
        <w:t xml:space="preserve"> У</w:t>
      </w:r>
      <w:r w:rsidRPr="00B50744">
        <w:rPr>
          <w:bCs/>
          <w:sz w:val="24"/>
          <w:szCs w:val="24"/>
          <w:lang w:val="uk-UA" w:eastAsia="uk-UA"/>
        </w:rPr>
        <w:t xml:space="preserve"> разі виявлення недоліків (браку) по якості наданих послуг Виконавець повинен усунути їх за власний рахунок протягом одного робочого дня</w:t>
      </w:r>
      <w:r>
        <w:rPr>
          <w:bCs/>
          <w:sz w:val="24"/>
          <w:szCs w:val="24"/>
          <w:lang w:val="uk-UA" w:eastAsia="uk-UA"/>
        </w:rPr>
        <w:t xml:space="preserve">. </w:t>
      </w:r>
    </w:p>
    <w:p w:rsidR="001B4188" w:rsidRPr="001B4188" w:rsidRDefault="001B4188" w:rsidP="001B4188">
      <w:pPr>
        <w:tabs>
          <w:tab w:val="left" w:pos="284"/>
        </w:tabs>
        <w:suppressAutoHyphens w:val="0"/>
        <w:autoSpaceDN/>
        <w:jc w:val="center"/>
        <w:textAlignment w:val="auto"/>
        <w:rPr>
          <w:b/>
          <w:kern w:val="0"/>
          <w:sz w:val="24"/>
          <w:szCs w:val="24"/>
          <w:lang w:val="uk-UA" w:eastAsia="ru-RU"/>
        </w:rPr>
      </w:pPr>
    </w:p>
    <w:p w:rsidR="001B4188" w:rsidRPr="00D97864" w:rsidRDefault="00951306" w:rsidP="00D97864">
      <w:pPr>
        <w:pStyle w:val="ae"/>
        <w:numPr>
          <w:ilvl w:val="0"/>
          <w:numId w:val="59"/>
        </w:numPr>
        <w:tabs>
          <w:tab w:val="left" w:pos="284"/>
        </w:tabs>
        <w:suppressAutoHyphens w:val="0"/>
        <w:autoSpaceDN/>
        <w:jc w:val="center"/>
        <w:textAlignment w:val="auto"/>
        <w:rPr>
          <w:rFonts w:ascii="Times New Roman" w:hAnsi="Times New Roman" w:cs="Times New Roman"/>
          <w:b/>
          <w:kern w:val="0"/>
          <w:sz w:val="24"/>
          <w:szCs w:val="24"/>
          <w:lang w:val="uk-UA" w:eastAsia="ru-RU"/>
        </w:rPr>
      </w:pPr>
      <w:r w:rsidRPr="00D97864">
        <w:rPr>
          <w:rFonts w:ascii="Times New Roman" w:hAnsi="Times New Roman" w:cs="Times New Roman"/>
          <w:b/>
          <w:kern w:val="0"/>
          <w:sz w:val="24"/>
          <w:szCs w:val="24"/>
          <w:lang w:val="uk-UA" w:eastAsia="ru-RU"/>
        </w:rPr>
        <w:t>ПОРЯД</w:t>
      </w:r>
      <w:r w:rsidR="001B4188" w:rsidRPr="00D97864">
        <w:rPr>
          <w:rFonts w:ascii="Times New Roman" w:hAnsi="Times New Roman" w:cs="Times New Roman"/>
          <w:b/>
          <w:kern w:val="0"/>
          <w:sz w:val="24"/>
          <w:szCs w:val="24"/>
          <w:lang w:val="uk-UA" w:eastAsia="ru-RU"/>
        </w:rPr>
        <w:t xml:space="preserve"> НАДАННЯ ПОСЛУГ</w:t>
      </w:r>
    </w:p>
    <w:p w:rsidR="001B4188" w:rsidRPr="001B4188" w:rsidRDefault="006A60C8" w:rsidP="001B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b/>
          <w:color w:val="000000"/>
          <w:kern w:val="0"/>
          <w:sz w:val="24"/>
          <w:szCs w:val="24"/>
          <w:lang w:val="uk-UA" w:eastAsia="ru-RU"/>
        </w:rPr>
      </w:pPr>
      <w:r>
        <w:rPr>
          <w:color w:val="000000"/>
          <w:kern w:val="0"/>
          <w:sz w:val="24"/>
          <w:szCs w:val="24"/>
          <w:lang w:val="uk-UA" w:eastAsia="ru-RU"/>
        </w:rPr>
        <w:t>3</w:t>
      </w:r>
      <w:r w:rsidR="001B4188" w:rsidRPr="001B4188">
        <w:rPr>
          <w:color w:val="000000"/>
          <w:kern w:val="0"/>
          <w:sz w:val="24"/>
          <w:szCs w:val="24"/>
          <w:lang w:val="uk-UA" w:eastAsia="ru-RU"/>
        </w:rPr>
        <w:t>.1. Строк н</w:t>
      </w:r>
      <w:r w:rsidR="00776BB0">
        <w:rPr>
          <w:color w:val="000000"/>
          <w:kern w:val="0"/>
          <w:sz w:val="24"/>
          <w:szCs w:val="24"/>
          <w:lang w:val="uk-UA" w:eastAsia="ru-RU"/>
        </w:rPr>
        <w:t>адання послуг: до 31 грудня 2024</w:t>
      </w:r>
      <w:r w:rsidR="001B4188" w:rsidRPr="001B4188">
        <w:rPr>
          <w:color w:val="000000"/>
          <w:kern w:val="0"/>
          <w:sz w:val="24"/>
          <w:szCs w:val="24"/>
          <w:lang w:val="uk-UA" w:eastAsia="ru-RU"/>
        </w:rPr>
        <w:t xml:space="preserve"> року. </w:t>
      </w:r>
    </w:p>
    <w:p w:rsidR="001B4188" w:rsidRPr="001B4188" w:rsidRDefault="006A60C8" w:rsidP="00073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4"/>
          <w:szCs w:val="24"/>
          <w:lang w:val="uk-UA" w:eastAsia="ru-RU"/>
        </w:rPr>
      </w:pPr>
      <w:r>
        <w:rPr>
          <w:color w:val="000000"/>
          <w:kern w:val="0"/>
          <w:sz w:val="24"/>
          <w:szCs w:val="24"/>
          <w:lang w:val="uk-UA" w:eastAsia="ru-RU"/>
        </w:rPr>
        <w:t>3</w:t>
      </w:r>
      <w:r w:rsidR="001B4188" w:rsidRPr="001B4188">
        <w:rPr>
          <w:color w:val="000000"/>
          <w:kern w:val="0"/>
          <w:sz w:val="24"/>
          <w:szCs w:val="24"/>
          <w:lang w:val="uk-UA" w:eastAsia="ru-RU"/>
        </w:rPr>
        <w:t>.2. Місц</w:t>
      </w:r>
      <w:r w:rsidR="00073F5A">
        <w:rPr>
          <w:color w:val="000000"/>
          <w:kern w:val="0"/>
          <w:sz w:val="24"/>
          <w:szCs w:val="24"/>
          <w:lang w:val="uk-UA" w:eastAsia="ru-RU"/>
        </w:rPr>
        <w:t xml:space="preserve">е надання послуг за адресами Замовника у межах м. Миколаєва та Миколаївської області, зазначені у Додатку №3, який є невід’ємною частиною цього Договору.  </w:t>
      </w:r>
    </w:p>
    <w:p w:rsidR="001B4188" w:rsidRPr="001B4188" w:rsidRDefault="006A60C8" w:rsidP="00073F5A">
      <w:pPr>
        <w:tabs>
          <w:tab w:val="left" w:pos="284"/>
        </w:tabs>
        <w:suppressAutoHyphens w:val="0"/>
        <w:autoSpaceDN/>
        <w:jc w:val="both"/>
        <w:textAlignment w:val="auto"/>
        <w:rPr>
          <w:color w:val="000000"/>
          <w:kern w:val="0"/>
          <w:sz w:val="24"/>
          <w:szCs w:val="24"/>
          <w:lang w:val="uk-UA" w:eastAsia="ru-RU"/>
        </w:rPr>
      </w:pPr>
      <w:r>
        <w:rPr>
          <w:color w:val="000000"/>
          <w:kern w:val="0"/>
          <w:sz w:val="24"/>
          <w:szCs w:val="24"/>
          <w:lang w:val="uk-UA" w:eastAsia="ru-RU"/>
        </w:rPr>
        <w:t>3</w:t>
      </w:r>
      <w:r w:rsidR="00B60D58">
        <w:rPr>
          <w:color w:val="000000"/>
          <w:kern w:val="0"/>
          <w:sz w:val="24"/>
          <w:szCs w:val="24"/>
          <w:lang w:val="uk-UA" w:eastAsia="ru-RU"/>
        </w:rPr>
        <w:t xml:space="preserve">.3. </w:t>
      </w:r>
      <w:r w:rsidR="001B4188" w:rsidRPr="001B4188">
        <w:rPr>
          <w:color w:val="000000"/>
          <w:kern w:val="0"/>
          <w:sz w:val="24"/>
          <w:szCs w:val="24"/>
          <w:lang w:val="uk-UA" w:eastAsia="ru-RU"/>
        </w:rPr>
        <w:t xml:space="preserve">Заправка новим тонером/чорнилами та </w:t>
      </w:r>
      <w:r w:rsidR="00B60D58">
        <w:rPr>
          <w:color w:val="000000"/>
          <w:kern w:val="0"/>
          <w:sz w:val="24"/>
          <w:szCs w:val="24"/>
          <w:lang w:val="uk-UA" w:eastAsia="ru-RU"/>
        </w:rPr>
        <w:t xml:space="preserve">відновлення картриджів </w:t>
      </w:r>
      <w:r w:rsidR="001B4188" w:rsidRPr="001B4188">
        <w:rPr>
          <w:color w:val="000000"/>
          <w:kern w:val="0"/>
          <w:sz w:val="24"/>
          <w:szCs w:val="24"/>
          <w:lang w:val="uk-UA" w:eastAsia="ru-RU"/>
        </w:rPr>
        <w:t xml:space="preserve">до принтерів, багатофункціональних пристроїв та розмножувальної оргтехніки у необхідній Замовнику кількості, повинно здійснюватися Виконавцем протягом 2-х робочих днів з моменту отримання замовлення від Замовника, але не більше ніж 3 –х робочих днів. </w:t>
      </w:r>
    </w:p>
    <w:p w:rsidR="007D5610" w:rsidRDefault="006A60C8" w:rsidP="001B4188">
      <w:pPr>
        <w:pBdr>
          <w:top w:val="nil"/>
          <w:left w:val="nil"/>
          <w:bottom w:val="nil"/>
          <w:right w:val="nil"/>
          <w:between w:val="nil"/>
        </w:pBdr>
        <w:tabs>
          <w:tab w:val="left" w:pos="284"/>
        </w:tabs>
        <w:suppressAutoHyphens w:val="0"/>
        <w:autoSpaceDN/>
        <w:spacing w:line="276" w:lineRule="auto"/>
        <w:jc w:val="both"/>
        <w:textAlignment w:val="auto"/>
        <w:rPr>
          <w:kern w:val="0"/>
          <w:sz w:val="24"/>
          <w:szCs w:val="24"/>
          <w:lang w:val="uk-UA" w:eastAsia="ru-RU"/>
        </w:rPr>
      </w:pPr>
      <w:r>
        <w:rPr>
          <w:color w:val="000000"/>
          <w:kern w:val="0"/>
          <w:sz w:val="24"/>
          <w:szCs w:val="24"/>
          <w:lang w:val="uk-UA" w:eastAsia="ru-RU"/>
        </w:rPr>
        <w:lastRenderedPageBreak/>
        <w:t>3</w:t>
      </w:r>
      <w:r w:rsidR="00B60D58">
        <w:rPr>
          <w:color w:val="000000"/>
          <w:kern w:val="0"/>
          <w:sz w:val="24"/>
          <w:szCs w:val="24"/>
          <w:lang w:val="uk-UA" w:eastAsia="ru-RU"/>
        </w:rPr>
        <w:t xml:space="preserve">.4. </w:t>
      </w:r>
      <w:r w:rsidR="007D5610" w:rsidRPr="001B4188">
        <w:rPr>
          <w:color w:val="000000"/>
          <w:kern w:val="0"/>
          <w:sz w:val="24"/>
          <w:szCs w:val="24"/>
          <w:lang w:val="uk-UA" w:eastAsia="ru-RU"/>
        </w:rPr>
        <w:t xml:space="preserve">Отримання картриджів для надання Послуг та повернення їх Замовнику після надання Послуг здійснюється транспортом Виконавця  </w:t>
      </w:r>
      <w:r w:rsidR="007D5610" w:rsidRPr="001B4188">
        <w:rPr>
          <w:kern w:val="0"/>
          <w:sz w:val="24"/>
          <w:szCs w:val="24"/>
          <w:lang w:val="uk-UA" w:eastAsia="ru-RU"/>
        </w:rPr>
        <w:t>за місцезнаходженням Замовника</w:t>
      </w:r>
      <w:r w:rsidR="007D5610">
        <w:rPr>
          <w:kern w:val="0"/>
          <w:sz w:val="24"/>
          <w:szCs w:val="24"/>
          <w:lang w:val="uk-UA" w:eastAsia="ru-RU"/>
        </w:rPr>
        <w:t xml:space="preserve"> (Додаток №3)</w:t>
      </w:r>
      <w:r w:rsidR="007D5610" w:rsidRPr="001B4188">
        <w:rPr>
          <w:kern w:val="0"/>
          <w:sz w:val="24"/>
          <w:szCs w:val="24"/>
          <w:lang w:val="uk-UA" w:eastAsia="ru-RU"/>
        </w:rPr>
        <w:t xml:space="preserve"> у межах</w:t>
      </w:r>
      <w:r w:rsidR="00776BB0">
        <w:rPr>
          <w:kern w:val="0"/>
          <w:sz w:val="24"/>
          <w:szCs w:val="24"/>
          <w:lang w:val="uk-UA" w:eastAsia="ru-RU"/>
        </w:rPr>
        <w:t xml:space="preserve">           </w:t>
      </w:r>
      <w:r w:rsidR="007D5610" w:rsidRPr="001B4188">
        <w:rPr>
          <w:kern w:val="0"/>
          <w:sz w:val="24"/>
          <w:szCs w:val="24"/>
          <w:lang w:val="uk-UA" w:eastAsia="ru-RU"/>
        </w:rPr>
        <w:t xml:space="preserve"> м. Миколаєва та Миколаївської області</w:t>
      </w:r>
      <w:r w:rsidR="007D5610">
        <w:rPr>
          <w:kern w:val="0"/>
          <w:sz w:val="24"/>
          <w:szCs w:val="24"/>
          <w:lang w:val="uk-UA" w:eastAsia="ru-RU"/>
        </w:rPr>
        <w:t>.</w:t>
      </w:r>
    </w:p>
    <w:p w:rsidR="0061108D" w:rsidRDefault="006A60C8" w:rsidP="001B4188">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Pr>
          <w:kern w:val="0"/>
          <w:sz w:val="24"/>
          <w:szCs w:val="24"/>
          <w:lang w:val="uk-UA" w:eastAsia="ru-RU"/>
        </w:rPr>
        <w:t>3</w:t>
      </w:r>
      <w:r w:rsidR="0061108D">
        <w:rPr>
          <w:kern w:val="0"/>
          <w:sz w:val="24"/>
          <w:szCs w:val="24"/>
          <w:lang w:val="uk-UA" w:eastAsia="ru-RU"/>
        </w:rPr>
        <w:t xml:space="preserve">.5. </w:t>
      </w:r>
      <w:r w:rsidR="001B4188" w:rsidRPr="001B4188">
        <w:rPr>
          <w:color w:val="000000"/>
          <w:kern w:val="0"/>
          <w:sz w:val="24"/>
          <w:szCs w:val="24"/>
          <w:lang w:val="uk-UA" w:eastAsia="ru-RU"/>
        </w:rPr>
        <w:t xml:space="preserve">Вивіз для заправки несправних/використаних картриджів для принтерів, багатофункціональних пристроїв, розмножувальної оргтехніки та доставка вже заправлених, здійснюється силами та коштами Виконавця у робочий час з 8:00-17:00 </w:t>
      </w:r>
      <w:r w:rsidR="007D5610">
        <w:rPr>
          <w:color w:val="000000"/>
          <w:kern w:val="0"/>
          <w:sz w:val="24"/>
          <w:szCs w:val="24"/>
          <w:lang w:val="uk-UA" w:eastAsia="ru-RU"/>
        </w:rPr>
        <w:t>(крім вихідних (субота, неділя)</w:t>
      </w:r>
      <w:r w:rsidR="001B4188" w:rsidRPr="001B4188">
        <w:rPr>
          <w:color w:val="000000"/>
          <w:kern w:val="0"/>
          <w:sz w:val="24"/>
          <w:szCs w:val="24"/>
          <w:lang w:val="uk-UA" w:eastAsia="ru-RU"/>
        </w:rPr>
        <w:t xml:space="preserve">. </w:t>
      </w:r>
    </w:p>
    <w:p w:rsidR="0061108D" w:rsidRDefault="006A60C8" w:rsidP="001B4188">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3</w:t>
      </w:r>
      <w:r w:rsidR="0061108D">
        <w:rPr>
          <w:color w:val="000000"/>
          <w:kern w:val="0"/>
          <w:sz w:val="24"/>
          <w:szCs w:val="24"/>
          <w:lang w:val="uk-UA" w:eastAsia="ru-RU"/>
        </w:rPr>
        <w:t xml:space="preserve">.6. </w:t>
      </w:r>
      <w:r w:rsidR="001B4188" w:rsidRPr="001B4188">
        <w:rPr>
          <w:color w:val="000000"/>
          <w:kern w:val="0"/>
          <w:sz w:val="24"/>
          <w:szCs w:val="24"/>
          <w:lang w:val="uk-UA" w:eastAsia="ru-RU"/>
        </w:rPr>
        <w:t xml:space="preserve">Обслуговування та заправка картриджів здійснюється з використанням витратного матеріалу Виконавця. Виконавець самостійно утилізує одержаний в процесі роботи за договором відпрацьований матеріал та інші відходи. </w:t>
      </w:r>
    </w:p>
    <w:p w:rsidR="001B4188" w:rsidRPr="0061108D" w:rsidRDefault="006A60C8" w:rsidP="0061108D">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3</w:t>
      </w:r>
      <w:r w:rsidR="007D5610">
        <w:rPr>
          <w:color w:val="000000"/>
          <w:kern w:val="0"/>
          <w:sz w:val="24"/>
          <w:szCs w:val="24"/>
          <w:lang w:val="uk-UA" w:eastAsia="ru-RU"/>
        </w:rPr>
        <w:t>.</w:t>
      </w:r>
      <w:r w:rsidR="0061108D">
        <w:rPr>
          <w:color w:val="000000"/>
          <w:kern w:val="0"/>
          <w:sz w:val="24"/>
          <w:szCs w:val="24"/>
          <w:lang w:val="uk-UA" w:eastAsia="ru-RU"/>
        </w:rPr>
        <w:t>7</w:t>
      </w:r>
      <w:r w:rsidR="007D5610">
        <w:rPr>
          <w:color w:val="000000"/>
          <w:kern w:val="0"/>
          <w:sz w:val="24"/>
          <w:szCs w:val="24"/>
          <w:lang w:val="uk-UA" w:eastAsia="ru-RU"/>
        </w:rPr>
        <w:t xml:space="preserve">. </w:t>
      </w:r>
      <w:r w:rsidR="001B4188" w:rsidRPr="001B4188">
        <w:rPr>
          <w:color w:val="000000"/>
          <w:kern w:val="0"/>
          <w:sz w:val="24"/>
          <w:szCs w:val="24"/>
          <w:lang w:val="uk-UA" w:eastAsia="ru-RU"/>
        </w:rPr>
        <w:t>У разі виявлення недоліків по якості Виконавець повинен усунути їх за власний рахунок протягом 1 робочого дня з моменту подачі заявки.</w:t>
      </w:r>
      <w:r w:rsidR="007D5610">
        <w:rPr>
          <w:color w:val="000000"/>
          <w:kern w:val="0"/>
          <w:sz w:val="24"/>
          <w:szCs w:val="24"/>
          <w:lang w:val="uk-UA" w:eastAsia="ru-RU"/>
        </w:rPr>
        <w:t xml:space="preserve"> У разі неможливості усунути недоліки в зазначений строк (1 робочий день) Виконавець надає, зі свого підмінного фонду картридж/картриджі, який/які можуть бути використані взамін картриджу/картриджів щодо якого/яких усуваються недоліки. </w:t>
      </w:r>
      <w:r w:rsidR="001B4188" w:rsidRPr="001B4188">
        <w:rPr>
          <w:kern w:val="0"/>
          <w:sz w:val="24"/>
          <w:szCs w:val="24"/>
          <w:lang w:val="uk-UA" w:eastAsia="ru-RU"/>
        </w:rPr>
        <w:t xml:space="preserve"> </w:t>
      </w:r>
    </w:p>
    <w:p w:rsidR="001B4188" w:rsidRPr="001B4188" w:rsidRDefault="006A60C8" w:rsidP="001B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4"/>
          <w:szCs w:val="24"/>
          <w:lang w:val="uk-UA" w:eastAsia="ru-RU"/>
        </w:rPr>
      </w:pPr>
      <w:r>
        <w:rPr>
          <w:kern w:val="0"/>
          <w:sz w:val="24"/>
          <w:szCs w:val="24"/>
          <w:lang w:val="uk-UA" w:eastAsia="ru-RU"/>
        </w:rPr>
        <w:t>3</w:t>
      </w:r>
      <w:r w:rsidR="0061108D">
        <w:rPr>
          <w:kern w:val="0"/>
          <w:sz w:val="24"/>
          <w:szCs w:val="24"/>
          <w:lang w:val="uk-UA" w:eastAsia="ru-RU"/>
        </w:rPr>
        <w:t>.8</w:t>
      </w:r>
      <w:r w:rsidR="001B4188" w:rsidRPr="001B4188">
        <w:rPr>
          <w:kern w:val="0"/>
          <w:sz w:val="24"/>
          <w:szCs w:val="24"/>
          <w:lang w:val="uk-UA" w:eastAsia="ru-RU"/>
        </w:rPr>
        <w:t>. Послуги включають:</w:t>
      </w:r>
      <w:r w:rsidR="0061108D">
        <w:rPr>
          <w:kern w:val="0"/>
          <w:sz w:val="24"/>
          <w:szCs w:val="24"/>
          <w:lang w:val="uk-UA" w:eastAsia="ru-RU"/>
        </w:rPr>
        <w:t xml:space="preserve"> заправку картриджів тонером та відновлення картриджів.</w:t>
      </w:r>
    </w:p>
    <w:p w:rsidR="001B4188" w:rsidRDefault="006A60C8" w:rsidP="0061108D">
      <w:pPr>
        <w:suppressAutoHyphens w:val="0"/>
        <w:autoSpaceDN/>
        <w:jc w:val="both"/>
        <w:textAlignment w:val="auto"/>
        <w:rPr>
          <w:kern w:val="0"/>
          <w:sz w:val="24"/>
          <w:szCs w:val="24"/>
          <w:lang w:val="uk-UA" w:eastAsia="ru-RU"/>
        </w:rPr>
      </w:pPr>
      <w:r>
        <w:rPr>
          <w:kern w:val="0"/>
          <w:sz w:val="24"/>
          <w:szCs w:val="24"/>
          <w:lang w:val="uk-UA" w:eastAsia="ru-RU"/>
        </w:rPr>
        <w:t>3</w:t>
      </w:r>
      <w:r w:rsidR="0061108D" w:rsidRPr="0061108D">
        <w:rPr>
          <w:kern w:val="0"/>
          <w:sz w:val="24"/>
          <w:szCs w:val="24"/>
          <w:lang w:val="uk-UA" w:eastAsia="ru-RU"/>
        </w:rPr>
        <w:t xml:space="preserve">.8.1. </w:t>
      </w:r>
      <w:r w:rsidR="001B4188" w:rsidRPr="0061108D">
        <w:rPr>
          <w:kern w:val="0"/>
          <w:sz w:val="24"/>
          <w:szCs w:val="24"/>
          <w:lang w:val="uk-UA" w:eastAsia="ru-RU"/>
        </w:rPr>
        <w:t>Заправка</w:t>
      </w:r>
      <w:r w:rsidR="001B4188" w:rsidRPr="001B4188">
        <w:rPr>
          <w:i/>
          <w:kern w:val="0"/>
          <w:sz w:val="24"/>
          <w:szCs w:val="24"/>
          <w:lang w:val="uk-UA" w:eastAsia="ru-RU"/>
        </w:rPr>
        <w:t xml:space="preserve"> </w:t>
      </w:r>
      <w:r w:rsidR="001B4188" w:rsidRPr="0061108D">
        <w:rPr>
          <w:kern w:val="0"/>
          <w:sz w:val="24"/>
          <w:szCs w:val="24"/>
          <w:lang w:val="uk-UA" w:eastAsia="ru-RU"/>
        </w:rPr>
        <w:t>картриджа</w:t>
      </w:r>
      <w:r w:rsidR="001B4188" w:rsidRPr="001B4188">
        <w:rPr>
          <w:i/>
          <w:kern w:val="0"/>
          <w:sz w:val="24"/>
          <w:szCs w:val="24"/>
          <w:lang w:val="uk-UA" w:eastAsia="ru-RU"/>
        </w:rPr>
        <w:t xml:space="preserve"> </w:t>
      </w:r>
      <w:r w:rsidR="001B4188" w:rsidRPr="001B4188">
        <w:rPr>
          <w:kern w:val="0"/>
          <w:sz w:val="24"/>
          <w:szCs w:val="24"/>
          <w:lang w:val="uk-UA" w:eastAsia="ru-RU"/>
        </w:rPr>
        <w:t>включає</w:t>
      </w:r>
      <w:r w:rsidR="0061108D">
        <w:rPr>
          <w:kern w:val="0"/>
          <w:sz w:val="24"/>
          <w:szCs w:val="24"/>
          <w:lang w:val="uk-UA" w:eastAsia="ru-RU"/>
        </w:rPr>
        <w:t>: первинне тестування</w:t>
      </w:r>
      <w:r w:rsidR="001B4188" w:rsidRPr="001B4188">
        <w:rPr>
          <w:kern w:val="0"/>
          <w:sz w:val="24"/>
          <w:szCs w:val="24"/>
          <w:lang w:val="uk-UA" w:eastAsia="ru-RU"/>
        </w:rPr>
        <w:t xml:space="preserve">, </w:t>
      </w:r>
      <w:r w:rsidR="0061108D">
        <w:rPr>
          <w:kern w:val="0"/>
          <w:sz w:val="24"/>
          <w:szCs w:val="24"/>
          <w:lang w:val="uk-UA" w:eastAsia="ru-RU"/>
        </w:rPr>
        <w:t xml:space="preserve">повне </w:t>
      </w:r>
      <w:r w:rsidR="002D793F">
        <w:rPr>
          <w:kern w:val="0"/>
          <w:sz w:val="24"/>
          <w:szCs w:val="24"/>
          <w:lang w:val="uk-UA" w:eastAsia="ru-RU"/>
        </w:rPr>
        <w:t>ро</w:t>
      </w:r>
      <w:r w:rsidR="002D793F" w:rsidRPr="001B4188">
        <w:rPr>
          <w:kern w:val="0"/>
          <w:sz w:val="24"/>
          <w:szCs w:val="24"/>
          <w:lang w:val="uk-UA" w:eastAsia="ru-RU"/>
        </w:rPr>
        <w:t>збирання</w:t>
      </w:r>
      <w:r w:rsidR="002D793F">
        <w:rPr>
          <w:kern w:val="0"/>
          <w:sz w:val="24"/>
          <w:szCs w:val="24"/>
          <w:lang w:val="uk-UA" w:eastAsia="ru-RU"/>
        </w:rPr>
        <w:t xml:space="preserve"> та очистку під тиском всіх вузлів картриджу, очистку</w:t>
      </w:r>
      <w:r w:rsidR="001B4188" w:rsidRPr="001B4188">
        <w:rPr>
          <w:kern w:val="0"/>
          <w:sz w:val="24"/>
          <w:szCs w:val="24"/>
          <w:lang w:val="uk-UA" w:eastAsia="ru-RU"/>
        </w:rPr>
        <w:t xml:space="preserve"> </w:t>
      </w:r>
      <w:r w:rsidR="002D793F">
        <w:rPr>
          <w:kern w:val="0"/>
          <w:sz w:val="24"/>
          <w:szCs w:val="24"/>
          <w:lang w:val="uk-UA" w:eastAsia="ru-RU"/>
        </w:rPr>
        <w:t xml:space="preserve">та полірування фотобарабану </w:t>
      </w:r>
      <w:r w:rsidR="001B4188" w:rsidRPr="001B4188">
        <w:rPr>
          <w:kern w:val="0"/>
          <w:sz w:val="24"/>
          <w:szCs w:val="24"/>
          <w:lang w:val="uk-UA" w:eastAsia="ru-RU"/>
        </w:rPr>
        <w:t>від залишків тон</w:t>
      </w:r>
      <w:r w:rsidR="002D793F">
        <w:rPr>
          <w:kern w:val="0"/>
          <w:sz w:val="24"/>
          <w:szCs w:val="24"/>
          <w:lang w:val="uk-UA" w:eastAsia="ru-RU"/>
        </w:rPr>
        <w:t>еру й паперового пилу</w:t>
      </w:r>
      <w:r w:rsidR="001B4188" w:rsidRPr="001B4188">
        <w:rPr>
          <w:kern w:val="0"/>
          <w:sz w:val="24"/>
          <w:szCs w:val="24"/>
          <w:lang w:val="uk-UA" w:eastAsia="ru-RU"/>
        </w:rPr>
        <w:t xml:space="preserve">, змащення контактних груп, </w:t>
      </w:r>
      <w:r w:rsidR="002D793F">
        <w:rPr>
          <w:kern w:val="0"/>
          <w:sz w:val="24"/>
          <w:szCs w:val="24"/>
          <w:lang w:val="uk-UA" w:eastAsia="ru-RU"/>
        </w:rPr>
        <w:t xml:space="preserve">очищення магнітного валу та валу первинного заряду, </w:t>
      </w:r>
      <w:r w:rsidR="001B4188" w:rsidRPr="001B4188">
        <w:rPr>
          <w:kern w:val="0"/>
          <w:sz w:val="24"/>
          <w:szCs w:val="24"/>
          <w:lang w:val="uk-UA" w:eastAsia="ru-RU"/>
        </w:rPr>
        <w:t xml:space="preserve">заправка високоякісним тонером відповідного кольору (із дотриманням вагових норм виробника картриджу), </w:t>
      </w:r>
      <w:r w:rsidR="002D793F">
        <w:rPr>
          <w:bCs/>
          <w:sz w:val="24"/>
          <w:szCs w:val="24"/>
          <w:lang w:val="uk-UA" w:eastAsia="uk-UA"/>
        </w:rPr>
        <w:t xml:space="preserve">заміна </w:t>
      </w:r>
      <w:r w:rsidR="002D793F">
        <w:rPr>
          <w:bCs/>
          <w:sz w:val="24"/>
          <w:szCs w:val="24"/>
          <w:lang w:eastAsia="uk-UA"/>
        </w:rPr>
        <w:t>smart</w:t>
      </w:r>
      <w:r w:rsidR="002D793F">
        <w:rPr>
          <w:bCs/>
          <w:sz w:val="24"/>
          <w:szCs w:val="24"/>
          <w:lang w:val="uk-UA" w:eastAsia="uk-UA"/>
        </w:rPr>
        <w:t>-чипа (в чіпованих картриджах)</w:t>
      </w:r>
      <w:r w:rsidR="001B4188" w:rsidRPr="001B4188">
        <w:rPr>
          <w:kern w:val="0"/>
          <w:sz w:val="24"/>
          <w:szCs w:val="24"/>
          <w:lang w:val="uk-UA" w:eastAsia="ru-RU"/>
        </w:rPr>
        <w:t>, тестування з виконанням контрольного друку, упаковка в спеціальний пакет, що виключає пошкодження при транспортуванні.</w:t>
      </w:r>
    </w:p>
    <w:p w:rsidR="002D793F" w:rsidRPr="001B4188" w:rsidRDefault="006A60C8" w:rsidP="002D793F">
      <w:pPr>
        <w:suppressAutoHyphens w:val="0"/>
        <w:autoSpaceDN/>
        <w:jc w:val="both"/>
        <w:textAlignment w:val="auto"/>
        <w:rPr>
          <w:color w:val="000000"/>
          <w:kern w:val="0"/>
          <w:sz w:val="24"/>
          <w:szCs w:val="24"/>
          <w:lang w:val="uk-UA" w:eastAsia="ru-RU"/>
        </w:rPr>
      </w:pPr>
      <w:r>
        <w:rPr>
          <w:kern w:val="0"/>
          <w:sz w:val="24"/>
          <w:szCs w:val="24"/>
          <w:lang w:val="uk-UA" w:eastAsia="ru-RU"/>
        </w:rPr>
        <w:t>3</w:t>
      </w:r>
      <w:r w:rsidR="002D793F">
        <w:rPr>
          <w:kern w:val="0"/>
          <w:sz w:val="24"/>
          <w:szCs w:val="24"/>
          <w:lang w:val="uk-UA" w:eastAsia="ru-RU"/>
        </w:rPr>
        <w:t xml:space="preserve">.8.2 </w:t>
      </w:r>
      <w:r w:rsidR="001B4188" w:rsidRPr="002D793F">
        <w:rPr>
          <w:color w:val="000000"/>
          <w:kern w:val="0"/>
          <w:sz w:val="24"/>
          <w:szCs w:val="24"/>
          <w:lang w:val="uk-UA" w:eastAsia="ru-RU"/>
        </w:rPr>
        <w:t>Відновлення картриджа</w:t>
      </w:r>
      <w:r w:rsidR="001B4188" w:rsidRPr="001B4188">
        <w:rPr>
          <w:i/>
          <w:color w:val="000000"/>
          <w:kern w:val="0"/>
          <w:sz w:val="24"/>
          <w:szCs w:val="24"/>
          <w:lang w:val="uk-UA" w:eastAsia="ru-RU"/>
        </w:rPr>
        <w:t xml:space="preserve"> </w:t>
      </w:r>
      <w:r w:rsidR="001B4188" w:rsidRPr="001B4188">
        <w:rPr>
          <w:color w:val="000000"/>
          <w:kern w:val="0"/>
          <w:sz w:val="24"/>
          <w:szCs w:val="24"/>
          <w:lang w:val="uk-UA" w:eastAsia="ru-RU"/>
        </w:rPr>
        <w:t xml:space="preserve">включає ті ж операції, що і під час заправки картриджа тонером, із заміною </w:t>
      </w:r>
      <w:r w:rsidR="00C638B0">
        <w:rPr>
          <w:color w:val="000000"/>
          <w:kern w:val="0"/>
          <w:sz w:val="24"/>
          <w:szCs w:val="24"/>
          <w:lang w:val="uk-UA" w:eastAsia="ru-RU"/>
        </w:rPr>
        <w:t>комплектуючих (фотобарабану, ракельного ножа, валу первинного заряду, магнітного валу та дозуючого леза)</w:t>
      </w:r>
      <w:r w:rsidR="001B4188" w:rsidRPr="001B4188">
        <w:rPr>
          <w:color w:val="000000"/>
          <w:kern w:val="0"/>
          <w:sz w:val="24"/>
          <w:szCs w:val="24"/>
          <w:lang w:val="uk-UA" w:eastAsia="ru-RU"/>
        </w:rPr>
        <w:t>.</w:t>
      </w:r>
    </w:p>
    <w:p w:rsidR="001B4188" w:rsidRPr="001B4188" w:rsidRDefault="006A60C8" w:rsidP="00C6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4"/>
          <w:szCs w:val="24"/>
          <w:lang w:val="uk-UA" w:eastAsia="ru-RU"/>
        </w:rPr>
      </w:pPr>
      <w:r>
        <w:rPr>
          <w:kern w:val="0"/>
          <w:sz w:val="24"/>
          <w:szCs w:val="24"/>
          <w:lang w:val="uk-UA" w:eastAsia="ru-RU"/>
        </w:rPr>
        <w:t>3</w:t>
      </w:r>
      <w:r w:rsidR="00C638B0">
        <w:rPr>
          <w:kern w:val="0"/>
          <w:sz w:val="24"/>
          <w:szCs w:val="24"/>
          <w:lang w:val="uk-UA" w:eastAsia="ru-RU"/>
        </w:rPr>
        <w:t xml:space="preserve">.9. </w:t>
      </w:r>
      <w:r w:rsidR="001B4188" w:rsidRPr="001B4188">
        <w:rPr>
          <w:kern w:val="0"/>
          <w:sz w:val="24"/>
          <w:szCs w:val="24"/>
          <w:lang w:val="uk-UA" w:eastAsia="ru-RU"/>
        </w:rPr>
        <w:t xml:space="preserve"> Для надання Послуг Виконавець використовує власні запасні частини та витратні матеріали.</w:t>
      </w:r>
    </w:p>
    <w:p w:rsidR="001B4188" w:rsidRPr="001B4188" w:rsidRDefault="006A60C8" w:rsidP="00C638B0">
      <w:pPr>
        <w:suppressAutoHyphens w:val="0"/>
        <w:autoSpaceDN/>
        <w:jc w:val="both"/>
        <w:textAlignment w:val="auto"/>
        <w:rPr>
          <w:kern w:val="0"/>
          <w:sz w:val="24"/>
          <w:szCs w:val="24"/>
          <w:lang w:val="uk-UA" w:eastAsia="ru-RU"/>
        </w:rPr>
      </w:pPr>
      <w:r>
        <w:rPr>
          <w:kern w:val="0"/>
          <w:sz w:val="24"/>
          <w:szCs w:val="24"/>
          <w:lang w:val="uk-UA" w:eastAsia="ru-RU"/>
        </w:rPr>
        <w:t>3</w:t>
      </w:r>
      <w:r w:rsidR="001B4188" w:rsidRPr="001B4188">
        <w:rPr>
          <w:kern w:val="0"/>
          <w:sz w:val="24"/>
          <w:szCs w:val="24"/>
          <w:lang w:val="uk-UA" w:eastAsia="ru-RU"/>
        </w:rPr>
        <w:t>.</w:t>
      </w:r>
      <w:r w:rsidR="00C638B0">
        <w:rPr>
          <w:kern w:val="0"/>
          <w:sz w:val="24"/>
          <w:szCs w:val="24"/>
          <w:lang w:val="uk-UA" w:eastAsia="ru-RU"/>
        </w:rPr>
        <w:t>10.</w:t>
      </w:r>
      <w:r w:rsidR="001B4188" w:rsidRPr="001B4188">
        <w:rPr>
          <w:kern w:val="0"/>
          <w:sz w:val="24"/>
          <w:szCs w:val="24"/>
          <w:lang w:val="uk-UA" w:eastAsia="ru-RU"/>
        </w:rPr>
        <w:t xml:space="preserve"> Виконавець безкоштовно здійснює технічну експертизу щодо працездатності та доцільності подальшого використання картриджів, наданих Замовником, про що складається Акт технічної експертизи.</w:t>
      </w:r>
    </w:p>
    <w:p w:rsidR="001B4188" w:rsidRPr="001B4188" w:rsidRDefault="006A60C8" w:rsidP="00C638B0">
      <w:pPr>
        <w:suppressAutoHyphens w:val="0"/>
        <w:autoSpaceDN/>
        <w:jc w:val="both"/>
        <w:textAlignment w:val="auto"/>
        <w:rPr>
          <w:kern w:val="0"/>
          <w:sz w:val="24"/>
          <w:szCs w:val="24"/>
          <w:lang w:val="uk-UA" w:eastAsia="ru-RU"/>
        </w:rPr>
      </w:pPr>
      <w:r>
        <w:rPr>
          <w:kern w:val="0"/>
          <w:sz w:val="24"/>
          <w:szCs w:val="24"/>
          <w:lang w:val="uk-UA" w:eastAsia="ru-RU"/>
        </w:rPr>
        <w:t>3</w:t>
      </w:r>
      <w:r w:rsidR="001B4188" w:rsidRPr="001B4188">
        <w:rPr>
          <w:kern w:val="0"/>
          <w:sz w:val="24"/>
          <w:szCs w:val="24"/>
          <w:lang w:val="uk-UA" w:eastAsia="ru-RU"/>
        </w:rPr>
        <w:t>.</w:t>
      </w:r>
      <w:r w:rsidR="00C638B0">
        <w:rPr>
          <w:kern w:val="0"/>
          <w:sz w:val="24"/>
          <w:szCs w:val="24"/>
          <w:lang w:val="uk-UA" w:eastAsia="ru-RU"/>
        </w:rPr>
        <w:t>11.</w:t>
      </w:r>
      <w:r w:rsidR="001B4188" w:rsidRPr="001B4188">
        <w:rPr>
          <w:kern w:val="0"/>
          <w:sz w:val="24"/>
          <w:szCs w:val="24"/>
          <w:lang w:val="uk-UA" w:eastAsia="ru-RU"/>
        </w:rPr>
        <w:t xml:space="preserve"> Утилізація відпрацьованих матеріалів та запчастин проводиться Виконавцем.</w:t>
      </w:r>
    </w:p>
    <w:p w:rsidR="001B4188" w:rsidRPr="001B4188" w:rsidRDefault="006A60C8" w:rsidP="00C638B0">
      <w:pPr>
        <w:suppressAutoHyphens w:val="0"/>
        <w:autoSpaceDN/>
        <w:spacing w:line="276" w:lineRule="auto"/>
        <w:jc w:val="both"/>
        <w:textAlignment w:val="auto"/>
        <w:rPr>
          <w:kern w:val="0"/>
          <w:sz w:val="24"/>
          <w:szCs w:val="24"/>
          <w:lang w:val="uk-UA" w:eastAsia="ru-RU"/>
        </w:rPr>
      </w:pPr>
      <w:r>
        <w:rPr>
          <w:kern w:val="0"/>
          <w:sz w:val="24"/>
          <w:szCs w:val="24"/>
          <w:lang w:val="uk-UA" w:eastAsia="ru-RU"/>
        </w:rPr>
        <w:t>3</w:t>
      </w:r>
      <w:r w:rsidR="00C638B0">
        <w:rPr>
          <w:kern w:val="0"/>
          <w:sz w:val="24"/>
          <w:szCs w:val="24"/>
          <w:lang w:val="uk-UA" w:eastAsia="ru-RU"/>
        </w:rPr>
        <w:t xml:space="preserve">.12. </w:t>
      </w:r>
      <w:r w:rsidR="001B4188" w:rsidRPr="001B4188">
        <w:rPr>
          <w:kern w:val="0"/>
          <w:sz w:val="24"/>
          <w:szCs w:val="24"/>
          <w:lang w:val="uk-UA" w:eastAsia="ru-RU"/>
        </w:rPr>
        <w:t>Після надання Послуг в картриджах повинен бути стандартний об’єм тонеру (у відповідності до технічних характеристик картриджів та стандартів фірм виробників), друк контрастний, з гарною передачею півтонів, без смуг і рисочок.</w:t>
      </w:r>
    </w:p>
    <w:p w:rsidR="001B4188" w:rsidRPr="001B4188" w:rsidRDefault="006A60C8" w:rsidP="00C638B0">
      <w:pPr>
        <w:suppressAutoHyphens w:val="0"/>
        <w:autoSpaceDN/>
        <w:spacing w:line="276" w:lineRule="auto"/>
        <w:jc w:val="both"/>
        <w:textAlignment w:val="auto"/>
        <w:rPr>
          <w:kern w:val="0"/>
          <w:sz w:val="24"/>
          <w:szCs w:val="24"/>
          <w:lang w:val="uk-UA" w:eastAsia="ru-RU"/>
        </w:rPr>
      </w:pPr>
      <w:r>
        <w:rPr>
          <w:kern w:val="0"/>
          <w:sz w:val="24"/>
          <w:szCs w:val="24"/>
          <w:lang w:val="uk-UA" w:eastAsia="ru-RU"/>
        </w:rPr>
        <w:t>3</w:t>
      </w:r>
      <w:r w:rsidR="00C638B0">
        <w:rPr>
          <w:kern w:val="0"/>
          <w:sz w:val="24"/>
          <w:szCs w:val="24"/>
          <w:lang w:val="uk-UA" w:eastAsia="ru-RU"/>
        </w:rPr>
        <w:t xml:space="preserve">.13. </w:t>
      </w:r>
      <w:r w:rsidR="001B4188" w:rsidRPr="001B4188">
        <w:rPr>
          <w:kern w:val="0"/>
          <w:sz w:val="24"/>
          <w:szCs w:val="24"/>
          <w:lang w:val="uk-UA" w:eastAsia="ru-RU"/>
        </w:rPr>
        <w:t xml:space="preserve">Заправлений картридж має відпрацьовувати заявлений виробником картриджів ресурс. </w:t>
      </w:r>
    </w:p>
    <w:p w:rsidR="001B4188" w:rsidRPr="001B4188" w:rsidRDefault="006A60C8" w:rsidP="00C638B0">
      <w:pPr>
        <w:suppressAutoHyphens w:val="0"/>
        <w:autoSpaceDN/>
        <w:spacing w:line="276" w:lineRule="auto"/>
        <w:jc w:val="both"/>
        <w:textAlignment w:val="auto"/>
        <w:rPr>
          <w:kern w:val="0"/>
          <w:sz w:val="24"/>
          <w:szCs w:val="24"/>
          <w:lang w:val="uk-UA" w:eastAsia="ru-RU"/>
        </w:rPr>
      </w:pPr>
      <w:r>
        <w:rPr>
          <w:kern w:val="0"/>
          <w:sz w:val="24"/>
          <w:szCs w:val="24"/>
          <w:lang w:val="uk-UA" w:eastAsia="ru-RU"/>
        </w:rPr>
        <w:t>3</w:t>
      </w:r>
      <w:r w:rsidR="001B4188" w:rsidRPr="001B4188">
        <w:rPr>
          <w:kern w:val="0"/>
          <w:sz w:val="24"/>
          <w:szCs w:val="24"/>
          <w:lang w:val="uk-UA" w:eastAsia="ru-RU"/>
        </w:rPr>
        <w:t>.1</w:t>
      </w:r>
      <w:r w:rsidR="00C638B0">
        <w:rPr>
          <w:kern w:val="0"/>
          <w:sz w:val="24"/>
          <w:szCs w:val="24"/>
          <w:lang w:val="uk-UA" w:eastAsia="ru-RU"/>
        </w:rPr>
        <w:t>4</w:t>
      </w:r>
      <w:r w:rsidR="001B4188" w:rsidRPr="001B4188">
        <w:rPr>
          <w:kern w:val="0"/>
          <w:sz w:val="24"/>
          <w:szCs w:val="24"/>
          <w:lang w:val="uk-UA" w:eastAsia="ru-RU"/>
        </w:rPr>
        <w:t>.</w:t>
      </w:r>
      <w:r w:rsidR="001B4188" w:rsidRPr="001B4188">
        <w:rPr>
          <w:kern w:val="0"/>
          <w:sz w:val="24"/>
          <w:szCs w:val="24"/>
          <w:lang w:val="uk-UA" w:eastAsia="ru-RU"/>
        </w:rPr>
        <w:tab/>
        <w:t>Картриджі маркуються стікерами із зазначенням дати надання послуги.</w:t>
      </w:r>
    </w:p>
    <w:p w:rsidR="001B4188" w:rsidRPr="001B4188" w:rsidRDefault="006A60C8" w:rsidP="00C638B0">
      <w:pPr>
        <w:suppressAutoHyphens w:val="0"/>
        <w:autoSpaceDN/>
        <w:spacing w:line="276" w:lineRule="auto"/>
        <w:jc w:val="both"/>
        <w:textAlignment w:val="auto"/>
        <w:rPr>
          <w:kern w:val="0"/>
          <w:sz w:val="24"/>
          <w:szCs w:val="24"/>
          <w:lang w:val="uk-UA" w:eastAsia="ru-RU"/>
        </w:rPr>
      </w:pPr>
      <w:r>
        <w:rPr>
          <w:kern w:val="0"/>
          <w:sz w:val="24"/>
          <w:szCs w:val="24"/>
          <w:lang w:val="uk-UA" w:eastAsia="ru-RU"/>
        </w:rPr>
        <w:t>3</w:t>
      </w:r>
      <w:r w:rsidR="001B4188" w:rsidRPr="001B4188">
        <w:rPr>
          <w:kern w:val="0"/>
          <w:sz w:val="24"/>
          <w:szCs w:val="24"/>
          <w:lang w:val="uk-UA" w:eastAsia="ru-RU"/>
        </w:rPr>
        <w:t>.1</w:t>
      </w:r>
      <w:r w:rsidR="00C638B0">
        <w:rPr>
          <w:kern w:val="0"/>
          <w:sz w:val="24"/>
          <w:szCs w:val="24"/>
          <w:lang w:val="uk-UA" w:eastAsia="ru-RU"/>
        </w:rPr>
        <w:t>5</w:t>
      </w:r>
      <w:r w:rsidR="001B4188" w:rsidRPr="001B4188">
        <w:rPr>
          <w:kern w:val="0"/>
          <w:sz w:val="24"/>
          <w:szCs w:val="24"/>
          <w:lang w:val="uk-UA" w:eastAsia="ru-RU"/>
        </w:rPr>
        <w:t>.</w:t>
      </w:r>
      <w:r w:rsidR="001B4188" w:rsidRPr="001B4188">
        <w:rPr>
          <w:kern w:val="0"/>
          <w:sz w:val="24"/>
          <w:szCs w:val="24"/>
          <w:lang w:val="uk-UA" w:eastAsia="ru-RU"/>
        </w:rPr>
        <w:tab/>
        <w:t>На період надання послуг за згодою Сторін Виконавцем може бути безкоштовно надано обмінний картридж, для забезпечення безперервної роботи друкуючої техніки.</w:t>
      </w:r>
    </w:p>
    <w:p w:rsidR="001B4188" w:rsidRPr="001B4188" w:rsidRDefault="006A60C8" w:rsidP="00C638B0">
      <w:pPr>
        <w:suppressAutoHyphens w:val="0"/>
        <w:autoSpaceDN/>
        <w:spacing w:line="276" w:lineRule="auto"/>
        <w:jc w:val="both"/>
        <w:textAlignment w:val="auto"/>
        <w:rPr>
          <w:kern w:val="0"/>
          <w:sz w:val="24"/>
          <w:szCs w:val="24"/>
          <w:lang w:val="uk-UA" w:eastAsia="ru-RU"/>
        </w:rPr>
      </w:pPr>
      <w:r>
        <w:rPr>
          <w:kern w:val="0"/>
          <w:sz w:val="24"/>
          <w:szCs w:val="24"/>
          <w:lang w:val="uk-UA" w:eastAsia="ru-RU"/>
        </w:rPr>
        <w:t>3</w:t>
      </w:r>
      <w:r w:rsidR="001B4188" w:rsidRPr="001B4188">
        <w:rPr>
          <w:kern w:val="0"/>
          <w:sz w:val="24"/>
          <w:szCs w:val="24"/>
          <w:lang w:val="uk-UA" w:eastAsia="ru-RU"/>
        </w:rPr>
        <w:t>.1</w:t>
      </w:r>
      <w:r w:rsidR="00C638B0">
        <w:rPr>
          <w:kern w:val="0"/>
          <w:sz w:val="24"/>
          <w:szCs w:val="24"/>
          <w:lang w:val="uk-UA" w:eastAsia="ru-RU"/>
        </w:rPr>
        <w:t>6</w:t>
      </w:r>
      <w:r w:rsidR="001B4188" w:rsidRPr="001B4188">
        <w:rPr>
          <w:kern w:val="0"/>
          <w:sz w:val="24"/>
          <w:szCs w:val="24"/>
          <w:lang w:val="uk-UA" w:eastAsia="ru-RU"/>
        </w:rPr>
        <w:t>.</w:t>
      </w:r>
      <w:r w:rsidR="001B4188" w:rsidRPr="001B4188">
        <w:rPr>
          <w:kern w:val="0"/>
          <w:sz w:val="24"/>
          <w:szCs w:val="24"/>
          <w:lang w:val="uk-UA" w:eastAsia="ru-RU"/>
        </w:rPr>
        <w:tab/>
        <w:t>Виконавець виконує послуги згідно з нормативами, передбаченими чинним законодавством України, як у відношенні до документального оформлення, так і у відношенні до вимог техніки безпеки і екологічних норм.</w:t>
      </w:r>
    </w:p>
    <w:p w:rsidR="00C638B0" w:rsidRDefault="006A60C8" w:rsidP="001B4188">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3</w:t>
      </w:r>
      <w:r w:rsidR="001B4188" w:rsidRPr="001B4188">
        <w:rPr>
          <w:color w:val="000000"/>
          <w:kern w:val="0"/>
          <w:sz w:val="24"/>
          <w:szCs w:val="24"/>
          <w:lang w:val="uk-UA" w:eastAsia="ru-RU"/>
        </w:rPr>
        <w:t>.1</w:t>
      </w:r>
      <w:r>
        <w:rPr>
          <w:color w:val="000000"/>
          <w:kern w:val="0"/>
          <w:sz w:val="24"/>
          <w:szCs w:val="24"/>
          <w:lang w:val="uk-UA" w:eastAsia="ru-RU"/>
        </w:rPr>
        <w:t>7</w:t>
      </w:r>
      <w:r w:rsidR="001B4188" w:rsidRPr="001B4188">
        <w:rPr>
          <w:color w:val="000000"/>
          <w:kern w:val="0"/>
          <w:sz w:val="24"/>
          <w:szCs w:val="24"/>
          <w:lang w:val="uk-UA" w:eastAsia="ru-RU"/>
        </w:rPr>
        <w:t>.</w:t>
      </w:r>
      <w:r w:rsidR="001B4188" w:rsidRPr="001B4188">
        <w:rPr>
          <w:rFonts w:eastAsia="Arial"/>
          <w:color w:val="000000"/>
          <w:kern w:val="0"/>
          <w:sz w:val="24"/>
          <w:szCs w:val="24"/>
          <w:lang w:val="uk-UA" w:eastAsia="ru-RU"/>
        </w:rPr>
        <w:tab/>
      </w:r>
      <w:r w:rsidR="001B4188" w:rsidRPr="001B4188">
        <w:rPr>
          <w:color w:val="000000"/>
          <w:kern w:val="0"/>
          <w:sz w:val="24"/>
          <w:szCs w:val="24"/>
          <w:lang w:val="uk-UA" w:eastAsia="ru-RU"/>
        </w:rPr>
        <w:t>Картриджі повинні бути заправлені тонером, відремонтовані (відновлені), зібрані та повернуті замовнику, у запаяному вигляді, в поліетиленовий непрозорий герметично заварений пакет з нанесеним маркуванням дати та в</w:t>
      </w:r>
      <w:r w:rsidR="00C638B0">
        <w:rPr>
          <w:color w:val="000000"/>
          <w:kern w:val="0"/>
          <w:sz w:val="24"/>
          <w:szCs w:val="24"/>
          <w:lang w:val="uk-UA" w:eastAsia="ru-RU"/>
        </w:rPr>
        <w:t xml:space="preserve">иду наданих послуг. </w:t>
      </w:r>
    </w:p>
    <w:p w:rsidR="001B4188" w:rsidRPr="001B4188" w:rsidRDefault="001B4188" w:rsidP="001B4188">
      <w:pPr>
        <w:suppressAutoHyphens w:val="0"/>
        <w:autoSpaceDN/>
        <w:spacing w:line="276" w:lineRule="auto"/>
        <w:ind w:firstLine="851"/>
        <w:jc w:val="both"/>
        <w:textAlignment w:val="auto"/>
        <w:rPr>
          <w:kern w:val="0"/>
          <w:sz w:val="24"/>
          <w:szCs w:val="24"/>
          <w:lang w:val="uk-UA" w:eastAsia="ru-RU"/>
        </w:rPr>
      </w:pPr>
    </w:p>
    <w:p w:rsidR="001B4188" w:rsidRPr="001B4188" w:rsidRDefault="006A60C8" w:rsidP="006A60C8">
      <w:pPr>
        <w:keepNext/>
        <w:suppressAutoHyphens w:val="0"/>
        <w:autoSpaceDN/>
        <w:spacing w:before="240"/>
        <w:ind w:left="851"/>
        <w:jc w:val="center"/>
        <w:textAlignment w:val="auto"/>
        <w:outlineLvl w:val="3"/>
        <w:rPr>
          <w:b/>
          <w:color w:val="000000"/>
          <w:kern w:val="0"/>
          <w:sz w:val="24"/>
          <w:szCs w:val="24"/>
          <w:lang w:val="uk-UA" w:eastAsia="ru-RU"/>
        </w:rPr>
      </w:pPr>
      <w:r>
        <w:rPr>
          <w:b/>
          <w:color w:val="000000"/>
          <w:kern w:val="0"/>
          <w:sz w:val="24"/>
          <w:szCs w:val="24"/>
          <w:lang w:val="uk-UA" w:eastAsia="ru-RU"/>
        </w:rPr>
        <w:t xml:space="preserve">4. </w:t>
      </w:r>
      <w:r w:rsidR="001B4188" w:rsidRPr="001B4188">
        <w:rPr>
          <w:b/>
          <w:color w:val="000000"/>
          <w:kern w:val="0"/>
          <w:sz w:val="24"/>
          <w:szCs w:val="24"/>
          <w:lang w:val="uk-UA" w:eastAsia="ru-RU"/>
        </w:rPr>
        <w:t>ПРАВА ТА ОБОВ`ЯЗКИ СТОРІН</w:t>
      </w:r>
    </w:p>
    <w:p w:rsidR="001B4188" w:rsidRPr="001B4188" w:rsidRDefault="001B4188" w:rsidP="001B4188">
      <w:pPr>
        <w:suppressAutoHyphens w:val="0"/>
        <w:autoSpaceDN/>
        <w:ind w:left="1211"/>
        <w:textAlignment w:val="auto"/>
        <w:rPr>
          <w:kern w:val="0"/>
          <w:sz w:val="24"/>
          <w:szCs w:val="24"/>
          <w:lang w:val="uk-UA" w:eastAsia="ru-RU"/>
        </w:rPr>
      </w:pPr>
    </w:p>
    <w:p w:rsidR="001B4188" w:rsidRPr="001B4188" w:rsidRDefault="006A60C8" w:rsidP="00792DA4">
      <w:pPr>
        <w:suppressAutoHyphens w:val="0"/>
        <w:autoSpaceDN/>
        <w:jc w:val="both"/>
        <w:textAlignment w:val="auto"/>
        <w:rPr>
          <w:b/>
          <w:kern w:val="0"/>
          <w:sz w:val="24"/>
          <w:szCs w:val="24"/>
          <w:lang w:val="uk-UA" w:eastAsia="ru-RU"/>
        </w:rPr>
      </w:pPr>
      <w:r>
        <w:rPr>
          <w:b/>
          <w:kern w:val="0"/>
          <w:sz w:val="24"/>
          <w:szCs w:val="24"/>
          <w:lang w:val="uk-UA" w:eastAsia="ru-RU"/>
        </w:rPr>
        <w:t>4</w:t>
      </w:r>
      <w:r w:rsidR="001B4188" w:rsidRPr="001B4188">
        <w:rPr>
          <w:b/>
          <w:kern w:val="0"/>
          <w:sz w:val="24"/>
          <w:szCs w:val="24"/>
          <w:lang w:val="uk-UA" w:eastAsia="ru-RU"/>
        </w:rPr>
        <w:t>.1. Виконавець зобов’язаний:</w:t>
      </w:r>
    </w:p>
    <w:p w:rsidR="001B4188" w:rsidRPr="001B4188" w:rsidRDefault="006A60C8" w:rsidP="00792DA4">
      <w:pPr>
        <w:pBdr>
          <w:top w:val="nil"/>
          <w:left w:val="nil"/>
          <w:bottom w:val="nil"/>
          <w:right w:val="nil"/>
          <w:between w:val="nil"/>
        </w:pBdr>
        <w:shd w:val="clear" w:color="auto" w:fill="FFFFFF"/>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.1.1. Застосовувати запасні частини та матеріали під час надання Послуг, передбачені технологічною документацією виробника картриджів, що ремонтуються або обслуговуються.</w:t>
      </w:r>
    </w:p>
    <w:p w:rsidR="001B4188" w:rsidRPr="001B4188" w:rsidRDefault="006A60C8" w:rsidP="00792DA4">
      <w:pPr>
        <w:pBdr>
          <w:top w:val="nil"/>
          <w:left w:val="nil"/>
          <w:bottom w:val="nil"/>
          <w:right w:val="nil"/>
          <w:between w:val="nil"/>
        </w:pBdr>
        <w:shd w:val="clear" w:color="auto" w:fill="FFFFFF"/>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.1.2. Гарантувати якість наданих послуг.</w:t>
      </w:r>
    </w:p>
    <w:p w:rsidR="001B4188" w:rsidRPr="001B4188" w:rsidRDefault="006A60C8" w:rsidP="00792DA4">
      <w:pPr>
        <w:pBdr>
          <w:top w:val="nil"/>
          <w:left w:val="nil"/>
          <w:bottom w:val="nil"/>
          <w:right w:val="nil"/>
          <w:between w:val="nil"/>
        </w:pBdr>
        <w:shd w:val="clear" w:color="auto" w:fill="FFFFFF"/>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.1.3. Виконувати гарантійні зобов’язання.</w:t>
      </w:r>
    </w:p>
    <w:p w:rsidR="001B4188" w:rsidRPr="001B4188" w:rsidRDefault="006A60C8" w:rsidP="00792DA4">
      <w:pPr>
        <w:pBdr>
          <w:top w:val="nil"/>
          <w:left w:val="nil"/>
          <w:bottom w:val="nil"/>
          <w:right w:val="nil"/>
          <w:between w:val="nil"/>
        </w:pBdr>
        <w:shd w:val="clear" w:color="auto" w:fill="FFFFFF"/>
        <w:suppressAutoHyphens w:val="0"/>
        <w:autoSpaceDN/>
        <w:spacing w:line="276" w:lineRule="auto"/>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.1.4. Відшкодовувати збитки в разі псування чи пошкодження картриджів Замовника.</w:t>
      </w:r>
    </w:p>
    <w:p w:rsidR="001B4188" w:rsidRPr="001B4188" w:rsidRDefault="006A60C8" w:rsidP="00776BB0">
      <w:pPr>
        <w:pBdr>
          <w:top w:val="nil"/>
          <w:left w:val="nil"/>
          <w:bottom w:val="nil"/>
          <w:right w:val="nil"/>
          <w:between w:val="nil"/>
        </w:pBdr>
        <w:shd w:val="clear" w:color="auto" w:fill="FFFFFF"/>
        <w:suppressAutoHyphens w:val="0"/>
        <w:autoSpaceDN/>
        <w:spacing w:line="276" w:lineRule="auto"/>
        <w:jc w:val="both"/>
        <w:textAlignment w:val="auto"/>
        <w:rPr>
          <w:kern w:val="0"/>
          <w:sz w:val="24"/>
          <w:szCs w:val="24"/>
          <w:lang w:val="uk-UA" w:eastAsia="ru-RU"/>
        </w:rPr>
      </w:pPr>
      <w:r>
        <w:rPr>
          <w:color w:val="000000"/>
          <w:kern w:val="0"/>
          <w:sz w:val="24"/>
          <w:szCs w:val="24"/>
          <w:lang w:val="uk-UA" w:eastAsia="ru-RU"/>
        </w:rPr>
        <w:lastRenderedPageBreak/>
        <w:t xml:space="preserve"> 4</w:t>
      </w:r>
      <w:r w:rsidR="001B4188" w:rsidRPr="001B4188">
        <w:rPr>
          <w:color w:val="000000"/>
          <w:kern w:val="0"/>
          <w:sz w:val="24"/>
          <w:szCs w:val="24"/>
          <w:lang w:val="uk-UA" w:eastAsia="ru-RU"/>
        </w:rPr>
        <w:t>.1.5. Забезпечити виконання інших обов’язків Виконавця, встановлених законодавством про захист прав споживачів.</w:t>
      </w:r>
    </w:p>
    <w:p w:rsidR="001B4188" w:rsidRPr="001B4188" w:rsidRDefault="006A60C8" w:rsidP="00792DA4">
      <w:pPr>
        <w:suppressAutoHyphens w:val="0"/>
        <w:autoSpaceDN/>
        <w:jc w:val="both"/>
        <w:textAlignment w:val="auto"/>
        <w:rPr>
          <w:b/>
          <w:kern w:val="0"/>
          <w:sz w:val="24"/>
          <w:szCs w:val="24"/>
          <w:lang w:val="uk-UA" w:eastAsia="ru-RU"/>
        </w:rPr>
      </w:pPr>
      <w:r>
        <w:rPr>
          <w:kern w:val="0"/>
          <w:sz w:val="24"/>
          <w:szCs w:val="24"/>
          <w:lang w:val="uk-UA" w:eastAsia="ru-RU"/>
        </w:rPr>
        <w:t>4</w:t>
      </w:r>
      <w:r w:rsidR="001B4188" w:rsidRPr="001B4188">
        <w:rPr>
          <w:kern w:val="0"/>
          <w:sz w:val="24"/>
          <w:szCs w:val="24"/>
          <w:lang w:val="uk-UA" w:eastAsia="ru-RU"/>
        </w:rPr>
        <w:t>.1.</w:t>
      </w:r>
      <w:r>
        <w:rPr>
          <w:kern w:val="0"/>
          <w:sz w:val="24"/>
          <w:szCs w:val="24"/>
          <w:lang w:val="uk-UA" w:eastAsia="ru-RU"/>
        </w:rPr>
        <w:t>6</w:t>
      </w:r>
      <w:r w:rsidR="001B4188" w:rsidRPr="001B4188">
        <w:rPr>
          <w:kern w:val="0"/>
          <w:sz w:val="24"/>
          <w:szCs w:val="24"/>
          <w:lang w:val="uk-UA" w:eastAsia="ru-RU"/>
        </w:rPr>
        <w:t>. Протягом 2 (двох) робочих діб після завершення надання Послуг передати Замовнику належним чином оформлені рахунок</w:t>
      </w:r>
      <w:r>
        <w:rPr>
          <w:kern w:val="0"/>
          <w:sz w:val="24"/>
          <w:szCs w:val="24"/>
          <w:lang w:val="uk-UA" w:eastAsia="ru-RU"/>
        </w:rPr>
        <w:t xml:space="preserve"> та </w:t>
      </w:r>
      <w:r w:rsidR="001B4188" w:rsidRPr="001B4188">
        <w:rPr>
          <w:kern w:val="0"/>
          <w:sz w:val="24"/>
          <w:szCs w:val="24"/>
          <w:lang w:val="uk-UA" w:eastAsia="ru-RU"/>
        </w:rPr>
        <w:t>акт приймання-передачі виконаних робіт (наданих послуг) та у разі необхідності копії діючих Висновків державної санітарно-епідеміологічної експертизи на тонери, які використовувались для надання Послуг.</w:t>
      </w:r>
    </w:p>
    <w:p w:rsidR="001B4188" w:rsidRPr="001B4188" w:rsidRDefault="006A60C8" w:rsidP="00792DA4">
      <w:pPr>
        <w:suppressAutoHyphens w:val="0"/>
        <w:autoSpaceDN/>
        <w:jc w:val="both"/>
        <w:textAlignment w:val="auto"/>
        <w:rPr>
          <w:b/>
          <w:kern w:val="0"/>
          <w:sz w:val="24"/>
          <w:szCs w:val="24"/>
          <w:lang w:val="uk-UA" w:eastAsia="ru-RU"/>
        </w:rPr>
      </w:pPr>
      <w:r>
        <w:rPr>
          <w:b/>
          <w:kern w:val="0"/>
          <w:sz w:val="24"/>
          <w:szCs w:val="24"/>
          <w:lang w:val="uk-UA" w:eastAsia="ru-RU"/>
        </w:rPr>
        <w:t>4</w:t>
      </w:r>
      <w:r w:rsidR="001B4188" w:rsidRPr="001B4188">
        <w:rPr>
          <w:b/>
          <w:kern w:val="0"/>
          <w:sz w:val="24"/>
          <w:szCs w:val="24"/>
          <w:lang w:val="uk-UA" w:eastAsia="ru-RU"/>
        </w:rPr>
        <w:t>.2. Виконавець має право:</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.2.1. Своєчасно та в повному обсязі отримувати оплату за надані Послуги.</w:t>
      </w:r>
    </w:p>
    <w:p w:rsidR="001B4188" w:rsidRPr="001B4188" w:rsidRDefault="006A60C8" w:rsidP="00792DA4">
      <w:pPr>
        <w:suppressAutoHyphens w:val="0"/>
        <w:autoSpaceDN/>
        <w:jc w:val="both"/>
        <w:textAlignment w:val="auto"/>
        <w:rPr>
          <w:b/>
          <w:kern w:val="0"/>
          <w:sz w:val="24"/>
          <w:szCs w:val="24"/>
          <w:lang w:val="uk-UA" w:eastAsia="ru-RU"/>
        </w:rPr>
      </w:pPr>
      <w:r>
        <w:rPr>
          <w:kern w:val="0"/>
          <w:sz w:val="24"/>
          <w:szCs w:val="24"/>
          <w:lang w:val="uk-UA" w:eastAsia="ru-RU"/>
        </w:rPr>
        <w:t>4</w:t>
      </w:r>
      <w:r w:rsidR="001B4188" w:rsidRPr="001B4188">
        <w:rPr>
          <w:kern w:val="0"/>
          <w:sz w:val="24"/>
          <w:szCs w:val="24"/>
          <w:lang w:val="uk-UA" w:eastAsia="ru-RU"/>
        </w:rPr>
        <w:t>.2.</w:t>
      </w:r>
      <w:r>
        <w:rPr>
          <w:kern w:val="0"/>
          <w:sz w:val="24"/>
          <w:szCs w:val="24"/>
          <w:lang w:val="uk-UA" w:eastAsia="ru-RU"/>
        </w:rPr>
        <w:t>2</w:t>
      </w:r>
      <w:r w:rsidR="001B4188" w:rsidRPr="001B4188">
        <w:rPr>
          <w:kern w:val="0"/>
          <w:sz w:val="24"/>
          <w:szCs w:val="24"/>
          <w:lang w:val="uk-UA" w:eastAsia="ru-RU"/>
        </w:rPr>
        <w:t>. Вимагати від Замовника належного виконання зобов’язань згідно цього Договору.</w:t>
      </w:r>
    </w:p>
    <w:p w:rsidR="001B4188" w:rsidRPr="001B4188" w:rsidRDefault="006A60C8" w:rsidP="00792DA4">
      <w:pPr>
        <w:suppressAutoHyphens w:val="0"/>
        <w:autoSpaceDN/>
        <w:jc w:val="both"/>
        <w:textAlignment w:val="auto"/>
        <w:rPr>
          <w:b/>
          <w:kern w:val="0"/>
          <w:sz w:val="24"/>
          <w:szCs w:val="24"/>
          <w:lang w:val="uk-UA" w:eastAsia="ru-RU"/>
        </w:rPr>
      </w:pPr>
      <w:r>
        <w:rPr>
          <w:b/>
          <w:kern w:val="0"/>
          <w:sz w:val="24"/>
          <w:szCs w:val="24"/>
          <w:lang w:val="uk-UA" w:eastAsia="ru-RU"/>
        </w:rPr>
        <w:t>4</w:t>
      </w:r>
      <w:r w:rsidR="001B4188" w:rsidRPr="001B4188">
        <w:rPr>
          <w:b/>
          <w:kern w:val="0"/>
          <w:sz w:val="24"/>
          <w:szCs w:val="24"/>
          <w:lang w:val="uk-UA" w:eastAsia="ru-RU"/>
        </w:rPr>
        <w:t>.3. Замовник зобов’язаний:</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.3.1. Оплатити Виконавцю вартість наданих Послуг в порядку і в терміни, визначені у цьому Договорі.</w:t>
      </w:r>
    </w:p>
    <w:p w:rsidR="001B4188" w:rsidRPr="001B4188" w:rsidRDefault="006A60C8" w:rsidP="00792DA4">
      <w:pPr>
        <w:tabs>
          <w:tab w:val="left" w:pos="851"/>
          <w:tab w:val="left" w:pos="1418"/>
        </w:tabs>
        <w:suppressAutoHyphens w:val="0"/>
        <w:autoSpaceDN/>
        <w:ind w:right="-6"/>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.3.2. Підписати протягом 3 (трьох) робочих діб акт приймання-передачі виконаних робіт (наданих Послуг) або направити Виконавцю вмотивовану відмову у його підписанні.</w:t>
      </w:r>
    </w:p>
    <w:p w:rsidR="001B4188" w:rsidRPr="001B4188" w:rsidRDefault="001B4188" w:rsidP="001B4188">
      <w:pPr>
        <w:suppressAutoHyphens w:val="0"/>
        <w:autoSpaceDN/>
        <w:ind w:firstLine="851"/>
        <w:jc w:val="both"/>
        <w:textAlignment w:val="auto"/>
        <w:rPr>
          <w:b/>
          <w:kern w:val="0"/>
          <w:sz w:val="24"/>
          <w:szCs w:val="24"/>
          <w:lang w:val="uk-UA" w:eastAsia="ru-RU"/>
        </w:rPr>
      </w:pPr>
    </w:p>
    <w:p w:rsidR="001B4188" w:rsidRPr="001B4188" w:rsidRDefault="006A60C8" w:rsidP="00792DA4">
      <w:pPr>
        <w:suppressAutoHyphens w:val="0"/>
        <w:autoSpaceDN/>
        <w:jc w:val="both"/>
        <w:textAlignment w:val="auto"/>
        <w:rPr>
          <w:b/>
          <w:kern w:val="0"/>
          <w:sz w:val="24"/>
          <w:szCs w:val="24"/>
          <w:lang w:val="uk-UA" w:eastAsia="ru-RU"/>
        </w:rPr>
      </w:pPr>
      <w:r>
        <w:rPr>
          <w:b/>
          <w:kern w:val="0"/>
          <w:sz w:val="24"/>
          <w:szCs w:val="24"/>
          <w:lang w:val="uk-UA" w:eastAsia="ru-RU"/>
        </w:rPr>
        <w:t>4</w:t>
      </w:r>
      <w:r w:rsidR="001B4188" w:rsidRPr="001B4188">
        <w:rPr>
          <w:b/>
          <w:kern w:val="0"/>
          <w:sz w:val="24"/>
          <w:szCs w:val="24"/>
          <w:lang w:val="uk-UA" w:eastAsia="ru-RU"/>
        </w:rPr>
        <w:t>.4. Замовник має право:</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.4.1. На достовірну, доступну та своєчасну (до отримання послуг) інформацію про послуги та Виконавця.</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.4.2. На участь у перевірці відповідності наданої послуги вимогам технологічної документації виробника картриджів.</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.4.3. На перевірку повноти та якості наданої послуги.</w:t>
      </w:r>
    </w:p>
    <w:p w:rsidR="001B4188" w:rsidRPr="001B4188" w:rsidRDefault="006A60C8" w:rsidP="00792DA4">
      <w:pPr>
        <w:pBdr>
          <w:top w:val="nil"/>
          <w:left w:val="nil"/>
          <w:bottom w:val="nil"/>
          <w:right w:val="nil"/>
          <w:between w:val="nil"/>
        </w:pBdr>
        <w:shd w:val="clear" w:color="auto" w:fill="FFFFFF"/>
        <w:suppressAutoHyphens w:val="0"/>
        <w:autoSpaceDN/>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.4.4. На відшкодування у повному обсязі збитків, завданих його майну внаслідок неналежного надання Виконавцем послуг.</w:t>
      </w:r>
    </w:p>
    <w:p w:rsidR="001B4188" w:rsidRPr="001B4188" w:rsidRDefault="006A60C8" w:rsidP="00792DA4">
      <w:pPr>
        <w:pBdr>
          <w:top w:val="nil"/>
          <w:left w:val="nil"/>
          <w:bottom w:val="nil"/>
          <w:right w:val="nil"/>
          <w:between w:val="nil"/>
        </w:pBdr>
        <w:shd w:val="clear" w:color="auto" w:fill="FFFFFF"/>
        <w:suppressAutoHyphens w:val="0"/>
        <w:autoSpaceDN/>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.4.5. Вирішувати спірні питання з виконавцем відповідно до умов Договору або оскаржувати їх відповідно до чинного законодавства.</w:t>
      </w:r>
    </w:p>
    <w:p w:rsidR="001B4188" w:rsidRPr="001B4188" w:rsidRDefault="006A60C8" w:rsidP="00792DA4">
      <w:pPr>
        <w:pBdr>
          <w:top w:val="nil"/>
          <w:left w:val="nil"/>
          <w:bottom w:val="nil"/>
          <w:right w:val="nil"/>
          <w:between w:val="nil"/>
        </w:pBdr>
        <w:shd w:val="clear" w:color="auto" w:fill="FFFFFF"/>
        <w:suppressAutoHyphens w:val="0"/>
        <w:autoSpaceDN/>
        <w:jc w:val="both"/>
        <w:textAlignment w:val="auto"/>
        <w:rPr>
          <w:color w:val="000000"/>
          <w:kern w:val="0"/>
          <w:sz w:val="24"/>
          <w:szCs w:val="24"/>
          <w:lang w:val="uk-UA" w:eastAsia="ru-RU"/>
        </w:rPr>
      </w:pPr>
      <w:r>
        <w:rPr>
          <w:color w:val="000000"/>
          <w:kern w:val="0"/>
          <w:sz w:val="24"/>
          <w:szCs w:val="24"/>
          <w:lang w:val="uk-UA" w:eastAsia="ru-RU"/>
        </w:rPr>
        <w:t>4</w:t>
      </w:r>
      <w:r w:rsidR="001B4188" w:rsidRPr="001B4188">
        <w:rPr>
          <w:color w:val="000000"/>
          <w:kern w:val="0"/>
          <w:sz w:val="24"/>
          <w:szCs w:val="24"/>
          <w:lang w:val="uk-UA" w:eastAsia="ru-RU"/>
        </w:rPr>
        <w:t>.4.6. Інші права, встановлені законодавством про захист прав споживачів.</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w:t>
      </w:r>
      <w:r w:rsidR="001B4188" w:rsidRPr="001B4188">
        <w:rPr>
          <w:kern w:val="0"/>
          <w:sz w:val="24"/>
          <w:szCs w:val="24"/>
          <w:lang w:val="uk-UA" w:eastAsia="ru-RU"/>
        </w:rPr>
        <w:t>.4.7. Своєчасно отримувати всі необхідні документи для приймання наданих Виконавцем Послуг.</w:t>
      </w:r>
    </w:p>
    <w:p w:rsidR="001B4188" w:rsidRPr="001B4188" w:rsidRDefault="006A60C8" w:rsidP="00792DA4">
      <w:pPr>
        <w:suppressAutoHyphens w:val="0"/>
        <w:autoSpaceDN/>
        <w:jc w:val="both"/>
        <w:textAlignment w:val="auto"/>
        <w:rPr>
          <w:kern w:val="0"/>
          <w:sz w:val="24"/>
          <w:szCs w:val="24"/>
          <w:lang w:val="uk-UA" w:eastAsia="ru-RU"/>
        </w:rPr>
      </w:pPr>
      <w:r>
        <w:rPr>
          <w:kern w:val="0"/>
          <w:sz w:val="24"/>
          <w:szCs w:val="24"/>
          <w:lang w:val="uk-UA" w:eastAsia="ru-RU"/>
        </w:rPr>
        <w:t>4.4.8</w:t>
      </w:r>
      <w:r w:rsidR="001B4188" w:rsidRPr="001B4188">
        <w:rPr>
          <w:kern w:val="0"/>
          <w:sz w:val="24"/>
          <w:szCs w:val="24"/>
          <w:lang w:val="uk-UA" w:eastAsia="ru-RU"/>
        </w:rPr>
        <w:t xml:space="preserve">. Достроково розірвати цей Договір у разі не виконання зобов’язань Виконавцем, повідомивши про це його у строк 10 (десять) календарних днів з моменту виявлення фактів неналежного виконання Договору. </w:t>
      </w:r>
    </w:p>
    <w:p w:rsidR="001B4188" w:rsidRPr="001B4188" w:rsidRDefault="006A60C8" w:rsidP="00792DA4">
      <w:pPr>
        <w:suppressAutoHyphens w:val="0"/>
        <w:autoSpaceDN/>
        <w:jc w:val="both"/>
        <w:textAlignment w:val="auto"/>
        <w:rPr>
          <w:kern w:val="0"/>
          <w:sz w:val="24"/>
          <w:szCs w:val="24"/>
          <w:highlight w:val="green"/>
          <w:lang w:val="uk-UA" w:eastAsia="ru-RU"/>
        </w:rPr>
      </w:pPr>
      <w:r>
        <w:rPr>
          <w:kern w:val="0"/>
          <w:sz w:val="24"/>
          <w:szCs w:val="24"/>
          <w:lang w:val="uk-UA" w:eastAsia="ru-RU"/>
        </w:rPr>
        <w:t>4.</w:t>
      </w:r>
      <w:r w:rsidR="001B4188" w:rsidRPr="001B4188">
        <w:rPr>
          <w:kern w:val="0"/>
          <w:sz w:val="24"/>
          <w:szCs w:val="24"/>
          <w:lang w:val="uk-UA" w:eastAsia="ru-RU"/>
        </w:rPr>
        <w:t>4.10. В односторонньому порядку зменшувати обсяги закупівлі Послуг та загальну вартість цього Договору залежно від реального фінансування видатків.</w:t>
      </w:r>
    </w:p>
    <w:p w:rsidR="001B4188" w:rsidRPr="001B4188" w:rsidRDefault="001B4188" w:rsidP="001B4188">
      <w:pPr>
        <w:suppressAutoHyphens w:val="0"/>
        <w:autoSpaceDN/>
        <w:ind w:firstLine="851"/>
        <w:jc w:val="both"/>
        <w:textAlignment w:val="auto"/>
        <w:rPr>
          <w:kern w:val="0"/>
          <w:sz w:val="24"/>
          <w:szCs w:val="24"/>
          <w:lang w:val="uk-UA" w:eastAsia="ru-RU"/>
        </w:rPr>
      </w:pPr>
    </w:p>
    <w:p w:rsidR="001B4188" w:rsidRPr="001B4188" w:rsidRDefault="006A60C8" w:rsidP="001B4188">
      <w:pPr>
        <w:suppressAutoHyphens w:val="0"/>
        <w:autoSpaceDN/>
        <w:ind w:firstLine="720"/>
        <w:jc w:val="center"/>
        <w:textAlignment w:val="auto"/>
        <w:rPr>
          <w:b/>
          <w:kern w:val="0"/>
          <w:sz w:val="24"/>
          <w:szCs w:val="24"/>
          <w:lang w:val="uk-UA" w:eastAsia="ru-RU"/>
        </w:rPr>
      </w:pPr>
      <w:r>
        <w:rPr>
          <w:b/>
          <w:kern w:val="0"/>
          <w:sz w:val="24"/>
          <w:szCs w:val="24"/>
          <w:lang w:val="uk-UA" w:eastAsia="ru-RU"/>
        </w:rPr>
        <w:t>5</w:t>
      </w:r>
      <w:r w:rsidR="001B4188" w:rsidRPr="001B4188">
        <w:rPr>
          <w:b/>
          <w:kern w:val="0"/>
          <w:sz w:val="24"/>
          <w:szCs w:val="24"/>
          <w:lang w:val="uk-UA" w:eastAsia="ru-RU"/>
        </w:rPr>
        <w:t>. СТРОК ДІЇ ДОГОВОРУ</w:t>
      </w:r>
    </w:p>
    <w:p w:rsidR="001B4188" w:rsidRPr="001B4188" w:rsidRDefault="002B372C" w:rsidP="00792DA4">
      <w:pPr>
        <w:widowControl w:val="0"/>
        <w:suppressAutoHyphens w:val="0"/>
        <w:autoSpaceDN/>
        <w:jc w:val="both"/>
        <w:textAlignment w:val="auto"/>
        <w:rPr>
          <w:color w:val="000000"/>
          <w:kern w:val="0"/>
          <w:sz w:val="24"/>
          <w:szCs w:val="24"/>
          <w:lang w:val="uk-UA" w:eastAsia="ru-RU"/>
        </w:rPr>
      </w:pPr>
      <w:r>
        <w:rPr>
          <w:kern w:val="0"/>
          <w:sz w:val="24"/>
          <w:szCs w:val="24"/>
          <w:lang w:val="uk-UA" w:eastAsia="ru-RU"/>
        </w:rPr>
        <w:t>5</w:t>
      </w:r>
      <w:r w:rsidR="001B4188" w:rsidRPr="001B4188">
        <w:rPr>
          <w:kern w:val="0"/>
          <w:sz w:val="24"/>
          <w:szCs w:val="24"/>
          <w:lang w:val="uk-UA" w:eastAsia="ru-RU"/>
        </w:rPr>
        <w:t xml:space="preserve">.1. </w:t>
      </w:r>
      <w:r w:rsidR="001B4188" w:rsidRPr="001B4188">
        <w:rPr>
          <w:color w:val="000000"/>
          <w:kern w:val="0"/>
          <w:sz w:val="24"/>
          <w:szCs w:val="24"/>
          <w:lang w:val="uk-UA" w:eastAsia="ru-RU"/>
        </w:rPr>
        <w:t>Цей Договір набуває чинності з моменту його підписання та скріплення печатками Сторін та діє до 31 грудня 202</w:t>
      </w:r>
      <w:r w:rsidR="00776BB0">
        <w:rPr>
          <w:color w:val="000000"/>
          <w:kern w:val="0"/>
          <w:sz w:val="24"/>
          <w:szCs w:val="24"/>
          <w:lang w:val="uk-UA" w:eastAsia="ru-RU"/>
        </w:rPr>
        <w:t>4</w:t>
      </w:r>
      <w:r w:rsidR="001B4188" w:rsidRPr="001B4188">
        <w:rPr>
          <w:color w:val="000000"/>
          <w:kern w:val="0"/>
          <w:sz w:val="24"/>
          <w:szCs w:val="24"/>
          <w:lang w:val="uk-UA" w:eastAsia="ru-RU"/>
        </w:rPr>
        <w:t xml:space="preserve"> року включно, але в будь-якому випадку до повного виконання Сторонами своїх зобов’язань.</w:t>
      </w:r>
      <w:r w:rsidR="001B4188" w:rsidRPr="001B4188">
        <w:rPr>
          <w:kern w:val="0"/>
          <w:sz w:val="24"/>
          <w:szCs w:val="24"/>
          <w:lang w:val="uk-UA" w:eastAsia="ru-RU"/>
        </w:rPr>
        <w:t xml:space="preserve"> </w:t>
      </w:r>
    </w:p>
    <w:p w:rsidR="001B4188" w:rsidRPr="001B4188" w:rsidRDefault="002B372C"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5</w:t>
      </w:r>
      <w:r w:rsidR="001B4188" w:rsidRPr="001B4188">
        <w:rPr>
          <w:color w:val="000000"/>
          <w:kern w:val="0"/>
          <w:sz w:val="24"/>
          <w:szCs w:val="24"/>
          <w:lang w:val="uk-UA" w:eastAsia="ru-RU"/>
        </w:rPr>
        <w:t>.2. Цей Договір укладається і підписується у 2 (двох) примірниках, що мають однакову юридичну силу.</w:t>
      </w:r>
    </w:p>
    <w:p w:rsidR="001B4188" w:rsidRPr="001B4188" w:rsidRDefault="002B372C" w:rsidP="00792DA4">
      <w:pPr>
        <w:suppressAutoHyphens w:val="0"/>
        <w:autoSpaceDN/>
        <w:jc w:val="both"/>
        <w:textAlignment w:val="auto"/>
        <w:rPr>
          <w:kern w:val="0"/>
          <w:sz w:val="24"/>
          <w:szCs w:val="24"/>
          <w:lang w:val="uk-UA" w:eastAsia="ru-RU"/>
        </w:rPr>
      </w:pPr>
      <w:r>
        <w:rPr>
          <w:kern w:val="0"/>
          <w:sz w:val="24"/>
          <w:szCs w:val="24"/>
          <w:lang w:val="uk-UA" w:eastAsia="ru-RU"/>
        </w:rPr>
        <w:t>5</w:t>
      </w:r>
      <w:r w:rsidR="001B4188" w:rsidRPr="001B4188">
        <w:rPr>
          <w:kern w:val="0"/>
          <w:sz w:val="24"/>
          <w:szCs w:val="24"/>
          <w:lang w:val="uk-UA" w:eastAsia="ru-RU"/>
        </w:rPr>
        <w:t>.3. Дія договору про надання послуг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B4188" w:rsidRPr="001B4188" w:rsidRDefault="002B372C" w:rsidP="001B4188">
      <w:pPr>
        <w:suppressAutoHyphens w:val="0"/>
        <w:autoSpaceDN/>
        <w:spacing w:before="240"/>
        <w:jc w:val="center"/>
        <w:textAlignment w:val="auto"/>
        <w:rPr>
          <w:b/>
          <w:kern w:val="0"/>
          <w:sz w:val="24"/>
          <w:szCs w:val="24"/>
          <w:lang w:val="uk-UA" w:eastAsia="ru-RU"/>
        </w:rPr>
      </w:pPr>
      <w:r>
        <w:rPr>
          <w:b/>
          <w:kern w:val="0"/>
          <w:sz w:val="24"/>
          <w:szCs w:val="24"/>
          <w:lang w:val="uk-UA" w:eastAsia="ru-RU"/>
        </w:rPr>
        <w:t>6</w:t>
      </w:r>
      <w:r w:rsidR="001B4188" w:rsidRPr="001B4188">
        <w:rPr>
          <w:b/>
          <w:kern w:val="0"/>
          <w:sz w:val="24"/>
          <w:szCs w:val="24"/>
          <w:lang w:val="uk-UA" w:eastAsia="ru-RU"/>
        </w:rPr>
        <w:t>. ЦІНА ДОГОВОРУ</w:t>
      </w:r>
    </w:p>
    <w:p w:rsidR="001B4188" w:rsidRPr="001B4188" w:rsidRDefault="002B372C" w:rsidP="00792DA4">
      <w:pPr>
        <w:suppressAutoHyphens w:val="0"/>
        <w:autoSpaceDN/>
        <w:jc w:val="both"/>
        <w:textAlignment w:val="auto"/>
        <w:rPr>
          <w:kern w:val="0"/>
          <w:sz w:val="24"/>
          <w:szCs w:val="24"/>
          <w:lang w:val="uk-UA" w:eastAsia="ru-RU"/>
        </w:rPr>
      </w:pPr>
      <w:r>
        <w:rPr>
          <w:kern w:val="0"/>
          <w:sz w:val="24"/>
          <w:szCs w:val="24"/>
          <w:lang w:val="uk-UA" w:eastAsia="ru-RU"/>
        </w:rPr>
        <w:t>6</w:t>
      </w:r>
      <w:r w:rsidR="001B4188" w:rsidRPr="001B4188">
        <w:rPr>
          <w:kern w:val="0"/>
          <w:sz w:val="24"/>
          <w:szCs w:val="24"/>
          <w:lang w:val="uk-UA" w:eastAsia="ru-RU"/>
        </w:rPr>
        <w:t xml:space="preserve">.1. Ціна цього Договору становить ____________ грн. (________________ гривен __ </w:t>
      </w:r>
      <w:r>
        <w:rPr>
          <w:kern w:val="0"/>
          <w:sz w:val="24"/>
          <w:szCs w:val="24"/>
          <w:lang w:val="uk-UA" w:eastAsia="ru-RU"/>
        </w:rPr>
        <w:t xml:space="preserve">копійок), у тому числі ПДВ </w:t>
      </w:r>
      <w:r w:rsidR="001B4188" w:rsidRPr="001B4188">
        <w:rPr>
          <w:kern w:val="0"/>
          <w:sz w:val="24"/>
          <w:szCs w:val="24"/>
          <w:lang w:val="uk-UA" w:eastAsia="ru-RU"/>
        </w:rPr>
        <w:t xml:space="preserve"> ___________ грн. (__________________________  гривен ___ копійок), у тому числі:</w:t>
      </w:r>
    </w:p>
    <w:p w:rsidR="001B4188" w:rsidRPr="001B4188" w:rsidRDefault="002B372C" w:rsidP="00792DA4">
      <w:pPr>
        <w:suppressAutoHyphens w:val="0"/>
        <w:autoSpaceDN/>
        <w:jc w:val="both"/>
        <w:textAlignment w:val="auto"/>
        <w:rPr>
          <w:kern w:val="0"/>
          <w:sz w:val="24"/>
          <w:szCs w:val="24"/>
          <w:lang w:val="uk-UA" w:eastAsia="ru-RU"/>
        </w:rPr>
      </w:pPr>
      <w:r>
        <w:rPr>
          <w:kern w:val="0"/>
          <w:sz w:val="24"/>
          <w:szCs w:val="24"/>
          <w:lang w:val="uk-UA" w:eastAsia="ru-RU"/>
        </w:rPr>
        <w:t>6</w:t>
      </w:r>
      <w:r w:rsidR="001B4188" w:rsidRPr="001B4188">
        <w:rPr>
          <w:kern w:val="0"/>
          <w:sz w:val="24"/>
          <w:szCs w:val="24"/>
          <w:lang w:val="uk-UA" w:eastAsia="ru-RU"/>
        </w:rPr>
        <w:t>.2. Вартість Послуг включає вартість усіх витрат Виконавця для їх надання,  сплату податків, та інших обов’язкових платежів  і зборів, що сплачуються або мають бути сплачені. До розрахунку ціни входить вартість запасних частин та матеріалів для надання Послуг, а також усі види послуг, у тому числі й ті, які доручатимуться для виконання третім особам. Не врахована Виконавцем вартість окремих послуг не сплачується Замовником  окремо та вважається врахованою у ціні його пропозиції.</w:t>
      </w:r>
    </w:p>
    <w:p w:rsidR="001B4188" w:rsidRPr="001B4188" w:rsidRDefault="001B4188" w:rsidP="001B4188">
      <w:pPr>
        <w:suppressAutoHyphens w:val="0"/>
        <w:autoSpaceDN/>
        <w:ind w:firstLine="851"/>
        <w:jc w:val="both"/>
        <w:textAlignment w:val="auto"/>
        <w:rPr>
          <w:kern w:val="0"/>
          <w:sz w:val="24"/>
          <w:szCs w:val="24"/>
          <w:lang w:val="uk-UA" w:eastAsia="ru-RU"/>
        </w:rPr>
      </w:pPr>
    </w:p>
    <w:p w:rsidR="001B4188" w:rsidRPr="001B4188" w:rsidRDefault="002B372C" w:rsidP="001B4188">
      <w:pPr>
        <w:suppressAutoHyphens w:val="0"/>
        <w:autoSpaceDN/>
        <w:ind w:firstLine="720"/>
        <w:jc w:val="center"/>
        <w:textAlignment w:val="auto"/>
        <w:rPr>
          <w:b/>
          <w:kern w:val="0"/>
          <w:sz w:val="24"/>
          <w:szCs w:val="24"/>
          <w:lang w:val="uk-UA" w:eastAsia="ru-RU"/>
        </w:rPr>
      </w:pPr>
      <w:r>
        <w:rPr>
          <w:b/>
          <w:kern w:val="0"/>
          <w:sz w:val="24"/>
          <w:szCs w:val="24"/>
          <w:lang w:val="uk-UA" w:eastAsia="ru-RU"/>
        </w:rPr>
        <w:t>7</w:t>
      </w:r>
      <w:r w:rsidR="001B4188" w:rsidRPr="001B4188">
        <w:rPr>
          <w:b/>
          <w:kern w:val="0"/>
          <w:sz w:val="24"/>
          <w:szCs w:val="24"/>
          <w:lang w:val="uk-UA" w:eastAsia="ru-RU"/>
        </w:rPr>
        <w:t>. ПОРЯДОК РОЗРАХУНКІВ</w:t>
      </w:r>
    </w:p>
    <w:p w:rsidR="001B4188" w:rsidRPr="001B4188" w:rsidRDefault="00792DA4" w:rsidP="001B4188">
      <w:pPr>
        <w:suppressAutoHyphens w:val="0"/>
        <w:autoSpaceDN/>
        <w:jc w:val="both"/>
        <w:textAlignment w:val="auto"/>
        <w:rPr>
          <w:i/>
          <w:kern w:val="0"/>
          <w:sz w:val="24"/>
          <w:szCs w:val="24"/>
          <w:lang w:val="uk-UA" w:eastAsia="ru-RU"/>
        </w:rPr>
      </w:pPr>
      <w:r>
        <w:rPr>
          <w:kern w:val="0"/>
          <w:sz w:val="24"/>
          <w:szCs w:val="24"/>
          <w:lang w:val="uk-UA" w:eastAsia="ru-RU"/>
        </w:rPr>
        <w:t xml:space="preserve"> </w:t>
      </w:r>
      <w:r w:rsidR="002B372C">
        <w:rPr>
          <w:kern w:val="0"/>
          <w:sz w:val="24"/>
          <w:szCs w:val="24"/>
          <w:lang w:val="uk-UA" w:eastAsia="ru-RU"/>
        </w:rPr>
        <w:t>7</w:t>
      </w:r>
      <w:r w:rsidR="001B4188" w:rsidRPr="001B4188">
        <w:rPr>
          <w:kern w:val="0"/>
          <w:sz w:val="24"/>
          <w:szCs w:val="24"/>
          <w:lang w:val="uk-UA" w:eastAsia="ru-RU"/>
        </w:rPr>
        <w:t xml:space="preserve">.1. </w:t>
      </w:r>
      <w:r w:rsidRPr="00792DA4">
        <w:rPr>
          <w:kern w:val="0"/>
          <w:sz w:val="24"/>
          <w:szCs w:val="24"/>
          <w:lang w:val="uk-UA" w:eastAsia="ru-RU"/>
        </w:rPr>
        <w:t>В</w:t>
      </w:r>
      <w:r w:rsidR="001B4188" w:rsidRPr="001B4188">
        <w:rPr>
          <w:color w:val="333333"/>
          <w:kern w:val="0"/>
          <w:sz w:val="24"/>
          <w:szCs w:val="24"/>
          <w:highlight w:val="white"/>
          <w:lang w:val="uk-UA" w:eastAsia="ru-RU"/>
        </w:rPr>
        <w:t xml:space="preserve">сі суми, що підлягають сплаті за цим Договором, сплачуються в безготівковій формі на рахунок Виконавця на підставі рахунків та актів приймання-передачі виконаних робіт (наданих послуг) по </w:t>
      </w:r>
      <w:r w:rsidR="001B4188" w:rsidRPr="001B4188">
        <w:rPr>
          <w:color w:val="333333"/>
          <w:kern w:val="0"/>
          <w:sz w:val="24"/>
          <w:szCs w:val="24"/>
          <w:highlight w:val="white"/>
          <w:lang w:val="uk-UA" w:eastAsia="ru-RU"/>
        </w:rPr>
        <w:lastRenderedPageBreak/>
        <w:t>факту надання Послуг протягом 30 (тридцяти) робочих днів з дати підпису актів приймання-передачі виконаних робіт (наданих послуг) уповноваженими особами Сторін</w:t>
      </w:r>
      <w:r w:rsidR="001B4188" w:rsidRPr="001B4188">
        <w:rPr>
          <w:rFonts w:eastAsia="Times"/>
          <w:kern w:val="0"/>
          <w:sz w:val="24"/>
          <w:szCs w:val="24"/>
          <w:lang w:val="uk-UA" w:eastAsia="ru-RU"/>
        </w:rPr>
        <w:t>.</w:t>
      </w:r>
    </w:p>
    <w:p w:rsidR="001B4188" w:rsidRPr="001B4188" w:rsidRDefault="002B372C" w:rsidP="00792DA4">
      <w:pPr>
        <w:suppressAutoHyphens w:val="0"/>
        <w:autoSpaceDN/>
        <w:jc w:val="both"/>
        <w:textAlignment w:val="auto"/>
        <w:rPr>
          <w:kern w:val="0"/>
          <w:sz w:val="24"/>
          <w:szCs w:val="24"/>
          <w:lang w:val="uk-UA" w:eastAsia="ru-RU"/>
        </w:rPr>
      </w:pPr>
      <w:r>
        <w:rPr>
          <w:kern w:val="0"/>
          <w:sz w:val="24"/>
          <w:szCs w:val="24"/>
          <w:lang w:val="uk-UA" w:eastAsia="ru-RU"/>
        </w:rPr>
        <w:t>7</w:t>
      </w:r>
      <w:r w:rsidR="001B4188" w:rsidRPr="001B4188">
        <w:rPr>
          <w:kern w:val="0"/>
          <w:sz w:val="24"/>
          <w:szCs w:val="24"/>
          <w:lang w:val="uk-UA" w:eastAsia="ru-RU"/>
        </w:rPr>
        <w:t>.2. Моментом здійснення оплати вважається факт зарахування на поточний рахунок Виконавця грошових коштів.</w:t>
      </w:r>
    </w:p>
    <w:p w:rsidR="001B4188" w:rsidRPr="001B4188" w:rsidRDefault="002B372C" w:rsidP="00792DA4">
      <w:pPr>
        <w:tabs>
          <w:tab w:val="left" w:pos="1260"/>
          <w:tab w:val="left" w:pos="1620"/>
        </w:tabs>
        <w:suppressAutoHyphens w:val="0"/>
        <w:autoSpaceDN/>
        <w:jc w:val="both"/>
        <w:textAlignment w:val="auto"/>
        <w:rPr>
          <w:rFonts w:eastAsia="Arial"/>
          <w:color w:val="454545"/>
          <w:kern w:val="0"/>
          <w:sz w:val="24"/>
          <w:szCs w:val="24"/>
          <w:lang w:val="uk-UA" w:eastAsia="ru-RU"/>
        </w:rPr>
      </w:pPr>
      <w:r>
        <w:rPr>
          <w:kern w:val="0"/>
          <w:sz w:val="24"/>
          <w:szCs w:val="24"/>
          <w:lang w:val="uk-UA" w:eastAsia="ru-RU"/>
        </w:rPr>
        <w:t>7</w:t>
      </w:r>
      <w:r w:rsidR="001B4188" w:rsidRPr="001B4188">
        <w:rPr>
          <w:kern w:val="0"/>
          <w:sz w:val="24"/>
          <w:szCs w:val="24"/>
          <w:lang w:val="uk-UA" w:eastAsia="ru-RU"/>
        </w:rPr>
        <w:t>.3. Усі взаєморозрахунки за цим Договором проводяться у гривнях.</w:t>
      </w:r>
      <w:r w:rsidR="001B4188" w:rsidRPr="001B4188">
        <w:rPr>
          <w:rFonts w:eastAsia="Arial"/>
          <w:color w:val="454545"/>
          <w:kern w:val="0"/>
          <w:sz w:val="24"/>
          <w:szCs w:val="24"/>
          <w:lang w:val="uk-UA" w:eastAsia="ru-RU"/>
        </w:rPr>
        <w:t xml:space="preserve"> </w:t>
      </w:r>
    </w:p>
    <w:p w:rsidR="001B4188" w:rsidRPr="001B4188" w:rsidRDefault="002B372C" w:rsidP="00792DA4">
      <w:pPr>
        <w:tabs>
          <w:tab w:val="left" w:pos="1260"/>
          <w:tab w:val="left" w:pos="1620"/>
        </w:tabs>
        <w:suppressAutoHyphens w:val="0"/>
        <w:autoSpaceDN/>
        <w:jc w:val="both"/>
        <w:textAlignment w:val="auto"/>
        <w:rPr>
          <w:kern w:val="0"/>
          <w:sz w:val="24"/>
          <w:szCs w:val="24"/>
          <w:lang w:val="uk-UA" w:eastAsia="ru-RU"/>
        </w:rPr>
      </w:pPr>
      <w:r>
        <w:rPr>
          <w:color w:val="454545"/>
          <w:kern w:val="0"/>
          <w:sz w:val="24"/>
          <w:szCs w:val="24"/>
          <w:lang w:val="uk-UA" w:eastAsia="ru-RU"/>
        </w:rPr>
        <w:t>7</w:t>
      </w:r>
      <w:r w:rsidR="001B4188" w:rsidRPr="001B4188">
        <w:rPr>
          <w:color w:val="454545"/>
          <w:kern w:val="0"/>
          <w:sz w:val="24"/>
          <w:szCs w:val="24"/>
          <w:lang w:val="uk-UA" w:eastAsia="ru-RU"/>
        </w:rPr>
        <w:t xml:space="preserve">.4. Розрахунки проводяться відповідно до статті 49 Бюджетного кодексу України шляхом оплати Замовником вартості послуг, зазначених в </w:t>
      </w:r>
      <w:r>
        <w:rPr>
          <w:kern w:val="0"/>
          <w:sz w:val="24"/>
          <w:szCs w:val="24"/>
          <w:lang w:val="uk-UA" w:eastAsia="ru-RU"/>
        </w:rPr>
        <w:t xml:space="preserve">Додатку 1 </w:t>
      </w:r>
      <w:r w:rsidR="001B4188" w:rsidRPr="001B4188">
        <w:rPr>
          <w:color w:val="454545"/>
          <w:kern w:val="0"/>
          <w:sz w:val="24"/>
          <w:szCs w:val="24"/>
          <w:lang w:val="uk-UA" w:eastAsia="ru-RU"/>
        </w:rPr>
        <w:t xml:space="preserve">до договору, після їх отримання. У разі затримки бюджетного фінансування, розрахунки проводяться протягом </w:t>
      </w:r>
      <w:r w:rsidR="001B4188" w:rsidRPr="001B4188">
        <w:rPr>
          <w:kern w:val="0"/>
          <w:sz w:val="24"/>
          <w:szCs w:val="24"/>
          <w:lang w:val="uk-UA" w:eastAsia="ru-RU"/>
        </w:rPr>
        <w:t>5 банківських днів</w:t>
      </w:r>
      <w:r w:rsidR="001B4188" w:rsidRPr="001B4188">
        <w:rPr>
          <w:color w:val="454545"/>
          <w:kern w:val="0"/>
          <w:sz w:val="24"/>
          <w:szCs w:val="24"/>
          <w:lang w:val="uk-UA" w:eastAsia="ru-RU"/>
        </w:rPr>
        <w:t xml:space="preserve"> з дати отримання замовником на свій реєстраційний рахунок бюджетного призначення на фінансування закупівлі за вказаним напрямом.</w:t>
      </w:r>
    </w:p>
    <w:p w:rsidR="001B4188" w:rsidRPr="001B4188" w:rsidRDefault="001B4188" w:rsidP="001B4188">
      <w:pPr>
        <w:suppressAutoHyphens w:val="0"/>
        <w:autoSpaceDN/>
        <w:ind w:left="1361"/>
        <w:jc w:val="center"/>
        <w:textAlignment w:val="auto"/>
        <w:rPr>
          <w:b/>
          <w:kern w:val="0"/>
          <w:sz w:val="24"/>
          <w:szCs w:val="24"/>
          <w:lang w:val="uk-UA" w:eastAsia="ru-RU"/>
        </w:rPr>
      </w:pPr>
    </w:p>
    <w:p w:rsidR="001B4188" w:rsidRPr="001B4188" w:rsidRDefault="002B372C" w:rsidP="001B4188">
      <w:pPr>
        <w:suppressAutoHyphens w:val="0"/>
        <w:autoSpaceDN/>
        <w:ind w:left="1361"/>
        <w:jc w:val="center"/>
        <w:textAlignment w:val="auto"/>
        <w:rPr>
          <w:b/>
          <w:kern w:val="0"/>
          <w:sz w:val="24"/>
          <w:szCs w:val="24"/>
          <w:lang w:val="uk-UA" w:eastAsia="ru-RU"/>
        </w:rPr>
      </w:pPr>
      <w:r>
        <w:rPr>
          <w:b/>
          <w:kern w:val="0"/>
          <w:sz w:val="24"/>
          <w:szCs w:val="24"/>
          <w:lang w:val="uk-UA" w:eastAsia="ru-RU"/>
        </w:rPr>
        <w:t>8</w:t>
      </w:r>
      <w:r w:rsidR="001B4188" w:rsidRPr="001B4188">
        <w:rPr>
          <w:b/>
          <w:kern w:val="0"/>
          <w:sz w:val="24"/>
          <w:szCs w:val="24"/>
          <w:lang w:val="uk-UA" w:eastAsia="ru-RU"/>
        </w:rPr>
        <w:t>. ВІДПОВІДАЛЬНІСТЬ СТОРІН</w:t>
      </w:r>
    </w:p>
    <w:p w:rsidR="001B4188" w:rsidRPr="001B4188" w:rsidRDefault="002B372C"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8</w:t>
      </w:r>
      <w:r w:rsidR="001B4188" w:rsidRPr="001B4188">
        <w:rPr>
          <w:color w:val="000000"/>
          <w:kern w:val="0"/>
          <w:sz w:val="24"/>
          <w:szCs w:val="24"/>
          <w:lang w:val="uk-UA" w:eastAsia="ru-RU"/>
        </w:rPr>
        <w:t>.1.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1B4188" w:rsidRPr="001B4188" w:rsidRDefault="002B372C"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8</w:t>
      </w:r>
      <w:r w:rsidR="001B4188" w:rsidRPr="001B4188">
        <w:rPr>
          <w:color w:val="000000"/>
          <w:kern w:val="0"/>
          <w:sz w:val="24"/>
          <w:szCs w:val="24"/>
          <w:lang w:val="uk-UA" w:eastAsia="ru-RU"/>
        </w:rPr>
        <w:t>.</w:t>
      </w:r>
      <w:r w:rsidR="001B4188" w:rsidRPr="001B4188">
        <w:rPr>
          <w:kern w:val="0"/>
          <w:sz w:val="24"/>
          <w:szCs w:val="24"/>
          <w:lang w:val="uk-UA" w:eastAsia="ru-RU"/>
        </w:rPr>
        <w:t>2</w:t>
      </w:r>
      <w:r w:rsidR="001B4188" w:rsidRPr="001B4188">
        <w:rPr>
          <w:color w:val="000000"/>
          <w:kern w:val="0"/>
          <w:sz w:val="24"/>
          <w:szCs w:val="24"/>
          <w:lang w:val="uk-UA" w:eastAsia="ru-RU"/>
        </w:rPr>
        <w:t>. За порушення строків надання Послуг з Виконавця стягується пеня у розмірі 0,1 відсотка від вартості невчасно наданих Послуг за кожен день прострочення, а за прострочення понад тридцять днів додатково стягується штраф у розмірі семи відсотків вказаної вартості.</w:t>
      </w:r>
    </w:p>
    <w:p w:rsidR="001B4188" w:rsidRPr="001B4188" w:rsidRDefault="002B372C" w:rsidP="00792DA4">
      <w:pPr>
        <w:shd w:val="clear" w:color="auto" w:fill="FFFFFF"/>
        <w:tabs>
          <w:tab w:val="left" w:pos="0"/>
        </w:tabs>
        <w:suppressAutoHyphens w:val="0"/>
        <w:autoSpaceDN/>
        <w:jc w:val="both"/>
        <w:textAlignment w:val="auto"/>
        <w:rPr>
          <w:kern w:val="0"/>
          <w:sz w:val="24"/>
          <w:szCs w:val="24"/>
          <w:lang w:val="uk-UA" w:eastAsia="ru-RU"/>
        </w:rPr>
      </w:pPr>
      <w:r>
        <w:rPr>
          <w:kern w:val="0"/>
          <w:sz w:val="24"/>
          <w:szCs w:val="24"/>
          <w:lang w:val="uk-UA" w:eastAsia="ru-RU"/>
        </w:rPr>
        <w:t>8.3</w:t>
      </w:r>
      <w:r w:rsidR="001B4188" w:rsidRPr="001B4188">
        <w:rPr>
          <w:kern w:val="0"/>
          <w:sz w:val="24"/>
          <w:szCs w:val="24"/>
          <w:lang w:val="uk-UA" w:eastAsia="ru-RU"/>
        </w:rPr>
        <w:t>. У разі</w:t>
      </w:r>
      <w:r w:rsidR="00792DA4">
        <w:rPr>
          <w:kern w:val="0"/>
          <w:sz w:val="24"/>
          <w:szCs w:val="24"/>
          <w:lang w:val="uk-UA" w:eastAsia="ru-RU"/>
        </w:rPr>
        <w:t xml:space="preserve"> затримки надання послуг або надання не в повному обсязі, заявлених Замовником з вини Виконавця, останній сплачує неустойку в розмірі подвійної облікової ставки НБУ від вартості ненаданих або наданих не в повному обсязі послуг за кожний день затримки.</w:t>
      </w:r>
    </w:p>
    <w:p w:rsidR="001B4188" w:rsidRPr="001B4188" w:rsidRDefault="00792DA4" w:rsidP="00792DA4">
      <w:pPr>
        <w:pBdr>
          <w:top w:val="nil"/>
          <w:left w:val="nil"/>
          <w:bottom w:val="nil"/>
          <w:right w:val="nil"/>
          <w:between w:val="nil"/>
        </w:pBdr>
        <w:suppressAutoHyphens w:val="0"/>
        <w:autoSpaceDN/>
        <w:jc w:val="both"/>
        <w:textAlignment w:val="auto"/>
        <w:rPr>
          <w:b/>
          <w:color w:val="FF0000"/>
          <w:kern w:val="0"/>
          <w:sz w:val="24"/>
          <w:szCs w:val="24"/>
          <w:lang w:val="uk-UA" w:eastAsia="ru-RU"/>
        </w:rPr>
      </w:pPr>
      <w:r>
        <w:rPr>
          <w:color w:val="000000"/>
          <w:kern w:val="0"/>
          <w:sz w:val="24"/>
          <w:szCs w:val="24"/>
          <w:lang w:val="uk-UA" w:eastAsia="ru-RU"/>
        </w:rPr>
        <w:t>8</w:t>
      </w:r>
      <w:r w:rsidR="001B4188" w:rsidRPr="001B4188">
        <w:rPr>
          <w:color w:val="000000"/>
          <w:kern w:val="0"/>
          <w:sz w:val="24"/>
          <w:szCs w:val="24"/>
          <w:lang w:val="uk-UA" w:eastAsia="ru-RU"/>
        </w:rPr>
        <w:t>.</w:t>
      </w:r>
      <w:r>
        <w:rPr>
          <w:color w:val="000000"/>
          <w:kern w:val="0"/>
          <w:sz w:val="24"/>
          <w:szCs w:val="24"/>
          <w:lang w:val="uk-UA" w:eastAsia="ru-RU"/>
        </w:rPr>
        <w:t>4</w:t>
      </w:r>
      <w:r w:rsidR="001B4188" w:rsidRPr="001B4188">
        <w:rPr>
          <w:color w:val="000000"/>
          <w:kern w:val="0"/>
          <w:sz w:val="24"/>
          <w:szCs w:val="24"/>
          <w:lang w:val="uk-UA" w:eastAsia="ru-RU"/>
        </w:rPr>
        <w:t>. За порушення умов зобов’язання щодо якості Послуг з Виконавця стягується штраф у розмірі 50 (п’ятдесяти) відсотків від вартості неякісних Послуг.</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8</w:t>
      </w:r>
      <w:r w:rsidR="001B4188" w:rsidRPr="001B4188">
        <w:rPr>
          <w:color w:val="000000"/>
          <w:kern w:val="0"/>
          <w:sz w:val="24"/>
          <w:szCs w:val="24"/>
          <w:lang w:val="uk-UA" w:eastAsia="ru-RU"/>
        </w:rPr>
        <w:t>.</w:t>
      </w:r>
      <w:r>
        <w:rPr>
          <w:color w:val="000000"/>
          <w:kern w:val="0"/>
          <w:sz w:val="24"/>
          <w:szCs w:val="24"/>
          <w:lang w:val="uk-UA" w:eastAsia="ru-RU"/>
        </w:rPr>
        <w:t>5</w:t>
      </w:r>
      <w:r w:rsidR="001B4188" w:rsidRPr="001B4188">
        <w:rPr>
          <w:color w:val="000000"/>
          <w:kern w:val="0"/>
          <w:sz w:val="24"/>
          <w:szCs w:val="24"/>
          <w:lang w:val="uk-UA" w:eastAsia="ru-RU"/>
        </w:rPr>
        <w:t>.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та/або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1B4188" w:rsidRPr="001B4188" w:rsidRDefault="00792DA4" w:rsidP="00792DA4">
      <w:pPr>
        <w:suppressAutoHyphens w:val="0"/>
        <w:autoSpaceDN/>
        <w:jc w:val="both"/>
        <w:textAlignment w:val="auto"/>
        <w:rPr>
          <w:kern w:val="0"/>
          <w:sz w:val="24"/>
          <w:szCs w:val="24"/>
          <w:lang w:val="uk-UA" w:eastAsia="ru-RU"/>
        </w:rPr>
      </w:pPr>
      <w:r>
        <w:rPr>
          <w:kern w:val="0"/>
          <w:sz w:val="24"/>
          <w:szCs w:val="24"/>
          <w:lang w:val="uk-UA" w:eastAsia="ru-RU"/>
        </w:rPr>
        <w:t>8</w:t>
      </w:r>
      <w:r w:rsidR="001B4188" w:rsidRPr="001B4188">
        <w:rPr>
          <w:kern w:val="0"/>
          <w:sz w:val="24"/>
          <w:szCs w:val="24"/>
          <w:lang w:val="uk-UA" w:eastAsia="ru-RU"/>
        </w:rPr>
        <w:t>.</w:t>
      </w:r>
      <w:r>
        <w:rPr>
          <w:kern w:val="0"/>
          <w:sz w:val="24"/>
          <w:szCs w:val="24"/>
          <w:lang w:val="uk-UA" w:eastAsia="ru-RU"/>
        </w:rPr>
        <w:t>6</w:t>
      </w:r>
      <w:r w:rsidR="001B4188" w:rsidRPr="001B4188">
        <w:rPr>
          <w:kern w:val="0"/>
          <w:sz w:val="24"/>
          <w:szCs w:val="24"/>
          <w:lang w:val="uk-UA" w:eastAsia="ru-RU"/>
        </w:rPr>
        <w:t>. Неустойка (штраф, пеня), три відсотки річних та інфляційні витрати не застосовуються до Замовника за порушення  строків оплати послуг та не нараховується у разі, якщо таке порушення виникло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8</w:t>
      </w:r>
      <w:r w:rsidR="001B4188" w:rsidRPr="001B4188">
        <w:rPr>
          <w:color w:val="000000"/>
          <w:kern w:val="0"/>
          <w:sz w:val="24"/>
          <w:szCs w:val="24"/>
          <w:lang w:val="uk-UA" w:eastAsia="ru-RU"/>
        </w:rPr>
        <w:t>.</w:t>
      </w:r>
      <w:r>
        <w:rPr>
          <w:color w:val="000000"/>
          <w:kern w:val="0"/>
          <w:sz w:val="24"/>
          <w:szCs w:val="24"/>
          <w:lang w:val="uk-UA" w:eastAsia="ru-RU"/>
        </w:rPr>
        <w:t>7</w:t>
      </w:r>
      <w:r w:rsidR="001B4188" w:rsidRPr="001B4188">
        <w:rPr>
          <w:color w:val="000000"/>
          <w:kern w:val="0"/>
          <w:sz w:val="24"/>
          <w:szCs w:val="24"/>
          <w:lang w:val="uk-UA" w:eastAsia="ru-RU"/>
        </w:rPr>
        <w:t xml:space="preserve">. 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1B4188" w:rsidRPr="001B4188" w:rsidRDefault="001B4188" w:rsidP="001B4188">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p>
    <w:p w:rsidR="001B4188" w:rsidRPr="001B4188" w:rsidRDefault="00792DA4" w:rsidP="001B4188">
      <w:pPr>
        <w:pBdr>
          <w:top w:val="nil"/>
          <w:left w:val="nil"/>
          <w:bottom w:val="nil"/>
          <w:right w:val="nil"/>
          <w:between w:val="nil"/>
        </w:pBdr>
        <w:suppressAutoHyphens w:val="0"/>
        <w:autoSpaceDN/>
        <w:spacing w:after="120"/>
        <w:ind w:left="1361"/>
        <w:jc w:val="center"/>
        <w:textAlignment w:val="auto"/>
        <w:rPr>
          <w:b/>
          <w:color w:val="000000"/>
          <w:kern w:val="0"/>
          <w:sz w:val="24"/>
          <w:szCs w:val="24"/>
          <w:lang w:val="uk-UA" w:eastAsia="ru-RU"/>
        </w:rPr>
      </w:pPr>
      <w:r>
        <w:rPr>
          <w:b/>
          <w:color w:val="000000"/>
          <w:kern w:val="0"/>
          <w:sz w:val="24"/>
          <w:szCs w:val="24"/>
          <w:lang w:val="uk-UA" w:eastAsia="ru-RU"/>
        </w:rPr>
        <w:t>9</w:t>
      </w:r>
      <w:r w:rsidR="001B4188" w:rsidRPr="001B4188">
        <w:rPr>
          <w:b/>
          <w:color w:val="000000"/>
          <w:kern w:val="0"/>
          <w:sz w:val="24"/>
          <w:szCs w:val="24"/>
          <w:lang w:val="uk-UA" w:eastAsia="ru-RU"/>
        </w:rPr>
        <w:t>. ОБСТАВИНИ НЕПЕРЕБОРНОЇ СИЛИ</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9</w:t>
      </w:r>
      <w:r w:rsidR="001B4188" w:rsidRPr="001B4188">
        <w:rPr>
          <w:color w:val="000000"/>
          <w:kern w:val="0"/>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напади, обстріли, підриви тощо).</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9</w:t>
      </w:r>
      <w:r w:rsidR="001B4188" w:rsidRPr="001B4188">
        <w:rPr>
          <w:color w:val="000000"/>
          <w:kern w:val="0"/>
          <w:sz w:val="24"/>
          <w:szCs w:val="24"/>
          <w:lang w:val="uk-UA" w:eastAsia="ru-RU"/>
        </w:rPr>
        <w:t xml:space="preserve">.2. Сторона, що не може виконувати зобов’язання за цим Договором </w:t>
      </w:r>
      <w:r w:rsidR="001B4188" w:rsidRPr="001B4188">
        <w:rPr>
          <w:kern w:val="0"/>
          <w:sz w:val="24"/>
          <w:szCs w:val="24"/>
          <w:lang w:val="uk-UA" w:eastAsia="ru-RU"/>
        </w:rPr>
        <w:t>внаслідок</w:t>
      </w:r>
      <w:r w:rsidR="001B4188" w:rsidRPr="001B4188">
        <w:rPr>
          <w:color w:val="000000"/>
          <w:kern w:val="0"/>
          <w:sz w:val="24"/>
          <w:szCs w:val="24"/>
          <w:lang w:val="uk-UA" w:eastAsia="ru-RU"/>
        </w:rPr>
        <w:t xml:space="preserve">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9</w:t>
      </w:r>
      <w:r w:rsidR="001B4188" w:rsidRPr="001B4188">
        <w:rPr>
          <w:color w:val="000000"/>
          <w:kern w:val="0"/>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t>9</w:t>
      </w:r>
      <w:r w:rsidR="001B4188" w:rsidRPr="001B4188">
        <w:rPr>
          <w:color w:val="000000"/>
          <w:kern w:val="0"/>
          <w:sz w:val="24"/>
          <w:szCs w:val="24"/>
          <w:lang w:val="uk-UA" w:eastAsia="ru-RU"/>
        </w:rPr>
        <w:t>.4.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шляхом письмового повідомлення іншої Сторони за 20 днів до припинення Договору.</w:t>
      </w:r>
    </w:p>
    <w:p w:rsidR="001B4188" w:rsidRPr="001B4188" w:rsidRDefault="001B4188" w:rsidP="001B4188">
      <w:pPr>
        <w:pBdr>
          <w:top w:val="nil"/>
          <w:left w:val="nil"/>
          <w:bottom w:val="nil"/>
          <w:right w:val="nil"/>
          <w:between w:val="nil"/>
        </w:pBdr>
        <w:suppressAutoHyphens w:val="0"/>
        <w:autoSpaceDN/>
        <w:ind w:left="1361"/>
        <w:jc w:val="center"/>
        <w:textAlignment w:val="auto"/>
        <w:rPr>
          <w:b/>
          <w:color w:val="000000"/>
          <w:kern w:val="0"/>
          <w:sz w:val="24"/>
          <w:szCs w:val="24"/>
          <w:lang w:val="uk-UA" w:eastAsia="ru-RU"/>
        </w:rPr>
      </w:pPr>
    </w:p>
    <w:p w:rsidR="001B4188" w:rsidRPr="001B4188" w:rsidRDefault="00792DA4" w:rsidP="001B4188">
      <w:pPr>
        <w:pBdr>
          <w:top w:val="nil"/>
          <w:left w:val="nil"/>
          <w:bottom w:val="nil"/>
          <w:right w:val="nil"/>
          <w:between w:val="nil"/>
        </w:pBdr>
        <w:suppressAutoHyphens w:val="0"/>
        <w:autoSpaceDN/>
        <w:spacing w:after="120"/>
        <w:ind w:left="1361"/>
        <w:jc w:val="center"/>
        <w:textAlignment w:val="auto"/>
        <w:rPr>
          <w:b/>
          <w:color w:val="000000"/>
          <w:kern w:val="0"/>
          <w:sz w:val="24"/>
          <w:szCs w:val="24"/>
          <w:lang w:val="uk-UA" w:eastAsia="ru-RU"/>
        </w:rPr>
      </w:pPr>
      <w:r>
        <w:rPr>
          <w:b/>
          <w:color w:val="000000"/>
          <w:kern w:val="0"/>
          <w:sz w:val="24"/>
          <w:szCs w:val="24"/>
          <w:lang w:val="uk-UA" w:eastAsia="ru-RU"/>
        </w:rPr>
        <w:t>10</w:t>
      </w:r>
      <w:r w:rsidR="001B4188" w:rsidRPr="001B4188">
        <w:rPr>
          <w:b/>
          <w:color w:val="000000"/>
          <w:kern w:val="0"/>
          <w:sz w:val="24"/>
          <w:szCs w:val="24"/>
          <w:lang w:val="uk-UA" w:eastAsia="ru-RU"/>
        </w:rPr>
        <w:t>. ВИРІШЕННЯ СПОРІВ</w:t>
      </w:r>
    </w:p>
    <w:p w:rsidR="001B4188" w:rsidRPr="001B4188" w:rsidRDefault="00792DA4" w:rsidP="00792DA4">
      <w:pPr>
        <w:pBdr>
          <w:top w:val="nil"/>
          <w:left w:val="nil"/>
          <w:bottom w:val="nil"/>
          <w:right w:val="nil"/>
          <w:between w:val="nil"/>
        </w:pBdr>
        <w:suppressAutoHyphens w:val="0"/>
        <w:autoSpaceDN/>
        <w:spacing w:after="120" w:line="276" w:lineRule="auto"/>
        <w:textAlignment w:val="auto"/>
        <w:rPr>
          <w:color w:val="000000"/>
          <w:kern w:val="0"/>
          <w:sz w:val="24"/>
          <w:szCs w:val="24"/>
          <w:lang w:val="uk-UA" w:eastAsia="ru-RU"/>
        </w:rPr>
      </w:pPr>
      <w:r>
        <w:rPr>
          <w:color w:val="000000"/>
          <w:kern w:val="0"/>
          <w:sz w:val="24"/>
          <w:szCs w:val="24"/>
          <w:lang w:val="uk-UA" w:eastAsia="ru-RU"/>
        </w:rPr>
        <w:t>10</w:t>
      </w:r>
      <w:r w:rsidR="001B4188" w:rsidRPr="001B4188">
        <w:rPr>
          <w:color w:val="000000"/>
          <w:kern w:val="0"/>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1B4188" w:rsidRPr="001B4188" w:rsidRDefault="00792DA4"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Pr>
          <w:color w:val="000000"/>
          <w:kern w:val="0"/>
          <w:sz w:val="24"/>
          <w:szCs w:val="24"/>
          <w:lang w:val="uk-UA" w:eastAsia="ru-RU"/>
        </w:rPr>
        <w:lastRenderedPageBreak/>
        <w:t>10</w:t>
      </w:r>
      <w:r w:rsidR="001B4188" w:rsidRPr="001B4188">
        <w:rPr>
          <w:color w:val="000000"/>
          <w:kern w:val="0"/>
          <w:sz w:val="24"/>
          <w:szCs w:val="24"/>
          <w:lang w:val="uk-UA" w:eastAsia="ru-RU"/>
        </w:rPr>
        <w:t>.2. У разі недосягнення Сторонами згоди шляхом взаємних переговорів та консультацій, всі суперечки і розбіжності підлягають розгляду в судовому порядку.</w:t>
      </w:r>
    </w:p>
    <w:p w:rsidR="001B4188" w:rsidRPr="001B4188" w:rsidRDefault="001B4188" w:rsidP="001B4188">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p>
    <w:p w:rsidR="001B4188" w:rsidRPr="001B4188" w:rsidRDefault="001B4188" w:rsidP="001B4188">
      <w:pPr>
        <w:pBdr>
          <w:top w:val="nil"/>
          <w:left w:val="nil"/>
          <w:bottom w:val="nil"/>
          <w:right w:val="nil"/>
          <w:between w:val="nil"/>
        </w:pBdr>
        <w:suppressAutoHyphens w:val="0"/>
        <w:autoSpaceDN/>
        <w:spacing w:after="120"/>
        <w:ind w:left="1361"/>
        <w:jc w:val="center"/>
        <w:textAlignment w:val="auto"/>
        <w:rPr>
          <w:b/>
          <w:color w:val="000000"/>
          <w:kern w:val="0"/>
          <w:sz w:val="24"/>
          <w:szCs w:val="24"/>
          <w:lang w:val="uk-UA" w:eastAsia="ru-RU"/>
        </w:rPr>
      </w:pPr>
      <w:r w:rsidRPr="001B4188">
        <w:rPr>
          <w:b/>
          <w:color w:val="000000"/>
          <w:kern w:val="0"/>
          <w:sz w:val="24"/>
          <w:szCs w:val="24"/>
          <w:lang w:val="uk-UA" w:eastAsia="ru-RU"/>
        </w:rPr>
        <w:t>1</w:t>
      </w:r>
      <w:r w:rsidR="00792DA4">
        <w:rPr>
          <w:b/>
          <w:color w:val="000000"/>
          <w:kern w:val="0"/>
          <w:sz w:val="24"/>
          <w:szCs w:val="24"/>
          <w:lang w:val="uk-UA" w:eastAsia="ru-RU"/>
        </w:rPr>
        <w:t>1</w:t>
      </w:r>
      <w:r w:rsidRPr="001B4188">
        <w:rPr>
          <w:b/>
          <w:color w:val="000000"/>
          <w:kern w:val="0"/>
          <w:sz w:val="24"/>
          <w:szCs w:val="24"/>
          <w:lang w:val="uk-UA" w:eastAsia="ru-RU"/>
        </w:rPr>
        <w:t>. ІНШІ УМОВИ</w:t>
      </w:r>
    </w:p>
    <w:p w:rsidR="001B4188" w:rsidRPr="001B4188" w:rsidRDefault="001B4188" w:rsidP="00792DA4">
      <w:pPr>
        <w:suppressAutoHyphens w:val="0"/>
        <w:autoSpaceDN/>
        <w:jc w:val="both"/>
        <w:textAlignment w:val="auto"/>
        <w:rPr>
          <w:color w:val="000000"/>
          <w:kern w:val="0"/>
          <w:sz w:val="24"/>
          <w:szCs w:val="24"/>
          <w:lang w:val="uk-UA" w:eastAsia="ru-RU"/>
        </w:rPr>
      </w:pPr>
      <w:r w:rsidRPr="001B4188">
        <w:rPr>
          <w:kern w:val="0"/>
          <w:sz w:val="24"/>
          <w:szCs w:val="24"/>
          <w:lang w:val="uk-UA" w:eastAsia="ru-RU"/>
        </w:rPr>
        <w:t>1</w:t>
      </w:r>
      <w:r w:rsidR="00792DA4">
        <w:rPr>
          <w:kern w:val="0"/>
          <w:sz w:val="24"/>
          <w:szCs w:val="24"/>
          <w:lang w:val="uk-UA" w:eastAsia="ru-RU"/>
        </w:rPr>
        <w:t>1</w:t>
      </w:r>
      <w:r w:rsidRPr="001B4188">
        <w:rPr>
          <w:kern w:val="0"/>
          <w:sz w:val="24"/>
          <w:szCs w:val="24"/>
          <w:lang w:val="uk-UA" w:eastAsia="ru-RU"/>
        </w:rPr>
        <w:t>.1.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w:t>
      </w:r>
    </w:p>
    <w:p w:rsidR="001B4188" w:rsidRPr="001B4188" w:rsidRDefault="00792DA4" w:rsidP="00792DA4">
      <w:pPr>
        <w:suppressAutoHyphens w:val="0"/>
        <w:autoSpaceDN/>
        <w:jc w:val="both"/>
        <w:textAlignment w:val="auto"/>
        <w:rPr>
          <w:kern w:val="0"/>
          <w:sz w:val="24"/>
          <w:szCs w:val="24"/>
          <w:lang w:val="uk-UA" w:eastAsia="ru-RU"/>
        </w:rPr>
      </w:pPr>
      <w:r>
        <w:rPr>
          <w:kern w:val="0"/>
          <w:sz w:val="24"/>
          <w:szCs w:val="24"/>
          <w:lang w:val="uk-UA" w:eastAsia="ru-RU"/>
        </w:rPr>
        <w:t>11</w:t>
      </w:r>
      <w:r w:rsidR="001B4188" w:rsidRPr="001B4188">
        <w:rPr>
          <w:kern w:val="0"/>
          <w:sz w:val="24"/>
          <w:szCs w:val="24"/>
          <w:lang w:val="uk-UA" w:eastAsia="ru-RU"/>
        </w:rPr>
        <w:t>.</w:t>
      </w:r>
      <w:r>
        <w:rPr>
          <w:kern w:val="0"/>
          <w:sz w:val="24"/>
          <w:szCs w:val="24"/>
          <w:lang w:val="uk-UA" w:eastAsia="ru-RU"/>
        </w:rPr>
        <w:t>2</w:t>
      </w:r>
      <w:r w:rsidR="001B4188" w:rsidRPr="001B4188">
        <w:rPr>
          <w:kern w:val="0"/>
          <w:sz w:val="24"/>
          <w:szCs w:val="24"/>
          <w:lang w:val="uk-UA" w:eastAsia="ru-RU"/>
        </w:rPr>
        <w:t>. Істотні умови цього Договору не можуть змінюватися після його підписання до виконання зобов'язань Сторонами у повному обсязі, крім випадків визначених</w:t>
      </w:r>
      <w:r>
        <w:rPr>
          <w:kern w:val="0"/>
          <w:sz w:val="24"/>
          <w:szCs w:val="24"/>
          <w:lang w:val="uk-UA" w:eastAsia="ru-RU"/>
        </w:rPr>
        <w:t xml:space="preserve"> пунктом 19 Особливостей</w:t>
      </w:r>
      <w:r w:rsidR="001B4188" w:rsidRPr="001B4188">
        <w:rPr>
          <w:kern w:val="0"/>
          <w:sz w:val="24"/>
          <w:szCs w:val="24"/>
          <w:lang w:val="uk-UA" w:eastAsia="ru-RU"/>
        </w:rPr>
        <w:t>.</w:t>
      </w:r>
    </w:p>
    <w:p w:rsidR="001B4188" w:rsidRPr="001B4188" w:rsidRDefault="001B4188"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1</w:t>
      </w:r>
      <w:r w:rsidRPr="001B4188">
        <w:rPr>
          <w:color w:val="000000"/>
          <w:kern w:val="0"/>
          <w:sz w:val="24"/>
          <w:szCs w:val="24"/>
          <w:lang w:val="uk-UA" w:eastAsia="ru-RU"/>
        </w:rPr>
        <w:t>.</w:t>
      </w:r>
      <w:r w:rsidR="00792DA4">
        <w:rPr>
          <w:color w:val="000000"/>
          <w:kern w:val="0"/>
          <w:sz w:val="24"/>
          <w:szCs w:val="24"/>
          <w:lang w:val="uk-UA" w:eastAsia="ru-RU"/>
        </w:rPr>
        <w:t>3</w:t>
      </w:r>
      <w:r w:rsidRPr="001B4188">
        <w:rPr>
          <w:color w:val="000000"/>
          <w:kern w:val="0"/>
          <w:sz w:val="24"/>
          <w:szCs w:val="24"/>
          <w:lang w:val="uk-UA" w:eastAsia="ru-RU"/>
        </w:rPr>
        <w:t>. Жодна зі Сторін не вправі передавати свої права та обов’язки за цим Договором будь-якій третій Стороні без письмової згоди іншої Сторони.</w:t>
      </w:r>
    </w:p>
    <w:p w:rsidR="001B4188" w:rsidRPr="001B4188" w:rsidRDefault="001B4188"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1</w:t>
      </w:r>
      <w:r w:rsidRPr="001B4188">
        <w:rPr>
          <w:color w:val="000000"/>
          <w:kern w:val="0"/>
          <w:sz w:val="24"/>
          <w:szCs w:val="24"/>
          <w:lang w:val="uk-UA" w:eastAsia="ru-RU"/>
        </w:rPr>
        <w:t>.</w:t>
      </w:r>
      <w:r w:rsidR="00792DA4">
        <w:rPr>
          <w:color w:val="000000"/>
          <w:kern w:val="0"/>
          <w:sz w:val="24"/>
          <w:szCs w:val="24"/>
          <w:lang w:val="uk-UA" w:eastAsia="ru-RU"/>
        </w:rPr>
        <w:t>4</w:t>
      </w:r>
      <w:r w:rsidRPr="001B4188">
        <w:rPr>
          <w:color w:val="000000"/>
          <w:kern w:val="0"/>
          <w:sz w:val="24"/>
          <w:szCs w:val="24"/>
          <w:lang w:val="uk-UA" w:eastAsia="ru-RU"/>
        </w:rPr>
        <w:t>. Виконавець має статус платника __________________________________________.</w:t>
      </w:r>
    </w:p>
    <w:p w:rsidR="00792DA4" w:rsidRDefault="001B4188" w:rsidP="00792DA4">
      <w:pPr>
        <w:pBdr>
          <w:top w:val="nil"/>
          <w:left w:val="nil"/>
          <w:bottom w:val="nil"/>
          <w:right w:val="nil"/>
          <w:between w:val="nil"/>
        </w:pBdr>
        <w:tabs>
          <w:tab w:val="left" w:pos="284"/>
        </w:tabs>
        <w:suppressAutoHyphens w:val="0"/>
        <w:autoSpaceDN/>
        <w:spacing w:line="276" w:lineRule="auto"/>
        <w:textAlignment w:val="auto"/>
        <w:rPr>
          <w:b/>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1</w:t>
      </w:r>
      <w:r w:rsidRPr="001B4188">
        <w:rPr>
          <w:color w:val="000000"/>
          <w:kern w:val="0"/>
          <w:sz w:val="24"/>
          <w:szCs w:val="24"/>
          <w:lang w:val="uk-UA" w:eastAsia="ru-RU"/>
        </w:rPr>
        <w:t>.</w:t>
      </w:r>
      <w:r w:rsidR="00792DA4">
        <w:rPr>
          <w:color w:val="000000"/>
          <w:kern w:val="0"/>
          <w:sz w:val="24"/>
          <w:szCs w:val="24"/>
          <w:lang w:val="uk-UA" w:eastAsia="ru-RU"/>
        </w:rPr>
        <w:t>5</w:t>
      </w:r>
      <w:r w:rsidRPr="001B4188">
        <w:rPr>
          <w:color w:val="000000"/>
          <w:kern w:val="0"/>
          <w:sz w:val="24"/>
          <w:szCs w:val="24"/>
          <w:lang w:val="uk-UA" w:eastAsia="ru-RU"/>
        </w:rPr>
        <w:t>.</w:t>
      </w:r>
      <w:r w:rsidR="00792DA4">
        <w:rPr>
          <w:b/>
          <w:color w:val="000000"/>
          <w:kern w:val="0"/>
          <w:sz w:val="24"/>
          <w:szCs w:val="24"/>
          <w:lang w:val="uk-UA" w:eastAsia="ru-RU"/>
        </w:rPr>
        <w:t xml:space="preserve"> </w:t>
      </w:r>
      <w:r w:rsidR="00792DA4" w:rsidRPr="00792DA4">
        <w:rPr>
          <w:color w:val="000000"/>
          <w:kern w:val="0"/>
          <w:sz w:val="24"/>
          <w:szCs w:val="24"/>
          <w:lang w:val="uk-UA" w:eastAsia="ru-RU"/>
        </w:rPr>
        <w:t>Гарантійні зобов’язання:</w:t>
      </w:r>
    </w:p>
    <w:p w:rsidR="001B4188" w:rsidRPr="00792DA4" w:rsidRDefault="001B4188" w:rsidP="00792DA4">
      <w:pPr>
        <w:pBdr>
          <w:top w:val="nil"/>
          <w:left w:val="nil"/>
          <w:bottom w:val="nil"/>
          <w:right w:val="nil"/>
          <w:between w:val="nil"/>
        </w:pBdr>
        <w:tabs>
          <w:tab w:val="left" w:pos="284"/>
        </w:tabs>
        <w:suppressAutoHyphens w:val="0"/>
        <w:autoSpaceDN/>
        <w:spacing w:line="276" w:lineRule="auto"/>
        <w:textAlignment w:val="auto"/>
        <w:rPr>
          <w:b/>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1</w:t>
      </w:r>
      <w:r w:rsidRPr="001B4188">
        <w:rPr>
          <w:color w:val="000000"/>
          <w:kern w:val="0"/>
          <w:sz w:val="24"/>
          <w:szCs w:val="24"/>
          <w:lang w:val="uk-UA" w:eastAsia="ru-RU"/>
        </w:rPr>
        <w:t>.</w:t>
      </w:r>
      <w:r w:rsidR="00792DA4">
        <w:rPr>
          <w:color w:val="000000"/>
          <w:kern w:val="0"/>
          <w:sz w:val="24"/>
          <w:szCs w:val="24"/>
          <w:lang w:val="uk-UA" w:eastAsia="ru-RU"/>
        </w:rPr>
        <w:t>5</w:t>
      </w:r>
      <w:r w:rsidRPr="001B4188">
        <w:rPr>
          <w:color w:val="000000"/>
          <w:kern w:val="0"/>
          <w:sz w:val="24"/>
          <w:szCs w:val="24"/>
          <w:lang w:val="uk-UA" w:eastAsia="ru-RU"/>
        </w:rPr>
        <w:t>.1.Виконавець гарантує відповідність відновлених та заправлених картриджів по якості та кількості копій.</w:t>
      </w:r>
    </w:p>
    <w:p w:rsidR="001B4188" w:rsidRPr="001B4188" w:rsidRDefault="001B4188" w:rsidP="001B4188">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1</w:t>
      </w:r>
      <w:r w:rsidRPr="001B4188">
        <w:rPr>
          <w:color w:val="000000"/>
          <w:kern w:val="0"/>
          <w:sz w:val="24"/>
          <w:szCs w:val="24"/>
          <w:lang w:val="uk-UA" w:eastAsia="ru-RU"/>
        </w:rPr>
        <w:t>.</w:t>
      </w:r>
      <w:r w:rsidR="00792DA4">
        <w:rPr>
          <w:color w:val="000000"/>
          <w:kern w:val="0"/>
          <w:sz w:val="24"/>
          <w:szCs w:val="24"/>
          <w:lang w:val="uk-UA" w:eastAsia="ru-RU"/>
        </w:rPr>
        <w:t>5</w:t>
      </w:r>
      <w:r w:rsidRPr="001B4188">
        <w:rPr>
          <w:color w:val="000000"/>
          <w:kern w:val="0"/>
          <w:sz w:val="24"/>
          <w:szCs w:val="24"/>
          <w:lang w:val="uk-UA" w:eastAsia="ru-RU"/>
        </w:rPr>
        <w:t>.2.Після проведення обслуговування та заправки картриджів не повинна погіршуватися експлуатація обладнання (принтера, багатофункційного пристрою).</w:t>
      </w:r>
    </w:p>
    <w:p w:rsidR="001B4188" w:rsidRPr="001B4188" w:rsidRDefault="001B4188" w:rsidP="001B4188">
      <w:pPr>
        <w:pBdr>
          <w:top w:val="nil"/>
          <w:left w:val="nil"/>
          <w:bottom w:val="nil"/>
          <w:right w:val="nil"/>
          <w:between w:val="nil"/>
        </w:pBdr>
        <w:tabs>
          <w:tab w:val="left" w:pos="284"/>
        </w:tabs>
        <w:suppressAutoHyphens w:val="0"/>
        <w:autoSpaceDN/>
        <w:spacing w:line="276" w:lineRule="auto"/>
        <w:jc w:val="both"/>
        <w:textAlignment w:val="auto"/>
        <w:rPr>
          <w:color w:val="000000"/>
          <w:kern w:val="0"/>
          <w:sz w:val="24"/>
          <w:szCs w:val="24"/>
          <w:lang w:val="uk-UA" w:eastAsia="ru-RU"/>
        </w:rPr>
      </w:pPr>
      <w:r w:rsidRPr="001B4188">
        <w:rPr>
          <w:color w:val="000000"/>
          <w:kern w:val="0"/>
          <w:sz w:val="24"/>
          <w:szCs w:val="24"/>
          <w:lang w:val="uk-UA" w:eastAsia="ru-RU"/>
        </w:rPr>
        <w:t xml:space="preserve">            </w:t>
      </w:r>
    </w:p>
    <w:p w:rsidR="001B4188" w:rsidRPr="001B4188" w:rsidRDefault="001B4188" w:rsidP="001B4188">
      <w:pPr>
        <w:suppressAutoHyphens w:val="0"/>
        <w:autoSpaceDN/>
        <w:ind w:left="360"/>
        <w:jc w:val="center"/>
        <w:textAlignment w:val="auto"/>
        <w:rPr>
          <w:b/>
          <w:kern w:val="0"/>
          <w:sz w:val="24"/>
          <w:szCs w:val="24"/>
          <w:lang w:val="uk-UA" w:eastAsia="ru-RU"/>
        </w:rPr>
      </w:pPr>
      <w:r w:rsidRPr="001B4188">
        <w:rPr>
          <w:b/>
          <w:kern w:val="0"/>
          <w:sz w:val="24"/>
          <w:szCs w:val="24"/>
          <w:lang w:val="uk-UA" w:eastAsia="ru-RU"/>
        </w:rPr>
        <w:t>1</w:t>
      </w:r>
      <w:r w:rsidR="00792DA4">
        <w:rPr>
          <w:b/>
          <w:kern w:val="0"/>
          <w:sz w:val="24"/>
          <w:szCs w:val="24"/>
          <w:lang w:val="uk-UA" w:eastAsia="ru-RU"/>
        </w:rPr>
        <w:t>2</w:t>
      </w:r>
      <w:r w:rsidRPr="001B4188">
        <w:rPr>
          <w:b/>
          <w:kern w:val="0"/>
          <w:sz w:val="24"/>
          <w:szCs w:val="24"/>
          <w:lang w:val="uk-UA" w:eastAsia="ru-RU"/>
        </w:rPr>
        <w:t>. АНТИКОРУПЦІЙНІ ЗАСТЕРЕЖЕННЯ</w:t>
      </w:r>
    </w:p>
    <w:p w:rsidR="001B4188" w:rsidRPr="001B4188" w:rsidRDefault="00792DA4" w:rsidP="00792DA4">
      <w:pPr>
        <w:suppressAutoHyphens w:val="0"/>
        <w:autoSpaceDN/>
        <w:jc w:val="both"/>
        <w:textAlignment w:val="auto"/>
        <w:rPr>
          <w:kern w:val="0"/>
          <w:sz w:val="24"/>
          <w:szCs w:val="24"/>
          <w:lang w:val="uk-UA" w:eastAsia="ru-RU"/>
        </w:rPr>
      </w:pPr>
      <w:r>
        <w:rPr>
          <w:kern w:val="0"/>
          <w:sz w:val="24"/>
          <w:szCs w:val="24"/>
          <w:lang w:val="uk-UA" w:eastAsia="ru-RU"/>
        </w:rPr>
        <w:t>12</w:t>
      </w:r>
      <w:r w:rsidR="001B4188" w:rsidRPr="001B4188">
        <w:rPr>
          <w:kern w:val="0"/>
          <w:sz w:val="24"/>
          <w:szCs w:val="24"/>
          <w:lang w:val="uk-UA" w:eastAsia="ru-RU"/>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B4188" w:rsidRPr="001B4188" w:rsidRDefault="001B4188" w:rsidP="00792DA4">
      <w:pPr>
        <w:suppressAutoHyphens w:val="0"/>
        <w:autoSpaceDN/>
        <w:jc w:val="both"/>
        <w:textAlignment w:val="auto"/>
        <w:rPr>
          <w:kern w:val="0"/>
          <w:sz w:val="24"/>
          <w:szCs w:val="24"/>
          <w:lang w:val="uk-UA" w:eastAsia="ru-RU"/>
        </w:rPr>
      </w:pPr>
      <w:r w:rsidRPr="001B4188">
        <w:rPr>
          <w:kern w:val="0"/>
          <w:sz w:val="24"/>
          <w:szCs w:val="24"/>
          <w:lang w:val="uk-UA" w:eastAsia="ru-RU"/>
        </w:rPr>
        <w:t>1</w:t>
      </w:r>
      <w:r w:rsidR="00792DA4">
        <w:rPr>
          <w:kern w:val="0"/>
          <w:sz w:val="24"/>
          <w:szCs w:val="24"/>
          <w:lang w:val="uk-UA" w:eastAsia="ru-RU"/>
        </w:rPr>
        <w:t>2</w:t>
      </w:r>
      <w:r w:rsidRPr="001B4188">
        <w:rPr>
          <w:kern w:val="0"/>
          <w:sz w:val="24"/>
          <w:szCs w:val="24"/>
          <w:lang w:val="uk-UA"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B4188" w:rsidRPr="001B4188" w:rsidRDefault="001B4188" w:rsidP="00792DA4">
      <w:pPr>
        <w:suppressAutoHyphens w:val="0"/>
        <w:autoSpaceDN/>
        <w:jc w:val="both"/>
        <w:textAlignment w:val="auto"/>
        <w:rPr>
          <w:kern w:val="0"/>
          <w:sz w:val="24"/>
          <w:szCs w:val="24"/>
          <w:lang w:val="uk-UA" w:eastAsia="ru-RU"/>
        </w:rPr>
      </w:pPr>
      <w:r w:rsidRPr="001B4188">
        <w:rPr>
          <w:kern w:val="0"/>
          <w:sz w:val="24"/>
          <w:szCs w:val="24"/>
          <w:lang w:val="uk-UA" w:eastAsia="ru-RU"/>
        </w:rPr>
        <w:t>1</w:t>
      </w:r>
      <w:r w:rsidR="00792DA4">
        <w:rPr>
          <w:kern w:val="0"/>
          <w:sz w:val="24"/>
          <w:szCs w:val="24"/>
          <w:lang w:val="uk-UA" w:eastAsia="ru-RU"/>
        </w:rPr>
        <w:t>2</w:t>
      </w:r>
      <w:r w:rsidRPr="001B4188">
        <w:rPr>
          <w:kern w:val="0"/>
          <w:sz w:val="24"/>
          <w:szCs w:val="24"/>
          <w:lang w:val="uk-UA" w:eastAsia="ru-RU"/>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B4188" w:rsidRPr="001B4188" w:rsidRDefault="001B4188" w:rsidP="00792DA4">
      <w:pPr>
        <w:suppressAutoHyphens w:val="0"/>
        <w:autoSpaceDN/>
        <w:jc w:val="both"/>
        <w:textAlignment w:val="auto"/>
        <w:rPr>
          <w:kern w:val="0"/>
          <w:sz w:val="24"/>
          <w:szCs w:val="24"/>
          <w:lang w:val="uk-UA" w:eastAsia="ru-RU"/>
        </w:rPr>
      </w:pPr>
      <w:r w:rsidRPr="001B4188">
        <w:rPr>
          <w:kern w:val="0"/>
          <w:sz w:val="24"/>
          <w:szCs w:val="24"/>
          <w:lang w:val="uk-UA" w:eastAsia="ru-RU"/>
        </w:rPr>
        <w:t>1</w:t>
      </w:r>
      <w:r w:rsidR="00792DA4">
        <w:rPr>
          <w:kern w:val="0"/>
          <w:sz w:val="24"/>
          <w:szCs w:val="24"/>
          <w:lang w:val="uk-UA" w:eastAsia="ru-RU"/>
        </w:rPr>
        <w:t>2</w:t>
      </w:r>
      <w:r w:rsidRPr="001B4188">
        <w:rPr>
          <w:kern w:val="0"/>
          <w:sz w:val="24"/>
          <w:szCs w:val="24"/>
          <w:lang w:val="uk-UA" w:eastAsia="ru-RU"/>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B4188" w:rsidRPr="001B4188" w:rsidRDefault="001B4188" w:rsidP="001B4188">
      <w:pPr>
        <w:pBdr>
          <w:top w:val="nil"/>
          <w:left w:val="nil"/>
          <w:bottom w:val="nil"/>
          <w:right w:val="nil"/>
          <w:between w:val="nil"/>
        </w:pBdr>
        <w:suppressAutoHyphens w:val="0"/>
        <w:autoSpaceDN/>
        <w:spacing w:after="120"/>
        <w:ind w:firstLine="720"/>
        <w:jc w:val="center"/>
        <w:textAlignment w:val="auto"/>
        <w:rPr>
          <w:b/>
          <w:color w:val="000000"/>
          <w:kern w:val="0"/>
          <w:sz w:val="24"/>
          <w:szCs w:val="24"/>
          <w:lang w:val="uk-UA" w:eastAsia="ru-RU"/>
        </w:rPr>
      </w:pPr>
      <w:r w:rsidRPr="001B4188">
        <w:rPr>
          <w:b/>
          <w:color w:val="000000"/>
          <w:kern w:val="0"/>
          <w:sz w:val="24"/>
          <w:szCs w:val="24"/>
          <w:lang w:val="uk-UA" w:eastAsia="ru-RU"/>
        </w:rPr>
        <w:t>1</w:t>
      </w:r>
      <w:r w:rsidR="00792DA4">
        <w:rPr>
          <w:b/>
          <w:color w:val="000000"/>
          <w:kern w:val="0"/>
          <w:sz w:val="24"/>
          <w:szCs w:val="24"/>
          <w:lang w:val="uk-UA" w:eastAsia="ru-RU"/>
        </w:rPr>
        <w:t>3</w:t>
      </w:r>
      <w:r w:rsidRPr="001B4188">
        <w:rPr>
          <w:b/>
          <w:color w:val="000000"/>
          <w:kern w:val="0"/>
          <w:sz w:val="24"/>
          <w:szCs w:val="24"/>
          <w:lang w:val="uk-UA" w:eastAsia="ru-RU"/>
        </w:rPr>
        <w:t>. ДОДАТКИ</w:t>
      </w:r>
    </w:p>
    <w:p w:rsidR="001B4188" w:rsidRPr="001B4188" w:rsidRDefault="001B4188" w:rsidP="00792DA4">
      <w:pPr>
        <w:pBdr>
          <w:top w:val="nil"/>
          <w:left w:val="nil"/>
          <w:bottom w:val="nil"/>
          <w:right w:val="nil"/>
          <w:between w:val="nil"/>
        </w:pBdr>
        <w:suppressAutoHyphens w:val="0"/>
        <w:autoSpaceDN/>
        <w:jc w:val="both"/>
        <w:textAlignment w:val="auto"/>
        <w:rPr>
          <w:color w:val="000000"/>
          <w:kern w:val="0"/>
          <w:sz w:val="24"/>
          <w:szCs w:val="24"/>
          <w:lang w:val="uk-UA" w:eastAsia="ru-RU"/>
        </w:rPr>
      </w:pPr>
      <w:r w:rsidRPr="001B4188">
        <w:rPr>
          <w:color w:val="000000"/>
          <w:kern w:val="0"/>
          <w:sz w:val="24"/>
          <w:szCs w:val="24"/>
          <w:lang w:val="uk-UA" w:eastAsia="ru-RU"/>
        </w:rPr>
        <w:t>1</w:t>
      </w:r>
      <w:r w:rsidR="00792DA4">
        <w:rPr>
          <w:color w:val="000000"/>
          <w:kern w:val="0"/>
          <w:sz w:val="24"/>
          <w:szCs w:val="24"/>
          <w:lang w:val="uk-UA" w:eastAsia="ru-RU"/>
        </w:rPr>
        <w:t>3</w:t>
      </w:r>
      <w:r w:rsidRPr="001B4188">
        <w:rPr>
          <w:color w:val="000000"/>
          <w:kern w:val="0"/>
          <w:sz w:val="24"/>
          <w:szCs w:val="24"/>
          <w:lang w:val="uk-UA" w:eastAsia="ru-RU"/>
        </w:rPr>
        <w:t>.1. Невід’ємною частиною цього Договору є:</w:t>
      </w:r>
    </w:p>
    <w:p w:rsidR="001B4188" w:rsidRPr="001B4188" w:rsidRDefault="001B4188" w:rsidP="001B4188">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r w:rsidRPr="001B4188">
        <w:rPr>
          <w:color w:val="000000"/>
          <w:kern w:val="0"/>
          <w:sz w:val="24"/>
          <w:szCs w:val="24"/>
          <w:lang w:val="uk-UA" w:eastAsia="ru-RU"/>
        </w:rPr>
        <w:t>Додаток №1 – Технічна специфікація</w:t>
      </w:r>
    </w:p>
    <w:p w:rsidR="00472089" w:rsidRDefault="001B4188" w:rsidP="001B4188">
      <w:pPr>
        <w:pBdr>
          <w:top w:val="nil"/>
          <w:left w:val="nil"/>
          <w:bottom w:val="nil"/>
          <w:right w:val="nil"/>
          <w:between w:val="nil"/>
        </w:pBdr>
        <w:suppressAutoHyphens w:val="0"/>
        <w:autoSpaceDN/>
        <w:ind w:firstLine="851"/>
        <w:jc w:val="both"/>
        <w:textAlignment w:val="auto"/>
        <w:rPr>
          <w:kern w:val="0"/>
          <w:sz w:val="24"/>
          <w:szCs w:val="24"/>
          <w:lang w:val="uk-UA" w:eastAsia="ru-RU"/>
        </w:rPr>
      </w:pPr>
      <w:r w:rsidRPr="001B4188">
        <w:rPr>
          <w:color w:val="000000"/>
          <w:kern w:val="0"/>
          <w:sz w:val="24"/>
          <w:szCs w:val="24"/>
          <w:lang w:val="uk-UA" w:eastAsia="ru-RU"/>
        </w:rPr>
        <w:t xml:space="preserve">Додаток №2 – </w:t>
      </w:r>
      <w:r w:rsidRPr="001B4188">
        <w:rPr>
          <w:kern w:val="0"/>
          <w:sz w:val="24"/>
          <w:szCs w:val="24"/>
          <w:lang w:val="uk-UA" w:eastAsia="ru-RU"/>
        </w:rPr>
        <w:t>Технічні вимоги до заправки картриджів</w:t>
      </w:r>
    </w:p>
    <w:p w:rsidR="001B4188" w:rsidRPr="001B4188" w:rsidRDefault="00472089" w:rsidP="001B4188">
      <w:pPr>
        <w:pBdr>
          <w:top w:val="nil"/>
          <w:left w:val="nil"/>
          <w:bottom w:val="nil"/>
          <w:right w:val="nil"/>
          <w:between w:val="nil"/>
        </w:pBdr>
        <w:suppressAutoHyphens w:val="0"/>
        <w:autoSpaceDN/>
        <w:ind w:firstLine="851"/>
        <w:jc w:val="both"/>
        <w:textAlignment w:val="auto"/>
        <w:rPr>
          <w:color w:val="000000"/>
          <w:kern w:val="0"/>
          <w:sz w:val="24"/>
          <w:szCs w:val="24"/>
          <w:lang w:val="uk-UA" w:eastAsia="ru-RU"/>
        </w:rPr>
      </w:pPr>
      <w:r>
        <w:rPr>
          <w:kern w:val="0"/>
          <w:sz w:val="24"/>
          <w:szCs w:val="24"/>
          <w:lang w:val="uk-UA" w:eastAsia="ru-RU"/>
        </w:rPr>
        <w:t>Додаток №3 – Місце надання послуг</w:t>
      </w:r>
      <w:r w:rsidR="001B4188" w:rsidRPr="001B4188">
        <w:rPr>
          <w:kern w:val="0"/>
          <w:sz w:val="24"/>
          <w:szCs w:val="24"/>
          <w:lang w:val="uk-UA" w:eastAsia="ru-RU"/>
        </w:rPr>
        <w:t xml:space="preserve"> </w:t>
      </w:r>
    </w:p>
    <w:p w:rsidR="001B4188" w:rsidRPr="001B4188" w:rsidRDefault="001B4188" w:rsidP="001B4188">
      <w:pPr>
        <w:suppressAutoHyphens w:val="0"/>
        <w:autoSpaceDN/>
        <w:ind w:firstLine="851"/>
        <w:textAlignment w:val="auto"/>
        <w:rPr>
          <w:kern w:val="0"/>
          <w:sz w:val="24"/>
          <w:szCs w:val="24"/>
          <w:lang w:val="uk-UA" w:eastAsia="ru-RU"/>
        </w:rPr>
      </w:pPr>
    </w:p>
    <w:p w:rsidR="001B4188" w:rsidRPr="001B4188" w:rsidRDefault="001B4188" w:rsidP="001B4188">
      <w:pPr>
        <w:suppressAutoHyphens w:val="0"/>
        <w:autoSpaceDN/>
        <w:ind w:firstLine="851"/>
        <w:textAlignment w:val="auto"/>
        <w:rPr>
          <w:kern w:val="0"/>
          <w:sz w:val="24"/>
          <w:szCs w:val="24"/>
          <w:lang w:val="uk-UA" w:eastAsia="ru-RU"/>
        </w:rPr>
      </w:pPr>
      <w:r w:rsidRPr="001B4188">
        <w:rPr>
          <w:b/>
          <w:kern w:val="0"/>
          <w:sz w:val="24"/>
          <w:szCs w:val="24"/>
          <w:lang w:val="uk-UA" w:eastAsia="ru-RU"/>
        </w:rPr>
        <w:t>13. МІСЦЕЗНАХОДЖЕННЯ ТА БАНКІВСЬКІ РЕКВІЗИТИ СТОРІН</w:t>
      </w:r>
    </w:p>
    <w:tbl>
      <w:tblPr>
        <w:tblW w:w="10065" w:type="dxa"/>
        <w:tblInd w:w="534" w:type="dxa"/>
        <w:tblLayout w:type="fixed"/>
        <w:tblLook w:val="0400" w:firstRow="0" w:lastRow="0" w:firstColumn="0" w:lastColumn="0" w:noHBand="0" w:noVBand="1"/>
      </w:tblPr>
      <w:tblGrid>
        <w:gridCol w:w="5104"/>
        <w:gridCol w:w="4961"/>
      </w:tblGrid>
      <w:tr w:rsidR="001B4188" w:rsidRPr="001B4188" w:rsidTr="004E13C7">
        <w:tc>
          <w:tcPr>
            <w:tcW w:w="5104" w:type="dxa"/>
          </w:tcPr>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Виконавець:</w:t>
            </w: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____________________________________</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Місцезнаходження та адреса для листування:</w:t>
            </w:r>
          </w:p>
          <w:p w:rsidR="001B4188" w:rsidRPr="001B4188" w:rsidRDefault="001B4188" w:rsidP="001B4188">
            <w:pPr>
              <w:suppressAutoHyphens w:val="0"/>
              <w:autoSpaceDN/>
              <w:textAlignment w:val="auto"/>
              <w:rPr>
                <w:kern w:val="0"/>
                <w:sz w:val="24"/>
                <w:szCs w:val="24"/>
                <w:u w:val="single"/>
                <w:lang w:val="uk-UA" w:eastAsia="ru-RU"/>
              </w:rPr>
            </w:pPr>
            <w:r w:rsidRPr="001B4188">
              <w:rPr>
                <w:kern w:val="0"/>
                <w:sz w:val="24"/>
                <w:szCs w:val="24"/>
                <w:u w:val="single"/>
                <w:lang w:val="uk-UA" w:eastAsia="ru-RU"/>
              </w:rPr>
              <w:t xml:space="preserve">                                                                             .</w:t>
            </w:r>
          </w:p>
          <w:p w:rsidR="001B4188" w:rsidRPr="001B4188" w:rsidRDefault="001B4188" w:rsidP="001B4188">
            <w:pPr>
              <w:suppressAutoHyphens w:val="0"/>
              <w:autoSpaceDN/>
              <w:textAlignment w:val="auto"/>
              <w:rPr>
                <w:kern w:val="0"/>
                <w:sz w:val="24"/>
                <w:szCs w:val="24"/>
                <w:u w:val="single"/>
                <w:lang w:val="uk-UA" w:eastAsia="ru-RU"/>
              </w:rPr>
            </w:pPr>
            <w:r w:rsidRPr="001B4188">
              <w:rPr>
                <w:kern w:val="0"/>
                <w:sz w:val="24"/>
                <w:szCs w:val="24"/>
                <w:u w:val="single"/>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 xml:space="preserve">п/р № </w:t>
            </w:r>
            <w:r w:rsidRPr="001B4188">
              <w:rPr>
                <w:kern w:val="0"/>
                <w:sz w:val="24"/>
                <w:szCs w:val="24"/>
                <w:u w:val="single"/>
                <w:lang w:val="uk-UA" w:eastAsia="ru-RU"/>
              </w:rPr>
              <w:t xml:space="preserve">                                                                 </w:t>
            </w:r>
            <w:r w:rsidRPr="001B4188">
              <w:rPr>
                <w:kern w:val="0"/>
                <w:sz w:val="24"/>
                <w:szCs w:val="24"/>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в _____________________________________</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 xml:space="preserve">Код банку (МФО) </w:t>
            </w:r>
            <w:r w:rsidRPr="001B4188">
              <w:rPr>
                <w:kern w:val="0"/>
                <w:sz w:val="24"/>
                <w:szCs w:val="24"/>
                <w:u w:val="single"/>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 xml:space="preserve">ЄДРПОУ </w:t>
            </w:r>
            <w:r w:rsidRPr="001B4188">
              <w:rPr>
                <w:kern w:val="0"/>
                <w:sz w:val="24"/>
                <w:szCs w:val="24"/>
                <w:u w:val="single"/>
                <w:lang w:val="uk-UA" w:eastAsia="ru-RU"/>
              </w:rPr>
              <w:t xml:space="preserve">                                                           </w:t>
            </w:r>
            <w:r w:rsidRPr="001B4188">
              <w:rPr>
                <w:kern w:val="0"/>
                <w:sz w:val="24"/>
                <w:szCs w:val="24"/>
                <w:lang w:val="uk-UA" w:eastAsia="ru-RU"/>
              </w:rPr>
              <w:t>.</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ІПН</w:t>
            </w:r>
            <w:r w:rsidRPr="001B4188">
              <w:rPr>
                <w:kern w:val="0"/>
                <w:sz w:val="24"/>
                <w:szCs w:val="24"/>
                <w:u w:val="single"/>
                <w:lang w:val="uk-UA" w:eastAsia="ru-RU"/>
              </w:rPr>
              <w:t xml:space="preserve">                                                                     </w:t>
            </w:r>
            <w:r w:rsidRPr="001B4188">
              <w:rPr>
                <w:kern w:val="0"/>
                <w:sz w:val="24"/>
                <w:szCs w:val="24"/>
                <w:lang w:val="uk-UA" w:eastAsia="ru-RU"/>
              </w:rPr>
              <w:t>.</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Тел./факс  +38 (</w:t>
            </w:r>
            <w:r w:rsidRPr="001B4188">
              <w:rPr>
                <w:kern w:val="0"/>
                <w:sz w:val="24"/>
                <w:szCs w:val="24"/>
                <w:u w:val="single"/>
                <w:lang w:val="uk-UA" w:eastAsia="ru-RU"/>
              </w:rPr>
              <w:t xml:space="preserve">        </w:t>
            </w:r>
            <w:r w:rsidRPr="001B4188">
              <w:rPr>
                <w:kern w:val="0"/>
                <w:sz w:val="24"/>
                <w:szCs w:val="24"/>
                <w:lang w:val="uk-UA" w:eastAsia="ru-RU"/>
              </w:rPr>
              <w:t>)</w:t>
            </w:r>
            <w:r w:rsidRPr="001B4188">
              <w:rPr>
                <w:kern w:val="0"/>
                <w:sz w:val="24"/>
                <w:szCs w:val="24"/>
                <w:u w:val="single"/>
                <w:lang w:val="uk-UA" w:eastAsia="ru-RU"/>
              </w:rPr>
              <w:t xml:space="preserve">                                          </w:t>
            </w:r>
            <w:r w:rsidRPr="001B4188">
              <w:rPr>
                <w:kern w:val="0"/>
                <w:sz w:val="24"/>
                <w:szCs w:val="24"/>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lang w:val="uk-UA" w:eastAsia="ru-RU"/>
              </w:rPr>
              <w:t xml:space="preserve">                                                            ПІДПИСИ</w:t>
            </w:r>
          </w:p>
          <w:p w:rsidR="001B4188" w:rsidRPr="001B4188" w:rsidRDefault="001B4188" w:rsidP="001B4188">
            <w:pPr>
              <w:suppressAutoHyphens w:val="0"/>
              <w:autoSpaceDN/>
              <w:jc w:val="both"/>
              <w:textAlignment w:val="auto"/>
              <w:rPr>
                <w:kern w:val="0"/>
                <w:sz w:val="24"/>
                <w:szCs w:val="24"/>
                <w:lang w:val="uk-UA" w:eastAsia="ru-RU"/>
              </w:rPr>
            </w:pPr>
          </w:p>
          <w:p w:rsidR="001B4188" w:rsidRPr="001B4188" w:rsidRDefault="001B4188" w:rsidP="001B4188">
            <w:pPr>
              <w:suppressAutoHyphens w:val="0"/>
              <w:autoSpaceDN/>
              <w:jc w:val="both"/>
              <w:textAlignment w:val="auto"/>
              <w:rPr>
                <w:kern w:val="0"/>
                <w:sz w:val="24"/>
                <w:szCs w:val="24"/>
                <w:lang w:val="uk-UA" w:eastAsia="ru-RU"/>
              </w:rPr>
            </w:pPr>
            <w:r w:rsidRPr="001B4188">
              <w:rPr>
                <w:kern w:val="0"/>
                <w:sz w:val="24"/>
                <w:szCs w:val="24"/>
                <w:lang w:val="uk-UA" w:eastAsia="ru-RU"/>
              </w:rPr>
              <w:t xml:space="preserve">      ______________/ ______________/</w:t>
            </w:r>
          </w:p>
        </w:tc>
        <w:tc>
          <w:tcPr>
            <w:tcW w:w="4961" w:type="dxa"/>
          </w:tcPr>
          <w:p w:rsidR="001B4188" w:rsidRPr="001B4188" w:rsidRDefault="001B4188" w:rsidP="001B4188">
            <w:pPr>
              <w:keepNext/>
              <w:keepLines/>
              <w:suppressAutoHyphens w:val="0"/>
              <w:autoSpaceDN/>
              <w:spacing w:line="276" w:lineRule="auto"/>
              <w:textAlignment w:val="auto"/>
              <w:outlineLvl w:val="0"/>
              <w:rPr>
                <w:color w:val="000000"/>
                <w:kern w:val="0"/>
                <w:sz w:val="24"/>
                <w:szCs w:val="24"/>
                <w:lang w:val="uk-UA" w:eastAsia="ru-RU"/>
              </w:rPr>
            </w:pPr>
            <w:r w:rsidRPr="001B4188">
              <w:rPr>
                <w:color w:val="000000"/>
                <w:kern w:val="0"/>
                <w:sz w:val="24"/>
                <w:szCs w:val="24"/>
                <w:lang w:val="uk-UA" w:eastAsia="ru-RU"/>
              </w:rPr>
              <w:lastRenderedPageBreak/>
              <w:t>Замовник: Територіальне управління Державної судової адміністрації України в Миколаївській області </w:t>
            </w:r>
          </w:p>
          <w:p w:rsidR="00C955C1"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р/р  у форматі</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 xml:space="preserve"> IBAN  UA318201720343161001100016294    </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lastRenderedPageBreak/>
              <w:t>Державна казначейська служба України, м. Київ </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МФО 820172</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Код ЄДРПОУ 26299835</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Юридична адреса: вул. Фалєєвська, 14, м. Миколаїв, 54001</w:t>
            </w: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r w:rsidRPr="001B4188">
              <w:rPr>
                <w:kern w:val="0"/>
                <w:sz w:val="24"/>
                <w:szCs w:val="24"/>
                <w:u w:val="single"/>
                <w:lang w:val="uk-UA" w:eastAsia="ru-RU"/>
              </w:rPr>
              <w:t xml:space="preserve"> </w:t>
            </w: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pBdr>
                <w:top w:val="nil"/>
                <w:left w:val="nil"/>
                <w:bottom w:val="nil"/>
                <w:right w:val="nil"/>
                <w:between w:val="nil"/>
              </w:pBdr>
              <w:suppressAutoHyphens w:val="0"/>
              <w:autoSpaceDN/>
              <w:textAlignment w:val="auto"/>
              <w:rPr>
                <w:color w:val="000000"/>
                <w:kern w:val="0"/>
                <w:sz w:val="24"/>
                <w:szCs w:val="24"/>
                <w:lang w:val="uk-UA" w:eastAsia="ru-RU"/>
              </w:rPr>
            </w:pPr>
            <w:r w:rsidRPr="001B4188">
              <w:rPr>
                <w:color w:val="000000"/>
                <w:kern w:val="0"/>
                <w:sz w:val="24"/>
                <w:szCs w:val="24"/>
                <w:lang w:val="uk-UA" w:eastAsia="ru-RU"/>
              </w:rPr>
              <w:t xml:space="preserve">Керівник: в.о. начальника </w:t>
            </w:r>
            <w:r w:rsidR="00472089">
              <w:rPr>
                <w:color w:val="000000"/>
                <w:kern w:val="0"/>
                <w:sz w:val="24"/>
                <w:szCs w:val="24"/>
                <w:lang w:val="uk-UA" w:eastAsia="ru-RU"/>
              </w:rPr>
              <w:t xml:space="preserve"> Стасюк О.Д.</w:t>
            </w:r>
          </w:p>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smallCaps/>
                <w:kern w:val="0"/>
                <w:sz w:val="24"/>
                <w:szCs w:val="24"/>
                <w:lang w:val="uk-UA" w:eastAsia="ru-RU"/>
              </w:rPr>
            </w:pPr>
            <w:r w:rsidRPr="001B4188">
              <w:rPr>
                <w:kern w:val="0"/>
                <w:sz w:val="24"/>
                <w:szCs w:val="24"/>
                <w:lang w:val="uk-UA" w:eastAsia="ru-RU"/>
              </w:rPr>
              <w:t>СТОРІН</w:t>
            </w:r>
            <w:r w:rsidRPr="001B4188">
              <w:rPr>
                <w:smallCaps/>
                <w:kern w:val="0"/>
                <w:sz w:val="24"/>
                <w:szCs w:val="24"/>
                <w:lang w:val="uk-UA" w:eastAsia="ru-RU"/>
              </w:rPr>
              <w:t xml:space="preserve"> </w:t>
            </w:r>
          </w:p>
          <w:p w:rsidR="001B4188" w:rsidRPr="001B4188" w:rsidRDefault="001B4188" w:rsidP="001B4188">
            <w:pPr>
              <w:suppressAutoHyphens w:val="0"/>
              <w:autoSpaceDN/>
              <w:jc w:val="right"/>
              <w:textAlignment w:val="auto"/>
              <w:rPr>
                <w:kern w:val="0"/>
                <w:sz w:val="24"/>
                <w:szCs w:val="24"/>
                <w:lang w:val="uk-UA" w:eastAsia="ru-RU"/>
              </w:rPr>
            </w:pPr>
            <w:r w:rsidRPr="001B4188">
              <w:rPr>
                <w:kern w:val="0"/>
                <w:sz w:val="24"/>
                <w:szCs w:val="24"/>
                <w:lang w:val="uk-UA" w:eastAsia="ru-RU"/>
              </w:rPr>
              <w:t xml:space="preserve">      </w:t>
            </w:r>
          </w:p>
          <w:p w:rsidR="001B4188" w:rsidRPr="001B4188" w:rsidRDefault="001B4188" w:rsidP="001B4188">
            <w:pPr>
              <w:tabs>
                <w:tab w:val="left" w:pos="275"/>
                <w:tab w:val="right" w:pos="4745"/>
              </w:tabs>
              <w:suppressAutoHyphens w:val="0"/>
              <w:autoSpaceDN/>
              <w:textAlignment w:val="auto"/>
              <w:rPr>
                <w:kern w:val="0"/>
                <w:sz w:val="24"/>
                <w:szCs w:val="24"/>
                <w:lang w:val="uk-UA" w:eastAsia="ru-RU"/>
              </w:rPr>
            </w:pPr>
            <w:r w:rsidRPr="001B4188">
              <w:rPr>
                <w:kern w:val="0"/>
                <w:sz w:val="24"/>
                <w:szCs w:val="24"/>
                <w:lang w:val="uk-UA" w:eastAsia="ru-RU"/>
              </w:rPr>
              <w:tab/>
              <w:t>______________/_______________/</w:t>
            </w:r>
          </w:p>
        </w:tc>
      </w:tr>
    </w:tbl>
    <w:p w:rsidR="001B4188" w:rsidRPr="001B4188" w:rsidRDefault="001B4188" w:rsidP="001B4188">
      <w:pPr>
        <w:suppressAutoHyphens w:val="0"/>
        <w:autoSpaceDN/>
        <w:textAlignment w:val="auto"/>
        <w:rPr>
          <w:kern w:val="0"/>
          <w:sz w:val="24"/>
          <w:szCs w:val="24"/>
          <w:lang w:val="uk-UA" w:eastAsia="ru-RU"/>
        </w:rPr>
      </w:pPr>
    </w:p>
    <w:p w:rsidR="001B4188" w:rsidRPr="001B4188" w:rsidRDefault="001B4188" w:rsidP="001B4188">
      <w:pPr>
        <w:suppressAutoHyphens w:val="0"/>
        <w:autoSpaceDN/>
        <w:textAlignment w:val="auto"/>
        <w:rPr>
          <w:i/>
          <w:kern w:val="0"/>
          <w:sz w:val="24"/>
          <w:szCs w:val="24"/>
          <w:lang w:val="uk-UA" w:eastAsia="ru-RU"/>
        </w:rPr>
      </w:pPr>
      <w:r w:rsidRPr="001B4188">
        <w:rPr>
          <w:i/>
          <w:kern w:val="0"/>
          <w:sz w:val="24"/>
          <w:szCs w:val="24"/>
          <w:lang w:val="uk-UA" w:eastAsia="ru-RU"/>
        </w:rPr>
        <w:t>Примітка:*</w:t>
      </w:r>
    </w:p>
    <w:p w:rsidR="001B4188" w:rsidRDefault="001B4188"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r w:rsidRPr="001B4188">
        <w:rPr>
          <w:i/>
          <w:color w:val="000000"/>
          <w:kern w:val="0"/>
          <w:sz w:val="24"/>
          <w:szCs w:val="24"/>
          <w:lang w:val="uk-UA" w:eastAsia="ru-RU"/>
        </w:rPr>
        <w:t>Для суб’єктів господарювання, які звільнені від сплати податку на додану вартість пункти та розділи проекту договору, що стосуються податку на додану вартість та податкової документації не стосуються.</w:t>
      </w: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472089" w:rsidRPr="001B4188" w:rsidRDefault="00472089" w:rsidP="001B4188">
      <w:pPr>
        <w:pBdr>
          <w:top w:val="nil"/>
          <w:left w:val="nil"/>
          <w:bottom w:val="nil"/>
          <w:right w:val="nil"/>
          <w:between w:val="nil"/>
        </w:pBdr>
        <w:suppressAutoHyphens w:val="0"/>
        <w:autoSpaceDN/>
        <w:ind w:firstLine="426"/>
        <w:jc w:val="both"/>
        <w:textAlignment w:val="auto"/>
        <w:rPr>
          <w:i/>
          <w:color w:val="000000"/>
          <w:kern w:val="0"/>
          <w:sz w:val="24"/>
          <w:szCs w:val="24"/>
          <w:lang w:val="uk-UA" w:eastAsia="ru-RU"/>
        </w:rPr>
      </w:pPr>
    </w:p>
    <w:p w:rsidR="001B4188" w:rsidRPr="004A56A8" w:rsidRDefault="001B4188" w:rsidP="001B4188">
      <w:pPr>
        <w:suppressAutoHyphens w:val="0"/>
        <w:autoSpaceDN/>
        <w:jc w:val="right"/>
        <w:textAlignment w:val="auto"/>
        <w:rPr>
          <w:b/>
          <w:kern w:val="0"/>
          <w:sz w:val="24"/>
          <w:szCs w:val="24"/>
          <w:lang w:val="uk-UA" w:eastAsia="ru-RU"/>
        </w:rPr>
      </w:pPr>
      <w:r w:rsidRPr="004A56A8">
        <w:rPr>
          <w:b/>
          <w:kern w:val="0"/>
          <w:sz w:val="24"/>
          <w:szCs w:val="24"/>
          <w:lang w:val="uk-UA" w:eastAsia="ru-RU"/>
        </w:rPr>
        <w:t>Додаток №1</w:t>
      </w:r>
    </w:p>
    <w:p w:rsidR="001B4188" w:rsidRDefault="001B4188" w:rsidP="001B4188">
      <w:pPr>
        <w:suppressAutoHyphens w:val="0"/>
        <w:autoSpaceDN/>
        <w:jc w:val="right"/>
        <w:textAlignment w:val="auto"/>
        <w:rPr>
          <w:b/>
          <w:kern w:val="0"/>
          <w:sz w:val="24"/>
          <w:szCs w:val="24"/>
          <w:lang w:val="uk-UA" w:eastAsia="ru-RU"/>
        </w:rPr>
      </w:pPr>
      <w:r w:rsidRPr="004A56A8">
        <w:rPr>
          <w:b/>
          <w:kern w:val="0"/>
          <w:sz w:val="24"/>
          <w:szCs w:val="24"/>
          <w:lang w:val="uk-UA" w:eastAsia="ru-RU"/>
        </w:rPr>
        <w:t>До Договору про надання послуг від «___» ________ 202</w:t>
      </w:r>
      <w:r w:rsidR="00A73DB4">
        <w:rPr>
          <w:b/>
          <w:kern w:val="0"/>
          <w:sz w:val="24"/>
          <w:szCs w:val="24"/>
          <w:lang w:val="uk-UA" w:eastAsia="ru-RU"/>
        </w:rPr>
        <w:t>4</w:t>
      </w:r>
      <w:r w:rsidRPr="004A56A8">
        <w:rPr>
          <w:b/>
          <w:kern w:val="0"/>
          <w:sz w:val="24"/>
          <w:szCs w:val="24"/>
          <w:lang w:val="uk-UA" w:eastAsia="ru-RU"/>
        </w:rPr>
        <w:t xml:space="preserve"> року №______</w:t>
      </w:r>
    </w:p>
    <w:p w:rsidR="009420FB" w:rsidRDefault="009420FB" w:rsidP="001B4188">
      <w:pPr>
        <w:suppressAutoHyphens w:val="0"/>
        <w:autoSpaceDN/>
        <w:jc w:val="right"/>
        <w:textAlignment w:val="auto"/>
        <w:rPr>
          <w:b/>
          <w:kern w:val="0"/>
          <w:sz w:val="24"/>
          <w:szCs w:val="24"/>
          <w:lang w:val="uk-UA" w:eastAsia="ru-RU"/>
        </w:rPr>
      </w:pPr>
    </w:p>
    <w:p w:rsidR="009420FB" w:rsidRDefault="009420FB" w:rsidP="001B4188">
      <w:pPr>
        <w:suppressAutoHyphens w:val="0"/>
        <w:autoSpaceDN/>
        <w:jc w:val="right"/>
        <w:textAlignment w:val="auto"/>
        <w:rPr>
          <w:b/>
          <w:kern w:val="0"/>
          <w:sz w:val="24"/>
          <w:szCs w:val="24"/>
          <w:lang w:val="uk-UA" w:eastAsia="ru-RU"/>
        </w:rPr>
      </w:pPr>
    </w:p>
    <w:p w:rsidR="009420FB" w:rsidRPr="004A56A8" w:rsidRDefault="009420FB" w:rsidP="009420FB">
      <w:pPr>
        <w:suppressAutoHyphens w:val="0"/>
        <w:autoSpaceDN/>
        <w:jc w:val="center"/>
        <w:textAlignment w:val="auto"/>
        <w:rPr>
          <w:b/>
          <w:kern w:val="0"/>
          <w:sz w:val="24"/>
          <w:szCs w:val="24"/>
          <w:lang w:val="uk-UA" w:eastAsia="ru-RU"/>
        </w:rPr>
      </w:pPr>
      <w:r>
        <w:rPr>
          <w:b/>
          <w:kern w:val="0"/>
          <w:sz w:val="24"/>
          <w:szCs w:val="24"/>
          <w:lang w:val="uk-UA" w:eastAsia="ru-RU"/>
        </w:rPr>
        <w:t>СПЕЦИФІКАЦІЯ</w:t>
      </w:r>
    </w:p>
    <w:p w:rsidR="00151790" w:rsidRDefault="00151790" w:rsidP="00151790">
      <w:pPr>
        <w:pStyle w:val="ae"/>
        <w:spacing w:after="0"/>
        <w:jc w:val="both"/>
        <w:rPr>
          <w:rFonts w:ascii="Times New Roman" w:hAnsi="Times New Roman" w:cs="Times New Roman"/>
          <w:b/>
          <w:bCs/>
          <w:sz w:val="24"/>
          <w:szCs w:val="24"/>
          <w:lang w:val="uk-UA" w:eastAsia="uk-UA"/>
        </w:rPr>
      </w:pPr>
    </w:p>
    <w:tbl>
      <w:tblPr>
        <w:tblStyle w:val="af9"/>
        <w:tblW w:w="10539" w:type="dxa"/>
        <w:tblInd w:w="-5" w:type="dxa"/>
        <w:tblLayout w:type="fixed"/>
        <w:tblLook w:val="04A0" w:firstRow="1" w:lastRow="0" w:firstColumn="1" w:lastColumn="0" w:noHBand="0" w:noVBand="1"/>
      </w:tblPr>
      <w:tblGrid>
        <w:gridCol w:w="709"/>
        <w:gridCol w:w="6095"/>
        <w:gridCol w:w="851"/>
        <w:gridCol w:w="709"/>
        <w:gridCol w:w="708"/>
        <w:gridCol w:w="1467"/>
      </w:tblGrid>
      <w:tr w:rsidR="001674AF" w:rsidRPr="00226D87" w:rsidTr="00A73DB4">
        <w:trPr>
          <w:cantSplit/>
          <w:trHeight w:val="2106"/>
        </w:trPr>
        <w:tc>
          <w:tcPr>
            <w:tcW w:w="709" w:type="dxa"/>
          </w:tcPr>
          <w:p w:rsidR="001674AF" w:rsidRDefault="001674AF" w:rsidP="004E13C7">
            <w:pPr>
              <w:pStyle w:val="ae"/>
              <w:spacing w:after="0"/>
              <w:ind w:left="0"/>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w:t>
            </w:r>
          </w:p>
        </w:tc>
        <w:tc>
          <w:tcPr>
            <w:tcW w:w="6095" w:type="dxa"/>
          </w:tcPr>
          <w:p w:rsidR="001674AF" w:rsidRDefault="001674AF" w:rsidP="004A56A8">
            <w:pPr>
              <w:pStyle w:val="ae"/>
              <w:spacing w:after="0"/>
              <w:ind w:left="0"/>
              <w:jc w:val="center"/>
              <w:rPr>
                <w:rFonts w:ascii="Times New Roman" w:hAnsi="Times New Roman" w:cs="Times New Roman"/>
                <w:b/>
                <w:bCs/>
                <w:sz w:val="24"/>
                <w:szCs w:val="24"/>
                <w:lang w:val="uk-UA" w:eastAsia="uk-UA"/>
              </w:rPr>
            </w:pPr>
          </w:p>
          <w:p w:rsidR="001674AF" w:rsidRDefault="001674AF" w:rsidP="004D5471">
            <w:pPr>
              <w:pStyle w:val="ae"/>
              <w:spacing w:after="0"/>
              <w:ind w:left="0"/>
              <w:jc w:val="center"/>
              <w:rPr>
                <w:rFonts w:ascii="Times New Roman" w:hAnsi="Times New Roman" w:cs="Times New Roman"/>
                <w:b/>
                <w:bCs/>
                <w:sz w:val="24"/>
                <w:szCs w:val="24"/>
                <w:lang w:val="uk-UA" w:eastAsia="uk-UA"/>
              </w:rPr>
            </w:pPr>
            <w:r w:rsidRPr="004A56A8">
              <w:rPr>
                <w:rFonts w:ascii="Times New Roman" w:hAnsi="Times New Roman" w:cs="Times New Roman"/>
                <w:b/>
                <w:bCs/>
                <w:sz w:val="24"/>
                <w:szCs w:val="24"/>
                <w:lang w:val="uk-UA" w:eastAsia="uk-UA"/>
              </w:rPr>
              <w:t xml:space="preserve">Найменування  </w:t>
            </w:r>
          </w:p>
          <w:p w:rsidR="001674AF" w:rsidRPr="004A56A8" w:rsidRDefault="001674AF" w:rsidP="004D5471">
            <w:pPr>
              <w:pStyle w:val="ae"/>
              <w:spacing w:after="0"/>
              <w:ind w:left="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послуги</w:t>
            </w:r>
          </w:p>
        </w:tc>
        <w:tc>
          <w:tcPr>
            <w:tcW w:w="851" w:type="dxa"/>
            <w:textDirection w:val="btLr"/>
          </w:tcPr>
          <w:p w:rsidR="001674AF" w:rsidRDefault="001674AF" w:rsidP="001674AF">
            <w:pPr>
              <w:pStyle w:val="ae"/>
              <w:spacing w:after="0"/>
              <w:ind w:left="113" w:right="113"/>
              <w:jc w:val="center"/>
              <w:rPr>
                <w:rFonts w:ascii="Times New Roman" w:hAnsi="Times New Roman" w:cs="Times New Roman"/>
                <w:b/>
                <w:color w:val="000000"/>
                <w:kern w:val="0"/>
                <w:sz w:val="24"/>
                <w:szCs w:val="24"/>
                <w:lang w:val="uk-UA" w:eastAsia="ru-RU"/>
              </w:rPr>
            </w:pPr>
            <w:r>
              <w:rPr>
                <w:rFonts w:ascii="Times New Roman" w:hAnsi="Times New Roman" w:cs="Times New Roman"/>
                <w:b/>
                <w:color w:val="000000"/>
                <w:kern w:val="0"/>
                <w:sz w:val="24"/>
                <w:szCs w:val="24"/>
                <w:lang w:val="uk-UA" w:eastAsia="ru-RU"/>
              </w:rPr>
              <w:t>Одиниця виміру</w:t>
            </w:r>
          </w:p>
          <w:p w:rsidR="001674AF" w:rsidRDefault="001674AF" w:rsidP="001674AF">
            <w:pPr>
              <w:pStyle w:val="ae"/>
              <w:spacing w:after="0"/>
              <w:ind w:left="113" w:right="113"/>
              <w:jc w:val="center"/>
              <w:rPr>
                <w:rFonts w:ascii="Times New Roman" w:hAnsi="Times New Roman" w:cs="Times New Roman"/>
                <w:b/>
                <w:color w:val="000000"/>
                <w:kern w:val="0"/>
                <w:sz w:val="18"/>
                <w:szCs w:val="18"/>
                <w:lang w:val="uk-UA" w:eastAsia="ru-RU"/>
              </w:rPr>
            </w:pPr>
          </w:p>
          <w:p w:rsidR="001674AF" w:rsidRDefault="001674AF" w:rsidP="001674AF">
            <w:pPr>
              <w:pStyle w:val="ae"/>
              <w:spacing w:after="0"/>
              <w:ind w:left="113" w:right="113"/>
              <w:jc w:val="center"/>
              <w:rPr>
                <w:rFonts w:ascii="Times New Roman" w:hAnsi="Times New Roman" w:cs="Times New Roman"/>
                <w:b/>
                <w:color w:val="000000"/>
                <w:kern w:val="0"/>
                <w:sz w:val="18"/>
                <w:szCs w:val="18"/>
                <w:lang w:val="uk-UA" w:eastAsia="ru-RU"/>
              </w:rPr>
            </w:pPr>
          </w:p>
          <w:p w:rsidR="001674AF" w:rsidRDefault="001674AF" w:rsidP="001674AF">
            <w:pPr>
              <w:pStyle w:val="ae"/>
              <w:spacing w:after="0"/>
              <w:ind w:left="113" w:right="113"/>
              <w:jc w:val="center"/>
              <w:rPr>
                <w:rFonts w:ascii="Times New Roman" w:hAnsi="Times New Roman" w:cs="Times New Roman"/>
                <w:b/>
                <w:color w:val="000000"/>
                <w:kern w:val="0"/>
                <w:sz w:val="18"/>
                <w:szCs w:val="18"/>
                <w:lang w:val="uk-UA" w:eastAsia="ru-RU"/>
              </w:rPr>
            </w:pPr>
          </w:p>
          <w:p w:rsidR="001674AF" w:rsidRDefault="001674AF" w:rsidP="001674AF">
            <w:pPr>
              <w:pStyle w:val="ae"/>
              <w:spacing w:after="0"/>
              <w:ind w:left="113" w:right="113"/>
              <w:jc w:val="center"/>
              <w:rPr>
                <w:rFonts w:ascii="Times New Roman" w:hAnsi="Times New Roman" w:cs="Times New Roman"/>
                <w:b/>
                <w:color w:val="000000"/>
                <w:kern w:val="0"/>
                <w:sz w:val="18"/>
                <w:szCs w:val="18"/>
                <w:lang w:val="uk-UA" w:eastAsia="ru-RU"/>
              </w:rPr>
            </w:pPr>
          </w:p>
          <w:p w:rsidR="001674AF" w:rsidRDefault="001674AF" w:rsidP="00C11FFC">
            <w:pPr>
              <w:pStyle w:val="ae"/>
              <w:spacing w:after="0"/>
              <w:ind w:left="113" w:right="113"/>
              <w:jc w:val="center"/>
              <w:rPr>
                <w:rFonts w:ascii="Times New Roman" w:hAnsi="Times New Roman" w:cs="Times New Roman"/>
                <w:b/>
                <w:bCs/>
                <w:sz w:val="24"/>
                <w:szCs w:val="24"/>
                <w:lang w:val="uk-UA" w:eastAsia="uk-UA"/>
              </w:rPr>
            </w:pPr>
          </w:p>
        </w:tc>
        <w:tc>
          <w:tcPr>
            <w:tcW w:w="709" w:type="dxa"/>
            <w:textDirection w:val="btLr"/>
          </w:tcPr>
          <w:p w:rsidR="001674AF" w:rsidRDefault="001674AF" w:rsidP="001674AF">
            <w:pPr>
              <w:pStyle w:val="ae"/>
              <w:spacing w:after="0"/>
              <w:ind w:left="113" w:right="113"/>
              <w:jc w:val="center"/>
              <w:rPr>
                <w:rFonts w:ascii="Times New Roman" w:hAnsi="Times New Roman" w:cs="Times New Roman"/>
                <w:b/>
                <w:color w:val="000000"/>
                <w:kern w:val="0"/>
                <w:sz w:val="24"/>
                <w:szCs w:val="24"/>
                <w:lang w:val="uk-UA" w:eastAsia="ru-RU"/>
              </w:rPr>
            </w:pPr>
            <w:r>
              <w:rPr>
                <w:rFonts w:ascii="Times New Roman" w:hAnsi="Times New Roman" w:cs="Times New Roman"/>
                <w:b/>
                <w:color w:val="000000"/>
                <w:kern w:val="0"/>
                <w:sz w:val="24"/>
                <w:szCs w:val="24"/>
                <w:lang w:val="uk-UA" w:eastAsia="ru-RU"/>
              </w:rPr>
              <w:t xml:space="preserve">Кількість </w:t>
            </w:r>
          </w:p>
        </w:tc>
        <w:tc>
          <w:tcPr>
            <w:tcW w:w="708" w:type="dxa"/>
            <w:textDirection w:val="btLr"/>
          </w:tcPr>
          <w:p w:rsidR="001674AF" w:rsidRDefault="001674AF" w:rsidP="001674AF">
            <w:pPr>
              <w:pStyle w:val="ae"/>
              <w:spacing w:after="0"/>
              <w:ind w:left="113" w:right="113"/>
              <w:jc w:val="center"/>
              <w:rPr>
                <w:rFonts w:ascii="Times New Roman" w:hAnsi="Times New Roman" w:cs="Times New Roman"/>
                <w:b/>
                <w:color w:val="000000"/>
                <w:kern w:val="0"/>
                <w:sz w:val="24"/>
                <w:szCs w:val="24"/>
                <w:lang w:val="uk-UA" w:eastAsia="ru-RU"/>
              </w:rPr>
            </w:pPr>
            <w:r>
              <w:rPr>
                <w:rFonts w:ascii="Times New Roman" w:hAnsi="Times New Roman" w:cs="Times New Roman"/>
                <w:b/>
                <w:color w:val="000000"/>
                <w:kern w:val="0"/>
                <w:sz w:val="24"/>
                <w:szCs w:val="24"/>
                <w:lang w:val="uk-UA" w:eastAsia="ru-RU"/>
              </w:rPr>
              <w:t xml:space="preserve">Ціна за </w:t>
            </w:r>
            <w:r w:rsidRPr="001674AF">
              <w:rPr>
                <w:rFonts w:ascii="Times New Roman" w:hAnsi="Times New Roman" w:cs="Times New Roman"/>
                <w:b/>
                <w:color w:val="000000"/>
                <w:kern w:val="0"/>
                <w:lang w:val="uk-UA" w:eastAsia="ru-RU"/>
              </w:rPr>
              <w:t>одиницю</w:t>
            </w:r>
            <w:r>
              <w:rPr>
                <w:rFonts w:ascii="Times New Roman" w:hAnsi="Times New Roman" w:cs="Times New Roman"/>
                <w:b/>
                <w:color w:val="000000"/>
                <w:kern w:val="0"/>
                <w:sz w:val="24"/>
                <w:szCs w:val="24"/>
                <w:lang w:val="uk-UA" w:eastAsia="ru-RU"/>
              </w:rPr>
              <w:t xml:space="preserve">, без ПДВ. грн. </w:t>
            </w:r>
          </w:p>
        </w:tc>
        <w:tc>
          <w:tcPr>
            <w:tcW w:w="1467" w:type="dxa"/>
          </w:tcPr>
          <w:p w:rsidR="001674AF" w:rsidRDefault="001674AF" w:rsidP="000E7619">
            <w:pPr>
              <w:pStyle w:val="ae"/>
              <w:spacing w:after="0"/>
              <w:ind w:left="0"/>
              <w:jc w:val="center"/>
              <w:rPr>
                <w:rFonts w:ascii="Times New Roman" w:hAnsi="Times New Roman" w:cs="Times New Roman"/>
                <w:b/>
                <w:color w:val="000000"/>
                <w:kern w:val="0"/>
                <w:sz w:val="24"/>
                <w:szCs w:val="24"/>
                <w:lang w:val="uk-UA" w:eastAsia="ru-RU"/>
              </w:rPr>
            </w:pPr>
            <w:r>
              <w:rPr>
                <w:rFonts w:ascii="Times New Roman" w:hAnsi="Times New Roman" w:cs="Times New Roman"/>
                <w:b/>
                <w:color w:val="000000"/>
                <w:kern w:val="0"/>
                <w:sz w:val="24"/>
                <w:szCs w:val="24"/>
                <w:lang w:val="uk-UA" w:eastAsia="ru-RU"/>
              </w:rPr>
              <w:t>Загальна вартість грн. без ПДВ</w:t>
            </w:r>
          </w:p>
        </w:tc>
      </w:tr>
      <w:tr w:rsidR="001674AF" w:rsidRPr="001674AF" w:rsidTr="00A73DB4">
        <w:trPr>
          <w:trHeight w:val="402"/>
        </w:trPr>
        <w:tc>
          <w:tcPr>
            <w:tcW w:w="709"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1</w:t>
            </w:r>
          </w:p>
        </w:tc>
        <w:tc>
          <w:tcPr>
            <w:tcW w:w="6095" w:type="dxa"/>
          </w:tcPr>
          <w:p w:rsidR="001674AF" w:rsidRPr="00EA3574" w:rsidRDefault="001674AF" w:rsidP="00DC1F90">
            <w:pPr>
              <w:pStyle w:val="ae"/>
              <w:spacing w:after="0"/>
              <w:ind w:left="0"/>
              <w:rPr>
                <w:rFonts w:ascii="Times New Roman" w:hAnsi="Times New Roman" w:cs="Times New Roman"/>
                <w:bCs/>
                <w:sz w:val="24"/>
                <w:szCs w:val="24"/>
                <w:lang w:val="uk-UA" w:eastAsia="uk-UA"/>
              </w:rPr>
            </w:pPr>
            <w:r w:rsidRPr="00EA3574">
              <w:rPr>
                <w:rFonts w:ascii="Times New Roman" w:hAnsi="Times New Roman" w:cs="Times New Roman"/>
                <w:bCs/>
                <w:sz w:val="24"/>
                <w:szCs w:val="24"/>
                <w:lang w:val="uk-UA" w:eastAsia="uk-UA"/>
              </w:rPr>
              <w:t>Заправка картриджу</w:t>
            </w:r>
            <w:r>
              <w:rPr>
                <w:rFonts w:ascii="Times New Roman" w:hAnsi="Times New Roman" w:cs="Times New Roman"/>
                <w:bCs/>
                <w:sz w:val="24"/>
                <w:szCs w:val="24"/>
                <w:lang w:val="uk-UA" w:eastAsia="uk-UA"/>
              </w:rPr>
              <w:t xml:space="preserve"> </w:t>
            </w:r>
            <w:r w:rsidRPr="00EA3574">
              <w:rPr>
                <w:rFonts w:ascii="Times New Roman" w:hAnsi="Times New Roman" w:cs="Times New Roman"/>
                <w:bCs/>
                <w:i/>
                <w:sz w:val="24"/>
                <w:szCs w:val="24"/>
                <w:lang w:val="uk-UA" w:eastAsia="uk-UA"/>
              </w:rPr>
              <w:t>(Canon LBP-2900)</w:t>
            </w:r>
          </w:p>
        </w:tc>
        <w:tc>
          <w:tcPr>
            <w:tcW w:w="851" w:type="dxa"/>
          </w:tcPr>
          <w:p w:rsidR="001674AF" w:rsidRPr="001674AF" w:rsidRDefault="001674AF" w:rsidP="00EA3574">
            <w:pPr>
              <w:pStyle w:val="ae"/>
              <w:spacing w:after="0"/>
              <w:ind w:left="0"/>
              <w:jc w:val="center"/>
              <w:rPr>
                <w:rFonts w:ascii="Times New Roman" w:hAnsi="Times New Roman" w:cs="Times New Roman"/>
                <w:bCs/>
                <w:sz w:val="18"/>
                <w:szCs w:val="18"/>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1674AF" w:rsidTr="00A73DB4">
        <w:tc>
          <w:tcPr>
            <w:tcW w:w="709"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p>
        </w:tc>
        <w:tc>
          <w:tcPr>
            <w:tcW w:w="6095" w:type="dxa"/>
          </w:tcPr>
          <w:p w:rsidR="001674AF" w:rsidRPr="00EA3574" w:rsidRDefault="001674AF" w:rsidP="00EA3574">
            <w:pPr>
              <w:pStyle w:val="ae"/>
              <w:spacing w:after="0"/>
              <w:ind w:left="0"/>
              <w:rPr>
                <w:rFonts w:ascii="Times New Roman" w:hAnsi="Times New Roman" w:cs="Times New Roman"/>
                <w:bCs/>
                <w:sz w:val="24"/>
                <w:szCs w:val="24"/>
                <w:lang w:val="uk-UA" w:eastAsia="uk-UA"/>
              </w:rPr>
            </w:pPr>
            <w:r w:rsidRPr="00EA3574">
              <w:rPr>
                <w:rFonts w:ascii="Times New Roman" w:hAnsi="Times New Roman" w:cs="Times New Roman"/>
                <w:bCs/>
                <w:sz w:val="24"/>
                <w:szCs w:val="24"/>
                <w:lang w:val="uk-UA" w:eastAsia="uk-UA"/>
              </w:rPr>
              <w:t>Відновлення картриджу</w:t>
            </w:r>
            <w:r w:rsidRPr="00EA3574">
              <w:rPr>
                <w:rFonts w:ascii="Times New Roman" w:hAnsi="Times New Roman" w:cs="Times New Roman"/>
                <w:bCs/>
                <w:i/>
                <w:sz w:val="24"/>
                <w:szCs w:val="24"/>
                <w:lang w:val="uk-UA" w:eastAsia="uk-UA"/>
              </w:rPr>
              <w:t>(Canon LBP-2900)</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rPr>
          <w:trHeight w:val="431"/>
        </w:trPr>
        <w:tc>
          <w:tcPr>
            <w:tcW w:w="709"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w:t>
            </w:r>
          </w:p>
        </w:tc>
        <w:tc>
          <w:tcPr>
            <w:tcW w:w="6095" w:type="dxa"/>
          </w:tcPr>
          <w:p w:rsidR="001674AF" w:rsidRPr="00EA3574" w:rsidRDefault="001674AF" w:rsidP="00EA3574">
            <w:pPr>
              <w:pStyle w:val="ae"/>
              <w:spacing w:after="0"/>
              <w:ind w:left="0"/>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EA3574">
              <w:rPr>
                <w:rFonts w:ascii="Times New Roman" w:hAnsi="Times New Roman" w:cs="Times New Roman"/>
                <w:bCs/>
                <w:i/>
                <w:sz w:val="24"/>
                <w:szCs w:val="24"/>
                <w:lang w:val="uk-UA" w:eastAsia="uk-UA"/>
              </w:rPr>
              <w:t>(Canon LBP-3000)</w:t>
            </w:r>
          </w:p>
        </w:tc>
        <w:tc>
          <w:tcPr>
            <w:tcW w:w="851" w:type="dxa"/>
          </w:tcPr>
          <w:p w:rsidR="001674AF" w:rsidRPr="008B6D08" w:rsidRDefault="00320CB1" w:rsidP="00EA3574">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w:t>
            </w:r>
          </w:p>
        </w:tc>
        <w:tc>
          <w:tcPr>
            <w:tcW w:w="6095" w:type="dxa"/>
          </w:tcPr>
          <w:p w:rsidR="001674AF" w:rsidRPr="00EA3574" w:rsidRDefault="001674AF" w:rsidP="00EA3574">
            <w:pPr>
              <w:rPr>
                <w:bCs/>
                <w:sz w:val="24"/>
                <w:szCs w:val="24"/>
                <w:lang w:val="uk-UA" w:eastAsia="uk-UA"/>
              </w:rPr>
            </w:pPr>
            <w:r w:rsidRPr="00EA3574">
              <w:rPr>
                <w:rFonts w:eastAsia="Calibri"/>
                <w:bCs/>
                <w:sz w:val="24"/>
                <w:szCs w:val="24"/>
                <w:lang w:val="uk-UA" w:eastAsia="uk-UA"/>
              </w:rPr>
              <w:t>Відновлення картриджу</w:t>
            </w:r>
            <w:r w:rsidRPr="00EA3574">
              <w:rPr>
                <w:bCs/>
                <w:i/>
                <w:sz w:val="24"/>
                <w:szCs w:val="24"/>
                <w:lang w:val="uk-UA" w:eastAsia="uk-UA"/>
              </w:rPr>
              <w:t xml:space="preserve"> (Canon LBP-3000)</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lastRenderedPageBreak/>
              <w:t>5</w:t>
            </w:r>
          </w:p>
        </w:tc>
        <w:tc>
          <w:tcPr>
            <w:tcW w:w="6095" w:type="dxa"/>
          </w:tcPr>
          <w:p w:rsidR="001674AF" w:rsidRPr="00DC1F90" w:rsidRDefault="001674AF" w:rsidP="00DC1F90">
            <w:pPr>
              <w:pStyle w:val="ae"/>
              <w:spacing w:after="0"/>
              <w:ind w:left="0"/>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DC1F90">
              <w:rPr>
                <w:rFonts w:ascii="Times New Roman" w:hAnsi="Times New Roman" w:cs="Times New Roman"/>
                <w:bCs/>
                <w:i/>
                <w:sz w:val="24"/>
                <w:szCs w:val="24"/>
                <w:lang w:val="uk-UA" w:eastAsia="uk-UA"/>
              </w:rPr>
              <w:t>(Canon LBP-6030)</w:t>
            </w:r>
          </w:p>
        </w:tc>
        <w:tc>
          <w:tcPr>
            <w:tcW w:w="851" w:type="dxa"/>
          </w:tcPr>
          <w:p w:rsidR="001674AF" w:rsidRDefault="00320CB1" w:rsidP="00EA3574">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Pr="008B6D08"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6</w:t>
            </w:r>
          </w:p>
        </w:tc>
        <w:tc>
          <w:tcPr>
            <w:tcW w:w="6095" w:type="dxa"/>
          </w:tcPr>
          <w:p w:rsidR="001674AF" w:rsidRPr="00DC1F90" w:rsidRDefault="001674AF" w:rsidP="00DC1F90">
            <w:pPr>
              <w:pStyle w:val="ae"/>
              <w:spacing w:after="0"/>
              <w:ind w:left="0"/>
              <w:rPr>
                <w:rFonts w:ascii="Times New Roman" w:hAnsi="Times New Roman" w:cs="Times New Roman"/>
                <w:bCs/>
                <w:sz w:val="24"/>
                <w:szCs w:val="24"/>
                <w:lang w:val="uk-UA" w:eastAsia="uk-UA"/>
              </w:rPr>
            </w:pPr>
            <w:r w:rsidRPr="00EA3574">
              <w:rPr>
                <w:rFonts w:ascii="Times New Roman" w:hAnsi="Times New Roman" w:cs="Times New Roman"/>
                <w:bCs/>
                <w:sz w:val="24"/>
                <w:szCs w:val="24"/>
                <w:lang w:val="uk-UA" w:eastAsia="uk-UA"/>
              </w:rPr>
              <w:t>Відновлення картриджу</w:t>
            </w:r>
            <w:r>
              <w:rPr>
                <w:rFonts w:ascii="Times New Roman" w:hAnsi="Times New Roman" w:cs="Times New Roman"/>
                <w:bCs/>
                <w:sz w:val="24"/>
                <w:szCs w:val="24"/>
                <w:lang w:val="uk-UA" w:eastAsia="uk-UA"/>
              </w:rPr>
              <w:t xml:space="preserve"> </w:t>
            </w:r>
            <w:r w:rsidRPr="00EA3574">
              <w:rPr>
                <w:rFonts w:ascii="Times New Roman" w:hAnsi="Times New Roman" w:cs="Times New Roman"/>
                <w:bCs/>
                <w:i/>
                <w:sz w:val="24"/>
                <w:szCs w:val="24"/>
                <w:lang w:val="uk-UA" w:eastAsia="uk-UA"/>
              </w:rPr>
              <w:t>(Canon LBP-6030)</w:t>
            </w:r>
          </w:p>
        </w:tc>
        <w:tc>
          <w:tcPr>
            <w:tcW w:w="851" w:type="dxa"/>
          </w:tcPr>
          <w:p w:rsidR="001674AF" w:rsidRPr="00691F24" w:rsidRDefault="00320CB1" w:rsidP="00DC1F90">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r w:rsidR="001674AF">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Pr="008B6D08"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7</w:t>
            </w:r>
          </w:p>
        </w:tc>
        <w:tc>
          <w:tcPr>
            <w:tcW w:w="6095"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(Samsung ML-2015)</w:t>
            </w:r>
          </w:p>
        </w:tc>
        <w:tc>
          <w:tcPr>
            <w:tcW w:w="851" w:type="dxa"/>
          </w:tcPr>
          <w:p w:rsidR="001674AF" w:rsidRPr="008B6D08" w:rsidRDefault="00320CB1" w:rsidP="00DC1F90">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w:t>
            </w:r>
          </w:p>
        </w:tc>
        <w:tc>
          <w:tcPr>
            <w:tcW w:w="6095"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 xml:space="preserve">Відновлення картриджу </w:t>
            </w:r>
            <w:r w:rsidRPr="005C7C53">
              <w:rPr>
                <w:rFonts w:ascii="Times New Roman" w:hAnsi="Times New Roman" w:cs="Times New Roman"/>
                <w:bCs/>
                <w:i/>
                <w:sz w:val="24"/>
                <w:szCs w:val="24"/>
                <w:lang w:val="uk-UA" w:eastAsia="uk-UA"/>
              </w:rPr>
              <w:t>(Samsung ML-2015)</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r w:rsidR="001674AF">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9</w:t>
            </w:r>
          </w:p>
        </w:tc>
        <w:tc>
          <w:tcPr>
            <w:tcW w:w="6095" w:type="dxa"/>
          </w:tcPr>
          <w:p w:rsidR="001674AF" w:rsidRPr="008B6D08" w:rsidRDefault="001674AF" w:rsidP="004E13C7">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(Samsung ML-1641)</w:t>
            </w:r>
          </w:p>
        </w:tc>
        <w:tc>
          <w:tcPr>
            <w:tcW w:w="851" w:type="dxa"/>
          </w:tcPr>
          <w:p w:rsidR="001674AF" w:rsidRPr="00981694" w:rsidRDefault="00320CB1" w:rsidP="00DC1F90">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1674AF" w:rsidP="00B509F5">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B509F5">
              <w:rPr>
                <w:rFonts w:ascii="Times New Roman" w:hAnsi="Times New Roman" w:cs="Times New Roman"/>
                <w:bCs/>
                <w:sz w:val="24"/>
                <w:szCs w:val="24"/>
                <w:lang w:val="uk-UA" w:eastAsia="uk-UA"/>
              </w:rPr>
              <w:t>0</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Відновлення картриджу</w:t>
            </w:r>
            <w:r>
              <w:rPr>
                <w:rFonts w:ascii="Times New Roman" w:hAnsi="Times New Roman" w:cs="Times New Roman"/>
                <w:bCs/>
                <w:sz w:val="24"/>
                <w:szCs w:val="24"/>
                <w:lang w:val="uk-UA" w:eastAsia="uk-UA"/>
              </w:rPr>
              <w:t xml:space="preserve"> </w:t>
            </w:r>
            <w:r w:rsidRPr="005C7C53">
              <w:rPr>
                <w:rFonts w:ascii="Times New Roman" w:hAnsi="Times New Roman" w:cs="Times New Roman"/>
                <w:bCs/>
                <w:i/>
                <w:sz w:val="24"/>
                <w:szCs w:val="24"/>
                <w:lang w:val="uk-UA" w:eastAsia="uk-UA"/>
              </w:rPr>
              <w:t>(Samsung ML-1641)</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11</w:t>
            </w:r>
          </w:p>
        </w:tc>
        <w:tc>
          <w:tcPr>
            <w:tcW w:w="6095" w:type="dxa"/>
          </w:tcPr>
          <w:p w:rsidR="001674AF" w:rsidRPr="00981694" w:rsidRDefault="001674AF" w:rsidP="00E32249">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Заправка картриджу</w:t>
            </w:r>
            <w:r>
              <w:rPr>
                <w:rFonts w:ascii="Times New Roman" w:hAnsi="Times New Roman" w:cs="Times New Roman"/>
                <w:bCs/>
                <w:sz w:val="24"/>
                <w:szCs w:val="24"/>
                <w:lang w:val="uk-UA" w:eastAsia="uk-UA"/>
              </w:rPr>
              <w:t xml:space="preserve"> </w:t>
            </w:r>
            <w:r w:rsidR="00E32249">
              <w:rPr>
                <w:rFonts w:ascii="Times New Roman" w:hAnsi="Times New Roman" w:cs="Times New Roman"/>
                <w:bCs/>
                <w:i/>
                <w:sz w:val="24"/>
                <w:szCs w:val="24"/>
                <w:lang w:val="uk-UA" w:eastAsia="uk-UA"/>
              </w:rPr>
              <w:t>(Samsung Xе</w:t>
            </w:r>
            <w:r w:rsidRPr="005C7C53">
              <w:rPr>
                <w:rFonts w:ascii="Times New Roman" w:hAnsi="Times New Roman" w:cs="Times New Roman"/>
                <w:bCs/>
                <w:i/>
                <w:sz w:val="24"/>
                <w:szCs w:val="24"/>
                <w:lang w:val="uk-UA" w:eastAsia="uk-UA"/>
              </w:rPr>
              <w:t>r</w:t>
            </w:r>
            <w:r w:rsidR="00E32249">
              <w:rPr>
                <w:rFonts w:ascii="Times New Roman" w:hAnsi="Times New Roman" w:cs="Times New Roman"/>
                <w:bCs/>
                <w:i/>
                <w:sz w:val="24"/>
                <w:szCs w:val="24"/>
                <w:lang w:val="uk-UA" w:eastAsia="uk-UA"/>
              </w:rPr>
              <w:t>ох</w:t>
            </w:r>
            <w:r w:rsidRPr="005C7C53">
              <w:rPr>
                <w:rFonts w:ascii="Times New Roman" w:hAnsi="Times New Roman" w:cs="Times New Roman"/>
                <w:bCs/>
                <w:i/>
                <w:sz w:val="24"/>
                <w:szCs w:val="24"/>
                <w:lang w:val="uk-UA" w:eastAsia="uk-UA"/>
              </w:rPr>
              <w:t xml:space="preserve"> M2070)</w:t>
            </w:r>
          </w:p>
        </w:tc>
        <w:tc>
          <w:tcPr>
            <w:tcW w:w="851" w:type="dxa"/>
          </w:tcPr>
          <w:p w:rsidR="001674AF" w:rsidRPr="00981694" w:rsidRDefault="00320CB1" w:rsidP="00DC1F90">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12</w:t>
            </w:r>
          </w:p>
        </w:tc>
        <w:tc>
          <w:tcPr>
            <w:tcW w:w="6095" w:type="dxa"/>
          </w:tcPr>
          <w:p w:rsidR="001674AF" w:rsidRPr="00981694" w:rsidRDefault="001674AF" w:rsidP="00D908F0">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Відновлення</w:t>
            </w:r>
            <w:r>
              <w:rPr>
                <w:rFonts w:ascii="Times New Roman" w:hAnsi="Times New Roman" w:cs="Times New Roman"/>
                <w:bCs/>
                <w:sz w:val="24"/>
                <w:szCs w:val="24"/>
                <w:lang w:val="uk-UA" w:eastAsia="uk-UA"/>
              </w:rPr>
              <w:t xml:space="preserve"> картриджу </w:t>
            </w:r>
            <w:r w:rsidR="00E32249">
              <w:rPr>
                <w:rFonts w:ascii="Times New Roman" w:hAnsi="Times New Roman" w:cs="Times New Roman"/>
                <w:bCs/>
                <w:i/>
                <w:sz w:val="24"/>
                <w:szCs w:val="24"/>
                <w:lang w:val="uk-UA" w:eastAsia="uk-UA"/>
              </w:rPr>
              <w:t xml:space="preserve">(Samsung </w:t>
            </w:r>
            <w:r w:rsidR="00D908F0">
              <w:rPr>
                <w:rFonts w:ascii="Times New Roman" w:hAnsi="Times New Roman" w:cs="Times New Roman"/>
                <w:bCs/>
                <w:i/>
                <w:sz w:val="24"/>
                <w:szCs w:val="24"/>
                <w:lang w:val="uk-UA" w:eastAsia="uk-UA"/>
              </w:rPr>
              <w:t>Xе</w:t>
            </w:r>
            <w:r w:rsidR="00D908F0" w:rsidRPr="005C7C53">
              <w:rPr>
                <w:rFonts w:ascii="Times New Roman" w:hAnsi="Times New Roman" w:cs="Times New Roman"/>
                <w:bCs/>
                <w:i/>
                <w:sz w:val="24"/>
                <w:szCs w:val="24"/>
                <w:lang w:val="uk-UA" w:eastAsia="uk-UA"/>
              </w:rPr>
              <w:t>r</w:t>
            </w:r>
            <w:r w:rsidR="00D908F0">
              <w:rPr>
                <w:rFonts w:ascii="Times New Roman" w:hAnsi="Times New Roman" w:cs="Times New Roman"/>
                <w:bCs/>
                <w:i/>
                <w:sz w:val="24"/>
                <w:szCs w:val="24"/>
                <w:lang w:val="uk-UA" w:eastAsia="uk-UA"/>
              </w:rPr>
              <w:t xml:space="preserve">ох </w:t>
            </w:r>
            <w:r w:rsidRPr="005C7C53">
              <w:rPr>
                <w:rFonts w:ascii="Times New Roman" w:hAnsi="Times New Roman" w:cs="Times New Roman"/>
                <w:bCs/>
                <w:i/>
                <w:sz w:val="24"/>
                <w:szCs w:val="24"/>
                <w:lang w:val="uk-UA" w:eastAsia="uk-UA"/>
              </w:rPr>
              <w:t xml:space="preserve"> M2070)</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(Xerox WorkCentre 3345 (xerox))</w:t>
            </w:r>
          </w:p>
        </w:tc>
        <w:tc>
          <w:tcPr>
            <w:tcW w:w="851" w:type="dxa"/>
          </w:tcPr>
          <w:p w:rsidR="001674AF" w:rsidRPr="00981694" w:rsidRDefault="00320CB1" w:rsidP="005C7C53">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5C7C53"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14</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Відновлення картриджу </w:t>
            </w:r>
            <w:r w:rsidRPr="005C7C53">
              <w:rPr>
                <w:rFonts w:ascii="Times New Roman" w:hAnsi="Times New Roman" w:cs="Times New Roman"/>
                <w:bCs/>
                <w:i/>
                <w:sz w:val="24"/>
                <w:szCs w:val="24"/>
                <w:lang w:val="uk-UA" w:eastAsia="uk-UA"/>
              </w:rPr>
              <w:t>(Xerox WorkCentre 3345 (xerox))</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w:t>
            </w:r>
          </w:p>
        </w:tc>
        <w:tc>
          <w:tcPr>
            <w:tcW w:w="6095" w:type="dxa"/>
          </w:tcPr>
          <w:p w:rsidR="001674AF" w:rsidRPr="005C7C53"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Pr>
                <w:rFonts w:ascii="Times New Roman" w:hAnsi="Times New Roman" w:cs="Times New Roman"/>
                <w:bCs/>
                <w:i/>
                <w:sz w:val="24"/>
                <w:szCs w:val="24"/>
                <w:lang w:val="uk-UA" w:eastAsia="uk-UA"/>
              </w:rPr>
              <w:t xml:space="preserve"> </w:t>
            </w:r>
            <w:r w:rsidRPr="005C7C53">
              <w:rPr>
                <w:rFonts w:ascii="Times New Roman" w:hAnsi="Times New Roman" w:cs="Times New Roman"/>
                <w:bCs/>
                <w:i/>
                <w:sz w:val="24"/>
                <w:szCs w:val="24"/>
                <w:lang w:val="uk-UA" w:eastAsia="uk-UA"/>
              </w:rPr>
              <w:t>(Brother MFC-5750DW)</w:t>
            </w:r>
          </w:p>
        </w:tc>
        <w:tc>
          <w:tcPr>
            <w:tcW w:w="851" w:type="dxa"/>
          </w:tcPr>
          <w:p w:rsidR="001674AF" w:rsidRPr="00981694" w:rsidRDefault="00320CB1" w:rsidP="005C7C53">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90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16</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sidRPr="005C7C53">
              <w:rPr>
                <w:rFonts w:ascii="Times New Roman" w:hAnsi="Times New Roman" w:cs="Times New Roman"/>
                <w:bCs/>
                <w:sz w:val="24"/>
                <w:szCs w:val="24"/>
                <w:lang w:val="uk-UA" w:eastAsia="uk-UA"/>
              </w:rPr>
              <w:t>Відновлення картриджу</w:t>
            </w:r>
            <w:r w:rsidRPr="005C7C53">
              <w:rPr>
                <w:rFonts w:ascii="Times New Roman" w:hAnsi="Times New Roman" w:cs="Times New Roman"/>
                <w:bCs/>
                <w:i/>
                <w:sz w:val="24"/>
                <w:szCs w:val="24"/>
                <w:lang w:val="uk-UA" w:eastAsia="uk-UA"/>
              </w:rPr>
              <w:t xml:space="preserve"> (Brother MFC-5750DW)</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17</w:t>
            </w:r>
          </w:p>
        </w:tc>
        <w:tc>
          <w:tcPr>
            <w:tcW w:w="6095" w:type="dxa"/>
          </w:tcPr>
          <w:p w:rsidR="001674AF" w:rsidRPr="005C7C53"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Pr>
                <w:rFonts w:ascii="Times New Roman" w:hAnsi="Times New Roman" w:cs="Times New Roman"/>
                <w:bCs/>
                <w:i/>
                <w:sz w:val="24"/>
                <w:szCs w:val="24"/>
                <w:lang w:val="uk-UA" w:eastAsia="uk-UA"/>
              </w:rPr>
              <w:t xml:space="preserve"> </w:t>
            </w:r>
            <w:r w:rsidRPr="005C7C53">
              <w:rPr>
                <w:rFonts w:ascii="Times New Roman" w:eastAsia="Times New Roman" w:hAnsi="Times New Roman" w:cs="Times New Roman"/>
                <w:i/>
                <w:kern w:val="0"/>
                <w:sz w:val="24"/>
                <w:szCs w:val="24"/>
                <w:lang w:val="uk-UA" w:eastAsia="ru-RU"/>
              </w:rPr>
              <w:t>(Brother DCP-L2560DWR)</w:t>
            </w:r>
          </w:p>
        </w:tc>
        <w:tc>
          <w:tcPr>
            <w:tcW w:w="851" w:type="dxa"/>
          </w:tcPr>
          <w:p w:rsidR="001674AF" w:rsidRPr="00981694" w:rsidRDefault="00320CB1" w:rsidP="005C7C53">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50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18</w:t>
            </w:r>
          </w:p>
        </w:tc>
        <w:tc>
          <w:tcPr>
            <w:tcW w:w="6095" w:type="dxa"/>
          </w:tcPr>
          <w:p w:rsidR="001674AF" w:rsidRPr="00981694" w:rsidRDefault="001674AF" w:rsidP="004E13C7">
            <w:pPr>
              <w:pStyle w:val="ae"/>
              <w:spacing w:after="0"/>
              <w:ind w:left="0"/>
              <w:jc w:val="both"/>
              <w:rPr>
                <w:rFonts w:ascii="Times New Roman" w:eastAsia="Times New Roman" w:hAnsi="Times New Roman" w:cs="Times New Roman"/>
                <w:kern w:val="0"/>
                <w:sz w:val="24"/>
                <w:szCs w:val="24"/>
                <w:lang w:val="uk-UA" w:eastAsia="ru-RU"/>
              </w:rPr>
            </w:pPr>
            <w:r w:rsidRPr="005C7C53">
              <w:rPr>
                <w:rFonts w:ascii="Times New Roman" w:hAnsi="Times New Roman" w:cs="Times New Roman"/>
                <w:bCs/>
                <w:sz w:val="24"/>
                <w:szCs w:val="24"/>
                <w:lang w:val="uk-UA" w:eastAsia="uk-UA"/>
              </w:rPr>
              <w:t>Відновлення картриджу</w:t>
            </w:r>
            <w:r w:rsidRPr="005C7C53">
              <w:rPr>
                <w:rFonts w:ascii="Times New Roman" w:hAnsi="Times New Roman" w:cs="Times New Roman"/>
                <w:bCs/>
                <w:i/>
                <w:sz w:val="24"/>
                <w:szCs w:val="24"/>
                <w:lang w:val="uk-UA" w:eastAsia="uk-UA"/>
              </w:rPr>
              <w:t xml:space="preserve"> </w:t>
            </w:r>
            <w:r w:rsidRPr="005C7C53">
              <w:rPr>
                <w:rFonts w:ascii="Times New Roman" w:eastAsia="Times New Roman" w:hAnsi="Times New Roman" w:cs="Times New Roman"/>
                <w:i/>
                <w:kern w:val="0"/>
                <w:sz w:val="24"/>
                <w:szCs w:val="24"/>
                <w:lang w:val="uk-UA" w:eastAsia="ru-RU"/>
              </w:rPr>
              <w:t>(Brother DCP-L2560DWR)</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w:t>
            </w:r>
            <w:r w:rsidR="001674AF">
              <w:rPr>
                <w:rFonts w:ascii="Times New Roman" w:eastAsia="Times New Roman" w:hAnsi="Times New Roman" w:cs="Times New Roman"/>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19</w:t>
            </w:r>
          </w:p>
        </w:tc>
        <w:tc>
          <w:tcPr>
            <w:tcW w:w="6095" w:type="dxa"/>
          </w:tcPr>
          <w:p w:rsidR="001674AF" w:rsidRPr="005C7C53"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5C7C53">
              <w:rPr>
                <w:rFonts w:ascii="Times New Roman" w:hAnsi="Times New Roman" w:cs="Times New Roman"/>
                <w:bCs/>
                <w:i/>
                <w:sz w:val="24"/>
                <w:szCs w:val="24"/>
                <w:lang w:val="uk-UA" w:eastAsia="uk-UA"/>
              </w:rPr>
              <w:t>Brother DCP-L1512R</w:t>
            </w:r>
            <w:r>
              <w:rPr>
                <w:rFonts w:ascii="Times New Roman" w:hAnsi="Times New Roman" w:cs="Times New Roman"/>
                <w:bCs/>
                <w:i/>
                <w:sz w:val="24"/>
                <w:szCs w:val="24"/>
                <w:lang w:val="uk-UA" w:eastAsia="uk-UA"/>
              </w:rPr>
              <w:t>)</w:t>
            </w:r>
          </w:p>
        </w:tc>
        <w:tc>
          <w:tcPr>
            <w:tcW w:w="851" w:type="dxa"/>
          </w:tcPr>
          <w:p w:rsidR="001674AF" w:rsidRPr="00981694" w:rsidRDefault="00320CB1" w:rsidP="005C7C53">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9</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sidRPr="005C7C53">
              <w:rPr>
                <w:rFonts w:ascii="Times New Roman" w:hAnsi="Times New Roman" w:cs="Times New Roman"/>
                <w:bCs/>
                <w:sz w:val="24"/>
                <w:szCs w:val="24"/>
                <w:lang w:val="uk-UA" w:eastAsia="uk-UA"/>
              </w:rPr>
              <w:t>Відновлення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5C7C53">
              <w:rPr>
                <w:rFonts w:ascii="Times New Roman" w:hAnsi="Times New Roman" w:cs="Times New Roman"/>
                <w:bCs/>
                <w:i/>
                <w:sz w:val="24"/>
                <w:szCs w:val="24"/>
                <w:lang w:val="uk-UA" w:eastAsia="uk-UA"/>
              </w:rPr>
              <w:t>Brother DCP-L1512R</w:t>
            </w:r>
            <w:r>
              <w:rPr>
                <w:rFonts w:ascii="Times New Roman" w:hAnsi="Times New Roman" w:cs="Times New Roman"/>
                <w:bCs/>
                <w:i/>
                <w:sz w:val="24"/>
                <w:szCs w:val="24"/>
                <w:lang w:val="uk-UA" w:eastAsia="uk-UA"/>
              </w:rPr>
              <w:t>)</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21</w:t>
            </w:r>
          </w:p>
        </w:tc>
        <w:tc>
          <w:tcPr>
            <w:tcW w:w="6095" w:type="dxa"/>
          </w:tcPr>
          <w:p w:rsidR="001674AF" w:rsidRPr="0031480B"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31480B">
              <w:rPr>
                <w:rFonts w:ascii="Times New Roman" w:hAnsi="Times New Roman" w:cs="Times New Roman"/>
                <w:bCs/>
                <w:i/>
                <w:sz w:val="24"/>
                <w:szCs w:val="24"/>
                <w:lang w:val="uk-UA" w:eastAsia="uk-UA"/>
              </w:rPr>
              <w:t>(HP LaserJet M1005 MFP)</w:t>
            </w:r>
          </w:p>
        </w:tc>
        <w:tc>
          <w:tcPr>
            <w:tcW w:w="851" w:type="dxa"/>
          </w:tcPr>
          <w:p w:rsidR="001674AF" w:rsidRPr="00981694" w:rsidRDefault="00320CB1" w:rsidP="0031480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22</w:t>
            </w:r>
          </w:p>
        </w:tc>
        <w:tc>
          <w:tcPr>
            <w:tcW w:w="6095" w:type="dxa"/>
          </w:tcPr>
          <w:p w:rsidR="001674AF" w:rsidRPr="00981694" w:rsidRDefault="001674AF" w:rsidP="004E13C7">
            <w:pPr>
              <w:pStyle w:val="ae"/>
              <w:spacing w:after="0"/>
              <w:ind w:left="0"/>
              <w:jc w:val="both"/>
              <w:rPr>
                <w:rFonts w:ascii="Times New Roman" w:hAnsi="Times New Roman" w:cs="Times New Roman"/>
                <w:bCs/>
                <w:sz w:val="24"/>
                <w:szCs w:val="24"/>
                <w:lang w:val="uk-UA" w:eastAsia="uk-UA"/>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(HP LaserJet M1005 MFP)</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A73DB4">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A73DB4">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4E13C7" w:rsidTr="00A73DB4">
        <w:tc>
          <w:tcPr>
            <w:tcW w:w="709" w:type="dxa"/>
          </w:tcPr>
          <w:p w:rsidR="001674AF" w:rsidRDefault="001674AF"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r w:rsidR="00B509F5">
              <w:rPr>
                <w:rFonts w:ascii="Times New Roman" w:hAnsi="Times New Roman" w:cs="Times New Roman"/>
                <w:bCs/>
                <w:sz w:val="24"/>
                <w:szCs w:val="24"/>
                <w:lang w:val="uk-UA" w:eastAsia="uk-UA"/>
              </w:rPr>
              <w:t>3</w:t>
            </w:r>
          </w:p>
        </w:tc>
        <w:tc>
          <w:tcPr>
            <w:tcW w:w="6095" w:type="dxa"/>
          </w:tcPr>
          <w:p w:rsidR="001674AF" w:rsidRPr="0031480B"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31480B">
              <w:rPr>
                <w:rFonts w:ascii="Times New Roman" w:eastAsia="Times New Roman" w:hAnsi="Times New Roman" w:cs="Times New Roman"/>
                <w:i/>
                <w:kern w:val="0"/>
                <w:sz w:val="24"/>
                <w:szCs w:val="24"/>
                <w:lang w:val="uk-UA" w:eastAsia="ru-RU"/>
              </w:rPr>
              <w:t>HP LaserJet Pro MFP M130a</w:t>
            </w:r>
            <w:r>
              <w:rPr>
                <w:rFonts w:ascii="Times New Roman" w:eastAsia="Times New Roman" w:hAnsi="Times New Roman" w:cs="Times New Roman"/>
                <w:i/>
                <w:kern w:val="0"/>
                <w:sz w:val="24"/>
                <w:szCs w:val="24"/>
                <w:lang w:val="uk-UA" w:eastAsia="ru-RU"/>
              </w:rPr>
              <w:t>)</w:t>
            </w:r>
          </w:p>
        </w:tc>
        <w:tc>
          <w:tcPr>
            <w:tcW w:w="851" w:type="dxa"/>
          </w:tcPr>
          <w:p w:rsidR="001674AF" w:rsidRPr="00981694" w:rsidRDefault="00320CB1" w:rsidP="0031480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4</w:t>
            </w:r>
            <w:r w:rsidR="001674AF">
              <w:rPr>
                <w:rFonts w:ascii="Times New Roman" w:eastAsia="Times New Roman" w:hAnsi="Times New Roman" w:cs="Times New Roman"/>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4E13C7"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24</w:t>
            </w:r>
          </w:p>
        </w:tc>
        <w:tc>
          <w:tcPr>
            <w:tcW w:w="6095" w:type="dxa"/>
          </w:tcPr>
          <w:p w:rsidR="001674AF" w:rsidRPr="00981694" w:rsidRDefault="001674AF" w:rsidP="004E13C7">
            <w:pPr>
              <w:pStyle w:val="ae"/>
              <w:spacing w:after="0"/>
              <w:ind w:left="0"/>
              <w:jc w:val="both"/>
              <w:rPr>
                <w:rFonts w:ascii="Times New Roman" w:eastAsia="Times New Roman" w:hAnsi="Times New Roman" w:cs="Times New Roman"/>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31480B">
              <w:rPr>
                <w:rFonts w:ascii="Times New Roman" w:eastAsia="Times New Roman" w:hAnsi="Times New Roman" w:cs="Times New Roman"/>
                <w:i/>
                <w:kern w:val="0"/>
                <w:sz w:val="24"/>
                <w:szCs w:val="24"/>
                <w:lang w:val="uk-UA" w:eastAsia="ru-RU"/>
              </w:rPr>
              <w:t>HP LaserJet Pro MFP M130a</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6095" w:type="dxa"/>
          </w:tcPr>
          <w:p w:rsidR="001674AF" w:rsidRPr="0031480B"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31480B">
              <w:rPr>
                <w:rFonts w:ascii="Times New Roman" w:eastAsia="Times New Roman" w:hAnsi="Times New Roman" w:cs="Times New Roman"/>
                <w:i/>
                <w:kern w:val="0"/>
                <w:sz w:val="24"/>
                <w:szCs w:val="24"/>
                <w:lang w:val="uk-UA" w:eastAsia="ru-RU"/>
              </w:rPr>
              <w:t>Canon ImageRUNNER 1133</w:t>
            </w:r>
            <w:r>
              <w:rPr>
                <w:rFonts w:ascii="Times New Roman" w:eastAsia="Times New Roman" w:hAnsi="Times New Roman" w:cs="Times New Roman"/>
                <w:i/>
                <w:kern w:val="0"/>
                <w:sz w:val="24"/>
                <w:szCs w:val="24"/>
                <w:lang w:val="uk-UA" w:eastAsia="ru-RU"/>
              </w:rPr>
              <w:t>)</w:t>
            </w:r>
          </w:p>
        </w:tc>
        <w:tc>
          <w:tcPr>
            <w:tcW w:w="851" w:type="dxa"/>
          </w:tcPr>
          <w:p w:rsidR="001674AF" w:rsidRPr="00981694" w:rsidRDefault="00320CB1" w:rsidP="0031480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38</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26</w:t>
            </w:r>
          </w:p>
        </w:tc>
        <w:tc>
          <w:tcPr>
            <w:tcW w:w="6095" w:type="dxa"/>
          </w:tcPr>
          <w:p w:rsidR="001674AF" w:rsidRPr="00981694" w:rsidRDefault="001674AF" w:rsidP="004E13C7">
            <w:pPr>
              <w:pStyle w:val="ae"/>
              <w:spacing w:after="0"/>
              <w:ind w:left="0"/>
              <w:jc w:val="both"/>
              <w:rPr>
                <w:rFonts w:ascii="Times New Roman" w:eastAsia="Times New Roman" w:hAnsi="Times New Roman" w:cs="Times New Roman"/>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31480B">
              <w:rPr>
                <w:rFonts w:ascii="Times New Roman" w:eastAsia="Times New Roman" w:hAnsi="Times New Roman" w:cs="Times New Roman"/>
                <w:i/>
                <w:kern w:val="0"/>
                <w:sz w:val="24"/>
                <w:szCs w:val="24"/>
                <w:lang w:val="uk-UA" w:eastAsia="ru-RU"/>
              </w:rPr>
              <w:t>(Canon ImageRUNNER 1133)</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27</w:t>
            </w:r>
          </w:p>
        </w:tc>
        <w:tc>
          <w:tcPr>
            <w:tcW w:w="6095" w:type="dxa"/>
          </w:tcPr>
          <w:p w:rsidR="001674AF" w:rsidRPr="0079643B"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79643B">
              <w:rPr>
                <w:rFonts w:ascii="Times New Roman" w:hAnsi="Times New Roman" w:cs="Times New Roman"/>
                <w:bCs/>
                <w:i/>
                <w:sz w:val="24"/>
                <w:szCs w:val="24"/>
                <w:lang w:val="uk-UA" w:eastAsia="uk-UA"/>
              </w:rPr>
              <w:t>Brother НL-1110</w:t>
            </w:r>
            <w:r>
              <w:rPr>
                <w:rFonts w:ascii="Times New Roman" w:hAnsi="Times New Roman" w:cs="Times New Roman"/>
                <w:bCs/>
                <w:i/>
                <w:sz w:val="24"/>
                <w:szCs w:val="24"/>
                <w:lang w:val="uk-UA" w:eastAsia="uk-UA"/>
              </w:rPr>
              <w:t>)</w:t>
            </w:r>
          </w:p>
        </w:tc>
        <w:tc>
          <w:tcPr>
            <w:tcW w:w="851" w:type="dxa"/>
          </w:tcPr>
          <w:p w:rsidR="001674AF" w:rsidRDefault="00320CB1" w:rsidP="0031480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28</w:t>
            </w:r>
          </w:p>
        </w:tc>
        <w:tc>
          <w:tcPr>
            <w:tcW w:w="6095" w:type="dxa"/>
          </w:tcPr>
          <w:p w:rsidR="001674AF" w:rsidRPr="0079643B" w:rsidRDefault="001674AF" w:rsidP="004E13C7">
            <w:pPr>
              <w:pStyle w:val="ae"/>
              <w:spacing w:after="0"/>
              <w:ind w:left="0"/>
              <w:jc w:val="both"/>
              <w:rPr>
                <w:rFonts w:ascii="Times New Roman" w:hAnsi="Times New Roman" w:cs="Times New Roman"/>
                <w:bCs/>
                <w:i/>
                <w:sz w:val="24"/>
                <w:szCs w:val="24"/>
                <w:lang w:val="uk-UA" w:eastAsia="uk-UA"/>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79643B">
              <w:rPr>
                <w:rFonts w:ascii="Times New Roman" w:hAnsi="Times New Roman" w:cs="Times New Roman"/>
                <w:bCs/>
                <w:i/>
                <w:sz w:val="24"/>
                <w:szCs w:val="24"/>
                <w:lang w:val="uk-UA" w:eastAsia="uk-UA"/>
              </w:rPr>
              <w:t>Brother НL-1110</w:t>
            </w:r>
            <w:r>
              <w:rPr>
                <w:rFonts w:ascii="Times New Roman" w:hAnsi="Times New Roman" w:cs="Times New Roman"/>
                <w:bCs/>
                <w:i/>
                <w:sz w:val="24"/>
                <w:szCs w:val="24"/>
                <w:lang w:val="uk-UA" w:eastAsia="uk-UA"/>
              </w:rPr>
              <w:t>)</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29</w:t>
            </w:r>
          </w:p>
        </w:tc>
        <w:tc>
          <w:tcPr>
            <w:tcW w:w="6095" w:type="dxa"/>
          </w:tcPr>
          <w:p w:rsidR="001674AF" w:rsidRPr="0079643B"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79643B">
              <w:rPr>
                <w:rFonts w:ascii="Times New Roman" w:hAnsi="Times New Roman" w:cs="Times New Roman"/>
                <w:bCs/>
                <w:i/>
                <w:sz w:val="24"/>
                <w:szCs w:val="24"/>
                <w:lang w:val="uk-UA" w:eastAsia="uk-UA"/>
              </w:rPr>
              <w:t>Canon LBP-3010</w:t>
            </w:r>
            <w:r>
              <w:rPr>
                <w:rFonts w:ascii="Times New Roman" w:hAnsi="Times New Roman" w:cs="Times New Roman"/>
                <w:bCs/>
                <w:i/>
                <w:sz w:val="24"/>
                <w:szCs w:val="24"/>
                <w:lang w:val="uk-UA" w:eastAsia="uk-UA"/>
              </w:rPr>
              <w:t>)</w:t>
            </w:r>
          </w:p>
        </w:tc>
        <w:tc>
          <w:tcPr>
            <w:tcW w:w="851" w:type="dxa"/>
          </w:tcPr>
          <w:p w:rsidR="001674AF" w:rsidRDefault="00320CB1" w:rsidP="0079643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30</w:t>
            </w:r>
          </w:p>
        </w:tc>
        <w:tc>
          <w:tcPr>
            <w:tcW w:w="6095" w:type="dxa"/>
          </w:tcPr>
          <w:p w:rsidR="001674AF" w:rsidRPr="0079643B" w:rsidRDefault="001674AF" w:rsidP="004E13C7">
            <w:pPr>
              <w:pStyle w:val="ae"/>
              <w:spacing w:after="0"/>
              <w:ind w:left="0"/>
              <w:jc w:val="both"/>
              <w:rPr>
                <w:rFonts w:ascii="Times New Roman" w:hAnsi="Times New Roman" w:cs="Times New Roman"/>
                <w:bCs/>
                <w:i/>
                <w:sz w:val="24"/>
                <w:szCs w:val="24"/>
                <w:lang w:val="uk-UA" w:eastAsia="uk-UA"/>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79643B">
              <w:rPr>
                <w:rFonts w:ascii="Times New Roman" w:hAnsi="Times New Roman" w:cs="Times New Roman"/>
                <w:bCs/>
                <w:i/>
                <w:sz w:val="24"/>
                <w:szCs w:val="24"/>
                <w:lang w:val="uk-UA" w:eastAsia="uk-UA"/>
              </w:rPr>
              <w:t>(Canon LBP-3010)</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31</w:t>
            </w:r>
          </w:p>
        </w:tc>
        <w:tc>
          <w:tcPr>
            <w:tcW w:w="6095" w:type="dxa"/>
          </w:tcPr>
          <w:p w:rsidR="001674AF" w:rsidRPr="0079643B"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79643B">
              <w:rPr>
                <w:rFonts w:ascii="Times New Roman" w:eastAsia="Times New Roman" w:hAnsi="Times New Roman" w:cs="Times New Roman"/>
                <w:i/>
                <w:kern w:val="0"/>
                <w:sz w:val="24"/>
                <w:szCs w:val="24"/>
                <w:lang w:val="uk-UA" w:eastAsia="ru-RU"/>
              </w:rPr>
              <w:t>Canon ir2520</w:t>
            </w:r>
            <w:r>
              <w:rPr>
                <w:rFonts w:ascii="Times New Roman" w:eastAsia="Times New Roman" w:hAnsi="Times New Roman" w:cs="Times New Roman"/>
                <w:i/>
                <w:kern w:val="0"/>
                <w:sz w:val="24"/>
                <w:szCs w:val="24"/>
                <w:lang w:val="uk-UA" w:eastAsia="ru-RU"/>
              </w:rPr>
              <w:t>)</w:t>
            </w:r>
          </w:p>
        </w:tc>
        <w:tc>
          <w:tcPr>
            <w:tcW w:w="851" w:type="dxa"/>
          </w:tcPr>
          <w:p w:rsidR="001674AF" w:rsidRPr="004F668D" w:rsidRDefault="00320CB1" w:rsidP="0079643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w:t>
            </w:r>
            <w:r w:rsidR="001674AF">
              <w:rPr>
                <w:rFonts w:ascii="Times New Roman" w:eastAsia="Times New Roman" w:hAnsi="Times New Roman" w:cs="Times New Roman"/>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32</w:t>
            </w:r>
          </w:p>
        </w:tc>
        <w:tc>
          <w:tcPr>
            <w:tcW w:w="6095" w:type="dxa"/>
          </w:tcPr>
          <w:p w:rsidR="001674AF" w:rsidRPr="004F668D" w:rsidRDefault="001674AF" w:rsidP="004E13C7">
            <w:pPr>
              <w:pStyle w:val="ae"/>
              <w:spacing w:after="0"/>
              <w:ind w:left="0"/>
              <w:jc w:val="both"/>
              <w:rPr>
                <w:rFonts w:ascii="Times New Roman" w:eastAsia="Times New Roman" w:hAnsi="Times New Roman" w:cs="Times New Roman"/>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79643B">
              <w:rPr>
                <w:rFonts w:ascii="Times New Roman" w:eastAsia="Times New Roman" w:hAnsi="Times New Roman" w:cs="Times New Roman"/>
                <w:i/>
                <w:kern w:val="0"/>
                <w:sz w:val="24"/>
                <w:szCs w:val="24"/>
                <w:lang w:val="uk-UA" w:eastAsia="ru-RU"/>
              </w:rPr>
              <w:t>Canon ir2520</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33</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MF 4320d</w:t>
            </w:r>
            <w:r>
              <w:rPr>
                <w:rFonts w:ascii="Times New Roman" w:eastAsia="Times New Roman" w:hAnsi="Times New Roman" w:cs="Times New Roman"/>
                <w:i/>
                <w:kern w:val="0"/>
                <w:sz w:val="24"/>
                <w:szCs w:val="24"/>
                <w:lang w:val="uk-UA" w:eastAsia="ru-RU"/>
              </w:rPr>
              <w:t>)</w:t>
            </w:r>
          </w:p>
        </w:tc>
        <w:tc>
          <w:tcPr>
            <w:tcW w:w="851" w:type="dxa"/>
          </w:tcPr>
          <w:p w:rsidR="001674AF" w:rsidRPr="004F668D" w:rsidRDefault="00320CB1" w:rsidP="00DF7282">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25</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34</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MF 4320d</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35</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Samsung ML-1866</w:t>
            </w:r>
            <w:r>
              <w:rPr>
                <w:rFonts w:ascii="Times New Roman" w:hAnsi="Times New Roman" w:cs="Times New Roman"/>
                <w:bCs/>
                <w:i/>
                <w:sz w:val="24"/>
                <w:szCs w:val="24"/>
                <w:lang w:val="uk-UA" w:eastAsia="uk-UA"/>
              </w:rPr>
              <w:t>)</w:t>
            </w:r>
          </w:p>
        </w:tc>
        <w:tc>
          <w:tcPr>
            <w:tcW w:w="851" w:type="dxa"/>
          </w:tcPr>
          <w:p w:rsidR="001674AF" w:rsidRDefault="00320CB1" w:rsidP="00DF7282">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36</w:t>
            </w:r>
          </w:p>
        </w:tc>
        <w:tc>
          <w:tcPr>
            <w:tcW w:w="6095" w:type="dxa"/>
          </w:tcPr>
          <w:p w:rsidR="001674AF" w:rsidRPr="004C6C84" w:rsidRDefault="001674AF" w:rsidP="004E13C7">
            <w:pPr>
              <w:pStyle w:val="ae"/>
              <w:spacing w:after="0"/>
              <w:ind w:left="0"/>
              <w:jc w:val="both"/>
              <w:rPr>
                <w:rFonts w:ascii="Times New Roman" w:hAnsi="Times New Roman" w:cs="Times New Roman"/>
                <w:bCs/>
                <w:i/>
                <w:sz w:val="24"/>
                <w:szCs w:val="24"/>
                <w:lang w:val="uk-UA" w:eastAsia="uk-UA"/>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Samsung ML-1866</w:t>
            </w:r>
            <w:r>
              <w:rPr>
                <w:rFonts w:ascii="Times New Roman" w:hAnsi="Times New Roman" w:cs="Times New Roman"/>
                <w:bCs/>
                <w:i/>
                <w:sz w:val="24"/>
                <w:szCs w:val="24"/>
                <w:lang w:val="uk-UA" w:eastAsia="uk-UA"/>
              </w:rPr>
              <w:t>)</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37</w:t>
            </w:r>
          </w:p>
        </w:tc>
        <w:tc>
          <w:tcPr>
            <w:tcW w:w="6095" w:type="dxa"/>
          </w:tcPr>
          <w:p w:rsidR="001674AF" w:rsidRPr="004C6C84" w:rsidRDefault="001674AF" w:rsidP="004E13C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L11121Е</w:t>
            </w:r>
            <w:r>
              <w:rPr>
                <w:rFonts w:ascii="Times New Roman" w:eastAsia="Times New Roman" w:hAnsi="Times New Roman" w:cs="Times New Roman"/>
                <w:i/>
                <w:kern w:val="0"/>
                <w:sz w:val="24"/>
                <w:szCs w:val="24"/>
                <w:lang w:val="uk-UA" w:eastAsia="ru-RU"/>
              </w:rPr>
              <w:t>)</w:t>
            </w:r>
          </w:p>
        </w:tc>
        <w:tc>
          <w:tcPr>
            <w:tcW w:w="851" w:type="dxa"/>
          </w:tcPr>
          <w:p w:rsidR="001674AF" w:rsidRPr="00522740" w:rsidRDefault="00320CB1" w:rsidP="00DF7282">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38</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L11121Е</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A73DB4"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39</w:t>
            </w:r>
          </w:p>
        </w:tc>
        <w:tc>
          <w:tcPr>
            <w:tcW w:w="6095" w:type="dxa"/>
          </w:tcPr>
          <w:p w:rsidR="001674AF" w:rsidRPr="004C6C84" w:rsidRDefault="001674AF" w:rsidP="00A73DB4">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CANON MF 4018</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 xml:space="preserve"> </w:t>
            </w:r>
          </w:p>
        </w:tc>
        <w:tc>
          <w:tcPr>
            <w:tcW w:w="851" w:type="dxa"/>
          </w:tcPr>
          <w:p w:rsidR="001674AF" w:rsidRPr="00433559" w:rsidRDefault="00320CB1" w:rsidP="00DF7282">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w:t>
            </w:r>
            <w:r w:rsidR="001674AF">
              <w:rPr>
                <w:rFonts w:ascii="Times New Roman" w:hAnsi="Times New Roman" w:cs="Times New Roman"/>
                <w:bCs/>
                <w:sz w:val="24"/>
                <w:szCs w:val="24"/>
                <w:lang w:val="uk-UA" w:eastAsia="uk-UA"/>
              </w:rPr>
              <w:t>0</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40</w:t>
            </w:r>
          </w:p>
        </w:tc>
        <w:tc>
          <w:tcPr>
            <w:tcW w:w="6095" w:type="dxa"/>
          </w:tcPr>
          <w:p w:rsidR="001674AF" w:rsidRPr="004C6C84" w:rsidRDefault="001674AF" w:rsidP="004E13C7">
            <w:pPr>
              <w:pStyle w:val="ae"/>
              <w:spacing w:after="0"/>
              <w:ind w:left="0"/>
              <w:jc w:val="both"/>
              <w:rPr>
                <w:rFonts w:ascii="Times New Roman" w:hAnsi="Times New Roman" w:cs="Times New Roman"/>
                <w:bCs/>
                <w:i/>
                <w:sz w:val="24"/>
                <w:szCs w:val="24"/>
                <w:lang w:val="uk-UA" w:eastAsia="uk-UA"/>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00067DC3">
              <w:rPr>
                <w:rFonts w:ascii="Times New Roman" w:hAnsi="Times New Roman" w:cs="Times New Roman"/>
                <w:bCs/>
                <w:i/>
                <w:sz w:val="24"/>
                <w:szCs w:val="24"/>
                <w:lang w:val="uk-UA" w:eastAsia="uk-UA"/>
              </w:rPr>
              <w:t xml:space="preserve">CANON </w:t>
            </w:r>
            <w:r w:rsidRPr="004C6C84">
              <w:rPr>
                <w:rFonts w:ascii="Times New Roman" w:hAnsi="Times New Roman" w:cs="Times New Roman"/>
                <w:bCs/>
                <w:i/>
                <w:sz w:val="24"/>
                <w:szCs w:val="24"/>
                <w:lang w:val="uk-UA" w:eastAsia="uk-UA"/>
              </w:rPr>
              <w:t>MF 4018</w:t>
            </w:r>
            <w:r>
              <w:rPr>
                <w:rFonts w:ascii="Times New Roman" w:hAnsi="Times New Roman" w:cs="Times New Roman"/>
                <w:bCs/>
                <w:i/>
                <w:sz w:val="24"/>
                <w:szCs w:val="24"/>
                <w:lang w:val="uk-UA" w:eastAsia="uk-UA"/>
              </w:rPr>
              <w:t>)</w:t>
            </w:r>
          </w:p>
        </w:tc>
        <w:tc>
          <w:tcPr>
            <w:tcW w:w="851" w:type="dxa"/>
          </w:tcPr>
          <w:p w:rsidR="001674AF" w:rsidRDefault="00320CB1" w:rsidP="00B63BDB">
            <w:pPr>
              <w:pStyle w:val="ae"/>
              <w:spacing w:after="0"/>
              <w:ind w:left="0"/>
              <w:jc w:val="center"/>
              <w:rPr>
                <w:rFonts w:ascii="Times New Roman" w:hAnsi="Times New Roman" w:cs="Times New Roman"/>
                <w:bCs/>
                <w:sz w:val="24"/>
                <w:szCs w:val="24"/>
                <w:lang w:val="uk-UA" w:eastAsia="uk-UA"/>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708"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c>
          <w:tcPr>
            <w:tcW w:w="1467" w:type="dxa"/>
          </w:tcPr>
          <w:p w:rsidR="001674AF" w:rsidRDefault="001674AF" w:rsidP="00B63BDB">
            <w:pPr>
              <w:pStyle w:val="ae"/>
              <w:spacing w:after="0"/>
              <w:ind w:left="0"/>
              <w:jc w:val="center"/>
              <w:rPr>
                <w:rFonts w:ascii="Times New Roman" w:hAnsi="Times New Roman" w:cs="Times New Roman"/>
                <w:bCs/>
                <w:sz w:val="24"/>
                <w:szCs w:val="24"/>
                <w:lang w:val="uk-UA" w:eastAsia="uk-UA"/>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41</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МВ-441</w:t>
            </w:r>
            <w:r>
              <w:rPr>
                <w:rFonts w:ascii="Times New Roman" w:eastAsia="Times New Roman" w:hAnsi="Times New Roman" w:cs="Times New Roman"/>
                <w:i/>
                <w:kern w:val="0"/>
                <w:sz w:val="24"/>
                <w:szCs w:val="24"/>
                <w:lang w:val="uk-UA" w:eastAsia="ru-RU"/>
              </w:rPr>
              <w:t>)</w:t>
            </w:r>
          </w:p>
        </w:tc>
        <w:tc>
          <w:tcPr>
            <w:tcW w:w="851" w:type="dxa"/>
          </w:tcPr>
          <w:p w:rsidR="001674AF" w:rsidRPr="005972FB" w:rsidRDefault="00320CB1" w:rsidP="00DF7282">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25</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42</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МВ-441</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43</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bCs/>
                <w:i/>
                <w:kern w:val="0"/>
                <w:sz w:val="24"/>
                <w:szCs w:val="24"/>
                <w:lang w:val="uk-UA" w:eastAsia="ru-RU"/>
              </w:rPr>
              <w:t>(</w:t>
            </w:r>
            <w:r w:rsidRPr="004C6C84">
              <w:rPr>
                <w:rFonts w:ascii="Times New Roman" w:eastAsia="Times New Roman" w:hAnsi="Times New Roman" w:cs="Times New Roman"/>
                <w:bCs/>
                <w:i/>
                <w:kern w:val="0"/>
                <w:sz w:val="24"/>
                <w:szCs w:val="24"/>
                <w:lang w:val="uk-UA" w:eastAsia="ru-RU"/>
              </w:rPr>
              <w:t>Samsung ML-1640</w:t>
            </w:r>
            <w:r>
              <w:rPr>
                <w:rFonts w:ascii="Times New Roman" w:eastAsia="Times New Roman" w:hAnsi="Times New Roman" w:cs="Times New Roman"/>
                <w:bCs/>
                <w:i/>
                <w:kern w:val="0"/>
                <w:sz w:val="24"/>
                <w:szCs w:val="24"/>
                <w:lang w:val="uk-UA" w:eastAsia="ru-RU"/>
              </w:rPr>
              <w:t>)</w:t>
            </w:r>
          </w:p>
        </w:tc>
        <w:tc>
          <w:tcPr>
            <w:tcW w:w="851" w:type="dxa"/>
          </w:tcPr>
          <w:p w:rsidR="001674AF"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w:t>
            </w:r>
            <w:r w:rsidR="001674AF">
              <w:rPr>
                <w:rFonts w:ascii="Times New Roman" w:eastAsia="Times New Roman" w:hAnsi="Times New Roman" w:cs="Times New Roman"/>
                <w:bCs/>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44</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bCs/>
                <w:i/>
                <w:kern w:val="0"/>
                <w:sz w:val="24"/>
                <w:szCs w:val="24"/>
                <w:lang w:val="uk-UA" w:eastAsia="ru-RU"/>
              </w:rPr>
              <w:t>(</w:t>
            </w:r>
            <w:r w:rsidRPr="004C6C84">
              <w:rPr>
                <w:rFonts w:ascii="Times New Roman" w:eastAsia="Times New Roman" w:hAnsi="Times New Roman" w:cs="Times New Roman"/>
                <w:bCs/>
                <w:i/>
                <w:kern w:val="0"/>
                <w:sz w:val="24"/>
                <w:szCs w:val="24"/>
                <w:lang w:val="uk-UA" w:eastAsia="ru-RU"/>
              </w:rPr>
              <w:t>Samsung ML-1640</w:t>
            </w:r>
            <w:r>
              <w:rPr>
                <w:rFonts w:ascii="Times New Roman" w:eastAsia="Times New Roman" w:hAnsi="Times New Roman" w:cs="Times New Roman"/>
                <w:bCs/>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45</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В2200</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DF7282">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25</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46</w:t>
            </w:r>
          </w:p>
        </w:tc>
        <w:tc>
          <w:tcPr>
            <w:tcW w:w="6095" w:type="dxa"/>
          </w:tcPr>
          <w:p w:rsidR="001674AF" w:rsidRDefault="001674AF" w:rsidP="004E13C7">
            <w:pPr>
              <w:pStyle w:val="ae"/>
              <w:spacing w:after="0"/>
              <w:ind w:left="0"/>
              <w:jc w:val="both"/>
              <w:rPr>
                <w:rFonts w:ascii="Times New Roman" w:eastAsia="Times New Roman" w:hAnsi="Times New Roman" w:cs="Times New Roman"/>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В2200</w:t>
            </w:r>
            <w:r>
              <w:rPr>
                <w:rFonts w:ascii="Times New Roman" w:eastAsia="Times New Roman" w:hAnsi="Times New Roman" w:cs="Times New Roman"/>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kern w:val="0"/>
                <w:sz w:val="24"/>
                <w:szCs w:val="24"/>
                <w:lang w:val="uk-UA" w:eastAsia="ru-RU"/>
              </w:rPr>
            </w:pPr>
          </w:p>
        </w:tc>
      </w:tr>
      <w:tr w:rsidR="001674AF" w:rsidRPr="008B6D08" w:rsidTr="00A73DB4">
        <w:tc>
          <w:tcPr>
            <w:tcW w:w="709" w:type="dxa"/>
          </w:tcPr>
          <w:p w:rsidR="001674AF" w:rsidRPr="002F3EDC" w:rsidRDefault="00B509F5" w:rsidP="004E13C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47</w:t>
            </w:r>
          </w:p>
        </w:tc>
        <w:tc>
          <w:tcPr>
            <w:tcW w:w="6095" w:type="dxa"/>
          </w:tcPr>
          <w:p w:rsidR="001674AF" w:rsidRDefault="001674AF" w:rsidP="004E13C7">
            <w:pPr>
              <w:pStyle w:val="ae"/>
              <w:spacing w:after="0"/>
              <w:ind w:left="0"/>
              <w:jc w:val="both"/>
              <w:rPr>
                <w:rFonts w:ascii="Times New Roman" w:eastAsia="Times New Roman" w:hAnsi="Times New Roman" w:cs="Times New Roman"/>
                <w:bCs/>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Pr>
                <w:rFonts w:ascii="Times New Roman" w:eastAsia="Times New Roman" w:hAnsi="Times New Roman" w:cs="Times New Roman"/>
                <w:bCs/>
                <w:kern w:val="0"/>
                <w:sz w:val="24"/>
                <w:szCs w:val="24"/>
                <w:lang w:val="uk-UA" w:eastAsia="ru-RU"/>
              </w:rPr>
              <w:t xml:space="preserve"> (</w:t>
            </w:r>
            <w:r w:rsidRPr="004C6C84">
              <w:rPr>
                <w:rFonts w:ascii="Times New Roman" w:eastAsia="Times New Roman" w:hAnsi="Times New Roman" w:cs="Times New Roman"/>
                <w:bCs/>
                <w:i/>
                <w:kern w:val="0"/>
                <w:sz w:val="24"/>
                <w:szCs w:val="24"/>
                <w:lang w:val="uk-UA" w:eastAsia="ru-RU"/>
              </w:rPr>
              <w:t>Canon MF 3228</w:t>
            </w:r>
            <w:r>
              <w:rPr>
                <w:rFonts w:ascii="Times New Roman" w:eastAsia="Times New Roman" w:hAnsi="Times New Roman" w:cs="Times New Roman"/>
                <w:bCs/>
                <w:i/>
                <w:kern w:val="0"/>
                <w:sz w:val="24"/>
                <w:szCs w:val="24"/>
                <w:lang w:val="uk-UA" w:eastAsia="ru-RU"/>
              </w:rPr>
              <w:t>)</w:t>
            </w:r>
          </w:p>
        </w:tc>
        <w:tc>
          <w:tcPr>
            <w:tcW w:w="851" w:type="dxa"/>
          </w:tcPr>
          <w:p w:rsidR="001674AF"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w:t>
            </w:r>
            <w:r w:rsidR="001674AF">
              <w:rPr>
                <w:rFonts w:ascii="Times New Roman" w:eastAsia="Times New Roman" w:hAnsi="Times New Roman" w:cs="Times New Roman"/>
                <w:bCs/>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31480B" w:rsidRDefault="00B509F5"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48</w:t>
            </w:r>
          </w:p>
        </w:tc>
        <w:tc>
          <w:tcPr>
            <w:tcW w:w="6095" w:type="dxa"/>
          </w:tcPr>
          <w:p w:rsidR="001674AF" w:rsidRDefault="001674AF" w:rsidP="004E13C7">
            <w:pPr>
              <w:pStyle w:val="ae"/>
              <w:spacing w:after="0"/>
              <w:ind w:left="0"/>
              <w:jc w:val="both"/>
              <w:rPr>
                <w:rFonts w:ascii="Times New Roman" w:eastAsia="Times New Roman" w:hAnsi="Times New Roman" w:cs="Times New Roman"/>
                <w:bCs/>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Pr>
                <w:rFonts w:ascii="Times New Roman" w:eastAsia="Times New Roman" w:hAnsi="Times New Roman" w:cs="Times New Roman"/>
                <w:bCs/>
                <w:kern w:val="0"/>
                <w:sz w:val="24"/>
                <w:szCs w:val="24"/>
                <w:lang w:val="uk-UA" w:eastAsia="ru-RU"/>
              </w:rPr>
              <w:t>(</w:t>
            </w:r>
            <w:r w:rsidRPr="004C6C84">
              <w:rPr>
                <w:rFonts w:ascii="Times New Roman" w:eastAsia="Times New Roman" w:hAnsi="Times New Roman" w:cs="Times New Roman"/>
                <w:bCs/>
                <w:i/>
                <w:kern w:val="0"/>
                <w:sz w:val="24"/>
                <w:szCs w:val="24"/>
                <w:lang w:val="uk-UA" w:eastAsia="ru-RU"/>
              </w:rPr>
              <w:t>Canon MF 3228</w:t>
            </w:r>
            <w:r>
              <w:rPr>
                <w:rFonts w:ascii="Times New Roman" w:eastAsia="Times New Roman" w:hAnsi="Times New Roman" w:cs="Times New Roman"/>
                <w:bCs/>
                <w:i/>
                <w:kern w:val="0"/>
                <w:sz w:val="24"/>
                <w:szCs w:val="24"/>
                <w:lang w:val="uk-UA" w:eastAsia="ru-RU"/>
              </w:rPr>
              <w:t>)</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2F3EDC" w:rsidRDefault="001D205C" w:rsidP="004E13C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49</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M1132)</w:t>
            </w:r>
          </w:p>
        </w:tc>
        <w:tc>
          <w:tcPr>
            <w:tcW w:w="851" w:type="dxa"/>
          </w:tcPr>
          <w:p w:rsidR="001674AF" w:rsidRPr="00950E76"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31480B"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50</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M1132)</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2</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C84235" w:rsidRDefault="001D205C" w:rsidP="004E13C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51</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M1120 MFР)</w:t>
            </w:r>
          </w:p>
        </w:tc>
        <w:tc>
          <w:tcPr>
            <w:tcW w:w="851" w:type="dxa"/>
          </w:tcPr>
          <w:p w:rsidR="001674AF" w:rsidRPr="00474E1F"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31480B"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lastRenderedPageBreak/>
              <w:t>52</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M1120 MFР)</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2</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C84235" w:rsidRDefault="001D205C" w:rsidP="004E13C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53</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 xml:space="preserve">(Samsung </w:t>
            </w:r>
            <w:r w:rsidRPr="004C6C84">
              <w:rPr>
                <w:rFonts w:ascii="Times New Roman" w:eastAsia="Times New Roman" w:hAnsi="Times New Roman" w:cs="Times New Roman"/>
                <w:bCs/>
                <w:i/>
                <w:kern w:val="0"/>
                <w:sz w:val="24"/>
                <w:szCs w:val="24"/>
                <w:lang w:val="en-US" w:eastAsia="ru-RU"/>
              </w:rPr>
              <w:t>SCX</w:t>
            </w:r>
            <w:r w:rsidRPr="004C6C84">
              <w:rPr>
                <w:rFonts w:ascii="Times New Roman" w:eastAsia="Times New Roman" w:hAnsi="Times New Roman" w:cs="Times New Roman"/>
                <w:bCs/>
                <w:i/>
                <w:kern w:val="0"/>
                <w:sz w:val="24"/>
                <w:szCs w:val="24"/>
                <w:lang w:val="uk-UA" w:eastAsia="ru-RU"/>
              </w:rPr>
              <w:t>-4650)</w:t>
            </w:r>
          </w:p>
        </w:tc>
        <w:tc>
          <w:tcPr>
            <w:tcW w:w="851" w:type="dxa"/>
          </w:tcPr>
          <w:p w:rsidR="001674AF" w:rsidRPr="00A33DA9"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31480B"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54</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 xml:space="preserve">(Samsung </w:t>
            </w:r>
            <w:r w:rsidRPr="004C6C84">
              <w:rPr>
                <w:rFonts w:ascii="Times New Roman" w:eastAsia="Times New Roman" w:hAnsi="Times New Roman" w:cs="Times New Roman"/>
                <w:bCs/>
                <w:i/>
                <w:kern w:val="0"/>
                <w:sz w:val="24"/>
                <w:szCs w:val="24"/>
                <w:lang w:val="en-US" w:eastAsia="ru-RU"/>
              </w:rPr>
              <w:t>SCX</w:t>
            </w:r>
            <w:r w:rsidRPr="004C6C84">
              <w:rPr>
                <w:rFonts w:ascii="Times New Roman" w:eastAsia="Times New Roman" w:hAnsi="Times New Roman" w:cs="Times New Roman"/>
                <w:bCs/>
                <w:i/>
                <w:kern w:val="0"/>
                <w:sz w:val="24"/>
                <w:szCs w:val="24"/>
                <w:lang w:val="uk-UA" w:eastAsia="ru-RU"/>
              </w:rPr>
              <w:t>-4650)</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2</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C84235" w:rsidRDefault="001D205C" w:rsidP="004E13C7">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55</w:t>
            </w:r>
          </w:p>
        </w:tc>
        <w:tc>
          <w:tcPr>
            <w:tcW w:w="6095" w:type="dxa"/>
          </w:tcPr>
          <w:p w:rsidR="001674AF" w:rsidRPr="004C6C84" w:rsidRDefault="001674AF" w:rsidP="00D908F0">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w:t>
            </w:r>
            <w:r w:rsidR="00D908F0" w:rsidRPr="00D908F0">
              <w:rPr>
                <w:rFonts w:ascii="Times New Roman" w:eastAsia="Times New Roman" w:hAnsi="Times New Roman" w:cs="Times New Roman"/>
                <w:bCs/>
                <w:i/>
                <w:kern w:val="0"/>
                <w:sz w:val="24"/>
                <w:szCs w:val="24"/>
                <w:lang w:val="uk-UA" w:eastAsia="ru-RU"/>
              </w:rPr>
              <w:t>Xеrох</w:t>
            </w:r>
            <w:r w:rsidRPr="004C6C84">
              <w:rPr>
                <w:rFonts w:ascii="Times New Roman" w:eastAsia="Times New Roman" w:hAnsi="Times New Roman" w:cs="Times New Roman"/>
                <w:bCs/>
                <w:i/>
                <w:kern w:val="0"/>
                <w:sz w:val="24"/>
                <w:szCs w:val="24"/>
                <w:lang w:val="uk-UA" w:eastAsia="ru-RU"/>
              </w:rPr>
              <w:t xml:space="preserve"> </w:t>
            </w:r>
            <w:r w:rsidRPr="004C6C84">
              <w:rPr>
                <w:rFonts w:ascii="Times New Roman" w:eastAsia="Times New Roman" w:hAnsi="Times New Roman" w:cs="Times New Roman"/>
                <w:bCs/>
                <w:i/>
                <w:kern w:val="0"/>
                <w:sz w:val="24"/>
                <w:szCs w:val="24"/>
                <w:lang w:val="en-US" w:eastAsia="ru-RU"/>
              </w:rPr>
              <w:t>Phaser 3140</w:t>
            </w:r>
            <w:r w:rsidRPr="004C6C84">
              <w:rPr>
                <w:rFonts w:ascii="Times New Roman" w:eastAsia="Times New Roman" w:hAnsi="Times New Roman" w:cs="Times New Roman"/>
                <w:bCs/>
                <w:i/>
                <w:kern w:val="0"/>
                <w:sz w:val="24"/>
                <w:szCs w:val="24"/>
                <w:lang w:val="uk-UA" w:eastAsia="ru-RU"/>
              </w:rPr>
              <w:t>)</w:t>
            </w:r>
          </w:p>
        </w:tc>
        <w:tc>
          <w:tcPr>
            <w:tcW w:w="851" w:type="dxa"/>
          </w:tcPr>
          <w:p w:rsidR="001674AF"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c>
          <w:tcPr>
            <w:tcW w:w="709" w:type="dxa"/>
          </w:tcPr>
          <w:p w:rsidR="001674AF" w:rsidRPr="0031480B"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56</w:t>
            </w:r>
          </w:p>
        </w:tc>
        <w:tc>
          <w:tcPr>
            <w:tcW w:w="6095" w:type="dxa"/>
          </w:tcPr>
          <w:p w:rsidR="001674AF" w:rsidRPr="004C6C84" w:rsidRDefault="001674AF" w:rsidP="00D908F0">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w:t>
            </w:r>
            <w:r w:rsidR="00D908F0" w:rsidRPr="00D908F0">
              <w:rPr>
                <w:rFonts w:ascii="Times New Roman" w:eastAsia="Times New Roman" w:hAnsi="Times New Roman" w:cs="Times New Roman"/>
                <w:bCs/>
                <w:i/>
                <w:kern w:val="0"/>
                <w:sz w:val="24"/>
                <w:szCs w:val="24"/>
                <w:lang w:val="uk-UA" w:eastAsia="ru-RU"/>
              </w:rPr>
              <w:t>Xеrох</w:t>
            </w:r>
            <w:r w:rsidRPr="004C6C84">
              <w:rPr>
                <w:rFonts w:ascii="Times New Roman" w:eastAsia="Times New Roman" w:hAnsi="Times New Roman" w:cs="Times New Roman"/>
                <w:bCs/>
                <w:i/>
                <w:kern w:val="0"/>
                <w:sz w:val="24"/>
                <w:szCs w:val="24"/>
                <w:lang w:val="uk-UA" w:eastAsia="ru-RU"/>
              </w:rPr>
              <w:t xml:space="preserve"> </w:t>
            </w:r>
            <w:r w:rsidRPr="004C6C84">
              <w:rPr>
                <w:rFonts w:ascii="Times New Roman" w:eastAsia="Times New Roman" w:hAnsi="Times New Roman" w:cs="Times New Roman"/>
                <w:bCs/>
                <w:i/>
                <w:kern w:val="0"/>
                <w:sz w:val="24"/>
                <w:szCs w:val="24"/>
                <w:lang w:val="en-US" w:eastAsia="ru-RU"/>
              </w:rPr>
              <w:t>Phaser 3140</w:t>
            </w:r>
            <w:r w:rsidRPr="004C6C84">
              <w:rPr>
                <w:rFonts w:ascii="Times New Roman" w:eastAsia="Times New Roman" w:hAnsi="Times New Roman" w:cs="Times New Roman"/>
                <w:bCs/>
                <w:i/>
                <w:kern w:val="0"/>
                <w:sz w:val="24"/>
                <w:szCs w:val="24"/>
                <w:lang w:val="uk-UA" w:eastAsia="ru-RU"/>
              </w:rPr>
              <w:t>)</w:t>
            </w:r>
            <w:r w:rsidR="00D908F0">
              <w:rPr>
                <w:rFonts w:ascii="Times New Roman" w:eastAsia="Times New Roman" w:hAnsi="Times New Roman" w:cs="Times New Roman"/>
                <w:bCs/>
                <w:i/>
                <w:kern w:val="0"/>
                <w:sz w:val="24"/>
                <w:szCs w:val="24"/>
                <w:lang w:val="uk-UA" w:eastAsia="ru-RU"/>
              </w:rPr>
              <w:t xml:space="preserve"> </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2</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rPr>
          <w:trHeight w:val="42"/>
        </w:trPr>
        <w:tc>
          <w:tcPr>
            <w:tcW w:w="709" w:type="dxa"/>
          </w:tcPr>
          <w:p w:rsidR="001674AF" w:rsidRPr="007475A3"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57</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(Samsung ML-1671)</w:t>
            </w:r>
          </w:p>
        </w:tc>
        <w:tc>
          <w:tcPr>
            <w:tcW w:w="851" w:type="dxa"/>
          </w:tcPr>
          <w:p w:rsidR="001674AF" w:rsidRPr="00C84235" w:rsidRDefault="00320CB1" w:rsidP="00DF7282">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w:t>
            </w:r>
            <w:r w:rsidR="001674AF">
              <w:rPr>
                <w:rFonts w:ascii="Times New Roman" w:eastAsia="Times New Roman" w:hAnsi="Times New Roman" w:cs="Times New Roman"/>
                <w:bCs/>
                <w:kern w:val="0"/>
                <w:sz w:val="24"/>
                <w:szCs w:val="24"/>
                <w:lang w:val="uk-UA" w:eastAsia="ru-RU"/>
              </w:rPr>
              <w:t>0</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1674AF" w:rsidRPr="008B6D08" w:rsidTr="00A73DB4">
        <w:trPr>
          <w:trHeight w:val="42"/>
        </w:trPr>
        <w:tc>
          <w:tcPr>
            <w:tcW w:w="709" w:type="dxa"/>
          </w:tcPr>
          <w:p w:rsidR="001674AF" w:rsidRDefault="001D205C" w:rsidP="004E13C7">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58</w:t>
            </w:r>
          </w:p>
        </w:tc>
        <w:tc>
          <w:tcPr>
            <w:tcW w:w="6095" w:type="dxa"/>
          </w:tcPr>
          <w:p w:rsidR="001674AF" w:rsidRPr="004C6C84" w:rsidRDefault="001674AF" w:rsidP="004E13C7">
            <w:pPr>
              <w:pStyle w:val="ae"/>
              <w:spacing w:after="0"/>
              <w:ind w:left="0"/>
              <w:jc w:val="both"/>
              <w:rPr>
                <w:rFonts w:ascii="Times New Roman" w:eastAsia="Times New Roman" w:hAnsi="Times New Roman" w:cs="Times New Roman"/>
                <w:bCs/>
                <w:i/>
                <w:kern w:val="0"/>
                <w:sz w:val="24"/>
                <w:szCs w:val="24"/>
                <w:lang w:val="uk-UA" w:eastAsia="ru-RU"/>
              </w:rPr>
            </w:pPr>
            <w:r w:rsidRPr="0031480B">
              <w:rPr>
                <w:rFonts w:ascii="Times New Roman" w:hAnsi="Times New Roman" w:cs="Times New Roman"/>
                <w:bCs/>
                <w:sz w:val="24"/>
                <w:szCs w:val="24"/>
                <w:lang w:val="uk-UA" w:eastAsia="uk-UA"/>
              </w:rPr>
              <w:t>Відновлення картриджу</w:t>
            </w:r>
            <w:r w:rsidRPr="0031480B">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(Samsung ML-1671)</w:t>
            </w:r>
          </w:p>
        </w:tc>
        <w:tc>
          <w:tcPr>
            <w:tcW w:w="851" w:type="dxa"/>
          </w:tcPr>
          <w:p w:rsidR="001674AF" w:rsidRDefault="00320CB1" w:rsidP="00B63BDB">
            <w:pPr>
              <w:pStyle w:val="ae"/>
              <w:spacing w:after="0"/>
              <w:ind w:left="0"/>
              <w:jc w:val="center"/>
              <w:rPr>
                <w:rFonts w:ascii="Times New Roman" w:eastAsia="Times New Roman" w:hAnsi="Times New Roman" w:cs="Times New Roman"/>
                <w:bCs/>
                <w:kern w:val="0"/>
                <w:sz w:val="24"/>
                <w:szCs w:val="24"/>
                <w:lang w:val="uk-UA" w:eastAsia="ru-RU"/>
              </w:rPr>
            </w:pPr>
            <w:r w:rsidRPr="001674AF">
              <w:rPr>
                <w:rFonts w:ascii="Times New Roman" w:hAnsi="Times New Roman" w:cs="Times New Roman"/>
                <w:bCs/>
                <w:sz w:val="18"/>
                <w:szCs w:val="18"/>
                <w:lang w:val="uk-UA" w:eastAsia="uk-UA"/>
              </w:rPr>
              <w:t>послуга</w:t>
            </w:r>
          </w:p>
        </w:tc>
        <w:tc>
          <w:tcPr>
            <w:tcW w:w="709" w:type="dxa"/>
          </w:tcPr>
          <w:p w:rsidR="001674AF" w:rsidRDefault="00067DC3" w:rsidP="00B63BDB">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5</w:t>
            </w:r>
          </w:p>
        </w:tc>
        <w:tc>
          <w:tcPr>
            <w:tcW w:w="708"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c>
          <w:tcPr>
            <w:tcW w:w="1467" w:type="dxa"/>
          </w:tcPr>
          <w:p w:rsidR="001674AF" w:rsidRDefault="001674AF" w:rsidP="00B63BDB">
            <w:pPr>
              <w:pStyle w:val="ae"/>
              <w:spacing w:after="0"/>
              <w:ind w:left="0"/>
              <w:jc w:val="center"/>
              <w:rPr>
                <w:rFonts w:ascii="Times New Roman" w:eastAsia="Times New Roman" w:hAnsi="Times New Roman" w:cs="Times New Roman"/>
                <w:bCs/>
                <w:kern w:val="0"/>
                <w:sz w:val="24"/>
                <w:szCs w:val="24"/>
                <w:lang w:val="uk-UA" w:eastAsia="ru-RU"/>
              </w:rPr>
            </w:pPr>
          </w:p>
        </w:tc>
      </w:tr>
      <w:tr w:rsidR="009420FB" w:rsidRPr="008B6D08" w:rsidTr="0055465A">
        <w:trPr>
          <w:trHeight w:val="42"/>
        </w:trPr>
        <w:tc>
          <w:tcPr>
            <w:tcW w:w="10539" w:type="dxa"/>
            <w:gridSpan w:val="6"/>
          </w:tcPr>
          <w:p w:rsidR="009420FB" w:rsidRDefault="009420FB" w:rsidP="009420FB">
            <w:pPr>
              <w:pStyle w:val="ae"/>
              <w:spacing w:after="0"/>
              <w:ind w:left="0"/>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 xml:space="preserve">  </w:t>
            </w:r>
            <w:r>
              <w:rPr>
                <w:rFonts w:ascii="Times New Roman" w:eastAsia="Times New Roman" w:hAnsi="Times New Roman" w:cs="Times New Roman"/>
                <w:b/>
                <w:bCs/>
                <w:kern w:val="0"/>
                <w:sz w:val="24"/>
                <w:szCs w:val="24"/>
                <w:lang w:val="uk-UA" w:eastAsia="ru-RU"/>
              </w:rPr>
              <w:t>Всього без ПДВ:</w:t>
            </w:r>
          </w:p>
        </w:tc>
      </w:tr>
      <w:tr w:rsidR="009420FB" w:rsidRPr="008B6D08" w:rsidTr="0055465A">
        <w:trPr>
          <w:trHeight w:val="42"/>
        </w:trPr>
        <w:tc>
          <w:tcPr>
            <w:tcW w:w="10539" w:type="dxa"/>
            <w:gridSpan w:val="6"/>
          </w:tcPr>
          <w:p w:rsidR="009420FB" w:rsidRDefault="009420FB" w:rsidP="009420FB">
            <w:pPr>
              <w:pStyle w:val="ae"/>
              <w:spacing w:after="0"/>
              <w:ind w:left="0"/>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 xml:space="preserve">  </w:t>
            </w:r>
            <w:r w:rsidRPr="00F51089">
              <w:rPr>
                <w:rFonts w:ascii="Times New Roman" w:eastAsia="Times New Roman" w:hAnsi="Times New Roman" w:cs="Times New Roman"/>
                <w:b/>
                <w:bCs/>
                <w:kern w:val="0"/>
                <w:sz w:val="24"/>
                <w:szCs w:val="24"/>
                <w:lang w:val="uk-UA" w:eastAsia="ru-RU"/>
              </w:rPr>
              <w:t>ПДВ:</w:t>
            </w:r>
          </w:p>
        </w:tc>
      </w:tr>
      <w:tr w:rsidR="009420FB" w:rsidRPr="008B6D08" w:rsidTr="0055465A">
        <w:trPr>
          <w:trHeight w:val="42"/>
        </w:trPr>
        <w:tc>
          <w:tcPr>
            <w:tcW w:w="10539" w:type="dxa"/>
            <w:gridSpan w:val="6"/>
          </w:tcPr>
          <w:p w:rsidR="009420FB" w:rsidRPr="009420FB" w:rsidRDefault="009420FB" w:rsidP="009420FB">
            <w:pPr>
              <w:pStyle w:val="ae"/>
              <w:spacing w:after="0"/>
              <w:ind w:left="0"/>
              <w:rPr>
                <w:rFonts w:ascii="Times New Roman" w:eastAsia="Times New Roman" w:hAnsi="Times New Roman" w:cs="Times New Roman"/>
                <w:b/>
                <w:bCs/>
                <w:kern w:val="0"/>
                <w:sz w:val="24"/>
                <w:szCs w:val="24"/>
                <w:lang w:val="uk-UA" w:eastAsia="ru-RU"/>
              </w:rPr>
            </w:pPr>
            <w:r w:rsidRPr="009420FB">
              <w:rPr>
                <w:rFonts w:ascii="Times New Roman" w:eastAsia="Times New Roman" w:hAnsi="Times New Roman" w:cs="Times New Roman"/>
                <w:b/>
                <w:bCs/>
                <w:kern w:val="0"/>
                <w:sz w:val="24"/>
                <w:szCs w:val="24"/>
                <w:lang w:val="uk-UA" w:eastAsia="ru-RU"/>
              </w:rPr>
              <w:t xml:space="preserve"> Всього з ПДВ:</w:t>
            </w:r>
          </w:p>
        </w:tc>
      </w:tr>
    </w:tbl>
    <w:p w:rsidR="00151790" w:rsidRDefault="00151790" w:rsidP="001B4188">
      <w:pPr>
        <w:suppressAutoHyphens w:val="0"/>
        <w:autoSpaceDN/>
        <w:jc w:val="center"/>
        <w:textAlignment w:val="auto"/>
        <w:rPr>
          <w:b/>
          <w:kern w:val="0"/>
          <w:sz w:val="24"/>
          <w:szCs w:val="24"/>
          <w:lang w:val="uk-UA" w:eastAsia="ru-RU"/>
        </w:rPr>
      </w:pPr>
    </w:p>
    <w:p w:rsidR="0055465A" w:rsidRDefault="0055465A" w:rsidP="001B4188">
      <w:pPr>
        <w:suppressAutoHyphens w:val="0"/>
        <w:autoSpaceDN/>
        <w:jc w:val="center"/>
        <w:textAlignment w:val="auto"/>
        <w:rPr>
          <w:b/>
          <w:kern w:val="0"/>
          <w:sz w:val="24"/>
          <w:szCs w:val="24"/>
          <w:lang w:val="uk-UA" w:eastAsia="ru-RU"/>
        </w:rPr>
      </w:pPr>
    </w:p>
    <w:p w:rsidR="0055465A" w:rsidRDefault="0055465A" w:rsidP="001B4188">
      <w:pPr>
        <w:suppressAutoHyphens w:val="0"/>
        <w:autoSpaceDN/>
        <w:jc w:val="center"/>
        <w:textAlignment w:val="auto"/>
        <w:rPr>
          <w:b/>
          <w:kern w:val="0"/>
          <w:sz w:val="24"/>
          <w:szCs w:val="24"/>
          <w:lang w:val="uk-UA" w:eastAsia="ru-RU"/>
        </w:rPr>
      </w:pPr>
    </w:p>
    <w:p w:rsidR="0055465A" w:rsidRDefault="0055465A" w:rsidP="001B4188">
      <w:pPr>
        <w:suppressAutoHyphens w:val="0"/>
        <w:autoSpaceDN/>
        <w:jc w:val="center"/>
        <w:textAlignment w:val="auto"/>
        <w:rPr>
          <w:b/>
          <w:kern w:val="0"/>
          <w:sz w:val="24"/>
          <w:szCs w:val="24"/>
          <w:lang w:val="uk-UA" w:eastAsia="ru-RU"/>
        </w:rPr>
      </w:pPr>
    </w:p>
    <w:tbl>
      <w:tblPr>
        <w:tblW w:w="103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5104"/>
        <w:gridCol w:w="4852"/>
      </w:tblGrid>
      <w:tr w:rsidR="009420FB" w:rsidRPr="009420FB" w:rsidTr="0055465A">
        <w:tc>
          <w:tcPr>
            <w:tcW w:w="429" w:type="dxa"/>
            <w:tcBorders>
              <w:top w:val="nil"/>
              <w:left w:val="nil"/>
              <w:bottom w:val="nil"/>
              <w:right w:val="nil"/>
            </w:tcBorders>
          </w:tcPr>
          <w:p w:rsidR="009420FB" w:rsidRPr="009420FB" w:rsidRDefault="009420FB" w:rsidP="009420FB">
            <w:pPr>
              <w:suppressAutoHyphens w:val="0"/>
              <w:autoSpaceDN/>
              <w:jc w:val="center"/>
              <w:textAlignment w:val="auto"/>
              <w:rPr>
                <w:b/>
                <w:kern w:val="0"/>
                <w:sz w:val="24"/>
                <w:szCs w:val="24"/>
                <w:lang w:eastAsia="ru-RU"/>
              </w:rPr>
            </w:pPr>
          </w:p>
        </w:tc>
        <w:tc>
          <w:tcPr>
            <w:tcW w:w="5104" w:type="dxa"/>
            <w:tcBorders>
              <w:top w:val="nil"/>
              <w:left w:val="nil"/>
              <w:bottom w:val="nil"/>
              <w:right w:val="nil"/>
            </w:tcBorders>
          </w:tcPr>
          <w:p w:rsidR="009420FB" w:rsidRDefault="009420FB" w:rsidP="009420FB">
            <w:pPr>
              <w:suppressAutoHyphens w:val="0"/>
              <w:autoSpaceDN/>
              <w:textAlignment w:val="auto"/>
              <w:rPr>
                <w:b/>
                <w:kern w:val="0"/>
                <w:sz w:val="24"/>
                <w:szCs w:val="24"/>
                <w:lang w:eastAsia="ru-RU"/>
              </w:rPr>
            </w:pPr>
            <w:r w:rsidRPr="009420FB">
              <w:rPr>
                <w:b/>
                <w:kern w:val="0"/>
                <w:sz w:val="24"/>
                <w:szCs w:val="24"/>
                <w:lang w:eastAsia="ru-RU"/>
              </w:rPr>
              <w:t>Виконавець:</w:t>
            </w:r>
          </w:p>
          <w:p w:rsidR="009420FB" w:rsidRPr="009420FB" w:rsidRDefault="009420FB" w:rsidP="009420FB">
            <w:pPr>
              <w:suppressAutoHyphens w:val="0"/>
              <w:autoSpaceDN/>
              <w:textAlignment w:val="auto"/>
              <w:rPr>
                <w:b/>
                <w:kern w:val="0"/>
                <w:sz w:val="24"/>
                <w:szCs w:val="24"/>
                <w:lang w:eastAsia="ru-RU"/>
              </w:rPr>
            </w:pPr>
          </w:p>
          <w:p w:rsidR="009420FB" w:rsidRPr="009420FB" w:rsidRDefault="009420FB" w:rsidP="009420FB">
            <w:pPr>
              <w:suppressAutoHyphens w:val="0"/>
              <w:autoSpaceDN/>
              <w:textAlignment w:val="auto"/>
              <w:rPr>
                <w:b/>
                <w:kern w:val="0"/>
                <w:sz w:val="24"/>
                <w:szCs w:val="24"/>
                <w:lang w:eastAsia="ru-RU"/>
              </w:rPr>
            </w:pPr>
            <w:r w:rsidRPr="009420FB">
              <w:rPr>
                <w:b/>
                <w:kern w:val="0"/>
                <w:sz w:val="24"/>
                <w:szCs w:val="24"/>
                <w:lang w:eastAsia="ru-RU"/>
              </w:rPr>
              <w:t>______________/ ______________/</w:t>
            </w:r>
          </w:p>
        </w:tc>
        <w:tc>
          <w:tcPr>
            <w:tcW w:w="4852" w:type="dxa"/>
            <w:tcBorders>
              <w:top w:val="nil"/>
              <w:left w:val="nil"/>
              <w:bottom w:val="nil"/>
              <w:right w:val="nil"/>
            </w:tcBorders>
          </w:tcPr>
          <w:p w:rsidR="009420FB" w:rsidRDefault="009420FB" w:rsidP="009420FB">
            <w:pPr>
              <w:suppressAutoHyphens w:val="0"/>
              <w:autoSpaceDN/>
              <w:jc w:val="center"/>
              <w:textAlignment w:val="auto"/>
              <w:rPr>
                <w:b/>
                <w:kern w:val="0"/>
                <w:sz w:val="24"/>
                <w:szCs w:val="24"/>
                <w:lang w:val="uk-UA" w:eastAsia="ru-RU"/>
              </w:rPr>
            </w:pPr>
            <w:r w:rsidRPr="009420FB">
              <w:rPr>
                <w:b/>
                <w:kern w:val="0"/>
                <w:sz w:val="24"/>
                <w:szCs w:val="24"/>
                <w:lang w:val="uk-UA" w:eastAsia="ru-RU"/>
              </w:rPr>
              <w:t>Замовник:</w:t>
            </w:r>
          </w:p>
          <w:p w:rsidR="009420FB" w:rsidRPr="009420FB" w:rsidRDefault="009420FB" w:rsidP="009420FB">
            <w:pPr>
              <w:suppressAutoHyphens w:val="0"/>
              <w:autoSpaceDN/>
              <w:jc w:val="center"/>
              <w:textAlignment w:val="auto"/>
              <w:rPr>
                <w:b/>
                <w:kern w:val="0"/>
                <w:sz w:val="24"/>
                <w:szCs w:val="24"/>
                <w:lang w:val="uk-UA" w:eastAsia="ru-RU"/>
              </w:rPr>
            </w:pPr>
          </w:p>
          <w:p w:rsidR="009420FB" w:rsidRPr="009420FB" w:rsidRDefault="009420FB" w:rsidP="009420FB">
            <w:pPr>
              <w:suppressAutoHyphens w:val="0"/>
              <w:autoSpaceDN/>
              <w:jc w:val="center"/>
              <w:textAlignment w:val="auto"/>
              <w:rPr>
                <w:b/>
                <w:bCs/>
                <w:kern w:val="0"/>
                <w:sz w:val="24"/>
                <w:szCs w:val="24"/>
                <w:lang w:val="uk-UA" w:eastAsia="ru-RU"/>
              </w:rPr>
            </w:pPr>
            <w:r w:rsidRPr="009420FB">
              <w:rPr>
                <w:b/>
                <w:bCs/>
                <w:kern w:val="0"/>
                <w:sz w:val="24"/>
                <w:szCs w:val="24"/>
                <w:lang w:val="uk-UA" w:eastAsia="ru-RU"/>
              </w:rPr>
              <w:t>______________/ ______________/</w:t>
            </w:r>
          </w:p>
          <w:p w:rsidR="009420FB" w:rsidRPr="009420FB" w:rsidRDefault="009420FB" w:rsidP="009420FB">
            <w:pPr>
              <w:suppressAutoHyphens w:val="0"/>
              <w:autoSpaceDN/>
              <w:jc w:val="center"/>
              <w:textAlignment w:val="auto"/>
              <w:rPr>
                <w:b/>
                <w:kern w:val="0"/>
                <w:sz w:val="24"/>
                <w:szCs w:val="24"/>
                <w:lang w:eastAsia="ru-RU"/>
              </w:rPr>
            </w:pPr>
          </w:p>
        </w:tc>
      </w:tr>
    </w:tbl>
    <w:p w:rsidR="001518D2" w:rsidRDefault="001518D2" w:rsidP="00DB5194">
      <w:pPr>
        <w:jc w:val="right"/>
        <w:rPr>
          <w:lang w:val="ru-RU"/>
        </w:rPr>
      </w:pPr>
    </w:p>
    <w:p w:rsidR="001518D2" w:rsidRDefault="001518D2"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C955C1" w:rsidRDefault="00C955C1" w:rsidP="00DB5194">
      <w:pPr>
        <w:jc w:val="right"/>
        <w:rPr>
          <w:lang w:val="ru-RU"/>
        </w:rPr>
      </w:pPr>
    </w:p>
    <w:p w:rsidR="001518D2" w:rsidRDefault="001518D2" w:rsidP="00DB5194">
      <w:pPr>
        <w:jc w:val="right"/>
        <w:rPr>
          <w:lang w:val="ru-RU"/>
        </w:rPr>
      </w:pPr>
    </w:p>
    <w:p w:rsidR="00DB5194" w:rsidRPr="001518D2" w:rsidRDefault="001518D2" w:rsidP="00DB5194">
      <w:pPr>
        <w:jc w:val="right"/>
        <w:rPr>
          <w:lang w:val="uk-UA"/>
        </w:rPr>
      </w:pPr>
      <w:r w:rsidRPr="001518D2">
        <w:rPr>
          <w:lang w:val="uk-UA"/>
        </w:rPr>
        <w:t>Д</w:t>
      </w:r>
      <w:r w:rsidR="00DB5194" w:rsidRPr="001518D2">
        <w:rPr>
          <w:lang w:val="uk-UA"/>
        </w:rPr>
        <w:t>одаток №2</w:t>
      </w:r>
    </w:p>
    <w:p w:rsidR="001518D2" w:rsidRPr="001518D2" w:rsidRDefault="001518D2" w:rsidP="00DB5194">
      <w:pPr>
        <w:jc w:val="right"/>
        <w:rPr>
          <w:lang w:val="uk-UA"/>
        </w:rPr>
      </w:pPr>
    </w:p>
    <w:p w:rsidR="00DB5194" w:rsidRDefault="00DB5194" w:rsidP="00DB5194">
      <w:pPr>
        <w:jc w:val="right"/>
        <w:rPr>
          <w:lang w:val="uk-UA"/>
        </w:rPr>
      </w:pPr>
      <w:r w:rsidRPr="001518D2">
        <w:rPr>
          <w:lang w:val="uk-UA"/>
        </w:rPr>
        <w:t>До Договору про надання послуг  від «___» ________ 202</w:t>
      </w:r>
      <w:r w:rsidR="001B65B2">
        <w:rPr>
          <w:lang w:val="uk-UA"/>
        </w:rPr>
        <w:t>4</w:t>
      </w:r>
      <w:r w:rsidRPr="001518D2">
        <w:rPr>
          <w:lang w:val="uk-UA"/>
        </w:rPr>
        <w:t xml:space="preserve"> року №______</w:t>
      </w:r>
    </w:p>
    <w:p w:rsidR="001518D2" w:rsidRDefault="001518D2" w:rsidP="00DB5194">
      <w:pPr>
        <w:jc w:val="right"/>
        <w:rPr>
          <w:lang w:val="uk-UA"/>
        </w:rPr>
      </w:pPr>
    </w:p>
    <w:p w:rsidR="0055465A" w:rsidRPr="001518D2" w:rsidRDefault="0055465A" w:rsidP="00DB5194">
      <w:pPr>
        <w:jc w:val="right"/>
        <w:rPr>
          <w:lang w:val="uk-UA"/>
        </w:rPr>
      </w:pPr>
    </w:p>
    <w:p w:rsidR="001518D2" w:rsidRDefault="00DB5194" w:rsidP="00DB5194">
      <w:pPr>
        <w:widowControl w:val="0"/>
        <w:tabs>
          <w:tab w:val="left" w:pos="0"/>
          <w:tab w:val="left" w:pos="360"/>
        </w:tabs>
        <w:spacing w:line="232" w:lineRule="auto"/>
        <w:ind w:firstLine="851"/>
        <w:jc w:val="center"/>
        <w:rPr>
          <w:b/>
          <w:sz w:val="28"/>
          <w:szCs w:val="28"/>
          <w:lang w:val="uk-UA"/>
        </w:rPr>
      </w:pPr>
      <w:r w:rsidRPr="001518D2">
        <w:rPr>
          <w:b/>
          <w:sz w:val="28"/>
          <w:szCs w:val="28"/>
          <w:lang w:val="uk-UA"/>
        </w:rPr>
        <w:t>Технічні вимоги до заправки картриджів</w:t>
      </w:r>
    </w:p>
    <w:p w:rsidR="001518D2" w:rsidRDefault="001518D2" w:rsidP="00DB5194">
      <w:pPr>
        <w:widowControl w:val="0"/>
        <w:tabs>
          <w:tab w:val="left" w:pos="0"/>
          <w:tab w:val="left" w:pos="360"/>
        </w:tabs>
        <w:spacing w:line="232" w:lineRule="auto"/>
        <w:ind w:firstLine="851"/>
        <w:jc w:val="center"/>
        <w:rPr>
          <w:b/>
          <w:sz w:val="28"/>
          <w:szCs w:val="28"/>
          <w:lang w:val="uk-UA"/>
        </w:rPr>
      </w:pPr>
    </w:p>
    <w:tbl>
      <w:tblPr>
        <w:tblStyle w:val="af9"/>
        <w:tblW w:w="10916" w:type="dxa"/>
        <w:tblInd w:w="-431" w:type="dxa"/>
        <w:tblLayout w:type="fixed"/>
        <w:tblLook w:val="04A0" w:firstRow="1" w:lastRow="0" w:firstColumn="1" w:lastColumn="0" w:noHBand="0" w:noVBand="1"/>
      </w:tblPr>
      <w:tblGrid>
        <w:gridCol w:w="710"/>
        <w:gridCol w:w="5953"/>
        <w:gridCol w:w="2268"/>
        <w:gridCol w:w="1985"/>
      </w:tblGrid>
      <w:tr w:rsidR="001518D2" w:rsidRPr="00226D87" w:rsidTr="001518D2">
        <w:trPr>
          <w:cantSplit/>
          <w:trHeight w:val="1228"/>
        </w:trPr>
        <w:tc>
          <w:tcPr>
            <w:tcW w:w="710" w:type="dxa"/>
          </w:tcPr>
          <w:p w:rsidR="001518D2" w:rsidRDefault="001518D2" w:rsidP="0055465A">
            <w:pPr>
              <w:pStyle w:val="ae"/>
              <w:spacing w:after="0"/>
              <w:ind w:left="0"/>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w:t>
            </w:r>
          </w:p>
        </w:tc>
        <w:tc>
          <w:tcPr>
            <w:tcW w:w="5953" w:type="dxa"/>
          </w:tcPr>
          <w:p w:rsidR="001518D2" w:rsidRDefault="001518D2" w:rsidP="0055465A">
            <w:pPr>
              <w:pStyle w:val="ae"/>
              <w:spacing w:after="0"/>
              <w:ind w:left="0"/>
              <w:jc w:val="center"/>
              <w:rPr>
                <w:rFonts w:ascii="Times New Roman" w:hAnsi="Times New Roman" w:cs="Times New Roman"/>
                <w:b/>
                <w:bCs/>
                <w:sz w:val="24"/>
                <w:szCs w:val="24"/>
                <w:lang w:val="uk-UA" w:eastAsia="uk-UA"/>
              </w:rPr>
            </w:pPr>
          </w:p>
          <w:p w:rsidR="001518D2" w:rsidRDefault="001518D2" w:rsidP="0055465A">
            <w:pPr>
              <w:pStyle w:val="ae"/>
              <w:spacing w:after="0"/>
              <w:ind w:left="0"/>
              <w:jc w:val="center"/>
              <w:rPr>
                <w:rFonts w:ascii="Times New Roman" w:hAnsi="Times New Roman" w:cs="Times New Roman"/>
                <w:b/>
                <w:bCs/>
                <w:sz w:val="24"/>
                <w:szCs w:val="24"/>
                <w:lang w:val="uk-UA" w:eastAsia="uk-UA"/>
              </w:rPr>
            </w:pPr>
            <w:r w:rsidRPr="004A56A8">
              <w:rPr>
                <w:rFonts w:ascii="Times New Roman" w:hAnsi="Times New Roman" w:cs="Times New Roman"/>
                <w:b/>
                <w:bCs/>
                <w:sz w:val="24"/>
                <w:szCs w:val="24"/>
                <w:lang w:val="uk-UA" w:eastAsia="uk-UA"/>
              </w:rPr>
              <w:t xml:space="preserve">Найменування  </w:t>
            </w:r>
          </w:p>
          <w:p w:rsidR="001518D2" w:rsidRPr="004A56A8" w:rsidRDefault="001518D2" w:rsidP="0055465A">
            <w:pPr>
              <w:pStyle w:val="ae"/>
              <w:spacing w:after="0"/>
              <w:ind w:left="0"/>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послуги</w:t>
            </w:r>
          </w:p>
        </w:tc>
        <w:tc>
          <w:tcPr>
            <w:tcW w:w="2268" w:type="dxa"/>
          </w:tcPr>
          <w:p w:rsidR="001518D2" w:rsidRDefault="001518D2" w:rsidP="0015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kern w:val="0"/>
                <w:sz w:val="24"/>
                <w:szCs w:val="24"/>
                <w:lang w:val="uk-UA" w:eastAsia="ru-RU"/>
              </w:rPr>
            </w:pPr>
            <w:r w:rsidRPr="001518D2">
              <w:rPr>
                <w:b/>
                <w:color w:val="212121"/>
                <w:sz w:val="24"/>
                <w:szCs w:val="24"/>
                <w:lang w:val="uk-UA"/>
              </w:rPr>
              <w:t>Кількість печатних сторінок, не менш ніж</w:t>
            </w:r>
            <w:r>
              <w:rPr>
                <w:b/>
                <w:color w:val="000000"/>
                <w:kern w:val="0"/>
                <w:sz w:val="24"/>
                <w:szCs w:val="24"/>
                <w:lang w:val="uk-UA" w:eastAsia="ru-RU"/>
              </w:rPr>
              <w:t xml:space="preserve"> </w:t>
            </w:r>
          </w:p>
        </w:tc>
        <w:tc>
          <w:tcPr>
            <w:tcW w:w="1985" w:type="dxa"/>
          </w:tcPr>
          <w:p w:rsidR="001518D2" w:rsidRPr="001518D2" w:rsidRDefault="001518D2" w:rsidP="001518D2">
            <w:pPr>
              <w:widowControl w:val="0"/>
              <w:jc w:val="center"/>
              <w:rPr>
                <w:b/>
                <w:sz w:val="24"/>
                <w:szCs w:val="24"/>
                <w:lang w:val="uk-UA"/>
              </w:rPr>
            </w:pPr>
            <w:r w:rsidRPr="001518D2">
              <w:rPr>
                <w:b/>
                <w:color w:val="212121"/>
                <w:sz w:val="24"/>
                <w:szCs w:val="24"/>
                <w:highlight w:val="white"/>
                <w:lang w:val="uk-UA"/>
              </w:rPr>
              <w:t>Кількість тонера</w:t>
            </w:r>
            <w:r w:rsidRPr="001518D2">
              <w:rPr>
                <w:b/>
                <w:sz w:val="24"/>
                <w:szCs w:val="24"/>
                <w:lang w:val="uk-UA"/>
              </w:rPr>
              <w:t>, грам, не менш ніж</w:t>
            </w:r>
          </w:p>
          <w:p w:rsidR="001518D2" w:rsidRDefault="001518D2" w:rsidP="0055465A">
            <w:pPr>
              <w:pStyle w:val="ae"/>
              <w:spacing w:after="0"/>
              <w:ind w:left="0"/>
              <w:jc w:val="center"/>
              <w:rPr>
                <w:rFonts w:ascii="Times New Roman" w:hAnsi="Times New Roman" w:cs="Times New Roman"/>
                <w:b/>
                <w:color w:val="000000"/>
                <w:kern w:val="0"/>
                <w:sz w:val="24"/>
                <w:szCs w:val="24"/>
                <w:lang w:val="uk-UA" w:eastAsia="ru-RU"/>
              </w:rPr>
            </w:pPr>
            <w:r>
              <w:rPr>
                <w:rFonts w:ascii="Times New Roman" w:hAnsi="Times New Roman" w:cs="Times New Roman"/>
                <w:b/>
                <w:color w:val="000000"/>
                <w:kern w:val="0"/>
                <w:sz w:val="24"/>
                <w:szCs w:val="24"/>
                <w:lang w:val="uk-UA" w:eastAsia="ru-RU"/>
              </w:rPr>
              <w:t xml:space="preserve"> </w:t>
            </w:r>
          </w:p>
        </w:tc>
      </w:tr>
      <w:tr w:rsidR="001518D2" w:rsidTr="001518D2">
        <w:trPr>
          <w:trHeight w:val="402"/>
        </w:trPr>
        <w:tc>
          <w:tcPr>
            <w:tcW w:w="710" w:type="dxa"/>
          </w:tcPr>
          <w:p w:rsidR="001518D2" w:rsidRPr="008B6D08" w:rsidRDefault="001518D2" w:rsidP="0055465A">
            <w:pPr>
              <w:pStyle w:val="ae"/>
              <w:spacing w:after="0"/>
              <w:ind w:left="0"/>
              <w:jc w:val="both"/>
              <w:rPr>
                <w:rFonts w:ascii="Times New Roman" w:hAnsi="Times New Roman" w:cs="Times New Roman"/>
                <w:bCs/>
                <w:sz w:val="24"/>
                <w:szCs w:val="24"/>
                <w:lang w:val="uk-UA" w:eastAsia="uk-UA"/>
              </w:rPr>
            </w:pPr>
            <w:r w:rsidRPr="008B6D08">
              <w:rPr>
                <w:rFonts w:ascii="Times New Roman" w:hAnsi="Times New Roman" w:cs="Times New Roman"/>
                <w:bCs/>
                <w:sz w:val="24"/>
                <w:szCs w:val="24"/>
                <w:lang w:val="uk-UA" w:eastAsia="uk-UA"/>
              </w:rPr>
              <w:t>1</w:t>
            </w:r>
          </w:p>
        </w:tc>
        <w:tc>
          <w:tcPr>
            <w:tcW w:w="5953" w:type="dxa"/>
          </w:tcPr>
          <w:p w:rsidR="001518D2" w:rsidRPr="00EA3574" w:rsidRDefault="001518D2" w:rsidP="0055465A">
            <w:pPr>
              <w:pStyle w:val="ae"/>
              <w:spacing w:after="0"/>
              <w:ind w:left="0"/>
              <w:rPr>
                <w:rFonts w:ascii="Times New Roman" w:hAnsi="Times New Roman" w:cs="Times New Roman"/>
                <w:bCs/>
                <w:sz w:val="24"/>
                <w:szCs w:val="24"/>
                <w:lang w:val="uk-UA" w:eastAsia="uk-UA"/>
              </w:rPr>
            </w:pPr>
            <w:r w:rsidRPr="00EA3574">
              <w:rPr>
                <w:rFonts w:ascii="Times New Roman" w:hAnsi="Times New Roman" w:cs="Times New Roman"/>
                <w:bCs/>
                <w:sz w:val="24"/>
                <w:szCs w:val="24"/>
                <w:lang w:val="uk-UA" w:eastAsia="uk-UA"/>
              </w:rPr>
              <w:t>Заправка картриджу</w:t>
            </w:r>
            <w:r>
              <w:rPr>
                <w:rFonts w:ascii="Times New Roman" w:hAnsi="Times New Roman" w:cs="Times New Roman"/>
                <w:bCs/>
                <w:sz w:val="24"/>
                <w:szCs w:val="24"/>
                <w:lang w:val="uk-UA" w:eastAsia="uk-UA"/>
              </w:rPr>
              <w:t xml:space="preserve"> </w:t>
            </w:r>
            <w:r w:rsidRPr="00EA3574">
              <w:rPr>
                <w:rFonts w:ascii="Times New Roman" w:hAnsi="Times New Roman" w:cs="Times New Roman"/>
                <w:bCs/>
                <w:i/>
                <w:sz w:val="24"/>
                <w:szCs w:val="24"/>
                <w:lang w:val="uk-UA" w:eastAsia="uk-UA"/>
              </w:rPr>
              <w:t>(Canon LBP-2900)</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w:t>
            </w:r>
          </w:p>
        </w:tc>
      </w:tr>
      <w:tr w:rsidR="001518D2" w:rsidTr="0055465A">
        <w:trPr>
          <w:trHeight w:val="431"/>
        </w:trPr>
        <w:tc>
          <w:tcPr>
            <w:tcW w:w="710" w:type="dxa"/>
          </w:tcPr>
          <w:p w:rsidR="001518D2" w:rsidRPr="008B6D08" w:rsidRDefault="001518D2"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p>
        </w:tc>
        <w:tc>
          <w:tcPr>
            <w:tcW w:w="5953" w:type="dxa"/>
          </w:tcPr>
          <w:p w:rsidR="001518D2" w:rsidRPr="00EA3574" w:rsidRDefault="001518D2" w:rsidP="0055465A">
            <w:pPr>
              <w:pStyle w:val="ae"/>
              <w:spacing w:after="0"/>
              <w:ind w:left="0"/>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EA3574">
              <w:rPr>
                <w:rFonts w:ascii="Times New Roman" w:hAnsi="Times New Roman" w:cs="Times New Roman"/>
                <w:bCs/>
                <w:i/>
                <w:sz w:val="24"/>
                <w:szCs w:val="24"/>
                <w:lang w:val="uk-UA" w:eastAsia="uk-UA"/>
              </w:rPr>
              <w:t>(Canon LBP-3000)</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w:t>
            </w:r>
          </w:p>
        </w:tc>
      </w:tr>
      <w:tr w:rsidR="001518D2" w:rsidTr="0055465A">
        <w:tc>
          <w:tcPr>
            <w:tcW w:w="710" w:type="dxa"/>
          </w:tcPr>
          <w:p w:rsidR="001518D2"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w:t>
            </w:r>
          </w:p>
        </w:tc>
        <w:tc>
          <w:tcPr>
            <w:tcW w:w="5953" w:type="dxa"/>
          </w:tcPr>
          <w:p w:rsidR="001518D2" w:rsidRPr="00DC1F90" w:rsidRDefault="001518D2" w:rsidP="0055465A">
            <w:pPr>
              <w:pStyle w:val="ae"/>
              <w:spacing w:after="0"/>
              <w:ind w:left="0"/>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DC1F90">
              <w:rPr>
                <w:rFonts w:ascii="Times New Roman" w:hAnsi="Times New Roman" w:cs="Times New Roman"/>
                <w:bCs/>
                <w:i/>
                <w:sz w:val="24"/>
                <w:szCs w:val="24"/>
                <w:lang w:val="uk-UA" w:eastAsia="uk-UA"/>
              </w:rPr>
              <w:t>(Canon LBP-6030)</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1518D2" w:rsidTr="0055465A">
        <w:tc>
          <w:tcPr>
            <w:tcW w:w="710" w:type="dxa"/>
          </w:tcPr>
          <w:p w:rsidR="001518D2" w:rsidRPr="008B6D08"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4</w:t>
            </w:r>
          </w:p>
        </w:tc>
        <w:tc>
          <w:tcPr>
            <w:tcW w:w="5953" w:type="dxa"/>
          </w:tcPr>
          <w:p w:rsidR="001518D2" w:rsidRPr="008B6D08" w:rsidRDefault="001518D2" w:rsidP="0055465A">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(Samsung ML-2015)</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w:t>
            </w:r>
          </w:p>
        </w:tc>
      </w:tr>
      <w:tr w:rsidR="001518D2" w:rsidTr="0055465A">
        <w:tc>
          <w:tcPr>
            <w:tcW w:w="710" w:type="dxa"/>
          </w:tcPr>
          <w:p w:rsidR="001518D2"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5</w:t>
            </w:r>
          </w:p>
        </w:tc>
        <w:tc>
          <w:tcPr>
            <w:tcW w:w="5953" w:type="dxa"/>
          </w:tcPr>
          <w:p w:rsidR="001518D2" w:rsidRPr="008B6D08" w:rsidRDefault="001518D2" w:rsidP="0055465A">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(Samsung ML-1641)</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1518D2" w:rsidTr="0055465A">
        <w:tc>
          <w:tcPr>
            <w:tcW w:w="710" w:type="dxa"/>
          </w:tcPr>
          <w:p w:rsidR="001518D2"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6</w:t>
            </w:r>
          </w:p>
        </w:tc>
        <w:tc>
          <w:tcPr>
            <w:tcW w:w="5953" w:type="dxa"/>
          </w:tcPr>
          <w:p w:rsidR="001518D2" w:rsidRPr="00981694" w:rsidRDefault="001518D2" w:rsidP="006A758B">
            <w:pPr>
              <w:pStyle w:val="ae"/>
              <w:spacing w:after="0"/>
              <w:ind w:left="0"/>
              <w:jc w:val="both"/>
              <w:rPr>
                <w:rFonts w:ascii="Times New Roman" w:hAnsi="Times New Roman" w:cs="Times New Roman"/>
                <w:bCs/>
                <w:sz w:val="24"/>
                <w:szCs w:val="24"/>
                <w:lang w:val="uk-UA" w:eastAsia="uk-UA"/>
              </w:rPr>
            </w:pPr>
            <w:r w:rsidRPr="00DC1F90">
              <w:rPr>
                <w:rFonts w:ascii="Times New Roman" w:hAnsi="Times New Roman" w:cs="Times New Roman"/>
                <w:bCs/>
                <w:sz w:val="24"/>
                <w:szCs w:val="24"/>
                <w:lang w:val="uk-UA" w:eastAsia="uk-UA"/>
              </w:rPr>
              <w:t>Заправка картриджу</w:t>
            </w:r>
            <w:r>
              <w:rPr>
                <w:rFonts w:ascii="Times New Roman" w:hAnsi="Times New Roman" w:cs="Times New Roman"/>
                <w:bCs/>
                <w:sz w:val="24"/>
                <w:szCs w:val="24"/>
                <w:lang w:val="uk-UA" w:eastAsia="uk-UA"/>
              </w:rPr>
              <w:t xml:space="preserve"> </w:t>
            </w:r>
            <w:r w:rsidRPr="005C7C53">
              <w:rPr>
                <w:rFonts w:ascii="Times New Roman" w:hAnsi="Times New Roman" w:cs="Times New Roman"/>
                <w:bCs/>
                <w:i/>
                <w:sz w:val="24"/>
                <w:szCs w:val="24"/>
                <w:lang w:val="uk-UA" w:eastAsia="uk-UA"/>
              </w:rPr>
              <w:t xml:space="preserve">(Samsung </w:t>
            </w:r>
            <w:r w:rsidR="006A758B">
              <w:rPr>
                <w:rFonts w:ascii="Times New Roman" w:hAnsi="Times New Roman" w:cs="Times New Roman"/>
                <w:bCs/>
                <w:i/>
                <w:sz w:val="24"/>
                <w:szCs w:val="24"/>
                <w:lang w:val="uk-UA" w:eastAsia="uk-UA"/>
              </w:rPr>
              <w:t xml:space="preserve"> Xе</w:t>
            </w:r>
            <w:r w:rsidR="006A758B" w:rsidRPr="005C7C53">
              <w:rPr>
                <w:rFonts w:ascii="Times New Roman" w:hAnsi="Times New Roman" w:cs="Times New Roman"/>
                <w:bCs/>
                <w:i/>
                <w:sz w:val="24"/>
                <w:szCs w:val="24"/>
                <w:lang w:val="uk-UA" w:eastAsia="uk-UA"/>
              </w:rPr>
              <w:t>r</w:t>
            </w:r>
            <w:r w:rsidR="006A758B">
              <w:rPr>
                <w:rFonts w:ascii="Times New Roman" w:hAnsi="Times New Roman" w:cs="Times New Roman"/>
                <w:bCs/>
                <w:i/>
                <w:sz w:val="24"/>
                <w:szCs w:val="24"/>
                <w:lang w:val="uk-UA" w:eastAsia="uk-UA"/>
              </w:rPr>
              <w:t>ох</w:t>
            </w:r>
            <w:r w:rsidRPr="005C7C53">
              <w:rPr>
                <w:rFonts w:ascii="Times New Roman" w:hAnsi="Times New Roman" w:cs="Times New Roman"/>
                <w:bCs/>
                <w:i/>
                <w:sz w:val="24"/>
                <w:szCs w:val="24"/>
                <w:lang w:val="uk-UA" w:eastAsia="uk-UA"/>
              </w:rPr>
              <w:t xml:space="preserve"> M2070)</w:t>
            </w:r>
          </w:p>
        </w:tc>
        <w:tc>
          <w:tcPr>
            <w:tcW w:w="2268"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1518D2"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lastRenderedPageBreak/>
              <w:t>7</w:t>
            </w:r>
          </w:p>
        </w:tc>
        <w:tc>
          <w:tcPr>
            <w:tcW w:w="5953" w:type="dxa"/>
          </w:tcPr>
          <w:p w:rsidR="009151DC" w:rsidRPr="00981694" w:rsidRDefault="009151DC"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Заправка картриджу </w:t>
            </w:r>
            <w:r w:rsidRPr="005C7C53">
              <w:rPr>
                <w:rFonts w:ascii="Times New Roman" w:hAnsi="Times New Roman" w:cs="Times New Roman"/>
                <w:bCs/>
                <w:i/>
                <w:sz w:val="24"/>
                <w:szCs w:val="24"/>
                <w:lang w:val="uk-UA" w:eastAsia="uk-UA"/>
              </w:rPr>
              <w:t>(Xerox WorkCentre 3345 (xerox))</w:t>
            </w:r>
          </w:p>
        </w:tc>
        <w:tc>
          <w:tcPr>
            <w:tcW w:w="2268"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15000</w:t>
            </w:r>
          </w:p>
        </w:tc>
        <w:tc>
          <w:tcPr>
            <w:tcW w:w="1985"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300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w:t>
            </w:r>
          </w:p>
        </w:tc>
        <w:tc>
          <w:tcPr>
            <w:tcW w:w="5953" w:type="dxa"/>
          </w:tcPr>
          <w:p w:rsidR="009151DC" w:rsidRPr="005C7C53"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Pr>
                <w:rFonts w:ascii="Times New Roman" w:hAnsi="Times New Roman" w:cs="Times New Roman"/>
                <w:bCs/>
                <w:i/>
                <w:sz w:val="24"/>
                <w:szCs w:val="24"/>
                <w:lang w:val="uk-UA" w:eastAsia="uk-UA"/>
              </w:rPr>
              <w:t xml:space="preserve"> </w:t>
            </w:r>
            <w:r w:rsidRPr="005C7C53">
              <w:rPr>
                <w:rFonts w:ascii="Times New Roman" w:hAnsi="Times New Roman" w:cs="Times New Roman"/>
                <w:bCs/>
                <w:i/>
                <w:sz w:val="24"/>
                <w:szCs w:val="24"/>
                <w:lang w:val="uk-UA" w:eastAsia="uk-UA"/>
              </w:rPr>
              <w:t>(Brother MFC-5750DW)</w:t>
            </w:r>
          </w:p>
        </w:tc>
        <w:tc>
          <w:tcPr>
            <w:tcW w:w="2268"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2000</w:t>
            </w:r>
          </w:p>
        </w:tc>
        <w:tc>
          <w:tcPr>
            <w:tcW w:w="1985"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9</w:t>
            </w:r>
          </w:p>
        </w:tc>
        <w:tc>
          <w:tcPr>
            <w:tcW w:w="5953" w:type="dxa"/>
          </w:tcPr>
          <w:p w:rsidR="009151DC" w:rsidRPr="005C7C53"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Pr>
                <w:rFonts w:ascii="Times New Roman" w:hAnsi="Times New Roman" w:cs="Times New Roman"/>
                <w:bCs/>
                <w:i/>
                <w:sz w:val="24"/>
                <w:szCs w:val="24"/>
                <w:lang w:val="uk-UA" w:eastAsia="uk-UA"/>
              </w:rPr>
              <w:t xml:space="preserve"> </w:t>
            </w:r>
            <w:r w:rsidRPr="005C7C53">
              <w:rPr>
                <w:rFonts w:ascii="Times New Roman" w:eastAsia="Times New Roman" w:hAnsi="Times New Roman" w:cs="Times New Roman"/>
                <w:i/>
                <w:kern w:val="0"/>
                <w:sz w:val="24"/>
                <w:szCs w:val="24"/>
                <w:lang w:val="uk-UA" w:eastAsia="ru-RU"/>
              </w:rPr>
              <w:t>(Brother DCP-L2560DWR)</w:t>
            </w:r>
          </w:p>
        </w:tc>
        <w:tc>
          <w:tcPr>
            <w:tcW w:w="2268"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2000</w:t>
            </w:r>
          </w:p>
        </w:tc>
        <w:tc>
          <w:tcPr>
            <w:tcW w:w="1985"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150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w:t>
            </w:r>
          </w:p>
        </w:tc>
        <w:tc>
          <w:tcPr>
            <w:tcW w:w="5953" w:type="dxa"/>
          </w:tcPr>
          <w:p w:rsidR="009151DC" w:rsidRPr="005C7C53"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5C7C53">
              <w:rPr>
                <w:rFonts w:ascii="Times New Roman" w:hAnsi="Times New Roman" w:cs="Times New Roman"/>
                <w:bCs/>
                <w:i/>
                <w:sz w:val="24"/>
                <w:szCs w:val="24"/>
                <w:lang w:val="uk-UA" w:eastAsia="uk-UA"/>
              </w:rPr>
              <w:t>Brother DCP-L1512R</w:t>
            </w:r>
            <w:r>
              <w:rPr>
                <w:rFonts w:ascii="Times New Roman" w:hAnsi="Times New Roman" w:cs="Times New Roman"/>
                <w:bCs/>
                <w:i/>
                <w:sz w:val="24"/>
                <w:szCs w:val="24"/>
                <w:lang w:val="uk-UA" w:eastAsia="uk-UA"/>
              </w:rPr>
              <w:t>)</w:t>
            </w:r>
          </w:p>
        </w:tc>
        <w:tc>
          <w:tcPr>
            <w:tcW w:w="2268"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1000</w:t>
            </w:r>
          </w:p>
        </w:tc>
        <w:tc>
          <w:tcPr>
            <w:tcW w:w="1985"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11</w:t>
            </w:r>
          </w:p>
        </w:tc>
        <w:tc>
          <w:tcPr>
            <w:tcW w:w="5953" w:type="dxa"/>
          </w:tcPr>
          <w:p w:rsidR="009151DC" w:rsidRPr="0031480B"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31480B">
              <w:rPr>
                <w:rFonts w:ascii="Times New Roman" w:hAnsi="Times New Roman" w:cs="Times New Roman"/>
                <w:bCs/>
                <w:i/>
                <w:sz w:val="24"/>
                <w:szCs w:val="24"/>
                <w:lang w:val="uk-UA" w:eastAsia="uk-UA"/>
              </w:rPr>
              <w:t>(HP LaserJet M1005 MFP)</w:t>
            </w:r>
          </w:p>
        </w:tc>
        <w:tc>
          <w:tcPr>
            <w:tcW w:w="2268"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12</w:t>
            </w:r>
          </w:p>
        </w:tc>
        <w:tc>
          <w:tcPr>
            <w:tcW w:w="5953" w:type="dxa"/>
          </w:tcPr>
          <w:p w:rsidR="009151DC" w:rsidRPr="0031480B"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31480B">
              <w:rPr>
                <w:rFonts w:ascii="Times New Roman" w:eastAsia="Times New Roman" w:hAnsi="Times New Roman" w:cs="Times New Roman"/>
                <w:i/>
                <w:kern w:val="0"/>
                <w:sz w:val="24"/>
                <w:szCs w:val="24"/>
                <w:lang w:val="uk-UA" w:eastAsia="ru-RU"/>
              </w:rPr>
              <w:t>HP LaserJet Pro MFP M130a</w:t>
            </w:r>
            <w:r>
              <w:rPr>
                <w:rFonts w:ascii="Times New Roman" w:eastAsia="Times New Roman" w:hAnsi="Times New Roman" w:cs="Times New Roman"/>
                <w:i/>
                <w:kern w:val="0"/>
                <w:sz w:val="24"/>
                <w:szCs w:val="24"/>
                <w:lang w:val="uk-UA" w:eastAsia="ru-RU"/>
              </w:rPr>
              <w:t>)</w:t>
            </w:r>
          </w:p>
        </w:tc>
        <w:tc>
          <w:tcPr>
            <w:tcW w:w="2268"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1000</w:t>
            </w:r>
          </w:p>
        </w:tc>
        <w:tc>
          <w:tcPr>
            <w:tcW w:w="1985"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13</w:t>
            </w:r>
          </w:p>
        </w:tc>
        <w:tc>
          <w:tcPr>
            <w:tcW w:w="5953" w:type="dxa"/>
          </w:tcPr>
          <w:p w:rsidR="009151DC" w:rsidRPr="0031480B"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31480B">
              <w:rPr>
                <w:rFonts w:ascii="Times New Roman" w:eastAsia="Times New Roman" w:hAnsi="Times New Roman" w:cs="Times New Roman"/>
                <w:i/>
                <w:kern w:val="0"/>
                <w:sz w:val="24"/>
                <w:szCs w:val="24"/>
                <w:lang w:val="uk-UA" w:eastAsia="ru-RU"/>
              </w:rPr>
              <w:t>Canon ImageRUNNER 1133</w:t>
            </w:r>
            <w:r>
              <w:rPr>
                <w:rFonts w:ascii="Times New Roman" w:eastAsia="Times New Roman" w:hAnsi="Times New Roman" w:cs="Times New Roman"/>
                <w:i/>
                <w:kern w:val="0"/>
                <w:sz w:val="24"/>
                <w:szCs w:val="24"/>
                <w:lang w:val="uk-UA" w:eastAsia="ru-RU"/>
              </w:rPr>
              <w:t>)</w:t>
            </w:r>
          </w:p>
        </w:tc>
        <w:tc>
          <w:tcPr>
            <w:tcW w:w="2268"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6000</w:t>
            </w:r>
          </w:p>
        </w:tc>
        <w:tc>
          <w:tcPr>
            <w:tcW w:w="1985" w:type="dxa"/>
          </w:tcPr>
          <w:p w:rsidR="009151DC" w:rsidRDefault="009A1538"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200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14</w:t>
            </w:r>
          </w:p>
        </w:tc>
        <w:tc>
          <w:tcPr>
            <w:tcW w:w="5953" w:type="dxa"/>
          </w:tcPr>
          <w:p w:rsidR="009151DC" w:rsidRPr="0079643B"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79643B">
              <w:rPr>
                <w:rFonts w:ascii="Times New Roman" w:hAnsi="Times New Roman" w:cs="Times New Roman"/>
                <w:bCs/>
                <w:i/>
                <w:sz w:val="24"/>
                <w:szCs w:val="24"/>
                <w:lang w:val="uk-UA" w:eastAsia="uk-UA"/>
              </w:rPr>
              <w:t>Brother НL-1110</w:t>
            </w:r>
            <w:r>
              <w:rPr>
                <w:rFonts w:ascii="Times New Roman" w:hAnsi="Times New Roman" w:cs="Times New Roman"/>
                <w:bCs/>
                <w:i/>
                <w:sz w:val="24"/>
                <w:szCs w:val="24"/>
                <w:lang w:val="uk-UA" w:eastAsia="uk-UA"/>
              </w:rPr>
              <w:t>)</w:t>
            </w:r>
          </w:p>
        </w:tc>
        <w:tc>
          <w:tcPr>
            <w:tcW w:w="2268"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1000</w:t>
            </w:r>
          </w:p>
        </w:tc>
        <w:tc>
          <w:tcPr>
            <w:tcW w:w="1985" w:type="dxa"/>
          </w:tcPr>
          <w:p w:rsidR="009151DC" w:rsidRDefault="009A153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w:t>
            </w:r>
          </w:p>
        </w:tc>
        <w:tc>
          <w:tcPr>
            <w:tcW w:w="5953" w:type="dxa"/>
          </w:tcPr>
          <w:p w:rsidR="009151DC" w:rsidRPr="0079643B"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79643B">
              <w:rPr>
                <w:rFonts w:ascii="Times New Roman" w:hAnsi="Times New Roman" w:cs="Times New Roman"/>
                <w:bCs/>
                <w:i/>
                <w:sz w:val="24"/>
                <w:szCs w:val="24"/>
                <w:lang w:val="uk-UA" w:eastAsia="uk-UA"/>
              </w:rPr>
              <w:t>Canon LBP-3010</w:t>
            </w:r>
            <w:r>
              <w:rPr>
                <w:rFonts w:ascii="Times New Roman" w:hAnsi="Times New Roman" w:cs="Times New Roman"/>
                <w:bCs/>
                <w:i/>
                <w:sz w:val="24"/>
                <w:szCs w:val="24"/>
                <w:lang w:val="uk-UA" w:eastAsia="uk-UA"/>
              </w:rPr>
              <w:t>)</w:t>
            </w:r>
          </w:p>
        </w:tc>
        <w:tc>
          <w:tcPr>
            <w:tcW w:w="2268" w:type="dxa"/>
          </w:tcPr>
          <w:p w:rsidR="009151DC" w:rsidRDefault="002704E2"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1500</w:t>
            </w:r>
          </w:p>
        </w:tc>
        <w:tc>
          <w:tcPr>
            <w:tcW w:w="1985" w:type="dxa"/>
          </w:tcPr>
          <w:p w:rsidR="009151DC" w:rsidRDefault="002704E2"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150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16</w:t>
            </w:r>
          </w:p>
        </w:tc>
        <w:tc>
          <w:tcPr>
            <w:tcW w:w="5953" w:type="dxa"/>
          </w:tcPr>
          <w:p w:rsidR="009151DC" w:rsidRPr="0079643B"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79643B">
              <w:rPr>
                <w:rFonts w:ascii="Times New Roman" w:eastAsia="Times New Roman" w:hAnsi="Times New Roman" w:cs="Times New Roman"/>
                <w:i/>
                <w:kern w:val="0"/>
                <w:sz w:val="24"/>
                <w:szCs w:val="24"/>
                <w:lang w:val="uk-UA" w:eastAsia="ru-RU"/>
              </w:rPr>
              <w:t>Canon ir2520</w:t>
            </w:r>
            <w:r>
              <w:rPr>
                <w:rFonts w:ascii="Times New Roman" w:eastAsia="Times New Roman" w:hAnsi="Times New Roman" w:cs="Times New Roman"/>
                <w:i/>
                <w:kern w:val="0"/>
                <w:sz w:val="24"/>
                <w:szCs w:val="24"/>
                <w:lang w:val="uk-UA" w:eastAsia="ru-RU"/>
              </w:rPr>
              <w:t>)</w:t>
            </w:r>
          </w:p>
        </w:tc>
        <w:tc>
          <w:tcPr>
            <w:tcW w:w="2268" w:type="dxa"/>
          </w:tcPr>
          <w:p w:rsidR="009151DC" w:rsidRDefault="002704E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14000</w:t>
            </w:r>
          </w:p>
        </w:tc>
        <w:tc>
          <w:tcPr>
            <w:tcW w:w="1985" w:type="dxa"/>
          </w:tcPr>
          <w:p w:rsidR="009151DC" w:rsidRDefault="002704E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700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17</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MF 4320d</w:t>
            </w:r>
            <w:r>
              <w:rPr>
                <w:rFonts w:ascii="Times New Roman" w:eastAsia="Times New Roman" w:hAnsi="Times New Roman" w:cs="Times New Roman"/>
                <w:i/>
                <w:kern w:val="0"/>
                <w:sz w:val="24"/>
                <w:szCs w:val="24"/>
                <w:lang w:val="uk-UA" w:eastAsia="ru-RU"/>
              </w:rPr>
              <w:t>)</w:t>
            </w:r>
          </w:p>
        </w:tc>
        <w:tc>
          <w:tcPr>
            <w:tcW w:w="2268" w:type="dxa"/>
          </w:tcPr>
          <w:p w:rsidR="009151DC" w:rsidRDefault="002704E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1000</w:t>
            </w:r>
          </w:p>
        </w:tc>
        <w:tc>
          <w:tcPr>
            <w:tcW w:w="1985" w:type="dxa"/>
          </w:tcPr>
          <w:p w:rsidR="009151DC" w:rsidRDefault="002704E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18</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Samsung ML-1866</w:t>
            </w:r>
            <w:r>
              <w:rPr>
                <w:rFonts w:ascii="Times New Roman" w:hAnsi="Times New Roman" w:cs="Times New Roman"/>
                <w:bCs/>
                <w:i/>
                <w:sz w:val="24"/>
                <w:szCs w:val="24"/>
                <w:lang w:val="uk-UA" w:eastAsia="uk-UA"/>
              </w:rPr>
              <w:t>)</w:t>
            </w:r>
          </w:p>
        </w:tc>
        <w:tc>
          <w:tcPr>
            <w:tcW w:w="2268" w:type="dxa"/>
          </w:tcPr>
          <w:p w:rsidR="009151DC" w:rsidRPr="009F56F8" w:rsidRDefault="009F56F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en-US" w:eastAsia="uk-UA"/>
              </w:rPr>
              <w:t>700</w:t>
            </w:r>
          </w:p>
        </w:tc>
        <w:tc>
          <w:tcPr>
            <w:tcW w:w="1985" w:type="dxa"/>
          </w:tcPr>
          <w:p w:rsidR="009151DC" w:rsidRDefault="009F56F8"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19</w:t>
            </w:r>
          </w:p>
        </w:tc>
        <w:tc>
          <w:tcPr>
            <w:tcW w:w="5953" w:type="dxa"/>
          </w:tcPr>
          <w:p w:rsidR="009151DC" w:rsidRPr="004C6C84" w:rsidRDefault="009151DC" w:rsidP="0055465A">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Canon L11121Е</w:t>
            </w:r>
            <w:r>
              <w:rPr>
                <w:rFonts w:ascii="Times New Roman" w:eastAsia="Times New Roman" w:hAnsi="Times New Roman" w:cs="Times New Roman"/>
                <w:i/>
                <w:kern w:val="0"/>
                <w:sz w:val="24"/>
                <w:szCs w:val="24"/>
                <w:lang w:val="uk-UA" w:eastAsia="ru-RU"/>
              </w:rPr>
              <w:t>)</w:t>
            </w:r>
          </w:p>
        </w:tc>
        <w:tc>
          <w:tcPr>
            <w:tcW w:w="2268" w:type="dxa"/>
          </w:tcPr>
          <w:p w:rsidR="009151DC" w:rsidRDefault="0062134A"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1500</w:t>
            </w:r>
          </w:p>
        </w:tc>
        <w:tc>
          <w:tcPr>
            <w:tcW w:w="1985" w:type="dxa"/>
          </w:tcPr>
          <w:p w:rsidR="009151DC" w:rsidRDefault="0062134A"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20</w:t>
            </w:r>
          </w:p>
        </w:tc>
        <w:tc>
          <w:tcPr>
            <w:tcW w:w="5953" w:type="dxa"/>
          </w:tcPr>
          <w:p w:rsidR="009151DC" w:rsidRPr="004C6C84" w:rsidRDefault="009151DC" w:rsidP="007E5F77">
            <w:pPr>
              <w:pStyle w:val="ae"/>
              <w:spacing w:after="0"/>
              <w:ind w:left="0"/>
              <w:jc w:val="both"/>
              <w:rPr>
                <w:rFonts w:ascii="Times New Roman" w:hAnsi="Times New Roman" w:cs="Times New Roman"/>
                <w:bCs/>
                <w:i/>
                <w:sz w:val="24"/>
                <w:szCs w:val="24"/>
                <w:lang w:val="uk-UA" w:eastAsia="uk-UA"/>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CANON MF 4018</w:t>
            </w:r>
            <w:r>
              <w:rPr>
                <w:rFonts w:ascii="Times New Roman" w:hAnsi="Times New Roman" w:cs="Times New Roman"/>
                <w:bCs/>
                <w:i/>
                <w:sz w:val="24"/>
                <w:szCs w:val="24"/>
                <w:lang w:val="uk-UA" w:eastAsia="uk-UA"/>
              </w:rPr>
              <w:t>)</w:t>
            </w:r>
            <w:r w:rsidRPr="004C6C84">
              <w:rPr>
                <w:rFonts w:ascii="Times New Roman" w:hAnsi="Times New Roman" w:cs="Times New Roman"/>
                <w:bCs/>
                <w:i/>
                <w:sz w:val="24"/>
                <w:szCs w:val="24"/>
                <w:lang w:val="uk-UA" w:eastAsia="uk-UA"/>
              </w:rPr>
              <w:t xml:space="preserve"> </w:t>
            </w:r>
          </w:p>
        </w:tc>
        <w:tc>
          <w:tcPr>
            <w:tcW w:w="2268" w:type="dxa"/>
          </w:tcPr>
          <w:p w:rsidR="009151DC" w:rsidRDefault="0062134A"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1000</w:t>
            </w:r>
          </w:p>
        </w:tc>
        <w:tc>
          <w:tcPr>
            <w:tcW w:w="1985" w:type="dxa"/>
          </w:tcPr>
          <w:p w:rsidR="009151DC" w:rsidRDefault="0062134A" w:rsidP="0055465A">
            <w:pPr>
              <w:pStyle w:val="ae"/>
              <w:spacing w:after="0"/>
              <w:ind w:left="0"/>
              <w:jc w:val="center"/>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21</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МВ-441</w:t>
            </w:r>
            <w:r>
              <w:rPr>
                <w:rFonts w:ascii="Times New Roman" w:eastAsia="Times New Roman" w:hAnsi="Times New Roman" w:cs="Times New Roman"/>
                <w:i/>
                <w:kern w:val="0"/>
                <w:sz w:val="24"/>
                <w:szCs w:val="24"/>
                <w:lang w:val="uk-UA" w:eastAsia="ru-RU"/>
              </w:rPr>
              <w:t>)</w:t>
            </w:r>
          </w:p>
        </w:tc>
        <w:tc>
          <w:tcPr>
            <w:tcW w:w="2268" w:type="dxa"/>
          </w:tcPr>
          <w:p w:rsidR="009151DC" w:rsidRDefault="0062134A"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1500</w:t>
            </w:r>
          </w:p>
        </w:tc>
        <w:tc>
          <w:tcPr>
            <w:tcW w:w="1985" w:type="dxa"/>
          </w:tcPr>
          <w:p w:rsidR="009151DC" w:rsidRDefault="0062134A"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22</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bCs/>
                <w:i/>
                <w:kern w:val="0"/>
                <w:sz w:val="24"/>
                <w:szCs w:val="24"/>
                <w:lang w:val="uk-UA" w:eastAsia="ru-RU"/>
              </w:rPr>
              <w:t>(</w:t>
            </w:r>
            <w:r w:rsidRPr="004C6C84">
              <w:rPr>
                <w:rFonts w:ascii="Times New Roman" w:eastAsia="Times New Roman" w:hAnsi="Times New Roman" w:cs="Times New Roman"/>
                <w:bCs/>
                <w:i/>
                <w:kern w:val="0"/>
                <w:sz w:val="24"/>
                <w:szCs w:val="24"/>
                <w:lang w:val="uk-UA" w:eastAsia="ru-RU"/>
              </w:rPr>
              <w:t>Samsung ML-1640</w:t>
            </w:r>
            <w:r>
              <w:rPr>
                <w:rFonts w:ascii="Times New Roman" w:eastAsia="Times New Roman" w:hAnsi="Times New Roman" w:cs="Times New Roman"/>
                <w:bCs/>
                <w:i/>
                <w:kern w:val="0"/>
                <w:sz w:val="24"/>
                <w:szCs w:val="24"/>
                <w:lang w:val="uk-UA" w:eastAsia="ru-RU"/>
              </w:rPr>
              <w:t>)</w:t>
            </w:r>
          </w:p>
        </w:tc>
        <w:tc>
          <w:tcPr>
            <w:tcW w:w="2268" w:type="dxa"/>
          </w:tcPr>
          <w:p w:rsidR="009151DC" w:rsidRDefault="0062134A"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1000</w:t>
            </w:r>
          </w:p>
        </w:tc>
        <w:tc>
          <w:tcPr>
            <w:tcW w:w="1985" w:type="dxa"/>
          </w:tcPr>
          <w:p w:rsidR="009151DC" w:rsidRDefault="0062134A"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80</w:t>
            </w:r>
          </w:p>
        </w:tc>
      </w:tr>
      <w:tr w:rsidR="009151DC" w:rsidTr="0055465A">
        <w:tc>
          <w:tcPr>
            <w:tcW w:w="710" w:type="dxa"/>
          </w:tcPr>
          <w:p w:rsidR="009151DC" w:rsidRDefault="007E5F77"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23</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Pr>
                <w:rFonts w:ascii="Times New Roman" w:eastAsia="Times New Roman" w:hAnsi="Times New Roman" w:cs="Times New Roman"/>
                <w:i/>
                <w:kern w:val="0"/>
                <w:sz w:val="24"/>
                <w:szCs w:val="24"/>
                <w:lang w:val="uk-UA" w:eastAsia="ru-RU"/>
              </w:rPr>
              <w:t>(</w:t>
            </w:r>
            <w:r w:rsidRPr="004C6C84">
              <w:rPr>
                <w:rFonts w:ascii="Times New Roman" w:eastAsia="Times New Roman" w:hAnsi="Times New Roman" w:cs="Times New Roman"/>
                <w:i/>
                <w:kern w:val="0"/>
                <w:sz w:val="24"/>
                <w:szCs w:val="24"/>
                <w:lang w:val="uk-UA" w:eastAsia="ru-RU"/>
              </w:rPr>
              <w:t>ОКI В2200</w:t>
            </w:r>
            <w:r>
              <w:rPr>
                <w:rFonts w:ascii="Times New Roman" w:eastAsia="Times New Roman" w:hAnsi="Times New Roman" w:cs="Times New Roman"/>
                <w:i/>
                <w:kern w:val="0"/>
                <w:sz w:val="24"/>
                <w:szCs w:val="24"/>
                <w:lang w:val="uk-UA" w:eastAsia="ru-RU"/>
              </w:rPr>
              <w:t>)</w:t>
            </w:r>
          </w:p>
        </w:tc>
        <w:tc>
          <w:tcPr>
            <w:tcW w:w="2268" w:type="dxa"/>
          </w:tcPr>
          <w:p w:rsidR="009151DC" w:rsidRDefault="00D4008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2000</w:t>
            </w:r>
          </w:p>
        </w:tc>
        <w:tc>
          <w:tcPr>
            <w:tcW w:w="1985" w:type="dxa"/>
          </w:tcPr>
          <w:p w:rsidR="009151DC" w:rsidRDefault="00D40082" w:rsidP="0055465A">
            <w:pPr>
              <w:pStyle w:val="ae"/>
              <w:spacing w:after="0"/>
              <w:ind w:left="0"/>
              <w:jc w:val="center"/>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kern w:val="0"/>
                <w:sz w:val="24"/>
                <w:szCs w:val="24"/>
                <w:lang w:val="uk-UA" w:eastAsia="ru-RU"/>
              </w:rPr>
              <w:t>80</w:t>
            </w:r>
          </w:p>
        </w:tc>
      </w:tr>
      <w:tr w:rsidR="009151DC" w:rsidTr="0055465A">
        <w:tc>
          <w:tcPr>
            <w:tcW w:w="710" w:type="dxa"/>
          </w:tcPr>
          <w:p w:rsidR="009151DC" w:rsidRPr="002F3EDC" w:rsidRDefault="007E5F77" w:rsidP="0055465A">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24</w:t>
            </w:r>
          </w:p>
        </w:tc>
        <w:tc>
          <w:tcPr>
            <w:tcW w:w="5953" w:type="dxa"/>
          </w:tcPr>
          <w:p w:rsidR="009151DC" w:rsidRDefault="009151DC" w:rsidP="0055465A">
            <w:pPr>
              <w:pStyle w:val="ae"/>
              <w:spacing w:after="0"/>
              <w:ind w:left="0"/>
              <w:jc w:val="both"/>
              <w:rPr>
                <w:rFonts w:ascii="Times New Roman" w:eastAsia="Times New Roman" w:hAnsi="Times New Roman" w:cs="Times New Roman"/>
                <w:bCs/>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Pr>
                <w:rFonts w:ascii="Times New Roman" w:eastAsia="Times New Roman" w:hAnsi="Times New Roman" w:cs="Times New Roman"/>
                <w:bCs/>
                <w:kern w:val="0"/>
                <w:sz w:val="24"/>
                <w:szCs w:val="24"/>
                <w:lang w:val="uk-UA" w:eastAsia="ru-RU"/>
              </w:rPr>
              <w:t xml:space="preserve"> (</w:t>
            </w:r>
            <w:r w:rsidRPr="004C6C84">
              <w:rPr>
                <w:rFonts w:ascii="Times New Roman" w:eastAsia="Times New Roman" w:hAnsi="Times New Roman" w:cs="Times New Roman"/>
                <w:bCs/>
                <w:i/>
                <w:kern w:val="0"/>
                <w:sz w:val="24"/>
                <w:szCs w:val="24"/>
                <w:lang w:val="uk-UA" w:eastAsia="ru-RU"/>
              </w:rPr>
              <w:t>Canon MF 3228</w:t>
            </w:r>
            <w:r>
              <w:rPr>
                <w:rFonts w:ascii="Times New Roman" w:eastAsia="Times New Roman" w:hAnsi="Times New Roman" w:cs="Times New Roman"/>
                <w:bCs/>
                <w:i/>
                <w:kern w:val="0"/>
                <w:sz w:val="24"/>
                <w:szCs w:val="24"/>
                <w:lang w:val="uk-UA" w:eastAsia="ru-RU"/>
              </w:rPr>
              <w:t>)</w:t>
            </w:r>
          </w:p>
        </w:tc>
        <w:tc>
          <w:tcPr>
            <w:tcW w:w="2268"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1000</w:t>
            </w:r>
          </w:p>
        </w:tc>
        <w:tc>
          <w:tcPr>
            <w:tcW w:w="1985"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100</w:t>
            </w:r>
          </w:p>
        </w:tc>
      </w:tr>
      <w:tr w:rsidR="009151DC" w:rsidTr="0055465A">
        <w:tc>
          <w:tcPr>
            <w:tcW w:w="710" w:type="dxa"/>
          </w:tcPr>
          <w:p w:rsidR="009151DC" w:rsidRPr="002F3EDC" w:rsidRDefault="00654A1A" w:rsidP="0055465A">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25</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M1132)</w:t>
            </w:r>
          </w:p>
        </w:tc>
        <w:tc>
          <w:tcPr>
            <w:tcW w:w="2268"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1500</w:t>
            </w:r>
          </w:p>
        </w:tc>
        <w:tc>
          <w:tcPr>
            <w:tcW w:w="1985"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80</w:t>
            </w:r>
          </w:p>
        </w:tc>
      </w:tr>
      <w:tr w:rsidR="009151DC" w:rsidTr="0055465A">
        <w:tc>
          <w:tcPr>
            <w:tcW w:w="710" w:type="dxa"/>
          </w:tcPr>
          <w:p w:rsidR="009151DC" w:rsidRPr="00C84235" w:rsidRDefault="00654A1A" w:rsidP="0055465A">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26</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(HP LaserJet M1120 MFР)</w:t>
            </w:r>
          </w:p>
        </w:tc>
        <w:tc>
          <w:tcPr>
            <w:tcW w:w="2268"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1500</w:t>
            </w:r>
          </w:p>
        </w:tc>
        <w:tc>
          <w:tcPr>
            <w:tcW w:w="1985"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80</w:t>
            </w:r>
          </w:p>
        </w:tc>
      </w:tr>
      <w:tr w:rsidR="009151DC" w:rsidTr="0055465A">
        <w:tc>
          <w:tcPr>
            <w:tcW w:w="710" w:type="dxa"/>
          </w:tcPr>
          <w:p w:rsidR="009151DC" w:rsidRPr="00C84235" w:rsidRDefault="00654A1A" w:rsidP="0055465A">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27</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 xml:space="preserve">(Samsung </w:t>
            </w:r>
            <w:r w:rsidRPr="004C6C84">
              <w:rPr>
                <w:rFonts w:ascii="Times New Roman" w:eastAsia="Times New Roman" w:hAnsi="Times New Roman" w:cs="Times New Roman"/>
                <w:bCs/>
                <w:i/>
                <w:kern w:val="0"/>
                <w:sz w:val="24"/>
                <w:szCs w:val="24"/>
                <w:lang w:val="en-US" w:eastAsia="ru-RU"/>
              </w:rPr>
              <w:t>SCX</w:t>
            </w:r>
            <w:r w:rsidRPr="004C6C84">
              <w:rPr>
                <w:rFonts w:ascii="Times New Roman" w:eastAsia="Times New Roman" w:hAnsi="Times New Roman" w:cs="Times New Roman"/>
                <w:bCs/>
                <w:i/>
                <w:kern w:val="0"/>
                <w:sz w:val="24"/>
                <w:szCs w:val="24"/>
                <w:lang w:val="uk-UA" w:eastAsia="ru-RU"/>
              </w:rPr>
              <w:t>-4650)</w:t>
            </w:r>
          </w:p>
        </w:tc>
        <w:tc>
          <w:tcPr>
            <w:tcW w:w="2268"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1500</w:t>
            </w:r>
          </w:p>
        </w:tc>
        <w:tc>
          <w:tcPr>
            <w:tcW w:w="1985" w:type="dxa"/>
          </w:tcPr>
          <w:p w:rsidR="009151DC" w:rsidRDefault="00183DCC"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100</w:t>
            </w:r>
          </w:p>
        </w:tc>
      </w:tr>
      <w:tr w:rsidR="009151DC" w:rsidTr="0055465A">
        <w:tc>
          <w:tcPr>
            <w:tcW w:w="710" w:type="dxa"/>
          </w:tcPr>
          <w:p w:rsidR="009151DC" w:rsidRPr="00C84235" w:rsidRDefault="00654A1A" w:rsidP="0055465A">
            <w:pPr>
              <w:pStyle w:val="ae"/>
              <w:spacing w:after="0"/>
              <w:ind w:left="0"/>
              <w:jc w:val="both"/>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28</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00D532DD">
              <w:rPr>
                <w:rFonts w:ascii="Times New Roman" w:eastAsia="Times New Roman" w:hAnsi="Times New Roman" w:cs="Times New Roman"/>
                <w:bCs/>
                <w:i/>
                <w:kern w:val="0"/>
                <w:sz w:val="24"/>
                <w:szCs w:val="24"/>
                <w:lang w:val="uk-UA" w:eastAsia="ru-RU"/>
              </w:rPr>
              <w:t>(Xеrох</w:t>
            </w:r>
            <w:r w:rsidRPr="004C6C84">
              <w:rPr>
                <w:rFonts w:ascii="Times New Roman" w:eastAsia="Times New Roman" w:hAnsi="Times New Roman" w:cs="Times New Roman"/>
                <w:bCs/>
                <w:i/>
                <w:kern w:val="0"/>
                <w:sz w:val="24"/>
                <w:szCs w:val="24"/>
                <w:lang w:val="uk-UA" w:eastAsia="ru-RU"/>
              </w:rPr>
              <w:t xml:space="preserve"> </w:t>
            </w:r>
            <w:r w:rsidRPr="004C6C84">
              <w:rPr>
                <w:rFonts w:ascii="Times New Roman" w:eastAsia="Times New Roman" w:hAnsi="Times New Roman" w:cs="Times New Roman"/>
                <w:bCs/>
                <w:i/>
                <w:kern w:val="0"/>
                <w:sz w:val="24"/>
                <w:szCs w:val="24"/>
                <w:lang w:val="en-US" w:eastAsia="ru-RU"/>
              </w:rPr>
              <w:t>Phaser 3140</w:t>
            </w:r>
            <w:r w:rsidRPr="004C6C84">
              <w:rPr>
                <w:rFonts w:ascii="Times New Roman" w:eastAsia="Times New Roman" w:hAnsi="Times New Roman" w:cs="Times New Roman"/>
                <w:bCs/>
                <w:i/>
                <w:kern w:val="0"/>
                <w:sz w:val="24"/>
                <w:szCs w:val="24"/>
                <w:lang w:val="uk-UA" w:eastAsia="ru-RU"/>
              </w:rPr>
              <w:t>)</w:t>
            </w:r>
          </w:p>
        </w:tc>
        <w:tc>
          <w:tcPr>
            <w:tcW w:w="2268" w:type="dxa"/>
          </w:tcPr>
          <w:p w:rsidR="009151DC" w:rsidRDefault="00D532DD"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1000</w:t>
            </w:r>
          </w:p>
        </w:tc>
        <w:tc>
          <w:tcPr>
            <w:tcW w:w="1985" w:type="dxa"/>
          </w:tcPr>
          <w:p w:rsidR="009151DC" w:rsidRDefault="00D532DD"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80</w:t>
            </w:r>
          </w:p>
        </w:tc>
      </w:tr>
      <w:tr w:rsidR="009151DC" w:rsidTr="0055465A">
        <w:trPr>
          <w:trHeight w:val="42"/>
        </w:trPr>
        <w:tc>
          <w:tcPr>
            <w:tcW w:w="710" w:type="dxa"/>
          </w:tcPr>
          <w:p w:rsidR="009151DC" w:rsidRPr="007475A3" w:rsidRDefault="00654A1A" w:rsidP="0055465A">
            <w:pPr>
              <w:pStyle w:val="ae"/>
              <w:spacing w:after="0"/>
              <w:ind w:left="0"/>
              <w:jc w:val="both"/>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29</w:t>
            </w:r>
          </w:p>
        </w:tc>
        <w:tc>
          <w:tcPr>
            <w:tcW w:w="5953" w:type="dxa"/>
          </w:tcPr>
          <w:p w:rsidR="009151DC" w:rsidRPr="004C6C84" w:rsidRDefault="009151DC" w:rsidP="0055465A">
            <w:pPr>
              <w:pStyle w:val="ae"/>
              <w:spacing w:after="0"/>
              <w:ind w:left="0"/>
              <w:jc w:val="both"/>
              <w:rPr>
                <w:rFonts w:ascii="Times New Roman" w:eastAsia="Times New Roman" w:hAnsi="Times New Roman" w:cs="Times New Roman"/>
                <w:bCs/>
                <w:i/>
                <w:kern w:val="0"/>
                <w:sz w:val="24"/>
                <w:szCs w:val="24"/>
                <w:lang w:val="uk-UA" w:eastAsia="ru-RU"/>
              </w:rPr>
            </w:pPr>
            <w:r w:rsidRPr="005C7C53">
              <w:rPr>
                <w:rFonts w:ascii="Times New Roman" w:hAnsi="Times New Roman" w:cs="Times New Roman"/>
                <w:bCs/>
                <w:sz w:val="24"/>
                <w:szCs w:val="24"/>
                <w:lang w:val="uk-UA" w:eastAsia="uk-UA"/>
              </w:rPr>
              <w:t>Заправка картриджу</w:t>
            </w:r>
            <w:r w:rsidRPr="005C7C53">
              <w:rPr>
                <w:rFonts w:ascii="Times New Roman" w:hAnsi="Times New Roman" w:cs="Times New Roman"/>
                <w:bCs/>
                <w:i/>
                <w:sz w:val="24"/>
                <w:szCs w:val="24"/>
                <w:lang w:val="uk-UA" w:eastAsia="uk-UA"/>
              </w:rPr>
              <w:t xml:space="preserve"> </w:t>
            </w:r>
            <w:r w:rsidRPr="004C6C84">
              <w:rPr>
                <w:rFonts w:ascii="Times New Roman" w:eastAsia="Times New Roman" w:hAnsi="Times New Roman" w:cs="Times New Roman"/>
                <w:bCs/>
                <w:i/>
                <w:kern w:val="0"/>
                <w:sz w:val="24"/>
                <w:szCs w:val="24"/>
                <w:lang w:val="uk-UA" w:eastAsia="ru-RU"/>
              </w:rPr>
              <w:t>(Samsung ML-1671)</w:t>
            </w:r>
          </w:p>
        </w:tc>
        <w:tc>
          <w:tcPr>
            <w:tcW w:w="2268" w:type="dxa"/>
          </w:tcPr>
          <w:p w:rsidR="009151DC" w:rsidRDefault="00D532DD"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1500</w:t>
            </w:r>
          </w:p>
        </w:tc>
        <w:tc>
          <w:tcPr>
            <w:tcW w:w="1985" w:type="dxa"/>
          </w:tcPr>
          <w:p w:rsidR="009151DC" w:rsidRDefault="00D532DD" w:rsidP="0055465A">
            <w:pPr>
              <w:pStyle w:val="ae"/>
              <w:spacing w:after="0"/>
              <w:ind w:left="0"/>
              <w:jc w:val="center"/>
              <w:rPr>
                <w:rFonts w:ascii="Times New Roman" w:eastAsia="Times New Roman" w:hAnsi="Times New Roman" w:cs="Times New Roman"/>
                <w:bCs/>
                <w:kern w:val="0"/>
                <w:sz w:val="24"/>
                <w:szCs w:val="24"/>
                <w:lang w:val="uk-UA" w:eastAsia="ru-RU"/>
              </w:rPr>
            </w:pPr>
            <w:r>
              <w:rPr>
                <w:rFonts w:ascii="Times New Roman" w:eastAsia="Times New Roman" w:hAnsi="Times New Roman" w:cs="Times New Roman"/>
                <w:bCs/>
                <w:kern w:val="0"/>
                <w:sz w:val="24"/>
                <w:szCs w:val="24"/>
                <w:lang w:val="uk-UA" w:eastAsia="ru-RU"/>
              </w:rPr>
              <w:t>80</w:t>
            </w:r>
          </w:p>
        </w:tc>
      </w:tr>
    </w:tbl>
    <w:p w:rsidR="001518D2" w:rsidRDefault="001518D2" w:rsidP="00DB5194">
      <w:pPr>
        <w:widowControl w:val="0"/>
        <w:tabs>
          <w:tab w:val="left" w:pos="0"/>
          <w:tab w:val="left" w:pos="360"/>
        </w:tabs>
        <w:spacing w:line="232" w:lineRule="auto"/>
        <w:ind w:firstLine="851"/>
        <w:jc w:val="center"/>
        <w:rPr>
          <w:b/>
          <w:sz w:val="28"/>
          <w:szCs w:val="28"/>
          <w:lang w:val="uk-UA"/>
        </w:rPr>
      </w:pPr>
    </w:p>
    <w:p w:rsidR="001518D2" w:rsidRDefault="001518D2" w:rsidP="00DB5194">
      <w:pPr>
        <w:widowControl w:val="0"/>
        <w:tabs>
          <w:tab w:val="left" w:pos="0"/>
          <w:tab w:val="left" w:pos="360"/>
        </w:tabs>
        <w:spacing w:line="232" w:lineRule="auto"/>
        <w:ind w:firstLine="851"/>
        <w:jc w:val="center"/>
        <w:rPr>
          <w:b/>
          <w:sz w:val="28"/>
          <w:szCs w:val="28"/>
          <w:lang w:val="uk-UA"/>
        </w:rPr>
      </w:pPr>
    </w:p>
    <w:tbl>
      <w:tblPr>
        <w:tblW w:w="103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4572"/>
        <w:gridCol w:w="532"/>
        <w:gridCol w:w="4699"/>
        <w:gridCol w:w="153"/>
      </w:tblGrid>
      <w:tr w:rsidR="00DB5194" w:rsidRPr="001518D2" w:rsidTr="00A56ADE">
        <w:trPr>
          <w:gridAfter w:val="1"/>
          <w:wAfter w:w="153" w:type="dxa"/>
        </w:trPr>
        <w:tc>
          <w:tcPr>
            <w:tcW w:w="5001" w:type="dxa"/>
            <w:gridSpan w:val="2"/>
            <w:tcBorders>
              <w:top w:val="nil"/>
              <w:left w:val="nil"/>
              <w:bottom w:val="nil"/>
              <w:right w:val="nil"/>
            </w:tcBorders>
          </w:tcPr>
          <w:p w:rsidR="00DB5194" w:rsidRPr="001518D2" w:rsidRDefault="00DB5194" w:rsidP="00A56ADE">
            <w:pPr>
              <w:jc w:val="both"/>
              <w:rPr>
                <w:b/>
                <w:lang w:val="uk-UA"/>
              </w:rPr>
            </w:pPr>
          </w:p>
        </w:tc>
        <w:tc>
          <w:tcPr>
            <w:tcW w:w="5231" w:type="dxa"/>
            <w:gridSpan w:val="2"/>
            <w:tcBorders>
              <w:top w:val="nil"/>
              <w:left w:val="nil"/>
              <w:bottom w:val="nil"/>
              <w:right w:val="nil"/>
            </w:tcBorders>
          </w:tcPr>
          <w:p w:rsidR="00DB5194" w:rsidRPr="001518D2" w:rsidRDefault="00DB5194" w:rsidP="00A56ADE">
            <w:pPr>
              <w:tabs>
                <w:tab w:val="left" w:pos="275"/>
                <w:tab w:val="right" w:pos="4745"/>
              </w:tabs>
              <w:rPr>
                <w:lang w:val="uk-UA"/>
              </w:rPr>
            </w:pPr>
          </w:p>
        </w:tc>
      </w:tr>
      <w:tr w:rsidR="00DB5194" w:rsidRPr="001518D2" w:rsidTr="00A56ADE">
        <w:tc>
          <w:tcPr>
            <w:tcW w:w="429" w:type="dxa"/>
            <w:tcBorders>
              <w:top w:val="nil"/>
              <w:left w:val="nil"/>
              <w:bottom w:val="nil"/>
              <w:right w:val="nil"/>
            </w:tcBorders>
          </w:tcPr>
          <w:p w:rsidR="00DB5194" w:rsidRPr="001518D2" w:rsidRDefault="00DB5194" w:rsidP="00A56ADE">
            <w:pPr>
              <w:widowControl w:val="0"/>
              <w:pBdr>
                <w:top w:val="nil"/>
                <w:left w:val="nil"/>
                <w:bottom w:val="nil"/>
                <w:right w:val="nil"/>
                <w:between w:val="nil"/>
              </w:pBdr>
              <w:spacing w:line="276" w:lineRule="auto"/>
              <w:rPr>
                <w:lang w:val="uk-UA"/>
              </w:rPr>
            </w:pPr>
          </w:p>
        </w:tc>
        <w:tc>
          <w:tcPr>
            <w:tcW w:w="5104" w:type="dxa"/>
            <w:gridSpan w:val="2"/>
            <w:tcBorders>
              <w:top w:val="nil"/>
              <w:left w:val="nil"/>
              <w:bottom w:val="nil"/>
              <w:right w:val="nil"/>
            </w:tcBorders>
          </w:tcPr>
          <w:p w:rsidR="00DB5194" w:rsidRPr="0055465A" w:rsidRDefault="00DB5194" w:rsidP="00A56ADE">
            <w:pPr>
              <w:rPr>
                <w:b/>
                <w:sz w:val="24"/>
                <w:szCs w:val="24"/>
                <w:lang w:val="uk-UA"/>
              </w:rPr>
            </w:pPr>
            <w:r w:rsidRPr="0055465A">
              <w:rPr>
                <w:b/>
                <w:sz w:val="24"/>
                <w:szCs w:val="24"/>
                <w:lang w:val="uk-UA"/>
              </w:rPr>
              <w:t>Виконавець:</w:t>
            </w:r>
          </w:p>
          <w:p w:rsidR="00DB5194" w:rsidRPr="001518D2" w:rsidRDefault="00DB5194" w:rsidP="00A56ADE">
            <w:pPr>
              <w:rPr>
                <w:b/>
                <w:lang w:val="uk-UA"/>
              </w:rPr>
            </w:pPr>
            <w:r w:rsidRPr="001518D2">
              <w:rPr>
                <w:b/>
                <w:lang w:val="uk-UA"/>
              </w:rPr>
              <w:t>______________/ ______________/</w:t>
            </w:r>
          </w:p>
        </w:tc>
        <w:tc>
          <w:tcPr>
            <w:tcW w:w="4852" w:type="dxa"/>
            <w:gridSpan w:val="2"/>
            <w:tcBorders>
              <w:top w:val="nil"/>
              <w:left w:val="nil"/>
              <w:bottom w:val="nil"/>
              <w:right w:val="nil"/>
            </w:tcBorders>
          </w:tcPr>
          <w:p w:rsidR="00DB5194" w:rsidRPr="001518D2" w:rsidRDefault="00DB5194" w:rsidP="0055465A">
            <w:pPr>
              <w:pStyle w:val="1"/>
              <w:jc w:val="left"/>
              <w:rPr>
                <w:sz w:val="24"/>
                <w:szCs w:val="24"/>
              </w:rPr>
            </w:pPr>
            <w:r w:rsidRPr="001518D2">
              <w:rPr>
                <w:sz w:val="24"/>
                <w:szCs w:val="24"/>
              </w:rPr>
              <w:t>Замовник:</w:t>
            </w:r>
          </w:p>
          <w:p w:rsidR="00DB5194" w:rsidRPr="001518D2" w:rsidRDefault="00DB5194" w:rsidP="00A56ADE">
            <w:pPr>
              <w:pStyle w:val="3"/>
              <w:spacing w:before="0" w:after="0"/>
              <w:rPr>
                <w:b w:val="0"/>
                <w:sz w:val="24"/>
                <w:szCs w:val="24"/>
              </w:rPr>
            </w:pPr>
            <w:r w:rsidRPr="001518D2">
              <w:rPr>
                <w:rFonts w:ascii="Times New Roman" w:hAnsi="Times New Roman" w:cs="Times New Roman"/>
                <w:b w:val="0"/>
                <w:sz w:val="24"/>
                <w:szCs w:val="24"/>
              </w:rPr>
              <w:t>______________/ ______________/</w:t>
            </w:r>
          </w:p>
          <w:p w:rsidR="00DB5194" w:rsidRPr="001518D2" w:rsidRDefault="00DB5194" w:rsidP="00A56ADE">
            <w:pPr>
              <w:tabs>
                <w:tab w:val="left" w:pos="275"/>
                <w:tab w:val="right" w:pos="4745"/>
              </w:tabs>
              <w:rPr>
                <w:lang w:val="uk-UA"/>
              </w:rPr>
            </w:pPr>
          </w:p>
        </w:tc>
      </w:tr>
    </w:tbl>
    <w:p w:rsidR="00DB5194" w:rsidRPr="001518D2" w:rsidRDefault="00DB5194" w:rsidP="00DB5194">
      <w:pPr>
        <w:tabs>
          <w:tab w:val="left" w:pos="4455"/>
        </w:tabs>
        <w:rPr>
          <w:lang w:val="uk-UA"/>
        </w:rPr>
      </w:pPr>
    </w:p>
    <w:p w:rsidR="00DB5194" w:rsidRPr="001518D2" w:rsidRDefault="00DB5194" w:rsidP="00DB5194">
      <w:pPr>
        <w:shd w:val="clear" w:color="auto" w:fill="FFFFFF"/>
        <w:rPr>
          <w:lang w:val="uk-UA"/>
        </w:rPr>
      </w:pPr>
    </w:p>
    <w:p w:rsidR="00DB5194" w:rsidRPr="001518D2" w:rsidRDefault="00DB5194" w:rsidP="00DB5194">
      <w:pPr>
        <w:shd w:val="clear" w:color="auto" w:fill="FFFFFF"/>
        <w:tabs>
          <w:tab w:val="left" w:pos="4695"/>
        </w:tabs>
        <w:rPr>
          <w:lang w:val="uk-UA"/>
        </w:rPr>
        <w:sectPr w:rsidR="00DB5194" w:rsidRPr="001518D2" w:rsidSect="00A56ADE">
          <w:pgSz w:w="11906" w:h="16838"/>
          <w:pgMar w:top="851" w:right="680" w:bottom="426" w:left="851" w:header="720" w:footer="259" w:gutter="0"/>
          <w:pgNumType w:start="1"/>
          <w:cols w:space="720"/>
        </w:sectPr>
      </w:pPr>
    </w:p>
    <w:p w:rsidR="00AA20F4" w:rsidRPr="001518D2" w:rsidRDefault="00C5553D" w:rsidP="00C5553D">
      <w:pPr>
        <w:rPr>
          <w:lang w:val="uk-UA"/>
        </w:rPr>
      </w:pPr>
      <w:r>
        <w:rPr>
          <w:lang w:val="uk-UA"/>
        </w:rPr>
        <w:lastRenderedPageBreak/>
        <w:t xml:space="preserve">                                                                                                                                                                 </w:t>
      </w:r>
      <w:r w:rsidR="00AA20F4" w:rsidRPr="001518D2">
        <w:rPr>
          <w:lang w:val="uk-UA"/>
        </w:rPr>
        <w:t>Д</w:t>
      </w:r>
      <w:r w:rsidR="00101E34">
        <w:rPr>
          <w:lang w:val="uk-UA"/>
        </w:rPr>
        <w:t>одаток №3</w:t>
      </w:r>
    </w:p>
    <w:p w:rsidR="00AA20F4" w:rsidRDefault="00C5553D" w:rsidP="00C5553D">
      <w:pPr>
        <w:rPr>
          <w:lang w:val="uk-UA"/>
        </w:rPr>
      </w:pPr>
      <w:r>
        <w:rPr>
          <w:lang w:val="uk-UA"/>
        </w:rPr>
        <w:t xml:space="preserve">                                                                       </w:t>
      </w:r>
      <w:r w:rsidR="00AA20F4" w:rsidRPr="001518D2">
        <w:rPr>
          <w:lang w:val="uk-UA"/>
        </w:rPr>
        <w:t>До Договору про надання</w:t>
      </w:r>
      <w:r w:rsidR="001B65B2">
        <w:rPr>
          <w:lang w:val="uk-UA"/>
        </w:rPr>
        <w:t xml:space="preserve"> послуг  від «___» ________ 2024</w:t>
      </w:r>
      <w:r w:rsidR="00AA20F4" w:rsidRPr="001518D2">
        <w:rPr>
          <w:lang w:val="uk-UA"/>
        </w:rPr>
        <w:t xml:space="preserve"> року №______</w:t>
      </w:r>
    </w:p>
    <w:p w:rsidR="00151790" w:rsidRDefault="00151790" w:rsidP="001B4188">
      <w:pPr>
        <w:suppressAutoHyphens w:val="0"/>
        <w:autoSpaceDN/>
        <w:jc w:val="center"/>
        <w:textAlignment w:val="auto"/>
        <w:rPr>
          <w:b/>
          <w:kern w:val="0"/>
          <w:sz w:val="24"/>
          <w:szCs w:val="24"/>
          <w:lang w:val="uk-UA" w:eastAsia="ru-RU"/>
        </w:rPr>
      </w:pPr>
    </w:p>
    <w:p w:rsidR="00AA20F4" w:rsidRDefault="00AA20F4" w:rsidP="001B4188">
      <w:pPr>
        <w:suppressAutoHyphens w:val="0"/>
        <w:autoSpaceDN/>
        <w:jc w:val="center"/>
        <w:textAlignment w:val="auto"/>
        <w:rPr>
          <w:b/>
          <w:kern w:val="0"/>
          <w:sz w:val="24"/>
          <w:szCs w:val="24"/>
          <w:lang w:val="uk-UA" w:eastAsia="ru-RU"/>
        </w:rPr>
      </w:pPr>
      <w:r>
        <w:rPr>
          <w:b/>
          <w:kern w:val="0"/>
          <w:sz w:val="24"/>
          <w:szCs w:val="24"/>
          <w:lang w:val="uk-UA" w:eastAsia="ru-RU"/>
        </w:rPr>
        <w:t>Місце надання послуг</w:t>
      </w:r>
    </w:p>
    <w:tbl>
      <w:tblPr>
        <w:tblStyle w:val="af9"/>
        <w:tblW w:w="10348" w:type="dxa"/>
        <w:tblInd w:w="-572" w:type="dxa"/>
        <w:tblLook w:val="04A0" w:firstRow="1" w:lastRow="0" w:firstColumn="1" w:lastColumn="0" w:noHBand="0" w:noVBand="1"/>
      </w:tblPr>
      <w:tblGrid>
        <w:gridCol w:w="709"/>
        <w:gridCol w:w="5245"/>
        <w:gridCol w:w="4394"/>
      </w:tblGrid>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w:t>
            </w:r>
          </w:p>
        </w:tc>
        <w:tc>
          <w:tcPr>
            <w:tcW w:w="5245"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Місцеві загальні суди Миколаївської області</w:t>
            </w:r>
          </w:p>
        </w:tc>
        <w:tc>
          <w:tcPr>
            <w:tcW w:w="4394"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Адреса</w:t>
            </w:r>
          </w:p>
        </w:tc>
      </w:tr>
      <w:tr w:rsidR="00101E34" w:rsidRPr="00226D87"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w:t>
            </w:r>
          </w:p>
        </w:tc>
        <w:tc>
          <w:tcPr>
            <w:tcW w:w="5245" w:type="dxa"/>
          </w:tcPr>
          <w:p w:rsidR="00101E34" w:rsidRPr="00101E34" w:rsidRDefault="00101E34" w:rsidP="001B4188">
            <w:pPr>
              <w:suppressAutoHyphens w:val="0"/>
              <w:autoSpaceDN/>
              <w:jc w:val="center"/>
              <w:textAlignment w:val="auto"/>
              <w:rPr>
                <w:kern w:val="0"/>
                <w:sz w:val="24"/>
                <w:szCs w:val="24"/>
                <w:lang w:val="uk-UA" w:eastAsia="ru-RU"/>
              </w:rPr>
            </w:pPr>
            <w:r w:rsidRPr="00101E34">
              <w:rPr>
                <w:sz w:val="22"/>
                <w:szCs w:val="22"/>
                <w:shd w:val="clear" w:color="auto" w:fill="FFFFFF"/>
                <w:lang w:val="uk-UA"/>
              </w:rPr>
              <w:t>Арбузинський районний суд Миколаївської області</w:t>
            </w:r>
          </w:p>
        </w:tc>
        <w:tc>
          <w:tcPr>
            <w:tcW w:w="4394" w:type="dxa"/>
          </w:tcPr>
          <w:p w:rsidR="00101E34" w:rsidRDefault="00101E34"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55301, Миколаївська область, </w:t>
            </w:r>
          </w:p>
          <w:p w:rsidR="00101E34" w:rsidRDefault="00101E34"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Арбузинка, вул.Шевченка,204</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w:t>
            </w:r>
          </w:p>
        </w:tc>
        <w:tc>
          <w:tcPr>
            <w:tcW w:w="5245" w:type="dxa"/>
          </w:tcPr>
          <w:p w:rsidR="00101E34" w:rsidRPr="00101E34" w:rsidRDefault="00101E34" w:rsidP="001B4188">
            <w:pPr>
              <w:suppressAutoHyphens w:val="0"/>
              <w:autoSpaceDN/>
              <w:jc w:val="center"/>
              <w:textAlignment w:val="auto"/>
              <w:rPr>
                <w:kern w:val="0"/>
                <w:sz w:val="24"/>
                <w:szCs w:val="24"/>
                <w:lang w:val="uk-UA" w:eastAsia="ru-RU"/>
              </w:rPr>
            </w:pPr>
            <w:r w:rsidRPr="00101E34">
              <w:rPr>
                <w:sz w:val="22"/>
                <w:szCs w:val="22"/>
                <w:shd w:val="clear" w:color="auto" w:fill="FFFFFF"/>
                <w:lang w:val="uk-UA"/>
              </w:rPr>
              <w:t>Баштанський районний суд Миколаївської області</w:t>
            </w:r>
          </w:p>
        </w:tc>
        <w:tc>
          <w:tcPr>
            <w:tcW w:w="4394" w:type="dxa"/>
          </w:tcPr>
          <w:p w:rsidR="00101E34" w:rsidRDefault="00101E34"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56101, </w:t>
            </w:r>
            <w:r>
              <w:rPr>
                <w:sz w:val="22"/>
                <w:szCs w:val="22"/>
                <w:shd w:val="clear" w:color="auto" w:fill="FFFFFF"/>
                <w:lang w:val="uk-UA"/>
              </w:rPr>
              <w:t>Миколаївська область</w:t>
            </w:r>
          </w:p>
          <w:p w:rsidR="00101E34" w:rsidRDefault="00101E34"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м. Баштанка, вул. Полтавська, 43</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3</w:t>
            </w:r>
          </w:p>
        </w:tc>
        <w:tc>
          <w:tcPr>
            <w:tcW w:w="5245" w:type="dxa"/>
          </w:tcPr>
          <w:p w:rsidR="00101E34" w:rsidRPr="00101E34" w:rsidRDefault="00101E34" w:rsidP="001B4188">
            <w:pPr>
              <w:suppressAutoHyphens w:val="0"/>
              <w:autoSpaceDN/>
              <w:jc w:val="center"/>
              <w:textAlignment w:val="auto"/>
              <w:rPr>
                <w:kern w:val="0"/>
                <w:sz w:val="24"/>
                <w:szCs w:val="24"/>
                <w:lang w:val="uk-UA" w:eastAsia="ru-RU"/>
              </w:rPr>
            </w:pPr>
            <w:r w:rsidRPr="00101E34">
              <w:rPr>
                <w:sz w:val="22"/>
                <w:szCs w:val="22"/>
                <w:shd w:val="clear" w:color="auto" w:fill="FFFFFF"/>
                <w:lang w:val="uk-UA"/>
              </w:rPr>
              <w:t>Березанський районний суд Миколаївської області</w:t>
            </w:r>
          </w:p>
        </w:tc>
        <w:tc>
          <w:tcPr>
            <w:tcW w:w="4394" w:type="dxa"/>
          </w:tcPr>
          <w:p w:rsidR="00101E34" w:rsidRDefault="00101E34" w:rsidP="00101E34">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57400, Миколаївська область,</w:t>
            </w:r>
          </w:p>
          <w:p w:rsidR="00101E34" w:rsidRDefault="00101E34" w:rsidP="00101E34">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Березанка, вул. Центральна, 58</w:t>
            </w:r>
          </w:p>
        </w:tc>
      </w:tr>
      <w:tr w:rsidR="00101E34" w:rsidRPr="00226D87"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4</w:t>
            </w:r>
          </w:p>
        </w:tc>
        <w:tc>
          <w:tcPr>
            <w:tcW w:w="5245" w:type="dxa"/>
          </w:tcPr>
          <w:p w:rsidR="00101E34" w:rsidRPr="00561896" w:rsidRDefault="00561896" w:rsidP="001B4188">
            <w:pPr>
              <w:suppressAutoHyphens w:val="0"/>
              <w:autoSpaceDN/>
              <w:jc w:val="center"/>
              <w:textAlignment w:val="auto"/>
              <w:rPr>
                <w:kern w:val="0"/>
                <w:sz w:val="24"/>
                <w:szCs w:val="24"/>
                <w:lang w:val="uk-UA" w:eastAsia="ru-RU"/>
              </w:rPr>
            </w:pPr>
            <w:r w:rsidRPr="00561896">
              <w:rPr>
                <w:kern w:val="0"/>
                <w:sz w:val="24"/>
                <w:szCs w:val="24"/>
                <w:lang w:val="uk-UA" w:eastAsia="ru-RU"/>
              </w:rPr>
              <w:t>Березнегуватський районний суд Миколаївської області</w:t>
            </w:r>
          </w:p>
        </w:tc>
        <w:tc>
          <w:tcPr>
            <w:tcW w:w="4394" w:type="dxa"/>
          </w:tcPr>
          <w:p w:rsidR="00561896" w:rsidRDefault="00561896"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56203, Миколаївська область, </w:t>
            </w:r>
          </w:p>
          <w:p w:rsidR="00101E34" w:rsidRDefault="00561896"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Березнегувате, вул Миру, 109</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5</w:t>
            </w:r>
          </w:p>
        </w:tc>
        <w:tc>
          <w:tcPr>
            <w:tcW w:w="5245" w:type="dxa"/>
          </w:tcPr>
          <w:p w:rsidR="00101E34" w:rsidRPr="00561896" w:rsidRDefault="00561896" w:rsidP="001B4188">
            <w:pPr>
              <w:suppressAutoHyphens w:val="0"/>
              <w:autoSpaceDN/>
              <w:jc w:val="center"/>
              <w:textAlignment w:val="auto"/>
              <w:rPr>
                <w:kern w:val="0"/>
                <w:sz w:val="24"/>
                <w:szCs w:val="24"/>
                <w:lang w:val="uk-UA" w:eastAsia="ru-RU"/>
              </w:rPr>
            </w:pPr>
            <w:r w:rsidRPr="00561896">
              <w:rPr>
                <w:kern w:val="0"/>
                <w:sz w:val="24"/>
                <w:szCs w:val="24"/>
                <w:lang w:val="uk-UA" w:eastAsia="ru-RU"/>
              </w:rPr>
              <w:t>Братський районний суд Миколаївської області</w:t>
            </w:r>
          </w:p>
        </w:tc>
        <w:tc>
          <w:tcPr>
            <w:tcW w:w="4394" w:type="dxa"/>
          </w:tcPr>
          <w:p w:rsidR="00561896" w:rsidRDefault="00561896"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55401, Миколаївська область, </w:t>
            </w:r>
          </w:p>
          <w:p w:rsidR="00101E34" w:rsidRDefault="00561896"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Братське, вул. Миру, 135в</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6</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Веселинівський районний суд Миколаївської області</w:t>
            </w:r>
          </w:p>
        </w:tc>
        <w:tc>
          <w:tcPr>
            <w:tcW w:w="4394" w:type="dxa"/>
          </w:tcPr>
          <w:p w:rsidR="0066267A" w:rsidRDefault="0066267A" w:rsidP="001B4188">
            <w:pPr>
              <w:suppressAutoHyphens w:val="0"/>
              <w:autoSpaceDN/>
              <w:jc w:val="center"/>
              <w:textAlignment w:val="auto"/>
              <w:rPr>
                <w:b/>
                <w:sz w:val="22"/>
                <w:szCs w:val="22"/>
                <w:shd w:val="clear" w:color="auto" w:fill="FFFFFF"/>
                <w:lang w:val="uk-UA"/>
              </w:rPr>
            </w:pPr>
            <w:r w:rsidRPr="00A50748">
              <w:rPr>
                <w:sz w:val="22"/>
                <w:szCs w:val="22"/>
                <w:shd w:val="clear" w:color="auto" w:fill="FFFFFF"/>
                <w:lang w:val="uk-UA"/>
              </w:rPr>
              <w:t>57001, Миколаївська область,</w:t>
            </w:r>
            <w:r w:rsidRPr="00A50748">
              <w:rPr>
                <w:b/>
                <w:sz w:val="22"/>
                <w:szCs w:val="22"/>
                <w:shd w:val="clear" w:color="auto" w:fill="FFFFFF"/>
                <w:lang w:val="uk-UA"/>
              </w:rPr>
              <w:t xml:space="preserve"> </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Веселинове, вул. Мозолевського, 36</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7</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Вознесенський міськрайонний суд Миколаївської області</w:t>
            </w:r>
          </w:p>
        </w:tc>
        <w:tc>
          <w:tcPr>
            <w:tcW w:w="4394" w:type="dxa"/>
          </w:tcPr>
          <w:p w:rsidR="0066267A" w:rsidRDefault="0066267A" w:rsidP="001B4188">
            <w:pPr>
              <w:suppressAutoHyphens w:val="0"/>
              <w:autoSpaceDN/>
              <w:jc w:val="center"/>
              <w:textAlignment w:val="auto"/>
              <w:rPr>
                <w:kern w:val="0"/>
                <w:sz w:val="24"/>
                <w:szCs w:val="24"/>
                <w:lang w:val="uk-UA" w:eastAsia="ru-RU"/>
              </w:rPr>
            </w:pPr>
            <w:r w:rsidRPr="0066267A">
              <w:rPr>
                <w:kern w:val="0"/>
                <w:sz w:val="24"/>
                <w:szCs w:val="24"/>
                <w:lang w:val="uk-UA" w:eastAsia="ru-RU"/>
              </w:rPr>
              <w:t xml:space="preserve">56500, </w:t>
            </w:r>
            <w:r>
              <w:rPr>
                <w:kern w:val="0"/>
                <w:sz w:val="24"/>
                <w:szCs w:val="24"/>
                <w:lang w:val="uk-UA" w:eastAsia="ru-RU"/>
              </w:rPr>
              <w:t>Миколаївська область</w:t>
            </w:r>
          </w:p>
          <w:p w:rsidR="00101E34" w:rsidRPr="0066267A" w:rsidRDefault="0066267A" w:rsidP="001B4188">
            <w:pPr>
              <w:suppressAutoHyphens w:val="0"/>
              <w:autoSpaceDN/>
              <w:jc w:val="center"/>
              <w:textAlignment w:val="auto"/>
              <w:rPr>
                <w:kern w:val="0"/>
                <w:sz w:val="24"/>
                <w:szCs w:val="24"/>
                <w:lang w:val="uk-UA" w:eastAsia="ru-RU"/>
              </w:rPr>
            </w:pPr>
            <w:r w:rsidRPr="0066267A">
              <w:rPr>
                <w:kern w:val="0"/>
                <w:sz w:val="24"/>
                <w:szCs w:val="24"/>
                <w:lang w:val="uk-UA" w:eastAsia="ru-RU"/>
              </w:rPr>
              <w:t>м. Вознесенськ, вул. Кібрика,11</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8</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Врадіївський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56301, Миколаївська область,</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 xml:space="preserve"> смт. Врадіївка, вул. Незалежності, 103</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9</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Доманівський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56400, Миколаївська область, </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Доманівка, вул. Центральна, 35</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10</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Єланецький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55500, Миколаївська область,</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 xml:space="preserve"> смт. Єланець, вул. Аграрна,16</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11</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Жовтневий районний суд Миколаївської області</w:t>
            </w:r>
          </w:p>
        </w:tc>
        <w:tc>
          <w:tcPr>
            <w:tcW w:w="4394" w:type="dxa"/>
          </w:tcPr>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54050, м. Миколаїв, вул. Ольшанців,77</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12</w:t>
            </w:r>
          </w:p>
        </w:tc>
        <w:tc>
          <w:tcPr>
            <w:tcW w:w="5245" w:type="dxa"/>
          </w:tcPr>
          <w:p w:rsidR="00101E34" w:rsidRPr="0066267A" w:rsidRDefault="0066267A" w:rsidP="001B4188">
            <w:pPr>
              <w:suppressAutoHyphens w:val="0"/>
              <w:autoSpaceDN/>
              <w:jc w:val="center"/>
              <w:textAlignment w:val="auto"/>
              <w:rPr>
                <w:kern w:val="0"/>
                <w:sz w:val="24"/>
                <w:szCs w:val="24"/>
                <w:lang w:val="uk-UA" w:eastAsia="ru-RU"/>
              </w:rPr>
            </w:pPr>
            <w:r w:rsidRPr="0066267A">
              <w:rPr>
                <w:sz w:val="22"/>
                <w:szCs w:val="22"/>
                <w:shd w:val="clear" w:color="auto" w:fill="FFFFFF"/>
                <w:lang w:val="uk-UA"/>
              </w:rPr>
              <w:t>Казанківський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56002, Миколаївська область, </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Казанка, вул. Центральна, 50</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13</w:t>
            </w:r>
          </w:p>
        </w:tc>
        <w:tc>
          <w:tcPr>
            <w:tcW w:w="5245" w:type="dxa"/>
          </w:tcPr>
          <w:p w:rsidR="00101E34" w:rsidRDefault="0066267A" w:rsidP="0066267A">
            <w:pPr>
              <w:suppressAutoHyphens w:val="0"/>
              <w:autoSpaceDN/>
              <w:jc w:val="center"/>
              <w:textAlignment w:val="auto"/>
              <w:rPr>
                <w:b/>
                <w:kern w:val="0"/>
                <w:sz w:val="24"/>
                <w:szCs w:val="24"/>
                <w:lang w:val="uk-UA" w:eastAsia="ru-RU"/>
              </w:rPr>
            </w:pPr>
            <w:r w:rsidRPr="0066267A">
              <w:rPr>
                <w:sz w:val="22"/>
                <w:szCs w:val="22"/>
                <w:shd w:val="clear" w:color="auto" w:fill="FFFFFF"/>
                <w:lang w:val="uk-UA"/>
              </w:rPr>
              <w:t>Кривоозерський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55104, Миколаївська область, </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смт. Криве Озеро, вул. Шевченка, 1-а</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14</w:t>
            </w:r>
          </w:p>
        </w:tc>
        <w:tc>
          <w:tcPr>
            <w:tcW w:w="5245" w:type="dxa"/>
          </w:tcPr>
          <w:p w:rsidR="00101E34" w:rsidRPr="0066267A" w:rsidRDefault="0066267A" w:rsidP="0066267A">
            <w:pPr>
              <w:suppressAutoHyphens w:val="0"/>
              <w:autoSpaceDN/>
              <w:jc w:val="center"/>
              <w:textAlignment w:val="auto"/>
              <w:rPr>
                <w:kern w:val="0"/>
                <w:sz w:val="24"/>
                <w:szCs w:val="24"/>
                <w:lang w:val="uk-UA" w:eastAsia="ru-RU"/>
              </w:rPr>
            </w:pPr>
            <w:r w:rsidRPr="0066267A">
              <w:rPr>
                <w:sz w:val="22"/>
                <w:szCs w:val="22"/>
                <w:shd w:val="clear" w:color="auto" w:fill="FFFFFF"/>
                <w:lang w:val="uk-UA"/>
              </w:rPr>
              <w:t xml:space="preserve">Миколаївський районний суд Миколаївської області </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54036, </w:t>
            </w:r>
            <w:r>
              <w:rPr>
                <w:sz w:val="22"/>
                <w:szCs w:val="22"/>
                <w:shd w:val="clear" w:color="auto" w:fill="FFFFFF"/>
                <w:lang w:val="uk-UA"/>
              </w:rPr>
              <w:t xml:space="preserve">м. Миколаїв, </w:t>
            </w:r>
          </w:p>
          <w:p w:rsidR="00101E34" w:rsidRDefault="0066267A" w:rsidP="001B4188">
            <w:pPr>
              <w:suppressAutoHyphens w:val="0"/>
              <w:autoSpaceDN/>
              <w:jc w:val="center"/>
              <w:textAlignment w:val="auto"/>
              <w:rPr>
                <w:b/>
                <w:kern w:val="0"/>
                <w:sz w:val="24"/>
                <w:szCs w:val="24"/>
                <w:lang w:val="uk-UA" w:eastAsia="ru-RU"/>
              </w:rPr>
            </w:pPr>
            <w:r>
              <w:rPr>
                <w:sz w:val="22"/>
                <w:szCs w:val="22"/>
                <w:shd w:val="clear" w:color="auto" w:fill="FFFFFF"/>
                <w:lang w:val="uk-UA"/>
              </w:rPr>
              <w:t>вул. Веселинівська</w:t>
            </w:r>
            <w:r w:rsidRPr="00A50748">
              <w:rPr>
                <w:sz w:val="22"/>
                <w:szCs w:val="22"/>
                <w:shd w:val="clear" w:color="auto" w:fill="FFFFFF"/>
                <w:lang w:val="uk-UA"/>
              </w:rPr>
              <w:t xml:space="preserve"> 43</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15</w:t>
            </w:r>
          </w:p>
        </w:tc>
        <w:tc>
          <w:tcPr>
            <w:tcW w:w="5245" w:type="dxa"/>
          </w:tcPr>
          <w:p w:rsidR="00101E34" w:rsidRPr="0066267A" w:rsidRDefault="0066267A" w:rsidP="0066267A">
            <w:pPr>
              <w:suppressAutoHyphens w:val="0"/>
              <w:autoSpaceDN/>
              <w:jc w:val="center"/>
              <w:textAlignment w:val="auto"/>
              <w:rPr>
                <w:kern w:val="0"/>
                <w:sz w:val="24"/>
                <w:szCs w:val="24"/>
                <w:lang w:val="uk-UA" w:eastAsia="ru-RU"/>
              </w:rPr>
            </w:pPr>
            <w:r w:rsidRPr="0066267A">
              <w:rPr>
                <w:sz w:val="22"/>
                <w:szCs w:val="22"/>
                <w:shd w:val="clear" w:color="auto" w:fill="FFFFFF"/>
                <w:lang w:val="uk-UA"/>
              </w:rPr>
              <w:t>Новобузький районний суд Миколаївської області</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55601, </w:t>
            </w:r>
            <w:r>
              <w:rPr>
                <w:sz w:val="22"/>
                <w:szCs w:val="22"/>
                <w:shd w:val="clear" w:color="auto" w:fill="FFFFFF"/>
                <w:lang w:val="uk-UA"/>
              </w:rPr>
              <w:t>Миколаївська область</w:t>
            </w:r>
          </w:p>
          <w:p w:rsidR="00101E34" w:rsidRDefault="0066267A" w:rsidP="0066267A">
            <w:pPr>
              <w:suppressAutoHyphens w:val="0"/>
              <w:autoSpaceDN/>
              <w:jc w:val="center"/>
              <w:textAlignment w:val="auto"/>
              <w:rPr>
                <w:b/>
                <w:kern w:val="0"/>
                <w:sz w:val="24"/>
                <w:szCs w:val="24"/>
                <w:lang w:val="uk-UA" w:eastAsia="ru-RU"/>
              </w:rPr>
            </w:pPr>
            <w:r w:rsidRPr="00A50748">
              <w:rPr>
                <w:sz w:val="22"/>
                <w:szCs w:val="22"/>
                <w:shd w:val="clear" w:color="auto" w:fill="FFFFFF"/>
                <w:lang w:val="uk-UA"/>
              </w:rPr>
              <w:t>м. Новий Буг,</w:t>
            </w:r>
            <w:r>
              <w:rPr>
                <w:sz w:val="22"/>
                <w:szCs w:val="22"/>
                <w:shd w:val="clear" w:color="auto" w:fill="FFFFFF"/>
                <w:lang w:val="uk-UA"/>
              </w:rPr>
              <w:t xml:space="preserve"> </w:t>
            </w:r>
            <w:r w:rsidRPr="00A50748">
              <w:rPr>
                <w:sz w:val="22"/>
                <w:szCs w:val="22"/>
                <w:shd w:val="clear" w:color="auto" w:fill="FFFFFF"/>
                <w:lang w:val="uk-UA"/>
              </w:rPr>
              <w:t>вул. Ярослава Мудрого,8</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16</w:t>
            </w:r>
          </w:p>
        </w:tc>
        <w:tc>
          <w:tcPr>
            <w:tcW w:w="5245" w:type="dxa"/>
          </w:tcPr>
          <w:p w:rsidR="00101E34" w:rsidRDefault="0066267A" w:rsidP="0066267A">
            <w:pPr>
              <w:suppressAutoHyphens w:val="0"/>
              <w:autoSpaceDN/>
              <w:jc w:val="center"/>
              <w:textAlignment w:val="auto"/>
              <w:rPr>
                <w:b/>
                <w:kern w:val="0"/>
                <w:sz w:val="24"/>
                <w:szCs w:val="24"/>
                <w:lang w:val="uk-UA" w:eastAsia="ru-RU"/>
              </w:rPr>
            </w:pPr>
            <w:r w:rsidRPr="0066267A">
              <w:rPr>
                <w:sz w:val="22"/>
                <w:szCs w:val="22"/>
                <w:shd w:val="clear" w:color="auto" w:fill="FFFFFF"/>
                <w:lang w:val="uk-UA"/>
              </w:rPr>
              <w:t>Новоодеський районний суд Миколаївської області</w:t>
            </w:r>
            <w:r w:rsidRPr="00A50748">
              <w:rPr>
                <w:b/>
                <w:sz w:val="22"/>
                <w:szCs w:val="22"/>
                <w:shd w:val="clear" w:color="auto" w:fill="FFFFFF"/>
                <w:lang w:val="uk-UA"/>
              </w:rPr>
              <w:t xml:space="preserve"> </w:t>
            </w:r>
          </w:p>
        </w:tc>
        <w:tc>
          <w:tcPr>
            <w:tcW w:w="4394" w:type="dxa"/>
          </w:tcPr>
          <w:p w:rsidR="0066267A" w:rsidRDefault="0066267A"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56600, </w:t>
            </w:r>
            <w:r>
              <w:rPr>
                <w:sz w:val="22"/>
                <w:szCs w:val="22"/>
                <w:shd w:val="clear" w:color="auto" w:fill="FFFFFF"/>
                <w:lang w:val="uk-UA"/>
              </w:rPr>
              <w:t>Миколаївська область</w:t>
            </w:r>
          </w:p>
          <w:p w:rsidR="00101E34" w:rsidRDefault="0066267A"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м. Нова Одеса, вул. Центральна, 190</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17</w:t>
            </w:r>
          </w:p>
        </w:tc>
        <w:tc>
          <w:tcPr>
            <w:tcW w:w="5245" w:type="dxa"/>
          </w:tcPr>
          <w:p w:rsidR="00101E34" w:rsidRPr="003F3169" w:rsidRDefault="003F3169" w:rsidP="003F3169">
            <w:pPr>
              <w:suppressAutoHyphens w:val="0"/>
              <w:autoSpaceDN/>
              <w:jc w:val="center"/>
              <w:textAlignment w:val="auto"/>
              <w:rPr>
                <w:kern w:val="0"/>
                <w:sz w:val="24"/>
                <w:szCs w:val="24"/>
                <w:lang w:val="uk-UA" w:eastAsia="ru-RU"/>
              </w:rPr>
            </w:pPr>
            <w:r w:rsidRPr="003F3169">
              <w:rPr>
                <w:sz w:val="22"/>
                <w:szCs w:val="22"/>
                <w:shd w:val="clear" w:color="auto" w:fill="FFFFFF"/>
                <w:lang w:val="uk-UA"/>
              </w:rPr>
              <w:t>Очаківський міськрайо</w:t>
            </w:r>
            <w:r>
              <w:rPr>
                <w:sz w:val="22"/>
                <w:szCs w:val="22"/>
                <w:shd w:val="clear" w:color="auto" w:fill="FFFFFF"/>
                <w:lang w:val="uk-UA"/>
              </w:rPr>
              <w:t>нний суд Миколаївської області</w:t>
            </w:r>
          </w:p>
        </w:tc>
        <w:tc>
          <w:tcPr>
            <w:tcW w:w="4394" w:type="dxa"/>
          </w:tcPr>
          <w:p w:rsidR="003F3169" w:rsidRDefault="003F3169"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5</w:t>
            </w:r>
            <w:r>
              <w:rPr>
                <w:sz w:val="22"/>
                <w:szCs w:val="22"/>
                <w:shd w:val="clear" w:color="auto" w:fill="FFFFFF"/>
                <w:lang w:val="uk-UA"/>
              </w:rPr>
              <w:t>7508, Миколаївська область</w:t>
            </w:r>
          </w:p>
          <w:p w:rsidR="00101E34" w:rsidRDefault="003F3169" w:rsidP="001B4188">
            <w:pPr>
              <w:suppressAutoHyphens w:val="0"/>
              <w:autoSpaceDN/>
              <w:jc w:val="center"/>
              <w:textAlignment w:val="auto"/>
              <w:rPr>
                <w:b/>
                <w:kern w:val="0"/>
                <w:sz w:val="24"/>
                <w:szCs w:val="24"/>
                <w:lang w:val="uk-UA" w:eastAsia="ru-RU"/>
              </w:rPr>
            </w:pPr>
            <w:r>
              <w:rPr>
                <w:sz w:val="22"/>
                <w:szCs w:val="22"/>
                <w:shd w:val="clear" w:color="auto" w:fill="FFFFFF"/>
                <w:lang w:val="uk-UA"/>
              </w:rPr>
              <w:t>м. Очаків, вул. Торгова</w:t>
            </w:r>
            <w:r w:rsidRPr="00A50748">
              <w:rPr>
                <w:sz w:val="22"/>
                <w:szCs w:val="22"/>
                <w:shd w:val="clear" w:color="auto" w:fill="FFFFFF"/>
                <w:lang w:val="uk-UA"/>
              </w:rPr>
              <w:t>, 44</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18</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 xml:space="preserve">Первомайський міськрайонний суд </w:t>
            </w:r>
          </w:p>
        </w:tc>
        <w:tc>
          <w:tcPr>
            <w:tcW w:w="4394" w:type="dxa"/>
          </w:tcPr>
          <w:p w:rsidR="00101E34" w:rsidRPr="00C5553D" w:rsidRDefault="00C5553D" w:rsidP="00C5553D">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55200, </w:t>
            </w:r>
            <w:r>
              <w:rPr>
                <w:sz w:val="22"/>
                <w:szCs w:val="22"/>
                <w:shd w:val="clear" w:color="auto" w:fill="FFFFFF"/>
                <w:lang w:val="uk-UA"/>
              </w:rPr>
              <w:t xml:space="preserve">Миколаївська область, </w:t>
            </w:r>
            <w:r w:rsidRPr="00A50748">
              <w:rPr>
                <w:sz w:val="22"/>
                <w:szCs w:val="22"/>
                <w:shd w:val="clear" w:color="auto" w:fill="FFFFFF"/>
                <w:lang w:val="uk-UA"/>
              </w:rPr>
              <w:t>м. Первомайськ, вул. Івана Виговського, 18</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19</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 xml:space="preserve">Снігурівський районний суд Миколаївської області </w:t>
            </w:r>
          </w:p>
        </w:tc>
        <w:tc>
          <w:tcPr>
            <w:tcW w:w="4394" w:type="dxa"/>
          </w:tcPr>
          <w:p w:rsidR="00C5553D" w:rsidRDefault="00C5553D"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57300,   </w:t>
            </w:r>
            <w:r>
              <w:rPr>
                <w:sz w:val="22"/>
                <w:szCs w:val="22"/>
                <w:shd w:val="clear" w:color="auto" w:fill="FFFFFF"/>
                <w:lang w:val="uk-UA"/>
              </w:rPr>
              <w:t>Миколаївська область,</w:t>
            </w:r>
          </w:p>
          <w:p w:rsidR="00101E34" w:rsidRDefault="00C5553D" w:rsidP="001B4188">
            <w:pPr>
              <w:suppressAutoHyphens w:val="0"/>
              <w:autoSpaceDN/>
              <w:jc w:val="center"/>
              <w:textAlignment w:val="auto"/>
              <w:rPr>
                <w:b/>
                <w:kern w:val="0"/>
                <w:sz w:val="24"/>
                <w:szCs w:val="24"/>
                <w:lang w:val="uk-UA" w:eastAsia="ru-RU"/>
              </w:rPr>
            </w:pPr>
            <w:r w:rsidRPr="00A50748">
              <w:rPr>
                <w:sz w:val="22"/>
                <w:szCs w:val="22"/>
                <w:lang w:val="uk-UA"/>
              </w:rPr>
              <w:t>м. Снігурівка,  вул. Генерала Плієва, 69</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20</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lang w:val="uk-UA"/>
              </w:rPr>
              <w:t>Заводський районний суд м. Миколаєва</w:t>
            </w:r>
          </w:p>
        </w:tc>
        <w:tc>
          <w:tcPr>
            <w:tcW w:w="4394" w:type="dxa"/>
          </w:tcPr>
          <w:p w:rsidR="00101E34" w:rsidRDefault="00C5553D" w:rsidP="001B4188">
            <w:pPr>
              <w:suppressAutoHyphens w:val="0"/>
              <w:autoSpaceDN/>
              <w:jc w:val="center"/>
              <w:textAlignment w:val="auto"/>
              <w:rPr>
                <w:b/>
                <w:kern w:val="0"/>
                <w:sz w:val="24"/>
                <w:szCs w:val="24"/>
                <w:lang w:val="uk-UA" w:eastAsia="ru-RU"/>
              </w:rPr>
            </w:pPr>
            <w:r w:rsidRPr="00A50748">
              <w:rPr>
                <w:sz w:val="22"/>
                <w:szCs w:val="22"/>
                <w:lang w:val="uk-UA"/>
              </w:rPr>
              <w:t>54020, м. Миколаїв, вул. Радісна,3</w:t>
            </w:r>
          </w:p>
        </w:tc>
      </w:tr>
      <w:tr w:rsidR="00101E34" w:rsidRPr="00226D87"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21</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lang w:val="uk-UA"/>
              </w:rPr>
              <w:t>Корабельний районний суд м. Миколаєва</w:t>
            </w:r>
          </w:p>
        </w:tc>
        <w:tc>
          <w:tcPr>
            <w:tcW w:w="4394" w:type="dxa"/>
          </w:tcPr>
          <w:p w:rsidR="00C5553D" w:rsidRDefault="00C5553D" w:rsidP="001B4188">
            <w:pPr>
              <w:suppressAutoHyphens w:val="0"/>
              <w:autoSpaceDN/>
              <w:jc w:val="center"/>
              <w:textAlignment w:val="auto"/>
              <w:rPr>
                <w:sz w:val="22"/>
                <w:szCs w:val="22"/>
                <w:lang w:val="uk-UA"/>
              </w:rPr>
            </w:pPr>
            <w:r w:rsidRPr="00A50748">
              <w:rPr>
                <w:sz w:val="22"/>
                <w:szCs w:val="22"/>
                <w:lang w:val="uk-UA"/>
              </w:rPr>
              <w:t>54051, м. Миколаїв,</w:t>
            </w:r>
          </w:p>
          <w:p w:rsidR="00101E34" w:rsidRDefault="00C5553D" w:rsidP="001B4188">
            <w:pPr>
              <w:suppressAutoHyphens w:val="0"/>
              <w:autoSpaceDN/>
              <w:jc w:val="center"/>
              <w:textAlignment w:val="auto"/>
              <w:rPr>
                <w:b/>
                <w:kern w:val="0"/>
                <w:sz w:val="24"/>
                <w:szCs w:val="24"/>
                <w:lang w:val="uk-UA" w:eastAsia="ru-RU"/>
              </w:rPr>
            </w:pPr>
            <w:r w:rsidRPr="00A50748">
              <w:rPr>
                <w:sz w:val="22"/>
                <w:szCs w:val="22"/>
                <w:lang w:val="uk-UA"/>
              </w:rPr>
              <w:t xml:space="preserve"> вул. Самойловича, 29а</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22</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 xml:space="preserve">Ленінський районний суд м. Миколаєва  </w:t>
            </w:r>
          </w:p>
        </w:tc>
        <w:tc>
          <w:tcPr>
            <w:tcW w:w="4394" w:type="dxa"/>
          </w:tcPr>
          <w:p w:rsidR="00C5553D" w:rsidRDefault="00C5553D"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54028, м. Миколаїв, </w:t>
            </w:r>
          </w:p>
          <w:p w:rsidR="00101E34" w:rsidRDefault="00C5553D"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вул. Космонавтів,81/16</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23</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Центральний районний суд м. Миколаєва</w:t>
            </w:r>
          </w:p>
        </w:tc>
        <w:tc>
          <w:tcPr>
            <w:tcW w:w="4394" w:type="dxa"/>
          </w:tcPr>
          <w:p w:rsidR="00C5553D" w:rsidRDefault="00C5553D"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54020,  м. Миколаїв, </w:t>
            </w:r>
          </w:p>
          <w:p w:rsidR="00101E34" w:rsidRDefault="00C5553D"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вул. Декабристів, 41/15</w:t>
            </w:r>
          </w:p>
        </w:tc>
      </w:tr>
      <w:tr w:rsidR="00101E34" w:rsidTr="00C5553D">
        <w:tc>
          <w:tcPr>
            <w:tcW w:w="709" w:type="dxa"/>
          </w:tcPr>
          <w:p w:rsidR="00101E34" w:rsidRDefault="00101E34" w:rsidP="001B4188">
            <w:pPr>
              <w:suppressAutoHyphens w:val="0"/>
              <w:autoSpaceDN/>
              <w:jc w:val="center"/>
              <w:textAlignment w:val="auto"/>
              <w:rPr>
                <w:b/>
                <w:kern w:val="0"/>
                <w:sz w:val="24"/>
                <w:szCs w:val="24"/>
                <w:lang w:val="uk-UA" w:eastAsia="ru-RU"/>
              </w:rPr>
            </w:pPr>
            <w:r>
              <w:rPr>
                <w:b/>
                <w:kern w:val="0"/>
                <w:sz w:val="24"/>
                <w:szCs w:val="24"/>
                <w:lang w:val="uk-UA" w:eastAsia="ru-RU"/>
              </w:rPr>
              <w:t>24</w:t>
            </w:r>
          </w:p>
        </w:tc>
        <w:tc>
          <w:tcPr>
            <w:tcW w:w="5245" w:type="dxa"/>
          </w:tcPr>
          <w:p w:rsidR="00101E34"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Южноукраїнський міський суд Миколаївської області</w:t>
            </w:r>
          </w:p>
        </w:tc>
        <w:tc>
          <w:tcPr>
            <w:tcW w:w="4394" w:type="dxa"/>
          </w:tcPr>
          <w:p w:rsidR="00C5553D" w:rsidRDefault="00C5553D" w:rsidP="001B4188">
            <w:pPr>
              <w:suppressAutoHyphens w:val="0"/>
              <w:autoSpaceDN/>
              <w:jc w:val="center"/>
              <w:textAlignment w:val="auto"/>
              <w:rPr>
                <w:sz w:val="22"/>
                <w:szCs w:val="22"/>
                <w:shd w:val="clear" w:color="auto" w:fill="FFFFFF"/>
                <w:lang w:val="uk-UA"/>
              </w:rPr>
            </w:pPr>
            <w:r w:rsidRPr="00A50748">
              <w:rPr>
                <w:sz w:val="22"/>
                <w:szCs w:val="22"/>
                <w:shd w:val="clear" w:color="auto" w:fill="FFFFFF"/>
                <w:lang w:val="uk-UA"/>
              </w:rPr>
              <w:t xml:space="preserve">55000, </w:t>
            </w:r>
            <w:r>
              <w:rPr>
                <w:sz w:val="22"/>
                <w:szCs w:val="22"/>
                <w:shd w:val="clear" w:color="auto" w:fill="FFFFFF"/>
                <w:lang w:val="uk-UA"/>
              </w:rPr>
              <w:t>Миколаївська область</w:t>
            </w:r>
          </w:p>
          <w:p w:rsidR="00101E34" w:rsidRDefault="00C5553D" w:rsidP="001B4188">
            <w:pPr>
              <w:suppressAutoHyphens w:val="0"/>
              <w:autoSpaceDN/>
              <w:jc w:val="center"/>
              <w:textAlignment w:val="auto"/>
              <w:rPr>
                <w:b/>
                <w:kern w:val="0"/>
                <w:sz w:val="24"/>
                <w:szCs w:val="24"/>
                <w:lang w:val="uk-UA" w:eastAsia="ru-RU"/>
              </w:rPr>
            </w:pPr>
            <w:r w:rsidRPr="00A50748">
              <w:rPr>
                <w:sz w:val="22"/>
                <w:szCs w:val="22"/>
                <w:shd w:val="clear" w:color="auto" w:fill="FFFFFF"/>
                <w:lang w:val="uk-UA"/>
              </w:rPr>
              <w:t>м. Юж</w:t>
            </w:r>
            <w:r>
              <w:rPr>
                <w:sz w:val="22"/>
                <w:szCs w:val="22"/>
                <w:shd w:val="clear" w:color="auto" w:fill="FFFFFF"/>
                <w:lang w:val="uk-UA"/>
              </w:rPr>
              <w:t>ноукраїнськ, вул. Європейська</w:t>
            </w:r>
            <w:r w:rsidRPr="00A50748">
              <w:rPr>
                <w:sz w:val="22"/>
                <w:szCs w:val="22"/>
                <w:shd w:val="clear" w:color="auto" w:fill="FFFFFF"/>
                <w:lang w:val="uk-UA"/>
              </w:rPr>
              <w:t>, 3а</w:t>
            </w:r>
          </w:p>
        </w:tc>
      </w:tr>
      <w:tr w:rsidR="00C5553D" w:rsidTr="00C5553D">
        <w:tc>
          <w:tcPr>
            <w:tcW w:w="10348" w:type="dxa"/>
            <w:gridSpan w:val="3"/>
          </w:tcPr>
          <w:p w:rsidR="00C5553D" w:rsidRDefault="00C5553D" w:rsidP="001B4188">
            <w:pPr>
              <w:suppressAutoHyphens w:val="0"/>
              <w:autoSpaceDN/>
              <w:jc w:val="center"/>
              <w:textAlignment w:val="auto"/>
              <w:rPr>
                <w:b/>
                <w:kern w:val="0"/>
                <w:sz w:val="24"/>
                <w:szCs w:val="24"/>
                <w:lang w:val="uk-UA" w:eastAsia="ru-RU"/>
              </w:rPr>
            </w:pPr>
            <w:r>
              <w:rPr>
                <w:b/>
                <w:kern w:val="0"/>
                <w:sz w:val="24"/>
                <w:szCs w:val="24"/>
                <w:lang w:val="uk-UA" w:eastAsia="ru-RU"/>
              </w:rPr>
              <w:t xml:space="preserve">                       2</w:t>
            </w:r>
          </w:p>
        </w:tc>
      </w:tr>
      <w:tr w:rsidR="00C5553D" w:rsidTr="00C5553D">
        <w:tc>
          <w:tcPr>
            <w:tcW w:w="709" w:type="dxa"/>
          </w:tcPr>
          <w:p w:rsidR="00C5553D" w:rsidRDefault="00C5553D" w:rsidP="001B4188">
            <w:pPr>
              <w:suppressAutoHyphens w:val="0"/>
              <w:autoSpaceDN/>
              <w:jc w:val="center"/>
              <w:textAlignment w:val="auto"/>
              <w:rPr>
                <w:b/>
                <w:kern w:val="0"/>
                <w:sz w:val="24"/>
                <w:szCs w:val="24"/>
                <w:lang w:val="uk-UA" w:eastAsia="ru-RU"/>
              </w:rPr>
            </w:pPr>
            <w:r>
              <w:rPr>
                <w:b/>
                <w:kern w:val="0"/>
                <w:sz w:val="24"/>
                <w:szCs w:val="24"/>
                <w:lang w:val="uk-UA" w:eastAsia="ru-RU"/>
              </w:rPr>
              <w:t>1</w:t>
            </w:r>
          </w:p>
        </w:tc>
        <w:tc>
          <w:tcPr>
            <w:tcW w:w="5245" w:type="dxa"/>
          </w:tcPr>
          <w:p w:rsidR="00C5553D" w:rsidRPr="00C5553D" w:rsidRDefault="00C5553D" w:rsidP="00C5553D">
            <w:pPr>
              <w:suppressAutoHyphens w:val="0"/>
              <w:autoSpaceDN/>
              <w:jc w:val="center"/>
              <w:textAlignment w:val="auto"/>
              <w:rPr>
                <w:kern w:val="0"/>
                <w:sz w:val="24"/>
                <w:szCs w:val="24"/>
                <w:lang w:val="uk-UA" w:eastAsia="ru-RU"/>
              </w:rPr>
            </w:pPr>
            <w:r w:rsidRPr="00C5553D">
              <w:rPr>
                <w:sz w:val="22"/>
                <w:szCs w:val="22"/>
                <w:shd w:val="clear" w:color="auto" w:fill="FFFFFF"/>
                <w:lang w:val="uk-UA"/>
              </w:rPr>
              <w:t xml:space="preserve">Територіальне управління Державної судової адміністрації України в Миколаївській області </w:t>
            </w:r>
          </w:p>
        </w:tc>
        <w:tc>
          <w:tcPr>
            <w:tcW w:w="4394" w:type="dxa"/>
          </w:tcPr>
          <w:p w:rsidR="00C5553D" w:rsidRDefault="00C5553D" w:rsidP="001B4188">
            <w:pPr>
              <w:suppressAutoHyphens w:val="0"/>
              <w:autoSpaceDN/>
              <w:jc w:val="center"/>
              <w:textAlignment w:val="auto"/>
              <w:rPr>
                <w:b/>
                <w:kern w:val="0"/>
                <w:sz w:val="24"/>
                <w:szCs w:val="24"/>
                <w:lang w:val="uk-UA" w:eastAsia="ru-RU"/>
              </w:rPr>
            </w:pPr>
            <w:r>
              <w:rPr>
                <w:sz w:val="22"/>
                <w:szCs w:val="22"/>
                <w:shd w:val="clear" w:color="auto" w:fill="FFFFFF"/>
                <w:lang w:val="uk-UA"/>
              </w:rPr>
              <w:t>54000, м. Миколаїв, вул. Фалєєвська, 14</w:t>
            </w:r>
          </w:p>
        </w:tc>
      </w:tr>
    </w:tbl>
    <w:p w:rsidR="00151790" w:rsidRDefault="00151790" w:rsidP="001B4188">
      <w:pPr>
        <w:suppressAutoHyphens w:val="0"/>
        <w:autoSpaceDN/>
        <w:jc w:val="center"/>
        <w:textAlignment w:val="auto"/>
        <w:rPr>
          <w:b/>
          <w:kern w:val="0"/>
          <w:sz w:val="24"/>
          <w:szCs w:val="24"/>
          <w:lang w:val="uk-UA" w:eastAsia="ru-RU"/>
        </w:rPr>
      </w:pPr>
    </w:p>
    <w:p w:rsidR="0055465A" w:rsidRDefault="0055465A" w:rsidP="001B4188">
      <w:pPr>
        <w:suppressAutoHyphens w:val="0"/>
        <w:autoSpaceDN/>
        <w:jc w:val="center"/>
        <w:textAlignment w:val="auto"/>
        <w:rPr>
          <w:b/>
          <w:kern w:val="0"/>
          <w:sz w:val="24"/>
          <w:szCs w:val="24"/>
          <w:lang w:val="uk-UA" w:eastAsia="ru-RU"/>
        </w:rPr>
      </w:pPr>
    </w:p>
    <w:tbl>
      <w:tblPr>
        <w:tblW w:w="103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4"/>
        <w:gridCol w:w="5061"/>
      </w:tblGrid>
      <w:tr w:rsidR="00C5553D" w:rsidRPr="001518D2" w:rsidTr="00C5553D">
        <w:tc>
          <w:tcPr>
            <w:tcW w:w="5324" w:type="dxa"/>
            <w:tcBorders>
              <w:top w:val="nil"/>
              <w:left w:val="nil"/>
              <w:bottom w:val="nil"/>
              <w:right w:val="nil"/>
            </w:tcBorders>
          </w:tcPr>
          <w:p w:rsidR="00C5553D" w:rsidRPr="001518D2" w:rsidRDefault="00C5553D" w:rsidP="0055465A">
            <w:pPr>
              <w:rPr>
                <w:b/>
                <w:lang w:val="uk-UA"/>
              </w:rPr>
            </w:pPr>
            <w:r w:rsidRPr="001518D2">
              <w:rPr>
                <w:b/>
                <w:lang w:val="uk-UA"/>
              </w:rPr>
              <w:t>Виконавець:</w:t>
            </w:r>
          </w:p>
          <w:p w:rsidR="00C5553D" w:rsidRPr="001518D2" w:rsidRDefault="00C5553D" w:rsidP="0055465A">
            <w:pPr>
              <w:rPr>
                <w:b/>
                <w:lang w:val="uk-UA"/>
              </w:rPr>
            </w:pPr>
            <w:r w:rsidRPr="001518D2">
              <w:rPr>
                <w:b/>
                <w:lang w:val="uk-UA"/>
              </w:rPr>
              <w:t>______________/ ______________/</w:t>
            </w:r>
          </w:p>
        </w:tc>
        <w:tc>
          <w:tcPr>
            <w:tcW w:w="5061" w:type="dxa"/>
            <w:tcBorders>
              <w:top w:val="nil"/>
              <w:left w:val="nil"/>
              <w:bottom w:val="nil"/>
              <w:right w:val="nil"/>
            </w:tcBorders>
          </w:tcPr>
          <w:p w:rsidR="00C5553D" w:rsidRPr="001518D2" w:rsidRDefault="00C5553D" w:rsidP="00C5553D">
            <w:pPr>
              <w:pStyle w:val="1"/>
              <w:jc w:val="left"/>
              <w:rPr>
                <w:sz w:val="24"/>
                <w:szCs w:val="24"/>
              </w:rPr>
            </w:pPr>
            <w:r w:rsidRPr="001518D2">
              <w:rPr>
                <w:sz w:val="24"/>
                <w:szCs w:val="24"/>
              </w:rPr>
              <w:t>Замовник:</w:t>
            </w:r>
          </w:p>
          <w:p w:rsidR="00C5553D" w:rsidRPr="001518D2" w:rsidRDefault="00C5553D" w:rsidP="0055465A">
            <w:pPr>
              <w:pStyle w:val="3"/>
              <w:spacing w:before="0" w:after="0"/>
              <w:rPr>
                <w:b w:val="0"/>
                <w:sz w:val="24"/>
                <w:szCs w:val="24"/>
              </w:rPr>
            </w:pPr>
            <w:r w:rsidRPr="001518D2">
              <w:rPr>
                <w:rFonts w:ascii="Times New Roman" w:hAnsi="Times New Roman" w:cs="Times New Roman"/>
                <w:b w:val="0"/>
                <w:sz w:val="24"/>
                <w:szCs w:val="24"/>
              </w:rPr>
              <w:t>______________/ ______________/</w:t>
            </w:r>
          </w:p>
          <w:p w:rsidR="00C5553D" w:rsidRPr="001518D2" w:rsidRDefault="00C5553D" w:rsidP="0055465A">
            <w:pPr>
              <w:tabs>
                <w:tab w:val="left" w:pos="275"/>
                <w:tab w:val="right" w:pos="4745"/>
              </w:tabs>
              <w:rPr>
                <w:lang w:val="uk-UA"/>
              </w:rPr>
            </w:pPr>
          </w:p>
        </w:tc>
      </w:tr>
    </w:tbl>
    <w:p w:rsidR="00151790" w:rsidRDefault="00151790" w:rsidP="001B4188">
      <w:pPr>
        <w:suppressAutoHyphens w:val="0"/>
        <w:autoSpaceDN/>
        <w:jc w:val="center"/>
        <w:textAlignment w:val="auto"/>
        <w:rPr>
          <w:b/>
          <w:kern w:val="0"/>
          <w:sz w:val="24"/>
          <w:szCs w:val="24"/>
          <w:lang w:val="uk-UA" w:eastAsia="ru-RU"/>
        </w:rPr>
      </w:pPr>
    </w:p>
    <w:p w:rsidR="00151790" w:rsidRDefault="00151790" w:rsidP="001B4188">
      <w:pPr>
        <w:suppressAutoHyphens w:val="0"/>
        <w:autoSpaceDN/>
        <w:jc w:val="center"/>
        <w:textAlignment w:val="auto"/>
        <w:rPr>
          <w:b/>
          <w:kern w:val="0"/>
          <w:sz w:val="24"/>
          <w:szCs w:val="24"/>
          <w:lang w:val="uk-UA" w:eastAsia="ru-RU"/>
        </w:rPr>
      </w:pPr>
    </w:p>
    <w:p w:rsidR="00151790" w:rsidRDefault="00151790" w:rsidP="001B4188">
      <w:pPr>
        <w:suppressAutoHyphens w:val="0"/>
        <w:autoSpaceDN/>
        <w:jc w:val="center"/>
        <w:textAlignment w:val="auto"/>
        <w:rPr>
          <w:b/>
          <w:kern w:val="0"/>
          <w:sz w:val="24"/>
          <w:szCs w:val="24"/>
          <w:lang w:val="uk-UA" w:eastAsia="ru-RU"/>
        </w:rPr>
      </w:pPr>
    </w:p>
    <w:p w:rsidR="00151790" w:rsidRDefault="00151790" w:rsidP="001B4188">
      <w:pPr>
        <w:suppressAutoHyphens w:val="0"/>
        <w:autoSpaceDN/>
        <w:jc w:val="center"/>
        <w:textAlignment w:val="auto"/>
        <w:rPr>
          <w:b/>
          <w:kern w:val="0"/>
          <w:sz w:val="24"/>
          <w:szCs w:val="24"/>
          <w:lang w:val="uk-UA" w:eastAsia="ru-RU"/>
        </w:rPr>
      </w:pPr>
    </w:p>
    <w:p w:rsidR="00151790" w:rsidRDefault="00151790" w:rsidP="001B4188">
      <w:pPr>
        <w:suppressAutoHyphens w:val="0"/>
        <w:autoSpaceDN/>
        <w:jc w:val="center"/>
        <w:textAlignment w:val="auto"/>
        <w:rPr>
          <w:b/>
          <w:kern w:val="0"/>
          <w:sz w:val="24"/>
          <w:szCs w:val="24"/>
          <w:lang w:val="uk-UA" w:eastAsia="ru-RU"/>
        </w:rPr>
      </w:pPr>
    </w:p>
    <w:p w:rsidR="005F09D4" w:rsidRPr="005F09D4" w:rsidRDefault="005F09D4" w:rsidP="005F09D4">
      <w:pPr>
        <w:jc w:val="right"/>
        <w:rPr>
          <w:b/>
          <w:sz w:val="28"/>
          <w:szCs w:val="28"/>
          <w:lang w:val="uk-UA"/>
        </w:rPr>
      </w:pPr>
    </w:p>
    <w:sectPr w:rsidR="005F09D4" w:rsidRPr="005F09D4" w:rsidSect="003E1AF2">
      <w:headerReference w:type="default" r:id="rId46"/>
      <w:pgSz w:w="11906" w:h="16838"/>
      <w:pgMar w:top="794" w:right="510" w:bottom="567" w:left="1418"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B4" w:rsidRDefault="00C929B4">
      <w:r>
        <w:separator/>
      </w:r>
    </w:p>
  </w:endnote>
  <w:endnote w:type="continuationSeparator" w:id="0">
    <w:p w:rsidR="00C929B4" w:rsidRDefault="00C9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B4" w:rsidRDefault="00C929B4">
      <w:r>
        <w:rPr>
          <w:color w:val="000000"/>
        </w:rPr>
        <w:separator/>
      </w:r>
    </w:p>
  </w:footnote>
  <w:footnote w:type="continuationSeparator" w:id="0">
    <w:p w:rsidR="00C929B4" w:rsidRDefault="00C9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AE" w:rsidRDefault="006143AE">
    <w:pPr>
      <w:pStyle w:val="a6"/>
    </w:pPr>
    <w:r>
      <w:rPr>
        <w:noProof/>
        <w:lang w:val="ru-RU" w:eastAsia="ru-RU"/>
      </w:rPr>
      <mc:AlternateContent>
        <mc:Choice Requires="wps">
          <w:drawing>
            <wp:anchor distT="0" distB="0" distL="114299" distR="114299" simplePos="0" relativeHeight="251659264" behindDoc="0" locked="0" layoutInCell="1" allowOverlap="1">
              <wp:simplePos x="0" y="0"/>
              <wp:positionH relativeFrom="margin">
                <wp:align>center</wp:align>
              </wp:positionH>
              <wp:positionV relativeFrom="paragraph">
                <wp:posOffset>635</wp:posOffset>
              </wp:positionV>
              <wp:extent cx="1276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solidFill>
                        <a:srgbClr val="FFFFFF">
                          <a:alpha val="0"/>
                        </a:srgbClr>
                      </a:solidFill>
                      <a:ln>
                        <a:noFill/>
                        <a:prstDash/>
                      </a:ln>
                    </wps:spPr>
                    <wps:txbx>
                      <w:txbxContent>
                        <w:p w:rsidR="006143AE" w:rsidRDefault="006143AE">
                          <w:pPr>
                            <w:pStyle w:val="a6"/>
                          </w:pPr>
                          <w:r>
                            <w:rPr>
                              <w:rStyle w:val="af1"/>
                              <w:color w:val="333333"/>
                            </w:rPr>
                            <w:fldChar w:fldCharType="begin"/>
                          </w:r>
                          <w:r>
                            <w:rPr>
                              <w:rStyle w:val="af1"/>
                              <w:color w:val="333333"/>
                            </w:rPr>
                            <w:instrText xml:space="preserve"> PAGE </w:instrText>
                          </w:r>
                          <w:r>
                            <w:rPr>
                              <w:rStyle w:val="af1"/>
                              <w:color w:val="333333"/>
                            </w:rPr>
                            <w:fldChar w:fldCharType="separate"/>
                          </w:r>
                          <w:r w:rsidR="00226D87">
                            <w:rPr>
                              <w:rStyle w:val="af1"/>
                              <w:noProof/>
                              <w:color w:val="333333"/>
                            </w:rPr>
                            <w:t>36</w:t>
                          </w:r>
                          <w:r>
                            <w:rPr>
                              <w:rStyle w:val="af1"/>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6143AE" w:rsidRDefault="006143AE">
                    <w:pPr>
                      <w:pStyle w:val="a6"/>
                    </w:pPr>
                    <w:r>
                      <w:rPr>
                        <w:rStyle w:val="af1"/>
                        <w:color w:val="333333"/>
                      </w:rPr>
                      <w:fldChar w:fldCharType="begin"/>
                    </w:r>
                    <w:r>
                      <w:rPr>
                        <w:rStyle w:val="af1"/>
                        <w:color w:val="333333"/>
                      </w:rPr>
                      <w:instrText xml:space="preserve"> PAGE </w:instrText>
                    </w:r>
                    <w:r>
                      <w:rPr>
                        <w:rStyle w:val="af1"/>
                        <w:color w:val="333333"/>
                      </w:rPr>
                      <w:fldChar w:fldCharType="separate"/>
                    </w:r>
                    <w:r w:rsidR="00226D87">
                      <w:rPr>
                        <w:rStyle w:val="af1"/>
                        <w:noProof/>
                        <w:color w:val="333333"/>
                      </w:rPr>
                      <w:t>36</w:t>
                    </w:r>
                    <w:r>
                      <w:rPr>
                        <w:rStyle w:val="af1"/>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1F54AE4"/>
    <w:multiLevelType w:val="multilevel"/>
    <w:tmpl w:val="9C8A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8">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9">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6">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264F6D55"/>
    <w:multiLevelType w:val="hybridMultilevel"/>
    <w:tmpl w:val="7F1E42E8"/>
    <w:lvl w:ilvl="0" w:tplc="B1FCC72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20">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0">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BE6277"/>
    <w:multiLevelType w:val="hybridMultilevel"/>
    <w:tmpl w:val="ABFC7A66"/>
    <w:lvl w:ilvl="0" w:tplc="98A8E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5">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4BA40C9A"/>
    <w:multiLevelType w:val="multilevel"/>
    <w:tmpl w:val="45A0A11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4">
    <w:nsid w:val="62261E33"/>
    <w:multiLevelType w:val="hybridMultilevel"/>
    <w:tmpl w:val="5D506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531657B"/>
    <w:multiLevelType w:val="multilevel"/>
    <w:tmpl w:val="BE6243F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4">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5">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78D9656A"/>
    <w:multiLevelType w:val="multilevel"/>
    <w:tmpl w:val="BD4A68EC"/>
    <w:lvl w:ilvl="0">
      <w:start w:val="1"/>
      <w:numFmt w:val="decimal"/>
      <w:lvlText w:val="%1."/>
      <w:lvlJc w:val="left"/>
      <w:pPr>
        <w:ind w:left="1211"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59">
    <w:nsid w:val="7C8965F7"/>
    <w:multiLevelType w:val="hybridMultilevel"/>
    <w:tmpl w:val="2C90EB66"/>
    <w:lvl w:ilvl="0" w:tplc="15548858">
      <w:start w:val="2"/>
      <w:numFmt w:val="decimal"/>
      <w:lvlText w:val="%1)"/>
      <w:lvlJc w:val="left"/>
      <w:pPr>
        <w:ind w:left="926" w:hanging="360"/>
      </w:pPr>
      <w:rPr>
        <w:rFonts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0">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9"/>
  </w:num>
  <w:num w:numId="2">
    <w:abstractNumId w:val="20"/>
  </w:num>
  <w:num w:numId="3">
    <w:abstractNumId w:val="21"/>
  </w:num>
  <w:num w:numId="4">
    <w:abstractNumId w:val="39"/>
  </w:num>
  <w:num w:numId="5">
    <w:abstractNumId w:val="53"/>
  </w:num>
  <w:num w:numId="6">
    <w:abstractNumId w:val="46"/>
  </w:num>
  <w:num w:numId="7">
    <w:abstractNumId w:val="25"/>
  </w:num>
  <w:num w:numId="8">
    <w:abstractNumId w:val="7"/>
  </w:num>
  <w:num w:numId="9">
    <w:abstractNumId w:val="52"/>
  </w:num>
  <w:num w:numId="10">
    <w:abstractNumId w:val="26"/>
  </w:num>
  <w:num w:numId="11">
    <w:abstractNumId w:val="60"/>
  </w:num>
  <w:num w:numId="12">
    <w:abstractNumId w:val="1"/>
  </w:num>
  <w:num w:numId="13">
    <w:abstractNumId w:val="6"/>
  </w:num>
  <w:num w:numId="14">
    <w:abstractNumId w:val="0"/>
  </w:num>
  <w:num w:numId="15">
    <w:abstractNumId w:val="17"/>
  </w:num>
  <w:num w:numId="16">
    <w:abstractNumId w:val="24"/>
  </w:num>
  <w:num w:numId="17">
    <w:abstractNumId w:val="61"/>
  </w:num>
  <w:num w:numId="18">
    <w:abstractNumId w:val="33"/>
  </w:num>
  <w:num w:numId="19">
    <w:abstractNumId w:val="51"/>
  </w:num>
  <w:num w:numId="20">
    <w:abstractNumId w:val="35"/>
  </w:num>
  <w:num w:numId="21">
    <w:abstractNumId w:val="55"/>
  </w:num>
  <w:num w:numId="22">
    <w:abstractNumId w:val="54"/>
  </w:num>
  <w:num w:numId="23">
    <w:abstractNumId w:val="57"/>
  </w:num>
  <w:num w:numId="24">
    <w:abstractNumId w:val="19"/>
  </w:num>
  <w:num w:numId="25">
    <w:abstractNumId w:val="49"/>
  </w:num>
  <w:num w:numId="26">
    <w:abstractNumId w:val="56"/>
  </w:num>
  <w:num w:numId="27">
    <w:abstractNumId w:val="42"/>
  </w:num>
  <w:num w:numId="28">
    <w:abstractNumId w:val="23"/>
  </w:num>
  <w:num w:numId="29">
    <w:abstractNumId w:val="4"/>
  </w:num>
  <w:num w:numId="30">
    <w:abstractNumId w:val="14"/>
  </w:num>
  <w:num w:numId="31">
    <w:abstractNumId w:val="31"/>
  </w:num>
  <w:num w:numId="32">
    <w:abstractNumId w:val="36"/>
  </w:num>
  <w:num w:numId="33">
    <w:abstractNumId w:val="45"/>
  </w:num>
  <w:num w:numId="34">
    <w:abstractNumId w:val="34"/>
  </w:num>
  <w:num w:numId="35">
    <w:abstractNumId w:val="12"/>
  </w:num>
  <w:num w:numId="36">
    <w:abstractNumId w:val="8"/>
  </w:num>
  <w:num w:numId="37">
    <w:abstractNumId w:val="27"/>
  </w:num>
  <w:num w:numId="38">
    <w:abstractNumId w:val="5"/>
  </w:num>
  <w:num w:numId="39">
    <w:abstractNumId w:val="43"/>
  </w:num>
  <w:num w:numId="40">
    <w:abstractNumId w:val="28"/>
  </w:num>
  <w:num w:numId="41">
    <w:abstractNumId w:val="13"/>
  </w:num>
  <w:num w:numId="42">
    <w:abstractNumId w:val="11"/>
  </w:num>
  <w:num w:numId="43">
    <w:abstractNumId w:val="15"/>
  </w:num>
  <w:num w:numId="44">
    <w:abstractNumId w:val="48"/>
  </w:num>
  <w:num w:numId="45">
    <w:abstractNumId w:val="40"/>
  </w:num>
  <w:num w:numId="46">
    <w:abstractNumId w:val="50"/>
  </w:num>
  <w:num w:numId="47">
    <w:abstractNumId w:val="41"/>
  </w:num>
  <w:num w:numId="48">
    <w:abstractNumId w:val="29"/>
  </w:num>
  <w:num w:numId="49">
    <w:abstractNumId w:val="16"/>
  </w:num>
  <w:num w:numId="50">
    <w:abstractNumId w:val="38"/>
  </w:num>
  <w:num w:numId="51">
    <w:abstractNumId w:val="10"/>
  </w:num>
  <w:num w:numId="52">
    <w:abstractNumId w:val="59"/>
  </w:num>
  <w:num w:numId="53">
    <w:abstractNumId w:val="18"/>
  </w:num>
  <w:num w:numId="54">
    <w:abstractNumId w:val="58"/>
  </w:num>
  <w:num w:numId="55">
    <w:abstractNumId w:val="37"/>
  </w:num>
  <w:num w:numId="56">
    <w:abstractNumId w:val="47"/>
  </w:num>
  <w:num w:numId="57">
    <w:abstractNumId w:val="3"/>
  </w:num>
  <w:num w:numId="58">
    <w:abstractNumId w:val="44"/>
  </w:num>
  <w:num w:numId="59">
    <w:abstractNumId w:val="32"/>
  </w:num>
  <w:num w:numId="60">
    <w:abstractNumId w:val="22"/>
  </w:num>
  <w:num w:numId="61">
    <w:abstractNumId w:val="2"/>
  </w:num>
  <w:num w:numId="62">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A1"/>
    <w:rsid w:val="0000304F"/>
    <w:rsid w:val="000166BA"/>
    <w:rsid w:val="0002076F"/>
    <w:rsid w:val="0003441E"/>
    <w:rsid w:val="000560A1"/>
    <w:rsid w:val="00056BFC"/>
    <w:rsid w:val="000615F7"/>
    <w:rsid w:val="00062146"/>
    <w:rsid w:val="00067DC3"/>
    <w:rsid w:val="00070813"/>
    <w:rsid w:val="00072659"/>
    <w:rsid w:val="0007312B"/>
    <w:rsid w:val="00073496"/>
    <w:rsid w:val="00073F5A"/>
    <w:rsid w:val="00080078"/>
    <w:rsid w:val="000875A4"/>
    <w:rsid w:val="00090780"/>
    <w:rsid w:val="00091324"/>
    <w:rsid w:val="000A6CB6"/>
    <w:rsid w:val="000B0341"/>
    <w:rsid w:val="000B1155"/>
    <w:rsid w:val="000C1700"/>
    <w:rsid w:val="000C5E31"/>
    <w:rsid w:val="000D469E"/>
    <w:rsid w:val="000E7619"/>
    <w:rsid w:val="000F153E"/>
    <w:rsid w:val="000F5B53"/>
    <w:rsid w:val="000F5EC6"/>
    <w:rsid w:val="00101E34"/>
    <w:rsid w:val="00125C7A"/>
    <w:rsid w:val="00131F54"/>
    <w:rsid w:val="00151584"/>
    <w:rsid w:val="00151790"/>
    <w:rsid w:val="001518D2"/>
    <w:rsid w:val="00156743"/>
    <w:rsid w:val="0016377F"/>
    <w:rsid w:val="00165386"/>
    <w:rsid w:val="00165760"/>
    <w:rsid w:val="00167216"/>
    <w:rsid w:val="001674AF"/>
    <w:rsid w:val="00167E24"/>
    <w:rsid w:val="00170E6D"/>
    <w:rsid w:val="001714DF"/>
    <w:rsid w:val="001807DB"/>
    <w:rsid w:val="00182521"/>
    <w:rsid w:val="00183DCC"/>
    <w:rsid w:val="00184973"/>
    <w:rsid w:val="00186752"/>
    <w:rsid w:val="0018782E"/>
    <w:rsid w:val="001A0FAB"/>
    <w:rsid w:val="001A6E35"/>
    <w:rsid w:val="001A7FF5"/>
    <w:rsid w:val="001B36CC"/>
    <w:rsid w:val="001B4188"/>
    <w:rsid w:val="001B65B2"/>
    <w:rsid w:val="001B78B4"/>
    <w:rsid w:val="001C2F29"/>
    <w:rsid w:val="001C35E0"/>
    <w:rsid w:val="001D205C"/>
    <w:rsid w:val="001E5C74"/>
    <w:rsid w:val="001E6A65"/>
    <w:rsid w:val="001F0376"/>
    <w:rsid w:val="001F175A"/>
    <w:rsid w:val="001F4182"/>
    <w:rsid w:val="00201466"/>
    <w:rsid w:val="00203EA4"/>
    <w:rsid w:val="00207E8A"/>
    <w:rsid w:val="00213882"/>
    <w:rsid w:val="00214099"/>
    <w:rsid w:val="002238B8"/>
    <w:rsid w:val="00226D87"/>
    <w:rsid w:val="0023230F"/>
    <w:rsid w:val="00237EB8"/>
    <w:rsid w:val="00240790"/>
    <w:rsid w:val="00240B30"/>
    <w:rsid w:val="00250C43"/>
    <w:rsid w:val="002518F5"/>
    <w:rsid w:val="00251926"/>
    <w:rsid w:val="0025246B"/>
    <w:rsid w:val="00254D3A"/>
    <w:rsid w:val="00265E6C"/>
    <w:rsid w:val="00266251"/>
    <w:rsid w:val="002704E2"/>
    <w:rsid w:val="00272D94"/>
    <w:rsid w:val="00280C44"/>
    <w:rsid w:val="00280E25"/>
    <w:rsid w:val="00282CC9"/>
    <w:rsid w:val="00287DB8"/>
    <w:rsid w:val="00293D50"/>
    <w:rsid w:val="00294FCC"/>
    <w:rsid w:val="00297D59"/>
    <w:rsid w:val="00297F4D"/>
    <w:rsid w:val="002B372C"/>
    <w:rsid w:val="002B7F81"/>
    <w:rsid w:val="002C3288"/>
    <w:rsid w:val="002C5472"/>
    <w:rsid w:val="002D1F69"/>
    <w:rsid w:val="002D33BD"/>
    <w:rsid w:val="002D39DB"/>
    <w:rsid w:val="002D793F"/>
    <w:rsid w:val="002F0236"/>
    <w:rsid w:val="002F0C93"/>
    <w:rsid w:val="002F3EDC"/>
    <w:rsid w:val="003041EB"/>
    <w:rsid w:val="003073FF"/>
    <w:rsid w:val="003123D7"/>
    <w:rsid w:val="0031480B"/>
    <w:rsid w:val="00320CB1"/>
    <w:rsid w:val="0032611F"/>
    <w:rsid w:val="00327622"/>
    <w:rsid w:val="00332EFE"/>
    <w:rsid w:val="00333499"/>
    <w:rsid w:val="0033565F"/>
    <w:rsid w:val="00340DE4"/>
    <w:rsid w:val="00343421"/>
    <w:rsid w:val="00345951"/>
    <w:rsid w:val="00345A36"/>
    <w:rsid w:val="00355C5C"/>
    <w:rsid w:val="00355E94"/>
    <w:rsid w:val="00365616"/>
    <w:rsid w:val="00383D53"/>
    <w:rsid w:val="00393527"/>
    <w:rsid w:val="003964A8"/>
    <w:rsid w:val="003A0154"/>
    <w:rsid w:val="003B27FD"/>
    <w:rsid w:val="003C20D6"/>
    <w:rsid w:val="003C4B94"/>
    <w:rsid w:val="003C713B"/>
    <w:rsid w:val="003D6224"/>
    <w:rsid w:val="003E1AF2"/>
    <w:rsid w:val="003E52B9"/>
    <w:rsid w:val="003F3169"/>
    <w:rsid w:val="003F390A"/>
    <w:rsid w:val="003F50AF"/>
    <w:rsid w:val="003F7662"/>
    <w:rsid w:val="00403FEF"/>
    <w:rsid w:val="004172AE"/>
    <w:rsid w:val="00431A88"/>
    <w:rsid w:val="00433559"/>
    <w:rsid w:val="00433C51"/>
    <w:rsid w:val="00435961"/>
    <w:rsid w:val="004379C7"/>
    <w:rsid w:val="00444FCE"/>
    <w:rsid w:val="0044707F"/>
    <w:rsid w:val="00450315"/>
    <w:rsid w:val="00451206"/>
    <w:rsid w:val="0046004B"/>
    <w:rsid w:val="00464A8B"/>
    <w:rsid w:val="00466C71"/>
    <w:rsid w:val="00472089"/>
    <w:rsid w:val="0047248C"/>
    <w:rsid w:val="00474E1F"/>
    <w:rsid w:val="00477896"/>
    <w:rsid w:val="00485F8F"/>
    <w:rsid w:val="00490D98"/>
    <w:rsid w:val="004948C8"/>
    <w:rsid w:val="004A1F00"/>
    <w:rsid w:val="004A420E"/>
    <w:rsid w:val="004A56A8"/>
    <w:rsid w:val="004B0EDF"/>
    <w:rsid w:val="004B4BBA"/>
    <w:rsid w:val="004B5D5C"/>
    <w:rsid w:val="004C6540"/>
    <w:rsid w:val="004C6C84"/>
    <w:rsid w:val="004D05F6"/>
    <w:rsid w:val="004D39D2"/>
    <w:rsid w:val="004D5471"/>
    <w:rsid w:val="004E13C7"/>
    <w:rsid w:val="004E15EA"/>
    <w:rsid w:val="004F668D"/>
    <w:rsid w:val="005052D3"/>
    <w:rsid w:val="00507608"/>
    <w:rsid w:val="00510C4F"/>
    <w:rsid w:val="0051757E"/>
    <w:rsid w:val="00521202"/>
    <w:rsid w:val="00522740"/>
    <w:rsid w:val="005231F2"/>
    <w:rsid w:val="00524EE1"/>
    <w:rsid w:val="00525301"/>
    <w:rsid w:val="00531376"/>
    <w:rsid w:val="00534DE1"/>
    <w:rsid w:val="00535BBF"/>
    <w:rsid w:val="00551C9F"/>
    <w:rsid w:val="0055465A"/>
    <w:rsid w:val="00561896"/>
    <w:rsid w:val="00565997"/>
    <w:rsid w:val="00577DD5"/>
    <w:rsid w:val="005857A3"/>
    <w:rsid w:val="0059183D"/>
    <w:rsid w:val="005972FB"/>
    <w:rsid w:val="005A3C68"/>
    <w:rsid w:val="005A5857"/>
    <w:rsid w:val="005A7CA1"/>
    <w:rsid w:val="005B2C80"/>
    <w:rsid w:val="005C1EDC"/>
    <w:rsid w:val="005C7C53"/>
    <w:rsid w:val="005D3DA3"/>
    <w:rsid w:val="005D7C7D"/>
    <w:rsid w:val="005F09D4"/>
    <w:rsid w:val="006057E9"/>
    <w:rsid w:val="00607AC6"/>
    <w:rsid w:val="0061108D"/>
    <w:rsid w:val="006143AE"/>
    <w:rsid w:val="00616E52"/>
    <w:rsid w:val="0062134A"/>
    <w:rsid w:val="00626AC0"/>
    <w:rsid w:val="0062733A"/>
    <w:rsid w:val="00646448"/>
    <w:rsid w:val="00646A3B"/>
    <w:rsid w:val="00654A1A"/>
    <w:rsid w:val="0066215F"/>
    <w:rsid w:val="0066267A"/>
    <w:rsid w:val="00680FE1"/>
    <w:rsid w:val="006818E4"/>
    <w:rsid w:val="00681A3E"/>
    <w:rsid w:val="00691F24"/>
    <w:rsid w:val="00695A03"/>
    <w:rsid w:val="006A12CE"/>
    <w:rsid w:val="006A57D8"/>
    <w:rsid w:val="006A60C8"/>
    <w:rsid w:val="006A68B5"/>
    <w:rsid w:val="006A6B2B"/>
    <w:rsid w:val="006A758B"/>
    <w:rsid w:val="006B0BE9"/>
    <w:rsid w:val="006C4073"/>
    <w:rsid w:val="006C5105"/>
    <w:rsid w:val="006D22FF"/>
    <w:rsid w:val="006D2DC0"/>
    <w:rsid w:val="006D5BC3"/>
    <w:rsid w:val="006E05F9"/>
    <w:rsid w:val="006F3855"/>
    <w:rsid w:val="006F68C3"/>
    <w:rsid w:val="006F6AC4"/>
    <w:rsid w:val="00701E21"/>
    <w:rsid w:val="0070447A"/>
    <w:rsid w:val="007138A7"/>
    <w:rsid w:val="0071435E"/>
    <w:rsid w:val="00716DA3"/>
    <w:rsid w:val="0072463E"/>
    <w:rsid w:val="0074129E"/>
    <w:rsid w:val="00741731"/>
    <w:rsid w:val="0074710C"/>
    <w:rsid w:val="007475A3"/>
    <w:rsid w:val="00752F54"/>
    <w:rsid w:val="00755F70"/>
    <w:rsid w:val="00760178"/>
    <w:rsid w:val="00760F98"/>
    <w:rsid w:val="00761114"/>
    <w:rsid w:val="00763DC8"/>
    <w:rsid w:val="00765FC3"/>
    <w:rsid w:val="00766675"/>
    <w:rsid w:val="00774C30"/>
    <w:rsid w:val="00776BB0"/>
    <w:rsid w:val="0078187B"/>
    <w:rsid w:val="0078503D"/>
    <w:rsid w:val="0078660F"/>
    <w:rsid w:val="007874CA"/>
    <w:rsid w:val="00792B38"/>
    <w:rsid w:val="00792DA4"/>
    <w:rsid w:val="0079643B"/>
    <w:rsid w:val="00797CC4"/>
    <w:rsid w:val="00797F63"/>
    <w:rsid w:val="007A64BD"/>
    <w:rsid w:val="007A7E67"/>
    <w:rsid w:val="007B1BC8"/>
    <w:rsid w:val="007C3341"/>
    <w:rsid w:val="007D05BD"/>
    <w:rsid w:val="007D1483"/>
    <w:rsid w:val="007D3865"/>
    <w:rsid w:val="007D45B3"/>
    <w:rsid w:val="007D48BF"/>
    <w:rsid w:val="007D5610"/>
    <w:rsid w:val="007D798A"/>
    <w:rsid w:val="007E05F9"/>
    <w:rsid w:val="007E0A72"/>
    <w:rsid w:val="007E2021"/>
    <w:rsid w:val="007E5C67"/>
    <w:rsid w:val="007E5F6E"/>
    <w:rsid w:val="007E5F77"/>
    <w:rsid w:val="007E6401"/>
    <w:rsid w:val="007F12AE"/>
    <w:rsid w:val="007F191A"/>
    <w:rsid w:val="007F2D4D"/>
    <w:rsid w:val="0080171C"/>
    <w:rsid w:val="0080229E"/>
    <w:rsid w:val="00804447"/>
    <w:rsid w:val="00807B9E"/>
    <w:rsid w:val="008156FB"/>
    <w:rsid w:val="00822DEE"/>
    <w:rsid w:val="00823D9B"/>
    <w:rsid w:val="00830E14"/>
    <w:rsid w:val="00833F9E"/>
    <w:rsid w:val="00842228"/>
    <w:rsid w:val="00842CCB"/>
    <w:rsid w:val="00844719"/>
    <w:rsid w:val="0084595C"/>
    <w:rsid w:val="00857590"/>
    <w:rsid w:val="008628D1"/>
    <w:rsid w:val="0087358D"/>
    <w:rsid w:val="00877417"/>
    <w:rsid w:val="00877A36"/>
    <w:rsid w:val="008808EB"/>
    <w:rsid w:val="008968AD"/>
    <w:rsid w:val="00896D04"/>
    <w:rsid w:val="008A3423"/>
    <w:rsid w:val="008A6CD2"/>
    <w:rsid w:val="008A7A5C"/>
    <w:rsid w:val="008B2448"/>
    <w:rsid w:val="008B6D08"/>
    <w:rsid w:val="008C6FF4"/>
    <w:rsid w:val="008E0BF2"/>
    <w:rsid w:val="008E60C7"/>
    <w:rsid w:val="008F4C3F"/>
    <w:rsid w:val="008F726C"/>
    <w:rsid w:val="00900035"/>
    <w:rsid w:val="0090211A"/>
    <w:rsid w:val="009076FC"/>
    <w:rsid w:val="009151DC"/>
    <w:rsid w:val="009156B1"/>
    <w:rsid w:val="00922BDB"/>
    <w:rsid w:val="009275F3"/>
    <w:rsid w:val="00932F85"/>
    <w:rsid w:val="00933C80"/>
    <w:rsid w:val="0093740F"/>
    <w:rsid w:val="009420FB"/>
    <w:rsid w:val="00943C92"/>
    <w:rsid w:val="00943FE8"/>
    <w:rsid w:val="00946D1A"/>
    <w:rsid w:val="00950E76"/>
    <w:rsid w:val="00951306"/>
    <w:rsid w:val="00954E5D"/>
    <w:rsid w:val="0096069D"/>
    <w:rsid w:val="009705DD"/>
    <w:rsid w:val="00981694"/>
    <w:rsid w:val="00984913"/>
    <w:rsid w:val="00984C67"/>
    <w:rsid w:val="009920D1"/>
    <w:rsid w:val="00994C67"/>
    <w:rsid w:val="0099522A"/>
    <w:rsid w:val="009957C5"/>
    <w:rsid w:val="009A1538"/>
    <w:rsid w:val="009A470A"/>
    <w:rsid w:val="009A6B77"/>
    <w:rsid w:val="009B1DBB"/>
    <w:rsid w:val="009B55C7"/>
    <w:rsid w:val="009C7117"/>
    <w:rsid w:val="009C723C"/>
    <w:rsid w:val="009D069D"/>
    <w:rsid w:val="009E48DC"/>
    <w:rsid w:val="009E5234"/>
    <w:rsid w:val="009F4C82"/>
    <w:rsid w:val="009F56F8"/>
    <w:rsid w:val="009F7A73"/>
    <w:rsid w:val="00A00375"/>
    <w:rsid w:val="00A027B5"/>
    <w:rsid w:val="00A02A03"/>
    <w:rsid w:val="00A150C8"/>
    <w:rsid w:val="00A22659"/>
    <w:rsid w:val="00A249F9"/>
    <w:rsid w:val="00A336CA"/>
    <w:rsid w:val="00A33DA9"/>
    <w:rsid w:val="00A438F2"/>
    <w:rsid w:val="00A558DF"/>
    <w:rsid w:val="00A56ADE"/>
    <w:rsid w:val="00A707D3"/>
    <w:rsid w:val="00A70DBE"/>
    <w:rsid w:val="00A73DB4"/>
    <w:rsid w:val="00A77A6B"/>
    <w:rsid w:val="00A83C88"/>
    <w:rsid w:val="00A85BA7"/>
    <w:rsid w:val="00A87897"/>
    <w:rsid w:val="00AA0C7D"/>
    <w:rsid w:val="00AA20F4"/>
    <w:rsid w:val="00AB59E5"/>
    <w:rsid w:val="00AC1D66"/>
    <w:rsid w:val="00AD47F5"/>
    <w:rsid w:val="00AE6A9B"/>
    <w:rsid w:val="00AF0DBB"/>
    <w:rsid w:val="00AF0DD5"/>
    <w:rsid w:val="00AF5CE7"/>
    <w:rsid w:val="00B00DFF"/>
    <w:rsid w:val="00B03889"/>
    <w:rsid w:val="00B05BDA"/>
    <w:rsid w:val="00B1232A"/>
    <w:rsid w:val="00B12EB3"/>
    <w:rsid w:val="00B1315F"/>
    <w:rsid w:val="00B158F3"/>
    <w:rsid w:val="00B15C38"/>
    <w:rsid w:val="00B1686F"/>
    <w:rsid w:val="00B22038"/>
    <w:rsid w:val="00B364A5"/>
    <w:rsid w:val="00B37E57"/>
    <w:rsid w:val="00B4009D"/>
    <w:rsid w:val="00B50744"/>
    <w:rsid w:val="00B509F5"/>
    <w:rsid w:val="00B50E20"/>
    <w:rsid w:val="00B53C98"/>
    <w:rsid w:val="00B54383"/>
    <w:rsid w:val="00B60D58"/>
    <w:rsid w:val="00B61214"/>
    <w:rsid w:val="00B63BDB"/>
    <w:rsid w:val="00B7578E"/>
    <w:rsid w:val="00B764F2"/>
    <w:rsid w:val="00B77D97"/>
    <w:rsid w:val="00BA404D"/>
    <w:rsid w:val="00BA7014"/>
    <w:rsid w:val="00BA79A3"/>
    <w:rsid w:val="00BC6818"/>
    <w:rsid w:val="00BD3648"/>
    <w:rsid w:val="00BE1544"/>
    <w:rsid w:val="00BE752F"/>
    <w:rsid w:val="00C00D1E"/>
    <w:rsid w:val="00C0112C"/>
    <w:rsid w:val="00C11FFC"/>
    <w:rsid w:val="00C15388"/>
    <w:rsid w:val="00C15552"/>
    <w:rsid w:val="00C17A25"/>
    <w:rsid w:val="00C22391"/>
    <w:rsid w:val="00C2507F"/>
    <w:rsid w:val="00C35A02"/>
    <w:rsid w:val="00C3754D"/>
    <w:rsid w:val="00C42DF9"/>
    <w:rsid w:val="00C478CE"/>
    <w:rsid w:val="00C51478"/>
    <w:rsid w:val="00C5553D"/>
    <w:rsid w:val="00C638B0"/>
    <w:rsid w:val="00C63AD7"/>
    <w:rsid w:val="00C66713"/>
    <w:rsid w:val="00C67152"/>
    <w:rsid w:val="00C71A58"/>
    <w:rsid w:val="00C71EC7"/>
    <w:rsid w:val="00C72DCA"/>
    <w:rsid w:val="00C77AEE"/>
    <w:rsid w:val="00C801FD"/>
    <w:rsid w:val="00C84235"/>
    <w:rsid w:val="00C84651"/>
    <w:rsid w:val="00C84E9F"/>
    <w:rsid w:val="00C90A0F"/>
    <w:rsid w:val="00C929B4"/>
    <w:rsid w:val="00C955C1"/>
    <w:rsid w:val="00CA4400"/>
    <w:rsid w:val="00CC0185"/>
    <w:rsid w:val="00CC01DA"/>
    <w:rsid w:val="00CC7BCC"/>
    <w:rsid w:val="00CD22AC"/>
    <w:rsid w:val="00CD4280"/>
    <w:rsid w:val="00CD43F7"/>
    <w:rsid w:val="00CE5AC1"/>
    <w:rsid w:val="00CE7D2A"/>
    <w:rsid w:val="00CF0A6F"/>
    <w:rsid w:val="00D0080A"/>
    <w:rsid w:val="00D17EFE"/>
    <w:rsid w:val="00D222D4"/>
    <w:rsid w:val="00D22926"/>
    <w:rsid w:val="00D24889"/>
    <w:rsid w:val="00D323DA"/>
    <w:rsid w:val="00D3241E"/>
    <w:rsid w:val="00D40082"/>
    <w:rsid w:val="00D402C0"/>
    <w:rsid w:val="00D532DD"/>
    <w:rsid w:val="00D669E2"/>
    <w:rsid w:val="00D70873"/>
    <w:rsid w:val="00D81269"/>
    <w:rsid w:val="00D908F0"/>
    <w:rsid w:val="00D913A2"/>
    <w:rsid w:val="00D97864"/>
    <w:rsid w:val="00DA019B"/>
    <w:rsid w:val="00DA709E"/>
    <w:rsid w:val="00DB30B4"/>
    <w:rsid w:val="00DB31A2"/>
    <w:rsid w:val="00DB42C0"/>
    <w:rsid w:val="00DB4C0B"/>
    <w:rsid w:val="00DB5194"/>
    <w:rsid w:val="00DC1F90"/>
    <w:rsid w:val="00DC51C7"/>
    <w:rsid w:val="00DC557C"/>
    <w:rsid w:val="00DC6903"/>
    <w:rsid w:val="00DD1E61"/>
    <w:rsid w:val="00DD3E66"/>
    <w:rsid w:val="00DE3D0B"/>
    <w:rsid w:val="00DE7427"/>
    <w:rsid w:val="00DF2098"/>
    <w:rsid w:val="00DF7282"/>
    <w:rsid w:val="00E02D18"/>
    <w:rsid w:val="00E1139D"/>
    <w:rsid w:val="00E218DA"/>
    <w:rsid w:val="00E21E7E"/>
    <w:rsid w:val="00E32249"/>
    <w:rsid w:val="00E3534D"/>
    <w:rsid w:val="00E375D9"/>
    <w:rsid w:val="00E60D98"/>
    <w:rsid w:val="00E62E77"/>
    <w:rsid w:val="00E66942"/>
    <w:rsid w:val="00E7172F"/>
    <w:rsid w:val="00E963B1"/>
    <w:rsid w:val="00EA3574"/>
    <w:rsid w:val="00EA58AD"/>
    <w:rsid w:val="00EA64E8"/>
    <w:rsid w:val="00EB36B8"/>
    <w:rsid w:val="00EB6F24"/>
    <w:rsid w:val="00EC28AD"/>
    <w:rsid w:val="00EC4213"/>
    <w:rsid w:val="00EC49DF"/>
    <w:rsid w:val="00EC51C5"/>
    <w:rsid w:val="00EC59AC"/>
    <w:rsid w:val="00ED1843"/>
    <w:rsid w:val="00EE0AF1"/>
    <w:rsid w:val="00EE4E29"/>
    <w:rsid w:val="00EE54C2"/>
    <w:rsid w:val="00EF1D95"/>
    <w:rsid w:val="00EF4873"/>
    <w:rsid w:val="00F0002C"/>
    <w:rsid w:val="00F027F3"/>
    <w:rsid w:val="00F05C8D"/>
    <w:rsid w:val="00F17C28"/>
    <w:rsid w:val="00F17F18"/>
    <w:rsid w:val="00F201F2"/>
    <w:rsid w:val="00F209D0"/>
    <w:rsid w:val="00F211AC"/>
    <w:rsid w:val="00F234C5"/>
    <w:rsid w:val="00F23A16"/>
    <w:rsid w:val="00F31C6C"/>
    <w:rsid w:val="00F34F03"/>
    <w:rsid w:val="00F35FB9"/>
    <w:rsid w:val="00F4273A"/>
    <w:rsid w:val="00F51089"/>
    <w:rsid w:val="00F55BBE"/>
    <w:rsid w:val="00F633A1"/>
    <w:rsid w:val="00F63A8E"/>
    <w:rsid w:val="00F71569"/>
    <w:rsid w:val="00F721E6"/>
    <w:rsid w:val="00F74C90"/>
    <w:rsid w:val="00F8135E"/>
    <w:rsid w:val="00F853A8"/>
    <w:rsid w:val="00F8543A"/>
    <w:rsid w:val="00F90911"/>
    <w:rsid w:val="00F9362B"/>
    <w:rsid w:val="00F9434D"/>
    <w:rsid w:val="00F946B8"/>
    <w:rsid w:val="00FA780A"/>
    <w:rsid w:val="00FB2392"/>
    <w:rsid w:val="00FC455D"/>
    <w:rsid w:val="00FC5383"/>
    <w:rsid w:val="00FE25B0"/>
    <w:rsid w:val="00FE2844"/>
    <w:rsid w:val="00FF0C6C"/>
    <w:rsid w:val="00FF2160"/>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7CF02-E096-4AFC-844A-4EB1765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10"/>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c">
    <w:name w:val="Підстава"/>
    <w:basedOn w:val="Standard"/>
    <w:rsid w:val="003E1AF2"/>
    <w:pPr>
      <w:tabs>
        <w:tab w:val="left" w:pos="1134"/>
      </w:tabs>
    </w:pPr>
    <w:rPr>
      <w:sz w:val="24"/>
    </w:rPr>
  </w:style>
  <w:style w:type="paragraph" w:customStyle="1" w:styleId="11">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d">
    <w:name w:val="Balloon Text"/>
    <w:basedOn w:val="Standard"/>
    <w:rsid w:val="003E1AF2"/>
    <w:rPr>
      <w:rFonts w:ascii="Tahoma" w:eastAsia="Tahoma" w:hAnsi="Tahoma" w:cs="Tahoma"/>
      <w:sz w:val="16"/>
      <w:szCs w:val="16"/>
    </w:rPr>
  </w:style>
  <w:style w:type="paragraph" w:styleId="ae">
    <w:name w:val="List Paragraph"/>
    <w:basedOn w:val="Standard"/>
    <w:rsid w:val="003E1AF2"/>
    <w:pPr>
      <w:spacing w:after="200" w:line="276" w:lineRule="auto"/>
      <w:ind w:left="720"/>
    </w:pPr>
    <w:rPr>
      <w:rFonts w:ascii="Calibri" w:eastAsia="Calibri" w:hAnsi="Calibri" w:cs="Calibri"/>
      <w:sz w:val="22"/>
      <w:szCs w:val="22"/>
      <w:lang w:val="ru-RU"/>
    </w:rPr>
  </w:style>
  <w:style w:type="paragraph" w:customStyle="1" w:styleId="12">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3">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0">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1">
    <w:name w:val="page number"/>
    <w:basedOn w:val="a0"/>
    <w:rsid w:val="003E1AF2"/>
  </w:style>
  <w:style w:type="character" w:customStyle="1" w:styleId="af2">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3">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4">
    <w:name w:val="Звичайний (веб) Знак"/>
    <w:rsid w:val="003E1AF2"/>
    <w:rPr>
      <w:sz w:val="24"/>
      <w:szCs w:val="24"/>
      <w:lang w:val="ru-RU" w:bidi="ar-SA"/>
    </w:rPr>
  </w:style>
  <w:style w:type="character" w:customStyle="1" w:styleId="14">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5">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і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5">
    <w:name w:val="Strong"/>
    <w:uiPriority w:val="22"/>
    <w:qFormat/>
    <w:rsid w:val="00CC7BCC"/>
    <w:rPr>
      <w:rFonts w:cs="Times New Roman"/>
      <w:b/>
      <w:bCs/>
    </w:rPr>
  </w:style>
  <w:style w:type="character" w:customStyle="1" w:styleId="a7">
    <w:name w:val="Верхні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6">
    <w:name w:val="Hyperlink"/>
    <w:uiPriority w:val="99"/>
    <w:rsid w:val="00507608"/>
    <w:rPr>
      <w:color w:val="0000FF"/>
      <w:u w:val="single"/>
    </w:rPr>
  </w:style>
  <w:style w:type="character" w:customStyle="1" w:styleId="10">
    <w:name w:val="Звичайний (веб) Знак1"/>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7">
    <w:name w:val="Body Text"/>
    <w:basedOn w:val="a"/>
    <w:link w:val="16"/>
    <w:rsid w:val="00681A3E"/>
    <w:pPr>
      <w:suppressAutoHyphens w:val="0"/>
      <w:autoSpaceDN/>
      <w:spacing w:after="120"/>
      <w:textAlignment w:val="auto"/>
    </w:pPr>
    <w:rPr>
      <w:kern w:val="0"/>
      <w:sz w:val="24"/>
      <w:szCs w:val="24"/>
      <w:lang w:val="ru-RU" w:eastAsia="ru-RU"/>
    </w:rPr>
  </w:style>
  <w:style w:type="character" w:customStyle="1" w:styleId="af8">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6">
    <w:name w:val="Основний текст Знак1"/>
    <w:link w:val="af7"/>
    <w:locked/>
    <w:rsid w:val="00681A3E"/>
    <w:rPr>
      <w:rFonts w:ascii="Times New Roman" w:eastAsia="Times New Roman" w:hAnsi="Times New Roman" w:cs="Times New Roman"/>
      <w:kern w:val="0"/>
      <w:lang w:eastAsia="ru-RU" w:bidi="ar-SA"/>
    </w:rPr>
  </w:style>
  <w:style w:type="table" w:styleId="af9">
    <w:name w:val="Table Grid"/>
    <w:basedOn w:val="a1"/>
    <w:uiPriority w:val="39"/>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Шрифт абзацу за промовчанням1"/>
    <w:rsid w:val="002D1F69"/>
  </w:style>
  <w:style w:type="paragraph" w:customStyle="1" w:styleId="18">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afa">
    <w:name w:val="Основной шрифт абзаца"/>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table" w:customStyle="1" w:styleId="19">
    <w:name w:val="Сітка таблиці1"/>
    <w:basedOn w:val="a1"/>
    <w:next w:val="af9"/>
    <w:uiPriority w:val="39"/>
    <w:rsid w:val="004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zakon0.rada.gov.ua/laws/show/436-1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zakon0.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51-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52EA-CFD4-40DA-9106-326B3CC0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37</Pages>
  <Words>15113</Words>
  <Characters>86147</Characters>
  <Application>Microsoft Office Word</Application>
  <DocSecurity>0</DocSecurity>
  <Lines>717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101058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Natasha-pc</cp:lastModifiedBy>
  <cp:revision>22</cp:revision>
  <cp:lastPrinted>2023-03-14T14:57:00Z</cp:lastPrinted>
  <dcterms:created xsi:type="dcterms:W3CDTF">2024-03-12T12:19:00Z</dcterms:created>
  <dcterms:modified xsi:type="dcterms:W3CDTF">2024-04-04T14:07:00Z</dcterms:modified>
</cp:coreProperties>
</file>