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78" w:rsidRPr="00F94593" w:rsidRDefault="00F94593" w:rsidP="00F94593">
      <w:pPr>
        <w:rPr>
          <w:rFonts w:ascii="Times New Roman" w:hAnsi="Times New Roman" w:cs="Times New Roman"/>
          <w:sz w:val="28"/>
          <w:szCs w:val="28"/>
          <w:lang w:val="uk-UA"/>
        </w:rPr>
      </w:pPr>
      <w:r w:rsidRPr="00F94593">
        <w:rPr>
          <w:rFonts w:ascii="Times New Roman" w:hAnsi="Times New Roman" w:cs="Times New Roman"/>
          <w:sz w:val="28"/>
          <w:szCs w:val="28"/>
          <w:lang w:val="uk-UA"/>
        </w:rPr>
        <w:t xml:space="preserve">ПЕРЕЛІК ЗМІН </w:t>
      </w:r>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закупівлі</w:t>
      </w:r>
      <w:proofErr w:type="spellEnd"/>
      <w:r w:rsidRPr="00F94593">
        <w:rPr>
          <w:rFonts w:ascii="Times New Roman" w:hAnsi="Times New Roman" w:cs="Times New Roman"/>
          <w:b/>
          <w:color w:val="000000"/>
          <w:sz w:val="28"/>
          <w:szCs w:val="28"/>
        </w:rPr>
        <w:t xml:space="preserve"> </w:t>
      </w:r>
      <w:r w:rsidRPr="00F94593">
        <w:rPr>
          <w:rFonts w:ascii="Times New Roman" w:hAnsi="Times New Roman" w:cs="Times New Roman"/>
          <w:b/>
          <w:color w:val="000000"/>
          <w:sz w:val="28"/>
          <w:szCs w:val="28"/>
          <w:lang w:val="uk-UA"/>
        </w:rPr>
        <w:t>«</w:t>
      </w:r>
      <w:r w:rsidRPr="00F94593">
        <w:rPr>
          <w:rFonts w:ascii="Times New Roman" w:hAnsi="Times New Roman" w:cs="Times New Roman"/>
          <w:b/>
          <w:color w:val="000000"/>
          <w:sz w:val="28"/>
          <w:szCs w:val="28"/>
        </w:rPr>
        <w:t xml:space="preserve"> 85110000-3 «</w:t>
      </w:r>
      <w:proofErr w:type="spellStart"/>
      <w:r w:rsidRPr="00F94593">
        <w:rPr>
          <w:rFonts w:ascii="Times New Roman" w:hAnsi="Times New Roman" w:cs="Times New Roman"/>
          <w:b/>
          <w:color w:val="000000"/>
          <w:sz w:val="28"/>
          <w:szCs w:val="28"/>
        </w:rPr>
        <w:t>Послуги</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лікувальних</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закладів</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та</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супутні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послуги</w:t>
      </w:r>
      <w:proofErr w:type="spellEnd"/>
      <w:r w:rsidRPr="00F94593">
        <w:rPr>
          <w:rFonts w:ascii="Times New Roman" w:hAnsi="Times New Roman" w:cs="Times New Roman"/>
          <w:b/>
          <w:color w:val="000000"/>
          <w:sz w:val="28"/>
          <w:szCs w:val="28"/>
        </w:rPr>
        <w:t>»: (</w:t>
      </w:r>
      <w:proofErr w:type="spellStart"/>
      <w:r w:rsidRPr="00F94593">
        <w:rPr>
          <w:rFonts w:ascii="Times New Roman" w:hAnsi="Times New Roman" w:cs="Times New Roman"/>
          <w:b/>
          <w:color w:val="000000"/>
          <w:sz w:val="28"/>
          <w:szCs w:val="28"/>
        </w:rPr>
        <w:t>Морфологічне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Морфологічне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Морфологічне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ІІІ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Морфологічне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IV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Імуногістохімічне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Імуногістохімічне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Імуногістохімічне</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дослідження</w:t>
      </w:r>
      <w:proofErr w:type="spellEnd"/>
      <w:r w:rsidRPr="00F94593">
        <w:rPr>
          <w:rFonts w:ascii="Times New Roman" w:hAnsi="Times New Roman" w:cs="Times New Roman"/>
          <w:b/>
          <w:color w:val="000000"/>
          <w:sz w:val="28"/>
          <w:szCs w:val="28"/>
        </w:rPr>
        <w:t xml:space="preserve"> ІІІ </w:t>
      </w:r>
      <w:proofErr w:type="spellStart"/>
      <w:r w:rsidRPr="00F94593">
        <w:rPr>
          <w:rFonts w:ascii="Times New Roman" w:hAnsi="Times New Roman" w:cs="Times New Roman"/>
          <w:b/>
          <w:color w:val="000000"/>
          <w:sz w:val="28"/>
          <w:szCs w:val="28"/>
        </w:rPr>
        <w:t>категорії</w:t>
      </w:r>
      <w:proofErr w:type="spellEnd"/>
      <w:r w:rsidRPr="00F94593">
        <w:rPr>
          <w:rFonts w:ascii="Times New Roman" w:hAnsi="Times New Roman" w:cs="Times New Roman"/>
          <w:b/>
          <w:color w:val="000000"/>
          <w:sz w:val="28"/>
          <w:szCs w:val="28"/>
        </w:rPr>
        <w:t xml:space="preserve"> </w:t>
      </w:r>
      <w:proofErr w:type="spellStart"/>
      <w:r w:rsidRPr="00F94593">
        <w:rPr>
          <w:rFonts w:ascii="Times New Roman" w:hAnsi="Times New Roman" w:cs="Times New Roman"/>
          <w:b/>
          <w:color w:val="000000"/>
          <w:sz w:val="28"/>
          <w:szCs w:val="28"/>
        </w:rPr>
        <w:t>складності</w:t>
      </w:r>
      <w:proofErr w:type="spellEnd"/>
      <w:r w:rsidRPr="00F94593">
        <w:rPr>
          <w:rFonts w:ascii="Times New Roman" w:hAnsi="Times New Roman" w:cs="Times New Roman"/>
          <w:b/>
          <w:color w:val="000000"/>
          <w:sz w:val="28"/>
          <w:szCs w:val="28"/>
        </w:rPr>
        <w:t>)</w:t>
      </w:r>
      <w:r w:rsidRPr="00F94593">
        <w:rPr>
          <w:rFonts w:ascii="Times New Roman" w:hAnsi="Times New Roman" w:cs="Times New Roman"/>
          <w:b/>
          <w:color w:val="000000"/>
          <w:sz w:val="28"/>
          <w:szCs w:val="28"/>
          <w:lang w:val="uk-UA"/>
        </w:rPr>
        <w:t>»</w:t>
      </w:r>
    </w:p>
    <w:p w:rsidR="00F94593" w:rsidRPr="00F94593" w:rsidRDefault="00F94593" w:rsidP="00F94593">
      <w:pPr>
        <w:pStyle w:val="a3"/>
        <w:ind w:firstLine="360"/>
        <w:jc w:val="both"/>
        <w:rPr>
          <w:color w:val="000000"/>
          <w:shd w:val="clear" w:color="auto" w:fill="FFFF00"/>
          <w:lang w:val="uk-UA"/>
        </w:rPr>
      </w:pPr>
      <w:r>
        <w:rPr>
          <w:color w:val="000000"/>
          <w:lang w:val="uk-UA"/>
        </w:rPr>
        <w:t xml:space="preserve">1.Абзац 10 в Додатку 2 викладено в </w:t>
      </w:r>
      <w:proofErr w:type="spellStart"/>
      <w:r>
        <w:rPr>
          <w:color w:val="000000"/>
          <w:lang w:val="uk-UA"/>
        </w:rPr>
        <w:t>слідуючій</w:t>
      </w:r>
      <w:proofErr w:type="spellEnd"/>
      <w:r>
        <w:rPr>
          <w:color w:val="000000"/>
          <w:lang w:val="uk-UA"/>
        </w:rPr>
        <w:t xml:space="preserve"> </w:t>
      </w:r>
      <w:proofErr w:type="spellStart"/>
      <w:r>
        <w:rPr>
          <w:color w:val="000000"/>
          <w:lang w:val="uk-UA"/>
        </w:rPr>
        <w:t>редакції:»</w:t>
      </w:r>
      <w:r w:rsidRPr="00F94593">
        <w:rPr>
          <w:color w:val="000000"/>
          <w:lang w:val="uk-UA"/>
        </w:rPr>
        <w:t>Забезпечити</w:t>
      </w:r>
      <w:proofErr w:type="spellEnd"/>
      <w:r w:rsidRPr="00F94593">
        <w:rPr>
          <w:color w:val="000000"/>
          <w:lang w:val="uk-UA"/>
        </w:rPr>
        <w:t xml:space="preserve"> можливість проведення </w:t>
      </w:r>
      <w:proofErr w:type="spellStart"/>
      <w:r w:rsidRPr="00F94593">
        <w:rPr>
          <w:color w:val="000000"/>
          <w:lang w:val="uk-UA"/>
        </w:rPr>
        <w:t>патогістологічне</w:t>
      </w:r>
      <w:proofErr w:type="spellEnd"/>
      <w:r w:rsidRPr="00F94593">
        <w:rPr>
          <w:color w:val="000000"/>
          <w:lang w:val="uk-UA"/>
        </w:rPr>
        <w:t xml:space="preserve"> дослідження із подальшою </w:t>
      </w:r>
      <w:proofErr w:type="spellStart"/>
      <w:r w:rsidRPr="00F94593">
        <w:rPr>
          <w:color w:val="000000"/>
          <w:lang w:val="uk-UA"/>
        </w:rPr>
        <w:t>цифровізацією</w:t>
      </w:r>
      <w:proofErr w:type="spellEnd"/>
      <w:r w:rsidRPr="00F94593">
        <w:rPr>
          <w:color w:val="000000"/>
          <w:lang w:val="uk-UA"/>
        </w:rPr>
        <w:t xml:space="preserve"> та можливістю застосування </w:t>
      </w:r>
      <w:proofErr w:type="spellStart"/>
      <w:r w:rsidRPr="00F94593">
        <w:rPr>
          <w:color w:val="000000"/>
          <w:lang w:val="uk-UA"/>
        </w:rPr>
        <w:t>телемедицини</w:t>
      </w:r>
      <w:proofErr w:type="spellEnd"/>
      <w:r w:rsidRPr="00F94593">
        <w:rPr>
          <w:color w:val="000000"/>
          <w:lang w:val="uk-UA"/>
        </w:rPr>
        <w:t xml:space="preserve">, сканування чи інших новітніх технологій з </w:t>
      </w:r>
      <w:proofErr w:type="spellStart"/>
      <w:r w:rsidRPr="00F94593">
        <w:rPr>
          <w:color w:val="000000"/>
          <w:lang w:val="uk-UA"/>
        </w:rPr>
        <w:t>деперсоніфікацією</w:t>
      </w:r>
      <w:proofErr w:type="spellEnd"/>
      <w:r w:rsidRPr="00F94593">
        <w:rPr>
          <w:color w:val="000000"/>
          <w:lang w:val="uk-UA"/>
        </w:rPr>
        <w:t xml:space="preserve"> особистих даних пацієнта. (</w:t>
      </w:r>
      <w:r w:rsidRPr="00F94593">
        <w:rPr>
          <w:color w:val="000000"/>
          <w:shd w:val="clear" w:color="auto" w:fill="FFFF00"/>
          <w:lang w:val="uk-UA"/>
        </w:rPr>
        <w:t>Надати відповідну інформацію про  матеріально-технічну базу).</w:t>
      </w:r>
    </w:p>
    <w:p w:rsidR="00F94593" w:rsidRDefault="00F94593" w:rsidP="00F94593">
      <w:pPr>
        <w:pStyle w:val="a3"/>
        <w:ind w:firstLine="360"/>
        <w:jc w:val="both"/>
        <w:rPr>
          <w:color w:val="000000"/>
          <w:shd w:val="clear" w:color="auto" w:fill="FFFF00"/>
          <w:lang w:val="ru-RU"/>
        </w:rPr>
      </w:pPr>
      <w:r>
        <w:rPr>
          <w:color w:val="000000"/>
          <w:lang w:val="uk-UA"/>
        </w:rPr>
        <w:t xml:space="preserve">2.Абзац 11 в Додатку 2 викладено в </w:t>
      </w:r>
      <w:proofErr w:type="spellStart"/>
      <w:r>
        <w:rPr>
          <w:color w:val="000000"/>
          <w:lang w:val="uk-UA"/>
        </w:rPr>
        <w:t>слідуючій</w:t>
      </w:r>
      <w:proofErr w:type="spellEnd"/>
      <w:r>
        <w:rPr>
          <w:color w:val="000000"/>
          <w:lang w:val="uk-UA"/>
        </w:rPr>
        <w:t xml:space="preserve"> редакції</w:t>
      </w:r>
      <w:r w:rsidRPr="00F94593">
        <w:rPr>
          <w:rStyle w:val="10"/>
          <w:shd w:val="clear" w:color="auto" w:fill="FFFF00"/>
          <w:lang w:val="uk-UA"/>
        </w:rPr>
        <w:t xml:space="preserve"> </w:t>
      </w:r>
      <w:r>
        <w:rPr>
          <w:rStyle w:val="10"/>
          <w:shd w:val="clear" w:color="auto" w:fill="FFFF00"/>
          <w:lang w:val="uk-UA"/>
        </w:rPr>
        <w:t>«</w:t>
      </w:r>
      <w:r w:rsidRPr="00F94593">
        <w:rPr>
          <w:rStyle w:val="10"/>
          <w:shd w:val="clear" w:color="auto" w:fill="FFFF00"/>
          <w:lang w:val="uk-UA"/>
        </w:rPr>
        <w:t xml:space="preserve">На підтвердження інформації вказаній у довідці </w:t>
      </w:r>
      <w:r w:rsidRPr="00F94593">
        <w:rPr>
          <w:color w:val="000000"/>
          <w:shd w:val="clear" w:color="auto" w:fill="FFFF00"/>
          <w:lang w:val="uk-UA"/>
        </w:rPr>
        <w:t xml:space="preserve">про наявність обладнання, учасники надають у складі тендерної пропозиції документи що підтверджують право власності та/або користування. </w:t>
      </w:r>
      <w:r w:rsidRPr="00F94593">
        <w:rPr>
          <w:color w:val="000000"/>
          <w:shd w:val="clear" w:color="auto" w:fill="FFFF00"/>
          <w:lang w:val="ru-RU"/>
        </w:rPr>
        <w:t xml:space="preserve">У </w:t>
      </w:r>
      <w:proofErr w:type="spellStart"/>
      <w:r w:rsidRPr="00F94593">
        <w:rPr>
          <w:color w:val="000000"/>
          <w:shd w:val="clear" w:color="auto" w:fill="FFFF00"/>
          <w:lang w:val="ru-RU"/>
        </w:rPr>
        <w:t>випадку</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надання</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документів</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що</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підтверджують</w:t>
      </w:r>
      <w:proofErr w:type="spellEnd"/>
      <w:r w:rsidRPr="00F94593">
        <w:rPr>
          <w:color w:val="000000"/>
          <w:shd w:val="clear" w:color="auto" w:fill="FFFF00"/>
          <w:lang w:val="ru-RU"/>
        </w:rPr>
        <w:t xml:space="preserve"> право </w:t>
      </w:r>
      <w:proofErr w:type="spellStart"/>
      <w:r w:rsidRPr="00F94593">
        <w:rPr>
          <w:color w:val="000000"/>
          <w:shd w:val="clear" w:color="auto" w:fill="FFFF00"/>
          <w:lang w:val="ru-RU"/>
        </w:rPr>
        <w:t>користування</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вищевказаним</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обладананням</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учасники</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мають</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надати</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документи</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що</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підтверджують</w:t>
      </w:r>
      <w:proofErr w:type="spellEnd"/>
      <w:r w:rsidRPr="00F94593">
        <w:rPr>
          <w:color w:val="000000"/>
          <w:shd w:val="clear" w:color="auto" w:fill="FFFF00"/>
          <w:lang w:val="ru-RU"/>
        </w:rPr>
        <w:t xml:space="preserve"> право </w:t>
      </w:r>
      <w:proofErr w:type="spellStart"/>
      <w:r w:rsidRPr="00F94593">
        <w:rPr>
          <w:color w:val="000000"/>
          <w:shd w:val="clear" w:color="auto" w:fill="FFFF00"/>
          <w:lang w:val="ru-RU"/>
        </w:rPr>
        <w:t>власності</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надавача</w:t>
      </w:r>
      <w:proofErr w:type="spellEnd"/>
      <w:r w:rsidRPr="00F94593">
        <w:rPr>
          <w:color w:val="000000"/>
          <w:shd w:val="clear" w:color="auto" w:fill="FFFF00"/>
          <w:lang w:val="ru-RU"/>
        </w:rPr>
        <w:t>/</w:t>
      </w:r>
      <w:proofErr w:type="spellStart"/>
      <w:r w:rsidRPr="00F94593">
        <w:rPr>
          <w:color w:val="000000"/>
          <w:shd w:val="clear" w:color="auto" w:fill="FFFF00"/>
          <w:lang w:val="ru-RU"/>
        </w:rPr>
        <w:t>орендодавця</w:t>
      </w:r>
      <w:proofErr w:type="spellEnd"/>
      <w:r w:rsidRPr="00F94593">
        <w:rPr>
          <w:color w:val="000000"/>
          <w:shd w:val="clear" w:color="auto" w:fill="FFFF00"/>
          <w:lang w:val="ru-RU"/>
        </w:rPr>
        <w:t xml:space="preserve">, на </w:t>
      </w:r>
      <w:proofErr w:type="spellStart"/>
      <w:r w:rsidRPr="00F94593">
        <w:rPr>
          <w:color w:val="000000"/>
          <w:shd w:val="clear" w:color="auto" w:fill="FFFF00"/>
          <w:lang w:val="ru-RU"/>
        </w:rPr>
        <w:t>вказане</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обладнання</w:t>
      </w:r>
      <w:proofErr w:type="spellEnd"/>
      <w:r w:rsidRPr="00F94593">
        <w:rPr>
          <w:color w:val="000000"/>
          <w:shd w:val="clear" w:color="auto" w:fill="FFFF00"/>
          <w:lang w:val="ru-RU"/>
        </w:rPr>
        <w:t xml:space="preserve">. </w:t>
      </w:r>
      <w:r>
        <w:rPr>
          <w:color w:val="000000"/>
          <w:shd w:val="clear" w:color="auto" w:fill="FFFF00"/>
          <w:lang w:val="ru-RU"/>
        </w:rPr>
        <w:t>«</w:t>
      </w:r>
    </w:p>
    <w:p w:rsidR="00F94593" w:rsidRPr="00F94593" w:rsidRDefault="00F94593" w:rsidP="00F94593">
      <w:pPr>
        <w:pStyle w:val="a3"/>
        <w:ind w:firstLine="360"/>
        <w:jc w:val="both"/>
        <w:rPr>
          <w:color w:val="000000"/>
          <w:shd w:val="clear" w:color="auto" w:fill="FFFF00"/>
          <w:lang w:val="uk-UA"/>
        </w:rPr>
      </w:pPr>
      <w:r>
        <w:rPr>
          <w:color w:val="000000"/>
          <w:shd w:val="clear" w:color="auto" w:fill="FFFF00"/>
          <w:lang w:val="ru-RU"/>
        </w:rPr>
        <w:t>3.</w:t>
      </w:r>
      <w:r w:rsidRPr="00F94593">
        <w:rPr>
          <w:color w:val="000000"/>
          <w:shd w:val="clear" w:color="auto" w:fill="FFFF00"/>
          <w:lang w:val="ru-RU"/>
        </w:rPr>
        <w:t xml:space="preserve">В </w:t>
      </w:r>
      <w:proofErr w:type="spellStart"/>
      <w:r w:rsidRPr="00F94593">
        <w:rPr>
          <w:color w:val="000000"/>
          <w:shd w:val="clear" w:color="auto" w:fill="FFFF00"/>
          <w:lang w:val="ru-RU"/>
        </w:rPr>
        <w:t>абзаці</w:t>
      </w:r>
      <w:proofErr w:type="spellEnd"/>
      <w:r w:rsidRPr="00F94593">
        <w:rPr>
          <w:color w:val="000000"/>
          <w:shd w:val="clear" w:color="auto" w:fill="FFFF00"/>
          <w:lang w:val="ru-RU"/>
        </w:rPr>
        <w:t xml:space="preserve"> 23</w:t>
      </w:r>
      <w:r>
        <w:rPr>
          <w:color w:val="000000"/>
          <w:shd w:val="clear" w:color="auto" w:fill="FFFF00"/>
          <w:lang w:val="ru-RU"/>
        </w:rPr>
        <w:t xml:space="preserve"> </w:t>
      </w:r>
      <w:proofErr w:type="spellStart"/>
      <w:r>
        <w:rPr>
          <w:color w:val="000000"/>
          <w:shd w:val="clear" w:color="auto" w:fill="FFFF00"/>
          <w:lang w:val="ru-RU"/>
        </w:rPr>
        <w:t>Додатку</w:t>
      </w:r>
      <w:proofErr w:type="spellEnd"/>
      <w:r>
        <w:rPr>
          <w:color w:val="000000"/>
          <w:shd w:val="clear" w:color="auto" w:fill="FFFF00"/>
          <w:lang w:val="ru-RU"/>
        </w:rPr>
        <w:t xml:space="preserve"> </w:t>
      </w:r>
      <w:proofErr w:type="gramStart"/>
      <w:r>
        <w:rPr>
          <w:color w:val="000000"/>
          <w:shd w:val="clear" w:color="auto" w:fill="FFFF00"/>
          <w:lang w:val="ru-RU"/>
        </w:rPr>
        <w:t xml:space="preserve">2 </w:t>
      </w:r>
      <w:r w:rsidRPr="00F94593">
        <w:rPr>
          <w:color w:val="000000"/>
          <w:shd w:val="clear" w:color="auto" w:fill="FFFF00"/>
          <w:lang w:val="ru-RU"/>
        </w:rPr>
        <w:t xml:space="preserve"> </w:t>
      </w:r>
      <w:proofErr w:type="spellStart"/>
      <w:r w:rsidRPr="00F94593">
        <w:rPr>
          <w:color w:val="000000"/>
          <w:shd w:val="clear" w:color="auto" w:fill="FFFF00"/>
          <w:lang w:val="ru-RU"/>
        </w:rPr>
        <w:t>виправлена</w:t>
      </w:r>
      <w:proofErr w:type="spellEnd"/>
      <w:proofErr w:type="gramEnd"/>
      <w:r w:rsidRPr="00F94593">
        <w:rPr>
          <w:color w:val="000000"/>
          <w:shd w:val="clear" w:color="auto" w:fill="FFFF00"/>
          <w:lang w:val="ru-RU"/>
        </w:rPr>
        <w:t xml:space="preserve"> </w:t>
      </w:r>
      <w:proofErr w:type="spellStart"/>
      <w:r w:rsidRPr="00F94593">
        <w:rPr>
          <w:color w:val="000000"/>
          <w:shd w:val="clear" w:color="auto" w:fill="FFFF00"/>
          <w:lang w:val="ru-RU"/>
        </w:rPr>
        <w:t>технічна</w:t>
      </w:r>
      <w:proofErr w:type="spellEnd"/>
      <w:r w:rsidRPr="00F94593">
        <w:rPr>
          <w:color w:val="000000"/>
          <w:shd w:val="clear" w:color="auto" w:fill="FFFF00"/>
          <w:lang w:val="ru-RU"/>
        </w:rPr>
        <w:t xml:space="preserve"> </w:t>
      </w:r>
      <w:proofErr w:type="spellStart"/>
      <w:r w:rsidRPr="00F94593">
        <w:rPr>
          <w:color w:val="000000"/>
          <w:shd w:val="clear" w:color="auto" w:fill="FFFF00"/>
          <w:lang w:val="ru-RU"/>
        </w:rPr>
        <w:t>помилка</w:t>
      </w:r>
      <w:proofErr w:type="spellEnd"/>
      <w:r w:rsidRPr="00F94593">
        <w:rPr>
          <w:color w:val="000000"/>
          <w:shd w:val="clear" w:color="auto" w:fill="FFFF00"/>
          <w:lang w:val="ru-RU"/>
        </w:rPr>
        <w:t>:</w:t>
      </w:r>
      <w:r>
        <w:rPr>
          <w:color w:val="000000"/>
          <w:shd w:val="clear" w:color="auto" w:fill="FFFF00"/>
          <w:lang w:val="ru-RU"/>
        </w:rPr>
        <w:t xml:space="preserve">  </w:t>
      </w:r>
      <w:proofErr w:type="spellStart"/>
      <w:r>
        <w:rPr>
          <w:color w:val="000000"/>
          <w:shd w:val="clear" w:color="auto" w:fill="FFFF00"/>
          <w:lang w:val="ru-RU"/>
        </w:rPr>
        <w:t>категорія</w:t>
      </w:r>
      <w:proofErr w:type="spellEnd"/>
      <w:r w:rsidRPr="00F94593">
        <w:rPr>
          <w:color w:val="000000"/>
          <w:highlight w:val="yellow"/>
          <w:lang w:val="ru-RU"/>
        </w:rPr>
        <w:t xml:space="preserve"> </w:t>
      </w:r>
      <w:r w:rsidRPr="00214453">
        <w:rPr>
          <w:color w:val="000000"/>
          <w:highlight w:val="yellow"/>
        </w:rPr>
        <w:t>V</w:t>
      </w:r>
      <w:r>
        <w:rPr>
          <w:color w:val="000000"/>
          <w:lang w:val="uk-UA"/>
        </w:rPr>
        <w:t xml:space="preserve"> виправлена на категорію </w:t>
      </w:r>
      <w:r w:rsidRPr="00B17F6B">
        <w:rPr>
          <w:color w:val="000000"/>
          <w:highlight w:val="yellow"/>
          <w:lang w:val="uk-UA"/>
        </w:rPr>
        <w:t>І</w:t>
      </w:r>
      <w:r w:rsidRPr="00214453">
        <w:rPr>
          <w:color w:val="000000"/>
          <w:highlight w:val="yellow"/>
        </w:rPr>
        <w:t>V</w:t>
      </w:r>
      <w:r>
        <w:rPr>
          <w:color w:val="000000"/>
          <w:lang w:val="uk-UA"/>
        </w:rPr>
        <w:t>.</w:t>
      </w:r>
    </w:p>
    <w:p w:rsidR="00F94593" w:rsidRDefault="00F94593" w:rsidP="00F94593">
      <w:pPr>
        <w:pStyle w:val="a3"/>
        <w:ind w:firstLine="360"/>
        <w:jc w:val="both"/>
        <w:rPr>
          <w:color w:val="000000"/>
          <w:lang w:val="uk-UA"/>
        </w:rPr>
      </w:pPr>
      <w:r w:rsidRPr="00B17F6B">
        <w:rPr>
          <w:color w:val="000000"/>
          <w:shd w:val="clear" w:color="auto" w:fill="FFFF00"/>
          <w:lang w:val="uk-UA"/>
        </w:rPr>
        <w:t>«</w:t>
      </w:r>
      <w:r w:rsidRPr="00B17F6B">
        <w:rPr>
          <w:color w:val="000000"/>
          <w:lang w:val="uk-UA"/>
        </w:rPr>
        <w:t xml:space="preserve">Виконавець повинен знаходитися на території м. Хмельницький для виконання термінового гістологічного дослідження </w:t>
      </w:r>
      <w:r w:rsidRPr="00B17F6B">
        <w:rPr>
          <w:color w:val="000000"/>
          <w:highlight w:val="yellow"/>
          <w:lang w:val="uk-UA"/>
        </w:rPr>
        <w:t>І</w:t>
      </w:r>
      <w:r w:rsidRPr="00214453">
        <w:rPr>
          <w:color w:val="000000"/>
          <w:highlight w:val="yellow"/>
        </w:rPr>
        <w:t>V</w:t>
      </w:r>
      <w:r w:rsidRPr="00B17F6B">
        <w:rPr>
          <w:color w:val="000000"/>
          <w:lang w:val="uk-UA"/>
        </w:rPr>
        <w:t xml:space="preserve"> категорії, яке не перевищує 4 години, На підтвердження можливості виконання даного термінового гістологічного дослідження операційного матеріалу, Учасник повинен надати довідку про його місце розташування, при цьому відстань від Учасника до Замовника повинна бути не більше 80 км., з долученням </w:t>
      </w:r>
      <w:r w:rsidRPr="00D75E7A">
        <w:rPr>
          <w:color w:val="000000"/>
        </w:rPr>
        <w:t>Google</w:t>
      </w:r>
      <w:r w:rsidRPr="00B17F6B">
        <w:rPr>
          <w:color w:val="000000"/>
          <w:lang w:val="uk-UA"/>
        </w:rPr>
        <w:t xml:space="preserve"> </w:t>
      </w:r>
      <w:r w:rsidRPr="00D75E7A">
        <w:rPr>
          <w:color w:val="000000"/>
        </w:rPr>
        <w:t>Maps</w:t>
      </w:r>
      <w:r w:rsidRPr="00B17F6B">
        <w:rPr>
          <w:color w:val="000000"/>
          <w:lang w:val="uk-UA"/>
        </w:rPr>
        <w:t xml:space="preserve">, та копії ліцензії за вказаною </w:t>
      </w:r>
      <w:proofErr w:type="spellStart"/>
      <w:r w:rsidRPr="00B17F6B">
        <w:rPr>
          <w:color w:val="000000"/>
          <w:lang w:val="uk-UA"/>
        </w:rPr>
        <w:t>адресою</w:t>
      </w:r>
      <w:proofErr w:type="spellEnd"/>
      <w:r w:rsidRPr="00B17F6B">
        <w:rPr>
          <w:color w:val="000000"/>
          <w:lang w:val="uk-UA"/>
        </w:rPr>
        <w:t xml:space="preserve"> на провадження медичної практики: організація і управління охороною здоров’я, патологічна анатомія, дитяча патологічна анатомія; за спеціальністю молодших спеціалістів з медичною освітою: лабораторна справа (патологія).</w:t>
      </w:r>
    </w:p>
    <w:p w:rsidR="00B17F6B" w:rsidRDefault="00B17F6B" w:rsidP="00F94593">
      <w:pPr>
        <w:pStyle w:val="a3"/>
        <w:ind w:firstLine="360"/>
        <w:jc w:val="both"/>
        <w:rPr>
          <w:color w:val="000000"/>
          <w:lang w:val="uk-UA"/>
        </w:rPr>
      </w:pPr>
      <w:r>
        <w:rPr>
          <w:color w:val="000000"/>
          <w:lang w:val="uk-UA"/>
        </w:rPr>
        <w:t>Зміни до тендерної документації;</w:t>
      </w:r>
    </w:p>
    <w:p w:rsidR="00686A27" w:rsidRPr="00686A27" w:rsidRDefault="00686A27" w:rsidP="00686A27">
      <w:pPr>
        <w:ind w:right="100"/>
        <w:contextualSpacing/>
        <w:jc w:val="both"/>
        <w:rPr>
          <w:rFonts w:ascii="Times New Roman" w:hAnsi="Times New Roman"/>
          <w:lang w:val="ru-RU" w:eastAsia="uk-UA"/>
        </w:rPr>
      </w:pPr>
      <w:r>
        <w:rPr>
          <w:rFonts w:ascii="Times New Roman" w:hAnsi="Times New Roman"/>
          <w:lang w:val="ru-RU" w:eastAsia="uk-UA"/>
        </w:rPr>
        <w:t>П.</w:t>
      </w:r>
      <w:r w:rsidRPr="00686A27">
        <w:rPr>
          <w:rFonts w:ascii="Times New Roman" w:hAnsi="Times New Roman"/>
          <w:lang w:val="ru-RU" w:eastAsia="uk-UA"/>
        </w:rPr>
        <w:t xml:space="preserve">2.2.1. </w:t>
      </w:r>
      <w:proofErr w:type="spellStart"/>
      <w:r>
        <w:rPr>
          <w:rFonts w:ascii="Times New Roman" w:hAnsi="Times New Roman"/>
          <w:lang w:val="ru-RU" w:eastAsia="uk-UA"/>
        </w:rPr>
        <w:t>викласти</w:t>
      </w:r>
      <w:proofErr w:type="spellEnd"/>
      <w:r>
        <w:rPr>
          <w:rFonts w:ascii="Times New Roman" w:hAnsi="Times New Roman"/>
          <w:lang w:val="ru-RU" w:eastAsia="uk-UA"/>
        </w:rPr>
        <w:t xml:space="preserve"> у </w:t>
      </w:r>
      <w:proofErr w:type="spellStart"/>
      <w:r>
        <w:rPr>
          <w:rFonts w:ascii="Times New Roman" w:hAnsi="Times New Roman"/>
          <w:lang w:val="ru-RU" w:eastAsia="uk-UA"/>
        </w:rPr>
        <w:t>слідуючій</w:t>
      </w:r>
      <w:proofErr w:type="spellEnd"/>
      <w:r>
        <w:rPr>
          <w:rFonts w:ascii="Times New Roman" w:hAnsi="Times New Roman"/>
          <w:lang w:val="ru-RU" w:eastAsia="uk-UA"/>
        </w:rPr>
        <w:t xml:space="preserve"> </w:t>
      </w:r>
      <w:proofErr w:type="spellStart"/>
      <w:r>
        <w:rPr>
          <w:rFonts w:ascii="Times New Roman" w:hAnsi="Times New Roman"/>
          <w:lang w:val="ru-RU" w:eastAsia="uk-UA"/>
        </w:rPr>
        <w:t>редакції</w:t>
      </w:r>
      <w:proofErr w:type="spellEnd"/>
      <w:r>
        <w:rPr>
          <w:rFonts w:ascii="Times New Roman" w:hAnsi="Times New Roman"/>
          <w:lang w:val="ru-RU" w:eastAsia="uk-UA"/>
        </w:rPr>
        <w:t xml:space="preserve"> «</w:t>
      </w:r>
      <w:r w:rsidRPr="009757D8">
        <w:rPr>
          <w:rFonts w:ascii="Times New Roman" w:hAnsi="Times New Roman"/>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757D8">
        <w:rPr>
          <w:rFonts w:ascii="Times New Roman" w:hAnsi="Times New Roman"/>
          <w:lang w:val="uk-UA" w:eastAsia="uk-UA"/>
        </w:rPr>
        <w:t>закупівель</w:t>
      </w:r>
      <w:proofErr w:type="spellEnd"/>
      <w:r w:rsidRPr="009757D8">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57D8">
        <w:rPr>
          <w:rFonts w:ascii="Times New Roman" w:hAnsi="Times New Roman"/>
          <w:lang w:val="uk-UA" w:eastAsia="uk-UA"/>
        </w:rPr>
        <w:t>внести</w:t>
      </w:r>
      <w:proofErr w:type="spellEnd"/>
      <w:r w:rsidRPr="009757D8">
        <w:rPr>
          <w:rFonts w:ascii="Times New Roman" w:hAnsi="Times New Roman"/>
          <w:lang w:val="uk-UA" w:eastAsia="uk-UA"/>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757D8">
        <w:rPr>
          <w:rFonts w:ascii="Times New Roman" w:hAnsi="Times New Roman"/>
          <w:lang w:val="uk-UA" w:eastAsia="uk-UA"/>
        </w:rPr>
        <w:t>закупівель</w:t>
      </w:r>
      <w:proofErr w:type="spellEnd"/>
      <w:r w:rsidRPr="009757D8">
        <w:rPr>
          <w:rFonts w:ascii="Times New Roman" w:hAnsi="Times New Roman"/>
          <w:lang w:val="uk-UA" w:eastAsia="uk-UA"/>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залишилося не менше чотирьох днів</w:t>
      </w:r>
      <w:r w:rsidRPr="00686A27">
        <w:rPr>
          <w:rFonts w:ascii="Times New Roman" w:hAnsi="Times New Roman"/>
          <w:lang w:val="ru-RU" w:eastAsia="uk-UA"/>
        </w:rPr>
        <w:t>.</w:t>
      </w:r>
      <w:r>
        <w:rPr>
          <w:rFonts w:ascii="Times New Roman" w:hAnsi="Times New Roman"/>
          <w:lang w:val="ru-RU" w:eastAsia="uk-UA"/>
        </w:rPr>
        <w:t>»</w:t>
      </w:r>
    </w:p>
    <w:p w:rsidR="00686A27" w:rsidRPr="009757D8" w:rsidRDefault="00686A27" w:rsidP="00686A27">
      <w:pPr>
        <w:ind w:right="100"/>
        <w:contextualSpacing/>
        <w:jc w:val="both"/>
        <w:rPr>
          <w:rFonts w:ascii="Times New Roman" w:hAnsi="Times New Roman"/>
          <w:lang w:val="uk-UA" w:eastAsia="uk-UA"/>
        </w:rPr>
      </w:pPr>
      <w:r>
        <w:rPr>
          <w:color w:val="000000"/>
          <w:lang w:val="ru-RU"/>
        </w:rPr>
        <w:t>П.2.2.</w:t>
      </w:r>
      <w:proofErr w:type="gramStart"/>
      <w:r>
        <w:rPr>
          <w:color w:val="000000"/>
          <w:lang w:val="ru-RU"/>
        </w:rPr>
        <w:t>2.викласти</w:t>
      </w:r>
      <w:proofErr w:type="gramEnd"/>
      <w:r>
        <w:rPr>
          <w:color w:val="000000"/>
          <w:lang w:val="ru-RU"/>
        </w:rPr>
        <w:t xml:space="preserve"> у </w:t>
      </w:r>
      <w:proofErr w:type="spellStart"/>
      <w:r>
        <w:rPr>
          <w:color w:val="000000"/>
          <w:lang w:val="ru-RU"/>
        </w:rPr>
        <w:t>слідуючій</w:t>
      </w:r>
      <w:proofErr w:type="spellEnd"/>
      <w:r>
        <w:rPr>
          <w:color w:val="000000"/>
          <w:lang w:val="ru-RU"/>
        </w:rPr>
        <w:t xml:space="preserve"> </w:t>
      </w:r>
      <w:proofErr w:type="spellStart"/>
      <w:r>
        <w:rPr>
          <w:color w:val="000000"/>
          <w:lang w:val="ru-RU"/>
        </w:rPr>
        <w:t>редакції</w:t>
      </w:r>
      <w:proofErr w:type="spellEnd"/>
      <w:r>
        <w:rPr>
          <w:color w:val="000000"/>
          <w:lang w:val="ru-RU"/>
        </w:rPr>
        <w:t>:</w:t>
      </w:r>
      <w:r w:rsidRPr="00686A27">
        <w:rPr>
          <w:rFonts w:ascii="Times New Roman" w:hAnsi="Times New Roman"/>
          <w:lang w:val="ru-RU" w:eastAsia="uk-UA"/>
        </w:rPr>
        <w:t xml:space="preserve"> </w:t>
      </w:r>
      <w:r w:rsidRPr="00686A27">
        <w:rPr>
          <w:rFonts w:ascii="Times New Roman" w:hAnsi="Times New Roman"/>
          <w:lang w:val="ru-RU" w:eastAsia="uk-UA"/>
        </w:rPr>
        <w:t xml:space="preserve">2.2.2. </w:t>
      </w:r>
      <w:proofErr w:type="spellStart"/>
      <w:r w:rsidRPr="00686A27">
        <w:rPr>
          <w:rFonts w:ascii="Times New Roman" w:hAnsi="Times New Roman"/>
          <w:lang w:val="ru-RU" w:eastAsia="uk-UA"/>
        </w:rPr>
        <w:t>Зміни</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що</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вносяться</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замовником</w:t>
      </w:r>
      <w:proofErr w:type="spellEnd"/>
      <w:r w:rsidRPr="00686A27">
        <w:rPr>
          <w:rFonts w:ascii="Times New Roman" w:hAnsi="Times New Roman"/>
          <w:lang w:val="ru-RU" w:eastAsia="uk-UA"/>
        </w:rPr>
        <w:t xml:space="preserve"> до </w:t>
      </w:r>
      <w:proofErr w:type="spellStart"/>
      <w:r w:rsidRPr="00686A27">
        <w:rPr>
          <w:rFonts w:ascii="Times New Roman" w:hAnsi="Times New Roman"/>
          <w:lang w:val="ru-RU" w:eastAsia="uk-UA"/>
        </w:rPr>
        <w:t>тендерної</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документації</w:t>
      </w:r>
      <w:proofErr w:type="spellEnd"/>
      <w:r w:rsidRPr="009757D8">
        <w:rPr>
          <w:rFonts w:ascii="Times New Roman" w:hAnsi="Times New Roman"/>
          <w:lang w:val="uk-UA" w:eastAsia="uk-UA"/>
        </w:rPr>
        <w:t xml:space="preserve"> та/або оголошення про проведення відкритих торгів</w:t>
      </w:r>
      <w:r w:rsidRPr="00686A27">
        <w:rPr>
          <w:rFonts w:ascii="Times New Roman" w:hAnsi="Times New Roman"/>
          <w:lang w:val="ru-RU" w:eastAsia="uk-UA"/>
        </w:rPr>
        <w:t xml:space="preserve">, </w:t>
      </w:r>
      <w:proofErr w:type="spellStart"/>
      <w:r w:rsidRPr="00686A27">
        <w:rPr>
          <w:rFonts w:ascii="Times New Roman" w:hAnsi="Times New Roman"/>
          <w:lang w:val="ru-RU" w:eastAsia="uk-UA"/>
        </w:rPr>
        <w:t>розміщуються</w:t>
      </w:r>
      <w:proofErr w:type="spellEnd"/>
      <w:r w:rsidRPr="00686A27">
        <w:rPr>
          <w:rFonts w:ascii="Times New Roman" w:hAnsi="Times New Roman"/>
          <w:lang w:val="ru-RU" w:eastAsia="uk-UA"/>
        </w:rPr>
        <w:t xml:space="preserve"> та </w:t>
      </w:r>
      <w:proofErr w:type="spellStart"/>
      <w:r w:rsidRPr="00686A27">
        <w:rPr>
          <w:rFonts w:ascii="Times New Roman" w:hAnsi="Times New Roman"/>
          <w:lang w:val="ru-RU" w:eastAsia="uk-UA"/>
        </w:rPr>
        <w:t>відображаються</w:t>
      </w:r>
      <w:proofErr w:type="spellEnd"/>
      <w:r w:rsidRPr="00686A27">
        <w:rPr>
          <w:rFonts w:ascii="Times New Roman" w:hAnsi="Times New Roman"/>
          <w:lang w:val="ru-RU" w:eastAsia="uk-UA"/>
        </w:rPr>
        <w:t xml:space="preserve"> в </w:t>
      </w:r>
      <w:proofErr w:type="spellStart"/>
      <w:r w:rsidRPr="00686A27">
        <w:rPr>
          <w:rFonts w:ascii="Times New Roman" w:hAnsi="Times New Roman"/>
          <w:lang w:val="ru-RU" w:eastAsia="uk-UA"/>
        </w:rPr>
        <w:t>електронній</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системі</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закупівель</w:t>
      </w:r>
      <w:proofErr w:type="spellEnd"/>
      <w:r w:rsidRPr="00686A27">
        <w:rPr>
          <w:rFonts w:ascii="Times New Roman" w:hAnsi="Times New Roman"/>
          <w:lang w:val="ru-RU" w:eastAsia="uk-UA"/>
        </w:rPr>
        <w:t xml:space="preserve"> у </w:t>
      </w:r>
      <w:r w:rsidRPr="009757D8">
        <w:rPr>
          <w:rFonts w:ascii="Times New Roman" w:hAnsi="Times New Roman"/>
          <w:lang w:val="uk-UA" w:eastAsia="uk-UA"/>
        </w:rPr>
        <w:t>новій</w:t>
      </w:r>
      <w:r w:rsidRPr="00686A27">
        <w:rPr>
          <w:rFonts w:ascii="Times New Roman" w:hAnsi="Times New Roman"/>
          <w:lang w:val="ru-RU" w:eastAsia="uk-UA"/>
        </w:rPr>
        <w:t xml:space="preserve"> </w:t>
      </w:r>
      <w:proofErr w:type="spellStart"/>
      <w:r w:rsidRPr="00686A27">
        <w:rPr>
          <w:rFonts w:ascii="Times New Roman" w:hAnsi="Times New Roman"/>
          <w:lang w:val="ru-RU" w:eastAsia="uk-UA"/>
        </w:rPr>
        <w:t>редакції</w:t>
      </w:r>
      <w:proofErr w:type="spellEnd"/>
      <w:r w:rsidRPr="00686A27">
        <w:rPr>
          <w:rFonts w:ascii="Times New Roman" w:hAnsi="Times New Roman"/>
          <w:lang w:val="ru-RU" w:eastAsia="uk-UA"/>
        </w:rPr>
        <w:t xml:space="preserve"> </w:t>
      </w:r>
      <w:r w:rsidRPr="009757D8">
        <w:rPr>
          <w:rFonts w:ascii="Times New Roman" w:hAnsi="Times New Roman"/>
          <w:lang w:val="uk-UA" w:eastAsia="uk-UA"/>
        </w:rPr>
        <w:t>зазначених</w:t>
      </w:r>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документації</w:t>
      </w:r>
      <w:proofErr w:type="spellEnd"/>
      <w:r w:rsidRPr="009757D8">
        <w:rPr>
          <w:rFonts w:ascii="Times New Roman" w:hAnsi="Times New Roman"/>
          <w:lang w:val="uk-UA" w:eastAsia="uk-UA"/>
        </w:rPr>
        <w:t xml:space="preserve"> та/або оголошення</w:t>
      </w:r>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додатково</w:t>
      </w:r>
      <w:proofErr w:type="spellEnd"/>
      <w:r w:rsidRPr="00686A27">
        <w:rPr>
          <w:rFonts w:ascii="Times New Roman" w:hAnsi="Times New Roman"/>
          <w:lang w:val="ru-RU" w:eastAsia="uk-UA"/>
        </w:rPr>
        <w:t xml:space="preserve"> </w:t>
      </w:r>
      <w:r w:rsidRPr="00686A27">
        <w:rPr>
          <w:rFonts w:ascii="Times New Roman" w:hAnsi="Times New Roman"/>
          <w:lang w:val="ru-RU" w:eastAsia="uk-UA"/>
        </w:rPr>
        <w:lastRenderedPageBreak/>
        <w:t>до</w:t>
      </w:r>
      <w:r w:rsidRPr="009757D8">
        <w:rPr>
          <w:rFonts w:ascii="Times New Roman" w:hAnsi="Times New Roman"/>
          <w:lang w:val="uk-UA" w:eastAsia="uk-UA"/>
        </w:rPr>
        <w:t xml:space="preserve"> їх</w:t>
      </w:r>
      <w:r w:rsidRPr="00686A27">
        <w:rPr>
          <w:rFonts w:ascii="Times New Roman" w:hAnsi="Times New Roman"/>
          <w:lang w:val="ru-RU" w:eastAsia="uk-UA"/>
        </w:rPr>
        <w:t xml:space="preserve"> </w:t>
      </w:r>
      <w:r w:rsidRPr="009757D8">
        <w:rPr>
          <w:rFonts w:ascii="Times New Roman" w:hAnsi="Times New Roman"/>
          <w:lang w:val="uk-UA" w:eastAsia="uk-UA"/>
        </w:rPr>
        <w:t>попередньої редакції</w:t>
      </w:r>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Замовник</w:t>
      </w:r>
      <w:proofErr w:type="spellEnd"/>
      <w:r w:rsidRPr="00686A27">
        <w:rPr>
          <w:rFonts w:ascii="Times New Roman" w:hAnsi="Times New Roman"/>
          <w:lang w:val="ru-RU" w:eastAsia="uk-UA"/>
        </w:rPr>
        <w:t xml:space="preserve"> разом </w:t>
      </w:r>
      <w:proofErr w:type="spellStart"/>
      <w:r w:rsidRPr="00686A27">
        <w:rPr>
          <w:rFonts w:ascii="Times New Roman" w:hAnsi="Times New Roman"/>
          <w:lang w:val="ru-RU" w:eastAsia="uk-UA"/>
        </w:rPr>
        <w:t>із</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змінами</w:t>
      </w:r>
      <w:proofErr w:type="spellEnd"/>
      <w:r w:rsidRPr="00686A27">
        <w:rPr>
          <w:rFonts w:ascii="Times New Roman" w:hAnsi="Times New Roman"/>
          <w:lang w:val="ru-RU" w:eastAsia="uk-UA"/>
        </w:rPr>
        <w:t xml:space="preserve"> до </w:t>
      </w:r>
      <w:proofErr w:type="spellStart"/>
      <w:r w:rsidRPr="00686A27">
        <w:rPr>
          <w:rFonts w:ascii="Times New Roman" w:hAnsi="Times New Roman"/>
          <w:lang w:val="ru-RU" w:eastAsia="uk-UA"/>
        </w:rPr>
        <w:t>тендерної</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документації</w:t>
      </w:r>
      <w:proofErr w:type="spellEnd"/>
      <w:r w:rsidRPr="009757D8">
        <w:rPr>
          <w:rFonts w:ascii="Times New Roman" w:hAnsi="Times New Roman"/>
          <w:lang w:val="uk-UA" w:eastAsia="uk-UA"/>
        </w:rPr>
        <w:t xml:space="preserve"> та/або оголошення про проведення відкритих торгів</w:t>
      </w:r>
      <w:r w:rsidRPr="00686A27">
        <w:rPr>
          <w:rFonts w:ascii="Times New Roman" w:hAnsi="Times New Roman"/>
          <w:lang w:val="ru-RU" w:eastAsia="uk-UA"/>
        </w:rPr>
        <w:t xml:space="preserve"> в </w:t>
      </w:r>
      <w:proofErr w:type="spellStart"/>
      <w:r w:rsidRPr="00686A27">
        <w:rPr>
          <w:rFonts w:ascii="Times New Roman" w:hAnsi="Times New Roman"/>
          <w:lang w:val="ru-RU" w:eastAsia="uk-UA"/>
        </w:rPr>
        <w:t>окремому</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документі</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оприлюднює</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перелік</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змін</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що</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вносяться</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Зміни</w:t>
      </w:r>
      <w:proofErr w:type="spellEnd"/>
      <w:r w:rsidRPr="00686A27">
        <w:rPr>
          <w:rFonts w:ascii="Times New Roman" w:hAnsi="Times New Roman"/>
          <w:lang w:val="ru-RU" w:eastAsia="uk-UA"/>
        </w:rPr>
        <w:t xml:space="preserve"> до </w:t>
      </w:r>
      <w:proofErr w:type="spellStart"/>
      <w:r w:rsidRPr="00686A27">
        <w:rPr>
          <w:rFonts w:ascii="Times New Roman" w:hAnsi="Times New Roman"/>
          <w:lang w:val="ru-RU" w:eastAsia="uk-UA"/>
        </w:rPr>
        <w:t>тендерної</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документації</w:t>
      </w:r>
      <w:proofErr w:type="spellEnd"/>
      <w:r w:rsidRPr="009757D8">
        <w:rPr>
          <w:rFonts w:ascii="Times New Roman" w:hAnsi="Times New Roman"/>
          <w:lang w:val="uk-UA" w:eastAsia="uk-UA"/>
        </w:rPr>
        <w:t xml:space="preserve"> та/або оголошення про проведення відкритих торгів</w:t>
      </w:r>
      <w:r w:rsidRPr="00686A27">
        <w:rPr>
          <w:rFonts w:ascii="Times New Roman" w:hAnsi="Times New Roman"/>
          <w:lang w:val="ru-RU" w:eastAsia="uk-UA"/>
        </w:rPr>
        <w:t xml:space="preserve"> у </w:t>
      </w:r>
      <w:proofErr w:type="spellStart"/>
      <w:r w:rsidRPr="00686A27">
        <w:rPr>
          <w:rFonts w:ascii="Times New Roman" w:hAnsi="Times New Roman"/>
          <w:lang w:val="ru-RU" w:eastAsia="uk-UA"/>
        </w:rPr>
        <w:t>машинозчитувальному</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форматі</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розміщуються</w:t>
      </w:r>
      <w:proofErr w:type="spellEnd"/>
      <w:r w:rsidRPr="00686A27">
        <w:rPr>
          <w:rFonts w:ascii="Times New Roman" w:hAnsi="Times New Roman"/>
          <w:lang w:val="ru-RU" w:eastAsia="uk-UA"/>
        </w:rPr>
        <w:t xml:space="preserve"> в </w:t>
      </w:r>
      <w:proofErr w:type="spellStart"/>
      <w:r w:rsidRPr="00686A27">
        <w:rPr>
          <w:rFonts w:ascii="Times New Roman" w:hAnsi="Times New Roman"/>
          <w:lang w:val="ru-RU" w:eastAsia="uk-UA"/>
        </w:rPr>
        <w:t>електронній</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системі</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закупівель</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протягом</w:t>
      </w:r>
      <w:proofErr w:type="spellEnd"/>
      <w:r w:rsidRPr="00686A27">
        <w:rPr>
          <w:rFonts w:ascii="Times New Roman" w:hAnsi="Times New Roman"/>
          <w:lang w:val="ru-RU" w:eastAsia="uk-UA"/>
        </w:rPr>
        <w:t xml:space="preserve"> одного дня з </w:t>
      </w:r>
      <w:proofErr w:type="spellStart"/>
      <w:r w:rsidRPr="00686A27">
        <w:rPr>
          <w:rFonts w:ascii="Times New Roman" w:hAnsi="Times New Roman"/>
          <w:lang w:val="ru-RU" w:eastAsia="uk-UA"/>
        </w:rPr>
        <w:t>дати</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прийняття</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рішення</w:t>
      </w:r>
      <w:proofErr w:type="spellEnd"/>
      <w:r w:rsidRPr="00686A27">
        <w:rPr>
          <w:rFonts w:ascii="Times New Roman" w:hAnsi="Times New Roman"/>
          <w:lang w:val="ru-RU" w:eastAsia="uk-UA"/>
        </w:rPr>
        <w:t xml:space="preserve"> про </w:t>
      </w:r>
      <w:proofErr w:type="spellStart"/>
      <w:r w:rsidRPr="00686A27">
        <w:rPr>
          <w:rFonts w:ascii="Times New Roman" w:hAnsi="Times New Roman"/>
          <w:lang w:val="ru-RU" w:eastAsia="uk-UA"/>
        </w:rPr>
        <w:t>їх</w:t>
      </w:r>
      <w:proofErr w:type="spellEnd"/>
      <w:r w:rsidRPr="00686A27">
        <w:rPr>
          <w:rFonts w:ascii="Times New Roman" w:hAnsi="Times New Roman"/>
          <w:lang w:val="ru-RU" w:eastAsia="uk-UA"/>
        </w:rPr>
        <w:t xml:space="preserve"> </w:t>
      </w:r>
      <w:proofErr w:type="spellStart"/>
      <w:r w:rsidRPr="00686A27">
        <w:rPr>
          <w:rFonts w:ascii="Times New Roman" w:hAnsi="Times New Roman"/>
          <w:lang w:val="ru-RU" w:eastAsia="uk-UA"/>
        </w:rPr>
        <w:t>внесення</w:t>
      </w:r>
      <w:proofErr w:type="spellEnd"/>
      <w:r w:rsidRPr="009757D8">
        <w:rPr>
          <w:rFonts w:ascii="Times New Roman" w:hAnsi="Times New Roman"/>
          <w:lang w:val="uk-UA" w:eastAsia="uk-UA"/>
        </w:rPr>
        <w:t>.</w:t>
      </w:r>
    </w:p>
    <w:p w:rsidR="00686A27" w:rsidRPr="00686A27" w:rsidRDefault="003E1883" w:rsidP="003E1883">
      <w:pPr>
        <w:pStyle w:val="a3"/>
        <w:ind w:firstLine="360"/>
        <w:jc w:val="both"/>
        <w:rPr>
          <w:color w:val="000000"/>
          <w:lang w:val="uk-UA"/>
        </w:rPr>
      </w:pPr>
      <w:r>
        <w:rPr>
          <w:lang w:val="uk-UA" w:eastAsia="uk-UA"/>
        </w:rPr>
        <w:t xml:space="preserve">П.5.3.2,пп2 викласти у </w:t>
      </w:r>
      <w:proofErr w:type="spellStart"/>
      <w:r>
        <w:rPr>
          <w:lang w:val="uk-UA" w:eastAsia="uk-UA"/>
        </w:rPr>
        <w:t>слідуючій</w:t>
      </w:r>
      <w:proofErr w:type="spellEnd"/>
      <w:r>
        <w:rPr>
          <w:lang w:val="uk-UA" w:eastAsia="uk-UA"/>
        </w:rPr>
        <w:t xml:space="preserve"> </w:t>
      </w:r>
      <w:proofErr w:type="spellStart"/>
      <w:r>
        <w:rPr>
          <w:lang w:val="uk-UA" w:eastAsia="uk-UA"/>
        </w:rPr>
        <w:t>редакції:»</w:t>
      </w:r>
      <w:r w:rsidRPr="0016509C">
        <w:rPr>
          <w:lang w:val="uk-UA" w:eastAsia="uk-UA"/>
        </w:rPr>
        <w:t>учасник</w:t>
      </w:r>
      <w:proofErr w:type="spellEnd"/>
      <w:r w:rsidRPr="0016509C">
        <w:rPr>
          <w:lang w:val="uk-UA" w:eastAsia="uk-UA"/>
        </w:rPr>
        <w:t xml:space="preserve"> процедури закупівлі не виконав свої зобов’язання за раніше укладеним договором про закупівлю із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w:t>
      </w:r>
      <w:proofErr w:type="spellStart"/>
      <w:r w:rsidRPr="0016509C">
        <w:rPr>
          <w:lang w:val="uk-UA" w:eastAsia="uk-UA"/>
        </w:rPr>
        <w:t>закупівл</w:t>
      </w:r>
      <w:proofErr w:type="spellEnd"/>
      <w:r w:rsidRPr="0016509C">
        <w:rPr>
          <w:lang w:val="uk-UA" w:eastAsia="uk-UA"/>
        </w:rPr>
        <w:t xml:space="preserve">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94593" w:rsidRPr="00F94593" w:rsidRDefault="00F94593" w:rsidP="00F94593">
      <w:pPr>
        <w:pStyle w:val="a3"/>
        <w:ind w:firstLine="360"/>
        <w:jc w:val="both"/>
        <w:rPr>
          <w:color w:val="000000"/>
          <w:shd w:val="clear" w:color="auto" w:fill="FFFF00"/>
          <w:lang w:val="ru-RU"/>
        </w:rPr>
      </w:pPr>
      <w:r w:rsidRPr="00781DF6">
        <w:rPr>
          <w:color w:val="000000"/>
          <w:shd w:val="clear" w:color="auto" w:fill="FFFF00"/>
          <w:lang w:val="ru-RU"/>
        </w:rPr>
        <w:t xml:space="preserve">Строк </w:t>
      </w:r>
      <w:proofErr w:type="spellStart"/>
      <w:r w:rsidRPr="00781DF6">
        <w:rPr>
          <w:color w:val="000000"/>
          <w:shd w:val="clear" w:color="auto" w:fill="FFFF00"/>
          <w:lang w:val="ru-RU"/>
        </w:rPr>
        <w:t>подачі</w:t>
      </w:r>
      <w:proofErr w:type="spellEnd"/>
      <w:r w:rsidRPr="00781DF6">
        <w:rPr>
          <w:color w:val="000000"/>
          <w:shd w:val="clear" w:color="auto" w:fill="FFFF00"/>
          <w:lang w:val="ru-RU"/>
        </w:rPr>
        <w:t xml:space="preserve"> </w:t>
      </w:r>
      <w:proofErr w:type="spellStart"/>
      <w:r w:rsidRPr="00781DF6">
        <w:rPr>
          <w:color w:val="000000"/>
          <w:shd w:val="clear" w:color="auto" w:fill="FFFF00"/>
          <w:lang w:val="ru-RU"/>
        </w:rPr>
        <w:t>пропозицій</w:t>
      </w:r>
      <w:proofErr w:type="spellEnd"/>
      <w:r w:rsidRPr="00781DF6">
        <w:rPr>
          <w:color w:val="000000"/>
          <w:shd w:val="clear" w:color="auto" w:fill="FFFF00"/>
          <w:lang w:val="ru-RU"/>
        </w:rPr>
        <w:t xml:space="preserve"> </w:t>
      </w:r>
      <w:proofErr w:type="spellStart"/>
      <w:r w:rsidRPr="00781DF6">
        <w:rPr>
          <w:color w:val="000000"/>
          <w:shd w:val="clear" w:color="auto" w:fill="FFFF00"/>
          <w:lang w:val="ru-RU"/>
        </w:rPr>
        <w:t>пр</w:t>
      </w:r>
      <w:r w:rsidR="00B17F6B" w:rsidRPr="00781DF6">
        <w:rPr>
          <w:color w:val="000000"/>
          <w:shd w:val="clear" w:color="auto" w:fill="FFFF00"/>
          <w:lang w:val="ru-RU"/>
        </w:rPr>
        <w:t>одовжено</w:t>
      </w:r>
      <w:proofErr w:type="spellEnd"/>
      <w:r w:rsidR="00B17F6B" w:rsidRPr="00781DF6">
        <w:rPr>
          <w:color w:val="000000"/>
          <w:shd w:val="clear" w:color="auto" w:fill="FFFF00"/>
          <w:lang w:val="ru-RU"/>
        </w:rPr>
        <w:t xml:space="preserve"> до 15.04</w:t>
      </w:r>
      <w:r w:rsidRPr="00781DF6">
        <w:rPr>
          <w:color w:val="000000"/>
          <w:shd w:val="clear" w:color="auto" w:fill="FFFF00"/>
          <w:lang w:val="ru-RU"/>
        </w:rPr>
        <w:t>.24р</w:t>
      </w:r>
    </w:p>
    <w:p w:rsidR="00F94593" w:rsidRPr="00F94593" w:rsidRDefault="00F94593" w:rsidP="00F94593">
      <w:pPr>
        <w:rPr>
          <w:lang w:val="ru-RU"/>
        </w:rPr>
      </w:pPr>
      <w:bookmarkStart w:id="0" w:name="_GoBack"/>
      <w:bookmarkEnd w:id="0"/>
    </w:p>
    <w:sectPr w:rsidR="00F94593" w:rsidRPr="00F945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2A7"/>
    <w:multiLevelType w:val="singleLevel"/>
    <w:tmpl w:val="031E32A7"/>
    <w:lvl w:ilvl="0">
      <w:start w:val="1"/>
      <w:numFmt w:val="decimal"/>
      <w:suff w:val="space"/>
      <w:lvlText w:val="%1."/>
      <w:lvlJc w:val="left"/>
      <w:rPr>
        <w:rFonts w:hint="default"/>
        <w:highlight w:val="none"/>
      </w:rPr>
    </w:lvl>
  </w:abstractNum>
  <w:abstractNum w:abstractNumId="1" w15:restartNumberingAfterBreak="0">
    <w:nsid w:val="7D4E7853"/>
    <w:multiLevelType w:val="multilevel"/>
    <w:tmpl w:val="B934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52"/>
    <w:rsid w:val="000250EF"/>
    <w:rsid w:val="00282424"/>
    <w:rsid w:val="00294FD1"/>
    <w:rsid w:val="0032476E"/>
    <w:rsid w:val="00340AE2"/>
    <w:rsid w:val="003E1883"/>
    <w:rsid w:val="004559A4"/>
    <w:rsid w:val="00506EB3"/>
    <w:rsid w:val="00686A27"/>
    <w:rsid w:val="006B1578"/>
    <w:rsid w:val="00781DF6"/>
    <w:rsid w:val="009659B2"/>
    <w:rsid w:val="00B17F6B"/>
    <w:rsid w:val="00C501F4"/>
    <w:rsid w:val="00D0474B"/>
    <w:rsid w:val="00D22FFC"/>
    <w:rsid w:val="00E33525"/>
    <w:rsid w:val="00E95352"/>
    <w:rsid w:val="00F82799"/>
    <w:rsid w:val="00F9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78A5"/>
  <w15:chartTrackingRefBased/>
  <w15:docId w15:val="{955F89C3-6C68-4588-B503-DB89D92B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06E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6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40AE2"/>
    <w:pPr>
      <w:suppressAutoHyphens/>
      <w:spacing w:after="0" w:line="276" w:lineRule="auto"/>
    </w:pPr>
    <w:rPr>
      <w:rFonts w:ascii="Arial" w:eastAsia="Arial" w:hAnsi="Arial" w:cs="Arial"/>
      <w:color w:val="000000"/>
      <w:lang w:val="ru-RU" w:eastAsia="ar-SA"/>
    </w:rPr>
  </w:style>
  <w:style w:type="character" w:customStyle="1" w:styleId="20">
    <w:name w:val="Заголовок 2 Знак"/>
    <w:basedOn w:val="a0"/>
    <w:link w:val="2"/>
    <w:uiPriority w:val="9"/>
    <w:rsid w:val="00506EB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06EB3"/>
    <w:rPr>
      <w:rFonts w:ascii="Times New Roman" w:eastAsia="Times New Roman" w:hAnsi="Times New Roman" w:cs="Times New Roman"/>
      <w:b/>
      <w:bCs/>
      <w:sz w:val="27"/>
      <w:szCs w:val="27"/>
    </w:rPr>
  </w:style>
  <w:style w:type="paragraph" w:styleId="a3">
    <w:name w:val="Normal (Web)"/>
    <w:basedOn w:val="a"/>
    <w:semiHidden/>
    <w:unhideWhenUsed/>
    <w:rsid w:val="00506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06EB3"/>
    <w:rPr>
      <w:color w:val="0000FF"/>
      <w:u w:val="single"/>
    </w:rPr>
  </w:style>
  <w:style w:type="paragraph" w:styleId="a5">
    <w:name w:val="Balloon Text"/>
    <w:basedOn w:val="a"/>
    <w:link w:val="a6"/>
    <w:uiPriority w:val="99"/>
    <w:semiHidden/>
    <w:unhideWhenUsed/>
    <w:rsid w:val="00506E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6EB3"/>
    <w:rPr>
      <w:rFonts w:ascii="Segoe UI" w:hAnsi="Segoe UI" w:cs="Segoe UI"/>
      <w:sz w:val="18"/>
      <w:szCs w:val="18"/>
    </w:rPr>
  </w:style>
  <w:style w:type="paragraph" w:styleId="a7">
    <w:name w:val="List Paragraph"/>
    <w:basedOn w:val="a"/>
    <w:uiPriority w:val="34"/>
    <w:qFormat/>
    <w:rsid w:val="00294FD1"/>
    <w:pPr>
      <w:ind w:left="720"/>
      <w:contextualSpacing/>
    </w:pPr>
  </w:style>
  <w:style w:type="paragraph" w:styleId="21">
    <w:name w:val="Body Text Indent 2"/>
    <w:basedOn w:val="a"/>
    <w:link w:val="210"/>
    <w:unhideWhenUsed/>
    <w:rsid w:val="006B1578"/>
    <w:pPr>
      <w:widowControl w:val="0"/>
      <w:suppressAutoHyphens/>
      <w:autoSpaceDE w:val="0"/>
      <w:spacing w:after="120" w:line="480" w:lineRule="auto"/>
      <w:ind w:left="283"/>
    </w:pPr>
    <w:rPr>
      <w:rFonts w:ascii="Times New Roman CYR" w:eastAsia="Times New Roman" w:hAnsi="Times New Roman CYR" w:cs="Times New Roman"/>
      <w:sz w:val="24"/>
      <w:szCs w:val="24"/>
      <w:lang w:val="ru-RU" w:eastAsia="zh-CN"/>
    </w:rPr>
  </w:style>
  <w:style w:type="character" w:customStyle="1" w:styleId="22">
    <w:name w:val="Основной текст с отступом 2 Знак"/>
    <w:basedOn w:val="a0"/>
    <w:uiPriority w:val="99"/>
    <w:semiHidden/>
    <w:rsid w:val="006B1578"/>
  </w:style>
  <w:style w:type="character" w:customStyle="1" w:styleId="210">
    <w:name w:val="Основной текст с отступом 2 Знак1"/>
    <w:link w:val="21"/>
    <w:rsid w:val="006B1578"/>
    <w:rPr>
      <w:rFonts w:ascii="Times New Roman CYR" w:eastAsia="Times New Roman" w:hAnsi="Times New Roman CYR" w:cs="Times New Roman"/>
      <w:sz w:val="24"/>
      <w:szCs w:val="24"/>
      <w:lang w:val="ru-RU" w:eastAsia="zh-CN"/>
    </w:rPr>
  </w:style>
  <w:style w:type="character" w:customStyle="1" w:styleId="FontStyle24">
    <w:name w:val="Font Style24"/>
    <w:uiPriority w:val="99"/>
    <w:qFormat/>
    <w:rsid w:val="006B1578"/>
    <w:rPr>
      <w:rFonts w:ascii="Times New Roman" w:hAnsi="Times New Roman"/>
      <w:b/>
      <w:sz w:val="22"/>
    </w:rPr>
  </w:style>
  <w:style w:type="character" w:customStyle="1" w:styleId="10">
    <w:name w:val="Основной шрифт абзаца1"/>
    <w:rsid w:val="00F94593"/>
    <w:rPr>
      <w:sz w:val="20"/>
    </w:rPr>
  </w:style>
  <w:style w:type="character" w:customStyle="1" w:styleId="WW8Num1z3">
    <w:name w:val="WW8Num1z3"/>
    <w:rsid w:val="003E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077">
      <w:bodyDiv w:val="1"/>
      <w:marLeft w:val="0"/>
      <w:marRight w:val="0"/>
      <w:marTop w:val="0"/>
      <w:marBottom w:val="0"/>
      <w:divBdr>
        <w:top w:val="none" w:sz="0" w:space="0" w:color="auto"/>
        <w:left w:val="none" w:sz="0" w:space="0" w:color="auto"/>
        <w:bottom w:val="none" w:sz="0" w:space="0" w:color="auto"/>
        <w:right w:val="none" w:sz="0" w:space="0" w:color="auto"/>
      </w:divBdr>
      <w:divsChild>
        <w:div w:id="293098372">
          <w:marLeft w:val="0"/>
          <w:marRight w:val="0"/>
          <w:marTop w:val="0"/>
          <w:marBottom w:val="555"/>
          <w:divBdr>
            <w:top w:val="none" w:sz="0" w:space="0" w:color="auto"/>
            <w:left w:val="none" w:sz="0" w:space="0" w:color="auto"/>
            <w:bottom w:val="none" w:sz="0" w:space="0" w:color="auto"/>
            <w:right w:val="none" w:sz="0" w:space="0" w:color="auto"/>
          </w:divBdr>
          <w:divsChild>
            <w:div w:id="629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278">
      <w:bodyDiv w:val="1"/>
      <w:marLeft w:val="0"/>
      <w:marRight w:val="0"/>
      <w:marTop w:val="0"/>
      <w:marBottom w:val="0"/>
      <w:divBdr>
        <w:top w:val="none" w:sz="0" w:space="0" w:color="auto"/>
        <w:left w:val="none" w:sz="0" w:space="0" w:color="auto"/>
        <w:bottom w:val="none" w:sz="0" w:space="0" w:color="auto"/>
        <w:right w:val="none" w:sz="0" w:space="0" w:color="auto"/>
      </w:divBdr>
    </w:div>
    <w:div w:id="1684014685">
      <w:bodyDiv w:val="1"/>
      <w:marLeft w:val="0"/>
      <w:marRight w:val="0"/>
      <w:marTop w:val="0"/>
      <w:marBottom w:val="0"/>
      <w:divBdr>
        <w:top w:val="none" w:sz="0" w:space="0" w:color="auto"/>
        <w:left w:val="none" w:sz="0" w:space="0" w:color="auto"/>
        <w:bottom w:val="none" w:sz="0" w:space="0" w:color="auto"/>
        <w:right w:val="none" w:sz="0" w:space="0" w:color="auto"/>
      </w:divBdr>
    </w:div>
    <w:div w:id="1853840952">
      <w:bodyDiv w:val="1"/>
      <w:marLeft w:val="0"/>
      <w:marRight w:val="0"/>
      <w:marTop w:val="0"/>
      <w:marBottom w:val="0"/>
      <w:divBdr>
        <w:top w:val="none" w:sz="0" w:space="0" w:color="auto"/>
        <w:left w:val="none" w:sz="0" w:space="0" w:color="auto"/>
        <w:bottom w:val="none" w:sz="0" w:space="0" w:color="auto"/>
        <w:right w:val="none" w:sz="0" w:space="0" w:color="auto"/>
      </w:divBdr>
      <w:divsChild>
        <w:div w:id="1491605568">
          <w:marLeft w:val="0"/>
          <w:marRight w:val="0"/>
          <w:marTop w:val="0"/>
          <w:marBottom w:val="0"/>
          <w:divBdr>
            <w:top w:val="none" w:sz="0" w:space="0" w:color="auto"/>
            <w:left w:val="none" w:sz="0" w:space="0" w:color="auto"/>
            <w:bottom w:val="none" w:sz="0" w:space="0" w:color="auto"/>
            <w:right w:val="none" w:sz="0" w:space="0" w:color="auto"/>
          </w:divBdr>
          <w:divsChild>
            <w:div w:id="1328820493">
              <w:marLeft w:val="0"/>
              <w:marRight w:val="0"/>
              <w:marTop w:val="0"/>
              <w:marBottom w:val="0"/>
              <w:divBdr>
                <w:top w:val="none" w:sz="0" w:space="0" w:color="auto"/>
                <w:left w:val="none" w:sz="0" w:space="0" w:color="auto"/>
                <w:bottom w:val="none" w:sz="0" w:space="0" w:color="auto"/>
                <w:right w:val="none" w:sz="0" w:space="0" w:color="auto"/>
              </w:divBdr>
            </w:div>
            <w:div w:id="1754624414">
              <w:marLeft w:val="0"/>
              <w:marRight w:val="0"/>
              <w:marTop w:val="0"/>
              <w:marBottom w:val="0"/>
              <w:divBdr>
                <w:top w:val="none" w:sz="0" w:space="0" w:color="auto"/>
                <w:left w:val="none" w:sz="0" w:space="0" w:color="auto"/>
                <w:bottom w:val="none" w:sz="0" w:space="0" w:color="auto"/>
                <w:right w:val="none" w:sz="0" w:space="0" w:color="auto"/>
              </w:divBdr>
            </w:div>
          </w:divsChild>
        </w:div>
        <w:div w:id="142083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2024-01-16T08:09:00Z</cp:lastPrinted>
  <dcterms:created xsi:type="dcterms:W3CDTF">2024-04-10T07:10:00Z</dcterms:created>
  <dcterms:modified xsi:type="dcterms:W3CDTF">2024-04-10T07:10:00Z</dcterms:modified>
</cp:coreProperties>
</file>