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B1" w:rsidRDefault="00283DC2" w:rsidP="003E5EB1">
      <w:pPr>
        <w:contextualSpacing/>
        <w:mirrorIndents/>
        <w:jc w:val="right"/>
        <w:rPr>
          <w:rFonts w:ascii="Times New Roman" w:hAnsi="Times New Roman" w:cs="Times New Roman"/>
          <w:b/>
          <w:bCs/>
          <w:sz w:val="24"/>
          <w:szCs w:val="24"/>
        </w:rPr>
      </w:pPr>
      <w:r w:rsidRPr="001F0423">
        <w:rPr>
          <w:rFonts w:ascii="Times New Roman" w:hAnsi="Times New Roman" w:cs="Times New Roman"/>
          <w:b/>
          <w:bCs/>
          <w:sz w:val="24"/>
          <w:szCs w:val="24"/>
        </w:rPr>
        <w:t xml:space="preserve">Додаток № </w:t>
      </w:r>
      <w:r w:rsidR="008543C7" w:rsidRPr="001F0423">
        <w:rPr>
          <w:rFonts w:ascii="Times New Roman" w:hAnsi="Times New Roman" w:cs="Times New Roman"/>
          <w:b/>
          <w:bCs/>
          <w:sz w:val="24"/>
          <w:szCs w:val="24"/>
        </w:rPr>
        <w:t>3</w:t>
      </w:r>
    </w:p>
    <w:p w:rsidR="00283DC2" w:rsidRPr="003E5EB1" w:rsidRDefault="00283DC2" w:rsidP="003E5EB1">
      <w:pPr>
        <w:contextualSpacing/>
        <w:mirrorIndents/>
        <w:jc w:val="right"/>
        <w:rPr>
          <w:rFonts w:ascii="Times New Roman" w:hAnsi="Times New Roman" w:cs="Times New Roman"/>
          <w:b/>
          <w:bCs/>
          <w:sz w:val="24"/>
          <w:szCs w:val="24"/>
        </w:rPr>
      </w:pPr>
      <w:r w:rsidRPr="001F0423">
        <w:rPr>
          <w:rFonts w:ascii="Times New Roman" w:hAnsi="Times New Roman" w:cs="Times New Roman"/>
          <w:bCs/>
          <w:sz w:val="24"/>
          <w:szCs w:val="24"/>
        </w:rPr>
        <w:t>до тендерної документації</w:t>
      </w:r>
    </w:p>
    <w:p w:rsidR="001D5A85" w:rsidRPr="001F0423" w:rsidRDefault="001D5A85" w:rsidP="001D5A85">
      <w:pPr>
        <w:spacing w:line="240" w:lineRule="auto"/>
        <w:ind w:left="7230"/>
        <w:rPr>
          <w:sz w:val="24"/>
          <w:szCs w:val="24"/>
        </w:rPr>
      </w:pPr>
    </w:p>
    <w:p w:rsidR="001D5A85" w:rsidRPr="001F0423" w:rsidRDefault="001D5A85" w:rsidP="001D5A85">
      <w:pPr>
        <w:spacing w:line="240" w:lineRule="auto"/>
        <w:jc w:val="center"/>
        <w:rPr>
          <w:rFonts w:ascii="Times New Roman" w:hAnsi="Times New Roman" w:cs="Times New Roman"/>
          <w:b/>
          <w:sz w:val="24"/>
          <w:szCs w:val="24"/>
        </w:rPr>
      </w:pPr>
      <w:r w:rsidRPr="001F0423">
        <w:rPr>
          <w:rFonts w:ascii="Times New Roman" w:hAnsi="Times New Roman" w:cs="Times New Roman"/>
          <w:b/>
          <w:sz w:val="24"/>
          <w:szCs w:val="24"/>
        </w:rPr>
        <w:t>Технічні, якісні, кількісні та інші характеристики та вимоги</w:t>
      </w:r>
    </w:p>
    <w:p w:rsidR="008543C7" w:rsidRDefault="001D5A85" w:rsidP="003E5EB1">
      <w:pPr>
        <w:spacing w:line="240" w:lineRule="auto"/>
        <w:jc w:val="center"/>
        <w:rPr>
          <w:rFonts w:ascii="Times New Roman" w:hAnsi="Times New Roman" w:cs="Times New Roman"/>
          <w:b/>
          <w:sz w:val="24"/>
          <w:szCs w:val="24"/>
        </w:rPr>
      </w:pPr>
      <w:r w:rsidRPr="001F0423">
        <w:rPr>
          <w:rFonts w:ascii="Times New Roman" w:hAnsi="Times New Roman" w:cs="Times New Roman"/>
          <w:b/>
          <w:sz w:val="24"/>
          <w:szCs w:val="24"/>
        </w:rPr>
        <w:t>до предмета закупівлі, установлені замовником</w:t>
      </w:r>
    </w:p>
    <w:p w:rsidR="003E5EB1" w:rsidRPr="003E5EB1" w:rsidRDefault="003E5EB1" w:rsidP="003E5EB1">
      <w:pPr>
        <w:spacing w:line="240" w:lineRule="auto"/>
        <w:jc w:val="center"/>
        <w:rPr>
          <w:rFonts w:ascii="Times New Roman" w:hAnsi="Times New Roman" w:cs="Times New Roman"/>
          <w:b/>
          <w:sz w:val="16"/>
          <w:szCs w:val="16"/>
        </w:rPr>
      </w:pPr>
    </w:p>
    <w:p w:rsidR="008543C7" w:rsidRPr="001F0423" w:rsidRDefault="008543C7" w:rsidP="008543C7">
      <w:pPr>
        <w:pStyle w:val="4"/>
        <w:numPr>
          <w:ilvl w:val="0"/>
          <w:numId w:val="2"/>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4"/>
          <w:szCs w:val="24"/>
        </w:rPr>
      </w:pPr>
      <w:r w:rsidRPr="001F0423">
        <w:rPr>
          <w:rFonts w:ascii="Times New Roman" w:hAnsi="Times New Roman"/>
          <w:b/>
          <w:bCs/>
          <w:sz w:val="24"/>
          <w:szCs w:val="24"/>
        </w:rPr>
        <w:t>Інформація про предмет закупівлі</w:t>
      </w:r>
    </w:p>
    <w:p w:rsidR="008543C7" w:rsidRPr="003E5EB1" w:rsidRDefault="008543C7" w:rsidP="008543C7">
      <w:pPr>
        <w:pStyle w:val="4"/>
        <w:tabs>
          <w:tab w:val="left" w:pos="1134"/>
          <w:tab w:val="left" w:pos="3119"/>
        </w:tabs>
        <w:spacing w:after="0" w:line="240" w:lineRule="auto"/>
        <w:ind w:left="0"/>
        <w:jc w:val="center"/>
        <w:rPr>
          <w:rFonts w:ascii="Times New Roman" w:hAnsi="Times New Roman"/>
          <w:sz w:val="16"/>
          <w:szCs w:val="16"/>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8543C7" w:rsidRPr="001F0423" w:rsidTr="001C7BBE">
        <w:tc>
          <w:tcPr>
            <w:tcW w:w="1985" w:type="dxa"/>
            <w:shd w:val="clear" w:color="auto" w:fill="auto"/>
          </w:tcPr>
          <w:p w:rsidR="008543C7" w:rsidRPr="00F86211" w:rsidRDefault="008543C7" w:rsidP="001C7BBE">
            <w:pPr>
              <w:pStyle w:val="a6"/>
              <w:tabs>
                <w:tab w:val="left" w:pos="3119"/>
              </w:tabs>
              <w:snapToGrid w:val="0"/>
              <w:spacing w:before="0" w:after="0"/>
              <w:ind w:right="5"/>
              <w:rPr>
                <w:sz w:val="26"/>
                <w:szCs w:val="26"/>
              </w:rPr>
            </w:pPr>
            <w:r w:rsidRPr="00F86211">
              <w:rPr>
                <w:sz w:val="26"/>
                <w:szCs w:val="26"/>
              </w:rPr>
              <w:t>Найменування предмета закупівлі</w:t>
            </w:r>
          </w:p>
        </w:tc>
        <w:tc>
          <w:tcPr>
            <w:tcW w:w="7796" w:type="dxa"/>
            <w:shd w:val="clear" w:color="auto" w:fill="auto"/>
          </w:tcPr>
          <w:p w:rsidR="008543C7" w:rsidRPr="00F86211" w:rsidRDefault="00F86211" w:rsidP="007063B2">
            <w:pPr>
              <w:spacing w:line="240" w:lineRule="auto"/>
              <w:rPr>
                <w:rFonts w:ascii="Times New Roman" w:eastAsia="Times New Roman" w:hAnsi="Times New Roman" w:cs="Times New Roman"/>
                <w:b/>
                <w:sz w:val="26"/>
                <w:szCs w:val="26"/>
              </w:rPr>
            </w:pPr>
            <w:r w:rsidRPr="00F86211">
              <w:rPr>
                <w:rFonts w:ascii="Times New Roman" w:hAnsi="Times New Roman" w:cs="Times New Roman"/>
                <w:b/>
                <w:bCs/>
                <w:color w:val="000000"/>
                <w:sz w:val="26"/>
                <w:szCs w:val="26"/>
                <w:shd w:val="clear" w:color="auto" w:fill="FFFFFF"/>
              </w:rPr>
              <w:t>ДК 021:2015 (СР</w:t>
            </w:r>
            <w:r w:rsidRPr="00F86211">
              <w:rPr>
                <w:rFonts w:ascii="Times New Roman" w:hAnsi="Times New Roman" w:cs="Times New Roman"/>
                <w:b/>
                <w:bCs/>
                <w:color w:val="000000"/>
                <w:sz w:val="26"/>
                <w:szCs w:val="26"/>
                <w:shd w:val="clear" w:color="auto" w:fill="FFFFFF"/>
                <w:lang w:val="en-US"/>
              </w:rPr>
              <w:t>V</w:t>
            </w:r>
            <w:r w:rsidRPr="00F86211">
              <w:rPr>
                <w:rFonts w:ascii="Times New Roman" w:hAnsi="Times New Roman" w:cs="Times New Roman"/>
                <w:b/>
                <w:bCs/>
                <w:color w:val="000000"/>
                <w:sz w:val="26"/>
                <w:szCs w:val="26"/>
                <w:shd w:val="clear" w:color="auto" w:fill="FFFFFF"/>
              </w:rPr>
              <w:t xml:space="preserve">): 18910000-1 – Шорно-сідельні вироби </w:t>
            </w:r>
            <w:r w:rsidRPr="00F86211">
              <w:rPr>
                <w:rFonts w:ascii="Times New Roman" w:hAnsi="Times New Roman" w:cs="Times New Roman"/>
                <w:b/>
                <w:color w:val="000000"/>
                <w:sz w:val="26"/>
                <w:szCs w:val="26"/>
                <w:shd w:val="clear" w:color="auto" w:fill="FFFFFF"/>
              </w:rPr>
              <w:t>(Придбання інвентарю для дресирування службових собак)</w:t>
            </w:r>
          </w:p>
        </w:tc>
      </w:tr>
      <w:tr w:rsidR="008543C7" w:rsidRPr="001F0423" w:rsidTr="001C7BBE">
        <w:tc>
          <w:tcPr>
            <w:tcW w:w="1985" w:type="dxa"/>
            <w:shd w:val="clear" w:color="auto" w:fill="auto"/>
          </w:tcPr>
          <w:p w:rsidR="008543C7" w:rsidRPr="00B35A60" w:rsidRDefault="008543C7" w:rsidP="001C7BBE">
            <w:pPr>
              <w:pStyle w:val="a6"/>
              <w:tabs>
                <w:tab w:val="left" w:pos="3119"/>
              </w:tabs>
              <w:snapToGrid w:val="0"/>
              <w:spacing w:before="0" w:after="0"/>
              <w:ind w:right="5"/>
              <w:rPr>
                <w:sz w:val="26"/>
                <w:szCs w:val="26"/>
              </w:rPr>
            </w:pPr>
            <w:r w:rsidRPr="00B35A60">
              <w:rPr>
                <w:sz w:val="26"/>
                <w:szCs w:val="26"/>
              </w:rPr>
              <w:t>Вид предмета закупівлі</w:t>
            </w:r>
          </w:p>
        </w:tc>
        <w:tc>
          <w:tcPr>
            <w:tcW w:w="7796" w:type="dxa"/>
            <w:shd w:val="clear" w:color="auto" w:fill="auto"/>
            <w:vAlign w:val="center"/>
          </w:tcPr>
          <w:p w:rsidR="008543C7" w:rsidRPr="00B35A60" w:rsidRDefault="00F8783D" w:rsidP="001C7BBE">
            <w:pPr>
              <w:pStyle w:val="a6"/>
              <w:tabs>
                <w:tab w:val="left" w:pos="388"/>
                <w:tab w:val="left" w:pos="616"/>
                <w:tab w:val="left" w:pos="3119"/>
                <w:tab w:val="left" w:pos="3600"/>
              </w:tabs>
              <w:snapToGrid w:val="0"/>
              <w:spacing w:before="0" w:after="0"/>
              <w:ind w:right="5"/>
              <w:rPr>
                <w:sz w:val="26"/>
                <w:szCs w:val="26"/>
              </w:rPr>
            </w:pPr>
            <w:r w:rsidRPr="00B35A60">
              <w:rPr>
                <w:sz w:val="26"/>
                <w:szCs w:val="26"/>
              </w:rPr>
              <w:t>Товар</w:t>
            </w:r>
          </w:p>
        </w:tc>
      </w:tr>
      <w:tr w:rsidR="00F8783D" w:rsidRPr="001F0423" w:rsidTr="001C7BBE">
        <w:tc>
          <w:tcPr>
            <w:tcW w:w="1985" w:type="dxa"/>
            <w:shd w:val="clear" w:color="auto" w:fill="auto"/>
          </w:tcPr>
          <w:p w:rsidR="00F8783D" w:rsidRPr="00C25045" w:rsidRDefault="00F8783D" w:rsidP="00F8783D">
            <w:pPr>
              <w:pStyle w:val="a6"/>
              <w:tabs>
                <w:tab w:val="left" w:pos="3119"/>
              </w:tabs>
              <w:snapToGrid w:val="0"/>
              <w:spacing w:before="0" w:after="0"/>
              <w:ind w:right="5"/>
              <w:rPr>
                <w:sz w:val="26"/>
                <w:szCs w:val="26"/>
              </w:rPr>
            </w:pPr>
            <w:r w:rsidRPr="00C25045">
              <w:rPr>
                <w:sz w:val="26"/>
                <w:szCs w:val="26"/>
              </w:rPr>
              <w:t>Кількість,</w:t>
            </w:r>
          </w:p>
          <w:p w:rsidR="00F8783D" w:rsidRPr="00C25045" w:rsidRDefault="00F8783D" w:rsidP="00F8783D">
            <w:pPr>
              <w:pStyle w:val="a6"/>
              <w:tabs>
                <w:tab w:val="left" w:pos="3119"/>
              </w:tabs>
              <w:snapToGrid w:val="0"/>
              <w:spacing w:before="0" w:after="0"/>
              <w:ind w:right="5"/>
              <w:rPr>
                <w:sz w:val="26"/>
                <w:szCs w:val="26"/>
              </w:rPr>
            </w:pPr>
            <w:r w:rsidRPr="00C25045">
              <w:rPr>
                <w:sz w:val="26"/>
                <w:szCs w:val="26"/>
              </w:rPr>
              <w:t>обсяг закупівлі</w:t>
            </w:r>
          </w:p>
        </w:tc>
        <w:tc>
          <w:tcPr>
            <w:tcW w:w="7796" w:type="dxa"/>
            <w:shd w:val="clear" w:color="auto" w:fill="auto"/>
            <w:vAlign w:val="center"/>
          </w:tcPr>
          <w:p w:rsidR="00F8783D" w:rsidRPr="00C25045" w:rsidRDefault="00F8783D" w:rsidP="00B332BE">
            <w:pPr>
              <w:pStyle w:val="a6"/>
              <w:tabs>
                <w:tab w:val="left" w:pos="388"/>
                <w:tab w:val="left" w:pos="616"/>
                <w:tab w:val="left" w:pos="3119"/>
                <w:tab w:val="left" w:pos="3600"/>
              </w:tabs>
              <w:snapToGrid w:val="0"/>
              <w:spacing w:before="0" w:after="0"/>
              <w:ind w:right="5"/>
              <w:rPr>
                <w:sz w:val="26"/>
                <w:szCs w:val="26"/>
              </w:rPr>
            </w:pPr>
            <w:r w:rsidRPr="00C25045">
              <w:rPr>
                <w:sz w:val="26"/>
                <w:szCs w:val="26"/>
              </w:rPr>
              <w:t>1</w:t>
            </w:r>
            <w:r w:rsidR="00B332BE" w:rsidRPr="00C25045">
              <w:rPr>
                <w:sz w:val="26"/>
                <w:szCs w:val="26"/>
              </w:rPr>
              <w:t>0</w:t>
            </w:r>
            <w:r w:rsidRPr="00C25045">
              <w:rPr>
                <w:sz w:val="26"/>
                <w:szCs w:val="26"/>
              </w:rPr>
              <w:t xml:space="preserve"> </w:t>
            </w:r>
            <w:r w:rsidR="00B332BE" w:rsidRPr="00C25045">
              <w:rPr>
                <w:sz w:val="26"/>
                <w:szCs w:val="26"/>
              </w:rPr>
              <w:t>одиниць</w:t>
            </w:r>
          </w:p>
        </w:tc>
      </w:tr>
      <w:tr w:rsidR="008543C7" w:rsidRPr="001F0423" w:rsidTr="001C7BBE">
        <w:tc>
          <w:tcPr>
            <w:tcW w:w="1985" w:type="dxa"/>
            <w:shd w:val="clear" w:color="auto" w:fill="auto"/>
          </w:tcPr>
          <w:p w:rsidR="008543C7" w:rsidRPr="00B35A60" w:rsidRDefault="008543C7" w:rsidP="00F8783D">
            <w:pPr>
              <w:pStyle w:val="a6"/>
              <w:tabs>
                <w:tab w:val="left" w:pos="3119"/>
              </w:tabs>
              <w:snapToGrid w:val="0"/>
              <w:spacing w:before="0" w:after="0"/>
              <w:ind w:right="5"/>
              <w:rPr>
                <w:sz w:val="26"/>
                <w:szCs w:val="26"/>
              </w:rPr>
            </w:pPr>
            <w:r w:rsidRPr="00B35A60">
              <w:rPr>
                <w:sz w:val="26"/>
                <w:szCs w:val="26"/>
              </w:rPr>
              <w:t xml:space="preserve">Строк </w:t>
            </w:r>
            <w:r w:rsidR="00F8783D" w:rsidRPr="00B35A60">
              <w:rPr>
                <w:sz w:val="26"/>
                <w:szCs w:val="26"/>
              </w:rPr>
              <w:t>поставки товару</w:t>
            </w:r>
          </w:p>
        </w:tc>
        <w:tc>
          <w:tcPr>
            <w:tcW w:w="7796" w:type="dxa"/>
            <w:shd w:val="clear" w:color="auto" w:fill="auto"/>
            <w:vAlign w:val="center"/>
          </w:tcPr>
          <w:p w:rsidR="008543C7" w:rsidRPr="00B35A60" w:rsidRDefault="008543C7" w:rsidP="00597C47">
            <w:pPr>
              <w:pStyle w:val="a6"/>
              <w:tabs>
                <w:tab w:val="left" w:pos="3119"/>
              </w:tabs>
              <w:snapToGrid w:val="0"/>
              <w:spacing w:before="0" w:after="0"/>
              <w:ind w:right="5"/>
              <w:rPr>
                <w:bCs/>
                <w:sz w:val="26"/>
                <w:szCs w:val="26"/>
              </w:rPr>
            </w:pPr>
            <w:r w:rsidRPr="00B35A60">
              <w:rPr>
                <w:bCs/>
                <w:sz w:val="26"/>
                <w:szCs w:val="26"/>
              </w:rPr>
              <w:t>до 20 грудня 202</w:t>
            </w:r>
            <w:r w:rsidR="00597C47" w:rsidRPr="00B35A60">
              <w:rPr>
                <w:bCs/>
                <w:sz w:val="26"/>
                <w:szCs w:val="26"/>
              </w:rPr>
              <w:t>4</w:t>
            </w:r>
          </w:p>
        </w:tc>
      </w:tr>
      <w:tr w:rsidR="008543C7" w:rsidRPr="001F0423" w:rsidTr="00F8783D">
        <w:tc>
          <w:tcPr>
            <w:tcW w:w="1985" w:type="dxa"/>
            <w:shd w:val="clear" w:color="auto" w:fill="auto"/>
          </w:tcPr>
          <w:p w:rsidR="008543C7" w:rsidRPr="00B35A60" w:rsidRDefault="008543C7" w:rsidP="001C7BBE">
            <w:pPr>
              <w:pStyle w:val="a6"/>
              <w:tabs>
                <w:tab w:val="left" w:pos="3119"/>
              </w:tabs>
              <w:snapToGrid w:val="0"/>
              <w:spacing w:before="0" w:after="0"/>
              <w:ind w:right="5"/>
              <w:rPr>
                <w:sz w:val="26"/>
                <w:szCs w:val="26"/>
              </w:rPr>
            </w:pPr>
            <w:r w:rsidRPr="00B35A60">
              <w:rPr>
                <w:sz w:val="26"/>
                <w:szCs w:val="26"/>
              </w:rPr>
              <w:t xml:space="preserve">Адреса </w:t>
            </w:r>
            <w:r w:rsidR="00F8783D" w:rsidRPr="00B35A60">
              <w:rPr>
                <w:sz w:val="26"/>
                <w:szCs w:val="26"/>
              </w:rPr>
              <w:t>поставки товару</w:t>
            </w:r>
            <w:r w:rsidRPr="00B35A60">
              <w:rPr>
                <w:sz w:val="26"/>
                <w:szCs w:val="26"/>
              </w:rPr>
              <w:t>:</w:t>
            </w:r>
          </w:p>
        </w:tc>
        <w:tc>
          <w:tcPr>
            <w:tcW w:w="7796" w:type="dxa"/>
            <w:shd w:val="clear" w:color="auto" w:fill="auto"/>
            <w:vAlign w:val="center"/>
          </w:tcPr>
          <w:p w:rsidR="008543C7" w:rsidRPr="00B35A60" w:rsidRDefault="00F8783D" w:rsidP="00F61B11">
            <w:pPr>
              <w:spacing w:line="240" w:lineRule="auto"/>
              <w:rPr>
                <w:rFonts w:ascii="Times New Roman" w:hAnsi="Times New Roman" w:cs="Times New Roman"/>
                <w:sz w:val="26"/>
                <w:szCs w:val="26"/>
              </w:rPr>
            </w:pPr>
            <w:proofErr w:type="spellStart"/>
            <w:r w:rsidRPr="00B35A60">
              <w:rPr>
                <w:rFonts w:ascii="Times New Roman" w:hAnsi="Times New Roman" w:cs="Times New Roman"/>
                <w:sz w:val="26"/>
                <w:szCs w:val="26"/>
                <w:lang w:val="ru-RU"/>
              </w:rPr>
              <w:t>вул</w:t>
            </w:r>
            <w:proofErr w:type="spellEnd"/>
            <w:r w:rsidRPr="00B35A60">
              <w:rPr>
                <w:rFonts w:ascii="Times New Roman" w:hAnsi="Times New Roman" w:cs="Times New Roman"/>
                <w:sz w:val="26"/>
                <w:szCs w:val="26"/>
                <w:lang w:val="ru-RU"/>
              </w:rPr>
              <w:t xml:space="preserve">. </w:t>
            </w:r>
            <w:proofErr w:type="spellStart"/>
            <w:r w:rsidRPr="00B35A60">
              <w:rPr>
                <w:rFonts w:ascii="Times New Roman" w:hAnsi="Times New Roman" w:cs="Times New Roman"/>
                <w:sz w:val="26"/>
                <w:szCs w:val="26"/>
                <w:lang w:val="ru-RU"/>
              </w:rPr>
              <w:t>Сергія</w:t>
            </w:r>
            <w:proofErr w:type="spellEnd"/>
            <w:r w:rsidRPr="00B35A60">
              <w:rPr>
                <w:rFonts w:ascii="Times New Roman" w:hAnsi="Times New Roman" w:cs="Times New Roman"/>
                <w:sz w:val="26"/>
                <w:szCs w:val="26"/>
                <w:lang w:val="ru-RU"/>
              </w:rPr>
              <w:t xml:space="preserve"> </w:t>
            </w:r>
            <w:proofErr w:type="spellStart"/>
            <w:r w:rsidRPr="00B35A60">
              <w:rPr>
                <w:rFonts w:ascii="Times New Roman" w:hAnsi="Times New Roman" w:cs="Times New Roman"/>
                <w:sz w:val="26"/>
                <w:szCs w:val="26"/>
                <w:lang w:val="ru-RU"/>
              </w:rPr>
              <w:t>Синенка</w:t>
            </w:r>
            <w:proofErr w:type="spellEnd"/>
            <w:r w:rsidRPr="00B35A60">
              <w:rPr>
                <w:rFonts w:ascii="Times New Roman" w:hAnsi="Times New Roman" w:cs="Times New Roman"/>
                <w:sz w:val="26"/>
                <w:szCs w:val="26"/>
                <w:lang w:val="ru-RU"/>
              </w:rPr>
              <w:t>, буд</w:t>
            </w:r>
            <w:r w:rsidR="00F61B11">
              <w:rPr>
                <w:rFonts w:ascii="Times New Roman" w:hAnsi="Times New Roman" w:cs="Times New Roman"/>
                <w:sz w:val="26"/>
                <w:szCs w:val="26"/>
                <w:lang w:val="ru-RU"/>
              </w:rPr>
              <w:t>.</w:t>
            </w:r>
            <w:r w:rsidRPr="00B35A60">
              <w:rPr>
                <w:rFonts w:ascii="Times New Roman" w:hAnsi="Times New Roman" w:cs="Times New Roman"/>
                <w:sz w:val="26"/>
                <w:szCs w:val="26"/>
                <w:lang w:val="ru-RU"/>
              </w:rPr>
              <w:t xml:space="preserve"> 12, м.</w:t>
            </w:r>
            <w:r w:rsidRPr="00B35A60">
              <w:rPr>
                <w:rFonts w:ascii="Times New Roman" w:hAnsi="Times New Roman" w:cs="Times New Roman"/>
                <w:sz w:val="26"/>
                <w:szCs w:val="26"/>
              </w:rPr>
              <w:t> </w:t>
            </w:r>
            <w:proofErr w:type="spellStart"/>
            <w:r w:rsidRPr="00B35A60">
              <w:rPr>
                <w:rFonts w:ascii="Times New Roman" w:hAnsi="Times New Roman" w:cs="Times New Roman"/>
                <w:sz w:val="26"/>
                <w:szCs w:val="26"/>
                <w:lang w:val="ru-RU"/>
              </w:rPr>
              <w:t>Запоріжжя</w:t>
            </w:r>
            <w:proofErr w:type="spellEnd"/>
          </w:p>
        </w:tc>
      </w:tr>
    </w:tbl>
    <w:p w:rsidR="00410C10" w:rsidRDefault="00410C10" w:rsidP="00410C10">
      <w:pPr>
        <w:pStyle w:val="a9"/>
        <w:ind w:left="6521" w:right="140"/>
        <w:jc w:val="both"/>
        <w:rPr>
          <w:rFonts w:ascii="Times New Roman" w:hAnsi="Times New Roman"/>
          <w:sz w:val="24"/>
          <w:szCs w:val="24"/>
          <w:lang w:val="uk-UA"/>
        </w:rPr>
      </w:pPr>
    </w:p>
    <w:p w:rsidR="00F8783D" w:rsidRPr="00B35A60" w:rsidRDefault="00F8783D" w:rsidP="00F8783D">
      <w:pPr>
        <w:pStyle w:val="a9"/>
        <w:ind w:right="140"/>
        <w:jc w:val="center"/>
        <w:rPr>
          <w:rFonts w:ascii="Times New Roman" w:hAnsi="Times New Roman"/>
          <w:b/>
          <w:sz w:val="26"/>
          <w:szCs w:val="26"/>
          <w:lang w:val="uk-UA"/>
        </w:rPr>
      </w:pPr>
      <w:r w:rsidRPr="00B35A60">
        <w:rPr>
          <w:rFonts w:ascii="Times New Roman" w:hAnsi="Times New Roman"/>
          <w:b/>
          <w:sz w:val="26"/>
          <w:szCs w:val="26"/>
          <w:lang w:val="uk-UA"/>
        </w:rPr>
        <w:t>ІІ. Технічні вимоги</w:t>
      </w:r>
    </w:p>
    <w:p w:rsidR="00F8783D" w:rsidRPr="00B35A60" w:rsidRDefault="00F8783D" w:rsidP="00F8783D">
      <w:pPr>
        <w:spacing w:line="240" w:lineRule="auto"/>
        <w:ind w:firstLine="540"/>
        <w:jc w:val="both"/>
        <w:rPr>
          <w:rFonts w:ascii="Times New Roman" w:hAnsi="Times New Roman" w:cs="Times New Roman"/>
          <w:sz w:val="26"/>
          <w:szCs w:val="26"/>
        </w:rPr>
      </w:pPr>
      <w:r w:rsidRPr="00B35A60">
        <w:rPr>
          <w:rFonts w:ascii="Times New Roman" w:eastAsia="Calibri" w:hAnsi="Times New Roman" w:cs="Times New Roman"/>
          <w:color w:val="00000A"/>
          <w:sz w:val="26"/>
          <w:szCs w:val="26"/>
        </w:rPr>
        <w:t xml:space="preserve">Учасник </w:t>
      </w:r>
      <w:r w:rsidRPr="00B35A60">
        <w:rPr>
          <w:rFonts w:ascii="Times New Roman" w:hAnsi="Times New Roman" w:cs="Times New Roman"/>
          <w:sz w:val="26"/>
          <w:szCs w:val="26"/>
        </w:rPr>
        <w:t>гарантує</w:t>
      </w:r>
      <w:r w:rsidRPr="00B35A60">
        <w:rPr>
          <w:rFonts w:ascii="Times New Roman" w:eastAsia="Calibri" w:hAnsi="Times New Roman" w:cs="Times New Roman"/>
          <w:color w:val="00000A"/>
          <w:sz w:val="26"/>
          <w:szCs w:val="26"/>
        </w:rPr>
        <w:t xml:space="preserve">, що весь запропонований ним Товар є новим, не є предметом будь-якого обтяження чи обмеження, передбаченого чинним законодавством України, </w:t>
      </w:r>
      <w:r w:rsidRPr="00B35A60">
        <w:rPr>
          <w:rFonts w:ascii="Times New Roman" w:hAnsi="Times New Roman" w:cs="Times New Roman"/>
          <w:sz w:val="26"/>
          <w:szCs w:val="26"/>
        </w:rPr>
        <w:t>не перебуває під забороною відчуження, країною походження Товару не є Російська Федерація, Республіка Білорусь та Ісламська Республіка Іран.</w:t>
      </w:r>
    </w:p>
    <w:p w:rsidR="00F8783D" w:rsidRPr="00B35A60" w:rsidRDefault="00F8783D" w:rsidP="00F8783D">
      <w:pPr>
        <w:shd w:val="clear" w:color="auto" w:fill="FFFFFF"/>
        <w:tabs>
          <w:tab w:val="left" w:pos="567"/>
        </w:tabs>
        <w:autoSpaceDE w:val="0"/>
        <w:spacing w:line="240" w:lineRule="auto"/>
        <w:ind w:firstLine="567"/>
        <w:jc w:val="both"/>
        <w:rPr>
          <w:rFonts w:ascii="Times New Roman" w:hAnsi="Times New Roman" w:cs="Times New Roman"/>
          <w:sz w:val="26"/>
          <w:szCs w:val="26"/>
        </w:rPr>
      </w:pPr>
      <w:r w:rsidRPr="00B35A60">
        <w:rPr>
          <w:rFonts w:ascii="Times New Roman" w:hAnsi="Times New Roman" w:cs="Times New Roman"/>
          <w:b/>
          <w:bCs/>
          <w:sz w:val="26"/>
          <w:szCs w:val="26"/>
        </w:rPr>
        <w:t>Ціна</w:t>
      </w:r>
      <w:r w:rsidRPr="00B35A60">
        <w:rPr>
          <w:rFonts w:ascii="Times New Roman" w:hAnsi="Times New Roman" w:cs="Times New Roman"/>
          <w:bCs/>
          <w:sz w:val="26"/>
          <w:szCs w:val="26"/>
        </w:rPr>
        <w:t xml:space="preserve"> </w:t>
      </w:r>
      <w:r w:rsidRPr="00B35A60">
        <w:rPr>
          <w:rFonts w:ascii="Times New Roman" w:hAnsi="Times New Roman" w:cs="Times New Roman"/>
          <w:sz w:val="26"/>
          <w:szCs w:val="26"/>
        </w:rPr>
        <w:t xml:space="preserve">повинна враховувати </w:t>
      </w:r>
      <w:r w:rsidRPr="00B35A60">
        <w:rPr>
          <w:rFonts w:ascii="Times New Roman" w:eastAsia="Calibri" w:hAnsi="Times New Roman" w:cs="Times New Roman"/>
          <w:color w:val="00000A"/>
          <w:sz w:val="26"/>
          <w:szCs w:val="26"/>
        </w:rPr>
        <w:t>вартість товару, вартість тари (упаковки), вантажно-розвантажувальні роботи, податки, збори та всі інші витрати.</w:t>
      </w:r>
    </w:p>
    <w:p w:rsidR="00F8783D" w:rsidRPr="00B35A60" w:rsidRDefault="00F8783D" w:rsidP="00F8783D">
      <w:pPr>
        <w:pStyle w:val="a6"/>
        <w:tabs>
          <w:tab w:val="left" w:pos="567"/>
        </w:tabs>
        <w:spacing w:before="0" w:after="0"/>
        <w:jc w:val="both"/>
        <w:rPr>
          <w:sz w:val="26"/>
          <w:szCs w:val="26"/>
        </w:rPr>
      </w:pPr>
      <w:r w:rsidRPr="00B35A60">
        <w:rPr>
          <w:sz w:val="26"/>
          <w:szCs w:val="26"/>
        </w:rPr>
        <w:tab/>
      </w:r>
      <w:r w:rsidRPr="00B35A60">
        <w:rPr>
          <w:rFonts w:eastAsia="Times New Roman CYR"/>
          <w:sz w:val="26"/>
          <w:szCs w:val="26"/>
        </w:rPr>
        <w:t xml:space="preserve">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пропозиції, </w:t>
      </w:r>
      <w:r w:rsidRPr="00B35A60">
        <w:rPr>
          <w:sz w:val="26"/>
          <w:szCs w:val="26"/>
        </w:rPr>
        <w:t>визначеній Учасником за результатами електронного аукціону</w:t>
      </w:r>
      <w:r w:rsidRPr="00B35A60">
        <w:rPr>
          <w:rFonts w:eastAsia="Times New Roman CYR"/>
          <w:sz w:val="26"/>
          <w:szCs w:val="26"/>
        </w:rPr>
        <w:t>.</w:t>
      </w:r>
    </w:p>
    <w:p w:rsidR="00F8783D" w:rsidRPr="00B35A60" w:rsidRDefault="00F8783D" w:rsidP="00F8783D">
      <w:pPr>
        <w:spacing w:line="240" w:lineRule="auto"/>
        <w:ind w:firstLine="540"/>
        <w:jc w:val="both"/>
        <w:rPr>
          <w:rFonts w:ascii="Times New Roman" w:hAnsi="Times New Roman"/>
          <w:sz w:val="26"/>
          <w:szCs w:val="26"/>
        </w:rPr>
      </w:pPr>
      <w:r w:rsidRPr="00B35A60">
        <w:rPr>
          <w:rFonts w:ascii="Times New Roman" w:hAnsi="Times New Roman" w:cs="Times New Roman"/>
          <w:b/>
          <w:sz w:val="26"/>
          <w:szCs w:val="26"/>
        </w:rPr>
        <w:t>Умови поставки:</w:t>
      </w:r>
      <w:r w:rsidRPr="00B35A60">
        <w:rPr>
          <w:rFonts w:ascii="Times New Roman" w:hAnsi="Times New Roman" w:cs="Times New Roman"/>
          <w:sz w:val="26"/>
          <w:szCs w:val="26"/>
        </w:rPr>
        <w:t xml:space="preserve"> Товар поставляється в упаковці, яка унеможливлює його псування або пошкодження під час його транспортування. </w:t>
      </w:r>
      <w:r w:rsidRPr="00B35A60">
        <w:rPr>
          <w:rFonts w:ascii="Times New Roman" w:hAnsi="Times New Roman"/>
          <w:sz w:val="26"/>
          <w:szCs w:val="26"/>
        </w:rPr>
        <w:t>За пошкодження Товару, які є наслідком неналежної упаковки, відповідальність несе Учасник.</w:t>
      </w:r>
    </w:p>
    <w:p w:rsidR="00F8783D" w:rsidRPr="00151BFF" w:rsidRDefault="00F8783D" w:rsidP="00F8783D">
      <w:pPr>
        <w:spacing w:line="240" w:lineRule="auto"/>
        <w:ind w:firstLine="540"/>
        <w:jc w:val="both"/>
        <w:rPr>
          <w:rFonts w:ascii="Times New Roman" w:hAnsi="Times New Roman" w:cs="Times New Roman"/>
          <w:sz w:val="26"/>
          <w:szCs w:val="26"/>
        </w:rPr>
      </w:pPr>
      <w:r w:rsidRPr="00B35A60">
        <w:rPr>
          <w:rFonts w:ascii="Times New Roman" w:hAnsi="Times New Roman"/>
          <w:sz w:val="26"/>
          <w:szCs w:val="26"/>
        </w:rPr>
        <w:t xml:space="preserve">Упаковка Товару повинна бути виконана таким чином, щоб під час приймання </w:t>
      </w:r>
      <w:r w:rsidRPr="00151BFF">
        <w:rPr>
          <w:rFonts w:ascii="Times New Roman" w:hAnsi="Times New Roman"/>
          <w:sz w:val="26"/>
          <w:szCs w:val="26"/>
        </w:rPr>
        <w:t xml:space="preserve">Товару можна було переконатися, що Товар є новим (що раніше не перебував у використанні), який не піддавався раніше ремонту, модернізації або відновленню. Упаковка не повинна містити розтинів, вм’ятин, </w:t>
      </w:r>
      <w:r w:rsidRPr="00151BFF">
        <w:rPr>
          <w:rFonts w:ascii="Times New Roman" w:hAnsi="Times New Roman" w:cs="Times New Roman"/>
          <w:sz w:val="26"/>
          <w:szCs w:val="26"/>
        </w:rPr>
        <w:t>порізів, деформації.</w:t>
      </w:r>
    </w:p>
    <w:p w:rsidR="00F8783D" w:rsidRPr="00151BFF" w:rsidRDefault="00F8783D" w:rsidP="00F8783D">
      <w:pPr>
        <w:spacing w:line="240" w:lineRule="auto"/>
        <w:ind w:firstLine="540"/>
        <w:jc w:val="both"/>
        <w:rPr>
          <w:rFonts w:ascii="Times New Roman" w:hAnsi="Times New Roman" w:cs="Times New Roman"/>
          <w:sz w:val="26"/>
          <w:szCs w:val="26"/>
        </w:rPr>
      </w:pPr>
      <w:r w:rsidRPr="00151BFF">
        <w:rPr>
          <w:rFonts w:ascii="Times New Roman" w:eastAsia="Calibri" w:hAnsi="Times New Roman" w:cs="Times New Roman"/>
          <w:color w:val="00000A"/>
          <w:sz w:val="26"/>
          <w:szCs w:val="26"/>
        </w:rPr>
        <w:t xml:space="preserve">Товар постачається одноразово </w:t>
      </w:r>
      <w:r w:rsidRPr="00151BFF">
        <w:rPr>
          <w:rFonts w:ascii="Times New Roman" w:hAnsi="Times New Roman" w:cs="Times New Roman"/>
          <w:color w:val="00000A"/>
          <w:sz w:val="26"/>
          <w:szCs w:val="26"/>
        </w:rPr>
        <w:t>протягом 2024 року, але не пізніше 20.12.2024 року.</w:t>
      </w:r>
      <w:r w:rsidRPr="00151BFF">
        <w:rPr>
          <w:rFonts w:ascii="Times New Roman" w:eastAsia="Calibri" w:hAnsi="Times New Roman" w:cs="Times New Roman"/>
          <w:color w:val="00000A"/>
          <w:sz w:val="26"/>
          <w:szCs w:val="26"/>
        </w:rPr>
        <w:t xml:space="preserve"> Поставка Товару здійснюється протягом 5 (п’яти) робочих днів з дня надходження заявки від Замовника (письмово або за допомогою телефонного зв’язку).</w:t>
      </w:r>
    </w:p>
    <w:p w:rsidR="00F8783D" w:rsidRPr="00151BFF" w:rsidRDefault="00F8783D" w:rsidP="00F8783D">
      <w:pPr>
        <w:tabs>
          <w:tab w:val="left" w:pos="567"/>
        </w:tabs>
        <w:spacing w:line="240" w:lineRule="auto"/>
        <w:jc w:val="both"/>
        <w:rPr>
          <w:rFonts w:ascii="Times New Roman" w:hAnsi="Times New Roman" w:cs="Times New Roman"/>
          <w:sz w:val="26"/>
          <w:szCs w:val="26"/>
        </w:rPr>
      </w:pPr>
      <w:r w:rsidRPr="00151BFF">
        <w:rPr>
          <w:rFonts w:ascii="Times New Roman" w:hAnsi="Times New Roman" w:cs="Times New Roman"/>
          <w:sz w:val="26"/>
          <w:szCs w:val="26"/>
        </w:rPr>
        <w:tab/>
        <w:t>Відвантаження, доставка до місця поставки Товару та розвантаження Товару на склад Замовника здійснюється Учасником власними силами і транспортом.</w:t>
      </w:r>
    </w:p>
    <w:p w:rsidR="00151BFF" w:rsidRPr="00151BFF" w:rsidRDefault="00F86211" w:rsidP="00F86211">
      <w:pPr>
        <w:pStyle w:val="11"/>
        <w:tabs>
          <w:tab w:val="center" w:pos="567"/>
          <w:tab w:val="center" w:pos="851"/>
          <w:tab w:val="center" w:pos="1134"/>
          <w:tab w:val="left" w:pos="2977"/>
          <w:tab w:val="left" w:pos="3052"/>
          <w:tab w:val="left" w:pos="3119"/>
          <w:tab w:val="left" w:pos="3402"/>
        </w:tabs>
        <w:rPr>
          <w:sz w:val="26"/>
          <w:szCs w:val="26"/>
        </w:rPr>
      </w:pPr>
      <w:r w:rsidRPr="00151BFF">
        <w:rPr>
          <w:sz w:val="26"/>
          <w:szCs w:val="26"/>
        </w:rPr>
        <w:tab/>
      </w:r>
      <w:r w:rsidRPr="00151BFF">
        <w:rPr>
          <w:sz w:val="26"/>
          <w:szCs w:val="26"/>
        </w:rPr>
        <w:tab/>
        <w:t xml:space="preserve">Порода службових собак: </w:t>
      </w:r>
      <w:r w:rsidR="00151BFF" w:rsidRPr="00151BFF">
        <w:rPr>
          <w:bCs/>
          <w:sz w:val="26"/>
          <w:szCs w:val="26"/>
        </w:rPr>
        <w:t>а</w:t>
      </w:r>
      <w:r w:rsidRPr="00151BFF">
        <w:rPr>
          <w:bCs/>
          <w:sz w:val="26"/>
          <w:szCs w:val="26"/>
        </w:rPr>
        <w:t>нглійський кокер-спанієль</w:t>
      </w:r>
      <w:r w:rsidRPr="00151BFF">
        <w:rPr>
          <w:sz w:val="26"/>
          <w:szCs w:val="26"/>
        </w:rPr>
        <w:t xml:space="preserve"> та </w:t>
      </w:r>
      <w:r w:rsidR="00151BFF" w:rsidRPr="00151BFF">
        <w:rPr>
          <w:bCs/>
          <w:sz w:val="26"/>
          <w:szCs w:val="26"/>
        </w:rPr>
        <w:t>н</w:t>
      </w:r>
      <w:r w:rsidRPr="00151BFF">
        <w:rPr>
          <w:bCs/>
          <w:sz w:val="26"/>
          <w:szCs w:val="26"/>
        </w:rPr>
        <w:t>імецька вівчарка.</w:t>
      </w:r>
      <w:r w:rsidRPr="00151BFF">
        <w:rPr>
          <w:sz w:val="26"/>
          <w:szCs w:val="26"/>
        </w:rPr>
        <w:t xml:space="preserve"> </w:t>
      </w:r>
    </w:p>
    <w:p w:rsidR="00B35A60" w:rsidRPr="00151BFF" w:rsidRDefault="00151BFF" w:rsidP="00F86211">
      <w:pPr>
        <w:pStyle w:val="11"/>
        <w:tabs>
          <w:tab w:val="center" w:pos="567"/>
          <w:tab w:val="center" w:pos="851"/>
          <w:tab w:val="center" w:pos="1134"/>
          <w:tab w:val="left" w:pos="2977"/>
          <w:tab w:val="left" w:pos="3052"/>
          <w:tab w:val="left" w:pos="3119"/>
          <w:tab w:val="left" w:pos="3402"/>
        </w:tabs>
        <w:rPr>
          <w:bCs/>
          <w:sz w:val="26"/>
          <w:szCs w:val="26"/>
        </w:rPr>
      </w:pPr>
      <w:r w:rsidRPr="00151BFF">
        <w:rPr>
          <w:sz w:val="26"/>
          <w:szCs w:val="26"/>
        </w:rPr>
        <w:tab/>
      </w:r>
      <w:r w:rsidRPr="00151BFF">
        <w:rPr>
          <w:sz w:val="26"/>
          <w:szCs w:val="26"/>
        </w:rPr>
        <w:tab/>
      </w:r>
      <w:r w:rsidR="00F8783D" w:rsidRPr="00151BFF">
        <w:rPr>
          <w:sz w:val="26"/>
          <w:szCs w:val="26"/>
        </w:rPr>
        <w:t xml:space="preserve">Технічні характеристики, опис та вимоги до предмета закупівлі зазначені у Таблиці 3.1. </w:t>
      </w:r>
    </w:p>
    <w:p w:rsidR="00B35A60" w:rsidRDefault="00B35A60" w:rsidP="00B35A60">
      <w:pPr>
        <w:pStyle w:val="a"/>
        <w:numPr>
          <w:ilvl w:val="0"/>
          <w:numId w:val="0"/>
        </w:numPr>
        <w:spacing w:before="0" w:after="0"/>
        <w:ind w:firstLine="567"/>
        <w:rPr>
          <w:sz w:val="26"/>
          <w:szCs w:val="26"/>
        </w:rPr>
      </w:pPr>
    </w:p>
    <w:p w:rsidR="00151BFF" w:rsidRPr="00151BFF" w:rsidRDefault="00151BFF" w:rsidP="00B35A60">
      <w:pPr>
        <w:pStyle w:val="a"/>
        <w:numPr>
          <w:ilvl w:val="0"/>
          <w:numId w:val="0"/>
        </w:numPr>
        <w:spacing w:before="0" w:after="0"/>
        <w:ind w:firstLine="567"/>
        <w:rPr>
          <w:sz w:val="26"/>
          <w:szCs w:val="26"/>
        </w:rPr>
      </w:pPr>
    </w:p>
    <w:p w:rsidR="00B35A60" w:rsidRPr="00151BFF" w:rsidRDefault="00B35A60" w:rsidP="00B35A60">
      <w:pPr>
        <w:pStyle w:val="a"/>
        <w:numPr>
          <w:ilvl w:val="0"/>
          <w:numId w:val="0"/>
        </w:numPr>
        <w:spacing w:before="0" w:after="0"/>
        <w:ind w:firstLine="567"/>
        <w:rPr>
          <w:sz w:val="26"/>
          <w:szCs w:val="26"/>
        </w:rPr>
      </w:pPr>
    </w:p>
    <w:p w:rsidR="00F8783D" w:rsidRPr="00F8783D" w:rsidRDefault="00F8783D" w:rsidP="00F8783D">
      <w:pPr>
        <w:pStyle w:val="a"/>
        <w:numPr>
          <w:ilvl w:val="0"/>
          <w:numId w:val="0"/>
        </w:numPr>
        <w:jc w:val="right"/>
        <w:rPr>
          <w:noProof/>
        </w:rPr>
      </w:pPr>
      <w:r w:rsidRPr="00F8783D">
        <w:rPr>
          <w:noProof/>
        </w:rPr>
        <w:lastRenderedPageBreak/>
        <w:t>Таблиця 3.1</w:t>
      </w:r>
    </w:p>
    <w:p w:rsidR="00F8783D" w:rsidRPr="00F8783D" w:rsidRDefault="00F8783D" w:rsidP="00F8783D">
      <w:pPr>
        <w:spacing w:line="240" w:lineRule="auto"/>
        <w:jc w:val="center"/>
        <w:rPr>
          <w:rFonts w:ascii="Times New Roman" w:hAnsi="Times New Roman" w:cs="Times New Roman"/>
          <w:b/>
          <w:sz w:val="24"/>
          <w:szCs w:val="24"/>
        </w:rPr>
      </w:pPr>
      <w:r w:rsidRPr="00F8783D">
        <w:rPr>
          <w:rFonts w:ascii="Times New Roman" w:hAnsi="Times New Roman" w:cs="Times New Roman"/>
          <w:b/>
          <w:sz w:val="24"/>
          <w:szCs w:val="24"/>
        </w:rPr>
        <w:t>Технічні характеристики, детальний опис та вимоги до предмета закупівлі</w:t>
      </w:r>
    </w:p>
    <w:p w:rsidR="00F8783D" w:rsidRPr="00B55E4F" w:rsidRDefault="00F8783D" w:rsidP="00F8783D">
      <w:pPr>
        <w:jc w:val="center"/>
        <w:rPr>
          <w:rFonts w:eastAsia="Calibri"/>
          <w:b/>
          <w:color w:val="000000"/>
          <w:sz w:val="12"/>
          <w:szCs w:val="12"/>
        </w:rPr>
      </w:pPr>
    </w:p>
    <w:tbl>
      <w:tblPr>
        <w:tblStyle w:val="ad"/>
        <w:tblW w:w="9781" w:type="dxa"/>
        <w:tblInd w:w="-34" w:type="dxa"/>
        <w:tblLayout w:type="fixed"/>
        <w:tblLook w:val="04A0" w:firstRow="1" w:lastRow="0" w:firstColumn="1" w:lastColumn="0" w:noHBand="0" w:noVBand="1"/>
      </w:tblPr>
      <w:tblGrid>
        <w:gridCol w:w="568"/>
        <w:gridCol w:w="1984"/>
        <w:gridCol w:w="1276"/>
        <w:gridCol w:w="2551"/>
        <w:gridCol w:w="3402"/>
      </w:tblGrid>
      <w:tr w:rsidR="0086660F" w:rsidTr="00666180">
        <w:tc>
          <w:tcPr>
            <w:tcW w:w="568" w:type="dxa"/>
            <w:vAlign w:val="center"/>
          </w:tcPr>
          <w:p w:rsidR="0086660F" w:rsidRPr="00F86211" w:rsidRDefault="0086660F" w:rsidP="00F86211">
            <w:pPr>
              <w:widowControl w:val="0"/>
              <w:jc w:val="center"/>
              <w:rPr>
                <w:rFonts w:ascii="Times New Roman" w:eastAsia="Calibri" w:hAnsi="Times New Roman" w:cs="Times New Roman"/>
                <w:color w:val="000000"/>
                <w:sz w:val="26"/>
                <w:szCs w:val="26"/>
              </w:rPr>
            </w:pPr>
            <w:r w:rsidRPr="00F86211">
              <w:rPr>
                <w:rFonts w:ascii="Times New Roman" w:eastAsia="Calibri" w:hAnsi="Times New Roman" w:cs="Times New Roman"/>
                <w:color w:val="000000"/>
                <w:sz w:val="26"/>
                <w:szCs w:val="26"/>
              </w:rPr>
              <w:t>№ з/п</w:t>
            </w:r>
          </w:p>
        </w:tc>
        <w:tc>
          <w:tcPr>
            <w:tcW w:w="1984" w:type="dxa"/>
            <w:vAlign w:val="center"/>
          </w:tcPr>
          <w:p w:rsidR="0086660F" w:rsidRPr="00F86211" w:rsidRDefault="0086660F" w:rsidP="00F86211">
            <w:pPr>
              <w:widowControl w:val="0"/>
              <w:jc w:val="center"/>
              <w:rPr>
                <w:rFonts w:ascii="Times New Roman" w:eastAsia="Calibri" w:hAnsi="Times New Roman" w:cs="Times New Roman"/>
                <w:color w:val="000000"/>
                <w:sz w:val="26"/>
                <w:szCs w:val="26"/>
              </w:rPr>
            </w:pPr>
            <w:r w:rsidRPr="00F86211">
              <w:rPr>
                <w:rFonts w:ascii="Times New Roman" w:eastAsia="Calibri" w:hAnsi="Times New Roman" w:cs="Times New Roman"/>
                <w:color w:val="000000"/>
                <w:sz w:val="26"/>
                <w:szCs w:val="26"/>
              </w:rPr>
              <w:t>Найменування</w:t>
            </w:r>
          </w:p>
        </w:tc>
        <w:tc>
          <w:tcPr>
            <w:tcW w:w="1276" w:type="dxa"/>
            <w:vAlign w:val="center"/>
          </w:tcPr>
          <w:p w:rsidR="0086660F" w:rsidRPr="00F86211" w:rsidRDefault="0086660F" w:rsidP="001C7BBE">
            <w:pPr>
              <w:widowControl w:val="0"/>
              <w:jc w:val="center"/>
              <w:rPr>
                <w:rFonts w:ascii="Times New Roman" w:eastAsia="Calibri" w:hAnsi="Times New Roman" w:cs="Times New Roman"/>
                <w:color w:val="000000"/>
                <w:sz w:val="26"/>
                <w:szCs w:val="26"/>
              </w:rPr>
            </w:pPr>
            <w:r w:rsidRPr="00F86211">
              <w:rPr>
                <w:rFonts w:ascii="Times New Roman" w:eastAsia="Calibri" w:hAnsi="Times New Roman" w:cs="Times New Roman"/>
                <w:color w:val="000000"/>
                <w:sz w:val="26"/>
                <w:szCs w:val="26"/>
              </w:rPr>
              <w:t>Кількість</w:t>
            </w:r>
          </w:p>
        </w:tc>
        <w:tc>
          <w:tcPr>
            <w:tcW w:w="5953" w:type="dxa"/>
            <w:gridSpan w:val="2"/>
            <w:vAlign w:val="center"/>
          </w:tcPr>
          <w:p w:rsidR="0086660F" w:rsidRDefault="0086660F" w:rsidP="00F86211">
            <w:pPr>
              <w:widowControl w:val="0"/>
              <w:jc w:val="center"/>
              <w:rPr>
                <w:rFonts w:ascii="Times New Roman" w:eastAsia="Calibri" w:hAnsi="Times New Roman" w:cs="Times New Roman"/>
                <w:color w:val="000000"/>
                <w:sz w:val="26"/>
                <w:szCs w:val="26"/>
              </w:rPr>
            </w:pPr>
            <w:r w:rsidRPr="00F86211">
              <w:rPr>
                <w:rFonts w:ascii="Times New Roman" w:eastAsia="Calibri" w:hAnsi="Times New Roman" w:cs="Times New Roman"/>
                <w:color w:val="000000"/>
                <w:sz w:val="26"/>
                <w:szCs w:val="26"/>
              </w:rPr>
              <w:t>Опис,</w:t>
            </w:r>
          </w:p>
          <w:p w:rsidR="0086660F" w:rsidRPr="00F86211" w:rsidRDefault="0086660F" w:rsidP="00F86211">
            <w:pPr>
              <w:widowControl w:val="0"/>
              <w:jc w:val="center"/>
              <w:rPr>
                <w:rFonts w:ascii="Times New Roman" w:eastAsia="Calibri" w:hAnsi="Times New Roman" w:cs="Times New Roman"/>
                <w:color w:val="000000"/>
                <w:sz w:val="26"/>
                <w:szCs w:val="26"/>
              </w:rPr>
            </w:pPr>
            <w:r w:rsidRPr="00F86211">
              <w:rPr>
                <w:rFonts w:ascii="Times New Roman" w:eastAsia="Calibri" w:hAnsi="Times New Roman" w:cs="Times New Roman"/>
                <w:color w:val="000000"/>
                <w:sz w:val="26"/>
                <w:szCs w:val="26"/>
              </w:rPr>
              <w:t>технічні характеристики</w:t>
            </w:r>
          </w:p>
        </w:tc>
      </w:tr>
      <w:tr w:rsidR="0086660F" w:rsidTr="00B332BE">
        <w:trPr>
          <w:trHeight w:val="1248"/>
        </w:trPr>
        <w:tc>
          <w:tcPr>
            <w:tcW w:w="568" w:type="dxa"/>
            <w:vMerge w:val="restart"/>
            <w:vAlign w:val="center"/>
          </w:tcPr>
          <w:p w:rsidR="0086660F" w:rsidRPr="00F86211" w:rsidRDefault="0086660F" w:rsidP="00151BFF">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w:t>
            </w:r>
          </w:p>
        </w:tc>
        <w:tc>
          <w:tcPr>
            <w:tcW w:w="1984" w:type="dxa"/>
          </w:tcPr>
          <w:p w:rsidR="0086660F" w:rsidRPr="00F86211" w:rsidRDefault="0086660F"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Нашийник шкіряний</w:t>
            </w:r>
          </w:p>
        </w:tc>
        <w:tc>
          <w:tcPr>
            <w:tcW w:w="1276" w:type="dxa"/>
          </w:tcPr>
          <w:p w:rsidR="0086660F" w:rsidRPr="00F86211" w:rsidRDefault="0086660F" w:rsidP="00B332BE">
            <w:pPr>
              <w:widowControl w:val="0"/>
              <w:ind w:left="-1519" w:firstLine="1519"/>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w:t>
            </w:r>
          </w:p>
        </w:tc>
        <w:tc>
          <w:tcPr>
            <w:tcW w:w="2551" w:type="dxa"/>
          </w:tcPr>
          <w:p w:rsidR="0086660F" w:rsidRDefault="0086660F"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Ширина – 20 мм. Довжина – 38 см.</w:t>
            </w:r>
          </w:p>
          <w:p w:rsidR="00F75947" w:rsidRDefault="00F75947" w:rsidP="00F75947">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Колір: чорний.</w:t>
            </w:r>
          </w:p>
          <w:p w:rsidR="00F75947" w:rsidRPr="00F86211" w:rsidRDefault="00F75947" w:rsidP="00B332BE">
            <w:pPr>
              <w:widowControl w:val="0"/>
              <w:jc w:val="center"/>
              <w:rPr>
                <w:rFonts w:ascii="Times New Roman" w:eastAsia="Calibri" w:hAnsi="Times New Roman" w:cs="Times New Roman"/>
                <w:color w:val="000000"/>
                <w:sz w:val="26"/>
                <w:szCs w:val="26"/>
              </w:rPr>
            </w:pPr>
          </w:p>
        </w:tc>
        <w:tc>
          <w:tcPr>
            <w:tcW w:w="3402" w:type="dxa"/>
            <w:vMerge w:val="restart"/>
          </w:tcPr>
          <w:p w:rsidR="0086660F" w:rsidRPr="00F86211" w:rsidRDefault="00BA26A1" w:rsidP="00F8783D">
            <w:pPr>
              <w:widowControl w:val="0"/>
              <w:jc w:val="both"/>
              <w:rPr>
                <w:rFonts w:ascii="Times New Roman" w:eastAsia="Calibri" w:hAnsi="Times New Roman" w:cs="Times New Roman"/>
                <w:color w:val="000000"/>
                <w:sz w:val="26"/>
                <w:szCs w:val="26"/>
              </w:rPr>
            </w:pPr>
            <w:r>
              <w:rPr>
                <w:rFonts w:ascii="Times New Roman" w:eastAsia="Calibri" w:hAnsi="Times New Roman" w:cs="Times New Roman"/>
                <w:noProof/>
                <w:color w:val="000000"/>
                <w:sz w:val="26"/>
                <w:szCs w:val="26"/>
              </w:rPr>
              <w:drawing>
                <wp:inline distT="0" distB="0" distL="0" distR="0" wp14:anchorId="28026810" wp14:editId="7F5EE81B">
                  <wp:extent cx="2007778" cy="1847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307_114552_Chrom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3743" cy="1853340"/>
                          </a:xfrm>
                          <a:prstGeom prst="rect">
                            <a:avLst/>
                          </a:prstGeom>
                        </pic:spPr>
                      </pic:pic>
                    </a:graphicData>
                  </a:graphic>
                </wp:inline>
              </w:drawing>
            </w:r>
          </w:p>
        </w:tc>
      </w:tr>
      <w:tr w:rsidR="0086660F" w:rsidTr="00B332BE">
        <w:tc>
          <w:tcPr>
            <w:tcW w:w="568" w:type="dxa"/>
            <w:vMerge/>
            <w:vAlign w:val="center"/>
          </w:tcPr>
          <w:p w:rsidR="0086660F" w:rsidRPr="00F86211" w:rsidRDefault="0086660F" w:rsidP="00151BFF">
            <w:pPr>
              <w:widowControl w:val="0"/>
              <w:jc w:val="center"/>
              <w:rPr>
                <w:rFonts w:ascii="Times New Roman" w:eastAsia="Calibri" w:hAnsi="Times New Roman" w:cs="Times New Roman"/>
                <w:color w:val="000000"/>
                <w:sz w:val="26"/>
                <w:szCs w:val="26"/>
              </w:rPr>
            </w:pPr>
          </w:p>
        </w:tc>
        <w:tc>
          <w:tcPr>
            <w:tcW w:w="1984" w:type="dxa"/>
          </w:tcPr>
          <w:p w:rsidR="0086660F" w:rsidRPr="00F86211" w:rsidRDefault="0086660F"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Нашийник шкіряний</w:t>
            </w:r>
          </w:p>
        </w:tc>
        <w:tc>
          <w:tcPr>
            <w:tcW w:w="1276" w:type="dxa"/>
          </w:tcPr>
          <w:p w:rsidR="0086660F" w:rsidRPr="00F86211" w:rsidRDefault="0086660F"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w:t>
            </w:r>
          </w:p>
        </w:tc>
        <w:tc>
          <w:tcPr>
            <w:tcW w:w="2551" w:type="dxa"/>
          </w:tcPr>
          <w:p w:rsidR="0086660F" w:rsidRDefault="0086660F" w:rsidP="00C25045">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Ширина – 35 мм. Довжина – </w:t>
            </w:r>
            <w:r w:rsidR="00C25045">
              <w:rPr>
                <w:rFonts w:ascii="Times New Roman" w:eastAsia="Calibri" w:hAnsi="Times New Roman" w:cs="Times New Roman"/>
                <w:color w:val="000000"/>
                <w:sz w:val="26"/>
                <w:szCs w:val="26"/>
              </w:rPr>
              <w:t>69</w:t>
            </w:r>
            <w:r>
              <w:rPr>
                <w:rFonts w:ascii="Times New Roman" w:eastAsia="Calibri" w:hAnsi="Times New Roman" w:cs="Times New Roman"/>
                <w:color w:val="000000"/>
                <w:sz w:val="26"/>
                <w:szCs w:val="26"/>
              </w:rPr>
              <w:t xml:space="preserve"> см.</w:t>
            </w:r>
          </w:p>
          <w:p w:rsidR="00F75947" w:rsidRDefault="00F75947" w:rsidP="00F75947">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Колір: чорний.</w:t>
            </w:r>
          </w:p>
          <w:p w:rsidR="00F75947" w:rsidRPr="00F86211" w:rsidRDefault="00F75947" w:rsidP="00C25045">
            <w:pPr>
              <w:widowControl w:val="0"/>
              <w:jc w:val="center"/>
              <w:rPr>
                <w:rFonts w:ascii="Times New Roman" w:eastAsia="Calibri" w:hAnsi="Times New Roman" w:cs="Times New Roman"/>
                <w:color w:val="000000"/>
                <w:sz w:val="26"/>
                <w:szCs w:val="26"/>
              </w:rPr>
            </w:pPr>
          </w:p>
        </w:tc>
        <w:tc>
          <w:tcPr>
            <w:tcW w:w="3402" w:type="dxa"/>
            <w:vMerge/>
          </w:tcPr>
          <w:p w:rsidR="0086660F" w:rsidRPr="00F86211" w:rsidRDefault="0086660F" w:rsidP="00F8783D">
            <w:pPr>
              <w:widowControl w:val="0"/>
              <w:jc w:val="both"/>
              <w:rPr>
                <w:rFonts w:ascii="Times New Roman" w:eastAsia="Calibri" w:hAnsi="Times New Roman" w:cs="Times New Roman"/>
                <w:color w:val="000000"/>
                <w:sz w:val="26"/>
                <w:szCs w:val="26"/>
              </w:rPr>
            </w:pPr>
          </w:p>
        </w:tc>
      </w:tr>
      <w:tr w:rsidR="0086660F" w:rsidTr="00B332BE">
        <w:trPr>
          <w:trHeight w:val="1274"/>
        </w:trPr>
        <w:tc>
          <w:tcPr>
            <w:tcW w:w="568" w:type="dxa"/>
            <w:vMerge w:val="restart"/>
            <w:vAlign w:val="center"/>
          </w:tcPr>
          <w:p w:rsidR="0086660F" w:rsidRPr="00F86211" w:rsidRDefault="0086660F" w:rsidP="00151BFF">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p>
        </w:tc>
        <w:tc>
          <w:tcPr>
            <w:tcW w:w="1984" w:type="dxa"/>
          </w:tcPr>
          <w:p w:rsidR="0086660F" w:rsidRPr="00F86211" w:rsidRDefault="0086660F"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Повідець прогумований</w:t>
            </w:r>
          </w:p>
        </w:tc>
        <w:tc>
          <w:tcPr>
            <w:tcW w:w="1276" w:type="dxa"/>
          </w:tcPr>
          <w:p w:rsidR="0086660F" w:rsidRPr="00F86211" w:rsidRDefault="0086660F" w:rsidP="00B332BE">
            <w:pPr>
              <w:widowControl w:val="0"/>
              <w:ind w:left="-1519" w:firstLine="1519"/>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w:t>
            </w:r>
          </w:p>
        </w:tc>
        <w:tc>
          <w:tcPr>
            <w:tcW w:w="2551" w:type="dxa"/>
          </w:tcPr>
          <w:p w:rsidR="0086660F" w:rsidRDefault="0086660F"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Ширина – 15 мм. Довжина – 120 см.</w:t>
            </w:r>
          </w:p>
          <w:p w:rsidR="00F75947" w:rsidRDefault="00BA26A1" w:rsidP="00F75947">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Колір: </w:t>
            </w:r>
            <w:r w:rsidR="00F75947">
              <w:rPr>
                <w:rFonts w:ascii="Times New Roman" w:eastAsia="Calibri" w:hAnsi="Times New Roman" w:cs="Times New Roman"/>
                <w:color w:val="000000"/>
                <w:sz w:val="26"/>
                <w:szCs w:val="26"/>
              </w:rPr>
              <w:t>темний</w:t>
            </w:r>
          </w:p>
          <w:p w:rsidR="00F75947" w:rsidRDefault="00F75947" w:rsidP="00F75947">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w:t>
            </w:r>
            <w:r w:rsidR="00BA26A1">
              <w:rPr>
                <w:rFonts w:ascii="Times New Roman" w:eastAsia="Calibri" w:hAnsi="Times New Roman" w:cs="Times New Roman"/>
                <w:color w:val="000000"/>
                <w:sz w:val="26"/>
                <w:szCs w:val="26"/>
              </w:rPr>
              <w:t>чорний</w:t>
            </w:r>
            <w:r>
              <w:rPr>
                <w:rFonts w:ascii="Times New Roman" w:eastAsia="Calibri" w:hAnsi="Times New Roman" w:cs="Times New Roman"/>
                <w:color w:val="000000"/>
                <w:sz w:val="26"/>
                <w:szCs w:val="26"/>
              </w:rPr>
              <w:t>/синій/</w:t>
            </w:r>
          </w:p>
          <w:p w:rsidR="00F75947" w:rsidRPr="00F86211" w:rsidRDefault="00F75947" w:rsidP="00F75947">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графітовий)</w:t>
            </w:r>
          </w:p>
        </w:tc>
        <w:tc>
          <w:tcPr>
            <w:tcW w:w="3402" w:type="dxa"/>
            <w:vMerge w:val="restart"/>
          </w:tcPr>
          <w:p w:rsidR="0086660F" w:rsidRPr="00F86211" w:rsidRDefault="00B332BE" w:rsidP="00F8783D">
            <w:pPr>
              <w:widowControl w:val="0"/>
              <w:jc w:val="both"/>
              <w:rPr>
                <w:rFonts w:ascii="Times New Roman" w:eastAsia="Calibri" w:hAnsi="Times New Roman" w:cs="Times New Roman"/>
                <w:color w:val="000000"/>
                <w:sz w:val="26"/>
                <w:szCs w:val="26"/>
              </w:rPr>
            </w:pPr>
            <w:r>
              <w:rPr>
                <w:rFonts w:ascii="Times New Roman" w:eastAsia="Calibri" w:hAnsi="Times New Roman" w:cs="Times New Roman"/>
                <w:noProof/>
                <w:color w:val="000000"/>
                <w:sz w:val="26"/>
                <w:szCs w:val="26"/>
              </w:rPr>
              <w:drawing>
                <wp:inline distT="0" distB="0" distL="0" distR="0" wp14:anchorId="76FB50C9" wp14:editId="22572E53">
                  <wp:extent cx="2023110" cy="16992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307_112013_Chro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110" cy="1699260"/>
                          </a:xfrm>
                          <a:prstGeom prst="rect">
                            <a:avLst/>
                          </a:prstGeom>
                        </pic:spPr>
                      </pic:pic>
                    </a:graphicData>
                  </a:graphic>
                </wp:inline>
              </w:drawing>
            </w:r>
          </w:p>
        </w:tc>
      </w:tr>
      <w:tr w:rsidR="0086660F" w:rsidTr="00B332BE">
        <w:tc>
          <w:tcPr>
            <w:tcW w:w="568" w:type="dxa"/>
            <w:vMerge/>
            <w:vAlign w:val="center"/>
          </w:tcPr>
          <w:p w:rsidR="0086660F" w:rsidRPr="00F86211" w:rsidRDefault="0086660F" w:rsidP="00151BFF">
            <w:pPr>
              <w:widowControl w:val="0"/>
              <w:jc w:val="center"/>
              <w:rPr>
                <w:rFonts w:ascii="Times New Roman" w:eastAsia="Calibri" w:hAnsi="Times New Roman" w:cs="Times New Roman"/>
                <w:color w:val="000000"/>
                <w:sz w:val="26"/>
                <w:szCs w:val="26"/>
              </w:rPr>
            </w:pPr>
          </w:p>
        </w:tc>
        <w:tc>
          <w:tcPr>
            <w:tcW w:w="1984" w:type="dxa"/>
          </w:tcPr>
          <w:p w:rsidR="0086660F" w:rsidRPr="00F86211" w:rsidRDefault="0086660F"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Повідець прогумований</w:t>
            </w:r>
          </w:p>
        </w:tc>
        <w:tc>
          <w:tcPr>
            <w:tcW w:w="1276" w:type="dxa"/>
          </w:tcPr>
          <w:p w:rsidR="0086660F" w:rsidRPr="00F86211" w:rsidRDefault="0086660F"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w:t>
            </w:r>
          </w:p>
        </w:tc>
        <w:tc>
          <w:tcPr>
            <w:tcW w:w="2551" w:type="dxa"/>
          </w:tcPr>
          <w:p w:rsidR="0086660F" w:rsidRDefault="0086660F"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Ширина – 25 мм. Довжина – 120 см.</w:t>
            </w:r>
          </w:p>
          <w:p w:rsidR="00F75947" w:rsidRDefault="00F75947" w:rsidP="00F75947">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Колір: темний (чорний/синій/</w:t>
            </w:r>
          </w:p>
          <w:p w:rsidR="00BA26A1" w:rsidRPr="00F86211" w:rsidRDefault="00F75947" w:rsidP="00F75947">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графітовий)</w:t>
            </w:r>
          </w:p>
        </w:tc>
        <w:tc>
          <w:tcPr>
            <w:tcW w:w="3402" w:type="dxa"/>
            <w:vMerge/>
          </w:tcPr>
          <w:p w:rsidR="0086660F" w:rsidRPr="00F86211" w:rsidRDefault="0086660F" w:rsidP="00F8783D">
            <w:pPr>
              <w:widowControl w:val="0"/>
              <w:jc w:val="both"/>
              <w:rPr>
                <w:rFonts w:ascii="Times New Roman" w:eastAsia="Calibri" w:hAnsi="Times New Roman" w:cs="Times New Roman"/>
                <w:color w:val="000000"/>
                <w:sz w:val="26"/>
                <w:szCs w:val="26"/>
              </w:rPr>
            </w:pPr>
          </w:p>
        </w:tc>
      </w:tr>
      <w:tr w:rsidR="0086660F" w:rsidTr="00B332BE">
        <w:tc>
          <w:tcPr>
            <w:tcW w:w="568" w:type="dxa"/>
            <w:vMerge w:val="restart"/>
            <w:vAlign w:val="center"/>
          </w:tcPr>
          <w:p w:rsidR="0086660F" w:rsidRPr="00F86211" w:rsidRDefault="0086660F" w:rsidP="00151BFF">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w:t>
            </w:r>
          </w:p>
        </w:tc>
        <w:tc>
          <w:tcPr>
            <w:tcW w:w="1984" w:type="dxa"/>
          </w:tcPr>
          <w:p w:rsidR="0086660F" w:rsidRPr="00F86211" w:rsidRDefault="0086660F"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Шлея нейлонова</w:t>
            </w:r>
          </w:p>
        </w:tc>
        <w:tc>
          <w:tcPr>
            <w:tcW w:w="1276" w:type="dxa"/>
          </w:tcPr>
          <w:p w:rsidR="0086660F" w:rsidRPr="00F86211" w:rsidRDefault="0086660F" w:rsidP="00B332BE">
            <w:pPr>
              <w:widowControl w:val="0"/>
              <w:ind w:left="-1519" w:firstLine="1519"/>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w:t>
            </w:r>
          </w:p>
        </w:tc>
        <w:tc>
          <w:tcPr>
            <w:tcW w:w="2551" w:type="dxa"/>
          </w:tcPr>
          <w:p w:rsidR="0086660F" w:rsidRDefault="0086660F"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Обхват грудей – 35-45 см.</w:t>
            </w:r>
          </w:p>
          <w:p w:rsidR="0086660F" w:rsidRDefault="0086660F"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Колір: чорний.</w:t>
            </w:r>
          </w:p>
          <w:p w:rsidR="0086660F" w:rsidRPr="00F86211" w:rsidRDefault="0086660F"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Наявність </w:t>
            </w:r>
            <w:proofErr w:type="spellStart"/>
            <w:r>
              <w:rPr>
                <w:rFonts w:ascii="Times New Roman" w:eastAsia="Calibri" w:hAnsi="Times New Roman" w:cs="Times New Roman"/>
                <w:color w:val="000000"/>
                <w:sz w:val="26"/>
                <w:szCs w:val="26"/>
              </w:rPr>
              <w:t>світловідбиваючих</w:t>
            </w:r>
            <w:proofErr w:type="spellEnd"/>
            <w:r>
              <w:rPr>
                <w:rFonts w:ascii="Times New Roman" w:eastAsia="Calibri" w:hAnsi="Times New Roman" w:cs="Times New Roman"/>
                <w:color w:val="000000"/>
                <w:sz w:val="26"/>
                <w:szCs w:val="26"/>
              </w:rPr>
              <w:t xml:space="preserve"> смужок.</w:t>
            </w:r>
          </w:p>
        </w:tc>
        <w:tc>
          <w:tcPr>
            <w:tcW w:w="3402" w:type="dxa"/>
            <w:vMerge w:val="restart"/>
          </w:tcPr>
          <w:p w:rsidR="0086660F" w:rsidRPr="00F86211" w:rsidRDefault="00A748D5" w:rsidP="00F8783D">
            <w:pPr>
              <w:widowControl w:val="0"/>
              <w:jc w:val="both"/>
              <w:rPr>
                <w:rFonts w:ascii="Times New Roman" w:eastAsia="Calibri" w:hAnsi="Times New Roman" w:cs="Times New Roman"/>
                <w:color w:val="000000"/>
                <w:sz w:val="26"/>
                <w:szCs w:val="26"/>
              </w:rPr>
            </w:pPr>
            <w:r>
              <w:rPr>
                <w:rFonts w:ascii="Times New Roman" w:eastAsia="Calibri" w:hAnsi="Times New Roman" w:cs="Times New Roman"/>
                <w:noProof/>
                <w:color w:val="000000"/>
                <w:sz w:val="26"/>
                <w:szCs w:val="26"/>
              </w:rPr>
              <w:drawing>
                <wp:inline distT="0" distB="0" distL="0" distR="0" wp14:anchorId="0598F102" wp14:editId="57629ECF">
                  <wp:extent cx="2085975" cy="226965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307_110907_Chro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9911" cy="2273935"/>
                          </a:xfrm>
                          <a:prstGeom prst="rect">
                            <a:avLst/>
                          </a:prstGeom>
                        </pic:spPr>
                      </pic:pic>
                    </a:graphicData>
                  </a:graphic>
                </wp:inline>
              </w:drawing>
            </w:r>
          </w:p>
        </w:tc>
      </w:tr>
      <w:tr w:rsidR="0086660F" w:rsidTr="00B332BE">
        <w:tc>
          <w:tcPr>
            <w:tcW w:w="568" w:type="dxa"/>
            <w:vMerge/>
            <w:vAlign w:val="center"/>
          </w:tcPr>
          <w:p w:rsidR="0086660F" w:rsidRPr="00F86211" w:rsidRDefault="0086660F" w:rsidP="00151BFF">
            <w:pPr>
              <w:widowControl w:val="0"/>
              <w:jc w:val="center"/>
              <w:rPr>
                <w:rFonts w:ascii="Times New Roman" w:eastAsia="Calibri" w:hAnsi="Times New Roman" w:cs="Times New Roman"/>
                <w:color w:val="000000"/>
                <w:sz w:val="26"/>
                <w:szCs w:val="26"/>
              </w:rPr>
            </w:pPr>
          </w:p>
        </w:tc>
        <w:tc>
          <w:tcPr>
            <w:tcW w:w="1984" w:type="dxa"/>
          </w:tcPr>
          <w:p w:rsidR="0086660F" w:rsidRDefault="0086660F"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Шлея</w:t>
            </w:r>
          </w:p>
          <w:p w:rsidR="0086660F" w:rsidRPr="00F86211" w:rsidRDefault="0086660F"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нейлонова</w:t>
            </w:r>
          </w:p>
        </w:tc>
        <w:tc>
          <w:tcPr>
            <w:tcW w:w="1276" w:type="dxa"/>
          </w:tcPr>
          <w:p w:rsidR="0086660F" w:rsidRPr="00F86211" w:rsidRDefault="0086660F"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w:t>
            </w:r>
          </w:p>
        </w:tc>
        <w:tc>
          <w:tcPr>
            <w:tcW w:w="2551" w:type="dxa"/>
          </w:tcPr>
          <w:p w:rsidR="0086660F" w:rsidRDefault="0086660F"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Обхват грудей – 55-75 см.</w:t>
            </w:r>
          </w:p>
          <w:p w:rsidR="0086660F" w:rsidRDefault="0086660F"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Колір: чорний.</w:t>
            </w:r>
          </w:p>
          <w:p w:rsidR="0086660F" w:rsidRPr="00F86211" w:rsidRDefault="0086660F"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Наявність </w:t>
            </w:r>
            <w:proofErr w:type="spellStart"/>
            <w:r>
              <w:rPr>
                <w:rFonts w:ascii="Times New Roman" w:eastAsia="Calibri" w:hAnsi="Times New Roman" w:cs="Times New Roman"/>
                <w:color w:val="000000"/>
                <w:sz w:val="26"/>
                <w:szCs w:val="26"/>
              </w:rPr>
              <w:t>світловідбиваючих</w:t>
            </w:r>
            <w:proofErr w:type="spellEnd"/>
            <w:r>
              <w:rPr>
                <w:rFonts w:ascii="Times New Roman" w:eastAsia="Calibri" w:hAnsi="Times New Roman" w:cs="Times New Roman"/>
                <w:color w:val="000000"/>
                <w:sz w:val="26"/>
                <w:szCs w:val="26"/>
              </w:rPr>
              <w:t xml:space="preserve"> смужок.</w:t>
            </w:r>
          </w:p>
        </w:tc>
        <w:tc>
          <w:tcPr>
            <w:tcW w:w="3402" w:type="dxa"/>
            <w:vMerge/>
          </w:tcPr>
          <w:p w:rsidR="0086660F" w:rsidRPr="00F86211" w:rsidRDefault="0086660F" w:rsidP="00F8783D">
            <w:pPr>
              <w:widowControl w:val="0"/>
              <w:jc w:val="both"/>
              <w:rPr>
                <w:rFonts w:ascii="Times New Roman" w:eastAsia="Calibri" w:hAnsi="Times New Roman" w:cs="Times New Roman"/>
                <w:color w:val="000000"/>
                <w:sz w:val="26"/>
                <w:szCs w:val="26"/>
              </w:rPr>
            </w:pPr>
          </w:p>
        </w:tc>
      </w:tr>
      <w:tr w:rsidR="001C7BBE" w:rsidTr="00B332BE">
        <w:tc>
          <w:tcPr>
            <w:tcW w:w="568" w:type="dxa"/>
            <w:vMerge w:val="restart"/>
            <w:vAlign w:val="center"/>
          </w:tcPr>
          <w:p w:rsidR="001C7BBE" w:rsidRDefault="001C7BBE" w:rsidP="00151BFF">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4.</w:t>
            </w:r>
          </w:p>
        </w:tc>
        <w:tc>
          <w:tcPr>
            <w:tcW w:w="1984" w:type="dxa"/>
          </w:tcPr>
          <w:p w:rsidR="001C7BBE" w:rsidRPr="00F86211" w:rsidRDefault="001C7BBE"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М’ячик</w:t>
            </w:r>
          </w:p>
        </w:tc>
        <w:tc>
          <w:tcPr>
            <w:tcW w:w="1276" w:type="dxa"/>
          </w:tcPr>
          <w:p w:rsidR="001C7BBE" w:rsidRPr="00F86211" w:rsidRDefault="001C7BBE" w:rsidP="00B332BE">
            <w:pPr>
              <w:widowControl w:val="0"/>
              <w:ind w:left="-1519" w:firstLine="1519"/>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p>
        </w:tc>
        <w:tc>
          <w:tcPr>
            <w:tcW w:w="2551" w:type="dxa"/>
          </w:tcPr>
          <w:p w:rsidR="001C7BBE" w:rsidRDefault="001C7BBE"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Матеріал: резина та пластик.</w:t>
            </w:r>
          </w:p>
          <w:p w:rsidR="001C7BBE" w:rsidRPr="001C7BBE" w:rsidRDefault="001C7BBE" w:rsidP="00B332BE">
            <w:pPr>
              <w:widowControl w:val="0"/>
              <w:jc w:val="center"/>
              <w:rPr>
                <w:rFonts w:ascii="Times New Roman" w:eastAsia="Calibri" w:hAnsi="Times New Roman" w:cs="Times New Roman"/>
                <w:color w:val="000000"/>
                <w:sz w:val="26"/>
                <w:szCs w:val="26"/>
              </w:rPr>
            </w:pPr>
            <w:r w:rsidRPr="001C7BBE">
              <w:rPr>
                <w:rFonts w:ascii="Times New Roman" w:eastAsia="Calibri" w:hAnsi="Times New Roman" w:cs="Times New Roman"/>
                <w:color w:val="000000"/>
                <w:sz w:val="26"/>
                <w:szCs w:val="26"/>
              </w:rPr>
              <w:t>Наявність шнура.</w:t>
            </w:r>
          </w:p>
          <w:p w:rsidR="001C7BBE" w:rsidRDefault="001C7BBE" w:rsidP="001C7BBE">
            <w:pPr>
              <w:widowControl w:val="0"/>
              <w:jc w:val="center"/>
              <w:rPr>
                <w:rFonts w:ascii="Times New Roman" w:eastAsia="Calibri" w:hAnsi="Times New Roman" w:cs="Times New Roman"/>
                <w:color w:val="000000"/>
                <w:sz w:val="26"/>
                <w:szCs w:val="26"/>
              </w:rPr>
            </w:pPr>
            <w:r w:rsidRPr="001C7BBE">
              <w:rPr>
                <w:rFonts w:ascii="Times New Roman" w:eastAsia="Calibri" w:hAnsi="Times New Roman" w:cs="Times New Roman"/>
                <w:color w:val="000000"/>
                <w:sz w:val="26"/>
                <w:szCs w:val="26"/>
              </w:rPr>
              <w:t>Довжина шнура: 30 см.</w:t>
            </w:r>
          </w:p>
          <w:p w:rsidR="001C7BBE" w:rsidRPr="00F86211" w:rsidRDefault="001C7BBE" w:rsidP="001C7B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Діаметр: 5 см.</w:t>
            </w:r>
          </w:p>
        </w:tc>
        <w:tc>
          <w:tcPr>
            <w:tcW w:w="3402" w:type="dxa"/>
            <w:vMerge w:val="restart"/>
          </w:tcPr>
          <w:p w:rsidR="001C7BBE" w:rsidRPr="00F86211" w:rsidRDefault="001C7BBE" w:rsidP="00F8783D">
            <w:pPr>
              <w:widowControl w:val="0"/>
              <w:jc w:val="both"/>
              <w:rPr>
                <w:rFonts w:ascii="Times New Roman" w:eastAsia="Calibri" w:hAnsi="Times New Roman" w:cs="Times New Roman"/>
                <w:color w:val="000000"/>
                <w:sz w:val="26"/>
                <w:szCs w:val="26"/>
              </w:rPr>
            </w:pPr>
            <w:r>
              <w:rPr>
                <w:rFonts w:ascii="Times New Roman" w:eastAsia="Calibri" w:hAnsi="Times New Roman" w:cs="Times New Roman"/>
                <w:noProof/>
                <w:color w:val="000000"/>
                <w:sz w:val="26"/>
                <w:szCs w:val="26"/>
              </w:rPr>
              <w:drawing>
                <wp:inline distT="0" distB="0" distL="0" distR="0" wp14:anchorId="513C1287" wp14:editId="089F961E">
                  <wp:extent cx="2085975" cy="2105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307_110847_Chrom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2174" cy="2111281"/>
                          </a:xfrm>
                          <a:prstGeom prst="rect">
                            <a:avLst/>
                          </a:prstGeom>
                        </pic:spPr>
                      </pic:pic>
                    </a:graphicData>
                  </a:graphic>
                </wp:inline>
              </w:drawing>
            </w:r>
          </w:p>
        </w:tc>
      </w:tr>
      <w:tr w:rsidR="001C7BBE" w:rsidTr="00B332BE">
        <w:tc>
          <w:tcPr>
            <w:tcW w:w="568" w:type="dxa"/>
            <w:vMerge/>
            <w:vAlign w:val="center"/>
          </w:tcPr>
          <w:p w:rsidR="001C7BBE" w:rsidRPr="00F86211" w:rsidRDefault="001C7BBE" w:rsidP="00151BFF">
            <w:pPr>
              <w:widowControl w:val="0"/>
              <w:jc w:val="center"/>
              <w:rPr>
                <w:rFonts w:ascii="Times New Roman" w:eastAsia="Calibri" w:hAnsi="Times New Roman" w:cs="Times New Roman"/>
                <w:color w:val="000000"/>
                <w:sz w:val="26"/>
                <w:szCs w:val="26"/>
              </w:rPr>
            </w:pPr>
          </w:p>
        </w:tc>
        <w:tc>
          <w:tcPr>
            <w:tcW w:w="1984" w:type="dxa"/>
          </w:tcPr>
          <w:p w:rsidR="001C7BBE" w:rsidRPr="00F86211" w:rsidRDefault="001C7BBE"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М’ячик</w:t>
            </w:r>
          </w:p>
        </w:tc>
        <w:tc>
          <w:tcPr>
            <w:tcW w:w="1276" w:type="dxa"/>
          </w:tcPr>
          <w:p w:rsidR="001C7BBE" w:rsidRPr="00F86211" w:rsidRDefault="001C7BBE"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p>
        </w:tc>
        <w:tc>
          <w:tcPr>
            <w:tcW w:w="2551" w:type="dxa"/>
          </w:tcPr>
          <w:p w:rsidR="001C7BBE" w:rsidRDefault="001C7BBE" w:rsidP="00B332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Матеріал: резина та пластик.</w:t>
            </w:r>
          </w:p>
          <w:p w:rsidR="001C7BBE" w:rsidRPr="001C7BBE" w:rsidRDefault="001C7BBE" w:rsidP="001C7BBE">
            <w:pPr>
              <w:widowControl w:val="0"/>
              <w:jc w:val="center"/>
              <w:rPr>
                <w:rFonts w:ascii="Times New Roman" w:eastAsia="Calibri" w:hAnsi="Times New Roman" w:cs="Times New Roman"/>
                <w:color w:val="000000"/>
                <w:sz w:val="26"/>
                <w:szCs w:val="26"/>
              </w:rPr>
            </w:pPr>
            <w:r w:rsidRPr="001C7BBE">
              <w:rPr>
                <w:rFonts w:ascii="Times New Roman" w:eastAsia="Calibri" w:hAnsi="Times New Roman" w:cs="Times New Roman"/>
                <w:color w:val="000000"/>
                <w:sz w:val="26"/>
                <w:szCs w:val="26"/>
              </w:rPr>
              <w:t>Наявність шнура.</w:t>
            </w:r>
          </w:p>
          <w:p w:rsidR="001C7BBE" w:rsidRDefault="001C7BBE" w:rsidP="001C7BBE">
            <w:pPr>
              <w:widowControl w:val="0"/>
              <w:jc w:val="center"/>
              <w:rPr>
                <w:rFonts w:ascii="Times New Roman" w:eastAsia="Calibri" w:hAnsi="Times New Roman" w:cs="Times New Roman"/>
                <w:color w:val="000000"/>
                <w:sz w:val="26"/>
                <w:szCs w:val="26"/>
              </w:rPr>
            </w:pPr>
            <w:r w:rsidRPr="001C7BBE">
              <w:rPr>
                <w:rFonts w:ascii="Times New Roman" w:eastAsia="Calibri" w:hAnsi="Times New Roman" w:cs="Times New Roman"/>
                <w:color w:val="000000"/>
                <w:sz w:val="26"/>
                <w:szCs w:val="26"/>
              </w:rPr>
              <w:t>Довжина шнура: 30 см.</w:t>
            </w:r>
          </w:p>
          <w:p w:rsidR="001C7BBE" w:rsidRPr="00F86211" w:rsidRDefault="001C7BBE" w:rsidP="001C7BBE">
            <w:pPr>
              <w:widowControl w:val="0"/>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Діаметр: 7 см.</w:t>
            </w:r>
          </w:p>
        </w:tc>
        <w:tc>
          <w:tcPr>
            <w:tcW w:w="3402" w:type="dxa"/>
            <w:vMerge/>
          </w:tcPr>
          <w:p w:rsidR="001C7BBE" w:rsidRPr="00F86211" w:rsidRDefault="001C7BBE" w:rsidP="00F8783D">
            <w:pPr>
              <w:widowControl w:val="0"/>
              <w:jc w:val="both"/>
              <w:rPr>
                <w:rFonts w:ascii="Times New Roman" w:eastAsia="Calibri" w:hAnsi="Times New Roman" w:cs="Times New Roman"/>
                <w:color w:val="000000"/>
                <w:sz w:val="26"/>
                <w:szCs w:val="26"/>
              </w:rPr>
            </w:pPr>
          </w:p>
        </w:tc>
      </w:tr>
    </w:tbl>
    <w:p w:rsidR="0018617E" w:rsidRDefault="0018617E" w:rsidP="00F86211">
      <w:pPr>
        <w:pStyle w:val="a"/>
        <w:numPr>
          <w:ilvl w:val="0"/>
          <w:numId w:val="0"/>
        </w:numPr>
        <w:rPr>
          <w:rFonts w:eastAsia="Calibri"/>
          <w:color w:val="000000"/>
          <w:sz w:val="26"/>
          <w:szCs w:val="26"/>
        </w:rPr>
      </w:pPr>
      <w:bookmarkStart w:id="0" w:name="_GoBack"/>
      <w:bookmarkEnd w:id="0"/>
    </w:p>
    <w:p w:rsidR="008543C7" w:rsidRPr="00CD7372" w:rsidRDefault="00F8783D" w:rsidP="00F8783D">
      <w:pPr>
        <w:pStyle w:val="a"/>
        <w:numPr>
          <w:ilvl w:val="0"/>
          <w:numId w:val="0"/>
        </w:numPr>
        <w:ind w:firstLine="567"/>
        <w:rPr>
          <w:rFonts w:eastAsia="Calibri"/>
          <w:color w:val="000000"/>
          <w:sz w:val="26"/>
          <w:szCs w:val="26"/>
        </w:rPr>
      </w:pPr>
      <w:r w:rsidRPr="00CD7372">
        <w:rPr>
          <w:rFonts w:eastAsia="Calibri"/>
          <w:color w:val="000000"/>
          <w:sz w:val="26"/>
          <w:szCs w:val="26"/>
        </w:rPr>
        <w:lastRenderedPageBreak/>
        <w:t xml:space="preserve">Учасник </w:t>
      </w:r>
      <w:r w:rsidRPr="00CD7372">
        <w:rPr>
          <w:color w:val="000000"/>
          <w:sz w:val="26"/>
          <w:szCs w:val="26"/>
        </w:rPr>
        <w:t>гарантує</w:t>
      </w:r>
      <w:r w:rsidRPr="00CD7372">
        <w:rPr>
          <w:rFonts w:eastAsia="Calibri"/>
          <w:color w:val="000000"/>
          <w:sz w:val="26"/>
          <w:szCs w:val="26"/>
        </w:rPr>
        <w:t>, що технічні, якісні характеристики предмета закупівлі передбачають  застосування заходів із захисту довкілля.</w:t>
      </w:r>
    </w:p>
    <w:p w:rsidR="00F8783D" w:rsidRPr="00B35A60" w:rsidRDefault="00F8783D" w:rsidP="00F8783D">
      <w:pPr>
        <w:pStyle w:val="a"/>
        <w:numPr>
          <w:ilvl w:val="0"/>
          <w:numId w:val="0"/>
        </w:numPr>
        <w:ind w:firstLine="567"/>
        <w:rPr>
          <w:noProof/>
          <w:sz w:val="26"/>
          <w:szCs w:val="26"/>
        </w:rPr>
      </w:pPr>
    </w:p>
    <w:p w:rsidR="008543C7" w:rsidRPr="00B35A60" w:rsidRDefault="008543C7" w:rsidP="008543C7">
      <w:pPr>
        <w:pStyle w:val="a"/>
        <w:numPr>
          <w:ilvl w:val="0"/>
          <w:numId w:val="0"/>
        </w:numPr>
        <w:ind w:firstLine="708"/>
        <w:rPr>
          <w:b/>
          <w:i/>
          <w:noProof/>
          <w:sz w:val="26"/>
          <w:szCs w:val="26"/>
        </w:rPr>
      </w:pPr>
      <w:r w:rsidRPr="00B35A60">
        <w:rPr>
          <w:b/>
          <w:i/>
          <w:noProof/>
          <w:sz w:val="26"/>
          <w:szCs w:val="26"/>
        </w:rPr>
        <w:t>З технічними, якісними, кількісними та іншими характеристиками та вимогами до предмета закупівлі ПОГОДЖУЮСЬ.</w:t>
      </w:r>
    </w:p>
    <w:p w:rsidR="008543C7" w:rsidRPr="001F0423" w:rsidRDefault="008543C7" w:rsidP="008543C7">
      <w:pPr>
        <w:pStyle w:val="a"/>
        <w:numPr>
          <w:ilvl w:val="0"/>
          <w:numId w:val="0"/>
        </w:numPr>
        <w:ind w:firstLine="708"/>
        <w:rPr>
          <w:b/>
          <w:i/>
          <w:noProof/>
        </w:rPr>
      </w:pPr>
    </w:p>
    <w:tbl>
      <w:tblPr>
        <w:tblW w:w="10665" w:type="dxa"/>
        <w:tblInd w:w="108" w:type="dxa"/>
        <w:tblLayout w:type="fixed"/>
        <w:tblLook w:val="04A0" w:firstRow="1" w:lastRow="0" w:firstColumn="1" w:lastColumn="0" w:noHBand="0" w:noVBand="1"/>
      </w:tblPr>
      <w:tblGrid>
        <w:gridCol w:w="3375"/>
        <w:gridCol w:w="3714"/>
        <w:gridCol w:w="3576"/>
      </w:tblGrid>
      <w:tr w:rsidR="008543C7" w:rsidRPr="001F0423" w:rsidTr="00C25045">
        <w:trPr>
          <w:trHeight w:val="572"/>
        </w:trPr>
        <w:tc>
          <w:tcPr>
            <w:tcW w:w="3375" w:type="dxa"/>
            <w:hideMark/>
          </w:tcPr>
          <w:p w:rsidR="008543C7" w:rsidRPr="001F0423" w:rsidRDefault="008543C7" w:rsidP="001C7BBE">
            <w:pPr>
              <w:pStyle w:val="LO-normal"/>
              <w:widowControl w:val="0"/>
              <w:ind w:hanging="108"/>
              <w:rPr>
                <w:sz w:val="24"/>
                <w:szCs w:val="24"/>
              </w:rPr>
            </w:pPr>
            <w:r w:rsidRPr="001F0423">
              <w:rPr>
                <w:rFonts w:ascii="Times New Roman" w:hAnsi="Times New Roman" w:cs="Times New Roman"/>
                <w:color w:val="auto"/>
                <w:sz w:val="24"/>
                <w:szCs w:val="24"/>
                <w:lang w:val="uk-UA"/>
              </w:rPr>
              <w:t>___________________________</w:t>
            </w:r>
          </w:p>
          <w:p w:rsidR="008543C7" w:rsidRPr="001F0423" w:rsidRDefault="008543C7" w:rsidP="001C7BBE">
            <w:pPr>
              <w:pStyle w:val="LO-normal"/>
              <w:widowControl w:val="0"/>
              <w:ind w:hanging="108"/>
              <w:jc w:val="center"/>
              <w:rPr>
                <w:sz w:val="24"/>
                <w:szCs w:val="24"/>
              </w:rPr>
            </w:pPr>
            <w:r w:rsidRPr="001F0423">
              <w:rPr>
                <w:rFonts w:ascii="Times New Roman" w:hAnsi="Times New Roman" w:cs="Times New Roman"/>
                <w:i/>
                <w:color w:val="auto"/>
                <w:sz w:val="24"/>
                <w:szCs w:val="24"/>
                <w:vertAlign w:val="superscript"/>
                <w:lang w:val="uk-UA"/>
              </w:rPr>
              <w:t>посада уповноваженої особи Учасника</w:t>
            </w:r>
          </w:p>
        </w:tc>
        <w:tc>
          <w:tcPr>
            <w:tcW w:w="3714" w:type="dxa"/>
            <w:hideMark/>
          </w:tcPr>
          <w:p w:rsidR="008543C7" w:rsidRPr="001F0423" w:rsidRDefault="008543C7" w:rsidP="001C7BBE">
            <w:pPr>
              <w:pStyle w:val="LO-normal"/>
              <w:widowControl w:val="0"/>
              <w:jc w:val="center"/>
              <w:rPr>
                <w:sz w:val="24"/>
                <w:szCs w:val="24"/>
              </w:rPr>
            </w:pPr>
            <w:r w:rsidRPr="001F0423">
              <w:rPr>
                <w:rFonts w:ascii="Times New Roman" w:hAnsi="Times New Roman" w:cs="Times New Roman"/>
                <w:color w:val="auto"/>
                <w:sz w:val="24"/>
                <w:szCs w:val="24"/>
                <w:lang w:val="uk-UA"/>
              </w:rPr>
              <w:t>________________________</w:t>
            </w:r>
          </w:p>
          <w:p w:rsidR="008543C7" w:rsidRPr="001F0423" w:rsidRDefault="008543C7" w:rsidP="001C7BBE">
            <w:pPr>
              <w:pStyle w:val="LO-normal"/>
              <w:widowControl w:val="0"/>
              <w:jc w:val="center"/>
              <w:rPr>
                <w:sz w:val="24"/>
                <w:szCs w:val="24"/>
              </w:rPr>
            </w:pPr>
            <w:r w:rsidRPr="001F0423">
              <w:rPr>
                <w:rFonts w:ascii="Times New Roman" w:hAnsi="Times New Roman" w:cs="Times New Roman"/>
                <w:i/>
                <w:color w:val="auto"/>
                <w:sz w:val="24"/>
                <w:szCs w:val="24"/>
                <w:vertAlign w:val="superscript"/>
                <w:lang w:val="uk-UA"/>
              </w:rPr>
              <w:t>підпис та печатка (за наявності)</w:t>
            </w:r>
          </w:p>
        </w:tc>
        <w:tc>
          <w:tcPr>
            <w:tcW w:w="3576" w:type="dxa"/>
            <w:hideMark/>
          </w:tcPr>
          <w:p w:rsidR="008543C7" w:rsidRPr="001F0423" w:rsidRDefault="008543C7" w:rsidP="001C7BBE">
            <w:pPr>
              <w:pStyle w:val="LO-normal"/>
              <w:widowControl w:val="0"/>
              <w:rPr>
                <w:sz w:val="24"/>
                <w:szCs w:val="24"/>
              </w:rPr>
            </w:pPr>
            <w:r w:rsidRPr="001F0423">
              <w:rPr>
                <w:rFonts w:ascii="Times New Roman" w:hAnsi="Times New Roman" w:cs="Times New Roman"/>
                <w:color w:val="auto"/>
                <w:sz w:val="24"/>
                <w:szCs w:val="24"/>
                <w:lang w:val="uk-UA"/>
              </w:rPr>
              <w:t xml:space="preserve">____________________   </w:t>
            </w:r>
          </w:p>
          <w:p w:rsidR="008543C7" w:rsidRPr="001F0423" w:rsidRDefault="008543C7" w:rsidP="001C7BBE">
            <w:pPr>
              <w:pStyle w:val="LO-normal"/>
              <w:widowControl w:val="0"/>
              <w:rPr>
                <w:sz w:val="24"/>
                <w:szCs w:val="24"/>
              </w:rPr>
            </w:pPr>
            <w:r w:rsidRPr="001F0423">
              <w:rPr>
                <w:rFonts w:ascii="Times New Roman" w:hAnsi="Times New Roman" w:cs="Times New Roman"/>
                <w:i/>
                <w:color w:val="auto"/>
                <w:sz w:val="24"/>
                <w:szCs w:val="24"/>
                <w:vertAlign w:val="superscript"/>
                <w:lang w:val="uk-UA"/>
              </w:rPr>
              <w:t xml:space="preserve">              прізвище, ініціали</w:t>
            </w:r>
          </w:p>
        </w:tc>
      </w:tr>
    </w:tbl>
    <w:p w:rsidR="00C25045" w:rsidRDefault="00C25045" w:rsidP="00C25045">
      <w:pPr>
        <w:jc w:val="both"/>
        <w:rPr>
          <w:rFonts w:ascii="Times New Roman" w:hAnsi="Times New Roman" w:cs="Times New Roman"/>
          <w:sz w:val="24"/>
          <w:szCs w:val="24"/>
        </w:rPr>
      </w:pPr>
    </w:p>
    <w:p w:rsidR="00C25045" w:rsidRDefault="00C25045" w:rsidP="00C25045">
      <w:pPr>
        <w:jc w:val="both"/>
        <w:rPr>
          <w:rFonts w:ascii="Times New Roman" w:hAnsi="Times New Roman" w:cs="Times New Roman"/>
          <w:sz w:val="24"/>
          <w:szCs w:val="24"/>
        </w:rPr>
      </w:pPr>
    </w:p>
    <w:p w:rsidR="00C25045" w:rsidRPr="00041578" w:rsidRDefault="00C25045" w:rsidP="00C25045">
      <w:pPr>
        <w:jc w:val="both"/>
        <w:rPr>
          <w:rFonts w:ascii="Times New Roman" w:hAnsi="Times New Roman" w:cs="Times New Roman"/>
          <w:color w:val="000000"/>
          <w:sz w:val="24"/>
          <w:szCs w:val="24"/>
          <w:shd w:val="clear" w:color="auto" w:fill="FFFFFF"/>
        </w:rPr>
      </w:pPr>
      <w:r w:rsidRPr="00C56C6F">
        <w:rPr>
          <w:rFonts w:ascii="Times New Roman" w:hAnsi="Times New Roman" w:cs="Times New Roman"/>
          <w:sz w:val="24"/>
          <w:szCs w:val="24"/>
        </w:rPr>
        <w:t xml:space="preserve">* </w:t>
      </w:r>
      <w:r w:rsidRPr="00C56C6F">
        <w:rPr>
          <w:rFonts w:ascii="Times New Roman" w:hAnsi="Times New Roman" w:cs="Times New Roman"/>
          <w:color w:val="000000"/>
          <w:sz w:val="24"/>
          <w:szCs w:val="24"/>
          <w:shd w:val="clear" w:color="auto" w:fill="FFFFFF"/>
        </w:rPr>
        <w:t>В місцях</w:t>
      </w:r>
      <w:r>
        <w:rPr>
          <w:rFonts w:ascii="Times New Roman" w:hAnsi="Times New Roman" w:cs="Times New Roman"/>
          <w:color w:val="000000"/>
          <w:sz w:val="24"/>
          <w:szCs w:val="24"/>
          <w:shd w:val="clear" w:color="auto" w:fill="FFFFFF"/>
        </w:rPr>
        <w:t>,</w:t>
      </w:r>
      <w:r w:rsidRPr="00C56C6F">
        <w:rPr>
          <w:rFonts w:ascii="Times New Roman" w:hAnsi="Times New Roman" w:cs="Times New Roman"/>
          <w:color w:val="000000"/>
          <w:sz w:val="24"/>
          <w:szCs w:val="24"/>
          <w:shd w:val="clear" w:color="auto" w:fill="FFFFFF"/>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w:t>
      </w:r>
      <w:r w:rsidRPr="00041578">
        <w:rPr>
          <w:rFonts w:ascii="Times New Roman" w:hAnsi="Times New Roman" w:cs="Times New Roman"/>
          <w:color w:val="000000"/>
          <w:sz w:val="24"/>
          <w:szCs w:val="24"/>
          <w:shd w:val="clear" w:color="auto" w:fill="FFFFFF"/>
        </w:rPr>
        <w:t>спосіб виробництва, вважати вираз «</w:t>
      </w:r>
      <w:r w:rsidRPr="00041578">
        <w:rPr>
          <w:rFonts w:ascii="Times New Roman" w:hAnsi="Times New Roman" w:cs="Times New Roman"/>
          <w:b/>
          <w:color w:val="000000"/>
          <w:sz w:val="24"/>
          <w:szCs w:val="24"/>
          <w:shd w:val="clear" w:color="auto" w:fill="FFFFFF"/>
        </w:rPr>
        <w:t>або еквівалент</w:t>
      </w:r>
      <w:r w:rsidRPr="00041578">
        <w:rPr>
          <w:rFonts w:ascii="Times New Roman" w:hAnsi="Times New Roman" w:cs="Times New Roman"/>
          <w:color w:val="000000"/>
          <w:sz w:val="24"/>
          <w:szCs w:val="24"/>
          <w:shd w:val="clear" w:color="auto" w:fill="FFFFFF"/>
        </w:rPr>
        <w:t>».</w:t>
      </w:r>
    </w:p>
    <w:p w:rsidR="00C25045" w:rsidRPr="00041578" w:rsidRDefault="00C25045" w:rsidP="00C25045">
      <w:pPr>
        <w:widowControl w:val="0"/>
        <w:jc w:val="both"/>
        <w:rPr>
          <w:rFonts w:ascii="Times New Roman" w:hAnsi="Times New Roman" w:cs="Times New Roman"/>
          <w:i/>
          <w:sz w:val="24"/>
          <w:szCs w:val="24"/>
          <w:lang w:eastAsia="en-US"/>
        </w:rPr>
      </w:pPr>
      <w:r w:rsidRPr="00041578">
        <w:rPr>
          <w:rFonts w:ascii="Times New Roman" w:hAnsi="Times New Roman" w:cs="Times New Roman"/>
          <w:color w:val="000000"/>
          <w:sz w:val="24"/>
          <w:szCs w:val="24"/>
          <w:shd w:val="clear" w:color="auto" w:fill="FFFFFF"/>
        </w:rPr>
        <w:t xml:space="preserve">Замовник </w:t>
      </w:r>
      <w:r>
        <w:rPr>
          <w:rFonts w:ascii="Times New Roman" w:hAnsi="Times New Roman" w:cs="Times New Roman"/>
          <w:color w:val="000000"/>
          <w:sz w:val="24"/>
          <w:szCs w:val="24"/>
          <w:shd w:val="clear" w:color="auto" w:fill="FFFFFF"/>
        </w:rPr>
        <w:t>зазначає</w:t>
      </w:r>
      <w:r w:rsidRPr="0004157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конкретний вид</w:t>
      </w:r>
      <w:r w:rsidRPr="00041578">
        <w:rPr>
          <w:rFonts w:ascii="Times New Roman" w:hAnsi="Times New Roman" w:cs="Times New Roman"/>
          <w:color w:val="000000"/>
          <w:sz w:val="24"/>
          <w:szCs w:val="24"/>
          <w:shd w:val="clear" w:color="auto" w:fill="FFFFFF"/>
        </w:rPr>
        <w:t xml:space="preserve"> товару, оскільки він за своїми якісними та технічними характеристиками найбільше від</w:t>
      </w:r>
      <w:r>
        <w:rPr>
          <w:rFonts w:ascii="Times New Roman" w:hAnsi="Times New Roman" w:cs="Times New Roman"/>
          <w:color w:val="000000"/>
          <w:sz w:val="24"/>
          <w:szCs w:val="24"/>
          <w:shd w:val="clear" w:color="auto" w:fill="FFFFFF"/>
        </w:rPr>
        <w:t>повідатиме вимогам та потребам З</w:t>
      </w:r>
      <w:r w:rsidRPr="00041578">
        <w:rPr>
          <w:rFonts w:ascii="Times New Roman" w:hAnsi="Times New Roman" w:cs="Times New Roman"/>
          <w:color w:val="000000"/>
          <w:sz w:val="24"/>
          <w:szCs w:val="24"/>
          <w:shd w:val="clear" w:color="auto" w:fill="FFFFFF"/>
        </w:rPr>
        <w:t>амовника.</w:t>
      </w:r>
    </w:p>
    <w:p w:rsidR="00B51C2A" w:rsidRPr="00041578" w:rsidRDefault="00B51C2A" w:rsidP="00010E4C">
      <w:pPr>
        <w:widowControl w:val="0"/>
        <w:jc w:val="both"/>
        <w:rPr>
          <w:rFonts w:ascii="Times New Roman" w:hAnsi="Times New Roman" w:cs="Times New Roman"/>
          <w:i/>
          <w:sz w:val="24"/>
          <w:szCs w:val="24"/>
          <w:lang w:eastAsia="en-US"/>
        </w:rPr>
      </w:pPr>
    </w:p>
    <w:sectPr w:rsidR="00B51C2A" w:rsidRPr="00041578" w:rsidSect="00EE1A25">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roman"/>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EFD2CBC8"/>
    <w:lvl w:ilvl="0">
      <w:start w:val="1"/>
      <w:numFmt w:val="decimal"/>
      <w:lvlText w:val="%1."/>
      <w:lvlJc w:val="left"/>
      <w:pPr>
        <w:tabs>
          <w:tab w:val="num" w:pos="720"/>
        </w:tabs>
        <w:ind w:left="720" w:hanging="360"/>
      </w:pPr>
      <w:rPr>
        <w:rFonts w:cs="Times New Roman"/>
        <w:b/>
        <w:sz w:val="24"/>
        <w:szCs w:val="24"/>
        <w:lang w:val="uk-UA"/>
      </w:rPr>
    </w:lvl>
    <w:lvl w:ilvl="1">
      <w:start w:val="1"/>
      <w:numFmt w:val="decimal"/>
      <w:lvlText w:val="2.%2."/>
      <w:lvlJc w:val="left"/>
      <w:pPr>
        <w:tabs>
          <w:tab w:val="num" w:pos="1391"/>
        </w:tabs>
        <w:ind w:left="1391" w:hanging="540"/>
      </w:pPr>
      <w:rPr>
        <w:sz w:val="24"/>
        <w:szCs w:val="24"/>
        <w:lang w:val="ru-RU"/>
      </w:rPr>
    </w:lvl>
    <w:lvl w:ilvl="2">
      <w:start w:val="1"/>
      <w:numFmt w:val="decimal"/>
      <w:lvlText w:val="%1.%2.%3."/>
      <w:lvlJc w:val="left"/>
      <w:pPr>
        <w:tabs>
          <w:tab w:val="num" w:pos="1620"/>
        </w:tabs>
        <w:ind w:left="1620" w:hanging="720"/>
      </w:pPr>
      <w:rPr>
        <w:rFonts w:cs="Times New Roman"/>
        <w:sz w:val="24"/>
        <w:szCs w:val="24"/>
        <w:lang w:val="uk-UA"/>
      </w:rPr>
    </w:lvl>
    <w:lvl w:ilvl="3">
      <w:start w:val="1"/>
      <w:numFmt w:val="decimal"/>
      <w:lvlText w:val="%1.%2.%3.%4."/>
      <w:lvlJc w:val="left"/>
      <w:pPr>
        <w:tabs>
          <w:tab w:val="num" w:pos="1080"/>
        </w:tabs>
        <w:ind w:left="1080" w:hanging="720"/>
      </w:pPr>
      <w:rPr>
        <w:rFonts w:cs="Times New Roman"/>
        <w:sz w:val="24"/>
        <w:szCs w:val="24"/>
        <w:lang w:val="uk-UA"/>
      </w:rPr>
    </w:lvl>
    <w:lvl w:ilvl="4">
      <w:start w:val="1"/>
      <w:numFmt w:val="decimal"/>
      <w:lvlText w:val="%1.%2.%3.%4.%5."/>
      <w:lvlJc w:val="left"/>
      <w:pPr>
        <w:tabs>
          <w:tab w:val="num" w:pos="1440"/>
        </w:tabs>
        <w:ind w:left="1440" w:hanging="1080"/>
      </w:pPr>
      <w:rPr>
        <w:rFonts w:cs="Times New Roman"/>
        <w:sz w:val="24"/>
        <w:szCs w:val="24"/>
        <w:lang w:val="uk-UA"/>
      </w:rPr>
    </w:lvl>
    <w:lvl w:ilvl="5">
      <w:start w:val="1"/>
      <w:numFmt w:val="decimal"/>
      <w:lvlText w:val="%1.%2.%3.%4.%5.%6."/>
      <w:lvlJc w:val="left"/>
      <w:pPr>
        <w:tabs>
          <w:tab w:val="num" w:pos="1440"/>
        </w:tabs>
        <w:ind w:left="1440" w:hanging="1080"/>
      </w:pPr>
      <w:rPr>
        <w:rFonts w:cs="Times New Roman"/>
        <w:sz w:val="24"/>
        <w:szCs w:val="24"/>
        <w:lang w:val="uk-UA"/>
      </w:rPr>
    </w:lvl>
    <w:lvl w:ilvl="6">
      <w:start w:val="1"/>
      <w:numFmt w:val="decimal"/>
      <w:lvlText w:val="%1.%2.%3.%4.%5.%6.%7."/>
      <w:lvlJc w:val="left"/>
      <w:pPr>
        <w:tabs>
          <w:tab w:val="num" w:pos="1800"/>
        </w:tabs>
        <w:ind w:left="1800" w:hanging="1440"/>
      </w:pPr>
      <w:rPr>
        <w:rFonts w:cs="Times New Roman"/>
        <w:sz w:val="24"/>
        <w:szCs w:val="24"/>
        <w:lang w:val="uk-UA"/>
      </w:rPr>
    </w:lvl>
    <w:lvl w:ilvl="7">
      <w:start w:val="1"/>
      <w:numFmt w:val="decimal"/>
      <w:lvlText w:val="%1.%2.%3.%4.%5.%6.%7.%8."/>
      <w:lvlJc w:val="left"/>
      <w:pPr>
        <w:tabs>
          <w:tab w:val="num" w:pos="1800"/>
        </w:tabs>
        <w:ind w:left="1800" w:hanging="1440"/>
      </w:pPr>
      <w:rPr>
        <w:rFonts w:cs="Times New Roman"/>
        <w:sz w:val="24"/>
        <w:szCs w:val="24"/>
        <w:lang w:val="uk-UA"/>
      </w:rPr>
    </w:lvl>
    <w:lvl w:ilvl="8">
      <w:start w:val="1"/>
      <w:numFmt w:val="decimal"/>
      <w:lvlText w:val="%1.%2.%3.%4.%5.%6.%7.%8.%9."/>
      <w:lvlJc w:val="left"/>
      <w:pPr>
        <w:tabs>
          <w:tab w:val="num" w:pos="2160"/>
        </w:tabs>
        <w:ind w:left="2160" w:hanging="1800"/>
      </w:pPr>
      <w:rPr>
        <w:rFonts w:cs="Times New Roman"/>
        <w:sz w:val="24"/>
        <w:szCs w:val="24"/>
        <w:lang w:val="uk-UA"/>
      </w:rPr>
    </w:lvl>
  </w:abstractNum>
  <w:abstractNum w:abstractNumId="1">
    <w:nsid w:val="0000000D"/>
    <w:multiLevelType w:val="singleLevel"/>
    <w:tmpl w:val="0000000D"/>
    <w:name w:val="WW8Num13"/>
    <w:lvl w:ilvl="0">
      <w:start w:val="1"/>
      <w:numFmt w:val="decimal"/>
      <w:lvlText w:val="6.1.%1."/>
      <w:lvlJc w:val="left"/>
      <w:pPr>
        <w:tabs>
          <w:tab w:val="num" w:pos="708"/>
        </w:tabs>
        <w:ind w:left="0" w:firstLine="0"/>
      </w:pPr>
      <w:rPr>
        <w:rFonts w:ascii="Times New Roman" w:hAnsi="Times New Roman" w:cs="Times New Roman"/>
        <w:lang w:val="uk-UA"/>
      </w:rPr>
    </w:lvl>
  </w:abstractNum>
  <w:abstractNum w:abstractNumId="2">
    <w:nsid w:val="0A6277CF"/>
    <w:multiLevelType w:val="hybridMultilevel"/>
    <w:tmpl w:val="258012D6"/>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D17A66"/>
    <w:multiLevelType w:val="hybridMultilevel"/>
    <w:tmpl w:val="BE5A237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276846"/>
    <w:multiLevelType w:val="hybridMultilevel"/>
    <w:tmpl w:val="072A3DD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70B77F1"/>
    <w:multiLevelType w:val="hybridMultilevel"/>
    <w:tmpl w:val="B36CC62A"/>
    <w:lvl w:ilvl="0" w:tplc="3738E402">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0E33992"/>
    <w:multiLevelType w:val="hybridMultilevel"/>
    <w:tmpl w:val="BAA8666E"/>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0F61BF1"/>
    <w:multiLevelType w:val="hybridMultilevel"/>
    <w:tmpl w:val="2682C0EE"/>
    <w:lvl w:ilvl="0" w:tplc="E9D062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88E4EF2"/>
    <w:multiLevelType w:val="hybridMultilevel"/>
    <w:tmpl w:val="B8C25B4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8D75AC8"/>
    <w:multiLevelType w:val="hybridMultilevel"/>
    <w:tmpl w:val="F8489974"/>
    <w:lvl w:ilvl="0" w:tplc="577491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1">
    <w:nsid w:val="436403FB"/>
    <w:multiLevelType w:val="hybridMultilevel"/>
    <w:tmpl w:val="E9202FEC"/>
    <w:lvl w:ilvl="0" w:tplc="318E6B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834298A"/>
    <w:multiLevelType w:val="multilevel"/>
    <w:tmpl w:val="AC329C70"/>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4">
    <w:nsid w:val="4E9E36CA"/>
    <w:multiLevelType w:val="hybridMultilevel"/>
    <w:tmpl w:val="02B2B19C"/>
    <w:lvl w:ilvl="0" w:tplc="E098E55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C0457D8"/>
    <w:multiLevelType w:val="hybridMultilevel"/>
    <w:tmpl w:val="608AE5E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F11695B"/>
    <w:multiLevelType w:val="multilevel"/>
    <w:tmpl w:val="2A78C40A"/>
    <w:lvl w:ilvl="0">
      <w:start w:val="1"/>
      <w:numFmt w:val="bullet"/>
      <w:lvlText w:val=""/>
      <w:lvlJc w:val="left"/>
      <w:pPr>
        <w:ind w:left="0" w:firstLine="709"/>
      </w:pPr>
      <w:rPr>
        <w:rFonts w:ascii="Symbol" w:hAnsi="Symbol"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7">
    <w:nsid w:val="608517F2"/>
    <w:multiLevelType w:val="multilevel"/>
    <w:tmpl w:val="BD0AE126"/>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8">
    <w:nsid w:val="60961F9C"/>
    <w:multiLevelType w:val="hybridMultilevel"/>
    <w:tmpl w:val="B068F35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E6787C"/>
    <w:multiLevelType w:val="hybridMultilevel"/>
    <w:tmpl w:val="C3B6D5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2AB01E2"/>
    <w:multiLevelType w:val="multilevel"/>
    <w:tmpl w:val="EBBC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6C319F7"/>
    <w:multiLevelType w:val="hybridMultilevel"/>
    <w:tmpl w:val="F52E9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7794F76"/>
    <w:multiLevelType w:val="hybridMultilevel"/>
    <w:tmpl w:val="3D068C2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77D7DDF"/>
    <w:multiLevelType w:val="hybridMultilevel"/>
    <w:tmpl w:val="55702F48"/>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5">
    <w:nsid w:val="6BCB12EE"/>
    <w:multiLevelType w:val="multilevel"/>
    <w:tmpl w:val="B1D02E76"/>
    <w:lvl w:ilvl="0">
      <w:start w:val="7"/>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nsid w:val="744C50B8"/>
    <w:multiLevelType w:val="hybridMultilevel"/>
    <w:tmpl w:val="C24C525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8285A4A"/>
    <w:multiLevelType w:val="hybridMultilevel"/>
    <w:tmpl w:val="A184CA92"/>
    <w:lvl w:ilvl="0" w:tplc="F1480F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78DE3AA1"/>
    <w:multiLevelType w:val="hybridMultilevel"/>
    <w:tmpl w:val="C6A42556"/>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B95563B"/>
    <w:multiLevelType w:val="hybridMultilevel"/>
    <w:tmpl w:val="FFF2885C"/>
    <w:lvl w:ilvl="0" w:tplc="D4708B8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4"/>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2"/>
  </w:num>
  <w:num w:numId="11">
    <w:abstractNumId w:val="26"/>
  </w:num>
  <w:num w:numId="12">
    <w:abstractNumId w:val="22"/>
  </w:num>
  <w:num w:numId="13">
    <w:abstractNumId w:val="8"/>
  </w:num>
  <w:num w:numId="14">
    <w:abstractNumId w:val="3"/>
  </w:num>
  <w:num w:numId="15">
    <w:abstractNumId w:val="15"/>
  </w:num>
  <w:num w:numId="16">
    <w:abstractNumId w:val="28"/>
  </w:num>
  <w:num w:numId="17">
    <w:abstractNumId w:val="20"/>
  </w:num>
  <w:num w:numId="18">
    <w:abstractNumId w:val="1"/>
  </w:num>
  <w:num w:numId="19">
    <w:abstractNumId w:val="12"/>
  </w:num>
  <w:num w:numId="20">
    <w:abstractNumId w:val="7"/>
  </w:num>
  <w:num w:numId="21">
    <w:abstractNumId w:val="18"/>
  </w:num>
  <w:num w:numId="22">
    <w:abstractNumId w:val="23"/>
  </w:num>
  <w:num w:numId="23">
    <w:abstractNumId w:val="16"/>
  </w:num>
  <w:num w:numId="24">
    <w:abstractNumId w:val="17"/>
  </w:num>
  <w:num w:numId="25">
    <w:abstractNumId w:val="13"/>
  </w:num>
  <w:num w:numId="26">
    <w:abstractNumId w:val="27"/>
  </w:num>
  <w:num w:numId="27">
    <w:abstractNumId w:val="11"/>
  </w:num>
  <w:num w:numId="28">
    <w:abstractNumId w:val="9"/>
  </w:num>
  <w:num w:numId="29">
    <w:abstractNumId w:val="2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85"/>
    <w:rsid w:val="00010E4C"/>
    <w:rsid w:val="000261D6"/>
    <w:rsid w:val="00031B58"/>
    <w:rsid w:val="00033DCC"/>
    <w:rsid w:val="00041578"/>
    <w:rsid w:val="0005310B"/>
    <w:rsid w:val="00060721"/>
    <w:rsid w:val="000675DB"/>
    <w:rsid w:val="00073B69"/>
    <w:rsid w:val="000749F5"/>
    <w:rsid w:val="000A0034"/>
    <w:rsid w:val="000A16E0"/>
    <w:rsid w:val="000A1ECC"/>
    <w:rsid w:val="000A6E2E"/>
    <w:rsid w:val="000B5F07"/>
    <w:rsid w:val="000B7050"/>
    <w:rsid w:val="000C00E7"/>
    <w:rsid w:val="000C715E"/>
    <w:rsid w:val="000C7A95"/>
    <w:rsid w:val="000E5297"/>
    <w:rsid w:val="000F129C"/>
    <w:rsid w:val="00101ADE"/>
    <w:rsid w:val="00101B11"/>
    <w:rsid w:val="00102869"/>
    <w:rsid w:val="00102F1C"/>
    <w:rsid w:val="00102F2A"/>
    <w:rsid w:val="0010384D"/>
    <w:rsid w:val="001078EA"/>
    <w:rsid w:val="00115C97"/>
    <w:rsid w:val="00117524"/>
    <w:rsid w:val="00124AE9"/>
    <w:rsid w:val="00131442"/>
    <w:rsid w:val="00134CDF"/>
    <w:rsid w:val="00146CCA"/>
    <w:rsid w:val="00151BFF"/>
    <w:rsid w:val="0016486F"/>
    <w:rsid w:val="00174C09"/>
    <w:rsid w:val="00183417"/>
    <w:rsid w:val="0018617E"/>
    <w:rsid w:val="0018666B"/>
    <w:rsid w:val="00191BF2"/>
    <w:rsid w:val="001B5292"/>
    <w:rsid w:val="001C7BBE"/>
    <w:rsid w:val="001D3E05"/>
    <w:rsid w:val="001D5A85"/>
    <w:rsid w:val="001E0A46"/>
    <w:rsid w:val="001E14F9"/>
    <w:rsid w:val="001F0423"/>
    <w:rsid w:val="0020631C"/>
    <w:rsid w:val="002171DD"/>
    <w:rsid w:val="00217A7C"/>
    <w:rsid w:val="002237A0"/>
    <w:rsid w:val="00224BFF"/>
    <w:rsid w:val="00230834"/>
    <w:rsid w:val="00231AC3"/>
    <w:rsid w:val="002353F7"/>
    <w:rsid w:val="00242C98"/>
    <w:rsid w:val="00250D23"/>
    <w:rsid w:val="00283DC2"/>
    <w:rsid w:val="002937E2"/>
    <w:rsid w:val="002B3F26"/>
    <w:rsid w:val="002C2470"/>
    <w:rsid w:val="002C7425"/>
    <w:rsid w:val="002D2C25"/>
    <w:rsid w:val="002D55D5"/>
    <w:rsid w:val="002D76E9"/>
    <w:rsid w:val="002E07F6"/>
    <w:rsid w:val="002E3C4D"/>
    <w:rsid w:val="002E3F29"/>
    <w:rsid w:val="002E4C57"/>
    <w:rsid w:val="002E7CA1"/>
    <w:rsid w:val="002F7E6A"/>
    <w:rsid w:val="00321646"/>
    <w:rsid w:val="00321D15"/>
    <w:rsid w:val="00323D2C"/>
    <w:rsid w:val="003279A8"/>
    <w:rsid w:val="003357FF"/>
    <w:rsid w:val="003446A7"/>
    <w:rsid w:val="00356EE3"/>
    <w:rsid w:val="0035776E"/>
    <w:rsid w:val="00360CFE"/>
    <w:rsid w:val="00362BB2"/>
    <w:rsid w:val="00391E4C"/>
    <w:rsid w:val="003A1930"/>
    <w:rsid w:val="003A1AFC"/>
    <w:rsid w:val="003A237E"/>
    <w:rsid w:val="003A7214"/>
    <w:rsid w:val="003B2550"/>
    <w:rsid w:val="003B6D0E"/>
    <w:rsid w:val="003C163C"/>
    <w:rsid w:val="003C35A7"/>
    <w:rsid w:val="003E5EB1"/>
    <w:rsid w:val="00410C10"/>
    <w:rsid w:val="004207A6"/>
    <w:rsid w:val="004417FA"/>
    <w:rsid w:val="004422E4"/>
    <w:rsid w:val="00460DE1"/>
    <w:rsid w:val="0046490A"/>
    <w:rsid w:val="0046608C"/>
    <w:rsid w:val="00474B98"/>
    <w:rsid w:val="00480003"/>
    <w:rsid w:val="004843E0"/>
    <w:rsid w:val="004862B0"/>
    <w:rsid w:val="00487CD9"/>
    <w:rsid w:val="004B586F"/>
    <w:rsid w:val="004B746A"/>
    <w:rsid w:val="004B7C5A"/>
    <w:rsid w:val="004C253C"/>
    <w:rsid w:val="004C45ED"/>
    <w:rsid w:val="004C700F"/>
    <w:rsid w:val="004E4102"/>
    <w:rsid w:val="004F6A7E"/>
    <w:rsid w:val="004F6E4F"/>
    <w:rsid w:val="005155A6"/>
    <w:rsid w:val="00517930"/>
    <w:rsid w:val="005239FE"/>
    <w:rsid w:val="005252C4"/>
    <w:rsid w:val="0052662F"/>
    <w:rsid w:val="00572CDA"/>
    <w:rsid w:val="005743AE"/>
    <w:rsid w:val="00592D9D"/>
    <w:rsid w:val="00595901"/>
    <w:rsid w:val="005975C4"/>
    <w:rsid w:val="00597C47"/>
    <w:rsid w:val="005A281A"/>
    <w:rsid w:val="005A48F4"/>
    <w:rsid w:val="005A6768"/>
    <w:rsid w:val="005B6E85"/>
    <w:rsid w:val="005C1289"/>
    <w:rsid w:val="005C55D6"/>
    <w:rsid w:val="005F29FE"/>
    <w:rsid w:val="00602AA2"/>
    <w:rsid w:val="00604F1D"/>
    <w:rsid w:val="00610A85"/>
    <w:rsid w:val="00616CF9"/>
    <w:rsid w:val="00622863"/>
    <w:rsid w:val="00631392"/>
    <w:rsid w:val="0063193C"/>
    <w:rsid w:val="0063302B"/>
    <w:rsid w:val="006529A1"/>
    <w:rsid w:val="00666180"/>
    <w:rsid w:val="00680EB6"/>
    <w:rsid w:val="00682402"/>
    <w:rsid w:val="0068302D"/>
    <w:rsid w:val="006930B4"/>
    <w:rsid w:val="0069390A"/>
    <w:rsid w:val="006941E7"/>
    <w:rsid w:val="00697752"/>
    <w:rsid w:val="006A19CB"/>
    <w:rsid w:val="006A459F"/>
    <w:rsid w:val="006B003F"/>
    <w:rsid w:val="006B7014"/>
    <w:rsid w:val="006C64EE"/>
    <w:rsid w:val="006D2392"/>
    <w:rsid w:val="006D772B"/>
    <w:rsid w:val="00700BBF"/>
    <w:rsid w:val="00703E2B"/>
    <w:rsid w:val="00705766"/>
    <w:rsid w:val="007060F5"/>
    <w:rsid w:val="007063B2"/>
    <w:rsid w:val="00707E4E"/>
    <w:rsid w:val="007132F3"/>
    <w:rsid w:val="007132FF"/>
    <w:rsid w:val="00725162"/>
    <w:rsid w:val="007253A8"/>
    <w:rsid w:val="00746F10"/>
    <w:rsid w:val="00752874"/>
    <w:rsid w:val="00757D28"/>
    <w:rsid w:val="007657AB"/>
    <w:rsid w:val="00770FEA"/>
    <w:rsid w:val="007763E4"/>
    <w:rsid w:val="00791D75"/>
    <w:rsid w:val="007A64DB"/>
    <w:rsid w:val="007A72D6"/>
    <w:rsid w:val="007B4739"/>
    <w:rsid w:val="007B71FD"/>
    <w:rsid w:val="007D0BFB"/>
    <w:rsid w:val="007D18E7"/>
    <w:rsid w:val="007D2087"/>
    <w:rsid w:val="007D2EDC"/>
    <w:rsid w:val="007F1EED"/>
    <w:rsid w:val="00802261"/>
    <w:rsid w:val="00810145"/>
    <w:rsid w:val="008126E5"/>
    <w:rsid w:val="0082789E"/>
    <w:rsid w:val="00832D94"/>
    <w:rsid w:val="00833FBB"/>
    <w:rsid w:val="008543C7"/>
    <w:rsid w:val="008552AF"/>
    <w:rsid w:val="00861EF1"/>
    <w:rsid w:val="0086601E"/>
    <w:rsid w:val="00866177"/>
    <w:rsid w:val="0086660F"/>
    <w:rsid w:val="00873A03"/>
    <w:rsid w:val="00877FD7"/>
    <w:rsid w:val="00890AD6"/>
    <w:rsid w:val="008A2126"/>
    <w:rsid w:val="008A559B"/>
    <w:rsid w:val="008D13A3"/>
    <w:rsid w:val="00912238"/>
    <w:rsid w:val="00914722"/>
    <w:rsid w:val="00923E21"/>
    <w:rsid w:val="0092542F"/>
    <w:rsid w:val="009314CB"/>
    <w:rsid w:val="00946433"/>
    <w:rsid w:val="00951846"/>
    <w:rsid w:val="009552FA"/>
    <w:rsid w:val="009605C8"/>
    <w:rsid w:val="00962018"/>
    <w:rsid w:val="0096334B"/>
    <w:rsid w:val="00974461"/>
    <w:rsid w:val="0097706F"/>
    <w:rsid w:val="009D01BE"/>
    <w:rsid w:val="009E1D27"/>
    <w:rsid w:val="009E2DDD"/>
    <w:rsid w:val="00A02A48"/>
    <w:rsid w:val="00A06EC7"/>
    <w:rsid w:val="00A118B8"/>
    <w:rsid w:val="00A20EC3"/>
    <w:rsid w:val="00A2482D"/>
    <w:rsid w:val="00A40A84"/>
    <w:rsid w:val="00A41E9E"/>
    <w:rsid w:val="00A4374A"/>
    <w:rsid w:val="00A44572"/>
    <w:rsid w:val="00A47233"/>
    <w:rsid w:val="00A47EE1"/>
    <w:rsid w:val="00A5719C"/>
    <w:rsid w:val="00A62414"/>
    <w:rsid w:val="00A748D5"/>
    <w:rsid w:val="00A75BAF"/>
    <w:rsid w:val="00A763DE"/>
    <w:rsid w:val="00A805F9"/>
    <w:rsid w:val="00A82F93"/>
    <w:rsid w:val="00A95B1C"/>
    <w:rsid w:val="00AA01B7"/>
    <w:rsid w:val="00AB4B2E"/>
    <w:rsid w:val="00AF3F8A"/>
    <w:rsid w:val="00AF4FCE"/>
    <w:rsid w:val="00B244A2"/>
    <w:rsid w:val="00B31BDA"/>
    <w:rsid w:val="00B332BE"/>
    <w:rsid w:val="00B35A60"/>
    <w:rsid w:val="00B40C46"/>
    <w:rsid w:val="00B47AB6"/>
    <w:rsid w:val="00B51C2A"/>
    <w:rsid w:val="00B525AE"/>
    <w:rsid w:val="00B5463C"/>
    <w:rsid w:val="00B56CD5"/>
    <w:rsid w:val="00B77D49"/>
    <w:rsid w:val="00B9216F"/>
    <w:rsid w:val="00BA26A1"/>
    <w:rsid w:val="00BA40DB"/>
    <w:rsid w:val="00BA4F28"/>
    <w:rsid w:val="00BB0ADE"/>
    <w:rsid w:val="00BB74ED"/>
    <w:rsid w:val="00BC2D7A"/>
    <w:rsid w:val="00BC392A"/>
    <w:rsid w:val="00BD39A9"/>
    <w:rsid w:val="00BE5034"/>
    <w:rsid w:val="00BF3A52"/>
    <w:rsid w:val="00C01F91"/>
    <w:rsid w:val="00C11EB7"/>
    <w:rsid w:val="00C16AAD"/>
    <w:rsid w:val="00C25045"/>
    <w:rsid w:val="00C3069B"/>
    <w:rsid w:val="00C32D1B"/>
    <w:rsid w:val="00C445CF"/>
    <w:rsid w:val="00C45F74"/>
    <w:rsid w:val="00C56C6F"/>
    <w:rsid w:val="00C57101"/>
    <w:rsid w:val="00C64312"/>
    <w:rsid w:val="00C73D48"/>
    <w:rsid w:val="00CA18E8"/>
    <w:rsid w:val="00CA6CDE"/>
    <w:rsid w:val="00CB224C"/>
    <w:rsid w:val="00CB4236"/>
    <w:rsid w:val="00CD7372"/>
    <w:rsid w:val="00CF01F5"/>
    <w:rsid w:val="00D01FAF"/>
    <w:rsid w:val="00D1534C"/>
    <w:rsid w:val="00D22F22"/>
    <w:rsid w:val="00D24FD5"/>
    <w:rsid w:val="00D2749B"/>
    <w:rsid w:val="00D335DB"/>
    <w:rsid w:val="00D4141A"/>
    <w:rsid w:val="00D76F05"/>
    <w:rsid w:val="00D81276"/>
    <w:rsid w:val="00D9414D"/>
    <w:rsid w:val="00DC1E80"/>
    <w:rsid w:val="00DD1CE4"/>
    <w:rsid w:val="00DE0698"/>
    <w:rsid w:val="00DE5F65"/>
    <w:rsid w:val="00E079C9"/>
    <w:rsid w:val="00E13139"/>
    <w:rsid w:val="00E13B1C"/>
    <w:rsid w:val="00E22F12"/>
    <w:rsid w:val="00E259A3"/>
    <w:rsid w:val="00E2616F"/>
    <w:rsid w:val="00E27BF5"/>
    <w:rsid w:val="00E316C3"/>
    <w:rsid w:val="00E3289C"/>
    <w:rsid w:val="00E32A4F"/>
    <w:rsid w:val="00E4368B"/>
    <w:rsid w:val="00E50B2D"/>
    <w:rsid w:val="00E53CF5"/>
    <w:rsid w:val="00E64232"/>
    <w:rsid w:val="00E66B4B"/>
    <w:rsid w:val="00E745AB"/>
    <w:rsid w:val="00E75E3D"/>
    <w:rsid w:val="00E8702F"/>
    <w:rsid w:val="00E93A81"/>
    <w:rsid w:val="00E951F5"/>
    <w:rsid w:val="00E95C6A"/>
    <w:rsid w:val="00EA0CBE"/>
    <w:rsid w:val="00EB2CCA"/>
    <w:rsid w:val="00EC0432"/>
    <w:rsid w:val="00ED2936"/>
    <w:rsid w:val="00ED6249"/>
    <w:rsid w:val="00EE1A25"/>
    <w:rsid w:val="00EE3F01"/>
    <w:rsid w:val="00EE4697"/>
    <w:rsid w:val="00EF1185"/>
    <w:rsid w:val="00EF488D"/>
    <w:rsid w:val="00F107F4"/>
    <w:rsid w:val="00F20A4B"/>
    <w:rsid w:val="00F33782"/>
    <w:rsid w:val="00F40EC6"/>
    <w:rsid w:val="00F516D7"/>
    <w:rsid w:val="00F520B5"/>
    <w:rsid w:val="00F566E7"/>
    <w:rsid w:val="00F61B11"/>
    <w:rsid w:val="00F63B9D"/>
    <w:rsid w:val="00F657AA"/>
    <w:rsid w:val="00F66FDB"/>
    <w:rsid w:val="00F75403"/>
    <w:rsid w:val="00F75947"/>
    <w:rsid w:val="00F76429"/>
    <w:rsid w:val="00F82DD5"/>
    <w:rsid w:val="00F86211"/>
    <w:rsid w:val="00F87043"/>
    <w:rsid w:val="00F8783D"/>
    <w:rsid w:val="00FA22DB"/>
    <w:rsid w:val="00FA3F92"/>
    <w:rsid w:val="00FD67AF"/>
    <w:rsid w:val="00FE52E4"/>
    <w:rsid w:val="00FE7294"/>
    <w:rsid w:val="00FF5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
    <w:name w:val="heading 1"/>
    <w:basedOn w:val="a0"/>
    <w:link w:val="10"/>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Список уровня 2,Bullet Number,Bullet 1,Use Case List Paragraph,lp1,lp11,List Paragraph11,1 Буллет,AC List 01,заголовок 1.1,List Paragraph (numbered (a)),List_Paragraph,Multilevel para_II,Akapit z listą BS"/>
    <w:basedOn w:val="a0"/>
    <w:link w:val="a5"/>
    <w:uiPriority w:val="99"/>
    <w:qFormat/>
    <w:rsid w:val="001D5A85"/>
    <w:pPr>
      <w:ind w:left="720"/>
      <w:contextualSpacing/>
    </w:pPr>
    <w:rPr>
      <w:color w:val="000000"/>
      <w:lang w:eastAsia="ru-RU"/>
    </w:rPr>
  </w:style>
  <w:style w:type="character" w:customStyle="1" w:styleId="a5">
    <w:name w:val="Абзац списка Знак"/>
    <w:aliases w:val="Elenco Normale Знак,название табл/рис Знак,Список уровня 2 Знак,Bullet Number Знак,Bullet 1 Знак,Use Case List Paragraph Знак,lp1 Знак,lp11 Знак,List Paragraph11 Знак,1 Буллет Знак,AC List 01 Знак,заголовок 1.1 Знак,List_Paragraph Знак"/>
    <w:link w:val="a4"/>
    <w:uiPriority w:val="99"/>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1"/>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aliases w:val="ТNR AMPU Знак"/>
    <w:link w:val="a9"/>
    <w:uiPriority w:val="1"/>
    <w:locked/>
    <w:rsid w:val="00ED6249"/>
    <w:rPr>
      <w:rFonts w:ascii="Calibri" w:hAnsi="Calibri" w:cs="Calibri"/>
      <w:lang w:val="ru-RU"/>
    </w:rPr>
  </w:style>
  <w:style w:type="paragraph" w:styleId="a9">
    <w:name w:val="No Spacing"/>
    <w:aliases w:val="ТNR AMPU"/>
    <w:link w:val="a8"/>
    <w:uiPriority w:val="1"/>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2">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0">
    <w:name w:val="Заголовок 1 Знак"/>
    <w:basedOn w:val="a1"/>
    <w:link w:val="1"/>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0"/>
    <w:link w:val="af"/>
    <w:uiPriority w:val="99"/>
    <w:unhideWhenUsed/>
    <w:rsid w:val="008543C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8543C7"/>
    <w:rPr>
      <w:rFonts w:ascii="Times New Roman" w:eastAsia="Times New Roman" w:hAnsi="Times New Roman" w:cs="Times New Roman"/>
      <w:sz w:val="24"/>
      <w:szCs w:val="24"/>
      <w:lang w:eastAsia="ru-RU"/>
    </w:rPr>
  </w:style>
  <w:style w:type="paragraph" w:customStyle="1" w:styleId="Default">
    <w:name w:val="Default"/>
    <w:qFormat/>
    <w:rsid w:val="006D772B"/>
    <w:pPr>
      <w:suppressAutoHyphens/>
      <w:spacing w:after="0" w:line="240" w:lineRule="auto"/>
    </w:pPr>
    <w:rPr>
      <w:rFonts w:ascii="Tahoma" w:eastAsia="Calibr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
    <w:name w:val="heading 1"/>
    <w:basedOn w:val="a0"/>
    <w:link w:val="10"/>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Список уровня 2,Bullet Number,Bullet 1,Use Case List Paragraph,lp1,lp11,List Paragraph11,1 Буллет,AC List 01,заголовок 1.1,List Paragraph (numbered (a)),List_Paragraph,Multilevel para_II,Akapit z listą BS"/>
    <w:basedOn w:val="a0"/>
    <w:link w:val="a5"/>
    <w:uiPriority w:val="99"/>
    <w:qFormat/>
    <w:rsid w:val="001D5A85"/>
    <w:pPr>
      <w:ind w:left="720"/>
      <w:contextualSpacing/>
    </w:pPr>
    <w:rPr>
      <w:color w:val="000000"/>
      <w:lang w:eastAsia="ru-RU"/>
    </w:rPr>
  </w:style>
  <w:style w:type="character" w:customStyle="1" w:styleId="a5">
    <w:name w:val="Абзац списка Знак"/>
    <w:aliases w:val="Elenco Normale Знак,название табл/рис Знак,Список уровня 2 Знак,Bullet Number Знак,Bullet 1 Знак,Use Case List Paragraph Знак,lp1 Знак,lp11 Знак,List Paragraph11 Знак,1 Буллет Знак,AC List 01 Знак,заголовок 1.1 Знак,List_Paragraph Знак"/>
    <w:link w:val="a4"/>
    <w:uiPriority w:val="99"/>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1"/>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aliases w:val="ТNR AMPU Знак"/>
    <w:link w:val="a9"/>
    <w:uiPriority w:val="1"/>
    <w:locked/>
    <w:rsid w:val="00ED6249"/>
    <w:rPr>
      <w:rFonts w:ascii="Calibri" w:hAnsi="Calibri" w:cs="Calibri"/>
      <w:lang w:val="ru-RU"/>
    </w:rPr>
  </w:style>
  <w:style w:type="paragraph" w:styleId="a9">
    <w:name w:val="No Spacing"/>
    <w:aliases w:val="ТNR AMPU"/>
    <w:link w:val="a8"/>
    <w:uiPriority w:val="1"/>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2">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0">
    <w:name w:val="Заголовок 1 Знак"/>
    <w:basedOn w:val="a1"/>
    <w:link w:val="1"/>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0"/>
    <w:link w:val="af"/>
    <w:uiPriority w:val="99"/>
    <w:unhideWhenUsed/>
    <w:rsid w:val="008543C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8543C7"/>
    <w:rPr>
      <w:rFonts w:ascii="Times New Roman" w:eastAsia="Times New Roman" w:hAnsi="Times New Roman" w:cs="Times New Roman"/>
      <w:sz w:val="24"/>
      <w:szCs w:val="24"/>
      <w:lang w:eastAsia="ru-RU"/>
    </w:rPr>
  </w:style>
  <w:style w:type="paragraph" w:customStyle="1" w:styleId="Default">
    <w:name w:val="Default"/>
    <w:qFormat/>
    <w:rsid w:val="006D772B"/>
    <w:pPr>
      <w:suppressAutoHyphens/>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5064">
      <w:bodyDiv w:val="1"/>
      <w:marLeft w:val="0"/>
      <w:marRight w:val="0"/>
      <w:marTop w:val="0"/>
      <w:marBottom w:val="0"/>
      <w:divBdr>
        <w:top w:val="none" w:sz="0" w:space="0" w:color="auto"/>
        <w:left w:val="none" w:sz="0" w:space="0" w:color="auto"/>
        <w:bottom w:val="none" w:sz="0" w:space="0" w:color="auto"/>
        <w:right w:val="none" w:sz="0" w:space="0" w:color="auto"/>
      </w:divBdr>
    </w:div>
    <w:div w:id="347870198">
      <w:bodyDiv w:val="1"/>
      <w:marLeft w:val="0"/>
      <w:marRight w:val="0"/>
      <w:marTop w:val="0"/>
      <w:marBottom w:val="0"/>
      <w:divBdr>
        <w:top w:val="none" w:sz="0" w:space="0" w:color="auto"/>
        <w:left w:val="none" w:sz="0" w:space="0" w:color="auto"/>
        <w:bottom w:val="none" w:sz="0" w:space="0" w:color="auto"/>
        <w:right w:val="none" w:sz="0" w:space="0" w:color="auto"/>
      </w:divBdr>
    </w:div>
    <w:div w:id="409162481">
      <w:bodyDiv w:val="1"/>
      <w:marLeft w:val="0"/>
      <w:marRight w:val="0"/>
      <w:marTop w:val="0"/>
      <w:marBottom w:val="0"/>
      <w:divBdr>
        <w:top w:val="none" w:sz="0" w:space="0" w:color="auto"/>
        <w:left w:val="none" w:sz="0" w:space="0" w:color="auto"/>
        <w:bottom w:val="none" w:sz="0" w:space="0" w:color="auto"/>
        <w:right w:val="none" w:sz="0" w:space="0" w:color="auto"/>
      </w:divBdr>
    </w:div>
    <w:div w:id="566258792">
      <w:bodyDiv w:val="1"/>
      <w:marLeft w:val="0"/>
      <w:marRight w:val="0"/>
      <w:marTop w:val="0"/>
      <w:marBottom w:val="0"/>
      <w:divBdr>
        <w:top w:val="none" w:sz="0" w:space="0" w:color="auto"/>
        <w:left w:val="none" w:sz="0" w:space="0" w:color="auto"/>
        <w:bottom w:val="none" w:sz="0" w:space="0" w:color="auto"/>
        <w:right w:val="none" w:sz="0" w:space="0" w:color="auto"/>
      </w:divBdr>
    </w:div>
    <w:div w:id="689067263">
      <w:bodyDiv w:val="1"/>
      <w:marLeft w:val="0"/>
      <w:marRight w:val="0"/>
      <w:marTop w:val="0"/>
      <w:marBottom w:val="0"/>
      <w:divBdr>
        <w:top w:val="none" w:sz="0" w:space="0" w:color="auto"/>
        <w:left w:val="none" w:sz="0" w:space="0" w:color="auto"/>
        <w:bottom w:val="none" w:sz="0" w:space="0" w:color="auto"/>
        <w:right w:val="none" w:sz="0" w:space="0" w:color="auto"/>
      </w:divBdr>
    </w:div>
    <w:div w:id="1143153297">
      <w:bodyDiv w:val="1"/>
      <w:marLeft w:val="0"/>
      <w:marRight w:val="0"/>
      <w:marTop w:val="0"/>
      <w:marBottom w:val="0"/>
      <w:divBdr>
        <w:top w:val="none" w:sz="0" w:space="0" w:color="auto"/>
        <w:left w:val="none" w:sz="0" w:space="0" w:color="auto"/>
        <w:bottom w:val="none" w:sz="0" w:space="0" w:color="auto"/>
        <w:right w:val="none" w:sz="0" w:space="0" w:color="auto"/>
      </w:divBdr>
    </w:div>
    <w:div w:id="1160341755">
      <w:bodyDiv w:val="1"/>
      <w:marLeft w:val="0"/>
      <w:marRight w:val="0"/>
      <w:marTop w:val="0"/>
      <w:marBottom w:val="0"/>
      <w:divBdr>
        <w:top w:val="none" w:sz="0" w:space="0" w:color="auto"/>
        <w:left w:val="none" w:sz="0" w:space="0" w:color="auto"/>
        <w:bottom w:val="none" w:sz="0" w:space="0" w:color="auto"/>
        <w:right w:val="none" w:sz="0" w:space="0" w:color="auto"/>
      </w:divBdr>
    </w:div>
    <w:div w:id="1166171578">
      <w:bodyDiv w:val="1"/>
      <w:marLeft w:val="0"/>
      <w:marRight w:val="0"/>
      <w:marTop w:val="0"/>
      <w:marBottom w:val="0"/>
      <w:divBdr>
        <w:top w:val="none" w:sz="0" w:space="0" w:color="auto"/>
        <w:left w:val="none" w:sz="0" w:space="0" w:color="auto"/>
        <w:bottom w:val="none" w:sz="0" w:space="0" w:color="auto"/>
        <w:right w:val="none" w:sz="0" w:space="0" w:color="auto"/>
      </w:divBdr>
    </w:div>
    <w:div w:id="1265067659">
      <w:bodyDiv w:val="1"/>
      <w:marLeft w:val="0"/>
      <w:marRight w:val="0"/>
      <w:marTop w:val="0"/>
      <w:marBottom w:val="0"/>
      <w:divBdr>
        <w:top w:val="none" w:sz="0" w:space="0" w:color="auto"/>
        <w:left w:val="none" w:sz="0" w:space="0" w:color="auto"/>
        <w:bottom w:val="none" w:sz="0" w:space="0" w:color="auto"/>
        <w:right w:val="none" w:sz="0" w:space="0" w:color="auto"/>
      </w:divBdr>
    </w:div>
    <w:div w:id="1270040492">
      <w:bodyDiv w:val="1"/>
      <w:marLeft w:val="0"/>
      <w:marRight w:val="0"/>
      <w:marTop w:val="0"/>
      <w:marBottom w:val="0"/>
      <w:divBdr>
        <w:top w:val="none" w:sz="0" w:space="0" w:color="auto"/>
        <w:left w:val="none" w:sz="0" w:space="0" w:color="auto"/>
        <w:bottom w:val="none" w:sz="0" w:space="0" w:color="auto"/>
        <w:right w:val="none" w:sz="0" w:space="0" w:color="auto"/>
      </w:divBdr>
    </w:div>
    <w:div w:id="1629121672">
      <w:bodyDiv w:val="1"/>
      <w:marLeft w:val="0"/>
      <w:marRight w:val="0"/>
      <w:marTop w:val="0"/>
      <w:marBottom w:val="0"/>
      <w:divBdr>
        <w:top w:val="none" w:sz="0" w:space="0" w:color="auto"/>
        <w:left w:val="none" w:sz="0" w:space="0" w:color="auto"/>
        <w:bottom w:val="none" w:sz="0" w:space="0" w:color="auto"/>
        <w:right w:val="none" w:sz="0" w:space="0" w:color="auto"/>
      </w:divBdr>
    </w:div>
    <w:div w:id="1820268373">
      <w:bodyDiv w:val="1"/>
      <w:marLeft w:val="0"/>
      <w:marRight w:val="0"/>
      <w:marTop w:val="0"/>
      <w:marBottom w:val="0"/>
      <w:divBdr>
        <w:top w:val="none" w:sz="0" w:space="0" w:color="auto"/>
        <w:left w:val="none" w:sz="0" w:space="0" w:color="auto"/>
        <w:bottom w:val="none" w:sz="0" w:space="0" w:color="auto"/>
        <w:right w:val="none" w:sz="0" w:space="0" w:color="auto"/>
      </w:divBdr>
    </w:div>
    <w:div w:id="1841387835">
      <w:bodyDiv w:val="1"/>
      <w:marLeft w:val="0"/>
      <w:marRight w:val="0"/>
      <w:marTop w:val="0"/>
      <w:marBottom w:val="0"/>
      <w:divBdr>
        <w:top w:val="none" w:sz="0" w:space="0" w:color="auto"/>
        <w:left w:val="none" w:sz="0" w:space="0" w:color="auto"/>
        <w:bottom w:val="none" w:sz="0" w:space="0" w:color="auto"/>
        <w:right w:val="none" w:sz="0" w:space="0" w:color="auto"/>
      </w:divBdr>
    </w:div>
    <w:div w:id="2049913149">
      <w:bodyDiv w:val="1"/>
      <w:marLeft w:val="0"/>
      <w:marRight w:val="0"/>
      <w:marTop w:val="0"/>
      <w:marBottom w:val="0"/>
      <w:divBdr>
        <w:top w:val="none" w:sz="0" w:space="0" w:color="auto"/>
        <w:left w:val="none" w:sz="0" w:space="0" w:color="auto"/>
        <w:bottom w:val="none" w:sz="0" w:space="0" w:color="auto"/>
        <w:right w:val="none" w:sz="0" w:space="0" w:color="auto"/>
      </w:divBdr>
    </w:div>
    <w:div w:id="2064522209">
      <w:bodyDiv w:val="1"/>
      <w:marLeft w:val="0"/>
      <w:marRight w:val="0"/>
      <w:marTop w:val="0"/>
      <w:marBottom w:val="0"/>
      <w:divBdr>
        <w:top w:val="none" w:sz="0" w:space="0" w:color="auto"/>
        <w:left w:val="none" w:sz="0" w:space="0" w:color="auto"/>
        <w:bottom w:val="none" w:sz="0" w:space="0" w:color="auto"/>
        <w:right w:val="none" w:sz="0" w:space="0" w:color="auto"/>
      </w:divBdr>
    </w:div>
    <w:div w:id="2093768893">
      <w:bodyDiv w:val="1"/>
      <w:marLeft w:val="0"/>
      <w:marRight w:val="0"/>
      <w:marTop w:val="0"/>
      <w:marBottom w:val="0"/>
      <w:divBdr>
        <w:top w:val="none" w:sz="0" w:space="0" w:color="auto"/>
        <w:left w:val="none" w:sz="0" w:space="0" w:color="auto"/>
        <w:bottom w:val="none" w:sz="0" w:space="0" w:color="auto"/>
        <w:right w:val="none" w:sz="0" w:space="0" w:color="auto"/>
      </w:divBdr>
    </w:div>
    <w:div w:id="21462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C1E00-8188-4D79-B82B-9A68972F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2604</Words>
  <Characters>1485</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Скомароха Олександра Миколаївна</cp:lastModifiedBy>
  <cp:revision>1</cp:revision>
  <cp:lastPrinted>2024-03-07T12:48:00Z</cp:lastPrinted>
  <dcterms:created xsi:type="dcterms:W3CDTF">2023-10-19T10:18:00Z</dcterms:created>
  <dcterms:modified xsi:type="dcterms:W3CDTF">2024-03-07T12:49:00Z</dcterms:modified>
</cp:coreProperties>
</file>