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9615C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6E573D">
        <w:rPr>
          <w:rFonts w:ascii="Times New Roman" w:eastAsia="Times New Roman" w:hAnsi="Times New Roman" w:cs="Times New Roman"/>
          <w:bCs/>
          <w:noProof/>
          <w:sz w:val="24"/>
          <w:szCs w:val="24"/>
          <w:lang w:eastAsia="uk-UA"/>
        </w:rPr>
        <w:t>08</w:t>
      </w:r>
      <w:r w:rsidRPr="003C7762">
        <w:rPr>
          <w:rFonts w:ascii="Times New Roman" w:eastAsia="Times New Roman" w:hAnsi="Times New Roman" w:cs="Times New Roman"/>
          <w:bCs/>
          <w:noProof/>
          <w:sz w:val="24"/>
          <w:szCs w:val="24"/>
          <w:lang w:eastAsia="uk-UA"/>
        </w:rPr>
        <w:t>.1</w:t>
      </w:r>
      <w:r w:rsidR="006E573D">
        <w:rPr>
          <w:rFonts w:ascii="Times New Roman" w:eastAsia="Times New Roman" w:hAnsi="Times New Roman" w:cs="Times New Roman"/>
          <w:bCs/>
          <w:noProof/>
          <w:sz w:val="24"/>
          <w:szCs w:val="24"/>
          <w:lang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r w:rsidR="0067097C">
        <w:rPr>
          <w:rFonts w:ascii="Times New Roman" w:eastAsia="Times New Roman" w:hAnsi="Times New Roman" w:cs="Times New Roman"/>
          <w:bCs/>
          <w:noProof/>
          <w:sz w:val="24"/>
          <w:szCs w:val="24"/>
          <w:lang w:eastAsia="uk-UA"/>
        </w:rPr>
        <w:t>зі змінами від 15.12.2020</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D61B81" w:rsidRDefault="009615C0"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rsidR="007B6DEF" w:rsidRDefault="009615C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rsidR="00206582" w:rsidRDefault="009615C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rsidR="00CA6964" w:rsidRPr="00D61B81" w:rsidRDefault="009615C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rsidR="002F1EC7" w:rsidRDefault="001A5DFD" w:rsidP="006961F5">
      <w:pPr>
        <w:shd w:val="clear" w:color="auto" w:fill="FFFFFF"/>
        <w:spacing w:after="0" w:line="240" w:lineRule="auto"/>
        <w:jc w:val="center"/>
        <w:rPr>
          <w:rFonts w:ascii="Times New Roman" w:eastAsia="Times New Roman" w:hAnsi="Times New Roman" w:cs="Times New Roman"/>
          <w:b/>
          <w:bCs/>
          <w:sz w:val="40"/>
          <w:szCs w:val="40"/>
          <w:highlight w:val="white"/>
          <w:u w:val="single"/>
        </w:rPr>
      </w:pPr>
      <w:r w:rsidRPr="006961F5">
        <w:rPr>
          <w:rFonts w:ascii="Times New Roman" w:eastAsia="Times New Roman" w:hAnsi="Times New Roman" w:cs="Times New Roman"/>
          <w:b/>
          <w:bCs/>
          <w:sz w:val="40"/>
          <w:szCs w:val="40"/>
          <w:highlight w:val="white"/>
          <w:u w:val="single"/>
        </w:rPr>
        <w:t xml:space="preserve">Код ДК 021:2015 - 33150000-6 Апаратура для радіотерапії, механотерапії, електротерапії та фізичної терапії </w:t>
      </w:r>
    </w:p>
    <w:p w:rsidR="001A5DFD" w:rsidRPr="006961F5" w:rsidRDefault="001A5DFD" w:rsidP="006961F5">
      <w:pPr>
        <w:shd w:val="clear" w:color="auto" w:fill="FFFFFF"/>
        <w:spacing w:after="0" w:line="240" w:lineRule="auto"/>
        <w:jc w:val="center"/>
        <w:rPr>
          <w:rFonts w:ascii="Times New Roman" w:eastAsia="Times New Roman" w:hAnsi="Times New Roman" w:cs="Times New Roman"/>
          <w:b/>
          <w:bCs/>
          <w:sz w:val="40"/>
          <w:szCs w:val="40"/>
          <w:highlight w:val="white"/>
          <w:u w:val="single"/>
        </w:rPr>
      </w:pPr>
      <w:r w:rsidRPr="006961F5">
        <w:rPr>
          <w:rFonts w:ascii="Times New Roman" w:eastAsia="Times New Roman" w:hAnsi="Times New Roman" w:cs="Times New Roman"/>
          <w:b/>
          <w:bCs/>
          <w:sz w:val="40"/>
          <w:szCs w:val="40"/>
          <w:highlight w:val="white"/>
          <w:u w:val="single"/>
        </w:rPr>
        <w:t>(Медичний лінійний прискорювач з комплексом обладнання /НК 024:2019 – 35159 Система лінійного прискорювача)</w:t>
      </w:r>
    </w:p>
    <w:p w:rsidR="00CA6964" w:rsidRPr="00D61B81" w:rsidRDefault="00CA6964">
      <w:pPr>
        <w:spacing w:before="240" w:after="0" w:line="240" w:lineRule="auto"/>
        <w:jc w:val="center"/>
        <w:rPr>
          <w:rFonts w:ascii="Times New Roman" w:eastAsia="Times New Roman" w:hAnsi="Times New Roman" w:cs="Times New Roman"/>
          <w:b/>
          <w:color w:val="000000"/>
          <w:sz w:val="36"/>
          <w:szCs w:val="36"/>
        </w:rPr>
      </w:pPr>
    </w:p>
    <w:p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9615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6964" w:rsidRDefault="00CA6964">
      <w:pPr>
        <w:spacing w:before="240" w:after="0" w:line="240" w:lineRule="auto"/>
        <w:rPr>
          <w:rFonts w:ascii="Times New Roman" w:eastAsia="Times New Roman" w:hAnsi="Times New Roman" w:cs="Times New Roman"/>
          <w:color w:val="000000"/>
          <w:sz w:val="24"/>
          <w:szCs w:val="24"/>
        </w:rPr>
      </w:pPr>
    </w:p>
    <w:p w:rsidR="00CA6964" w:rsidRDefault="00CA6964">
      <w:pPr>
        <w:spacing w:before="240" w:after="0" w:line="240" w:lineRule="auto"/>
        <w:rPr>
          <w:rFonts w:ascii="Times New Roman" w:eastAsia="Times New Roman" w:hAnsi="Times New Roman" w:cs="Times New Roman"/>
          <w:sz w:val="24"/>
          <w:szCs w:val="24"/>
        </w:rPr>
      </w:pPr>
    </w:p>
    <w:p w:rsidR="00CA6964" w:rsidRDefault="009615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Pr="00D61B81" w:rsidRDefault="009615C0" w:rsidP="0077434B">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8A3A50">
        <w:trPr>
          <w:trHeight w:val="263"/>
          <w:jc w:val="center"/>
        </w:trPr>
        <w:tc>
          <w:tcPr>
            <w:tcW w:w="705" w:type="dxa"/>
            <w:vAlign w:val="center"/>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A6964" w:rsidRDefault="009615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rsidTr="008A3A50">
        <w:trPr>
          <w:trHeight w:val="269"/>
          <w:jc w:val="center"/>
        </w:trPr>
        <w:tc>
          <w:tcPr>
            <w:tcW w:w="705" w:type="dxa"/>
            <w:vAlign w:val="center"/>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trPr>
          <w:trHeight w:val="1119"/>
          <w:jc w:val="center"/>
        </w:trPr>
        <w:tc>
          <w:tcPr>
            <w:tcW w:w="705" w:type="dxa"/>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A6964" w:rsidRPr="007D1800" w:rsidRDefault="009615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w:t>
            </w:r>
            <w:r w:rsidRPr="007D1800">
              <w:rPr>
                <w:rFonts w:ascii="Times New Roman" w:eastAsia="Times New Roman" w:hAnsi="Times New Roman" w:cs="Times New Roman"/>
                <w:color w:val="000000"/>
                <w:sz w:val="24"/>
                <w:szCs w:val="24"/>
              </w:rPr>
              <w:t>авового режиму воєнного стану в Україні та протягом 90 днів з дня його припинення або скасування» (далі — Особливості).</w:t>
            </w:r>
          </w:p>
          <w:p w:rsidR="00CA6964" w:rsidRDefault="009615C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rsidTr="008A3A50">
        <w:trPr>
          <w:trHeight w:val="483"/>
          <w:jc w:val="center"/>
        </w:trPr>
        <w:tc>
          <w:tcPr>
            <w:tcW w:w="705" w:type="dxa"/>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w:t>
            </w:r>
            <w:r>
              <w:rPr>
                <w:rFonts w:ascii="Times New Roman" w:eastAsia="Times New Roman" w:hAnsi="Times New Roman" w:cs="Times New Roman"/>
                <w:b/>
                <w:color w:val="000000"/>
                <w:sz w:val="24"/>
                <w:szCs w:val="24"/>
              </w:rPr>
              <w:t>ка торгів</w:t>
            </w:r>
          </w:p>
        </w:tc>
        <w:tc>
          <w:tcPr>
            <w:tcW w:w="6420" w:type="dxa"/>
          </w:tcPr>
          <w:p w:rsidR="00CA6964" w:rsidRDefault="009615C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trPr>
          <w:trHeight w:val="285"/>
          <w:jc w:val="center"/>
        </w:trPr>
        <w:tc>
          <w:tcPr>
            <w:tcW w:w="705" w:type="dxa"/>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rsidTr="00206582">
        <w:trPr>
          <w:trHeight w:val="558"/>
          <w:jc w:val="center"/>
        </w:trPr>
        <w:tc>
          <w:tcPr>
            <w:tcW w:w="705" w:type="dxa"/>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trPr>
          <w:trHeight w:val="1119"/>
          <w:jc w:val="center"/>
        </w:trPr>
        <w:tc>
          <w:tcPr>
            <w:tcW w:w="705" w:type="dxa"/>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електронна адреса однієї чи кількох посадових осіб </w:t>
            </w:r>
            <w:r>
              <w:rPr>
                <w:rFonts w:ascii="Times New Roman" w:eastAsia="Times New Roman" w:hAnsi="Times New Roman" w:cs="Times New Roman"/>
                <w:sz w:val="24"/>
                <w:szCs w:val="24"/>
                <w:highlight w:val="white"/>
              </w:rPr>
              <w:t>замовника, уповноважених здійснювати зв’язок з учасниками</w:t>
            </w:r>
          </w:p>
        </w:tc>
        <w:tc>
          <w:tcPr>
            <w:tcW w:w="6420" w:type="dxa"/>
          </w:tcPr>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proofErr w:type="spellStart"/>
            <w:r w:rsidRPr="00206582">
              <w:rPr>
                <w:rFonts w:ascii="Times New Roman" w:eastAsia="Times New Roman" w:hAnsi="Times New Roman" w:cs="Times New Roman"/>
                <w:color w:val="000000"/>
                <w:sz w:val="24"/>
                <w:szCs w:val="24"/>
              </w:rPr>
              <w:t>Каліущенко</w:t>
            </w:r>
            <w:proofErr w:type="spellEnd"/>
            <w:r w:rsidRPr="00206582">
              <w:rPr>
                <w:rFonts w:ascii="Times New Roman" w:eastAsia="Times New Roman" w:hAnsi="Times New Roman" w:cs="Times New Roman"/>
                <w:color w:val="000000"/>
                <w:sz w:val="24"/>
                <w:szCs w:val="24"/>
              </w:rPr>
              <w:t xml:space="preserve"> Дмитро Миколайович - провідний юрисконсульт відділу організації роботи та контролю Національного інституту раку-,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E-</w:t>
            </w:r>
            <w:proofErr w:type="spellStart"/>
            <w:r w:rsidRPr="00206582">
              <w:rPr>
                <w:rFonts w:ascii="Times New Roman" w:eastAsia="Times New Roman" w:hAnsi="Times New Roman" w:cs="Times New Roman"/>
                <w:color w:val="000000"/>
                <w:sz w:val="24"/>
                <w:szCs w:val="24"/>
              </w:rPr>
              <w:t>mail</w:t>
            </w:r>
            <w:proofErr w:type="spellEnd"/>
            <w:r w:rsidRPr="00206582">
              <w:rPr>
                <w:rFonts w:ascii="Times New Roman" w:eastAsia="Times New Roman" w:hAnsi="Times New Roman" w:cs="Times New Roman"/>
                <w:color w:val="000000"/>
                <w:sz w:val="24"/>
                <w:szCs w:val="24"/>
              </w:rPr>
              <w:t xml:space="preserve">: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rsidR="00CA6964" w:rsidRDefault="00CA6964">
            <w:pPr>
              <w:jc w:val="both"/>
              <w:rPr>
                <w:rFonts w:ascii="Times New Roman" w:eastAsia="Times New Roman" w:hAnsi="Times New Roman" w:cs="Times New Roman"/>
                <w:sz w:val="24"/>
                <w:szCs w:val="24"/>
              </w:rPr>
            </w:pPr>
          </w:p>
        </w:tc>
      </w:tr>
      <w:tr w:rsidR="00CA6964">
        <w:trPr>
          <w:trHeight w:val="15"/>
          <w:jc w:val="center"/>
        </w:trPr>
        <w:tc>
          <w:tcPr>
            <w:tcW w:w="705" w:type="dxa"/>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A6964" w:rsidRDefault="00E13CDB">
            <w:pPr>
              <w:jc w:val="both"/>
              <w:rPr>
                <w:rFonts w:ascii="Times New Roman" w:eastAsia="Times New Roman" w:hAnsi="Times New Roman" w:cs="Times New Roman"/>
                <w:color w:val="4A86E8"/>
                <w:sz w:val="24"/>
                <w:szCs w:val="24"/>
              </w:rPr>
            </w:pPr>
            <w:r w:rsidRPr="00C82411">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C82411">
              <w:rPr>
                <w:rFonts w:ascii="Times New Roman" w:eastAsia="Times New Roman" w:hAnsi="Times New Roman" w:cs="Times New Roman"/>
                <w:sz w:val="24"/>
                <w:szCs w:val="24"/>
                <w:lang w:val="ru-RU"/>
              </w:rPr>
              <w:t>, тендер</w:t>
            </w:r>
            <w:r w:rsidRPr="00C82411">
              <w:rPr>
                <w:rFonts w:ascii="Times New Roman" w:eastAsia="Times New Roman" w:hAnsi="Times New Roman" w:cs="Times New Roman"/>
                <w:sz w:val="24"/>
                <w:szCs w:val="24"/>
              </w:rPr>
              <w:t>).</w:t>
            </w:r>
          </w:p>
        </w:tc>
      </w:tr>
      <w:tr w:rsidR="00CA6964">
        <w:trPr>
          <w:trHeight w:val="240"/>
          <w:jc w:val="center"/>
        </w:trPr>
        <w:tc>
          <w:tcPr>
            <w:tcW w:w="705" w:type="dxa"/>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Default="009615C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trPr>
          <w:jc w:val="center"/>
        </w:trPr>
        <w:tc>
          <w:tcPr>
            <w:tcW w:w="705" w:type="dxa"/>
          </w:tcPr>
          <w:p w:rsidR="00CA6964" w:rsidRDefault="009615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A6964" w:rsidRDefault="009615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A6964" w:rsidRPr="00A35D3B" w:rsidRDefault="004B5AD5" w:rsidP="004B5AD5">
            <w:pPr>
              <w:shd w:val="clear" w:color="auto" w:fill="FFFFFF"/>
              <w:jc w:val="both"/>
              <w:rPr>
                <w:b/>
                <w:i/>
              </w:rPr>
            </w:pPr>
            <w:r w:rsidRPr="00CE51E1">
              <w:rPr>
                <w:rFonts w:ascii="Times New Roman" w:eastAsia="Times New Roman" w:hAnsi="Times New Roman" w:cs="Times New Roman"/>
                <w:sz w:val="24"/>
                <w:szCs w:val="24"/>
                <w:highlight w:val="white"/>
              </w:rPr>
              <w:t>Код ДК 021:2015 - 33150000-6 Апаратура для радіотерапії, механотерапії, електротерапії та фізичної терапії (Медичний лінійний прискорювач з комплексом обладнання /НК 024:2019 – 35159 Система лінійного прискорювача)</w:t>
            </w:r>
          </w:p>
        </w:tc>
      </w:tr>
      <w:tr w:rsidR="00CA6964">
        <w:trPr>
          <w:trHeight w:val="1119"/>
          <w:jc w:val="center"/>
        </w:trPr>
        <w:tc>
          <w:tcPr>
            <w:tcW w:w="705" w:type="dxa"/>
          </w:tcPr>
          <w:p w:rsidR="00CA6964" w:rsidRDefault="009615C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A6964" w:rsidRDefault="009615C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w:t>
            </w:r>
            <w:r>
              <w:rPr>
                <w:rFonts w:ascii="Times New Roman" w:eastAsia="Times New Roman" w:hAnsi="Times New Roman" w:cs="Times New Roman"/>
                <w:color w:val="000000"/>
                <w:sz w:val="24"/>
                <w:szCs w:val="24"/>
              </w:rPr>
              <w:t xml:space="preserve"> закупівлі (лота), щодо яких можуть бути подані тендерні пропозиції</w:t>
            </w:r>
          </w:p>
        </w:tc>
        <w:tc>
          <w:tcPr>
            <w:tcW w:w="6420" w:type="dxa"/>
          </w:tcPr>
          <w:p w:rsidR="006C6C43" w:rsidRDefault="006C6C43" w:rsidP="006C6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C6C43" w:rsidRPr="00C01EA8" w:rsidRDefault="006C6C43" w:rsidP="006C6C43">
            <w:pPr>
              <w:widowControl w:val="0"/>
              <w:ind w:right="120"/>
              <w:jc w:val="both"/>
              <w:rPr>
                <w:rFonts w:ascii="Times New Roman" w:eastAsia="Times New Roman" w:hAnsi="Times New Roman" w:cs="Times New Roman"/>
                <w:iCs/>
                <w:sz w:val="24"/>
                <w:szCs w:val="24"/>
              </w:rPr>
            </w:pPr>
            <w:r w:rsidRPr="00C01EA8">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Default="00CA6964" w:rsidP="006C6C43">
            <w:pPr>
              <w:widowControl w:val="0"/>
              <w:ind w:right="120"/>
              <w:jc w:val="both"/>
              <w:rPr>
                <w:rFonts w:ascii="Times New Roman" w:eastAsia="Times New Roman" w:hAnsi="Times New Roman" w:cs="Times New Roman"/>
                <w:i/>
                <w:color w:val="FF0000"/>
                <w:sz w:val="24"/>
                <w:szCs w:val="24"/>
                <w:highlight w:val="yellow"/>
              </w:rPr>
            </w:pPr>
          </w:p>
        </w:tc>
      </w:tr>
      <w:tr w:rsidR="00CA6964" w:rsidTr="00E51AD6">
        <w:trPr>
          <w:trHeight w:val="801"/>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A6964" w:rsidRDefault="006149F3"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CA6964" w:rsidRPr="00B31B54" w:rsidRDefault="009615C0">
            <w:pPr>
              <w:widowControl w:val="0"/>
              <w:ind w:right="120"/>
              <w:jc w:val="both"/>
              <w:rPr>
                <w:rFonts w:ascii="Times New Roman" w:eastAsia="Times New Roman" w:hAnsi="Times New Roman" w:cs="Times New Roman"/>
                <w:color w:val="000000"/>
                <w:sz w:val="24"/>
                <w:szCs w:val="24"/>
              </w:rPr>
            </w:pPr>
            <w:r w:rsidRPr="00B31B54">
              <w:rPr>
                <w:rFonts w:ascii="Times New Roman" w:eastAsia="Times New Roman" w:hAnsi="Times New Roman" w:cs="Times New Roman"/>
                <w:color w:val="000000"/>
                <w:sz w:val="24"/>
                <w:szCs w:val="24"/>
              </w:rPr>
              <w:t xml:space="preserve">Кількість: </w:t>
            </w:r>
            <w:r w:rsidR="00C15FEA">
              <w:rPr>
                <w:rFonts w:ascii="Times New Roman" w:eastAsia="Times New Roman" w:hAnsi="Times New Roman" w:cs="Times New Roman"/>
                <w:color w:val="000000"/>
                <w:sz w:val="24"/>
                <w:szCs w:val="24"/>
              </w:rPr>
              <w:t>2</w:t>
            </w:r>
            <w:r w:rsidR="00B31B54" w:rsidRPr="00B31B54">
              <w:rPr>
                <w:rFonts w:ascii="Times New Roman" w:eastAsia="Times New Roman" w:hAnsi="Times New Roman" w:cs="Times New Roman"/>
                <w:color w:val="000000"/>
                <w:sz w:val="24"/>
                <w:szCs w:val="24"/>
              </w:rPr>
              <w:t xml:space="preserve"> </w:t>
            </w:r>
            <w:r w:rsidR="00EB3C27" w:rsidRPr="00B31B54">
              <w:rPr>
                <w:rFonts w:ascii="Times New Roman" w:eastAsia="Times New Roman" w:hAnsi="Times New Roman" w:cs="Times New Roman"/>
                <w:color w:val="000000"/>
                <w:sz w:val="24"/>
                <w:szCs w:val="24"/>
              </w:rPr>
              <w:t>комплек</w:t>
            </w:r>
            <w:r w:rsidR="00EB3C27">
              <w:rPr>
                <w:rFonts w:ascii="Times New Roman" w:eastAsia="Times New Roman" w:hAnsi="Times New Roman" w:cs="Times New Roman"/>
                <w:color w:val="000000"/>
                <w:sz w:val="24"/>
                <w:szCs w:val="24"/>
              </w:rPr>
              <w:t>т</w:t>
            </w:r>
            <w:r w:rsidR="00EB3C27" w:rsidRPr="00B31B54">
              <w:rPr>
                <w:rFonts w:ascii="Times New Roman" w:eastAsia="Times New Roman" w:hAnsi="Times New Roman" w:cs="Times New Roman"/>
                <w:color w:val="000000"/>
                <w:sz w:val="24"/>
                <w:szCs w:val="24"/>
              </w:rPr>
              <w:t>и</w:t>
            </w:r>
            <w:r w:rsidR="00B31B54" w:rsidRPr="00B31B54">
              <w:rPr>
                <w:rFonts w:ascii="Times New Roman" w:eastAsia="Times New Roman" w:hAnsi="Times New Roman" w:cs="Times New Roman"/>
                <w:color w:val="000000"/>
                <w:sz w:val="24"/>
                <w:szCs w:val="24"/>
              </w:rPr>
              <w:t>.</w:t>
            </w:r>
          </w:p>
          <w:p w:rsidR="00F33EA1" w:rsidRPr="00F33EA1" w:rsidRDefault="00F33EA1" w:rsidP="00F33EA1">
            <w:pPr>
              <w:pStyle w:val="Default"/>
              <w:jc w:val="both"/>
              <w:rPr>
                <w:rFonts w:eastAsia="Times New Roman"/>
              </w:rPr>
            </w:pPr>
            <w:r w:rsidRPr="00F33EA1">
              <w:rPr>
                <w:rFonts w:eastAsia="Times New Roman"/>
              </w:rPr>
              <w:t>Місце поставки – за місцем знаходження замовника -</w:t>
            </w:r>
          </w:p>
          <w:p w:rsidR="00CA6964" w:rsidRPr="00F33EA1" w:rsidRDefault="00F33EA1" w:rsidP="00F33EA1">
            <w:pPr>
              <w:widowControl w:val="0"/>
              <w:ind w:right="120"/>
              <w:jc w:val="both"/>
              <w:rPr>
                <w:rFonts w:ascii="Times New Roman" w:eastAsia="Times New Roman" w:hAnsi="Times New Roman" w:cs="Times New Roman"/>
                <w:color w:val="000000"/>
                <w:sz w:val="24"/>
                <w:szCs w:val="24"/>
              </w:rPr>
            </w:pPr>
            <w:r w:rsidRPr="00F33EA1">
              <w:rPr>
                <w:rFonts w:ascii="Times New Roman" w:eastAsia="Times New Roman" w:hAnsi="Times New Roman" w:cs="Times New Roman"/>
                <w:color w:val="000000"/>
                <w:sz w:val="24"/>
                <w:szCs w:val="24"/>
              </w:rPr>
              <w:t>вул. Ломоносова, будинок 33/43, м. Київ, 03022</w:t>
            </w:r>
          </w:p>
          <w:p w:rsidR="00CA6964" w:rsidRDefault="00CA6964">
            <w:pPr>
              <w:widowControl w:val="0"/>
              <w:ind w:right="120"/>
              <w:jc w:val="both"/>
              <w:rPr>
                <w:rFonts w:ascii="Times New Roman" w:eastAsia="Times New Roman" w:hAnsi="Times New Roman" w:cs="Times New Roman"/>
                <w:i/>
                <w:color w:val="4A86E8"/>
                <w:sz w:val="24"/>
                <w:szCs w:val="24"/>
                <w:highlight w:val="white"/>
              </w:rPr>
            </w:pPr>
          </w:p>
        </w:tc>
      </w:tr>
      <w:tr w:rsidR="00CA6964">
        <w:trPr>
          <w:trHeight w:val="645"/>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Default="009615C0" w:rsidP="0068083B">
            <w:pPr>
              <w:widowControl w:val="0"/>
              <w:autoSpaceDE w:val="0"/>
              <w:autoSpaceDN w:val="0"/>
              <w:jc w:val="both"/>
              <w:rPr>
                <w:rFonts w:ascii="Times New Roman" w:eastAsia="Times New Roman" w:hAnsi="Times New Roman" w:cs="Times New Roman"/>
                <w:sz w:val="24"/>
                <w:szCs w:val="24"/>
              </w:rPr>
            </w:pPr>
            <w:r w:rsidRPr="00B31B54">
              <w:rPr>
                <w:rFonts w:ascii="Times New Roman" w:eastAsia="Times New Roman" w:hAnsi="Times New Roman" w:cs="Times New Roman"/>
                <w:color w:val="000000"/>
                <w:sz w:val="24"/>
                <w:szCs w:val="24"/>
              </w:rPr>
              <w:t xml:space="preserve">до  </w:t>
            </w:r>
            <w:r w:rsidR="00B31B54" w:rsidRPr="00B31B54">
              <w:rPr>
                <w:rFonts w:ascii="Times New Roman" w:eastAsia="Times New Roman" w:hAnsi="Times New Roman" w:cs="Times New Roman"/>
                <w:color w:val="000000"/>
                <w:sz w:val="24"/>
                <w:szCs w:val="24"/>
              </w:rPr>
              <w:t>2</w:t>
            </w:r>
            <w:r w:rsidR="00C15FEA">
              <w:rPr>
                <w:rFonts w:ascii="Times New Roman" w:eastAsia="Times New Roman" w:hAnsi="Times New Roman" w:cs="Times New Roman"/>
                <w:color w:val="000000"/>
                <w:sz w:val="24"/>
                <w:szCs w:val="24"/>
              </w:rPr>
              <w:t>5 березня</w:t>
            </w:r>
            <w:r w:rsidRPr="00B31B54">
              <w:rPr>
                <w:rFonts w:ascii="Times New Roman" w:eastAsia="Times New Roman" w:hAnsi="Times New Roman" w:cs="Times New Roman"/>
                <w:color w:val="000000"/>
                <w:sz w:val="24"/>
                <w:szCs w:val="24"/>
              </w:rPr>
              <w:t xml:space="preserve"> 20</w:t>
            </w:r>
            <w:r w:rsidR="00E51AD6" w:rsidRPr="00B31B54">
              <w:rPr>
                <w:rFonts w:ascii="Times New Roman" w:eastAsia="Times New Roman" w:hAnsi="Times New Roman" w:cs="Times New Roman"/>
                <w:color w:val="000000"/>
                <w:sz w:val="24"/>
                <w:szCs w:val="24"/>
              </w:rPr>
              <w:t>2</w:t>
            </w:r>
            <w:r w:rsidR="00C15FEA">
              <w:rPr>
                <w:rFonts w:ascii="Times New Roman" w:eastAsia="Times New Roman" w:hAnsi="Times New Roman" w:cs="Times New Roman"/>
                <w:color w:val="000000"/>
                <w:sz w:val="24"/>
                <w:szCs w:val="24"/>
              </w:rPr>
              <w:t>3</w:t>
            </w:r>
            <w:r w:rsidRPr="00B31B54">
              <w:rPr>
                <w:rFonts w:ascii="Times New Roman" w:eastAsia="Times New Roman" w:hAnsi="Times New Roman" w:cs="Times New Roman"/>
                <w:color w:val="000000"/>
                <w:sz w:val="24"/>
                <w:szCs w:val="24"/>
              </w:rPr>
              <w:t xml:space="preserve"> року</w:t>
            </w:r>
            <w:r w:rsidR="00C15FEA">
              <w:rPr>
                <w:rFonts w:ascii="Times New Roman" w:eastAsia="Times New Roman" w:hAnsi="Times New Roman" w:cs="Times New Roman"/>
                <w:color w:val="000000"/>
                <w:sz w:val="24"/>
                <w:szCs w:val="24"/>
              </w:rPr>
              <w:t>.</w:t>
            </w:r>
            <w:r w:rsidR="0068083B">
              <w:rPr>
                <w:rFonts w:ascii="Times New Roman" w:eastAsia="Times New Roman" w:hAnsi="Times New Roman" w:cs="Times New Roman"/>
                <w:color w:val="000000"/>
                <w:sz w:val="24"/>
                <w:szCs w:val="24"/>
              </w:rPr>
              <w:t xml:space="preserve"> </w:t>
            </w:r>
            <w:r w:rsidR="0068083B" w:rsidRPr="00B056EA">
              <w:rPr>
                <w:rFonts w:ascii="Times New Roman" w:hAnsi="Times New Roman" w:cs="Times New Roman"/>
                <w:sz w:val="24"/>
                <w:szCs w:val="24"/>
                <w:lang w:eastAsia="zh-CN"/>
              </w:rPr>
              <w:t>Поставка Товару здійснюється транспортом П</w:t>
            </w:r>
            <w:r w:rsidR="0068083B">
              <w:rPr>
                <w:rFonts w:ascii="Times New Roman" w:hAnsi="Times New Roman" w:cs="Times New Roman"/>
                <w:sz w:val="24"/>
                <w:szCs w:val="24"/>
                <w:lang w:eastAsia="zh-CN"/>
              </w:rPr>
              <w:t>родавця</w:t>
            </w:r>
            <w:r w:rsidR="0068083B" w:rsidRPr="00B056EA">
              <w:rPr>
                <w:rFonts w:ascii="Times New Roman" w:hAnsi="Times New Roman" w:cs="Times New Roman"/>
                <w:sz w:val="24"/>
                <w:szCs w:val="24"/>
                <w:lang w:eastAsia="zh-CN"/>
              </w:rPr>
              <w:t xml:space="preserve"> протягом 90 календарних днів з дати отримання П</w:t>
            </w:r>
            <w:r w:rsidR="0068083B">
              <w:rPr>
                <w:rFonts w:ascii="Times New Roman" w:hAnsi="Times New Roman" w:cs="Times New Roman"/>
                <w:sz w:val="24"/>
                <w:szCs w:val="24"/>
                <w:lang w:eastAsia="zh-CN"/>
              </w:rPr>
              <w:t>родавцем</w:t>
            </w:r>
            <w:r w:rsidR="0068083B" w:rsidRPr="00B056EA">
              <w:rPr>
                <w:rFonts w:ascii="Times New Roman" w:hAnsi="Times New Roman" w:cs="Times New Roman"/>
                <w:sz w:val="24"/>
                <w:szCs w:val="24"/>
                <w:lang w:eastAsia="zh-CN"/>
              </w:rPr>
              <w:t xml:space="preserve"> авансування.</w:t>
            </w:r>
            <w:r w:rsidR="0068083B">
              <w:rPr>
                <w:rFonts w:ascii="Times New Roman" w:hAnsi="Times New Roman" w:cs="Times New Roman"/>
                <w:sz w:val="24"/>
                <w:szCs w:val="24"/>
                <w:lang w:eastAsia="zh-CN"/>
              </w:rPr>
              <w:t xml:space="preserve"> </w:t>
            </w:r>
            <w:r w:rsidR="0068083B" w:rsidRPr="00557868">
              <w:rPr>
                <w:rFonts w:ascii="Times New Roman" w:hAnsi="Times New Roman" w:cs="Times New Roman"/>
                <w:sz w:val="24"/>
                <w:szCs w:val="24"/>
                <w:lang w:eastAsia="zh-CN"/>
              </w:rPr>
              <w:t xml:space="preserve">В межах зазначеного строку поставка Товару здійснюється </w:t>
            </w:r>
            <w:r w:rsidR="0068083B" w:rsidRPr="00557868">
              <w:rPr>
                <w:rFonts w:ascii="Times New Roman" w:hAnsi="Times New Roman" w:cs="Times New Roman"/>
                <w:sz w:val="24"/>
                <w:szCs w:val="24"/>
                <w:lang w:eastAsia="en-US"/>
              </w:rPr>
              <w:t>на підставі наданої Покупцем письмової Заявки на поставку Товару</w:t>
            </w:r>
            <w:r w:rsidR="0068083B">
              <w:rPr>
                <w:rFonts w:ascii="Times New Roman" w:hAnsi="Times New Roman" w:cs="Times New Roman"/>
                <w:sz w:val="24"/>
                <w:szCs w:val="24"/>
                <w:lang w:eastAsia="en-US"/>
              </w:rPr>
              <w:t>.</w:t>
            </w:r>
          </w:p>
        </w:tc>
      </w:tr>
      <w:tr w:rsidR="00CA6964">
        <w:trPr>
          <w:trHeight w:val="841"/>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A6964" w:rsidRDefault="009615C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trPr>
          <w:trHeight w:val="1119"/>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F33EA1">
            <w:pPr>
              <w:widowControl w:val="0"/>
              <w:rPr>
                <w:rFonts w:ascii="Times New Roman" w:eastAsia="Times New Roman" w:hAnsi="Times New Roman" w:cs="Times New Roman"/>
                <w:sz w:val="24"/>
                <w:szCs w:val="24"/>
              </w:rPr>
            </w:pPr>
            <w:r w:rsidRPr="00F33EA1">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Default="009615C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w:t>
            </w:r>
            <w:r>
              <w:rPr>
                <w:rFonts w:ascii="Times New Roman" w:eastAsia="Times New Roman" w:hAnsi="Times New Roman" w:cs="Times New Roman"/>
                <w:color w:val="000000"/>
                <w:sz w:val="24"/>
                <w:szCs w:val="24"/>
              </w:rPr>
              <w:t>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trPr>
          <w:trHeight w:val="1119"/>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F17A2" w:rsidRPr="007F66DB" w:rsidRDefault="000F17A2" w:rsidP="000F17A2">
            <w:pPr>
              <w:pStyle w:val="Default"/>
              <w:rPr>
                <w:rFonts w:eastAsia="Times New Roman"/>
                <w:b/>
              </w:rPr>
            </w:pPr>
            <w:r w:rsidRPr="007F66DB">
              <w:rPr>
                <w:rFonts w:eastAsia="Times New Roman"/>
                <w:b/>
              </w:rPr>
              <w:t xml:space="preserve">Інформація про мову (мови), якою (якими) повинно бути складено тендерні пропозиції </w:t>
            </w:r>
          </w:p>
          <w:p w:rsidR="00CA6964" w:rsidRDefault="00CA6964">
            <w:pPr>
              <w:widowControl w:val="0"/>
              <w:rPr>
                <w:rFonts w:ascii="Times New Roman" w:eastAsia="Times New Roman" w:hAnsi="Times New Roman" w:cs="Times New Roman"/>
                <w:sz w:val="24"/>
                <w:szCs w:val="24"/>
              </w:rPr>
            </w:pPr>
          </w:p>
        </w:tc>
        <w:tc>
          <w:tcPr>
            <w:tcW w:w="6420" w:type="dxa"/>
          </w:tcPr>
          <w:p w:rsidR="00CA6964" w:rsidRPr="00B41A6E" w:rsidRDefault="009615C0">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w:t>
            </w:r>
            <w:r>
              <w:rPr>
                <w:rFonts w:ascii="Times New Roman" w:eastAsia="Times New Roman" w:hAnsi="Times New Roman" w:cs="Times New Roman"/>
                <w:color w:val="000000"/>
                <w:sz w:val="24"/>
                <w:szCs w:val="24"/>
              </w:rPr>
              <w:t xml:space="preserve">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w:t>
            </w:r>
            <w:r>
              <w:rPr>
                <w:rFonts w:ascii="Times New Roman" w:eastAsia="Times New Roman" w:hAnsi="Times New Roman" w:cs="Times New Roman"/>
                <w:color w:val="000000"/>
                <w:sz w:val="24"/>
                <w:szCs w:val="24"/>
              </w:rPr>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Default="009615C0"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w:t>
            </w:r>
            <w:r>
              <w:rPr>
                <w:rFonts w:ascii="Times New Roman" w:eastAsia="Times New Roman" w:hAnsi="Times New Roman" w:cs="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w:t>
            </w:r>
            <w:r>
              <w:rPr>
                <w:rFonts w:ascii="Times New Roman" w:eastAsia="Times New Roman" w:hAnsi="Times New Roman" w:cs="Times New Roman"/>
                <w:color w:val="000000"/>
                <w:sz w:val="24"/>
                <w:szCs w:val="24"/>
              </w:rPr>
              <w:t xml:space="preserve">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w:t>
            </w:r>
            <w:r>
              <w:rPr>
                <w:rFonts w:ascii="Times New Roman" w:eastAsia="Times New Roman" w:hAnsi="Times New Roman" w:cs="Times New Roman"/>
                <w:color w:val="000000"/>
                <w:sz w:val="24"/>
                <w:szCs w:val="24"/>
              </w:rPr>
              <w:t xml:space="preserve">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trPr>
          <w:trHeight w:val="1119"/>
          <w:jc w:val="center"/>
        </w:trPr>
        <w:tc>
          <w:tcPr>
            <w:tcW w:w="705" w:type="dxa"/>
          </w:tcPr>
          <w:p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EA2DEE" w:rsidRDefault="003A368D" w:rsidP="003A368D">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rsidR="003A368D" w:rsidRPr="00EA2DEE" w:rsidRDefault="003A368D" w:rsidP="00EA2DEE">
            <w:pPr>
              <w:shd w:val="clear" w:color="auto" w:fill="FFFFFF" w:themeFill="background1"/>
              <w:jc w:val="both"/>
              <w:rPr>
                <w:rFonts w:ascii="Times New Roman" w:eastAsia="Times New Roman" w:hAnsi="Times New Roman" w:cs="Times New Roman"/>
                <w:color w:val="000000"/>
                <w:sz w:val="24"/>
                <w:szCs w:val="24"/>
              </w:rPr>
            </w:pPr>
          </w:p>
          <w:p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trPr>
          <w:trHeight w:val="501"/>
          <w:jc w:val="center"/>
        </w:trPr>
        <w:tc>
          <w:tcPr>
            <w:tcW w:w="9960" w:type="dxa"/>
            <w:gridSpan w:val="3"/>
            <w:vAlign w:val="center"/>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737843">
        <w:trPr>
          <w:trHeight w:val="1681"/>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A6964" w:rsidRDefault="009615C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w:t>
            </w:r>
            <w:r>
              <w:rPr>
                <w:rFonts w:ascii="Times New Roman" w:eastAsia="Times New Roman" w:hAnsi="Times New Roman" w:cs="Times New Roman"/>
                <w:b/>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w:t>
            </w:r>
            <w:r>
              <w:rPr>
                <w:rFonts w:ascii="Times New Roman" w:eastAsia="Times New Roman" w:hAnsi="Times New Roman" w:cs="Times New Roman"/>
                <w:sz w:val="24"/>
                <w:szCs w:val="24"/>
                <w:highlight w:val="white"/>
              </w:rPr>
              <w:t>о зупиняє перебіг відкритих торгів.</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w:t>
            </w:r>
            <w:r>
              <w:rPr>
                <w:rFonts w:ascii="Times New Roman" w:eastAsia="Times New Roman" w:hAnsi="Times New Roman" w:cs="Times New Roman"/>
                <w:b/>
                <w:sz w:val="24"/>
                <w:szCs w:val="24"/>
                <w:highlight w:val="white"/>
              </w:rPr>
              <w:t>к на чотири дні.</w:t>
            </w:r>
          </w:p>
        </w:tc>
      </w:tr>
      <w:tr w:rsidR="00CA6964">
        <w:trPr>
          <w:trHeight w:val="1119"/>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w:t>
            </w:r>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w:t>
            </w:r>
            <w:r>
              <w:rPr>
                <w:rFonts w:ascii="Times New Roman" w:eastAsia="Times New Roman" w:hAnsi="Times New Roman" w:cs="Times New Roman"/>
                <w:sz w:val="24"/>
                <w:szCs w:val="24"/>
                <w:highlight w:val="white"/>
              </w:rPr>
              <w:t>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w:t>
            </w:r>
            <w:r>
              <w:rPr>
                <w:rFonts w:ascii="Times New Roman" w:eastAsia="Times New Roman" w:hAnsi="Times New Roman" w:cs="Times New Roman"/>
                <w:b/>
                <w:sz w:val="24"/>
                <w:szCs w:val="24"/>
                <w:highlight w:val="white"/>
              </w:rPr>
              <w:t>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964">
        <w:trPr>
          <w:trHeight w:val="480"/>
          <w:jc w:val="center"/>
        </w:trPr>
        <w:tc>
          <w:tcPr>
            <w:tcW w:w="9960" w:type="dxa"/>
            <w:gridSpan w:val="3"/>
            <w:vAlign w:val="center"/>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0B5556">
        <w:trPr>
          <w:trHeight w:val="263"/>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Default="009615C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proofErr w:type="spellStart"/>
            <w:r w:rsidRPr="00123BDB">
              <w:rPr>
                <w:rFonts w:ascii="Times New Roman" w:eastAsia="Times New Roman" w:hAnsi="Times New Roman" w:cs="Times New Roman"/>
                <w:sz w:val="24"/>
                <w:szCs w:val="24"/>
              </w:rPr>
              <w:t>встановленння</w:t>
            </w:r>
            <w:proofErr w:type="spellEnd"/>
            <w:r w:rsidRPr="00123BDB">
              <w:rPr>
                <w:rFonts w:ascii="Times New Roman" w:eastAsia="Times New Roman" w:hAnsi="Times New Roman" w:cs="Times New Roman"/>
                <w:sz w:val="24"/>
                <w:szCs w:val="24"/>
              </w:rPr>
              <w:t xml:space="preserve">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Default="009615C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w:t>
            </w:r>
            <w:r>
              <w:rPr>
                <w:rFonts w:ascii="Times New Roman" w:eastAsia="Times New Roman" w:hAnsi="Times New Roman" w:cs="Times New Roman"/>
                <w:sz w:val="24"/>
                <w:szCs w:val="24"/>
              </w:rPr>
              <w:t xml:space="preserve">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CA6964" w:rsidRDefault="009615C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rsidR="00CA6964" w:rsidRDefault="009615C0"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Default="009615C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0639F4">
              <w:rPr>
                <w:rFonts w:ascii="Times New Roman" w:eastAsia="Times New Roman" w:hAnsi="Times New Roman" w:cs="Times New Roman"/>
                <w:sz w:val="24"/>
                <w:szCs w:val="24"/>
              </w:rPr>
              <w:t>IDкартки</w:t>
            </w:r>
            <w:proofErr w:type="spellEnd"/>
            <w:r w:rsidRPr="000639F4">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D92CAF" w:rsidRDefault="00056ABB" w:rsidP="006806A2">
            <w:pPr>
              <w:pStyle w:val="aa"/>
              <w:spacing w:before="0" w:beforeAutospacing="0" w:after="0" w:afterAutospacing="0"/>
              <w:ind w:firstLine="318"/>
              <w:jc w:val="both"/>
              <w:rPr>
                <w:color w:val="000000"/>
                <w:lang w:eastAsia="ru-RU"/>
              </w:rPr>
            </w:pPr>
            <w:r w:rsidRPr="00D92CAF">
              <w:rPr>
                <w:color w:val="000000"/>
                <w:lang w:eastAsia="ru-RU"/>
              </w:rPr>
              <w:t xml:space="preserve">За наявності в установчих документах Учасника певних </w:t>
            </w:r>
            <w:r w:rsidRPr="00D92CAF">
              <w:rPr>
                <w:color w:val="000000"/>
                <w:lang w:eastAsia="ru-RU"/>
              </w:rPr>
              <w:lastRenderedPageBreak/>
              <w:t>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rPr>
              <w:t>;</w:t>
            </w:r>
          </w:p>
          <w:p w:rsidR="00056ABB" w:rsidRPr="006C2CF2" w:rsidRDefault="00056ABB" w:rsidP="00056ABB">
            <w:pPr>
              <w:widowControl w:val="0"/>
              <w:tabs>
                <w:tab w:val="left" w:pos="459"/>
                <w:tab w:val="left" w:pos="773"/>
              </w:tabs>
              <w:ind w:right="113"/>
              <w:jc w:val="both"/>
              <w:rPr>
                <w:rFonts w:ascii="Times New Roman" w:eastAsia="Times New Roman" w:hAnsi="Times New Roman" w:cs="Times New Roman"/>
                <w:i/>
                <w:iCs/>
                <w:color w:val="000000"/>
              </w:rPr>
            </w:pPr>
            <w:r w:rsidRPr="006C2CF2">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C2CF2">
              <w:rPr>
                <w:rFonts w:ascii="Times New Roman" w:eastAsia="Times New Roman" w:hAnsi="Times New Roman" w:cs="Times New Roman"/>
                <w:i/>
                <w:iCs/>
                <w:color w:val="000000"/>
              </w:rPr>
              <w:t>;</w:t>
            </w:r>
          </w:p>
          <w:p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rsidR="00CA6964" w:rsidRDefault="009615C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w:t>
            </w:r>
            <w:r>
              <w:rPr>
                <w:rFonts w:ascii="Times New Roman" w:eastAsia="Times New Roman" w:hAnsi="Times New Roman" w:cs="Times New Roman"/>
                <w:sz w:val="24"/>
                <w:szCs w:val="24"/>
              </w:rPr>
              <w:t>ної документації та додатків до неї</w:t>
            </w:r>
            <w:r w:rsidR="00E66172">
              <w:rPr>
                <w:rFonts w:ascii="Times New Roman" w:eastAsia="Times New Roman" w:hAnsi="Times New Roman" w:cs="Times New Roman"/>
                <w:sz w:val="24"/>
                <w:szCs w:val="24"/>
              </w:rPr>
              <w:t>;</w:t>
            </w:r>
          </w:p>
          <w:p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 xml:space="preserve">інших документів, необхідність подання яких у складі тендерної пропозиції передбачена умовами </w:t>
            </w:r>
            <w:r w:rsidRPr="00E66172">
              <w:rPr>
                <w:rFonts w:ascii="Times New Roman" w:eastAsia="Times New Roman" w:hAnsi="Times New Roman" w:cs="Times New Roman"/>
                <w:color w:val="000000"/>
                <w:sz w:val="24"/>
                <w:szCs w:val="24"/>
              </w:rPr>
              <w:lastRenderedPageBreak/>
              <w:t>цієї документації.</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w:t>
            </w:r>
            <w:r>
              <w:rPr>
                <w:rFonts w:ascii="Times New Roman" w:eastAsia="Times New Roman" w:hAnsi="Times New Roman" w:cs="Times New Roman"/>
                <w:sz w:val="24"/>
                <w:szCs w:val="24"/>
              </w:rPr>
              <w:t>у тендерній документації замовника, а також надавати окремим файлом кожний документ, що іменується відповідно до змісту документа.</w:t>
            </w:r>
          </w:p>
          <w:p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Default="009615C0">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w:t>
            </w:r>
            <w:r>
              <w:rPr>
                <w:rFonts w:ascii="Times New Roman" w:eastAsia="Times New Roman" w:hAnsi="Times New Roman" w:cs="Times New Roman"/>
                <w:b/>
                <w:i/>
                <w:sz w:val="24"/>
                <w:szCs w:val="24"/>
                <w:highlight w:val="white"/>
                <w:u w:val="single"/>
              </w:rPr>
              <w:t>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w:t>
            </w:r>
            <w:r>
              <w:rPr>
                <w:rFonts w:ascii="Times New Roman" w:eastAsia="Times New Roman" w:hAnsi="Times New Roman" w:cs="Times New Roman"/>
                <w:sz w:val="24"/>
                <w:szCs w:val="24"/>
              </w:rPr>
              <w:t xml:space="preserve">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t>наступній редакції:</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Default="009615C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w:t>
            </w:r>
            <w:r>
              <w:rPr>
                <w:rFonts w:ascii="Times New Roman" w:eastAsia="Times New Roman" w:hAnsi="Times New Roman" w:cs="Times New Roman"/>
                <w:sz w:val="24"/>
                <w:szCs w:val="24"/>
              </w:rPr>
              <w:t>учасником процедури закупівлі у складі тендерної пропозиції, містить помилку (помилки) у частині:</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w:t>
            </w:r>
            <w:r>
              <w:rPr>
                <w:rFonts w:ascii="Times New Roman" w:eastAsia="Times New Roman" w:hAnsi="Times New Roman" w:cs="Times New Roman"/>
                <w:sz w:val="24"/>
                <w:szCs w:val="24"/>
              </w:rPr>
              <w:t>ереносу частини слова з рядка в рядок;</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t>сторінок/аркушів, нумерація сторінок/аркушів не відповідає переліку, зазначеному в документі).</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w:t>
            </w:r>
            <w:r>
              <w:rPr>
                <w:rFonts w:ascii="Times New Roman" w:eastAsia="Times New Roman" w:hAnsi="Times New Roman" w:cs="Times New Roman"/>
                <w:sz w:val="24"/>
                <w:szCs w:val="24"/>
              </w:rPr>
              <w:t xml:space="preserve">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w:t>
            </w:r>
            <w:r>
              <w:rPr>
                <w:rFonts w:ascii="Times New Roman" w:eastAsia="Times New Roman" w:hAnsi="Times New Roman" w:cs="Times New Roman"/>
                <w:sz w:val="24"/>
                <w:szCs w:val="24"/>
              </w:rPr>
              <w:t>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w:t>
            </w:r>
            <w:r>
              <w:rPr>
                <w:rFonts w:ascii="Times New Roman" w:eastAsia="Times New Roman" w:hAnsi="Times New Roman" w:cs="Times New Roman"/>
                <w:sz w:val="24"/>
                <w:szCs w:val="24"/>
              </w:rPr>
              <w:t>лі у складі тендерної пропозиції, зміст якого відповідає вимогам, визначеним замовником у тендерній документації.</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w:t>
            </w:r>
            <w:r>
              <w:rPr>
                <w:rFonts w:ascii="Times New Roman" w:eastAsia="Times New Roman" w:hAnsi="Times New Roman" w:cs="Times New Roman"/>
                <w:sz w:val="24"/>
                <w:szCs w:val="24"/>
              </w:rPr>
              <w:t>ристання).</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w:t>
            </w:r>
            <w:r>
              <w:rPr>
                <w:rFonts w:ascii="Times New Roman" w:eastAsia="Times New Roman" w:hAnsi="Times New Roman" w:cs="Times New Roman"/>
                <w:sz w:val="24"/>
                <w:szCs w:val="24"/>
              </w:rPr>
              <w:t>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w:t>
            </w:r>
            <w:r>
              <w:rPr>
                <w:rFonts w:ascii="Times New Roman" w:eastAsia="Times New Roman" w:hAnsi="Times New Roman" w:cs="Times New Roman"/>
                <w:sz w:val="24"/>
                <w:szCs w:val="24"/>
              </w:rPr>
              <w:t>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w:t>
            </w:r>
            <w:r>
              <w:rPr>
                <w:rFonts w:ascii="Times New Roman" w:eastAsia="Times New Roman" w:hAnsi="Times New Roman" w:cs="Times New Roman"/>
                <w:sz w:val="24"/>
                <w:szCs w:val="24"/>
              </w:rPr>
              <w:t>іналу документа/електронного документа.</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w:t>
            </w:r>
            <w:r>
              <w:rPr>
                <w:rFonts w:ascii="Times New Roman" w:eastAsia="Times New Roman" w:hAnsi="Times New Roman" w:cs="Times New Roman"/>
                <w:sz w:val="24"/>
                <w:szCs w:val="24"/>
              </w:rPr>
              <w:t xml:space="preserve"> учасником процедури закупівлі не підтверджені (наприклад, переклад документа завізований перекладачем тощо).</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w:t>
            </w:r>
            <w:r>
              <w:rPr>
                <w:rFonts w:ascii="Times New Roman" w:eastAsia="Times New Roman" w:hAnsi="Times New Roman" w:cs="Times New Roman"/>
                <w:sz w:val="24"/>
                <w:szCs w:val="24"/>
              </w:rPr>
              <w:t>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w:t>
            </w:r>
            <w:r>
              <w:rPr>
                <w:rFonts w:ascii="Times New Roman" w:eastAsia="Times New Roman" w:hAnsi="Times New Roman" w:cs="Times New Roman"/>
                <w:sz w:val="24"/>
                <w:szCs w:val="24"/>
              </w:rPr>
              <w:t>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t xml:space="preserve">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CA6964" w:rsidRDefault="009615C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w:t>
            </w:r>
            <w:r>
              <w:rPr>
                <w:rFonts w:ascii="Times New Roman" w:eastAsia="Times New Roman" w:hAnsi="Times New Roman" w:cs="Times New Roman"/>
                <w:sz w:val="24"/>
                <w:szCs w:val="24"/>
              </w:rPr>
              <w:t xml:space="preserve">ояснення» замість «Лист», «довідка» замість «гарантійний лист», «інформація» замість «довідка»; </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w:t>
            </w:r>
            <w:r>
              <w:rPr>
                <w:rFonts w:ascii="Times New Roman" w:eastAsia="Times New Roman" w:hAnsi="Times New Roman" w:cs="Times New Roman"/>
                <w:sz w:val="24"/>
                <w:szCs w:val="24"/>
              </w:rPr>
              <w:t xml:space="preserve"> №320/13/14-01»</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A6964" w:rsidRDefault="009615C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w:t>
            </w:r>
            <w:r>
              <w:rPr>
                <w:rFonts w:ascii="Times New Roman" w:eastAsia="Times New Roman" w:hAnsi="Times New Roman" w:cs="Times New Roman"/>
                <w:color w:val="000000"/>
                <w:sz w:val="24"/>
                <w:szCs w:val="24"/>
              </w:rPr>
              <w:t xml:space="preserve">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Default="009615C0">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w:t>
            </w:r>
            <w:r w:rsidRPr="00367161">
              <w:rPr>
                <w:rFonts w:ascii="Times New Roman" w:eastAsia="Times New Roman" w:hAnsi="Times New Roman" w:cs="Times New Roman"/>
                <w:bCs/>
                <w:color w:val="000000"/>
                <w:sz w:val="24"/>
                <w:szCs w:val="24"/>
              </w:rPr>
              <w:t xml:space="preserve">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rsidR="00CA6964" w:rsidRPr="00367161" w:rsidRDefault="009615C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161">
              <w:rPr>
                <w:rFonts w:ascii="Times New Roman" w:eastAsia="Times New Roman" w:hAnsi="Times New Roman" w:cs="Times New Roman"/>
                <w:bCs/>
                <w:color w:val="000000"/>
                <w:sz w:val="24"/>
                <w:szCs w:val="24"/>
              </w:rPr>
              <w:t>ск</w:t>
            </w:r>
            <w:r w:rsidRPr="00367161">
              <w:rPr>
                <w:rFonts w:ascii="Times New Roman" w:eastAsia="Times New Roman" w:hAnsi="Times New Roman" w:cs="Times New Roman"/>
                <w:bCs/>
                <w:color w:val="000000"/>
                <w:sz w:val="24"/>
                <w:szCs w:val="24"/>
              </w:rPr>
              <w:t>ан-копій</w:t>
            </w:r>
            <w:proofErr w:type="spellEnd"/>
            <w:r w:rsidRPr="00367161">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w:t>
            </w:r>
            <w:r w:rsidRPr="00367161">
              <w:rPr>
                <w:rFonts w:ascii="Times New Roman" w:eastAsia="Times New Roman" w:hAnsi="Times New Roman" w:cs="Times New Roman"/>
                <w:bCs/>
                <w:color w:val="000000"/>
                <w:sz w:val="24"/>
                <w:szCs w:val="24"/>
              </w:rPr>
              <w:t xml:space="preserve">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rsidR="00CA6964" w:rsidRPr="00367161" w:rsidRDefault="009615C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w:t>
            </w:r>
            <w:r w:rsidRPr="00367161">
              <w:rPr>
                <w:rFonts w:ascii="Times New Roman" w:eastAsia="Times New Roman" w:hAnsi="Times New Roman" w:cs="Times New Roman"/>
                <w:bCs/>
                <w:color w:val="000000"/>
                <w:sz w:val="24"/>
                <w:szCs w:val="24"/>
              </w:rPr>
              <w:t>анізацією і на них уже накладено КЕП/УЕП цієї організації, учаснику не потрібно накладати на нього свій КЕП/УЕП.</w:t>
            </w:r>
          </w:p>
          <w:p w:rsidR="00CA6964" w:rsidRPr="00367161" w:rsidRDefault="009615C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sidRPr="00367161">
              <w:rPr>
                <w:rFonts w:ascii="Times New Roman" w:eastAsia="Times New Roman" w:hAnsi="Times New Roman" w:cs="Times New Roman"/>
                <w:bCs/>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w:t>
            </w:r>
            <w:r w:rsidRPr="00367161">
              <w:rPr>
                <w:rFonts w:ascii="Times New Roman" w:eastAsia="Times New Roman" w:hAnsi="Times New Roman" w:cs="Times New Roman"/>
                <w:bCs/>
                <w:color w:val="000000"/>
                <w:sz w:val="24"/>
                <w:szCs w:val="24"/>
              </w:rPr>
              <w:t xml:space="preserve">заціями). </w:t>
            </w:r>
          </w:p>
          <w:p w:rsidR="00CA6964" w:rsidRPr="00367161" w:rsidRDefault="009615C0">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w:t>
            </w:r>
            <w:r w:rsidRPr="00367161">
              <w:rPr>
                <w:rFonts w:ascii="Times New Roman" w:eastAsia="Times New Roman" w:hAnsi="Times New Roman" w:cs="Times New Roman"/>
                <w:bCs/>
                <w:color w:val="000000"/>
                <w:sz w:val="24"/>
                <w:szCs w:val="24"/>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w:t>
            </w:r>
            <w:r w:rsidRPr="00367161">
              <w:rPr>
                <w:rFonts w:ascii="Times New Roman" w:eastAsia="Times New Roman" w:hAnsi="Times New Roman" w:cs="Times New Roman"/>
                <w:bCs/>
                <w:color w:val="000000"/>
                <w:sz w:val="24"/>
                <w:szCs w:val="24"/>
              </w:rPr>
              <w:t xml:space="preserve">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367161" w:rsidRDefault="009615C0">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Замовник перевіряє КЕП/УЕП учасника на сайті цент</w:t>
            </w:r>
            <w:r w:rsidRPr="00367161">
              <w:rPr>
                <w:rFonts w:ascii="Times New Roman" w:eastAsia="Times New Roman" w:hAnsi="Times New Roman" w:cs="Times New Roman"/>
                <w:bCs/>
                <w:color w:val="000000"/>
                <w:sz w:val="24"/>
                <w:szCs w:val="24"/>
              </w:rPr>
              <w:t xml:space="preserve">рального </w:t>
            </w:r>
            <w:proofErr w:type="spellStart"/>
            <w:r w:rsidRPr="00367161">
              <w:rPr>
                <w:rFonts w:ascii="Times New Roman" w:eastAsia="Times New Roman" w:hAnsi="Times New Roman" w:cs="Times New Roman"/>
                <w:bCs/>
                <w:color w:val="000000"/>
                <w:sz w:val="24"/>
                <w:szCs w:val="24"/>
              </w:rPr>
              <w:t>засвідчувального</w:t>
            </w:r>
            <w:proofErr w:type="spellEnd"/>
            <w:r w:rsidRPr="00367161">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367161" w:rsidRDefault="009615C0">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w:t>
            </w:r>
            <w:r w:rsidRPr="00367161">
              <w:rPr>
                <w:rFonts w:ascii="Times New Roman" w:eastAsia="Times New Roman" w:hAnsi="Times New Roman" w:cs="Times New Roman"/>
                <w:bCs/>
                <w:color w:val="000000"/>
                <w:sz w:val="24"/>
                <w:szCs w:val="24"/>
              </w:rPr>
              <w:t xml:space="preserve">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w:t>
            </w:r>
            <w:proofErr w:type="spellStart"/>
            <w:r w:rsidRPr="00367161">
              <w:rPr>
                <w:rFonts w:ascii="Times New Roman" w:eastAsia="Times New Roman" w:hAnsi="Times New Roman" w:cs="Times New Roman"/>
                <w:bCs/>
                <w:color w:val="000000"/>
                <w:sz w:val="24"/>
                <w:szCs w:val="24"/>
              </w:rPr>
              <w:t>ненакладення</w:t>
            </w:r>
            <w:proofErr w:type="spellEnd"/>
            <w:r w:rsidRPr="00367161">
              <w:rPr>
                <w:rFonts w:ascii="Times New Roman" w:eastAsia="Times New Roman" w:hAnsi="Times New Roman" w:cs="Times New Roman"/>
                <w:bCs/>
                <w:color w:val="000000"/>
                <w:sz w:val="24"/>
                <w:szCs w:val="24"/>
              </w:rPr>
              <w:t xml:space="preserve"> учасником КЕП\УЕП </w:t>
            </w:r>
            <w:r w:rsidRPr="00367161">
              <w:rPr>
                <w:rFonts w:ascii="Times New Roman" w:eastAsia="Times New Roman" w:hAnsi="Times New Roman" w:cs="Times New Roman"/>
                <w:bCs/>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w:t>
            </w:r>
            <w:r w:rsidRPr="00367161">
              <w:rPr>
                <w:rFonts w:ascii="Times New Roman" w:eastAsia="Times New Roman" w:hAnsi="Times New Roman" w:cs="Times New Roman"/>
                <w:bCs/>
                <w:sz w:val="24"/>
                <w:szCs w:val="24"/>
              </w:rPr>
              <w:t xml:space="preserve">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rsidR="00CA6964" w:rsidRDefault="009615C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w:t>
            </w:r>
            <w:r>
              <w:rPr>
                <w:rFonts w:ascii="Times New Roman" w:eastAsia="Times New Roman" w:hAnsi="Times New Roman" w:cs="Times New Roman"/>
                <w:color w:val="000000"/>
                <w:sz w:val="24"/>
                <w:szCs w:val="24"/>
              </w:rPr>
              <w:t>ронну систему закупівель).</w:t>
            </w:r>
            <w:r>
              <w:rPr>
                <w:rFonts w:ascii="Times New Roman" w:eastAsia="Times New Roman" w:hAnsi="Times New Roman" w:cs="Times New Roman"/>
                <w:color w:val="0D0D0D"/>
                <w:sz w:val="24"/>
                <w:szCs w:val="24"/>
              </w:rPr>
              <w:t xml:space="preserve"> </w:t>
            </w:r>
          </w:p>
          <w:p w:rsidR="00CA6964" w:rsidRDefault="009615C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Default="009615C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тендерної пропозиції (у тому числі до визначеної в тендерній документації частини пр</w:t>
            </w:r>
            <w:r w:rsidRPr="000B5556">
              <w:rPr>
                <w:rFonts w:ascii="Times New Roman" w:eastAsia="Times New Roman" w:hAnsi="Times New Roman" w:cs="Times New Roman"/>
                <w:i/>
                <w:sz w:val="20"/>
                <w:szCs w:val="20"/>
                <w:highlight w:val="white"/>
              </w:rPr>
              <w:t xml:space="preserve">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rsidTr="008A31A3">
        <w:trPr>
          <w:trHeight w:val="557"/>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9615C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Default="009615C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0B5556">
        <w:trPr>
          <w:trHeight w:val="991"/>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rsidR="00CA6964" w:rsidRDefault="009615C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trPr>
          <w:trHeight w:val="560"/>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Default="009615C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процедури закупівлі </w:t>
            </w:r>
            <w:r>
              <w:rPr>
                <w:rFonts w:ascii="Times New Roman" w:eastAsia="Times New Roman" w:hAnsi="Times New Roman" w:cs="Times New Roman"/>
                <w:sz w:val="24"/>
                <w:szCs w:val="24"/>
                <w:u w:val="single"/>
              </w:rPr>
              <w:t>має право:</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A6964" w:rsidRDefault="009615C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B0396F">
        <w:trPr>
          <w:trHeight w:val="1411"/>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w:t>
            </w:r>
            <w:r>
              <w:rPr>
                <w:rFonts w:ascii="Times New Roman" w:eastAsia="Times New Roman" w:hAnsi="Times New Roman" w:cs="Times New Roman"/>
                <w:b/>
                <w:color w:val="000000"/>
                <w:sz w:val="24"/>
                <w:szCs w:val="24"/>
              </w:rPr>
              <w:t>учасників та вимоги, установлені статтею 17 Закону</w:t>
            </w:r>
          </w:p>
        </w:tc>
        <w:tc>
          <w:tcPr>
            <w:tcW w:w="6420" w:type="dxa"/>
            <w:vAlign w:val="center"/>
          </w:tcPr>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w:t>
            </w:r>
            <w:r>
              <w:rPr>
                <w:rFonts w:ascii="Times New Roman" w:eastAsia="Times New Roman" w:hAnsi="Times New Roman" w:cs="Times New Roman"/>
                <w:sz w:val="24"/>
                <w:szCs w:val="24"/>
              </w:rPr>
              <w:t xml:space="preserve">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r w:rsidRPr="00E27B77">
              <w:rPr>
                <w:rFonts w:ascii="Times New Roman" w:eastAsia="Times New Roman" w:hAnsi="Times New Roman" w:cs="Times New Roman"/>
                <w:sz w:val="24"/>
                <w:szCs w:val="24"/>
              </w:rPr>
              <w:t>.</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статтею </w:t>
            </w:r>
            <w:r>
              <w:rPr>
                <w:rFonts w:ascii="Times New Roman" w:eastAsia="Times New Roman" w:hAnsi="Times New Roman" w:cs="Times New Roman"/>
                <w:b/>
                <w:color w:val="000000"/>
                <w:sz w:val="24"/>
                <w:szCs w:val="24"/>
              </w:rPr>
              <w:t>17 Закону</w:t>
            </w:r>
            <w:r>
              <w:rPr>
                <w:rFonts w:ascii="Times New Roman" w:eastAsia="Times New Roman" w:hAnsi="Times New Roman" w:cs="Times New Roman"/>
                <w:b/>
                <w:sz w:val="24"/>
                <w:szCs w:val="24"/>
              </w:rPr>
              <w:t>:</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w:t>
            </w:r>
            <w:r>
              <w:rPr>
                <w:rFonts w:ascii="Times New Roman" w:eastAsia="Times New Roman" w:hAnsi="Times New Roman" w:cs="Times New Roman"/>
                <w:sz w:val="24"/>
                <w:szCs w:val="24"/>
              </w:rPr>
              <w:t>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w:t>
            </w:r>
            <w:r>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w:t>
            </w:r>
            <w:r>
              <w:rPr>
                <w:rFonts w:ascii="Times New Roman" w:eastAsia="Times New Roman" w:hAnsi="Times New Roman" w:cs="Times New Roman"/>
                <w:sz w:val="24"/>
                <w:szCs w:val="24"/>
              </w:rPr>
              <w:t>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w:t>
            </w:r>
            <w:r>
              <w:rPr>
                <w:rFonts w:ascii="Times New Roman" w:eastAsia="Times New Roman" w:hAnsi="Times New Roman" w:cs="Times New Roman"/>
                <w:sz w:val="24"/>
                <w:szCs w:val="24"/>
              </w:rPr>
              <w:t xml:space="preserve">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Pr>
                <w:rFonts w:ascii="Times New Roman" w:eastAsia="Times New Roman" w:hAnsi="Times New Roman" w:cs="Times New Roman"/>
                <w:sz w:val="24"/>
                <w:szCs w:val="24"/>
              </w:rPr>
              <w:t>порядку;</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w:t>
            </w:r>
            <w:r>
              <w:rPr>
                <w:rFonts w:ascii="Times New Roman" w:eastAsia="Times New Roman" w:hAnsi="Times New Roman" w:cs="Times New Roman"/>
                <w:sz w:val="24"/>
                <w:szCs w:val="24"/>
              </w:rPr>
              <w:t>сть з якої не знято або не погашено у встановленому законом порядку;</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w:t>
            </w:r>
            <w:r>
              <w:rPr>
                <w:rFonts w:ascii="Times New Roman" w:eastAsia="Times New Roman" w:hAnsi="Times New Roman" w:cs="Times New Roman"/>
                <w:sz w:val="24"/>
                <w:szCs w:val="24"/>
              </w:rPr>
              <w:t>з керівником замовника;</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w:t>
            </w:r>
            <w:r>
              <w:rPr>
                <w:rFonts w:ascii="Times New Roman" w:eastAsia="Times New Roman" w:hAnsi="Times New Roman" w:cs="Times New Roman"/>
                <w:sz w:val="24"/>
                <w:szCs w:val="24"/>
              </w:rPr>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w:t>
            </w:r>
            <w:r>
              <w:rPr>
                <w:rFonts w:ascii="Times New Roman" w:eastAsia="Times New Roman" w:hAnsi="Times New Roman" w:cs="Times New Roman"/>
                <w:sz w:val="24"/>
                <w:szCs w:val="24"/>
              </w:rPr>
              <w:t>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A6964" w:rsidRDefault="009615C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w:t>
            </w:r>
            <w:r>
              <w:rPr>
                <w:rFonts w:ascii="Times New Roman" w:eastAsia="Times New Roman" w:hAnsi="Times New Roman" w:cs="Times New Roman"/>
                <w:sz w:val="24"/>
                <w:szCs w:val="24"/>
              </w:rPr>
              <w:t>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w:t>
            </w:r>
            <w:r>
              <w:rPr>
                <w:rFonts w:ascii="Times New Roman" w:eastAsia="Times New Roman" w:hAnsi="Times New Roman" w:cs="Times New Roman"/>
                <w:sz w:val="24"/>
                <w:szCs w:val="24"/>
              </w:rPr>
              <w:t>ми формами торгівлі людьми;</w:t>
            </w:r>
          </w:p>
          <w:p w:rsidR="00CA6964" w:rsidRDefault="009615C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w:t>
            </w:r>
            <w:r>
              <w:rPr>
                <w:rFonts w:ascii="Times New Roman" w:eastAsia="Times New Roman" w:hAnsi="Times New Roman" w:cs="Times New Roman"/>
                <w:sz w:val="24"/>
                <w:szCs w:val="24"/>
              </w:rPr>
              <w:t xml:space="preserve">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A6964" w:rsidRDefault="009615C0" w:rsidP="003B1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w:t>
            </w:r>
            <w:r>
              <w:rPr>
                <w:rFonts w:ascii="Times New Roman" w:eastAsia="Times New Roman" w:hAnsi="Times New Roman" w:cs="Times New Roman"/>
                <w:sz w:val="24"/>
                <w:szCs w:val="24"/>
              </w:rPr>
              <w:t xml:space="preserve">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Pr>
                <w:rFonts w:ascii="Times New Roman" w:eastAsia="Times New Roman" w:hAnsi="Times New Roman" w:cs="Times New Roman"/>
                <w:sz w:val="24"/>
                <w:szCs w:val="24"/>
              </w:rPr>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6964" w:rsidRDefault="009615C0" w:rsidP="003B11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Pr>
                <w:rFonts w:ascii="Times New Roman" w:eastAsia="Times New Roman" w:hAnsi="Times New Roman" w:cs="Times New Roman"/>
                <w:sz w:val="24"/>
                <w:szCs w:val="24"/>
                <w:highlight w:val="white"/>
              </w:rPr>
              <w:t xml:space="preserve">або публічної інформації, що є доступною в електронній системі закупівель, крім випадків, коли доступ до такої інформації є </w:t>
            </w:r>
            <w:r>
              <w:rPr>
                <w:rFonts w:ascii="Times New Roman" w:eastAsia="Times New Roman" w:hAnsi="Times New Roman" w:cs="Times New Roman"/>
                <w:sz w:val="24"/>
                <w:szCs w:val="24"/>
                <w:highlight w:val="white"/>
              </w:rPr>
              <w:lastRenderedPageBreak/>
              <w:t>обмеженим на момент оприлюднення оголошення про проведення відкритих торгів.</w:t>
            </w:r>
          </w:p>
        </w:tc>
      </w:tr>
      <w:tr w:rsidR="00CA6964" w:rsidTr="00F9020D">
        <w:trPr>
          <w:trHeight w:val="2673"/>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w:t>
            </w:r>
            <w:r>
              <w:rPr>
                <w:rFonts w:ascii="Times New Roman" w:eastAsia="Times New Roman" w:hAnsi="Times New Roman" w:cs="Times New Roman"/>
                <w:b/>
                <w:color w:val="000000"/>
                <w:sz w:val="24"/>
                <w:szCs w:val="24"/>
              </w:rPr>
              <w:t>характеристики предмета закупівлі</w:t>
            </w:r>
          </w:p>
        </w:tc>
        <w:tc>
          <w:tcPr>
            <w:tcW w:w="6420" w:type="dxa"/>
            <w:vAlign w:val="center"/>
          </w:tcPr>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E3868" w:rsidRPr="004B1A5E" w:rsidRDefault="00F9020D" w:rsidP="004B1A5E">
            <w:pPr>
              <w:pStyle w:val="af1"/>
              <w:contextualSpacing/>
              <w:jc w:val="both"/>
              <w:rPr>
                <w:rFonts w:ascii="Times New Roman" w:hAnsi="Times New Roman"/>
                <w:sz w:val="24"/>
                <w:szCs w:val="24"/>
                <w:lang w:val="uk-UA"/>
              </w:rPr>
            </w:pPr>
            <w:r w:rsidRPr="00F9020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rPr>
              <w:t>Д</w:t>
            </w:r>
            <w:r w:rsidRPr="0075004E">
              <w:rPr>
                <w:rFonts w:ascii="Times New Roman" w:hAnsi="Times New Roman"/>
                <w:b/>
                <w:bCs/>
                <w:i/>
                <w:iCs/>
                <w:sz w:val="24"/>
                <w:szCs w:val="24"/>
                <w:lang w:val="uk-UA"/>
              </w:rPr>
              <w:t xml:space="preserve">одатку 2 </w:t>
            </w:r>
            <w:r w:rsidRPr="00F9020D">
              <w:rPr>
                <w:rFonts w:ascii="Times New Roman" w:hAnsi="Times New Roman"/>
                <w:sz w:val="24"/>
                <w:szCs w:val="24"/>
                <w:lang w:val="uk-UA"/>
              </w:rPr>
              <w:t>до тендерної документації.</w:t>
            </w:r>
            <w:r w:rsidR="001E3868" w:rsidRPr="004B1A5E">
              <w:rPr>
                <w:rFonts w:ascii="Times New Roman" w:hAnsi="Times New Roman"/>
                <w:sz w:val="24"/>
                <w:szCs w:val="24"/>
                <w:lang w:val="uk-UA"/>
              </w:rPr>
              <w:t xml:space="preserve"> </w:t>
            </w:r>
          </w:p>
          <w:p w:rsidR="001E3868" w:rsidRPr="001E3868" w:rsidRDefault="001E3868" w:rsidP="004B1A5E">
            <w:pPr>
              <w:pStyle w:val="af1"/>
              <w:contextualSpacing/>
              <w:jc w:val="both"/>
              <w:rPr>
                <w:rFonts w:ascii="Times New Roman" w:hAnsi="Times New Roman"/>
                <w:sz w:val="24"/>
                <w:szCs w:val="24"/>
                <w:lang w:val="uk-UA"/>
              </w:rPr>
            </w:pPr>
            <w:r w:rsidRPr="001E386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t>;</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trPr>
          <w:trHeight w:val="1119"/>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 xml:space="preserve">субпідрядника /співвиконавця (у випадку </w:t>
            </w:r>
            <w:r w:rsidRPr="0019148E">
              <w:rPr>
                <w:rFonts w:ascii="Times New Roman" w:eastAsia="Times New Roman" w:hAnsi="Times New Roman" w:cs="Times New Roman"/>
                <w:b/>
                <w:color w:val="000000"/>
                <w:sz w:val="24"/>
                <w:szCs w:val="24"/>
              </w:rPr>
              <w:t>закупівлі робіт чи послуг)</w:t>
            </w:r>
          </w:p>
        </w:tc>
        <w:tc>
          <w:tcPr>
            <w:tcW w:w="6420" w:type="dxa"/>
            <w:vAlign w:val="center"/>
          </w:tcPr>
          <w:p w:rsidR="00CA6964" w:rsidRPr="00F9020D" w:rsidRDefault="009615C0">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rsidR="00CA6964" w:rsidRDefault="00CA6964">
            <w:pPr>
              <w:widowControl w:val="0"/>
              <w:ind w:right="120"/>
              <w:jc w:val="both"/>
              <w:rPr>
                <w:rFonts w:ascii="Times New Roman" w:eastAsia="Times New Roman" w:hAnsi="Times New Roman" w:cs="Times New Roman"/>
                <w:sz w:val="24"/>
                <w:szCs w:val="24"/>
              </w:rPr>
            </w:pPr>
          </w:p>
        </w:tc>
      </w:tr>
      <w:tr w:rsidR="00CA6964">
        <w:trPr>
          <w:trHeight w:val="841"/>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w:t>
            </w:r>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Pr>
                <w:rFonts w:ascii="Times New Roman" w:eastAsia="Times New Roman" w:hAnsi="Times New Roman" w:cs="Times New Roman"/>
                <w:sz w:val="24"/>
                <w:szCs w:val="24"/>
              </w:rPr>
              <w:t>емою закупівель до закінчення кінцевого строку подання тендерних пропозицій.</w:t>
            </w:r>
          </w:p>
        </w:tc>
      </w:tr>
      <w:tr w:rsidR="000B45FC" w:rsidTr="002A2551">
        <w:trPr>
          <w:trHeight w:val="7166"/>
          <w:jc w:val="center"/>
        </w:trPr>
        <w:tc>
          <w:tcPr>
            <w:tcW w:w="705" w:type="dxa"/>
          </w:tcPr>
          <w:p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trPr>
          <w:trHeight w:val="442"/>
          <w:jc w:val="center"/>
        </w:trPr>
        <w:tc>
          <w:tcPr>
            <w:tcW w:w="9960" w:type="dxa"/>
            <w:gridSpan w:val="3"/>
            <w:vAlign w:val="center"/>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E2613C">
        <w:trPr>
          <w:trHeight w:val="405"/>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Кінцевий строк подання тендерної </w:t>
            </w:r>
            <w:r>
              <w:rPr>
                <w:rFonts w:ascii="Times New Roman" w:eastAsia="Times New Roman" w:hAnsi="Times New Roman" w:cs="Times New Roman"/>
                <w:b/>
                <w:color w:val="000000"/>
                <w:sz w:val="24"/>
                <w:szCs w:val="24"/>
              </w:rPr>
              <w:t>пропозиції</w:t>
            </w:r>
          </w:p>
        </w:tc>
        <w:tc>
          <w:tcPr>
            <w:tcW w:w="6420" w:type="dxa"/>
            <w:vAlign w:val="center"/>
          </w:tcPr>
          <w:p w:rsidR="00CA6964" w:rsidRDefault="009615C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7097C">
              <w:rPr>
                <w:rFonts w:ascii="Times New Roman" w:eastAsia="Times New Roman" w:hAnsi="Times New Roman" w:cs="Times New Roman"/>
                <w:b/>
                <w:bCs/>
                <w:color w:val="000000"/>
                <w:sz w:val="24"/>
                <w:szCs w:val="24"/>
              </w:rPr>
              <w:t>20</w:t>
            </w:r>
            <w:r w:rsidR="00A91A63" w:rsidRPr="00110847">
              <w:rPr>
                <w:rFonts w:ascii="Times New Roman" w:eastAsia="Times New Roman" w:hAnsi="Times New Roman" w:cs="Times New Roman"/>
                <w:b/>
                <w:bCs/>
                <w:sz w:val="24"/>
                <w:szCs w:val="24"/>
              </w:rPr>
              <w:t>.</w:t>
            </w:r>
            <w:r w:rsidR="00A91A63" w:rsidRPr="00192E5E">
              <w:rPr>
                <w:rFonts w:ascii="Times New Roman" w:eastAsia="Times New Roman" w:hAnsi="Times New Roman" w:cs="Times New Roman"/>
                <w:b/>
                <w:bCs/>
                <w:sz w:val="24"/>
                <w:szCs w:val="24"/>
              </w:rPr>
              <w:t>1</w:t>
            </w:r>
            <w:r w:rsidR="00C144C2">
              <w:rPr>
                <w:rFonts w:ascii="Times New Roman" w:eastAsia="Times New Roman" w:hAnsi="Times New Roman" w:cs="Times New Roman"/>
                <w:b/>
                <w:bCs/>
                <w:sz w:val="24"/>
                <w:szCs w:val="24"/>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r w:rsidR="00110847">
              <w:rPr>
                <w:rFonts w:ascii="Times New Roman" w:eastAsia="Times New Roman" w:hAnsi="Times New Roman" w:cs="Times New Roman"/>
                <w:b/>
                <w:bCs/>
                <w:sz w:val="24"/>
                <w:szCs w:val="24"/>
              </w:rPr>
              <w:t>.</w:t>
            </w:r>
            <w:bookmarkEnd w:id="10"/>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w:t>
            </w:r>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A6964" w:rsidRDefault="009615C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rsidTr="00757F87">
        <w:trPr>
          <w:trHeight w:val="557"/>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Дата та час </w:t>
            </w:r>
            <w:r>
              <w:rPr>
                <w:rFonts w:ascii="Times New Roman" w:eastAsia="Times New Roman" w:hAnsi="Times New Roman" w:cs="Times New Roman"/>
                <w:b/>
                <w:color w:val="000000"/>
                <w:sz w:val="24"/>
                <w:szCs w:val="24"/>
              </w:rPr>
              <w:t>розкриття тендерної пропозиції</w:t>
            </w:r>
          </w:p>
        </w:tc>
        <w:tc>
          <w:tcPr>
            <w:tcW w:w="6420" w:type="dxa"/>
            <w:vAlign w:val="center"/>
          </w:tcPr>
          <w:p w:rsidR="00CA6964" w:rsidRDefault="009615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w:t>
            </w:r>
            <w:r>
              <w:rPr>
                <w:rFonts w:ascii="Times New Roman" w:eastAsia="Times New Roman" w:hAnsi="Times New Roman" w:cs="Times New Roman"/>
                <w:sz w:val="24"/>
                <w:szCs w:val="24"/>
              </w:rPr>
              <w:t>ронній системі закупівель.</w:t>
            </w:r>
          </w:p>
          <w:p w:rsidR="00CA6964" w:rsidRDefault="009615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w:t>
            </w:r>
            <w:r>
              <w:rPr>
                <w:rFonts w:ascii="Times New Roman" w:eastAsia="Times New Roman" w:hAnsi="Times New Roman" w:cs="Times New Roman"/>
                <w:sz w:val="24"/>
                <w:szCs w:val="24"/>
              </w:rPr>
              <w:t>повинно бути подано не менше двох тендерних пропозицій.</w:t>
            </w:r>
          </w:p>
          <w:p w:rsidR="00CA6964" w:rsidRDefault="009615C0"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A6964" w:rsidTr="00FD297D">
        <w:trPr>
          <w:trHeight w:val="364"/>
          <w:jc w:val="center"/>
        </w:trPr>
        <w:tc>
          <w:tcPr>
            <w:tcW w:w="9960" w:type="dxa"/>
            <w:gridSpan w:val="3"/>
            <w:vAlign w:val="center"/>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rsidTr="00B0396F">
        <w:trPr>
          <w:trHeight w:val="277"/>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w:t>
            </w:r>
            <w:r>
              <w:rPr>
                <w:rFonts w:ascii="Times New Roman" w:eastAsia="Times New Roman" w:hAnsi="Times New Roman" w:cs="Times New Roman"/>
                <w:b/>
                <w:color w:val="000000"/>
                <w:sz w:val="24"/>
                <w:szCs w:val="24"/>
              </w:rPr>
              <w:lastRenderedPageBreak/>
              <w:t xml:space="preserve">методика оцінки тендерної пропозиції із </w:t>
            </w:r>
            <w:r>
              <w:rPr>
                <w:rFonts w:ascii="Times New Roman" w:eastAsia="Times New Roman" w:hAnsi="Times New Roman" w:cs="Times New Roman"/>
                <w:b/>
                <w:color w:val="000000"/>
                <w:sz w:val="24"/>
                <w:szCs w:val="24"/>
              </w:rPr>
              <w:t>зазначенням питомої ваги критерію</w:t>
            </w:r>
          </w:p>
        </w:tc>
        <w:tc>
          <w:tcPr>
            <w:tcW w:w="6420" w:type="dxa"/>
            <w:vAlign w:val="center"/>
          </w:tcPr>
          <w:p w:rsidR="00CA6964" w:rsidRDefault="009615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w:t>
            </w:r>
            <w:r>
              <w:rPr>
                <w:rFonts w:ascii="Times New Roman" w:eastAsia="Times New Roman" w:hAnsi="Times New Roman" w:cs="Times New Roman"/>
                <w:sz w:val="24"/>
                <w:szCs w:val="24"/>
              </w:rPr>
              <w:lastRenderedPageBreak/>
              <w:t>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r>
              <w:rPr>
                <w:rFonts w:ascii="Times New Roman" w:eastAsia="Times New Roman" w:hAnsi="Times New Roman" w:cs="Times New Roman"/>
                <w:sz w:val="24"/>
                <w:szCs w:val="24"/>
              </w:rPr>
              <w:t>.</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w:t>
            </w:r>
            <w:r>
              <w:rPr>
                <w:rFonts w:ascii="Times New Roman" w:eastAsia="Times New Roman" w:hAnsi="Times New Roman" w:cs="Times New Roman"/>
                <w:color w:val="000000"/>
                <w:sz w:val="24"/>
                <w:szCs w:val="24"/>
              </w:rPr>
              <w:t>начаються відповідно до статті 29 Закону.</w:t>
            </w:r>
          </w:p>
          <w:p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6964" w:rsidRPr="00CD7224" w:rsidRDefault="009615C0">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w:t>
            </w:r>
            <w:r w:rsidRPr="00CD722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w:t>
            </w:r>
            <w:r>
              <w:rPr>
                <w:rFonts w:ascii="Times New Roman" w:eastAsia="Times New Roman" w:hAnsi="Times New Roman" w:cs="Times New Roman"/>
                <w:sz w:val="24"/>
                <w:szCs w:val="24"/>
              </w:rPr>
              <w:t>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sz w:val="24"/>
                <w:szCs w:val="24"/>
              </w:rPr>
              <w:t>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A6964" w:rsidRPr="00394791" w:rsidRDefault="009615C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w:t>
            </w:r>
            <w:r w:rsidRPr="00394791">
              <w:rPr>
                <w:rFonts w:ascii="Times New Roman" w:eastAsia="Times New Roman" w:hAnsi="Times New Roman" w:cs="Times New Roman"/>
                <w:sz w:val="24"/>
                <w:szCs w:val="24"/>
              </w:rPr>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6964" w:rsidRPr="00394791" w:rsidRDefault="009615C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w:t>
            </w:r>
            <w:r w:rsidRPr="00394791">
              <w:rPr>
                <w:rFonts w:ascii="Times New Roman" w:eastAsia="Times New Roman" w:hAnsi="Times New Roman" w:cs="Times New Roman"/>
                <w:sz w:val="24"/>
                <w:szCs w:val="24"/>
              </w:rPr>
              <w:t>івлі, визначена замовником в оголошенні про проведення відкритих торгів.</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w:t>
            </w:r>
            <w:r>
              <w:rPr>
                <w:rFonts w:ascii="Times New Roman" w:eastAsia="Times New Roman" w:hAnsi="Times New Roman" w:cs="Times New Roman"/>
                <w:sz w:val="24"/>
                <w:szCs w:val="24"/>
              </w:rPr>
              <w:t>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A6964" w:rsidRDefault="009615C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w:t>
            </w:r>
            <w:r>
              <w:rPr>
                <w:rFonts w:ascii="Times New Roman" w:eastAsia="Times New Roman" w:hAnsi="Times New Roman" w:cs="Times New Roman"/>
                <w:sz w:val="24"/>
                <w:szCs w:val="24"/>
              </w:rPr>
              <w:t>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w:t>
            </w:r>
            <w:r>
              <w:rPr>
                <w:rFonts w:ascii="Times New Roman" w:eastAsia="Times New Roman" w:hAnsi="Times New Roman" w:cs="Times New Roman"/>
                <w:sz w:val="24"/>
                <w:szCs w:val="24"/>
              </w:rPr>
              <w:t>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rsidR="002F4E81" w:rsidRDefault="009615C0"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w:t>
            </w:r>
            <w:r w:rsidRPr="00394791">
              <w:rPr>
                <w:rFonts w:ascii="Times New Roman" w:eastAsia="Times New Roman" w:hAnsi="Times New Roman" w:cs="Times New Roman"/>
                <w:sz w:val="24"/>
                <w:szCs w:val="24"/>
              </w:rPr>
              <w:t>нших витрат, передбачених для товару/послуг/робіт даного виду.</w:t>
            </w:r>
          </w:p>
          <w:p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w:t>
            </w:r>
            <w:r>
              <w:rPr>
                <w:rFonts w:ascii="Times New Roman" w:eastAsia="Times New Roman" w:hAnsi="Times New Roman" w:cs="Times New Roman"/>
                <w:sz w:val="24"/>
                <w:szCs w:val="24"/>
              </w:rPr>
              <w:t>дповідність вимогам тендерної документації тендерну пропозицію, яка визначена найбільш економічно вигідною.</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t xml:space="preserve">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w:t>
            </w:r>
            <w:r>
              <w:rPr>
                <w:rFonts w:ascii="Times New Roman" w:eastAsia="Times New Roman" w:hAnsi="Times New Roman" w:cs="Times New Roman"/>
                <w:sz w:val="24"/>
                <w:szCs w:val="24"/>
              </w:rPr>
              <w:t>няття відповідного рішення.</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w:t>
            </w:r>
            <w:r>
              <w:rPr>
                <w:rFonts w:ascii="Times New Roman" w:eastAsia="Times New Roman" w:hAnsi="Times New Roman" w:cs="Times New Roman"/>
                <w:sz w:val="24"/>
                <w:szCs w:val="24"/>
              </w:rPr>
              <w:t>айкращої, у порядку та строки, визначені статтею 29 Закону з урахуванням Особливостей.</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w:t>
            </w:r>
            <w:r>
              <w:rPr>
                <w:rFonts w:ascii="Times New Roman" w:eastAsia="Times New Roman" w:hAnsi="Times New Roman" w:cs="Times New Roman"/>
                <w:b/>
                <w:i/>
                <w:sz w:val="24"/>
                <w:szCs w:val="24"/>
              </w:rPr>
              <w:t>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w:t>
            </w:r>
            <w:r>
              <w:rPr>
                <w:rFonts w:ascii="Times New Roman" w:eastAsia="Times New Roman" w:hAnsi="Times New Roman" w:cs="Times New Roman"/>
                <w:sz w:val="24"/>
                <w:szCs w:val="24"/>
              </w:rPr>
              <w:t>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w:t>
            </w:r>
            <w:r>
              <w:rPr>
                <w:rFonts w:ascii="Times New Roman" w:eastAsia="Times New Roman" w:hAnsi="Times New Roman" w:cs="Times New Roman"/>
                <w:sz w:val="24"/>
                <w:szCs w:val="24"/>
              </w:rPr>
              <w:t>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w:t>
            </w:r>
            <w:r>
              <w:rPr>
                <w:rFonts w:ascii="Times New Roman" w:eastAsia="Times New Roman" w:hAnsi="Times New Roman" w:cs="Times New Roman"/>
                <w:sz w:val="24"/>
                <w:szCs w:val="24"/>
              </w:rPr>
              <w:t xml:space="preserve">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Pr>
                <w:rFonts w:ascii="Times New Roman" w:eastAsia="Times New Roman" w:hAnsi="Times New Roman" w:cs="Times New Roman"/>
                <w:b/>
                <w:i/>
                <w:sz w:val="24"/>
                <w:szCs w:val="24"/>
              </w:rPr>
              <w:lastRenderedPageBreak/>
              <w:t xml:space="preserve">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sz w:val="24"/>
                <w:szCs w:val="24"/>
              </w:rPr>
              <w:t>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w:t>
            </w:r>
            <w:r>
              <w:rPr>
                <w:rFonts w:ascii="Times New Roman" w:eastAsia="Times New Roman" w:hAnsi="Times New Roman" w:cs="Times New Roman"/>
                <w:sz w:val="24"/>
                <w:szCs w:val="24"/>
              </w:rPr>
              <w:t>ого абзацом першим частини 14 статті 29 Закону.</w:t>
            </w:r>
          </w:p>
          <w:p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A6964" w:rsidRDefault="009615C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надання послуг чи технології </w:t>
            </w:r>
            <w:r>
              <w:rPr>
                <w:rFonts w:ascii="Times New Roman" w:eastAsia="Times New Roman" w:hAnsi="Times New Roman" w:cs="Times New Roman"/>
                <w:color w:val="000000"/>
                <w:sz w:val="24"/>
                <w:szCs w:val="24"/>
              </w:rPr>
              <w:t>будівництва;</w:t>
            </w:r>
          </w:p>
          <w:p w:rsidR="00CA6964" w:rsidRDefault="009615C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3C4F" w:rsidRPr="00763C4F" w:rsidRDefault="009615C0">
            <w:pPr>
              <w:widowControl w:val="0"/>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63C4F">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A6964" w:rsidRPr="00763C4F" w:rsidRDefault="009615C0" w:rsidP="00763C4F">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63C4F">
              <w:rPr>
                <w:rFonts w:ascii="Times New Roman" w:eastAsia="Times New Roman" w:hAnsi="Times New Roman" w:cs="Times New Roman"/>
                <w:color w:val="000000"/>
                <w:sz w:val="24"/>
                <w:szCs w:val="24"/>
              </w:rPr>
              <w:t>За результатами розгляду та оц</w:t>
            </w:r>
            <w:r w:rsidRPr="00763C4F">
              <w:rPr>
                <w:rFonts w:ascii="Times New Roman" w:eastAsia="Times New Roman" w:hAnsi="Times New Roman" w:cs="Times New Roman"/>
                <w:color w:val="000000"/>
                <w:sz w:val="24"/>
                <w:szCs w:val="24"/>
              </w:rPr>
              <w:t>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63C4F">
              <w:rPr>
                <w:rFonts w:ascii="Times New Roman" w:eastAsia="Times New Roman" w:hAnsi="Times New Roman" w:cs="Times New Roman"/>
                <w:sz w:val="24"/>
                <w:szCs w:val="24"/>
              </w:rPr>
              <w:t>м Особливостей</w:t>
            </w:r>
            <w:r w:rsidRPr="00763C4F">
              <w:rPr>
                <w:rFonts w:ascii="Times New Roman" w:eastAsia="Times New Roman" w:hAnsi="Times New Roman" w:cs="Times New Roman"/>
                <w:color w:val="000000"/>
                <w:sz w:val="24"/>
                <w:szCs w:val="24"/>
              </w:rPr>
              <w:t>.</w:t>
            </w:r>
          </w:p>
          <w:p w:rsidR="00CA6964" w:rsidRDefault="009615C0" w:rsidP="00763C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w:t>
            </w:r>
            <w:r>
              <w:rPr>
                <w:rFonts w:ascii="Times New Roman" w:eastAsia="Times New Roman" w:hAnsi="Times New Roman" w:cs="Times New Roman"/>
                <w:sz w:val="24"/>
                <w:szCs w:val="24"/>
              </w:rPr>
              <w:t>учасником, до органів державної влади, підприємств, установ, організацій відповідно до їх компетенції.</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w:t>
            </w:r>
            <w:r>
              <w:rPr>
                <w:rFonts w:ascii="Times New Roman" w:eastAsia="Times New Roman" w:hAnsi="Times New Roman" w:cs="Times New Roman"/>
                <w:sz w:val="24"/>
                <w:szCs w:val="24"/>
              </w:rPr>
              <w:t xml:space="preserve">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A6964" w:rsidRPr="00394791" w:rsidRDefault="009615C0">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Default="009615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w:t>
            </w:r>
            <w:r>
              <w:rPr>
                <w:rFonts w:ascii="Times New Roman" w:eastAsia="Times New Roman" w:hAnsi="Times New Roman" w:cs="Times New Roman"/>
                <w:sz w:val="24"/>
                <w:szCs w:val="24"/>
                <w:highlight w:val="white"/>
              </w:rPr>
              <w:t xml:space="preserve">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w:t>
            </w:r>
            <w:r>
              <w:rPr>
                <w:rFonts w:ascii="Times New Roman" w:eastAsia="Times New Roman" w:hAnsi="Times New Roman" w:cs="Times New Roman"/>
                <w:sz w:val="24"/>
                <w:szCs w:val="24"/>
                <w:highlight w:val="white"/>
              </w:rPr>
              <w:t xml:space="preserve">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964" w:rsidRDefault="009615C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w:t>
            </w:r>
            <w:r>
              <w:rPr>
                <w:rFonts w:ascii="Times New Roman" w:eastAsia="Times New Roman" w:hAnsi="Times New Roman" w:cs="Times New Roman"/>
                <w:sz w:val="24"/>
                <w:szCs w:val="24"/>
                <w:highlight w:val="white"/>
              </w:rPr>
              <w:t xml:space="preserve">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w:t>
            </w:r>
            <w:r>
              <w:rPr>
                <w:rFonts w:ascii="Times New Roman" w:eastAsia="Times New Roman" w:hAnsi="Times New Roman" w:cs="Times New Roman"/>
                <w:b/>
                <w:i/>
                <w:sz w:val="24"/>
                <w:szCs w:val="24"/>
                <w:highlight w:val="white"/>
              </w:rPr>
              <w:t>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інформації (та/або документів) про технічні та якісні характеристики предмета закупівлі, що пропонується учасником процедури в його т</w:t>
            </w:r>
            <w:r>
              <w:rPr>
                <w:rFonts w:ascii="Times New Roman" w:eastAsia="Times New Roman" w:hAnsi="Times New Roman" w:cs="Times New Roman"/>
                <w:sz w:val="24"/>
                <w:szCs w:val="24"/>
                <w:highlight w:val="white"/>
              </w:rPr>
              <w:t xml:space="preserve">ендерній пропозиції). </w:t>
            </w:r>
          </w:p>
          <w:p w:rsidR="00CA6964" w:rsidRDefault="009615C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предмета </w:t>
            </w:r>
            <w:r>
              <w:rPr>
                <w:rFonts w:ascii="Times New Roman" w:eastAsia="Times New Roman" w:hAnsi="Times New Roman" w:cs="Times New Roman"/>
                <w:b/>
                <w:i/>
                <w:sz w:val="24"/>
                <w:szCs w:val="24"/>
                <w:highlight w:val="white"/>
              </w:rPr>
              <w:t>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A6964" w:rsidRDefault="009615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w:t>
            </w:r>
            <w:r>
              <w:rPr>
                <w:rFonts w:ascii="Times New Roman" w:eastAsia="Times New Roman" w:hAnsi="Times New Roman" w:cs="Times New Roman"/>
                <w:sz w:val="24"/>
                <w:szCs w:val="24"/>
                <w:highlight w:val="white"/>
              </w:rPr>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w:t>
            </w:r>
            <w:r>
              <w:rPr>
                <w:rFonts w:ascii="Times New Roman" w:eastAsia="Times New Roman" w:hAnsi="Times New Roman" w:cs="Times New Roman"/>
                <w:sz w:val="24"/>
                <w:szCs w:val="24"/>
              </w:rPr>
              <w:t xml:space="preserve">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w:t>
            </w:r>
            <w:r>
              <w:rPr>
                <w:rFonts w:ascii="Times New Roman" w:eastAsia="Times New Roman" w:hAnsi="Times New Roman" w:cs="Times New Roman"/>
                <w:b/>
                <w:i/>
                <w:sz w:val="24"/>
                <w:szCs w:val="24"/>
              </w:rPr>
              <w:t>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w:t>
            </w:r>
            <w:r>
              <w:rPr>
                <w:rFonts w:ascii="Times New Roman" w:eastAsia="Times New Roman" w:hAnsi="Times New Roman" w:cs="Times New Roman"/>
                <w:sz w:val="24"/>
                <w:szCs w:val="24"/>
              </w:rPr>
              <w:t>відностей.</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w:t>
            </w:r>
            <w:r>
              <w:rPr>
                <w:rFonts w:ascii="Times New Roman" w:eastAsia="Times New Roman" w:hAnsi="Times New Roman" w:cs="Times New Roman"/>
                <w:sz w:val="24"/>
                <w:szCs w:val="24"/>
              </w:rPr>
              <w:t>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w:t>
            </w:r>
            <w:r>
              <w:rPr>
                <w:rFonts w:ascii="Times New Roman" w:eastAsia="Times New Roman" w:hAnsi="Times New Roman" w:cs="Times New Roman"/>
                <w:sz w:val="24"/>
                <w:szCs w:val="24"/>
              </w:rPr>
              <w:t>начених статтею 33 Закону та цим пунктом.</w:t>
            </w:r>
          </w:p>
        </w:tc>
      </w:tr>
      <w:tr w:rsidR="00CA6964">
        <w:trPr>
          <w:trHeight w:val="1119"/>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9615C0">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w:t>
            </w:r>
            <w:r>
              <w:rPr>
                <w:rFonts w:ascii="Times New Roman" w:eastAsia="Times New Roman" w:hAnsi="Times New Roman" w:cs="Times New Roman"/>
                <w:color w:val="000000"/>
                <w:sz w:val="24"/>
                <w:szCs w:val="24"/>
              </w:rPr>
              <w:t>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w:t>
            </w:r>
            <w:r>
              <w:rPr>
                <w:rFonts w:ascii="Times New Roman" w:eastAsia="Times New Roman" w:hAnsi="Times New Roman" w:cs="Times New Roman"/>
                <w:color w:val="000000"/>
                <w:sz w:val="24"/>
                <w:szCs w:val="24"/>
              </w:rPr>
              <w:t xml:space="preserve">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w:t>
            </w:r>
            <w:r>
              <w:rPr>
                <w:rFonts w:ascii="Times New Roman" w:eastAsia="Times New Roman" w:hAnsi="Times New Roman" w:cs="Times New Roman"/>
                <w:color w:val="000000"/>
                <w:sz w:val="24"/>
                <w:szCs w:val="24"/>
              </w:rPr>
              <w:t>дшкодовуються (в тому числі  у разі відміни торгів чи визнання торгів такими, що не відбулися).</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w:t>
            </w:r>
            <w:r>
              <w:rPr>
                <w:rFonts w:ascii="Times New Roman" w:eastAsia="Times New Roman" w:hAnsi="Times New Roman" w:cs="Times New Roman"/>
                <w:color w:val="000000"/>
                <w:sz w:val="24"/>
                <w:szCs w:val="24"/>
              </w:rPr>
              <w:t>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w:t>
            </w:r>
            <w:r>
              <w:rPr>
                <w:rFonts w:ascii="Times New Roman" w:eastAsia="Times New Roman" w:hAnsi="Times New Roman" w:cs="Times New Roman"/>
                <w:color w:val="000000"/>
                <w:sz w:val="24"/>
                <w:szCs w:val="24"/>
              </w:rPr>
              <w:t xml:space="preserve">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w:t>
            </w:r>
            <w:r>
              <w:rPr>
                <w:rFonts w:ascii="Times New Roman" w:eastAsia="Times New Roman" w:hAnsi="Times New Roman" w:cs="Times New Roman"/>
                <w:color w:val="000000"/>
                <w:sz w:val="24"/>
                <w:szCs w:val="24"/>
              </w:rPr>
              <w:t>зміст своїх тендерних пропозицій та повинні дотримуватись норм чинного законодавства України.</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w:t>
            </w:r>
            <w:r>
              <w:rPr>
                <w:rFonts w:ascii="Times New Roman" w:eastAsia="Times New Roman" w:hAnsi="Times New Roman" w:cs="Times New Roman"/>
                <w:color w:val="000000"/>
                <w:sz w:val="24"/>
                <w:szCs w:val="24"/>
              </w:rPr>
              <w:t xml:space="preserve">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w:t>
            </w:r>
            <w:r>
              <w:rPr>
                <w:rFonts w:ascii="Times New Roman" w:eastAsia="Times New Roman" w:hAnsi="Times New Roman" w:cs="Times New Roman"/>
                <w:color w:val="000000"/>
                <w:sz w:val="24"/>
                <w:szCs w:val="24"/>
              </w:rPr>
              <w:t>ємців, у складі тендерної пропозиції не може бути підставою для її відхилення замовником.</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t>документи, передбачені законодавством країн, де вони зареєстровані.</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w:t>
            </w:r>
            <w:r>
              <w:rPr>
                <w:rFonts w:ascii="Times New Roman" w:eastAsia="Times New Roman" w:hAnsi="Times New Roman" w:cs="Times New Roman"/>
                <w:color w:val="000000"/>
                <w:sz w:val="24"/>
                <w:szCs w:val="24"/>
              </w:rPr>
              <w:t>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w:t>
            </w:r>
            <w:r>
              <w:rPr>
                <w:rFonts w:ascii="Times New Roman" w:eastAsia="Times New Roman" w:hAnsi="Times New Roman" w:cs="Times New Roman"/>
                <w:color w:val="000000"/>
                <w:sz w:val="24"/>
                <w:szCs w:val="24"/>
              </w:rPr>
              <w:t>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w:t>
            </w:r>
            <w:r>
              <w:rPr>
                <w:rFonts w:ascii="Times New Roman" w:eastAsia="Times New Roman" w:hAnsi="Times New Roman" w:cs="Times New Roman"/>
                <w:color w:val="000000"/>
                <w:sz w:val="24"/>
                <w:szCs w:val="24"/>
              </w:rPr>
              <w:t>тів, відповідно до яких такі документи видані.</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w:t>
            </w:r>
            <w:r>
              <w:rPr>
                <w:rFonts w:ascii="Times New Roman" w:eastAsia="Times New Roman" w:hAnsi="Times New Roman" w:cs="Times New Roman"/>
                <w:color w:val="000000"/>
                <w:sz w:val="24"/>
                <w:szCs w:val="24"/>
              </w:rPr>
              <w:t xml:space="preserve">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961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Default="00961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w:t>
            </w:r>
            <w:r>
              <w:rPr>
                <w:rFonts w:ascii="Times New Roman" w:eastAsia="Times New Roman" w:hAnsi="Times New Roman" w:cs="Times New Roman"/>
                <w:color w:val="000000"/>
                <w:sz w:val="24"/>
                <w:szCs w:val="24"/>
              </w:rPr>
              <w:t>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w:t>
            </w:r>
            <w:r>
              <w:rPr>
                <w:rFonts w:ascii="Times New Roman" w:eastAsia="Times New Roman" w:hAnsi="Times New Roman" w:cs="Times New Roman"/>
                <w:color w:val="000000"/>
                <w:sz w:val="24"/>
                <w:szCs w:val="24"/>
              </w:rPr>
              <w:t xml:space="preserve">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A6964" w:rsidRDefault="009615C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w:t>
            </w:r>
            <w:r>
              <w:rPr>
                <w:rFonts w:ascii="Times New Roman" w:eastAsia="Times New Roman" w:hAnsi="Times New Roman" w:cs="Times New Roman"/>
                <w:i/>
                <w:sz w:val="20"/>
                <w:szCs w:val="20"/>
              </w:rPr>
              <w:t xml:space="preserve"> відповідно до абзацу першого частини третьої статті 22 Закону.</w:t>
            </w:r>
          </w:p>
          <w:p w:rsidR="00CA6964" w:rsidRPr="001D2C54" w:rsidRDefault="009615C0">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Default="009615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w:t>
            </w:r>
            <w:r>
              <w:rPr>
                <w:rFonts w:ascii="Times New Roman" w:eastAsia="Times New Roman" w:hAnsi="Times New Roman" w:cs="Times New Roman"/>
                <w:sz w:val="24"/>
                <w:szCs w:val="24"/>
              </w:rPr>
              <w:t>ої пропозиції, що учасник ознайомлений з даним нормами і їх не порушує):</w:t>
            </w:r>
          </w:p>
          <w:p w:rsidR="00CA6964" w:rsidRDefault="009615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Default="009615C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w:t>
            </w:r>
            <w:r>
              <w:rPr>
                <w:rFonts w:ascii="Times New Roman" w:eastAsia="Times New Roman" w:hAnsi="Times New Roman" w:cs="Times New Roman"/>
                <w:sz w:val="24"/>
                <w:szCs w:val="24"/>
              </w:rPr>
              <w:t xml:space="preserve">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Default="009615C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w:t>
            </w:r>
            <w:r>
              <w:rPr>
                <w:rFonts w:ascii="Times New Roman" w:eastAsia="Times New Roman" w:hAnsi="Times New Roman" w:cs="Times New Roman"/>
                <w:sz w:val="24"/>
                <w:szCs w:val="24"/>
              </w:rPr>
              <w:t>в і свобод громадян та правовий режим на тимчасово окупованій території України» від 15.04.2014 № 1207-VII..</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w:t>
            </w:r>
            <w:r>
              <w:rPr>
                <w:rFonts w:ascii="Times New Roman" w:eastAsia="Times New Roman" w:hAnsi="Times New Roman" w:cs="Times New Roman"/>
                <w:sz w:val="24"/>
                <w:szCs w:val="24"/>
              </w:rPr>
              <w:t xml:space="preserve">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lastRenderedPageBreak/>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w:t>
            </w:r>
            <w:r>
              <w:rPr>
                <w:rFonts w:ascii="Times New Roman" w:eastAsia="Times New Roman" w:hAnsi="Times New Roman" w:cs="Times New Roman"/>
                <w:sz w:val="24"/>
                <w:szCs w:val="24"/>
              </w:rPr>
              <w:t>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w:t>
            </w:r>
            <w:r>
              <w:rPr>
                <w:rFonts w:ascii="Times New Roman" w:eastAsia="Times New Roman" w:hAnsi="Times New Roman" w:cs="Times New Roman"/>
                <w:sz w:val="24"/>
                <w:szCs w:val="24"/>
              </w:rPr>
              <w:t xml:space="preserve">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D0E45">
              <w:rPr>
                <w:rFonts w:ascii="Times New Roman" w:eastAsia="Times New Roman" w:hAnsi="Times New Roman" w:cs="Times New Roman"/>
                <w:i/>
                <w:sz w:val="24"/>
                <w:szCs w:val="24"/>
              </w:rPr>
              <w:t>абз</w:t>
            </w:r>
            <w:proofErr w:type="spellEnd"/>
            <w:r w:rsidRPr="000D0E45">
              <w:rPr>
                <w:rFonts w:ascii="Times New Roman" w:eastAsia="Times New Roman" w:hAnsi="Times New Roman" w:cs="Times New Roman"/>
                <w:i/>
                <w:sz w:val="24"/>
                <w:szCs w:val="24"/>
              </w:rPr>
              <w:t>. 6 підпункту 2 пункту 41 Особливостей.</w:t>
            </w:r>
          </w:p>
          <w:p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DA0F7A"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CD4E2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DA0F7A">
              <w:rPr>
                <w:rFonts w:ascii="Times New Roman" w:eastAsia="Times New Roman" w:hAnsi="Times New Roman" w:cs="Times New Roman"/>
                <w:b/>
                <w:i/>
                <w:sz w:val="24"/>
                <w:szCs w:val="24"/>
                <w:u w:val="single"/>
              </w:rPr>
              <w:t>(в разі закупівлі відповідних товарів)</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w:t>
            </w:r>
            <w:r w:rsidRPr="00CD4E2C">
              <w:rPr>
                <w:rFonts w:ascii="Times New Roman" w:eastAsia="Times New Roman" w:hAnsi="Times New Roman" w:cs="Times New Roman"/>
                <w:i/>
                <w:sz w:val="24"/>
                <w:szCs w:val="24"/>
              </w:rPr>
              <w:lastRenderedPageBreak/>
              <w:t>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trPr>
          <w:trHeight w:val="1119"/>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A6964" w:rsidRDefault="009615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A6964" w:rsidRDefault="009615C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A6964" w:rsidRDefault="009615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w:t>
            </w:r>
            <w:r>
              <w:rPr>
                <w:rFonts w:ascii="Times New Roman" w:eastAsia="Times New Roman" w:hAnsi="Times New Roman" w:cs="Times New Roman"/>
                <w:sz w:val="24"/>
                <w:szCs w:val="24"/>
                <w:highlight w:val="white"/>
              </w:rPr>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w:t>
            </w:r>
            <w:r>
              <w:rPr>
                <w:rFonts w:ascii="Times New Roman" w:eastAsia="Times New Roman" w:hAnsi="Times New Roman" w:cs="Times New Roman"/>
                <w:sz w:val="24"/>
                <w:szCs w:val="24"/>
                <w:highlight w:val="white"/>
              </w:rPr>
              <w:t xml:space="preserve">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w:t>
            </w:r>
            <w:r>
              <w:rPr>
                <w:rFonts w:ascii="Times New Roman" w:eastAsia="Times New Roman" w:hAnsi="Times New Roman" w:cs="Times New Roman"/>
                <w:sz w:val="24"/>
                <w:szCs w:val="24"/>
                <w:highlight w:val="white"/>
              </w:rPr>
              <w:t>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w:t>
            </w:r>
            <w:r>
              <w:rPr>
                <w:rFonts w:ascii="Times New Roman" w:eastAsia="Times New Roman" w:hAnsi="Times New Roman" w:cs="Times New Roman"/>
                <w:sz w:val="24"/>
                <w:szCs w:val="24"/>
                <w:highlight w:val="white"/>
              </w:rPr>
              <w:t>ній системі закупівель повідомлення з вимогою про усунення таких невідповідностей;</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w:t>
            </w:r>
            <w:r>
              <w:rPr>
                <w:rFonts w:ascii="Times New Roman" w:eastAsia="Times New Roman" w:hAnsi="Times New Roman" w:cs="Times New Roman"/>
                <w:sz w:val="24"/>
                <w:szCs w:val="24"/>
                <w:highlight w:val="white"/>
              </w:rPr>
              <w:t>інформацію, що не може бути визначена як конфіденційна відповідно до вимог частини другої статті 28 Закону;</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w:t>
            </w:r>
            <w:r>
              <w:rPr>
                <w:rFonts w:ascii="Times New Roman" w:eastAsia="Times New Roman" w:hAnsi="Times New Roman" w:cs="Times New Roman"/>
                <w:sz w:val="24"/>
                <w:szCs w:val="24"/>
                <w:highlight w:val="white"/>
              </w:rPr>
              <w:t xml:space="preserve">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w:t>
            </w:r>
            <w:r>
              <w:rPr>
                <w:rFonts w:ascii="Times New Roman" w:eastAsia="Times New Roman" w:hAnsi="Times New Roman" w:cs="Times New Roman"/>
                <w:sz w:val="24"/>
                <w:szCs w:val="24"/>
                <w:highlight w:val="white"/>
              </w:rPr>
              <w:t xml:space="preserve">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w:t>
            </w:r>
            <w:r>
              <w:rPr>
                <w:rFonts w:ascii="Times New Roman" w:eastAsia="Times New Roman" w:hAnsi="Times New Roman" w:cs="Times New Roman"/>
                <w:sz w:val="24"/>
                <w:szCs w:val="24"/>
                <w:highlight w:val="white"/>
              </w:rPr>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w:t>
            </w:r>
            <w:r>
              <w:rPr>
                <w:rFonts w:ascii="Times New Roman" w:eastAsia="Times New Roman" w:hAnsi="Times New Roman" w:cs="Times New Roman"/>
                <w:sz w:val="24"/>
                <w:szCs w:val="24"/>
                <w:highlight w:val="white"/>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w:t>
            </w:r>
            <w:r>
              <w:rPr>
                <w:rFonts w:ascii="Times New Roman" w:eastAsia="Times New Roman" w:hAnsi="Times New Roman" w:cs="Times New Roman"/>
                <w:sz w:val="24"/>
                <w:szCs w:val="24"/>
                <w:highlight w:val="white"/>
              </w:rPr>
              <w:t>півлі тендерної документації;</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викладена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w:t>
            </w:r>
            <w:r>
              <w:rPr>
                <w:rFonts w:ascii="Times New Roman" w:eastAsia="Times New Roman" w:hAnsi="Times New Roman" w:cs="Times New Roman"/>
                <w:sz w:val="24"/>
                <w:szCs w:val="24"/>
                <w:highlight w:val="white"/>
              </w:rPr>
              <w:t>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w:t>
            </w:r>
            <w:r>
              <w:rPr>
                <w:rFonts w:ascii="Times New Roman" w:eastAsia="Times New Roman" w:hAnsi="Times New Roman" w:cs="Times New Roman"/>
                <w:sz w:val="24"/>
                <w:szCs w:val="24"/>
                <w:highlight w:val="white"/>
              </w:rPr>
              <w:t>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w:t>
            </w:r>
            <w:r>
              <w:rPr>
                <w:rFonts w:ascii="Times New Roman" w:eastAsia="Times New Roman" w:hAnsi="Times New Roman" w:cs="Times New Roman"/>
                <w:sz w:val="24"/>
                <w:szCs w:val="24"/>
                <w:highlight w:val="white"/>
              </w:rPr>
              <w:t>ої статті 22 Закону;</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w:t>
            </w:r>
            <w:r>
              <w:rPr>
                <w:rFonts w:ascii="Times New Roman" w:eastAsia="Times New Roman" w:hAnsi="Times New Roman" w:cs="Times New Roman"/>
                <w:sz w:val="24"/>
                <w:szCs w:val="24"/>
                <w:highlight w:val="white"/>
              </w:rPr>
              <w:t xml:space="preserve"> що підтверджують відсутність підстав, установлених статтею 17 Закону, з урахуванням пункту 44 Особливостей;</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w:t>
            </w:r>
            <w:r>
              <w:rPr>
                <w:rFonts w:ascii="Times New Roman" w:eastAsia="Times New Roman" w:hAnsi="Times New Roman" w:cs="Times New Roman"/>
                <w:sz w:val="24"/>
                <w:szCs w:val="24"/>
                <w:highlight w:val="white"/>
              </w:rPr>
              <w:t>печення виконання договору про закупівлю, якщо таке забезпечення вимагалося замовником;</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w:t>
            </w:r>
            <w:r>
              <w:rPr>
                <w:rFonts w:ascii="Times New Roman" w:eastAsia="Times New Roman" w:hAnsi="Times New Roman" w:cs="Times New Roman"/>
                <w:sz w:val="24"/>
                <w:szCs w:val="24"/>
                <w:highlight w:val="white"/>
              </w:rPr>
              <w:t>ті 29 Закону.</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w:t>
            </w:r>
            <w:r>
              <w:rPr>
                <w:rFonts w:ascii="Times New Roman" w:eastAsia="Times New Roman" w:hAnsi="Times New Roman" w:cs="Times New Roman"/>
                <w:sz w:val="24"/>
                <w:szCs w:val="24"/>
                <w:highlight w:val="white"/>
              </w:rPr>
              <w:t>о низькою;</w:t>
            </w:r>
          </w:p>
          <w:p w:rsidR="00CA6964" w:rsidRDefault="009615C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w:t>
            </w:r>
            <w:r>
              <w:rPr>
                <w:rFonts w:ascii="Times New Roman" w:eastAsia="Times New Roman" w:hAnsi="Times New Roman" w:cs="Times New Roman"/>
                <w:sz w:val="24"/>
                <w:szCs w:val="24"/>
                <w:highlight w:val="white"/>
              </w:rPr>
              <w:t>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w:t>
            </w:r>
            <w:r>
              <w:rPr>
                <w:rFonts w:ascii="Times New Roman" w:eastAsia="Times New Roman" w:hAnsi="Times New Roman" w:cs="Times New Roman"/>
                <w:sz w:val="24"/>
                <w:szCs w:val="24"/>
                <w:highlight w:val="white"/>
              </w:rPr>
              <w:t xml:space="preserve">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Pr>
                <w:rFonts w:ascii="Times New Roman" w:eastAsia="Times New Roman" w:hAnsi="Times New Roman" w:cs="Times New Roman"/>
                <w:sz w:val="24"/>
                <w:szCs w:val="24"/>
                <w:highlight w:val="white"/>
              </w:rPr>
              <w:lastRenderedPageBreak/>
              <w:t>ухвалення рішенн</w:t>
            </w:r>
            <w:r>
              <w:rPr>
                <w:rFonts w:ascii="Times New Roman" w:eastAsia="Times New Roman" w:hAnsi="Times New Roman" w:cs="Times New Roman"/>
                <w:sz w:val="24"/>
                <w:szCs w:val="24"/>
                <w:highlight w:val="white"/>
              </w:rPr>
              <w:t>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w:t>
            </w:r>
            <w:r>
              <w:rPr>
                <w:rFonts w:ascii="Times New Roman" w:eastAsia="Times New Roman" w:hAnsi="Times New Roman" w:cs="Times New Roman"/>
                <w:sz w:val="24"/>
                <w:szCs w:val="24"/>
                <w:highlight w:val="white"/>
              </w:rPr>
              <w:t xml:space="preserve">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w:t>
            </w:r>
            <w:r>
              <w:rPr>
                <w:rFonts w:ascii="Times New Roman" w:eastAsia="Times New Roman" w:hAnsi="Times New Roman" w:cs="Times New Roman"/>
                <w:sz w:val="24"/>
                <w:szCs w:val="24"/>
                <w:highlight w:val="white"/>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rsidTr="00763C4F">
        <w:trPr>
          <w:trHeight w:val="352"/>
          <w:jc w:val="center"/>
        </w:trPr>
        <w:tc>
          <w:tcPr>
            <w:tcW w:w="9960" w:type="dxa"/>
            <w:gridSpan w:val="3"/>
            <w:vAlign w:val="center"/>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trPr>
          <w:trHeight w:val="1119"/>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9615C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тендеру чи визнання </w:t>
            </w:r>
            <w:r>
              <w:rPr>
                <w:rFonts w:ascii="Times New Roman" w:eastAsia="Times New Roman" w:hAnsi="Times New Roman" w:cs="Times New Roman"/>
                <w:b/>
                <w:sz w:val="24"/>
                <w:szCs w:val="24"/>
              </w:rPr>
              <w:t>тендеру таким, що не відбувся</w:t>
            </w:r>
          </w:p>
        </w:tc>
        <w:tc>
          <w:tcPr>
            <w:tcW w:w="6420" w:type="dxa"/>
            <w:vAlign w:val="center"/>
          </w:tcPr>
          <w:p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w:t>
            </w:r>
            <w:r>
              <w:rPr>
                <w:rFonts w:ascii="Times New Roman" w:eastAsia="Times New Roman" w:hAnsi="Times New Roman" w:cs="Times New Roman"/>
                <w:sz w:val="24"/>
                <w:szCs w:val="24"/>
              </w:rPr>
              <w:t>івель, з описом таких порушень;</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w:t>
            </w:r>
            <w:r>
              <w:rPr>
                <w:rFonts w:ascii="Times New Roman" w:eastAsia="Times New Roman" w:hAnsi="Times New Roman" w:cs="Times New Roman"/>
                <w:b/>
                <w:i/>
                <w:sz w:val="24"/>
                <w:szCs w:val="24"/>
              </w:rPr>
              <w:t xml:space="preserve">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6964" w:rsidRDefault="009615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w:t>
            </w:r>
            <w:r>
              <w:rPr>
                <w:rFonts w:ascii="Times New Roman" w:eastAsia="Times New Roman" w:hAnsi="Times New Roman" w:cs="Times New Roman"/>
                <w:sz w:val="24"/>
                <w:szCs w:val="24"/>
              </w:rPr>
              <w:t xml:space="preserve">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w:t>
            </w:r>
            <w:r>
              <w:rPr>
                <w:rFonts w:ascii="Times New Roman" w:eastAsia="Times New Roman" w:hAnsi="Times New Roman" w:cs="Times New Roman"/>
                <w:sz w:val="24"/>
                <w:szCs w:val="24"/>
              </w:rPr>
              <w:t>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w:t>
            </w:r>
            <w:r>
              <w:rPr>
                <w:rFonts w:ascii="Times New Roman" w:eastAsia="Times New Roman" w:hAnsi="Times New Roman" w:cs="Times New Roman"/>
                <w:sz w:val="24"/>
                <w:szCs w:val="24"/>
              </w:rPr>
              <w:t>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rsidTr="00AC0118">
        <w:trPr>
          <w:trHeight w:val="546"/>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A6964" w:rsidRDefault="00961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00E7">
        <w:trPr>
          <w:trHeight w:val="546"/>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A6964" w:rsidRDefault="009615C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6964" w:rsidRDefault="009615C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9615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F3E87" w:rsidRDefault="009615C0" w:rsidP="00DF3E87">
            <w:pPr>
              <w:pStyle w:val="af1"/>
              <w:tabs>
                <w:tab w:val="left" w:pos="211"/>
              </w:tabs>
              <w:ind w:firstLine="335"/>
              <w:jc w:val="both"/>
              <w:rPr>
                <w:rFonts w:ascii="Times New Roman" w:hAnsi="Times New Roman"/>
                <w:color w:val="000000"/>
                <w:sz w:val="24"/>
                <w:szCs w:val="24"/>
                <w:lang w:val="uk-UA"/>
              </w:rPr>
            </w:pPr>
            <w:proofErr w:type="spellStart"/>
            <w:r>
              <w:rPr>
                <w:rFonts w:ascii="Times New Roman" w:hAnsi="Times New Roman"/>
                <w:b/>
                <w:i/>
                <w:color w:val="000000"/>
                <w:sz w:val="24"/>
                <w:szCs w:val="24"/>
              </w:rPr>
              <w:t>Переможець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w:t>
            </w:r>
            <w:proofErr w:type="spellEnd"/>
            <w:r>
              <w:rPr>
                <w:rFonts w:ascii="Times New Roman" w:hAnsi="Times New Roman"/>
                <w:color w:val="000000"/>
                <w:sz w:val="24"/>
                <w:szCs w:val="24"/>
              </w:rPr>
              <w:t xml:space="preserve"> час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sidR="00DF3E87">
              <w:rPr>
                <w:rFonts w:ascii="Times New Roman" w:hAnsi="Times New Roman"/>
                <w:color w:val="000000"/>
                <w:sz w:val="24"/>
                <w:szCs w:val="24"/>
                <w:lang w:val="uk-UA"/>
              </w:rPr>
              <w:t>:</w:t>
            </w:r>
          </w:p>
          <w:p w:rsidR="009F12CA" w:rsidRDefault="009615C0" w:rsidP="00C634E9">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rsidR="00C70667" w:rsidRPr="00C70667" w:rsidRDefault="009615C0"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w:t>
            </w:r>
            <w:r w:rsidRPr="00C70667">
              <w:rPr>
                <w:rFonts w:ascii="Times New Roman" w:eastAsia="Times New Roman" w:hAnsi="Times New Roman" w:cs="Times New Roman"/>
                <w:color w:val="000000"/>
                <w:sz w:val="24"/>
                <w:szCs w:val="24"/>
              </w:rPr>
              <w:t>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rsidR="00DF3E87" w:rsidRPr="00C70667" w:rsidRDefault="009F12CA"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CA6964" w:rsidRDefault="009615C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w:t>
            </w:r>
            <w:r>
              <w:rPr>
                <w:rFonts w:ascii="Times New Roman" w:eastAsia="Times New Roman" w:hAnsi="Times New Roman" w:cs="Times New Roman"/>
                <w:i/>
                <w:color w:val="000000"/>
                <w:sz w:val="24"/>
                <w:szCs w:val="24"/>
                <w:highlight w:val="white"/>
              </w:rPr>
              <w:t xml:space="preserve">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rsidTr="007E7054">
        <w:trPr>
          <w:trHeight w:val="1411"/>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Pr>
                <w:rFonts w:ascii="Times New Roman" w:eastAsia="Times New Roman" w:hAnsi="Times New Roman" w:cs="Times New Roman"/>
                <w:sz w:val="24"/>
                <w:szCs w:val="24"/>
              </w:rPr>
              <w:t>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w:t>
            </w:r>
            <w:r>
              <w:rPr>
                <w:rFonts w:ascii="Times New Roman" w:eastAsia="Times New Roman" w:hAnsi="Times New Roman" w:cs="Times New Roman"/>
                <w:sz w:val="24"/>
                <w:szCs w:val="24"/>
              </w:rPr>
              <w:t xml:space="preserve"> дії договору. Інші умови договору про закупівлю істотними не </w:t>
            </w:r>
            <w:r>
              <w:rPr>
                <w:rFonts w:ascii="Times New Roman" w:eastAsia="Times New Roman" w:hAnsi="Times New Roman" w:cs="Times New Roman"/>
                <w:sz w:val="24"/>
                <w:szCs w:val="24"/>
              </w:rPr>
              <w:lastRenderedPageBreak/>
              <w:t>є та можуть змінюватися відповідно до норм Господарського та Цивільного кодексів.</w:t>
            </w:r>
          </w:p>
          <w:p w:rsidR="00CA6964" w:rsidRDefault="00961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w:t>
            </w:r>
            <w:r>
              <w:rPr>
                <w:rFonts w:ascii="Times New Roman" w:eastAsia="Times New Roman" w:hAnsi="Times New Roman" w:cs="Times New Roman"/>
                <w:sz w:val="24"/>
                <w:szCs w:val="24"/>
              </w:rPr>
              <w:t>о аукціону переможця процедури закупівлі, крім випадків:</w:t>
            </w:r>
          </w:p>
          <w:p w:rsidR="00CA6964" w:rsidRDefault="009615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A6964" w:rsidRDefault="009615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w:t>
            </w:r>
            <w:r>
              <w:rPr>
                <w:rFonts w:ascii="Times New Roman" w:eastAsia="Times New Roman" w:hAnsi="Times New Roman" w:cs="Times New Roman"/>
                <w:sz w:val="24"/>
                <w:szCs w:val="24"/>
              </w:rPr>
              <w:t>акупівлі;</w:t>
            </w:r>
          </w:p>
          <w:p w:rsidR="00CA6964" w:rsidRDefault="009615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51079" w:rsidRPr="005A0DC2" w:rsidRDefault="00B51079">
            <w:pPr>
              <w:pStyle w:val="af1"/>
              <w:numPr>
                <w:ilvl w:val="0"/>
                <w:numId w:val="8"/>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визначення грошового еквівалента зобов’язання в іноземній валюті;</w:t>
            </w:r>
          </w:p>
          <w:p w:rsidR="00B51079" w:rsidRPr="005A0DC2" w:rsidRDefault="00B51079">
            <w:pPr>
              <w:pStyle w:val="af1"/>
              <w:numPr>
                <w:ilvl w:val="0"/>
                <w:numId w:val="8"/>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079" w:rsidRPr="005A0DC2" w:rsidRDefault="00B51079">
            <w:pPr>
              <w:pStyle w:val="af1"/>
              <w:numPr>
                <w:ilvl w:val="0"/>
                <w:numId w:val="8"/>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5A0DC2">
              <w:rPr>
                <w:rFonts w:ascii="Times New Roman" w:hAnsi="Times New Roman"/>
                <w:sz w:val="24"/>
                <w:szCs w:val="24"/>
                <w:lang w:val="uk-UA" w:eastAsia="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DC2">
              <w:rPr>
                <w:rFonts w:ascii="Times New Roman" w:hAnsi="Times New Roman"/>
                <w:sz w:val="24"/>
                <w:szCs w:val="24"/>
                <w:lang w:val="uk-UA" w:eastAsia="uk-UA"/>
              </w:rPr>
              <w:t>Platts</w:t>
            </w:r>
            <w:proofErr w:type="spellEnd"/>
            <w:r w:rsidRPr="005A0DC2">
              <w:rPr>
                <w:rFonts w:ascii="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4B3D2E">
        <w:trPr>
          <w:trHeight w:val="735"/>
          <w:jc w:val="center"/>
        </w:trPr>
        <w:tc>
          <w:tcPr>
            <w:tcW w:w="705" w:type="dxa"/>
          </w:tcPr>
          <w:p w:rsidR="00CA6964" w:rsidRDefault="009615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A6964" w:rsidRDefault="009615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Default="009615C0"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Default="00CA6964">
            <w:pPr>
              <w:widowControl w:val="0"/>
              <w:jc w:val="both"/>
              <w:rPr>
                <w:rFonts w:ascii="Times New Roman" w:eastAsia="Times New Roman" w:hAnsi="Times New Roman" w:cs="Times New Roman"/>
                <w:sz w:val="24"/>
                <w:szCs w:val="24"/>
              </w:rPr>
            </w:pPr>
          </w:p>
        </w:tc>
      </w:tr>
      <w:tr w:rsidR="00A11753" w:rsidTr="006C2CF2">
        <w:trPr>
          <w:trHeight w:val="547"/>
          <w:jc w:val="center"/>
        </w:trPr>
        <w:tc>
          <w:tcPr>
            <w:tcW w:w="705" w:type="dxa"/>
          </w:tcPr>
          <w:p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A93C56" w:rsidRDefault="00A93C56" w:rsidP="002D642D">
      <w:pPr>
        <w:spacing w:after="0" w:line="240" w:lineRule="auto"/>
        <w:ind w:left="5660" w:firstLine="700"/>
        <w:jc w:val="right"/>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593D5A">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593D5A">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593D5A">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r w:rsidRPr="001A437D">
        <w:rPr>
          <w:rFonts w:ascii="Times New Roman" w:eastAsia="Times New Roman" w:hAnsi="Times New Roman" w:cs="Times New Roman"/>
          <w:i/>
          <w:color w:val="000000"/>
          <w:sz w:val="20"/>
          <w:szCs w:val="20"/>
        </w:rPr>
        <w:lastRenderedPageBreak/>
        <w:t>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682B03" w:rsidRDefault="002D642D" w:rsidP="002D642D">
      <w:pPr>
        <w:spacing w:before="240" w:after="0" w:line="240" w:lineRule="auto"/>
        <w:jc w:val="both"/>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2D642D"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давнини від дати подання документа. </w:t>
            </w:r>
          </w:p>
        </w:tc>
      </w:tr>
      <w:tr w:rsidR="002D642D"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DBE" w:rsidRDefault="00915DBE" w:rsidP="002D642D">
      <w:pPr>
        <w:shd w:val="clear" w:color="auto" w:fill="FFFFFF"/>
        <w:spacing w:after="0" w:line="240" w:lineRule="auto"/>
        <w:rPr>
          <w:rFonts w:ascii="Times New Roman" w:eastAsia="Times New Roman" w:hAnsi="Times New Roman" w:cs="Times New Roman"/>
          <w:sz w:val="20"/>
          <w:szCs w:val="20"/>
        </w:rPr>
      </w:pPr>
    </w:p>
    <w:p w:rsidR="00915DBE" w:rsidRDefault="00915DBE" w:rsidP="002D642D">
      <w:pPr>
        <w:shd w:val="clear" w:color="auto" w:fill="FFFFFF"/>
        <w:spacing w:after="0" w:line="240" w:lineRule="auto"/>
        <w:rPr>
          <w:rFonts w:ascii="Times New Roman" w:eastAsia="Times New Roman" w:hAnsi="Times New Roman" w:cs="Times New Roman"/>
          <w:sz w:val="20"/>
          <w:szCs w:val="20"/>
        </w:rPr>
      </w:pPr>
    </w:p>
    <w:p w:rsidR="00915DBE" w:rsidRDefault="00915DBE" w:rsidP="002D642D">
      <w:pPr>
        <w:shd w:val="clear" w:color="auto" w:fill="FFFFFF"/>
        <w:spacing w:after="0" w:line="240" w:lineRule="auto"/>
        <w:rPr>
          <w:rFonts w:ascii="Times New Roman" w:eastAsia="Times New Roman" w:hAnsi="Times New Roman" w:cs="Times New Roman"/>
          <w:sz w:val="20"/>
          <w:szCs w:val="20"/>
        </w:rPr>
      </w:pPr>
    </w:p>
    <w:p w:rsidR="00915DBE" w:rsidRDefault="00915DBE" w:rsidP="002D642D">
      <w:pPr>
        <w:shd w:val="clear" w:color="auto" w:fill="FFFFFF"/>
        <w:spacing w:after="0" w:line="240" w:lineRule="auto"/>
        <w:rPr>
          <w:rFonts w:ascii="Times New Roman" w:eastAsia="Times New Roman" w:hAnsi="Times New Roman" w:cs="Times New Roman"/>
          <w:sz w:val="20"/>
          <w:szCs w:val="20"/>
        </w:rPr>
      </w:pPr>
    </w:p>
    <w:p w:rsidR="00954B3F" w:rsidRDefault="00954B3F" w:rsidP="002D642D">
      <w:pPr>
        <w:shd w:val="clear" w:color="auto" w:fill="FFFFFF"/>
        <w:spacing w:after="0" w:line="240" w:lineRule="auto"/>
        <w:rPr>
          <w:rFonts w:ascii="Times New Roman" w:eastAsia="Times New Roman" w:hAnsi="Times New Roman" w:cs="Times New Roman"/>
          <w:b/>
          <w:color w:val="000000"/>
          <w:sz w:val="24"/>
          <w:szCs w:val="24"/>
        </w:rPr>
      </w:pPr>
    </w:p>
    <w:p w:rsidR="00954B3F" w:rsidRDefault="00954B3F" w:rsidP="002D642D">
      <w:pPr>
        <w:shd w:val="clear" w:color="auto" w:fill="FFFFFF"/>
        <w:spacing w:after="0" w:line="240" w:lineRule="auto"/>
        <w:rPr>
          <w:rFonts w:ascii="Times New Roman" w:eastAsia="Times New Roman" w:hAnsi="Times New Roman" w:cs="Times New Roman"/>
          <w:b/>
          <w:color w:val="000000"/>
          <w:sz w:val="24"/>
          <w:szCs w:val="24"/>
        </w:rPr>
      </w:pP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593D5A">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593D5A">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593D5A">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515B" w:rsidRPr="00971EC7" w:rsidRDefault="00D7515B" w:rsidP="00D7515B">
            <w:pPr>
              <w:widowControl w:val="0"/>
              <w:spacing w:after="0" w:line="240" w:lineRule="auto"/>
              <w:ind w:left="-28"/>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92337A" w:rsidRDefault="00D7515B" w:rsidP="00D7515B">
            <w:pPr>
              <w:spacing w:after="0" w:line="240" w:lineRule="auto"/>
              <w:ind w:left="100" w:right="120" w:hanging="20"/>
              <w:jc w:val="both"/>
              <w:rPr>
                <w:rFonts w:ascii="Times New Roman" w:eastAsia="Times New Roman" w:hAnsi="Times New Roman" w:cs="Times New Roman"/>
                <w:sz w:val="24"/>
                <w:szCs w:val="24"/>
                <w:highlight w:val="yellow"/>
              </w:rPr>
            </w:pPr>
            <w:r w:rsidRPr="00971EC7">
              <w:rPr>
                <w:rFonts w:ascii="Times New Roman" w:eastAsia="Times New Roman" w:hAnsi="Times New Roman" w:cs="Times New Roman"/>
                <w:color w:val="000000"/>
                <w:sz w:val="24"/>
                <w:szCs w:val="24"/>
              </w:rPr>
              <w:t>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593D5A">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063A51">
              <w:rPr>
                <w:rFonts w:ascii="Times New Roman" w:eastAsia="Times New Roman" w:hAnsi="Times New Roman" w:cs="Times New Roman"/>
                <w:i/>
                <w:color w:val="000000"/>
                <w:sz w:val="24"/>
                <w:szCs w:val="24"/>
              </w:rPr>
              <w:t>бенефіціарного</w:t>
            </w:r>
            <w:proofErr w:type="spellEnd"/>
            <w:r w:rsidRPr="00063A51">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593D5A">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lastRenderedPageBreak/>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593D5A">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51395B" w:rsidRDefault="0051395B" w:rsidP="002D642D">
      <w:pPr>
        <w:spacing w:after="0" w:line="240" w:lineRule="auto"/>
        <w:ind w:left="5660"/>
        <w:jc w:val="right"/>
        <w:rPr>
          <w:rFonts w:ascii="Times New Roman" w:eastAsia="Times New Roman" w:hAnsi="Times New Roman" w:cs="Times New Roman"/>
          <w:b/>
          <w:color w:val="000000"/>
          <w:sz w:val="24"/>
          <w:szCs w:val="24"/>
        </w:rPr>
      </w:pPr>
    </w:p>
    <w:p w:rsidR="0051395B" w:rsidRDefault="0051395B" w:rsidP="002D642D">
      <w:pPr>
        <w:spacing w:after="0" w:line="240" w:lineRule="auto"/>
        <w:ind w:left="5660"/>
        <w:jc w:val="right"/>
        <w:rPr>
          <w:rFonts w:ascii="Times New Roman" w:eastAsia="Times New Roman" w:hAnsi="Times New Roman" w:cs="Times New Roman"/>
          <w:b/>
          <w:color w:val="000000"/>
          <w:sz w:val="24"/>
          <w:szCs w:val="24"/>
        </w:rPr>
      </w:pP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D642D" w:rsidRDefault="002D642D" w:rsidP="002D64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63501" w:rsidRDefault="00663501" w:rsidP="00663501">
      <w:pPr>
        <w:shd w:val="clear" w:color="auto" w:fill="FFFFFF"/>
        <w:spacing w:after="0" w:line="240" w:lineRule="auto"/>
        <w:jc w:val="both"/>
        <w:rPr>
          <w:rFonts w:ascii="Times New Roman" w:eastAsia="Times New Roman" w:hAnsi="Times New Roman" w:cs="Times New Roman"/>
          <w:sz w:val="24"/>
          <w:szCs w:val="24"/>
          <w:highlight w:val="white"/>
        </w:rPr>
      </w:pPr>
    </w:p>
    <w:p w:rsidR="00663501" w:rsidRPr="00372B12" w:rsidRDefault="00663501" w:rsidP="00372B12">
      <w:pPr>
        <w:shd w:val="clear" w:color="auto" w:fill="FFFFFF"/>
        <w:spacing w:after="0" w:line="240" w:lineRule="auto"/>
        <w:jc w:val="center"/>
        <w:rPr>
          <w:rFonts w:ascii="Times New Roman" w:eastAsia="Times New Roman" w:hAnsi="Times New Roman" w:cs="Times New Roman"/>
          <w:b/>
          <w:bCs/>
          <w:sz w:val="24"/>
          <w:szCs w:val="24"/>
          <w:highlight w:val="white"/>
        </w:rPr>
      </w:pPr>
      <w:r w:rsidRPr="00372B12">
        <w:rPr>
          <w:rFonts w:ascii="Times New Roman" w:eastAsia="Times New Roman" w:hAnsi="Times New Roman" w:cs="Times New Roman"/>
          <w:b/>
          <w:bCs/>
          <w:sz w:val="24"/>
          <w:szCs w:val="24"/>
          <w:highlight w:val="white"/>
        </w:rPr>
        <w:t>Код ДК 021:2015 - 33150000-6 Апаратура для радіотерапії, механотерапії, електротерапії та фізичної терапії (Медичний лінійний прискорювач з комплексом обладнання /НК 024:2019 – 35159 Система лінійного прискорювача)</w:t>
      </w:r>
    </w:p>
    <w:tbl>
      <w:tblPr>
        <w:tblW w:w="1061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965"/>
        <w:gridCol w:w="5286"/>
        <w:gridCol w:w="1984"/>
        <w:gridCol w:w="2377"/>
      </w:tblGrid>
      <w:tr w:rsidR="00CB20FF" w:rsidRPr="00DD5F4E" w:rsidTr="00DF6517">
        <w:trPr>
          <w:trHeight w:val="475"/>
        </w:trPr>
        <w:tc>
          <w:tcPr>
            <w:tcW w:w="953" w:type="dxa"/>
            <w:shd w:val="clear" w:color="auto" w:fill="FFFFFF" w:themeFill="background1"/>
          </w:tcPr>
          <w:p w:rsidR="00CB20FF" w:rsidRPr="00DD5F4E" w:rsidRDefault="00CB20FF" w:rsidP="00DF6517">
            <w:pPr>
              <w:pStyle w:val="a5"/>
              <w:ind w:left="29"/>
              <w:rPr>
                <w:rFonts w:ascii="Times New Roman" w:eastAsia="Times New Roman" w:hAnsi="Times New Roman" w:cs="Times New Roman"/>
                <w:b/>
                <w:bCs/>
                <w:sz w:val="24"/>
                <w:szCs w:val="24"/>
              </w:rPr>
            </w:pPr>
            <w:r w:rsidRPr="00DD5F4E">
              <w:rPr>
                <w:rFonts w:ascii="Times New Roman" w:eastAsia="Times New Roman" w:hAnsi="Times New Roman" w:cs="Times New Roman"/>
                <w:b/>
                <w:bCs/>
                <w:sz w:val="24"/>
                <w:szCs w:val="24"/>
              </w:rPr>
              <w:t>№</w:t>
            </w:r>
          </w:p>
        </w:tc>
        <w:tc>
          <w:tcPr>
            <w:tcW w:w="5295" w:type="dxa"/>
            <w:shd w:val="clear" w:color="auto" w:fill="FFFFFF" w:themeFill="background1"/>
          </w:tcPr>
          <w:p w:rsidR="00CB20FF" w:rsidRPr="00DD5F4E" w:rsidRDefault="00CB20FF" w:rsidP="00DF6517">
            <w:pPr>
              <w:jc w:val="center"/>
              <w:rPr>
                <w:rFonts w:ascii="Times New Roman" w:hAnsi="Times New Roman" w:cs="Times New Roman"/>
                <w:b/>
                <w:sz w:val="24"/>
                <w:szCs w:val="24"/>
                <w:lang w:eastAsia="uk-UA"/>
              </w:rPr>
            </w:pPr>
            <w:r w:rsidRPr="00DD5F4E">
              <w:rPr>
                <w:rFonts w:ascii="Times New Roman" w:eastAsia="Times New Roman" w:hAnsi="Times New Roman" w:cs="Times New Roman"/>
                <w:b/>
                <w:bCs/>
                <w:sz w:val="24"/>
                <w:szCs w:val="24"/>
              </w:rPr>
              <w:t>Основні вимоги</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b/>
                <w:sz w:val="24"/>
                <w:szCs w:val="24"/>
                <w:lang w:eastAsia="uk-UA"/>
              </w:rPr>
            </w:pPr>
            <w:r w:rsidRPr="00DD5F4E">
              <w:rPr>
                <w:rFonts w:ascii="Times New Roman" w:eastAsia="Times New Roman" w:hAnsi="Times New Roman" w:cs="Times New Roman"/>
                <w:b/>
                <w:bCs/>
                <w:sz w:val="24"/>
                <w:szCs w:val="24"/>
              </w:rPr>
              <w:t>Функція або параметр, що вимагається</w:t>
            </w:r>
          </w:p>
        </w:tc>
        <w:tc>
          <w:tcPr>
            <w:tcW w:w="2380" w:type="dxa"/>
            <w:shd w:val="clear" w:color="auto" w:fill="FFFFFF" w:themeFill="background1"/>
          </w:tcPr>
          <w:p w:rsidR="00CB20FF" w:rsidRPr="00DD5F4E" w:rsidRDefault="00CB20FF" w:rsidP="00DF6517">
            <w:pPr>
              <w:jc w:val="center"/>
              <w:rPr>
                <w:rFonts w:ascii="Times New Roman" w:hAnsi="Times New Roman" w:cs="Times New Roman"/>
                <w:b/>
                <w:sz w:val="24"/>
                <w:szCs w:val="24"/>
                <w:lang w:eastAsia="uk-UA"/>
              </w:rPr>
            </w:pPr>
            <w:r w:rsidRPr="00DD5F4E">
              <w:rPr>
                <w:rFonts w:ascii="Times New Roman" w:eastAsia="Times New Roman" w:hAnsi="Times New Roman" w:cs="Times New Roman"/>
                <w:b/>
                <w:bCs/>
                <w:sz w:val="24"/>
                <w:szCs w:val="24"/>
              </w:rPr>
              <w:t>ВКАЗАТИ Відповідність вимогам та посилання на відповідну сторінку технічного документу</w:t>
            </w: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b/>
                <w:bCs/>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b/>
                <w:bCs/>
                <w:sz w:val="24"/>
                <w:szCs w:val="24"/>
                <w:lang w:eastAsia="uk-UA"/>
              </w:rPr>
            </w:pPr>
            <w:r w:rsidRPr="00DD5F4E">
              <w:rPr>
                <w:rFonts w:ascii="Times New Roman" w:hAnsi="Times New Roman" w:cs="Times New Roman"/>
                <w:b/>
                <w:bCs/>
                <w:sz w:val="24"/>
                <w:szCs w:val="24"/>
                <w:lang w:eastAsia="uk-UA"/>
              </w:rPr>
              <w:t>Загальні вимоги</w:t>
            </w:r>
            <w:r w:rsidRPr="00DD5F4E">
              <w:rPr>
                <w:rFonts w:ascii="Times New Roman" w:hAnsi="Times New Roman" w:cs="Times New Roman"/>
                <w:sz w:val="24"/>
                <w:szCs w:val="24"/>
                <w:lang w:eastAsia="uk-UA"/>
              </w:rPr>
              <w:t xml:space="preserve"> </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autoSpaceDE w:val="0"/>
              <w:autoSpaceDN w:val="0"/>
              <w:adjustRightInd w:val="0"/>
              <w:ind w:left="29" w:firstLine="0"/>
              <w:rPr>
                <w:rFonts w:ascii="Times New Roman" w:hAnsi="Times New Roman" w:cs="Times New Roman"/>
                <w:sz w:val="24"/>
                <w:szCs w:val="24"/>
              </w:rPr>
            </w:pPr>
          </w:p>
        </w:tc>
        <w:tc>
          <w:tcPr>
            <w:tcW w:w="5295" w:type="dxa"/>
            <w:shd w:val="clear" w:color="auto" w:fill="FFFFFF" w:themeFill="background1"/>
          </w:tcPr>
          <w:p w:rsidR="00CB20FF" w:rsidRPr="00DD5F4E" w:rsidRDefault="00CB20FF" w:rsidP="00DF6517">
            <w:pPr>
              <w:autoSpaceDE w:val="0"/>
              <w:autoSpaceDN w:val="0"/>
              <w:adjustRightInd w:val="0"/>
              <w:rPr>
                <w:rFonts w:ascii="Times New Roman" w:hAnsi="Times New Roman" w:cs="Times New Roman"/>
                <w:sz w:val="24"/>
                <w:szCs w:val="24"/>
              </w:rPr>
            </w:pPr>
            <w:r w:rsidRPr="00DD5F4E">
              <w:rPr>
                <w:rFonts w:ascii="Times New Roman" w:hAnsi="Times New Roman" w:cs="Times New Roman"/>
                <w:sz w:val="24"/>
                <w:szCs w:val="24"/>
              </w:rPr>
              <w:t xml:space="preserve">Спроможність учасника поставити запропоноване обладнання повинна підтверджуватись оригіналом гарантійного листа виробника (якщо учасник не є виробником обладнання) або представника виробника або офіційного представника виробника, що підтверджує можливість постачання учасником </w:t>
            </w:r>
            <w:r w:rsidRPr="00DD5F4E">
              <w:rPr>
                <w:rFonts w:ascii="Times New Roman" w:hAnsi="Times New Roman" w:cs="Times New Roman"/>
                <w:sz w:val="24"/>
                <w:szCs w:val="24"/>
              </w:rPr>
              <w:lastRenderedPageBreak/>
              <w:t xml:space="preserve">запропонованого обладнання в необхідній кількості, якості та в потрібні терміни, визначені цією документацією та пропозицією учасника. </w:t>
            </w:r>
          </w:p>
          <w:p w:rsidR="00CB20FF" w:rsidRPr="00DD5F4E" w:rsidRDefault="00CB20FF" w:rsidP="00DF6517">
            <w:pPr>
              <w:autoSpaceDE w:val="0"/>
              <w:autoSpaceDN w:val="0"/>
              <w:adjustRightInd w:val="0"/>
              <w:rPr>
                <w:rFonts w:ascii="Times New Roman" w:hAnsi="Times New Roman" w:cs="Times New Roman"/>
                <w:b/>
                <w:bCs/>
                <w:sz w:val="24"/>
                <w:szCs w:val="24"/>
                <w:lang w:eastAsia="uk-UA"/>
              </w:rPr>
            </w:pPr>
            <w:r w:rsidRPr="00DD5F4E">
              <w:rPr>
                <w:rFonts w:ascii="Times New Roman" w:hAnsi="Times New Roman" w:cs="Times New Roman"/>
                <w:sz w:val="24"/>
                <w:szCs w:val="24"/>
              </w:rPr>
              <w:t>Надати оригінал такого гарантійного листа.</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lastRenderedPageBreak/>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Гарантійний термін не менше 12 місяців з моменту введення обладнання в експлуатацію, але не більше 18 місяців з дати поставки обладнання.</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Учасник надає гарантійний лист.</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Обладнання нове та не перебувало у використанні. Рік випуску не раніше 20</w:t>
            </w:r>
            <w:r w:rsidRPr="00DD5F4E">
              <w:rPr>
                <w:rFonts w:ascii="Times New Roman" w:hAnsi="Times New Roman" w:cs="Times New Roman"/>
                <w:sz w:val="24"/>
                <w:szCs w:val="24"/>
                <w:lang w:val="ru-RU" w:eastAsia="uk-UA"/>
              </w:rPr>
              <w:t>23</w:t>
            </w:r>
            <w:r w:rsidRPr="00DD5F4E">
              <w:rPr>
                <w:rFonts w:ascii="Times New Roman" w:hAnsi="Times New Roman" w:cs="Times New Roman"/>
                <w:sz w:val="24"/>
                <w:szCs w:val="24"/>
                <w:lang w:eastAsia="uk-UA"/>
              </w:rPr>
              <w:t xml:space="preserve">. </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 підтвердження учасник надає гарантійний лист.</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 xml:space="preserve">Інструктаж медичного персоналу при введенні обладнання в експлуатацію не менше 10 днів. </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 xml:space="preserve">Надати гарантійний лист. </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 xml:space="preserve">Проведення навчання медичного персоналу, щодо клінічного застосування не менше 10 днів. </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Учасник повинен надати перелік тренінгів.</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Повна підтримка користувача кваліфікованими спеціалістами виробника або представника виробника при зборі даних і моделюванні пучків лінійного пр</w:t>
            </w:r>
            <w:r>
              <w:rPr>
                <w:rFonts w:ascii="Times New Roman" w:hAnsi="Times New Roman" w:cs="Times New Roman"/>
                <w:sz w:val="24"/>
                <w:szCs w:val="24"/>
                <w:lang w:eastAsia="uk-UA"/>
              </w:rPr>
              <w:t>искорювача; або верифікація набо</w:t>
            </w:r>
            <w:r w:rsidRPr="00DD5F4E">
              <w:rPr>
                <w:rFonts w:ascii="Times New Roman" w:hAnsi="Times New Roman" w:cs="Times New Roman"/>
                <w:sz w:val="24"/>
                <w:szCs w:val="24"/>
                <w:lang w:eastAsia="uk-UA"/>
              </w:rPr>
              <w:t>р</w:t>
            </w:r>
            <w:r>
              <w:rPr>
                <w:rFonts w:ascii="Times New Roman" w:hAnsi="Times New Roman" w:cs="Times New Roman"/>
                <w:sz w:val="24"/>
                <w:szCs w:val="24"/>
                <w:lang w:eastAsia="uk-UA"/>
              </w:rPr>
              <w:t>у</w:t>
            </w:r>
            <w:r w:rsidRPr="00DD5F4E">
              <w:rPr>
                <w:rFonts w:ascii="Times New Roman" w:hAnsi="Times New Roman" w:cs="Times New Roman"/>
                <w:sz w:val="24"/>
                <w:szCs w:val="24"/>
                <w:lang w:eastAsia="uk-UA"/>
              </w:rPr>
              <w:t xml:space="preserve"> даних пучків «</w:t>
            </w:r>
            <w:r w:rsidRPr="00DD5F4E">
              <w:rPr>
                <w:rFonts w:ascii="Times New Roman" w:hAnsi="Times New Roman" w:cs="Times New Roman"/>
                <w:sz w:val="24"/>
                <w:szCs w:val="24"/>
                <w:lang w:val="en-US" w:eastAsia="uk-UA"/>
              </w:rPr>
              <w:t>golden</w:t>
            </w:r>
            <w:r w:rsidRPr="00DD5F4E">
              <w:rPr>
                <w:rFonts w:ascii="Times New Roman" w:hAnsi="Times New Roman" w:cs="Times New Roman"/>
                <w:sz w:val="24"/>
                <w:szCs w:val="24"/>
                <w:lang w:eastAsia="uk-UA"/>
              </w:rPr>
              <w:t xml:space="preserve"> </w:t>
            </w:r>
            <w:r w:rsidRPr="00DD5F4E">
              <w:rPr>
                <w:rFonts w:ascii="Times New Roman" w:hAnsi="Times New Roman" w:cs="Times New Roman"/>
                <w:sz w:val="24"/>
                <w:szCs w:val="24"/>
                <w:lang w:val="en-US" w:eastAsia="uk-UA"/>
              </w:rPr>
              <w:t>beam</w:t>
            </w:r>
            <w:r w:rsidRPr="00DD5F4E">
              <w:rPr>
                <w:rFonts w:ascii="Times New Roman" w:hAnsi="Times New Roman" w:cs="Times New Roman"/>
                <w:sz w:val="24"/>
                <w:szCs w:val="24"/>
                <w:lang w:eastAsia="uk-UA"/>
              </w:rPr>
              <w:t xml:space="preserve"> </w:t>
            </w:r>
            <w:r w:rsidRPr="00DD5F4E">
              <w:rPr>
                <w:rFonts w:ascii="Times New Roman" w:hAnsi="Times New Roman" w:cs="Times New Roman"/>
                <w:sz w:val="24"/>
                <w:szCs w:val="24"/>
                <w:lang w:val="en-US" w:eastAsia="uk-UA"/>
              </w:rPr>
              <w:t>data</w:t>
            </w:r>
            <w:r w:rsidRPr="00DD5F4E">
              <w:rPr>
                <w:rFonts w:ascii="Times New Roman" w:hAnsi="Times New Roman" w:cs="Times New Roman"/>
                <w:sz w:val="24"/>
                <w:szCs w:val="24"/>
                <w:lang w:eastAsia="uk-UA"/>
              </w:rPr>
              <w:t>» в залежності від виробника обладнання.</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Надати гарантійний лист.</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 xml:space="preserve">Вартість доставки до лікувального закладу </w:t>
            </w:r>
            <w:r>
              <w:rPr>
                <w:rFonts w:ascii="Times New Roman" w:hAnsi="Times New Roman" w:cs="Times New Roman"/>
                <w:sz w:val="24"/>
                <w:szCs w:val="24"/>
                <w:lang w:eastAsia="uk-UA"/>
              </w:rPr>
              <w:t xml:space="preserve">та розвантаження </w:t>
            </w:r>
            <w:r w:rsidRPr="00DD5F4E">
              <w:rPr>
                <w:rFonts w:ascii="Times New Roman" w:hAnsi="Times New Roman" w:cs="Times New Roman"/>
                <w:sz w:val="24"/>
                <w:szCs w:val="24"/>
                <w:lang w:eastAsia="uk-UA"/>
              </w:rPr>
              <w:t xml:space="preserve">включена до вартості обладнання. </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Учасник надає гарантійний лист.</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Інструкція з експлуатації українською мовою. Учасник надає гарантійний лист про надання інструкцій з експлуатації українською мовою на момент поставки обладнання.</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pStyle w:val="xfmc1"/>
              <w:shd w:val="clear" w:color="auto" w:fill="FFFFFF"/>
              <w:spacing w:before="0" w:beforeAutospacing="0" w:after="0" w:afterAutospacing="0"/>
            </w:pPr>
            <w:r w:rsidRPr="00DD5F4E">
              <w:t xml:space="preserve">Предмет закупівлі має пройти процедуру технічного регламенту, якщо це передбачено законодавством України, для отримання декларації відповідності та сертифікату відповідності. </w:t>
            </w:r>
          </w:p>
          <w:p w:rsidR="00CB20FF" w:rsidRPr="00DD5F4E" w:rsidRDefault="00CB20FF" w:rsidP="00DF6517">
            <w:pPr>
              <w:pStyle w:val="xfmc1"/>
              <w:shd w:val="clear" w:color="auto" w:fill="FFFFFF"/>
              <w:spacing w:before="0" w:beforeAutospacing="0" w:after="0" w:afterAutospacing="0"/>
            </w:pPr>
            <w:r w:rsidRPr="00DD5F4E">
              <w:t>Наявність зазначених документів обов’язково має бути на момент поставки товару.</w:t>
            </w:r>
          </w:p>
          <w:p w:rsidR="00CB20FF" w:rsidRPr="00DD5F4E" w:rsidRDefault="00CB20FF" w:rsidP="00DF6517">
            <w:pPr>
              <w:rPr>
                <w:rFonts w:ascii="Times New Roman" w:hAnsi="Times New Roman" w:cs="Times New Roman"/>
                <w:sz w:val="24"/>
                <w:szCs w:val="24"/>
                <w:lang w:eastAsia="uk-UA"/>
              </w:rPr>
            </w:pPr>
            <w:r w:rsidRPr="00DD5F4E">
              <w:rPr>
                <w:rStyle w:val="xfmc2"/>
                <w:rFonts w:ascii="Times New Roman" w:hAnsi="Times New Roman" w:cs="Times New Roman"/>
                <w:sz w:val="24"/>
                <w:szCs w:val="24"/>
              </w:rPr>
              <w:t xml:space="preserve">На підтвердження Учасник повинен надати гарантійний лист або копію </w:t>
            </w:r>
            <w:r w:rsidRPr="00DD5F4E">
              <w:rPr>
                <w:rFonts w:ascii="Times New Roman" w:hAnsi="Times New Roman" w:cs="Times New Roman"/>
                <w:sz w:val="24"/>
                <w:szCs w:val="24"/>
              </w:rPr>
              <w:t xml:space="preserve">Сертифікату </w:t>
            </w:r>
            <w:r w:rsidRPr="00DD5F4E">
              <w:rPr>
                <w:rFonts w:ascii="Times New Roman" w:hAnsi="Times New Roman" w:cs="Times New Roman"/>
                <w:sz w:val="24"/>
                <w:szCs w:val="24"/>
              </w:rPr>
              <w:lastRenderedPageBreak/>
              <w:t>відповідності вимогам Технічного регламенту щодо медичних виробів.</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lastRenderedPageBreak/>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 xml:space="preserve">Ліцензія на право провадження діяльності з використання джерел іонізуючого випромінювання. Запропоноване обладнання повинно бути включено до ліцензії на право провадження діяльності з використання джерел іонізуючого випромінювання, якщо це передбачено чинним законодавством України. </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Надати копію ліцензії дійсну на кінцеву дату подання тендерних пропозицій.</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autoSpaceDE w:val="0"/>
              <w:autoSpaceDN w:val="0"/>
              <w:adjustRightInd w:val="0"/>
              <w:rPr>
                <w:rFonts w:ascii="Times New Roman" w:hAnsi="Times New Roman" w:cs="Times New Roman"/>
                <w:sz w:val="24"/>
                <w:szCs w:val="24"/>
              </w:rPr>
            </w:pPr>
            <w:r w:rsidRPr="00DD5F4E">
              <w:rPr>
                <w:rFonts w:ascii="Times New Roman" w:hAnsi="Times New Roman" w:cs="Times New Roman"/>
                <w:sz w:val="24"/>
                <w:szCs w:val="24"/>
              </w:rPr>
              <w:t xml:space="preserve">Сервісне обслуговування повинно здійснюватися інженерами, що сертифіковані виробником запропонованого обладнання на території України. </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rPr>
              <w:t xml:space="preserve">Надати завірену копію сертифікату про навчання з перекладом на українську мову. </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 xml:space="preserve">Вартість проведення монтажних і пусконалагоджувальних робіт особами уповноваженими виробником обладнання включено до загальної вартості запропонованого обладнання. </w:t>
            </w:r>
          </w:p>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 xml:space="preserve">На підтвердження учасник надає гарантійний лист. </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rPr>
              <w:t>Учасник повинен надати вимоги до приміщення під встановлення запропонованого обладнання разом з габаритними розмірами, вагою, розмірами монтажного отвору, орієнтовних схем розміщення.</w:t>
            </w:r>
          </w:p>
        </w:tc>
        <w:tc>
          <w:tcPr>
            <w:tcW w:w="1984" w:type="dxa"/>
            <w:shd w:val="clear" w:color="auto" w:fill="FFFFFF" w:themeFill="background1"/>
            <w:noWrap/>
          </w:tcPr>
          <w:p w:rsidR="00CB20FF" w:rsidRPr="00DD5F4E" w:rsidRDefault="00CB20FF" w:rsidP="00DF6517">
            <w:pPr>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r w:rsidRPr="00DD5F4E">
              <w:rPr>
                <w:rFonts w:ascii="Times New Roman" w:hAnsi="Times New Roman" w:cs="Times New Roman"/>
                <w:sz w:val="24"/>
                <w:szCs w:val="24"/>
                <w:lang w:eastAsia="uk-UA"/>
              </w:rPr>
              <w:t xml:space="preserve">Термін початку монтажу обладнання з моменту готовності приміщення не більше 30 днів. </w:t>
            </w:r>
          </w:p>
          <w:p w:rsidR="00CB20FF" w:rsidRPr="00DD5F4E" w:rsidRDefault="00CB20FF" w:rsidP="00DF6517">
            <w:pPr>
              <w:rPr>
                <w:rFonts w:ascii="Times New Roman" w:hAnsi="Times New Roman" w:cs="Times New Roman"/>
                <w:sz w:val="24"/>
                <w:szCs w:val="24"/>
              </w:rPr>
            </w:pPr>
            <w:r w:rsidRPr="00DD5F4E">
              <w:rPr>
                <w:rFonts w:ascii="Times New Roman" w:hAnsi="Times New Roman" w:cs="Times New Roman"/>
                <w:sz w:val="24"/>
                <w:szCs w:val="24"/>
                <w:lang w:eastAsia="uk-UA"/>
              </w:rPr>
              <w:t xml:space="preserve">Надати гарантійний лист. </w:t>
            </w:r>
          </w:p>
        </w:tc>
        <w:tc>
          <w:tcPr>
            <w:tcW w:w="1984" w:type="dxa"/>
            <w:shd w:val="clear" w:color="auto" w:fill="FFFFFF" w:themeFill="background1"/>
            <w:noWrap/>
          </w:tcPr>
          <w:p w:rsidR="00CB20FF" w:rsidRPr="00DD5F4E" w:rsidRDefault="00CB20FF" w:rsidP="00DF6517">
            <w:pPr>
              <w:ind w:firstLine="34"/>
              <w:jc w:val="center"/>
              <w:rPr>
                <w:rFonts w:ascii="Times New Roman" w:hAnsi="Times New Roman" w:cs="Times New Roman"/>
                <w:sz w:val="24"/>
                <w:szCs w:val="24"/>
                <w:lang w:eastAsia="uk-UA"/>
              </w:rPr>
            </w:pPr>
            <w:r w:rsidRPr="00DD5F4E">
              <w:rPr>
                <w:rFonts w:ascii="Times New Roman" w:hAnsi="Times New Roman" w:cs="Times New Roman"/>
                <w:sz w:val="24"/>
                <w:szCs w:val="24"/>
                <w:lang w:eastAsia="uk-UA"/>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sz w:val="24"/>
                <w:szCs w:val="24"/>
              </w:rPr>
            </w:pPr>
            <w:r w:rsidRPr="00DD5F4E">
              <w:rPr>
                <w:rFonts w:ascii="Times New Roman" w:eastAsia="Times New Roman" w:hAnsi="Times New Roman" w:cs="Times New Roman"/>
                <w:b/>
                <w:sz w:val="24"/>
                <w:szCs w:val="24"/>
              </w:rPr>
              <w:t xml:space="preserve">Медичний лінійний прискорювач </w:t>
            </w:r>
          </w:p>
          <w:p w:rsidR="00CB20FF" w:rsidRPr="00DD5F4E" w:rsidRDefault="00CB20FF" w:rsidP="00DF6517">
            <w:pPr>
              <w:rPr>
                <w:rFonts w:ascii="Times New Roman" w:hAnsi="Times New Roman" w:cs="Times New Roman"/>
                <w:sz w:val="24"/>
                <w:szCs w:val="24"/>
                <w:lang w:eastAsia="uk-UA"/>
              </w:rPr>
            </w:pPr>
            <w:r w:rsidRPr="00DD5F4E">
              <w:rPr>
                <w:rFonts w:ascii="Times New Roman" w:eastAsia="Times New Roman" w:hAnsi="Times New Roman" w:cs="Times New Roman"/>
                <w:b/>
                <w:sz w:val="24"/>
                <w:szCs w:val="24"/>
              </w:rPr>
              <w:t>(тип 1) з комплексом обладнання:</w:t>
            </w:r>
          </w:p>
        </w:tc>
        <w:tc>
          <w:tcPr>
            <w:tcW w:w="1984" w:type="dxa"/>
            <w:shd w:val="clear" w:color="auto" w:fill="FFFFFF" w:themeFill="background1"/>
            <w:noWrap/>
          </w:tcPr>
          <w:p w:rsidR="00CB20FF" w:rsidRPr="00323309" w:rsidRDefault="00CB20FF" w:rsidP="00DF6517">
            <w:pPr>
              <w:spacing w:after="0" w:line="240" w:lineRule="auto"/>
              <w:ind w:firstLine="34"/>
              <w:jc w:val="center"/>
              <w:rPr>
                <w:rFonts w:ascii="Times New Roman" w:eastAsia="Times New Roman" w:hAnsi="Times New Roman" w:cs="Times New Roman"/>
                <w:b/>
                <w:sz w:val="24"/>
                <w:szCs w:val="24"/>
              </w:rPr>
            </w:pPr>
            <w:r w:rsidRPr="00323309">
              <w:rPr>
                <w:rFonts w:ascii="Times New Roman" w:eastAsia="Times New Roman" w:hAnsi="Times New Roman" w:cs="Times New Roman"/>
                <w:b/>
                <w:sz w:val="24"/>
                <w:szCs w:val="24"/>
              </w:rPr>
              <w:t xml:space="preserve">1 </w:t>
            </w:r>
          </w:p>
          <w:p w:rsidR="00CB20FF" w:rsidRPr="00323309" w:rsidRDefault="00CB20FF" w:rsidP="00DF6517">
            <w:pPr>
              <w:spacing w:after="0" w:line="240" w:lineRule="auto"/>
              <w:ind w:firstLine="34"/>
              <w:jc w:val="center"/>
              <w:rPr>
                <w:rFonts w:ascii="Times New Roman" w:hAnsi="Times New Roman" w:cs="Times New Roman"/>
                <w:b/>
                <w:sz w:val="24"/>
                <w:szCs w:val="24"/>
                <w:lang w:eastAsia="uk-UA"/>
              </w:rPr>
            </w:pPr>
            <w:r w:rsidRPr="00323309">
              <w:rPr>
                <w:rFonts w:ascii="Times New Roman" w:eastAsia="Times New Roman" w:hAnsi="Times New Roman" w:cs="Times New Roman"/>
                <w:b/>
                <w:sz w:val="24"/>
                <w:szCs w:val="24"/>
              </w:rPr>
              <w:t>комплект </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sz w:val="24"/>
                <w:szCs w:val="24"/>
              </w:rPr>
            </w:pPr>
            <w:r w:rsidRPr="00DD5F4E">
              <w:rPr>
                <w:rFonts w:ascii="Times New Roman" w:eastAsia="Times New Roman" w:hAnsi="Times New Roman" w:cs="Times New Roman"/>
                <w:sz w:val="24"/>
                <w:szCs w:val="24"/>
              </w:rPr>
              <w:t xml:space="preserve">Повністю цифровий медичний лінійний прискорювач з багатопелюстковим коліматором (БПК), </w:t>
            </w:r>
            <w:r w:rsidRPr="00DD5F4E">
              <w:rPr>
                <w:rFonts w:ascii="Times New Roman" w:hAnsi="Times New Roman" w:cs="Times New Roman"/>
                <w:sz w:val="24"/>
                <w:szCs w:val="24"/>
                <w:lang w:eastAsia="ar-SA"/>
              </w:rPr>
              <w:t xml:space="preserve">системою візуалізації в </w:t>
            </w:r>
            <w:proofErr w:type="spellStart"/>
            <w:r w:rsidRPr="00DD5F4E">
              <w:rPr>
                <w:rFonts w:ascii="Times New Roman" w:hAnsi="Times New Roman" w:cs="Times New Roman"/>
                <w:sz w:val="24"/>
                <w:szCs w:val="24"/>
                <w:lang w:eastAsia="ar-SA"/>
              </w:rPr>
              <w:t>мегавольтажному</w:t>
            </w:r>
            <w:proofErr w:type="spellEnd"/>
            <w:r w:rsidRPr="00DD5F4E">
              <w:rPr>
                <w:rFonts w:ascii="Times New Roman" w:hAnsi="Times New Roman" w:cs="Times New Roman"/>
                <w:sz w:val="24"/>
                <w:szCs w:val="24"/>
                <w:lang w:eastAsia="ar-SA"/>
              </w:rPr>
              <w:t xml:space="preserve"> та в </w:t>
            </w:r>
            <w:proofErr w:type="spellStart"/>
            <w:r w:rsidRPr="00DD5F4E">
              <w:rPr>
                <w:rFonts w:ascii="Times New Roman" w:hAnsi="Times New Roman" w:cs="Times New Roman"/>
                <w:sz w:val="24"/>
                <w:szCs w:val="24"/>
                <w:lang w:eastAsia="ar-SA"/>
              </w:rPr>
              <w:t>кіловольтажному</w:t>
            </w:r>
            <w:proofErr w:type="spellEnd"/>
            <w:r w:rsidRPr="00DD5F4E">
              <w:rPr>
                <w:rFonts w:ascii="Times New Roman" w:hAnsi="Times New Roman" w:cs="Times New Roman"/>
                <w:sz w:val="24"/>
                <w:szCs w:val="24"/>
                <w:lang w:eastAsia="ar-SA"/>
              </w:rPr>
              <w:t xml:space="preserve"> пучку та системою позиціонування і верифікації положення пацієнта за методикою IGRT</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lang w:eastAsia="uk-UA"/>
              </w:rPr>
              <w:t>Робоча станція тривимірного дозиметричного планування 3D-</w:t>
            </w:r>
            <w:r w:rsidRPr="00DD5F4E">
              <w:rPr>
                <w:rFonts w:ascii="Times New Roman" w:eastAsia="Times New Roman" w:hAnsi="Times New Roman" w:cs="Times New Roman"/>
                <w:sz w:val="24"/>
                <w:szCs w:val="24"/>
                <w:lang w:val="en-US" w:eastAsia="uk-UA"/>
              </w:rPr>
              <w:t>CRT</w:t>
            </w:r>
            <w:r w:rsidRPr="00DD5F4E">
              <w:rPr>
                <w:rFonts w:ascii="Times New Roman" w:eastAsia="Times New Roman" w:hAnsi="Times New Roman" w:cs="Times New Roman"/>
                <w:sz w:val="24"/>
                <w:szCs w:val="24"/>
                <w:lang w:eastAsia="uk-UA"/>
              </w:rPr>
              <w:t>, IMRT та VMAT</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2 одиниць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Робоча станція для </w:t>
            </w:r>
            <w:proofErr w:type="spellStart"/>
            <w:r w:rsidRPr="00DD5F4E">
              <w:rPr>
                <w:rFonts w:ascii="Times New Roman" w:eastAsia="Times New Roman" w:hAnsi="Times New Roman" w:cs="Times New Roman"/>
                <w:sz w:val="24"/>
                <w:szCs w:val="24"/>
              </w:rPr>
              <w:t>контурювання</w:t>
            </w:r>
            <w:proofErr w:type="spellEnd"/>
            <w:r w:rsidRPr="00DD5F4E">
              <w:rPr>
                <w:rFonts w:ascii="Times New Roman" w:eastAsia="Times New Roman" w:hAnsi="Times New Roman" w:cs="Times New Roman"/>
                <w:sz w:val="24"/>
                <w:szCs w:val="24"/>
              </w:rPr>
              <w:t xml:space="preserve"> анатомічних </w:t>
            </w:r>
            <w:r w:rsidRPr="00DD5F4E">
              <w:rPr>
                <w:rFonts w:ascii="Times New Roman" w:eastAsia="Times New Roman" w:hAnsi="Times New Roman" w:cs="Times New Roman"/>
                <w:sz w:val="24"/>
                <w:szCs w:val="24"/>
              </w:rPr>
              <w:lastRenderedPageBreak/>
              <w:t>структур та критичних органів</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lang w:eastAsia="ar-SA"/>
              </w:rPr>
              <w:lastRenderedPageBreak/>
              <w:t xml:space="preserve">Не менше 2 </w:t>
            </w:r>
            <w:r w:rsidRPr="00DD5F4E">
              <w:rPr>
                <w:rFonts w:ascii="Times New Roman" w:eastAsia="Times New Roman" w:hAnsi="Times New Roman" w:cs="Times New Roman"/>
                <w:sz w:val="24"/>
                <w:szCs w:val="24"/>
                <w:lang w:eastAsia="ar-SA"/>
              </w:rPr>
              <w:lastRenderedPageBreak/>
              <w:t>одиниць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Система управління радіологічною інформацією включно з сервером та робочими станціями</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lang w:eastAsia="ar-SA"/>
              </w:rPr>
            </w:pPr>
            <w:r w:rsidRPr="00DD5F4E">
              <w:rPr>
                <w:rFonts w:ascii="Times New Roman" w:eastAsia="Times New Roman" w:hAnsi="Times New Roman" w:cs="Times New Roman"/>
                <w:sz w:val="24"/>
                <w:szCs w:val="24"/>
                <w:lang w:eastAsia="ar-SA"/>
              </w:rPr>
              <w:t>Не менше 2 одиниць робочих станцій</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Система типу «</w:t>
            </w:r>
            <w:proofErr w:type="spellStart"/>
            <w:r w:rsidRPr="00DD5F4E">
              <w:rPr>
                <w:rFonts w:ascii="Times New Roman" w:eastAsia="Times New Roman" w:hAnsi="Times New Roman" w:cs="Times New Roman"/>
                <w:sz w:val="24"/>
                <w:szCs w:val="24"/>
              </w:rPr>
              <w:t>чиллер</w:t>
            </w:r>
            <w:proofErr w:type="spellEnd"/>
            <w:r w:rsidRPr="00DD5F4E">
              <w:rPr>
                <w:rFonts w:ascii="Times New Roman" w:eastAsia="Times New Roman" w:hAnsi="Times New Roman" w:cs="Times New Roman"/>
                <w:sz w:val="24"/>
                <w:szCs w:val="24"/>
              </w:rPr>
              <w:t>» для технологічного охолодження лінійного прискорювача</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Система безперебійного живлення лінійного прискорювача та консолі управління для автономного живлення не менше 15 хв.</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Система лазерних покажчиків </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lang w:eastAsia="ar-SA"/>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Система </w:t>
            </w:r>
            <w:proofErr w:type="spellStart"/>
            <w:r w:rsidRPr="00DD5F4E">
              <w:rPr>
                <w:rFonts w:ascii="Times New Roman" w:eastAsia="Times New Roman" w:hAnsi="Times New Roman" w:cs="Times New Roman"/>
                <w:sz w:val="24"/>
                <w:szCs w:val="24"/>
              </w:rPr>
              <w:t>відеоконтролю</w:t>
            </w:r>
            <w:proofErr w:type="spellEnd"/>
            <w:r w:rsidRPr="00DD5F4E">
              <w:rPr>
                <w:rFonts w:ascii="Times New Roman" w:eastAsia="Times New Roman" w:hAnsi="Times New Roman" w:cs="Times New Roman"/>
                <w:sz w:val="24"/>
                <w:szCs w:val="24"/>
              </w:rPr>
              <w:t xml:space="preserve"> за пацієнтом з двостороннім переговорним пристроєм</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Набір обладнання для позиціонування та фіксації пацієнтів </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sz w:val="24"/>
                <w:szCs w:val="24"/>
              </w:rPr>
            </w:pPr>
            <w:r w:rsidRPr="00DD5F4E">
              <w:rPr>
                <w:rFonts w:ascii="Times New Roman" w:eastAsia="Times New Roman" w:hAnsi="Times New Roman" w:cs="Times New Roman"/>
                <w:b/>
                <w:sz w:val="24"/>
                <w:szCs w:val="24"/>
              </w:rPr>
              <w:t xml:space="preserve">Медичний лінійний прискорювач </w:t>
            </w:r>
          </w:p>
          <w:p w:rsidR="00CB20FF" w:rsidRPr="00DD5F4E" w:rsidRDefault="00CB20FF" w:rsidP="00DF6517">
            <w:pPr>
              <w:rPr>
                <w:rFonts w:ascii="Times New Roman" w:eastAsia="Times New Roman" w:hAnsi="Times New Roman" w:cs="Times New Roman"/>
                <w:b/>
                <w:sz w:val="24"/>
                <w:szCs w:val="24"/>
              </w:rPr>
            </w:pPr>
            <w:r w:rsidRPr="00DD5F4E">
              <w:rPr>
                <w:rFonts w:ascii="Times New Roman" w:eastAsia="Times New Roman" w:hAnsi="Times New Roman" w:cs="Times New Roman"/>
                <w:b/>
                <w:sz w:val="24"/>
                <w:szCs w:val="24"/>
              </w:rPr>
              <w:t xml:space="preserve">(тип 2) з комплексом обладнання </w:t>
            </w:r>
          </w:p>
        </w:tc>
        <w:tc>
          <w:tcPr>
            <w:tcW w:w="1984" w:type="dxa"/>
            <w:shd w:val="clear" w:color="auto" w:fill="FFFFFF" w:themeFill="background1"/>
            <w:noWrap/>
          </w:tcPr>
          <w:p w:rsidR="00CB20FF" w:rsidRDefault="00CB20FF" w:rsidP="00DF6517">
            <w:pPr>
              <w:spacing w:after="0" w:line="240" w:lineRule="auto"/>
              <w:jc w:val="center"/>
              <w:rPr>
                <w:rFonts w:ascii="Times New Roman" w:eastAsia="Times New Roman" w:hAnsi="Times New Roman" w:cs="Times New Roman"/>
                <w:b/>
                <w:sz w:val="24"/>
                <w:szCs w:val="24"/>
              </w:rPr>
            </w:pPr>
            <w:r w:rsidRPr="00DD5F4E">
              <w:rPr>
                <w:rFonts w:ascii="Times New Roman" w:eastAsia="Times New Roman" w:hAnsi="Times New Roman" w:cs="Times New Roman"/>
                <w:b/>
                <w:sz w:val="24"/>
                <w:szCs w:val="24"/>
              </w:rPr>
              <w:t xml:space="preserve">1 </w:t>
            </w:r>
          </w:p>
          <w:p w:rsidR="00CB20FF" w:rsidRPr="00DD5F4E" w:rsidRDefault="00CB20FF" w:rsidP="00DF6517">
            <w:pPr>
              <w:spacing w:after="0" w:line="240" w:lineRule="auto"/>
              <w:jc w:val="center"/>
              <w:rPr>
                <w:rFonts w:ascii="Times New Roman" w:eastAsia="Times New Roman" w:hAnsi="Times New Roman" w:cs="Times New Roman"/>
                <w:b/>
                <w:sz w:val="24"/>
                <w:szCs w:val="24"/>
              </w:rPr>
            </w:pPr>
            <w:r w:rsidRPr="00DD5F4E">
              <w:rPr>
                <w:rFonts w:ascii="Times New Roman" w:eastAsia="Times New Roman" w:hAnsi="Times New Roman" w:cs="Times New Roman"/>
                <w:b/>
                <w:sz w:val="24"/>
                <w:szCs w:val="24"/>
              </w:rPr>
              <w:t>комплект </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Повністю цифровий медичний лінійний прискорювач з багатопелюстковим коліматором (БПК), </w:t>
            </w:r>
            <w:r w:rsidRPr="00DD5F4E">
              <w:rPr>
                <w:rFonts w:ascii="Times New Roman" w:hAnsi="Times New Roman" w:cs="Times New Roman"/>
                <w:sz w:val="24"/>
                <w:szCs w:val="24"/>
                <w:lang w:eastAsia="ar-SA"/>
              </w:rPr>
              <w:t xml:space="preserve">системою візуалізації в </w:t>
            </w:r>
            <w:proofErr w:type="spellStart"/>
            <w:r w:rsidRPr="00DD5F4E">
              <w:rPr>
                <w:rFonts w:ascii="Times New Roman" w:hAnsi="Times New Roman" w:cs="Times New Roman"/>
                <w:sz w:val="24"/>
                <w:szCs w:val="24"/>
                <w:lang w:eastAsia="ar-SA"/>
              </w:rPr>
              <w:t>мегавольтажному</w:t>
            </w:r>
            <w:proofErr w:type="spellEnd"/>
            <w:r w:rsidRPr="00DD5F4E">
              <w:rPr>
                <w:rFonts w:ascii="Times New Roman" w:hAnsi="Times New Roman" w:cs="Times New Roman"/>
                <w:sz w:val="24"/>
                <w:szCs w:val="24"/>
                <w:lang w:eastAsia="ar-SA"/>
              </w:rPr>
              <w:t xml:space="preserve"> пучку та системою позиціонування і верифікації положення пацієнта за методикою IGRT</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lang w:eastAsia="uk-UA"/>
              </w:rPr>
              <w:t>Робоча станція тривимірного дозиметричного планування 3D-</w:t>
            </w:r>
            <w:r w:rsidRPr="00DD5F4E">
              <w:rPr>
                <w:rFonts w:ascii="Times New Roman" w:eastAsia="Times New Roman" w:hAnsi="Times New Roman" w:cs="Times New Roman"/>
                <w:sz w:val="24"/>
                <w:szCs w:val="24"/>
                <w:lang w:val="en-US" w:eastAsia="uk-UA"/>
              </w:rPr>
              <w:t>CRT</w:t>
            </w:r>
            <w:r w:rsidRPr="00DD5F4E">
              <w:rPr>
                <w:rFonts w:ascii="Times New Roman" w:eastAsia="Times New Roman" w:hAnsi="Times New Roman" w:cs="Times New Roman"/>
                <w:sz w:val="24"/>
                <w:szCs w:val="24"/>
                <w:lang w:eastAsia="uk-UA"/>
              </w:rPr>
              <w:t>, IMRT та VMAT</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 одиниці</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Робоча станція для оконтурювання анатомічних структур та критичних органів</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Не менше 1 одиниці</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Система управління радіологічною інформацією включно з робочими станціями</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lang w:eastAsia="ar-SA"/>
              </w:rPr>
            </w:pPr>
            <w:r w:rsidRPr="00DD5F4E">
              <w:rPr>
                <w:rFonts w:ascii="Times New Roman" w:eastAsia="Times New Roman" w:hAnsi="Times New Roman" w:cs="Times New Roman"/>
                <w:sz w:val="24"/>
                <w:szCs w:val="24"/>
                <w:lang w:eastAsia="ar-SA"/>
              </w:rPr>
              <w:t xml:space="preserve">Не менше </w:t>
            </w:r>
            <w:r>
              <w:rPr>
                <w:rFonts w:ascii="Times New Roman" w:eastAsia="Times New Roman" w:hAnsi="Times New Roman" w:cs="Times New Roman"/>
                <w:sz w:val="24"/>
                <w:szCs w:val="24"/>
                <w:lang w:eastAsia="ar-SA"/>
              </w:rPr>
              <w:t>6</w:t>
            </w:r>
            <w:r w:rsidRPr="00DD5F4E">
              <w:rPr>
                <w:rFonts w:ascii="Times New Roman" w:eastAsia="Times New Roman" w:hAnsi="Times New Roman" w:cs="Times New Roman"/>
                <w:sz w:val="24"/>
                <w:szCs w:val="24"/>
                <w:lang w:eastAsia="ar-SA"/>
              </w:rPr>
              <w:t xml:space="preserve"> одиниць робочих станцій</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Система типу «</w:t>
            </w:r>
            <w:proofErr w:type="spellStart"/>
            <w:r w:rsidRPr="00DD5F4E">
              <w:rPr>
                <w:rFonts w:ascii="Times New Roman" w:eastAsia="Times New Roman" w:hAnsi="Times New Roman" w:cs="Times New Roman"/>
                <w:sz w:val="24"/>
                <w:szCs w:val="24"/>
              </w:rPr>
              <w:t>чиллер</w:t>
            </w:r>
            <w:proofErr w:type="spellEnd"/>
            <w:r w:rsidRPr="00DD5F4E">
              <w:rPr>
                <w:rFonts w:ascii="Times New Roman" w:eastAsia="Times New Roman" w:hAnsi="Times New Roman" w:cs="Times New Roman"/>
                <w:sz w:val="24"/>
                <w:szCs w:val="24"/>
              </w:rPr>
              <w:t>» для технологічного охолодження лінійного прискорювача</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Система безперебійного живлення лінійного прискорювача та консолі управління для автономного живлення не менше 15 хв.</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Система лазерних покажчиків </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Система </w:t>
            </w:r>
            <w:proofErr w:type="spellStart"/>
            <w:r w:rsidRPr="00DD5F4E">
              <w:rPr>
                <w:rFonts w:ascii="Times New Roman" w:eastAsia="Times New Roman" w:hAnsi="Times New Roman" w:cs="Times New Roman"/>
                <w:sz w:val="24"/>
                <w:szCs w:val="24"/>
              </w:rPr>
              <w:t>відеоконтролю</w:t>
            </w:r>
            <w:proofErr w:type="spellEnd"/>
            <w:r w:rsidRPr="00DD5F4E">
              <w:rPr>
                <w:rFonts w:ascii="Times New Roman" w:eastAsia="Times New Roman" w:hAnsi="Times New Roman" w:cs="Times New Roman"/>
                <w:sz w:val="24"/>
                <w:szCs w:val="24"/>
              </w:rPr>
              <w:t xml:space="preserve"> за пацієнтом з двостороннім переговорним пристроєм</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Набір обладнання для позиціонування та фіксації пацієнтів</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шт.</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
                <w:bCs/>
                <w:sz w:val="24"/>
                <w:szCs w:val="24"/>
              </w:rPr>
              <w:t xml:space="preserve">Загальні технічні характеристики для </w:t>
            </w:r>
            <w:r w:rsidRPr="00DD5F4E">
              <w:rPr>
                <w:rFonts w:ascii="Times New Roman" w:eastAsia="Times New Roman" w:hAnsi="Times New Roman" w:cs="Times New Roman"/>
                <w:b/>
                <w:bCs/>
                <w:sz w:val="24"/>
                <w:szCs w:val="24"/>
              </w:rPr>
              <w:lastRenderedPageBreak/>
              <w:t>м</w:t>
            </w:r>
            <w:r w:rsidRPr="00DD5F4E">
              <w:rPr>
                <w:rFonts w:ascii="Times New Roman" w:eastAsia="Times New Roman" w:hAnsi="Times New Roman" w:cs="Times New Roman"/>
                <w:b/>
                <w:sz w:val="24"/>
                <w:szCs w:val="24"/>
              </w:rPr>
              <w:t>едичного лінійного прискорювача (тип 1)</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bCs/>
                <w:sz w:val="24"/>
                <w:szCs w:val="24"/>
              </w:rPr>
            </w:pPr>
            <w:r w:rsidRPr="00DD5F4E">
              <w:rPr>
                <w:rFonts w:ascii="Times New Roman" w:eastAsia="Times New Roman" w:hAnsi="Times New Roman" w:cs="Times New Roman"/>
                <w:sz w:val="24"/>
                <w:szCs w:val="24"/>
              </w:rPr>
              <w:t>Інтегрована система керування цифровим лінійним прискорювачем та БПК</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Цифрове калібрування, регулювання та моніторинг робочих параметрів і систем прискорювача </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Функція віддаленого моніторингу і тестування параметрів прискорювача через мережу інтернет для діагностики та корекції несправностей </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Консоль управління і інтерфейс оператора. Конфігурація прискорювача і система запису / верифікації, що дозволяє використовувати уніфікований користувацький інтерфейс</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Відображення даних позиціювання пацієнта на моніторі лінійного прискорювача  </w:t>
            </w:r>
          </w:p>
        </w:tc>
        <w:tc>
          <w:tcPr>
            <w:tcW w:w="1984" w:type="dxa"/>
            <w:shd w:val="clear" w:color="auto" w:fill="FFFFFF" w:themeFill="background1"/>
            <w:noWrap/>
          </w:tcPr>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Мінімальний розмір поля опромінення для фотонного пучка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0,625 х 0,625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Максимальний розмір поля опромінення для фотонного пучка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28 х 28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Вбудована дозиметрична система лінійного прискорювача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Висота </w:t>
            </w:r>
            <w:proofErr w:type="spellStart"/>
            <w:r w:rsidRPr="00DD5F4E">
              <w:rPr>
                <w:rFonts w:ascii="Times New Roman" w:eastAsia="Times New Roman" w:hAnsi="Times New Roman" w:cs="Times New Roman"/>
                <w:sz w:val="24"/>
                <w:szCs w:val="24"/>
              </w:rPr>
              <w:t>ізоцентру</w:t>
            </w:r>
            <w:proofErr w:type="spellEnd"/>
            <w:r w:rsidRPr="00DD5F4E">
              <w:rPr>
                <w:rFonts w:ascii="Times New Roman" w:eastAsia="Times New Roman" w:hAnsi="Times New Roman" w:cs="Times New Roman"/>
                <w:sz w:val="24"/>
                <w:szCs w:val="24"/>
              </w:rPr>
              <w:t xml:space="preserve"> над рівнем підлоги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135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Кут обертання </w:t>
            </w:r>
            <w:proofErr w:type="spellStart"/>
            <w:r w:rsidRPr="00DD5F4E">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180</w:t>
            </w:r>
            <w:r w:rsidRPr="00DD5F4E">
              <w:rPr>
                <w:rFonts w:ascii="Times New Roman" w:hAnsi="Times New Roman" w:cs="Times New Roman"/>
                <w:sz w:val="24"/>
                <w:szCs w:val="24"/>
                <w:vertAlign w:val="superscript"/>
                <w:lang w:eastAsia="uk-UA"/>
              </w:rPr>
              <w:t xml:space="preserve"> о</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Швидкість обертання </w:t>
            </w:r>
            <w:proofErr w:type="spellStart"/>
            <w:r w:rsidRPr="00DD5F4E">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1 обороту/хв.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Вбудований багатопелюстковий коліматор</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Кількість пелюсток коліматора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60</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w:t>
            </w:r>
            <w:r w:rsidRPr="00DD5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ширині </w:t>
            </w:r>
            <w:r w:rsidRPr="00DD5F4E">
              <w:rPr>
                <w:rFonts w:ascii="Times New Roman" w:eastAsia="Times New Roman" w:hAnsi="Times New Roman" w:cs="Times New Roman"/>
                <w:sz w:val="24"/>
                <w:szCs w:val="24"/>
              </w:rPr>
              <w:t>пелюсток коліматора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0,625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Похибка установки пелюсток коліматора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мм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Максимальна ефективна швидкість руху пелюсток коліматора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lang w:val="en-US"/>
              </w:rPr>
              <w:t>2</w:t>
            </w:r>
            <w:r w:rsidRPr="00DD5F4E">
              <w:rPr>
                <w:rFonts w:ascii="Times New Roman" w:eastAsia="Times New Roman" w:hAnsi="Times New Roman" w:cs="Times New Roman"/>
                <w:sz w:val="24"/>
                <w:szCs w:val="24"/>
              </w:rPr>
              <w:t>,5 см/с</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Витік радіаційного поля через пелюстки коліматору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більше </w:t>
            </w:r>
            <w:r w:rsidRPr="00DD5F4E">
              <w:rPr>
                <w:rFonts w:ascii="Times New Roman" w:eastAsia="Times New Roman" w:hAnsi="Times New Roman" w:cs="Times New Roman"/>
                <w:sz w:val="24"/>
                <w:szCs w:val="24"/>
                <w:lang w:val="en-US"/>
              </w:rPr>
              <w:t>0</w:t>
            </w:r>
            <w:r w:rsidRPr="00DD5F4E">
              <w:rPr>
                <w:rFonts w:ascii="Times New Roman" w:eastAsia="Times New Roman" w:hAnsi="Times New Roman" w:cs="Times New Roman"/>
                <w:sz w:val="24"/>
                <w:szCs w:val="24"/>
                <w:lang w:val="ru-RU"/>
              </w:rPr>
              <w:t>,75</w:t>
            </w:r>
            <w:r w:rsidRPr="00DD5F4E">
              <w:rPr>
                <w:rFonts w:ascii="Times New Roman" w:eastAsia="Times New Roman" w:hAnsi="Times New Roman" w:cs="Times New Roman"/>
                <w:sz w:val="24"/>
                <w:szCs w:val="24"/>
              </w:rPr>
              <w:t>%</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bdr w:val="none" w:sz="0" w:space="0" w:color="auto" w:frame="1"/>
              </w:rPr>
              <w:t>База даних для автоматичного моніторингу процесів контролю якості лінійних прискорювачів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bdr w:val="none" w:sz="0" w:space="0" w:color="auto" w:frame="1"/>
              </w:rPr>
            </w:pPr>
            <w:r w:rsidRPr="00DD5F4E">
              <w:rPr>
                <w:rFonts w:ascii="Times New Roman" w:hAnsi="Times New Roman" w:cs="Times New Roman"/>
                <w:sz w:val="24"/>
                <w:szCs w:val="24"/>
                <w:bdr w:val="none" w:sz="0" w:space="0" w:color="auto" w:frame="1"/>
              </w:rPr>
              <w:t xml:space="preserve">Оповіщення в режимі реального часу про проблеми з відповідністю контролю якості та </w:t>
            </w:r>
            <w:r w:rsidRPr="00DD5F4E">
              <w:rPr>
                <w:rFonts w:ascii="Times New Roman" w:hAnsi="Times New Roman" w:cs="Times New Roman"/>
                <w:sz w:val="24"/>
                <w:szCs w:val="24"/>
                <w:bdr w:val="none" w:sz="0" w:space="0" w:color="auto" w:frame="1"/>
              </w:rPr>
              <w:lastRenderedPageBreak/>
              <w:t>продуктивністю роботи лінійних прискорювачів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lastRenderedPageBreak/>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bdr w:val="none" w:sz="0" w:space="0" w:color="auto" w:frame="1"/>
              </w:rPr>
            </w:pPr>
            <w:r w:rsidRPr="00DD5F4E">
              <w:rPr>
                <w:rFonts w:ascii="Times New Roman" w:eastAsia="Times New Roman" w:hAnsi="Times New Roman" w:cs="Times New Roman"/>
                <w:sz w:val="24"/>
                <w:szCs w:val="24"/>
              </w:rPr>
              <w:t>Щоденний  автоматизований контроль якості роботи систем лінійного прискорювача, з віддаленим доступом для аналізу даних та з можливістю зберігання даних усіх тестів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Поєднання системи автоматичного контролю якості з онкологічною інформаційною системою лінійного прискорювача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Повністю автоматизовані тести щоденного контролю якості, EPID тести, багатопелюсткового  коліматору та систем візуалізації</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Cs/>
                <w:sz w:val="24"/>
                <w:szCs w:val="24"/>
              </w:rPr>
              <w:t xml:space="preserve">Терапевтичний стіл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Cs/>
                <w:sz w:val="24"/>
                <w:szCs w:val="24"/>
                <w:lang w:val="ru-RU"/>
              </w:rPr>
            </w:pPr>
            <w:r w:rsidRPr="00DD5F4E">
              <w:rPr>
                <w:rFonts w:ascii="Times New Roman" w:hAnsi="Times New Roman" w:cs="Times New Roman"/>
                <w:sz w:val="24"/>
                <w:szCs w:val="24"/>
                <w:bdr w:val="none" w:sz="0" w:space="0" w:color="auto" w:frame="1"/>
              </w:rPr>
              <w:t>Матеріал поверхні столу</w:t>
            </w:r>
            <w:r w:rsidRPr="00DD5F4E">
              <w:rPr>
                <w:rFonts w:ascii="Times New Roman" w:hAnsi="Times New Roman" w:cs="Times New Roman"/>
                <w:sz w:val="24"/>
                <w:szCs w:val="24"/>
                <w:bdr w:val="none" w:sz="0" w:space="0" w:color="auto" w:frame="1"/>
                <w:lang w:val="ru-RU"/>
              </w:rPr>
              <w:t xml:space="preserve"> </w:t>
            </w:r>
            <w:r w:rsidRPr="00DD5F4E">
              <w:rPr>
                <w:rFonts w:ascii="Times New Roman" w:eastAsia="Times New Roman" w:hAnsi="Times New Roman" w:cs="Times New Roman"/>
                <w:sz w:val="24"/>
                <w:szCs w:val="24"/>
              </w:rPr>
              <w:t>вуглепластик</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bdr w:val="none" w:sz="0" w:space="0" w:color="auto" w:frame="1"/>
              </w:rPr>
            </w:pPr>
            <w:r w:rsidRPr="00DD5F4E">
              <w:rPr>
                <w:rFonts w:ascii="Times New Roman" w:eastAsia="Times New Roman" w:hAnsi="Times New Roman" w:cs="Times New Roman"/>
                <w:sz w:val="24"/>
                <w:szCs w:val="24"/>
              </w:rPr>
              <w:t xml:space="preserve">Вантажопідйомність столу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2</w:t>
            </w:r>
            <w:r w:rsidRPr="00DD5F4E">
              <w:rPr>
                <w:rFonts w:ascii="Times New Roman" w:eastAsia="Times New Roman" w:hAnsi="Times New Roman" w:cs="Times New Roman"/>
                <w:sz w:val="24"/>
                <w:szCs w:val="24"/>
                <w:lang w:val="ru-RU"/>
              </w:rPr>
              <w:t>0</w:t>
            </w:r>
            <w:r w:rsidRPr="00DD5F4E">
              <w:rPr>
                <w:rFonts w:ascii="Times New Roman" w:eastAsia="Times New Roman" w:hAnsi="Times New Roman" w:cs="Times New Roman"/>
                <w:sz w:val="24"/>
                <w:szCs w:val="24"/>
              </w:rPr>
              <w:t>0 кг</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Поздовжнє переміщення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100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Поперечне переміщення в діапазоні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20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Вертикальне переміщення в діапазоні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lang w:val="en-US"/>
              </w:rPr>
              <w:t>45</w:t>
            </w:r>
            <w:r w:rsidRPr="00DD5F4E">
              <w:rPr>
                <w:rFonts w:ascii="Times New Roman" w:eastAsia="Times New Roman" w:hAnsi="Times New Roman" w:cs="Times New Roman"/>
                <w:sz w:val="24"/>
                <w:szCs w:val="24"/>
              </w:rPr>
              <w:t xml:space="preserve">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Cs/>
                <w:iCs/>
                <w:sz w:val="24"/>
                <w:szCs w:val="24"/>
              </w:rPr>
              <w:t xml:space="preserve">Система візуалізації в </w:t>
            </w:r>
            <w:proofErr w:type="spellStart"/>
            <w:r w:rsidRPr="00DD5F4E">
              <w:rPr>
                <w:rFonts w:ascii="Times New Roman" w:eastAsia="Times New Roman" w:hAnsi="Times New Roman" w:cs="Times New Roman"/>
                <w:bCs/>
                <w:iCs/>
                <w:sz w:val="24"/>
                <w:szCs w:val="24"/>
              </w:rPr>
              <w:t>мегавольтажному</w:t>
            </w:r>
            <w:proofErr w:type="spellEnd"/>
            <w:r w:rsidRPr="00DD5F4E">
              <w:rPr>
                <w:rFonts w:ascii="Times New Roman" w:eastAsia="Times New Roman" w:hAnsi="Times New Roman" w:cs="Times New Roman"/>
                <w:bCs/>
                <w:iCs/>
                <w:sz w:val="24"/>
                <w:szCs w:val="24"/>
              </w:rPr>
              <w:t xml:space="preserve"> пучку</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bCs/>
                <w:i/>
                <w:iCs/>
                <w:sz w:val="24"/>
                <w:szCs w:val="24"/>
              </w:rPr>
            </w:pPr>
            <w:r w:rsidRPr="00DD5F4E">
              <w:rPr>
                <w:rFonts w:ascii="Times New Roman" w:eastAsia="Times New Roman" w:hAnsi="Times New Roman" w:cs="Times New Roman"/>
                <w:sz w:val="24"/>
                <w:szCs w:val="24"/>
              </w:rPr>
              <w:t>Плоский цифровий детектор на основі аморфного кремнію</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Розмір матриці детектора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28 х 28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Роздільна здатність матриці зображення в </w:t>
            </w:r>
            <w:proofErr w:type="spellStart"/>
            <w:r w:rsidRPr="00DD5F4E">
              <w:rPr>
                <w:rFonts w:ascii="Times New Roman" w:eastAsia="Times New Roman" w:hAnsi="Times New Roman" w:cs="Times New Roman"/>
                <w:sz w:val="24"/>
                <w:szCs w:val="24"/>
              </w:rPr>
              <w:t>ізоцентрі</w:t>
            </w:r>
            <w:proofErr w:type="spellEnd"/>
            <w:r w:rsidRPr="00DD5F4E">
              <w:rPr>
                <w:rFonts w:ascii="Times New Roman" w:eastAsia="Times New Roman" w:hAnsi="Times New Roman" w:cs="Times New Roman"/>
                <w:sz w:val="24"/>
                <w:szCs w:val="24"/>
              </w:rPr>
              <w:t xml:space="preserve">, розмір чутливого елемента матриці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0,4 мм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Максимальний розмір поля зору в </w:t>
            </w:r>
            <w:proofErr w:type="spellStart"/>
            <w:r w:rsidRPr="00DD5F4E">
              <w:rPr>
                <w:rFonts w:ascii="Times New Roman" w:eastAsia="Times New Roman" w:hAnsi="Times New Roman" w:cs="Times New Roman"/>
                <w:sz w:val="24"/>
                <w:szCs w:val="24"/>
              </w:rPr>
              <w:t>ізоцентрі</w:t>
            </w:r>
            <w:proofErr w:type="spellEnd"/>
            <w:r w:rsidRPr="00DD5F4E">
              <w:rPr>
                <w:rFonts w:ascii="Times New Roman" w:eastAsia="Times New Roman" w:hAnsi="Times New Roman" w:cs="Times New Roman"/>
                <w:sz w:val="24"/>
                <w:szCs w:val="24"/>
              </w:rPr>
              <w:t xml:space="preserve">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24х24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Роздільна здатність матриці зображень</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1024 х 768 пікселів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Пакет програм для збору і обробки зображень</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Повна сумісність з системою управління прискорювача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Cs/>
                <w:iCs/>
                <w:sz w:val="24"/>
                <w:szCs w:val="24"/>
              </w:rPr>
              <w:t>Інтегрована з прискорювачем система отримання томографічних зображень рентгенівським пучком (</w:t>
            </w:r>
            <w:proofErr w:type="spellStart"/>
            <w:r w:rsidRPr="00DD5F4E">
              <w:rPr>
                <w:rFonts w:ascii="Times New Roman" w:hAnsi="Times New Roman" w:cs="Times New Roman"/>
                <w:sz w:val="24"/>
                <w:szCs w:val="24"/>
                <w:lang w:eastAsia="ar-SA"/>
              </w:rPr>
              <w:t>кіловольтажна</w:t>
            </w:r>
            <w:proofErr w:type="spellEnd"/>
            <w:r w:rsidRPr="00DD5F4E">
              <w:rPr>
                <w:rFonts w:ascii="Times New Roman" w:hAnsi="Times New Roman" w:cs="Times New Roman"/>
                <w:sz w:val="24"/>
                <w:szCs w:val="24"/>
                <w:lang w:eastAsia="ar-SA"/>
              </w:rPr>
              <w:t xml:space="preserve"> </w:t>
            </w:r>
            <w:r w:rsidRPr="00DD5F4E">
              <w:rPr>
                <w:rFonts w:ascii="Times New Roman" w:eastAsia="Times New Roman" w:hAnsi="Times New Roman" w:cs="Times New Roman"/>
                <w:bCs/>
                <w:iCs/>
                <w:sz w:val="24"/>
                <w:szCs w:val="24"/>
              </w:rPr>
              <w:t>візуалізація) за методикою «Cone-Beam CT» для локалізації мішені, верифікації плану опромінення і позиціонування пацієнта (IGRT)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Cs/>
                <w:iCs/>
                <w:sz w:val="24"/>
                <w:szCs w:val="24"/>
              </w:rPr>
            </w:pPr>
            <w:r w:rsidRPr="00DD5F4E">
              <w:rPr>
                <w:rFonts w:ascii="Times New Roman" w:eastAsia="Times New Roman" w:hAnsi="Times New Roman" w:cs="Times New Roman"/>
                <w:sz w:val="24"/>
                <w:szCs w:val="24"/>
              </w:rPr>
              <w:t xml:space="preserve">Загальний </w:t>
            </w:r>
            <w:proofErr w:type="spellStart"/>
            <w:r w:rsidRPr="00DD5F4E">
              <w:rPr>
                <w:rFonts w:ascii="Times New Roman" w:eastAsia="Times New Roman" w:hAnsi="Times New Roman" w:cs="Times New Roman"/>
                <w:sz w:val="24"/>
                <w:szCs w:val="24"/>
              </w:rPr>
              <w:t>ізоцентр</w:t>
            </w:r>
            <w:proofErr w:type="spellEnd"/>
            <w:r w:rsidRPr="00DD5F4E">
              <w:rPr>
                <w:rFonts w:ascii="Times New Roman" w:eastAsia="Times New Roman" w:hAnsi="Times New Roman" w:cs="Times New Roman"/>
                <w:sz w:val="24"/>
                <w:szCs w:val="24"/>
              </w:rPr>
              <w:t xml:space="preserve"> з </w:t>
            </w:r>
            <w:proofErr w:type="spellStart"/>
            <w:r w:rsidRPr="00DD5F4E">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Програмне забезпечення для порівняння КТ зображення з референтними КТ зображеннями для позиціонування пацієнта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Режим отримання тривимірного реконструйованого зображення з подальшим автоматичним </w:t>
            </w:r>
            <w:proofErr w:type="spellStart"/>
            <w:r w:rsidRPr="00DD5F4E">
              <w:rPr>
                <w:rFonts w:ascii="Times New Roman" w:eastAsia="Times New Roman" w:hAnsi="Times New Roman" w:cs="Times New Roman"/>
                <w:sz w:val="24"/>
                <w:szCs w:val="24"/>
              </w:rPr>
              <w:t>перепозиціонуванням</w:t>
            </w:r>
            <w:proofErr w:type="spellEnd"/>
            <w:r w:rsidRPr="00DD5F4E">
              <w:rPr>
                <w:rFonts w:ascii="Times New Roman" w:eastAsia="Times New Roman" w:hAnsi="Times New Roman" w:cs="Times New Roman"/>
                <w:sz w:val="24"/>
                <w:szCs w:val="24"/>
              </w:rPr>
              <w:t xml:space="preserve"> пацієнта перед початком процедури променевої терапії</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Реконструкція під час сканування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Похибка відхилення </w:t>
            </w:r>
            <w:proofErr w:type="spellStart"/>
            <w:r w:rsidRPr="00DD5F4E">
              <w:rPr>
                <w:rFonts w:ascii="Times New Roman" w:eastAsia="Times New Roman" w:hAnsi="Times New Roman" w:cs="Times New Roman"/>
                <w:sz w:val="24"/>
                <w:szCs w:val="24"/>
              </w:rPr>
              <w:t>ізоцентру</w:t>
            </w:r>
            <w:proofErr w:type="spellEnd"/>
            <w:r w:rsidRPr="00DD5F4E">
              <w:rPr>
                <w:rFonts w:ascii="Times New Roman" w:eastAsia="Times New Roman" w:hAnsi="Times New Roman" w:cs="Times New Roman"/>
                <w:sz w:val="24"/>
                <w:szCs w:val="24"/>
              </w:rPr>
              <w:t xml:space="preserve"> системи візуалізації та самого прискорювача при загальному </w:t>
            </w:r>
            <w:proofErr w:type="spellStart"/>
            <w:r w:rsidRPr="00DD5F4E">
              <w:rPr>
                <w:rFonts w:ascii="Times New Roman" w:eastAsia="Times New Roman" w:hAnsi="Times New Roman" w:cs="Times New Roman"/>
                <w:sz w:val="24"/>
                <w:szCs w:val="24"/>
              </w:rPr>
              <w:t>ізоцентрі</w:t>
            </w:r>
            <w:proofErr w:type="spellEnd"/>
            <w:r w:rsidRPr="00DD5F4E">
              <w:rPr>
                <w:rFonts w:ascii="Times New Roman" w:eastAsia="Times New Roman" w:hAnsi="Times New Roman" w:cs="Times New Roman"/>
                <w:sz w:val="24"/>
                <w:szCs w:val="24"/>
              </w:rPr>
              <w:t xml:space="preserve"> з </w:t>
            </w:r>
            <w:proofErr w:type="spellStart"/>
            <w:r w:rsidRPr="00DD5F4E">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 1 мм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Мінімальний розмір панелі детектора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lang w:val="ru-RU"/>
              </w:rPr>
              <w:t>28</w:t>
            </w:r>
            <w:r w:rsidRPr="00DD5F4E">
              <w:rPr>
                <w:rFonts w:ascii="Times New Roman" w:eastAsia="Times New Roman" w:hAnsi="Times New Roman" w:cs="Times New Roman"/>
                <w:sz w:val="24"/>
                <w:szCs w:val="24"/>
              </w:rPr>
              <w:t xml:space="preserve"> х 28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Роздільна здатність матричного детектора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1024 х 1024 пікселів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3D конформне опромінення з використанням БПК</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3D конформне і IMRT опромінення з </w:t>
            </w:r>
            <w:proofErr w:type="spellStart"/>
            <w:r w:rsidRPr="00DD5F4E">
              <w:rPr>
                <w:rFonts w:ascii="Times New Roman" w:eastAsia="Times New Roman" w:hAnsi="Times New Roman" w:cs="Times New Roman"/>
                <w:sz w:val="24"/>
                <w:szCs w:val="24"/>
              </w:rPr>
              <w:t>автопослідовністю</w:t>
            </w:r>
            <w:proofErr w:type="spellEnd"/>
            <w:r w:rsidRPr="00DD5F4E">
              <w:rPr>
                <w:rFonts w:ascii="Times New Roman" w:eastAsia="Times New Roman" w:hAnsi="Times New Roman" w:cs="Times New Roman"/>
                <w:sz w:val="24"/>
                <w:szCs w:val="24"/>
              </w:rPr>
              <w:t xml:space="preserve"> полів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Ротаційне опромінення (проведення ротаційного опромінення, фотонами)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Реалізація опромінення за методиками IMRT (статичний режим, динамічний режим), VMAT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Реалізація опромінення за методиками IGRT на базі kV-CBCT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bdr w:val="none" w:sz="0" w:space="0" w:color="auto" w:frame="1"/>
              </w:rPr>
              <w:t xml:space="preserve">Можливість </w:t>
            </w:r>
            <w:proofErr w:type="spellStart"/>
            <w:r w:rsidRPr="00DD5F4E">
              <w:rPr>
                <w:rFonts w:ascii="Times New Roman" w:hAnsi="Times New Roman" w:cs="Times New Roman"/>
                <w:sz w:val="24"/>
                <w:szCs w:val="24"/>
                <w:bdr w:val="none" w:sz="0" w:space="0" w:color="auto" w:frame="1"/>
              </w:rPr>
              <w:t>стереотаксичного</w:t>
            </w:r>
            <w:proofErr w:type="spellEnd"/>
            <w:r w:rsidRPr="00DD5F4E">
              <w:rPr>
                <w:rFonts w:ascii="Times New Roman" w:hAnsi="Times New Roman" w:cs="Times New Roman"/>
                <w:sz w:val="24"/>
                <w:szCs w:val="24"/>
                <w:bdr w:val="none" w:sz="0" w:space="0" w:color="auto" w:frame="1"/>
              </w:rPr>
              <w:t xml:space="preserve"> опромінення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Реалізація опромінення з високою потужністю дози без фільтра, що згладжує</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Кількість енергій фотонних пучків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менше </w:t>
            </w:r>
            <w:r w:rsidRPr="00DD5F4E">
              <w:rPr>
                <w:rFonts w:ascii="Times New Roman" w:eastAsia="Times New Roman" w:hAnsi="Times New Roman" w:cs="Times New Roman"/>
                <w:sz w:val="24"/>
                <w:szCs w:val="24"/>
              </w:rPr>
              <w:t>1</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Енергія фотонного пучка в діапазоні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6 – 8 МВ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Функція швидкого запуску</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Режим високої потужності дози без фільтру, що згладжує (FFF)</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color w:val="000000"/>
                <w:sz w:val="24"/>
                <w:szCs w:val="24"/>
              </w:rPr>
              <w:t>Максимальна потужність дози енергії фотонів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color w:val="000000"/>
                <w:sz w:val="24"/>
                <w:szCs w:val="24"/>
              </w:rPr>
              <w:t>Не менше 800 МО / хв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sz w:val="24"/>
                <w:szCs w:val="24"/>
              </w:rPr>
            </w:pPr>
            <w:r w:rsidRPr="00DD5F4E">
              <w:rPr>
                <w:rFonts w:ascii="Times New Roman" w:eastAsia="Times New Roman" w:hAnsi="Times New Roman" w:cs="Times New Roman"/>
                <w:b/>
                <w:sz w:val="24"/>
                <w:szCs w:val="24"/>
              </w:rPr>
              <w:t xml:space="preserve">Функціональні можливості системи планування </w:t>
            </w:r>
            <w:r w:rsidRPr="00DD5F4E">
              <w:rPr>
                <w:rFonts w:ascii="Times New Roman" w:eastAsia="Times New Roman" w:hAnsi="Times New Roman" w:cs="Times New Roman"/>
                <w:b/>
                <w:bCs/>
                <w:sz w:val="24"/>
                <w:szCs w:val="24"/>
              </w:rPr>
              <w:t>для м</w:t>
            </w:r>
            <w:r w:rsidRPr="00DD5F4E">
              <w:rPr>
                <w:rFonts w:ascii="Times New Roman" w:eastAsia="Times New Roman" w:hAnsi="Times New Roman" w:cs="Times New Roman"/>
                <w:b/>
                <w:sz w:val="24"/>
                <w:szCs w:val="24"/>
              </w:rPr>
              <w:t>едичного лінійного прискорювача (тип 1)</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Введення даних нового пацієнта в загальну базу даних, </w:t>
            </w:r>
            <w:proofErr w:type="spellStart"/>
            <w:r w:rsidRPr="00DD5F4E">
              <w:rPr>
                <w:rFonts w:ascii="Times New Roman" w:eastAsia="Times New Roman" w:hAnsi="Times New Roman" w:cs="Times New Roman"/>
                <w:sz w:val="24"/>
                <w:szCs w:val="24"/>
              </w:rPr>
              <w:t>контурування</w:t>
            </w:r>
            <w:proofErr w:type="spellEnd"/>
            <w:r w:rsidRPr="00DD5F4E">
              <w:rPr>
                <w:rFonts w:ascii="Times New Roman" w:eastAsia="Times New Roman" w:hAnsi="Times New Roman" w:cs="Times New Roman"/>
                <w:sz w:val="24"/>
                <w:szCs w:val="24"/>
              </w:rPr>
              <w:t>, редагування даних, додавання коментарів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Перегляд всіх наявних зображень пацієнта, отриманих на КТ, рентгенівському симуляторі, пристрої для отримання портальних знімків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Модуль для роботи з діагностичними зображеннями для </w:t>
            </w:r>
            <w:proofErr w:type="spellStart"/>
            <w:r w:rsidRPr="00DD5F4E">
              <w:rPr>
                <w:rFonts w:ascii="Times New Roman" w:eastAsia="Times New Roman" w:hAnsi="Times New Roman" w:cs="Times New Roman"/>
                <w:sz w:val="24"/>
                <w:szCs w:val="24"/>
              </w:rPr>
              <w:t>контурування</w:t>
            </w:r>
            <w:proofErr w:type="spellEnd"/>
            <w:r w:rsidRPr="00DD5F4E">
              <w:rPr>
                <w:rFonts w:ascii="Times New Roman" w:eastAsia="Times New Roman" w:hAnsi="Times New Roman" w:cs="Times New Roman"/>
                <w:sz w:val="24"/>
                <w:szCs w:val="24"/>
              </w:rPr>
              <w:t xml:space="preserve"> мішені та критичних органів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Прийом і реєстрація зображень з комп'ютерного томографа, магнітно-резонансного томографа та інших видів діагностичних апаратів, які використовуються для планування дистанційної променевої терапії</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Співставлення різних типів діагностичних зображень (КТ, МРТ, ПЕТ і ін.) для визначення мішені та критичних органів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Автоматичне і ручне </w:t>
            </w:r>
            <w:proofErr w:type="spellStart"/>
            <w:r w:rsidRPr="00DD5F4E">
              <w:rPr>
                <w:rFonts w:ascii="Times New Roman" w:eastAsia="Times New Roman" w:hAnsi="Times New Roman" w:cs="Times New Roman"/>
                <w:sz w:val="24"/>
                <w:szCs w:val="24"/>
              </w:rPr>
              <w:t>контурування</w:t>
            </w:r>
            <w:proofErr w:type="spellEnd"/>
            <w:r w:rsidRPr="00DD5F4E">
              <w:rPr>
                <w:rFonts w:ascii="Times New Roman" w:eastAsia="Times New Roman" w:hAnsi="Times New Roman" w:cs="Times New Roman"/>
                <w:sz w:val="24"/>
                <w:szCs w:val="24"/>
              </w:rPr>
              <w:t xml:space="preserve"> </w:t>
            </w:r>
            <w:proofErr w:type="spellStart"/>
            <w:r w:rsidRPr="00DD5F4E">
              <w:rPr>
                <w:rFonts w:ascii="Times New Roman" w:eastAsia="Times New Roman" w:hAnsi="Times New Roman" w:cs="Times New Roman"/>
                <w:sz w:val="24"/>
                <w:szCs w:val="24"/>
              </w:rPr>
              <w:t>анатомо-топографічних</w:t>
            </w:r>
            <w:proofErr w:type="spellEnd"/>
            <w:r w:rsidRPr="00DD5F4E">
              <w:rPr>
                <w:rFonts w:ascii="Times New Roman" w:eastAsia="Times New Roman" w:hAnsi="Times New Roman" w:cs="Times New Roman"/>
                <w:sz w:val="24"/>
                <w:szCs w:val="24"/>
              </w:rPr>
              <w:t xml:space="preserve"> структур пацієнта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Автоматичне і ручне </w:t>
            </w:r>
            <w:proofErr w:type="spellStart"/>
            <w:r w:rsidRPr="00DD5F4E">
              <w:rPr>
                <w:rFonts w:ascii="Times New Roman" w:eastAsia="Times New Roman" w:hAnsi="Times New Roman" w:cs="Times New Roman"/>
                <w:sz w:val="24"/>
                <w:szCs w:val="24"/>
              </w:rPr>
              <w:t>контурування</w:t>
            </w:r>
            <w:proofErr w:type="spellEnd"/>
            <w:r w:rsidRPr="00DD5F4E">
              <w:rPr>
                <w:rFonts w:ascii="Times New Roman" w:eastAsia="Times New Roman" w:hAnsi="Times New Roman" w:cs="Times New Roman"/>
                <w:sz w:val="24"/>
                <w:szCs w:val="24"/>
              </w:rPr>
              <w:t xml:space="preserve"> обсягу опромінення, що запланований</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Екстраполювання та інтерполювання контурів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Автоматичне і інтерактивне визначення відступів при визначенні мішені і критичних органів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Планування на основі будь-яких комбінацій полів опромінення: симетричних, асиметричних, рухливих, статичних, квадратних, прямокутних, фігурних, що формуються за допомогою додаткових блоків і клиновидних фільтрів, пучків з різною енергією і видом випромінювання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Копіювання і віддзеркалення пучків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Отримання і робота з реконструкціями в різних площинах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Отримання і робота з цифровою реконструкцією зображень за даними КТ і МРТ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Експорт плану на станцію віртуальної симуляції</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Модуль розрахунку </w:t>
            </w:r>
            <w:proofErr w:type="spellStart"/>
            <w:r w:rsidRPr="00DD5F4E">
              <w:rPr>
                <w:rFonts w:ascii="Times New Roman" w:eastAsia="Times New Roman" w:hAnsi="Times New Roman" w:cs="Times New Roman"/>
                <w:sz w:val="24"/>
                <w:szCs w:val="24"/>
              </w:rPr>
              <w:t>дозового</w:t>
            </w:r>
            <w:proofErr w:type="spellEnd"/>
            <w:r w:rsidRPr="00DD5F4E">
              <w:rPr>
                <w:rFonts w:ascii="Times New Roman" w:eastAsia="Times New Roman" w:hAnsi="Times New Roman" w:cs="Times New Roman"/>
                <w:sz w:val="24"/>
                <w:szCs w:val="24"/>
              </w:rPr>
              <w:t xml:space="preserve"> розподілу</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Корекція на неоднорідність тканини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Обчислення </w:t>
            </w:r>
            <w:proofErr w:type="spellStart"/>
            <w:r w:rsidRPr="00DD5F4E">
              <w:rPr>
                <w:rFonts w:ascii="Times New Roman" w:eastAsia="Times New Roman" w:hAnsi="Times New Roman" w:cs="Times New Roman"/>
                <w:sz w:val="24"/>
                <w:szCs w:val="24"/>
              </w:rPr>
              <w:t>моніторних</w:t>
            </w:r>
            <w:proofErr w:type="spellEnd"/>
            <w:r w:rsidRPr="00DD5F4E">
              <w:rPr>
                <w:rFonts w:ascii="Times New Roman" w:eastAsia="Times New Roman" w:hAnsi="Times New Roman" w:cs="Times New Roman"/>
                <w:sz w:val="24"/>
                <w:szCs w:val="24"/>
              </w:rPr>
              <w:t xml:space="preserve"> одиниць і часу для кожного пучка випромінювання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Модуль для розрахунку дози опромінення пучками фотонів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Модуль планування на основі пучків з модуляцією інтенсивності (IMRT і VMAT)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Ліцензія на розрахунок дози для лікування за технологією </w:t>
            </w:r>
            <w:r w:rsidRPr="00DD5F4E">
              <w:rPr>
                <w:rFonts w:ascii="Times New Roman" w:eastAsia="Times New Roman" w:hAnsi="Times New Roman" w:cs="Times New Roman"/>
                <w:sz w:val="24"/>
                <w:szCs w:val="24"/>
                <w:lang w:eastAsia="uk-UA"/>
              </w:rPr>
              <w:t>VMAT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менше </w:t>
            </w:r>
            <w:r>
              <w:rPr>
                <w:rFonts w:ascii="Times New Roman" w:eastAsia="Times New Roman" w:hAnsi="Times New Roman" w:cs="Times New Roman"/>
                <w:sz w:val="24"/>
                <w:szCs w:val="24"/>
              </w:rPr>
              <w:t xml:space="preserve">2 </w:t>
            </w:r>
            <w:r w:rsidRPr="00DD5F4E">
              <w:rPr>
                <w:rFonts w:ascii="Times New Roman" w:eastAsia="Times New Roman" w:hAnsi="Times New Roman" w:cs="Times New Roman"/>
                <w:sz w:val="24"/>
                <w:szCs w:val="24"/>
              </w:rPr>
              <w:t>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Програмне та апаратне забезпечення для робочої станції </w:t>
            </w:r>
            <w:r w:rsidRPr="00DD5F4E">
              <w:rPr>
                <w:rFonts w:ascii="Times New Roman" w:eastAsia="Times New Roman" w:hAnsi="Times New Roman" w:cs="Times New Roman"/>
                <w:sz w:val="24"/>
                <w:szCs w:val="24"/>
                <w:lang w:eastAsia="uk-UA"/>
              </w:rPr>
              <w:t>тривимірного дозиметричного планування 3D-</w:t>
            </w:r>
            <w:r w:rsidRPr="00DD5F4E">
              <w:rPr>
                <w:rFonts w:ascii="Times New Roman" w:eastAsia="Times New Roman" w:hAnsi="Times New Roman" w:cs="Times New Roman"/>
                <w:sz w:val="24"/>
                <w:szCs w:val="24"/>
                <w:lang w:val="en-US" w:eastAsia="uk-UA"/>
              </w:rPr>
              <w:t>CRT</w:t>
            </w:r>
            <w:r w:rsidRPr="00DD5F4E">
              <w:rPr>
                <w:rFonts w:ascii="Times New Roman" w:eastAsia="Times New Roman" w:hAnsi="Times New Roman" w:cs="Times New Roman"/>
                <w:sz w:val="24"/>
                <w:szCs w:val="24"/>
                <w:lang w:eastAsia="uk-UA"/>
              </w:rPr>
              <w:t>, IMRT та VMAT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2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Програмне та апаратне забезпечення для робочої станції для </w:t>
            </w:r>
            <w:proofErr w:type="spellStart"/>
            <w:r w:rsidRPr="00DD5F4E">
              <w:rPr>
                <w:rFonts w:ascii="Times New Roman" w:eastAsia="Times New Roman" w:hAnsi="Times New Roman" w:cs="Times New Roman"/>
                <w:sz w:val="24"/>
                <w:szCs w:val="24"/>
              </w:rPr>
              <w:t>контурювання</w:t>
            </w:r>
            <w:proofErr w:type="spellEnd"/>
            <w:r w:rsidRPr="00DD5F4E">
              <w:rPr>
                <w:rFonts w:ascii="Times New Roman" w:eastAsia="Times New Roman" w:hAnsi="Times New Roman" w:cs="Times New Roman"/>
                <w:sz w:val="24"/>
                <w:szCs w:val="24"/>
              </w:rPr>
              <w:t xml:space="preserve"> анатомічних структур та критичних органів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2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sz w:val="24"/>
                <w:szCs w:val="24"/>
              </w:rPr>
            </w:pPr>
            <w:r w:rsidRPr="00DD5F4E">
              <w:rPr>
                <w:rFonts w:ascii="Times New Roman" w:eastAsia="Times New Roman" w:hAnsi="Times New Roman" w:cs="Times New Roman"/>
                <w:b/>
                <w:bCs/>
                <w:iCs/>
                <w:sz w:val="24"/>
                <w:szCs w:val="24"/>
              </w:rPr>
              <w:t xml:space="preserve">Технічні вимоги до програмного забезпечення системи керування радіологічною інформацією на базі серверу бази даних пацієнтів і зображень та робочих станцій </w:t>
            </w:r>
            <w:r w:rsidRPr="00DD5F4E">
              <w:rPr>
                <w:rFonts w:ascii="Times New Roman" w:eastAsia="Times New Roman" w:hAnsi="Times New Roman" w:cs="Times New Roman"/>
                <w:b/>
                <w:bCs/>
                <w:sz w:val="24"/>
                <w:szCs w:val="24"/>
              </w:rPr>
              <w:t>для м</w:t>
            </w:r>
            <w:r w:rsidRPr="00DD5F4E">
              <w:rPr>
                <w:rFonts w:ascii="Times New Roman" w:eastAsia="Times New Roman" w:hAnsi="Times New Roman" w:cs="Times New Roman"/>
                <w:b/>
                <w:sz w:val="24"/>
                <w:szCs w:val="24"/>
              </w:rPr>
              <w:t>едичного лінійного прискорювача (тип 1)</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bCs/>
                <w:i/>
                <w:iCs/>
                <w:sz w:val="24"/>
                <w:szCs w:val="24"/>
              </w:rPr>
            </w:pPr>
            <w:r w:rsidRPr="00DD5F4E">
              <w:rPr>
                <w:rFonts w:ascii="Times New Roman" w:eastAsia="Times New Roman" w:hAnsi="Times New Roman" w:cs="Times New Roman"/>
                <w:sz w:val="24"/>
                <w:szCs w:val="24"/>
              </w:rPr>
              <w:t>Програмне забезпечення серверу бази даних пацієнтів та зображень</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Інформаційно-керуюча система (ІКС), що забезпечує верифікацію і адміністрування даних про лікування пацієнтів і управління потоками пацієнтів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Ієрархічна модульна структура системи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Автоматичне управління параметрами опромінення на медичних радіотерапевтичних системах</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Ведення розкладів роботи фахівців, апаратів і пристроїв відділення променевої терапії з автоматичним коригуванням в реальному часі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Збір, обробка і зберігання всіх параметрів лікування пацієнтів в одному блоці, включаючи діагностичні зображення, плани і протоколи лікування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Доступ авторизованих користувачів до комплексної інформаційно-керуючої системи з будь-якого місця лікувального закладу через єдину базу даних</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Індивідуальне настроювання користувальницьких інтерфейсів відповідно до профіля роботи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Система "електронних підписів" для затвердження та захисту планів лікування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Відображення фактичного стану виконання призначених діагностичних і лікувальних </w:t>
            </w:r>
            <w:r w:rsidRPr="00DD5F4E">
              <w:rPr>
                <w:rFonts w:ascii="Times New Roman" w:eastAsia="Times New Roman" w:hAnsi="Times New Roman" w:cs="Times New Roman"/>
                <w:sz w:val="24"/>
                <w:szCs w:val="24"/>
              </w:rPr>
              <w:lastRenderedPageBreak/>
              <w:t>заходів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lastRenderedPageBreak/>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Багатосторонній обмін даними в форматі DICOM</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Програмне та апаратне забезпечення для робочої станції системи керування радіологічною інформацією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2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sz w:val="24"/>
                <w:szCs w:val="24"/>
              </w:rPr>
            </w:pPr>
            <w:r w:rsidRPr="00DD5F4E">
              <w:rPr>
                <w:rFonts w:ascii="Times New Roman" w:eastAsia="Times New Roman" w:hAnsi="Times New Roman" w:cs="Times New Roman"/>
                <w:b/>
                <w:sz w:val="24"/>
                <w:szCs w:val="24"/>
              </w:rPr>
              <w:t xml:space="preserve">Набір обладнання для позиціонування та фіксації пацієнтів </w:t>
            </w:r>
            <w:r w:rsidRPr="00DD5F4E">
              <w:rPr>
                <w:rFonts w:ascii="Times New Roman" w:eastAsia="Times New Roman" w:hAnsi="Times New Roman" w:cs="Times New Roman"/>
                <w:b/>
                <w:bCs/>
                <w:sz w:val="24"/>
                <w:szCs w:val="24"/>
              </w:rPr>
              <w:t>для м</w:t>
            </w:r>
            <w:r w:rsidRPr="00DD5F4E">
              <w:rPr>
                <w:rFonts w:ascii="Times New Roman" w:eastAsia="Times New Roman" w:hAnsi="Times New Roman" w:cs="Times New Roman"/>
                <w:b/>
                <w:sz w:val="24"/>
                <w:szCs w:val="24"/>
              </w:rPr>
              <w:t>едичного лінійного прискорювача (тип 1)</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Платформа з вуглепластику для позиціонування та фіксації пацієнта при лікуванні голови, шиї та плечей, з можливістю кріплення термопластичної маски до платформи та кріплення платформи до терапевтичного столу</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1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Платформа з вуглепластику із змінним кутом нахилу для позиціонування та іммобілізації пацієнта у положенні на спині з закиданням рук за голову при проведенні опромінення грудних залоз  з можливістю використання термопластичних масок, з двома опорами для рук та двома опорами для зап’ясть</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1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rPr>
              <w:t xml:space="preserve">Комплект фіксаторів та підставок для </w:t>
            </w:r>
            <w:proofErr w:type="spellStart"/>
            <w:r w:rsidRPr="00DD5F4E">
              <w:rPr>
                <w:rFonts w:ascii="Times New Roman" w:hAnsi="Times New Roman" w:cs="Times New Roman"/>
                <w:sz w:val="24"/>
                <w:szCs w:val="24"/>
              </w:rPr>
              <w:t>стереотаксичної</w:t>
            </w:r>
            <w:proofErr w:type="spellEnd"/>
            <w:r w:rsidRPr="00DD5F4E">
              <w:rPr>
                <w:rFonts w:ascii="Times New Roman" w:hAnsi="Times New Roman" w:cs="Times New Roman"/>
                <w:sz w:val="24"/>
                <w:szCs w:val="24"/>
              </w:rPr>
              <w:t xml:space="preserve"> променевої терапії SBRT/</w:t>
            </w:r>
            <w:r w:rsidRPr="00DD5F4E">
              <w:rPr>
                <w:rFonts w:ascii="Times New Roman" w:hAnsi="Times New Roman" w:cs="Times New Roman"/>
                <w:sz w:val="24"/>
                <w:szCs w:val="24"/>
                <w:lang w:val="en-US"/>
              </w:rPr>
              <w:t>SRS</w:t>
            </w:r>
            <w:r w:rsidRPr="00DD5F4E">
              <w:rPr>
                <w:rFonts w:ascii="Times New Roman" w:hAnsi="Times New Roman" w:cs="Times New Roman"/>
                <w:sz w:val="24"/>
                <w:szCs w:val="24"/>
              </w:rPr>
              <w:t xml:space="preserve"> з механічною </w:t>
            </w:r>
            <w:r>
              <w:rPr>
                <w:rFonts w:ascii="Times New Roman" w:hAnsi="Times New Roman" w:cs="Times New Roman"/>
                <w:sz w:val="24"/>
                <w:szCs w:val="24"/>
              </w:rPr>
              <w:t>системою компресії, індексованою</w:t>
            </w:r>
            <w:r w:rsidRPr="00DD5F4E">
              <w:rPr>
                <w:rFonts w:ascii="Times New Roman" w:hAnsi="Times New Roman" w:cs="Times New Roman"/>
                <w:sz w:val="24"/>
                <w:szCs w:val="24"/>
              </w:rPr>
              <w:t xml:space="preserve"> підставкою для стоп і колін</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2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lang w:val="ru-RU"/>
              </w:rPr>
            </w:pPr>
            <w:r w:rsidRPr="00DD5F4E">
              <w:rPr>
                <w:rFonts w:ascii="Times New Roman" w:hAnsi="Times New Roman" w:cs="Times New Roman"/>
                <w:sz w:val="24"/>
                <w:szCs w:val="24"/>
              </w:rPr>
              <w:t xml:space="preserve">Двох точкова індексна пластина для можливості кріплення до терапевтичного столу лінійного прискорювача платформи </w:t>
            </w:r>
            <w:r w:rsidRPr="00DD5F4E">
              <w:rPr>
                <w:rFonts w:ascii="Times New Roman" w:hAnsi="Times New Roman" w:cs="Times New Roman"/>
                <w:sz w:val="24"/>
                <w:szCs w:val="24"/>
                <w:lang w:val="en-US"/>
              </w:rPr>
              <w:t>SBRT</w:t>
            </w:r>
            <w:r w:rsidRPr="00DD5F4E">
              <w:rPr>
                <w:rFonts w:ascii="Times New Roman" w:hAnsi="Times New Roman" w:cs="Times New Roman"/>
                <w:sz w:val="24"/>
                <w:szCs w:val="24"/>
              </w:rPr>
              <w:t xml:space="preserve"> і платформи з вуглепластику для позиціонування та іммобілізації пацієнта у положенні на спині з закиданням рук за голову при проведенні опромінення грудних залоз</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3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rPr>
              <w:t>Маска термопластична для фіксації пацієнта при лікуванні голови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1</w:t>
            </w:r>
            <w:r w:rsidRPr="00DD5F4E">
              <w:rPr>
                <w:rFonts w:ascii="Times New Roman" w:hAnsi="Times New Roman" w:cs="Times New Roman"/>
                <w:sz w:val="24"/>
                <w:szCs w:val="24"/>
                <w:lang w:val="en-US"/>
              </w:rPr>
              <w:t>0</w:t>
            </w:r>
            <w:r w:rsidRPr="00DD5F4E">
              <w:rPr>
                <w:rFonts w:ascii="Times New Roman" w:hAnsi="Times New Roman" w:cs="Times New Roman"/>
                <w:sz w:val="24"/>
                <w:szCs w:val="24"/>
              </w:rPr>
              <w:t>0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rPr>
            </w:pPr>
            <w:r w:rsidRPr="00DD5F4E">
              <w:rPr>
                <w:rFonts w:ascii="Times New Roman" w:hAnsi="Times New Roman" w:cs="Times New Roman"/>
                <w:sz w:val="24"/>
                <w:szCs w:val="24"/>
              </w:rPr>
              <w:t xml:space="preserve">Маска термопластична для </w:t>
            </w:r>
            <w:proofErr w:type="spellStart"/>
            <w:r w:rsidRPr="00DD5F4E">
              <w:rPr>
                <w:rFonts w:ascii="Times New Roman" w:hAnsi="Times New Roman" w:cs="Times New Roman"/>
                <w:sz w:val="24"/>
                <w:szCs w:val="24"/>
              </w:rPr>
              <w:t>стереотаксичної</w:t>
            </w:r>
            <w:proofErr w:type="spellEnd"/>
            <w:r w:rsidRPr="00DD5F4E">
              <w:rPr>
                <w:rFonts w:ascii="Times New Roman" w:hAnsi="Times New Roman" w:cs="Times New Roman"/>
                <w:sz w:val="24"/>
                <w:szCs w:val="24"/>
              </w:rPr>
              <w:t xml:space="preserve"> фіксації пацієнта при лікуванні голови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lang w:val="en-US"/>
              </w:rPr>
              <w:t>5</w:t>
            </w:r>
            <w:r w:rsidRPr="00DD5F4E">
              <w:rPr>
                <w:rFonts w:ascii="Times New Roman" w:hAnsi="Times New Roman" w:cs="Times New Roman"/>
                <w:sz w:val="24"/>
                <w:szCs w:val="24"/>
              </w:rPr>
              <w:t>0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rPr>
              <w:t>Маска термопластична для фіксації пацієнта при лікуванні голови, шиї та плечей</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lang w:val="en-US"/>
              </w:rPr>
              <w:t>5</w:t>
            </w:r>
            <w:r w:rsidRPr="00DD5F4E">
              <w:rPr>
                <w:rFonts w:ascii="Times New Roman" w:hAnsi="Times New Roman" w:cs="Times New Roman"/>
                <w:sz w:val="24"/>
                <w:szCs w:val="24"/>
              </w:rPr>
              <w:t>0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rPr>
              <w:t xml:space="preserve">Набір підголівників (6 </w:t>
            </w:r>
            <w:proofErr w:type="spellStart"/>
            <w:r w:rsidRPr="00DD5F4E">
              <w:rPr>
                <w:rFonts w:ascii="Times New Roman" w:hAnsi="Times New Roman" w:cs="Times New Roman"/>
                <w:sz w:val="24"/>
                <w:szCs w:val="24"/>
              </w:rPr>
              <w:t>шт</w:t>
            </w:r>
            <w:proofErr w:type="spellEnd"/>
            <w:r w:rsidRPr="00DD5F4E">
              <w:rPr>
                <w:rFonts w:ascii="Times New Roman" w:hAnsi="Times New Roman" w:cs="Times New Roman"/>
                <w:sz w:val="24"/>
                <w:szCs w:val="24"/>
              </w:rPr>
              <w:t>) різних розмірів та форми для позиціонування пацієнта у положенні на спині, сумісних за платформою для позиціонування та фіксації пацієнта при лікуванні голови, шиї та плечей.</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1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rPr>
              <w:t xml:space="preserve">Набір з двох блоків різної висоти та двох клинів </w:t>
            </w:r>
            <w:r w:rsidRPr="00DD5F4E">
              <w:rPr>
                <w:rFonts w:ascii="Times New Roman" w:hAnsi="Times New Roman" w:cs="Times New Roman"/>
                <w:sz w:val="24"/>
                <w:szCs w:val="24"/>
              </w:rPr>
              <w:lastRenderedPageBreak/>
              <w:t>різного куту нахилу з можливістю кріплення на платформі при лікуванні голови, шиї та плечей</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lastRenderedPageBreak/>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lastRenderedPageBreak/>
              <w:t>1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val="en-US"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
                <w:bCs/>
                <w:sz w:val="24"/>
                <w:szCs w:val="24"/>
              </w:rPr>
              <w:t>Загальні технічні характеристики для м</w:t>
            </w:r>
            <w:r w:rsidRPr="00DD5F4E">
              <w:rPr>
                <w:rFonts w:ascii="Times New Roman" w:eastAsia="Times New Roman" w:hAnsi="Times New Roman" w:cs="Times New Roman"/>
                <w:b/>
                <w:sz w:val="24"/>
                <w:szCs w:val="24"/>
              </w:rPr>
              <w:t>едичного лінійного прискорювача (тип 2)</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Інтегрована система керування цифровим лінійним прискорювачем та БПК</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Цифрове калібрування, регулювання та моніторинг робочих параметрів і систем прискорювача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Функція віддаленого моніторингу і тестування параметрів прискорювача через мережу інтернет для діагностики та корекції несправностей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Консоль управління і інтерфейс оператора. Конфігурація прискорювача і система запису / верифікації, що дозволяє використовувати уніфікований користувацький інтерфейс</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Мінімальний розмір поля опромінення для фотонного пучка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1,0 х 1,0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Максимальний розмір поля опромінення для фотонного пучка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28 х 28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Вбудована дозиметрична система лінійного прискорювача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Висота </w:t>
            </w:r>
            <w:proofErr w:type="spellStart"/>
            <w:r w:rsidRPr="00DD5F4E">
              <w:rPr>
                <w:rFonts w:ascii="Times New Roman" w:eastAsia="Times New Roman" w:hAnsi="Times New Roman" w:cs="Times New Roman"/>
                <w:sz w:val="24"/>
                <w:szCs w:val="24"/>
              </w:rPr>
              <w:t>ізоцентру</w:t>
            </w:r>
            <w:proofErr w:type="spellEnd"/>
            <w:r w:rsidRPr="00DD5F4E">
              <w:rPr>
                <w:rFonts w:ascii="Times New Roman" w:eastAsia="Times New Roman" w:hAnsi="Times New Roman" w:cs="Times New Roman"/>
                <w:sz w:val="24"/>
                <w:szCs w:val="24"/>
              </w:rPr>
              <w:t xml:space="preserve"> над рівнем підлоги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135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Кут обертання </w:t>
            </w:r>
            <w:proofErr w:type="spellStart"/>
            <w:r w:rsidRPr="00DD5F4E">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180</w:t>
            </w:r>
            <w:r w:rsidRPr="00DD5F4E">
              <w:rPr>
                <w:rFonts w:ascii="Times New Roman" w:hAnsi="Times New Roman" w:cs="Times New Roman"/>
                <w:sz w:val="24"/>
                <w:szCs w:val="24"/>
                <w:vertAlign w:val="superscript"/>
                <w:lang w:eastAsia="uk-UA"/>
              </w:rPr>
              <w:t xml:space="preserve"> о</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Швидкість обертання </w:t>
            </w:r>
            <w:proofErr w:type="spellStart"/>
            <w:r w:rsidRPr="00DD5F4E">
              <w:rPr>
                <w:rFonts w:ascii="Times New Roman" w:eastAsia="Times New Roman" w:hAnsi="Times New Roman" w:cs="Times New Roman"/>
                <w:sz w:val="24"/>
                <w:szCs w:val="24"/>
              </w:rPr>
              <w:t>гентрі</w:t>
            </w:r>
            <w:proofErr w:type="spellEnd"/>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1 обороту/хв.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Вбудований багатопелюстковий коліматор</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Кількість пелюсток коліматора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60</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w:t>
            </w:r>
            <w:r w:rsidRPr="00DD5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ширині </w:t>
            </w:r>
            <w:r w:rsidRPr="00DD5F4E">
              <w:rPr>
                <w:rFonts w:ascii="Times New Roman" w:eastAsia="Times New Roman" w:hAnsi="Times New Roman" w:cs="Times New Roman"/>
                <w:sz w:val="24"/>
                <w:szCs w:val="24"/>
              </w:rPr>
              <w:t>пелюсток коліматора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Похибка установки пелюсток коліматора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 мм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Максимальна ефективна швидкість руху пелюсток коліматора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lang w:val="en-US"/>
              </w:rPr>
              <w:t>2</w:t>
            </w:r>
            <w:r w:rsidRPr="00DD5F4E">
              <w:rPr>
                <w:rFonts w:ascii="Times New Roman" w:eastAsia="Times New Roman" w:hAnsi="Times New Roman" w:cs="Times New Roman"/>
                <w:sz w:val="24"/>
                <w:szCs w:val="24"/>
              </w:rPr>
              <w:t>,5 см/с</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Витік радіаційного поля через пелюстки коліматору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більше </w:t>
            </w:r>
            <w:r w:rsidRPr="00DD5F4E">
              <w:rPr>
                <w:rFonts w:ascii="Times New Roman" w:eastAsia="Times New Roman" w:hAnsi="Times New Roman" w:cs="Times New Roman"/>
                <w:sz w:val="24"/>
                <w:szCs w:val="24"/>
                <w:lang w:val="en-US"/>
              </w:rPr>
              <w:t>0</w:t>
            </w:r>
            <w:r w:rsidRPr="00DD5F4E">
              <w:rPr>
                <w:rFonts w:ascii="Times New Roman" w:eastAsia="Times New Roman" w:hAnsi="Times New Roman" w:cs="Times New Roman"/>
                <w:sz w:val="24"/>
                <w:szCs w:val="24"/>
                <w:lang w:val="ru-RU"/>
              </w:rPr>
              <w:t>,75</w:t>
            </w:r>
            <w:r w:rsidRPr="00DD5F4E">
              <w:rPr>
                <w:rFonts w:ascii="Times New Roman" w:eastAsia="Times New Roman" w:hAnsi="Times New Roman" w:cs="Times New Roman"/>
                <w:sz w:val="24"/>
                <w:szCs w:val="24"/>
              </w:rPr>
              <w:t>%</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bdr w:val="none" w:sz="0" w:space="0" w:color="auto" w:frame="1"/>
              </w:rPr>
              <w:t>База даних для автоматичного моніторингу процесів контролю якості лінійних прискорювачів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bdr w:val="none" w:sz="0" w:space="0" w:color="auto" w:frame="1"/>
              </w:rPr>
              <w:t xml:space="preserve">Оповіщення в режимі реального часу про проблеми з відповідністю контролю якості та </w:t>
            </w:r>
            <w:r w:rsidRPr="00DD5F4E">
              <w:rPr>
                <w:rFonts w:ascii="Times New Roman" w:hAnsi="Times New Roman" w:cs="Times New Roman"/>
                <w:sz w:val="24"/>
                <w:szCs w:val="24"/>
                <w:bdr w:val="none" w:sz="0" w:space="0" w:color="auto" w:frame="1"/>
              </w:rPr>
              <w:lastRenderedPageBreak/>
              <w:t>продуктивністю роботи лінійних прискорювачів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lastRenderedPageBreak/>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Щоденний  автоматизований контроль якості роботи систем лінійного прискорювача, з віддаленим доступом для аналізу даних та з можливістю зберігання даних усіх тестів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Поєднання системи автоматичного контролю якості з онкологічною інформаційною системою лінійного прискорювача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Повністю автоматизовані </w:t>
            </w:r>
            <w:r>
              <w:rPr>
                <w:rFonts w:ascii="Times New Roman" w:eastAsia="Times New Roman" w:hAnsi="Times New Roman" w:cs="Times New Roman"/>
                <w:sz w:val="24"/>
                <w:szCs w:val="24"/>
              </w:rPr>
              <w:t>тести щоденного контролю якості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Cs/>
                <w:sz w:val="24"/>
                <w:szCs w:val="24"/>
              </w:rPr>
              <w:t xml:space="preserve">Терапевтичний стіл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bdr w:val="none" w:sz="0" w:space="0" w:color="auto" w:frame="1"/>
              </w:rPr>
              <w:t>Матеріал поверхні столу</w:t>
            </w:r>
            <w:r w:rsidRPr="00DD5F4E">
              <w:rPr>
                <w:rFonts w:ascii="Times New Roman" w:hAnsi="Times New Roman" w:cs="Times New Roman"/>
                <w:sz w:val="24"/>
                <w:szCs w:val="24"/>
                <w:bdr w:val="none" w:sz="0" w:space="0" w:color="auto" w:frame="1"/>
                <w:lang w:val="ru-RU"/>
              </w:rPr>
              <w:t xml:space="preserve"> </w:t>
            </w:r>
            <w:r w:rsidRPr="00DD5F4E">
              <w:rPr>
                <w:rFonts w:ascii="Times New Roman" w:eastAsia="Times New Roman" w:hAnsi="Times New Roman" w:cs="Times New Roman"/>
                <w:sz w:val="24"/>
                <w:szCs w:val="24"/>
              </w:rPr>
              <w:t>вуглепластик</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Вантажопідйомність столу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 2</w:t>
            </w:r>
            <w:r w:rsidRPr="00DD5F4E">
              <w:rPr>
                <w:rFonts w:ascii="Times New Roman" w:eastAsia="Times New Roman" w:hAnsi="Times New Roman" w:cs="Times New Roman"/>
                <w:sz w:val="24"/>
                <w:szCs w:val="24"/>
                <w:lang w:val="ru-RU"/>
              </w:rPr>
              <w:t>0</w:t>
            </w:r>
            <w:r w:rsidRPr="00DD5F4E">
              <w:rPr>
                <w:rFonts w:ascii="Times New Roman" w:eastAsia="Times New Roman" w:hAnsi="Times New Roman" w:cs="Times New Roman"/>
                <w:sz w:val="24"/>
                <w:szCs w:val="24"/>
              </w:rPr>
              <w:t>0 кг</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Поздовжнє переміщення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100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Поперечне переміщення в діапазоні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20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Вертикальне переміщення в діапазоні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lang w:val="en-US"/>
              </w:rPr>
              <w:t>45</w:t>
            </w:r>
            <w:r w:rsidRPr="00DD5F4E">
              <w:rPr>
                <w:rFonts w:ascii="Times New Roman" w:eastAsia="Times New Roman" w:hAnsi="Times New Roman" w:cs="Times New Roman"/>
                <w:sz w:val="24"/>
                <w:szCs w:val="24"/>
              </w:rPr>
              <w:t xml:space="preserve">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Cs/>
                <w:iCs/>
                <w:sz w:val="24"/>
                <w:szCs w:val="24"/>
              </w:rPr>
              <w:t xml:space="preserve">Система візуалізації в </w:t>
            </w:r>
            <w:proofErr w:type="spellStart"/>
            <w:r w:rsidRPr="00DD5F4E">
              <w:rPr>
                <w:rFonts w:ascii="Times New Roman" w:eastAsia="Times New Roman" w:hAnsi="Times New Roman" w:cs="Times New Roman"/>
                <w:bCs/>
                <w:iCs/>
                <w:sz w:val="24"/>
                <w:szCs w:val="24"/>
              </w:rPr>
              <w:t>мегавольтажному</w:t>
            </w:r>
            <w:proofErr w:type="spellEnd"/>
            <w:r w:rsidRPr="00DD5F4E">
              <w:rPr>
                <w:rFonts w:ascii="Times New Roman" w:eastAsia="Times New Roman" w:hAnsi="Times New Roman" w:cs="Times New Roman"/>
                <w:bCs/>
                <w:iCs/>
                <w:sz w:val="24"/>
                <w:szCs w:val="24"/>
              </w:rPr>
              <w:t xml:space="preserve"> пучку</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Плоский цифровий детектор на основі аморфного кремнію</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Розмір матриці детектора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28 х 28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Роздільна здатність матриці зображення в </w:t>
            </w:r>
            <w:proofErr w:type="spellStart"/>
            <w:r w:rsidRPr="00DD5F4E">
              <w:rPr>
                <w:rFonts w:ascii="Times New Roman" w:eastAsia="Times New Roman" w:hAnsi="Times New Roman" w:cs="Times New Roman"/>
                <w:sz w:val="24"/>
                <w:szCs w:val="24"/>
              </w:rPr>
              <w:t>ізоцентрі</w:t>
            </w:r>
            <w:proofErr w:type="spellEnd"/>
            <w:r w:rsidRPr="00DD5F4E">
              <w:rPr>
                <w:rFonts w:ascii="Times New Roman" w:eastAsia="Times New Roman" w:hAnsi="Times New Roman" w:cs="Times New Roman"/>
                <w:sz w:val="24"/>
                <w:szCs w:val="24"/>
              </w:rPr>
              <w:t xml:space="preserve">, розмір чутливого елемента матриці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більше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0,4 мм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Максимальний розмір поля зору в </w:t>
            </w:r>
            <w:proofErr w:type="spellStart"/>
            <w:r w:rsidRPr="00DD5F4E">
              <w:rPr>
                <w:rFonts w:ascii="Times New Roman" w:eastAsia="Times New Roman" w:hAnsi="Times New Roman" w:cs="Times New Roman"/>
                <w:sz w:val="24"/>
                <w:szCs w:val="24"/>
              </w:rPr>
              <w:t>ізоцентрі</w:t>
            </w:r>
            <w:proofErr w:type="spellEnd"/>
            <w:r w:rsidRPr="00DD5F4E">
              <w:rPr>
                <w:rFonts w:ascii="Times New Roman" w:eastAsia="Times New Roman" w:hAnsi="Times New Roman" w:cs="Times New Roman"/>
                <w:sz w:val="24"/>
                <w:szCs w:val="24"/>
              </w:rPr>
              <w:t xml:space="preserve">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24х24 см</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Роздільна здатність матриці зображень</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не менше</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1024 х 768 пікселів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Пакет програм для збору і обробки зображень</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Повна сумісність з системою управління прискорювача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3D конформне опромінення з використанням БПК</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3D конформне і IMRT опромінення з </w:t>
            </w:r>
            <w:proofErr w:type="spellStart"/>
            <w:r w:rsidRPr="00DD5F4E">
              <w:rPr>
                <w:rFonts w:ascii="Times New Roman" w:eastAsia="Times New Roman" w:hAnsi="Times New Roman" w:cs="Times New Roman"/>
                <w:sz w:val="24"/>
                <w:szCs w:val="24"/>
              </w:rPr>
              <w:t>автопослідовністю</w:t>
            </w:r>
            <w:proofErr w:type="spellEnd"/>
            <w:r w:rsidRPr="00DD5F4E">
              <w:rPr>
                <w:rFonts w:ascii="Times New Roman" w:eastAsia="Times New Roman" w:hAnsi="Times New Roman" w:cs="Times New Roman"/>
                <w:sz w:val="24"/>
                <w:szCs w:val="24"/>
              </w:rPr>
              <w:t xml:space="preserve"> полів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Ротаційне опромінення (проведення ротаційного опромінення, фотонами)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Реалізація опромінення за методиками IMRT (статичний режим, динамічний режим), VMAT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Кількість енергій фотонних пучків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менше </w:t>
            </w:r>
            <w:r w:rsidRPr="00DD5F4E">
              <w:rPr>
                <w:rFonts w:ascii="Times New Roman" w:eastAsia="Times New Roman" w:hAnsi="Times New Roman" w:cs="Times New Roman"/>
                <w:sz w:val="24"/>
                <w:szCs w:val="24"/>
              </w:rPr>
              <w:t>1</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Енергія фотонного пучка в діапазоні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6 – 8 МВ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Функція швидкого запуску</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color w:val="000000"/>
                <w:sz w:val="24"/>
                <w:szCs w:val="24"/>
              </w:rPr>
              <w:t>Максимальна потужність дози енергії фотонів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color w:val="000000"/>
                <w:sz w:val="24"/>
                <w:szCs w:val="24"/>
              </w:rPr>
              <w:t>Не менше 600 МО / хв</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p w:rsidR="00CB20FF" w:rsidRPr="00DD5F4E" w:rsidRDefault="00CB20FF" w:rsidP="00DF6517">
            <w:pPr>
              <w:ind w:left="29"/>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shd w:val="clear" w:color="auto" w:fill="FFFFFF"/>
              </w:rPr>
            </w:pPr>
            <w:r w:rsidRPr="00DD5F4E">
              <w:rPr>
                <w:rFonts w:ascii="Times New Roman" w:eastAsia="Times New Roman" w:hAnsi="Times New Roman" w:cs="Times New Roman"/>
                <w:b/>
                <w:sz w:val="24"/>
                <w:szCs w:val="24"/>
              </w:rPr>
              <w:t xml:space="preserve">Функціональні можливості системи планування </w:t>
            </w:r>
            <w:r w:rsidRPr="00DD5F4E">
              <w:rPr>
                <w:rFonts w:ascii="Times New Roman" w:eastAsia="Times New Roman" w:hAnsi="Times New Roman" w:cs="Times New Roman"/>
                <w:b/>
                <w:bCs/>
                <w:sz w:val="24"/>
                <w:szCs w:val="24"/>
              </w:rPr>
              <w:t>для м</w:t>
            </w:r>
            <w:r w:rsidRPr="00DD5F4E">
              <w:rPr>
                <w:rFonts w:ascii="Times New Roman" w:eastAsia="Times New Roman" w:hAnsi="Times New Roman" w:cs="Times New Roman"/>
                <w:b/>
                <w:sz w:val="24"/>
                <w:szCs w:val="24"/>
              </w:rPr>
              <w:t>едичного лінійного прискорювача (тип 2)</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b/>
                <w:sz w:val="24"/>
                <w:szCs w:val="24"/>
              </w:rPr>
            </w:pPr>
            <w:r w:rsidRPr="00DD5F4E">
              <w:rPr>
                <w:rFonts w:ascii="Times New Roman" w:eastAsia="Times New Roman" w:hAnsi="Times New Roman" w:cs="Times New Roman"/>
                <w:sz w:val="24"/>
                <w:szCs w:val="24"/>
              </w:rPr>
              <w:t xml:space="preserve">Введення даних нового пацієнта в загальну базу даних, </w:t>
            </w:r>
            <w:proofErr w:type="spellStart"/>
            <w:r w:rsidRPr="00DD5F4E">
              <w:rPr>
                <w:rFonts w:ascii="Times New Roman" w:eastAsia="Times New Roman" w:hAnsi="Times New Roman" w:cs="Times New Roman"/>
                <w:sz w:val="24"/>
                <w:szCs w:val="24"/>
              </w:rPr>
              <w:t>контурування</w:t>
            </w:r>
            <w:proofErr w:type="spellEnd"/>
            <w:r w:rsidRPr="00DD5F4E">
              <w:rPr>
                <w:rFonts w:ascii="Times New Roman" w:eastAsia="Times New Roman" w:hAnsi="Times New Roman" w:cs="Times New Roman"/>
                <w:sz w:val="24"/>
                <w:szCs w:val="24"/>
              </w:rPr>
              <w:t>, редагування даних, додавання коментарів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Перегляд всіх наявних зображень пацієнта, отриманих на КТ, рентгенівському симуляторі, пристрої для отримання портальних знімків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Модуль для роботи з діагностичними зображеннями для </w:t>
            </w:r>
            <w:proofErr w:type="spellStart"/>
            <w:r w:rsidRPr="00DD5F4E">
              <w:rPr>
                <w:rFonts w:ascii="Times New Roman" w:eastAsia="Times New Roman" w:hAnsi="Times New Roman" w:cs="Times New Roman"/>
                <w:sz w:val="24"/>
                <w:szCs w:val="24"/>
              </w:rPr>
              <w:t>контурування</w:t>
            </w:r>
            <w:proofErr w:type="spellEnd"/>
            <w:r w:rsidRPr="00DD5F4E">
              <w:rPr>
                <w:rFonts w:ascii="Times New Roman" w:eastAsia="Times New Roman" w:hAnsi="Times New Roman" w:cs="Times New Roman"/>
                <w:sz w:val="24"/>
                <w:szCs w:val="24"/>
              </w:rPr>
              <w:t xml:space="preserve"> мішені та критичних органів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Прийом і реєстрація зображень з комп'ютерного томографа, магнітно-резонансного томографа та інших видів діагностичних апаратів, які використовуються для планування дистанційної променевої терапії</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Співставлення різних типів діагностичних зображень (КТ, МРТ, ПЕТ і ін.) для визначення мішені та критичних органів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Автоматичне і ручне </w:t>
            </w:r>
            <w:proofErr w:type="spellStart"/>
            <w:r w:rsidRPr="00DD5F4E">
              <w:rPr>
                <w:rFonts w:ascii="Times New Roman" w:eastAsia="Times New Roman" w:hAnsi="Times New Roman" w:cs="Times New Roman"/>
                <w:sz w:val="24"/>
                <w:szCs w:val="24"/>
              </w:rPr>
              <w:t>контурування</w:t>
            </w:r>
            <w:proofErr w:type="spellEnd"/>
            <w:r w:rsidRPr="00DD5F4E">
              <w:rPr>
                <w:rFonts w:ascii="Times New Roman" w:eastAsia="Times New Roman" w:hAnsi="Times New Roman" w:cs="Times New Roman"/>
                <w:sz w:val="24"/>
                <w:szCs w:val="24"/>
              </w:rPr>
              <w:t xml:space="preserve"> </w:t>
            </w:r>
            <w:proofErr w:type="spellStart"/>
            <w:r w:rsidRPr="00DD5F4E">
              <w:rPr>
                <w:rFonts w:ascii="Times New Roman" w:eastAsia="Times New Roman" w:hAnsi="Times New Roman" w:cs="Times New Roman"/>
                <w:sz w:val="24"/>
                <w:szCs w:val="24"/>
              </w:rPr>
              <w:t>анатомо-топографічних</w:t>
            </w:r>
            <w:proofErr w:type="spellEnd"/>
            <w:r w:rsidRPr="00DD5F4E">
              <w:rPr>
                <w:rFonts w:ascii="Times New Roman" w:eastAsia="Times New Roman" w:hAnsi="Times New Roman" w:cs="Times New Roman"/>
                <w:sz w:val="24"/>
                <w:szCs w:val="24"/>
              </w:rPr>
              <w:t xml:space="preserve"> структур пацієнта</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Автоматичне і ручне </w:t>
            </w:r>
            <w:proofErr w:type="spellStart"/>
            <w:r w:rsidRPr="00DD5F4E">
              <w:rPr>
                <w:rFonts w:ascii="Times New Roman" w:eastAsia="Times New Roman" w:hAnsi="Times New Roman" w:cs="Times New Roman"/>
                <w:sz w:val="24"/>
                <w:szCs w:val="24"/>
              </w:rPr>
              <w:t>контурування</w:t>
            </w:r>
            <w:proofErr w:type="spellEnd"/>
            <w:r w:rsidRPr="00DD5F4E">
              <w:rPr>
                <w:rFonts w:ascii="Times New Roman" w:eastAsia="Times New Roman" w:hAnsi="Times New Roman" w:cs="Times New Roman"/>
                <w:sz w:val="24"/>
                <w:szCs w:val="24"/>
              </w:rPr>
              <w:t xml:space="preserve"> обсягу опромінення, що запланований</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Екстраполювання та інтерполювання контурів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Автоматичне і інтерактивне визначення відступів при визначенні мішені і критичних органів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Планування на основі будь-яких комбінацій полів опромінення: симетричних, асиметричних, рухливих, статичних, квадратних, прямокутних, фігурних, що формуються за допомогою додаткових блоків і клиновидних фільтрів, пучків з різною енергією і видом випромінювання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Копіювання і віддзеркалення пучків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Отримання і робота з реконструкціями в різних </w:t>
            </w:r>
            <w:r w:rsidRPr="00DD5F4E">
              <w:rPr>
                <w:rFonts w:ascii="Times New Roman" w:eastAsia="Times New Roman" w:hAnsi="Times New Roman" w:cs="Times New Roman"/>
                <w:sz w:val="24"/>
                <w:szCs w:val="24"/>
              </w:rPr>
              <w:lastRenderedPageBreak/>
              <w:t xml:space="preserve">площинах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lastRenderedPageBreak/>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Отримання і робота з цифровою реконструкцією зображень за даними КТ і МРТ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Експорт плану на станцію віртуальної симуляції</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Модуль розрахунку </w:t>
            </w:r>
            <w:proofErr w:type="spellStart"/>
            <w:r w:rsidRPr="00DD5F4E">
              <w:rPr>
                <w:rFonts w:ascii="Times New Roman" w:eastAsia="Times New Roman" w:hAnsi="Times New Roman" w:cs="Times New Roman"/>
                <w:sz w:val="24"/>
                <w:szCs w:val="24"/>
              </w:rPr>
              <w:t>дозового</w:t>
            </w:r>
            <w:proofErr w:type="spellEnd"/>
            <w:r w:rsidRPr="00DD5F4E">
              <w:rPr>
                <w:rFonts w:ascii="Times New Roman" w:eastAsia="Times New Roman" w:hAnsi="Times New Roman" w:cs="Times New Roman"/>
                <w:sz w:val="24"/>
                <w:szCs w:val="24"/>
              </w:rPr>
              <w:t xml:space="preserve"> розподілу</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Вибір алгоритму обчислення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Корекція на неоднорідність тканини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Обчислення </w:t>
            </w:r>
            <w:proofErr w:type="spellStart"/>
            <w:r w:rsidRPr="00DD5F4E">
              <w:rPr>
                <w:rFonts w:ascii="Times New Roman" w:eastAsia="Times New Roman" w:hAnsi="Times New Roman" w:cs="Times New Roman"/>
                <w:sz w:val="24"/>
                <w:szCs w:val="24"/>
              </w:rPr>
              <w:t>моніторних</w:t>
            </w:r>
            <w:proofErr w:type="spellEnd"/>
            <w:r w:rsidRPr="00DD5F4E">
              <w:rPr>
                <w:rFonts w:ascii="Times New Roman" w:eastAsia="Times New Roman" w:hAnsi="Times New Roman" w:cs="Times New Roman"/>
                <w:sz w:val="24"/>
                <w:szCs w:val="24"/>
              </w:rPr>
              <w:t xml:space="preserve"> одиниць і часу для кожного пучка випромінювання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Модуль планування на основі пучків з модуляцією інтенсивності (IMRT і VMAT)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Ліцензія на розрахунок дози для лікування за технологією </w:t>
            </w:r>
            <w:r w:rsidRPr="00DD5F4E">
              <w:rPr>
                <w:rFonts w:ascii="Times New Roman" w:eastAsia="Times New Roman" w:hAnsi="Times New Roman" w:cs="Times New Roman"/>
                <w:sz w:val="24"/>
                <w:szCs w:val="24"/>
                <w:lang w:eastAsia="uk-UA"/>
              </w:rPr>
              <w:t>VMAT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менше </w:t>
            </w:r>
            <w:r>
              <w:rPr>
                <w:rFonts w:ascii="Times New Roman" w:eastAsia="Times New Roman" w:hAnsi="Times New Roman" w:cs="Times New Roman"/>
                <w:sz w:val="24"/>
                <w:szCs w:val="24"/>
              </w:rPr>
              <w:t xml:space="preserve">1 </w:t>
            </w:r>
            <w:r w:rsidRPr="00DD5F4E">
              <w:rPr>
                <w:rFonts w:ascii="Times New Roman" w:eastAsia="Times New Roman" w:hAnsi="Times New Roman" w:cs="Times New Roman"/>
                <w:sz w:val="24"/>
                <w:szCs w:val="24"/>
              </w:rPr>
              <w:t>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Програмне та апаратне забезпечення для робочої станції </w:t>
            </w:r>
            <w:r w:rsidRPr="00DD5F4E">
              <w:rPr>
                <w:rFonts w:ascii="Times New Roman" w:eastAsia="Times New Roman" w:hAnsi="Times New Roman" w:cs="Times New Roman"/>
                <w:sz w:val="24"/>
                <w:szCs w:val="24"/>
                <w:lang w:eastAsia="uk-UA"/>
              </w:rPr>
              <w:t>тривимірного дозиметричного планування 3D-</w:t>
            </w:r>
            <w:r w:rsidRPr="00DD5F4E">
              <w:rPr>
                <w:rFonts w:ascii="Times New Roman" w:eastAsia="Times New Roman" w:hAnsi="Times New Roman" w:cs="Times New Roman"/>
                <w:sz w:val="24"/>
                <w:szCs w:val="24"/>
                <w:lang w:val="en-US" w:eastAsia="uk-UA"/>
              </w:rPr>
              <w:t>CRT</w:t>
            </w:r>
            <w:r w:rsidRPr="00DD5F4E">
              <w:rPr>
                <w:rFonts w:ascii="Times New Roman" w:eastAsia="Times New Roman" w:hAnsi="Times New Roman" w:cs="Times New Roman"/>
                <w:sz w:val="24"/>
                <w:szCs w:val="24"/>
                <w:lang w:eastAsia="uk-UA"/>
              </w:rPr>
              <w:t>, IMRT та VMAT</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менше </w:t>
            </w:r>
            <w:r>
              <w:rPr>
                <w:rFonts w:ascii="Times New Roman" w:eastAsia="Times New Roman" w:hAnsi="Times New Roman" w:cs="Times New Roman"/>
                <w:sz w:val="24"/>
                <w:szCs w:val="24"/>
              </w:rPr>
              <w:t xml:space="preserve">1 </w:t>
            </w:r>
            <w:r w:rsidRPr="00DD5F4E">
              <w:rPr>
                <w:rFonts w:ascii="Times New Roman" w:eastAsia="Times New Roman" w:hAnsi="Times New Roman" w:cs="Times New Roman"/>
                <w:sz w:val="24"/>
                <w:szCs w:val="24"/>
              </w:rPr>
              <w:t>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Програмне та апаратне забезпечення для робочої станції для </w:t>
            </w:r>
            <w:proofErr w:type="spellStart"/>
            <w:r w:rsidRPr="00DD5F4E">
              <w:rPr>
                <w:rFonts w:ascii="Times New Roman" w:eastAsia="Times New Roman" w:hAnsi="Times New Roman" w:cs="Times New Roman"/>
                <w:sz w:val="24"/>
                <w:szCs w:val="24"/>
              </w:rPr>
              <w:t>контурювання</w:t>
            </w:r>
            <w:proofErr w:type="spellEnd"/>
            <w:r w:rsidRPr="00DD5F4E">
              <w:rPr>
                <w:rFonts w:ascii="Times New Roman" w:eastAsia="Times New Roman" w:hAnsi="Times New Roman" w:cs="Times New Roman"/>
                <w:sz w:val="24"/>
                <w:szCs w:val="24"/>
              </w:rPr>
              <w:t xml:space="preserve"> анатомічних структур та критичних органів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менше </w:t>
            </w:r>
            <w:r>
              <w:rPr>
                <w:rFonts w:ascii="Times New Roman" w:eastAsia="Times New Roman" w:hAnsi="Times New Roman" w:cs="Times New Roman"/>
                <w:sz w:val="24"/>
                <w:szCs w:val="24"/>
              </w:rPr>
              <w:t>1</w:t>
            </w:r>
            <w:r w:rsidRPr="00DD5F4E">
              <w:rPr>
                <w:rFonts w:ascii="Times New Roman" w:eastAsia="Times New Roman" w:hAnsi="Times New Roman" w:cs="Times New Roman"/>
                <w:sz w:val="24"/>
                <w:szCs w:val="24"/>
              </w:rPr>
              <w:t xml:space="preserve">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
                <w:bCs/>
                <w:iCs/>
                <w:sz w:val="24"/>
                <w:szCs w:val="24"/>
              </w:rPr>
              <w:t xml:space="preserve">Технічні вимоги до програмного забезпечення системи керування радіологічною інформацією на базі серверу бази даних пацієнтів і зображень та робочих станцій </w:t>
            </w:r>
            <w:r w:rsidRPr="00DD5F4E">
              <w:rPr>
                <w:rFonts w:ascii="Times New Roman" w:eastAsia="Times New Roman" w:hAnsi="Times New Roman" w:cs="Times New Roman"/>
                <w:b/>
                <w:bCs/>
                <w:sz w:val="24"/>
                <w:szCs w:val="24"/>
              </w:rPr>
              <w:t>для м</w:t>
            </w:r>
            <w:r w:rsidRPr="00DD5F4E">
              <w:rPr>
                <w:rFonts w:ascii="Times New Roman" w:eastAsia="Times New Roman" w:hAnsi="Times New Roman" w:cs="Times New Roman"/>
                <w:b/>
                <w:sz w:val="24"/>
                <w:szCs w:val="24"/>
              </w:rPr>
              <w:t>едичного лінійного прискорювача (тип 2)</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Інформаційно-керуюча система (ІКС), що забезпечує верифікацію і адміністрування даних про лікування пацієнтів і управління потоками пацієнтів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Автоматичне управління параметрами опромінення на медичних радіотерапевтичних системах</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Ведення розкладів роботи фахівців, апаратів і пристроїв відділення променевої терапії з автоматичним коригуванням в реальному часі</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Збір, обробка і зберігання всіх параметрів лікування пацієнтів в одному блоці, включаючи діагностичні зображення, плани і протоколи лікування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Доступ авторизованих користувачів до комплексної інформаційно-керуючої системи з будь-якого місця лікувального закладу через </w:t>
            </w:r>
            <w:r w:rsidRPr="00DD5F4E">
              <w:rPr>
                <w:rFonts w:ascii="Times New Roman" w:eastAsia="Times New Roman" w:hAnsi="Times New Roman" w:cs="Times New Roman"/>
                <w:sz w:val="24"/>
                <w:szCs w:val="24"/>
              </w:rPr>
              <w:lastRenderedPageBreak/>
              <w:t>єдину базу даних</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lastRenderedPageBreak/>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Індивідуальне настроювання користувальницьких інтерфейсів відповідно до профіля роботи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Система "електронних підписів" для затвердження та захисту планів лікування</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Відображення фактичного стану виконання призначених діагностичних і лікувальних заходів</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Багатосторонній обмін даними в форматі DICOM</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Наявність</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Програмне та апаратне забезпечення для робочої станції системи керування радіологічною інформацією </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 xml:space="preserve">не менше </w:t>
            </w:r>
            <w:r>
              <w:rPr>
                <w:rFonts w:ascii="Times New Roman" w:eastAsia="Times New Roman" w:hAnsi="Times New Roman" w:cs="Times New Roman"/>
                <w:sz w:val="24"/>
                <w:szCs w:val="24"/>
              </w:rPr>
              <w:t>6</w:t>
            </w:r>
            <w:r w:rsidRPr="00DD5F4E">
              <w:rPr>
                <w:rFonts w:ascii="Times New Roman" w:eastAsia="Times New Roman" w:hAnsi="Times New Roman" w:cs="Times New Roman"/>
                <w:sz w:val="24"/>
                <w:szCs w:val="24"/>
              </w:rPr>
              <w:t xml:space="preserve">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0"/>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b/>
                <w:sz w:val="24"/>
                <w:szCs w:val="24"/>
              </w:rPr>
              <w:t xml:space="preserve">Набір обладнання для позиціонування та фіксації пацієнтів </w:t>
            </w:r>
            <w:r w:rsidRPr="00DD5F4E">
              <w:rPr>
                <w:rFonts w:ascii="Times New Roman" w:eastAsia="Times New Roman" w:hAnsi="Times New Roman" w:cs="Times New Roman"/>
                <w:b/>
                <w:bCs/>
                <w:sz w:val="24"/>
                <w:szCs w:val="24"/>
              </w:rPr>
              <w:t>для м</w:t>
            </w:r>
            <w:r w:rsidRPr="00DD5F4E">
              <w:rPr>
                <w:rFonts w:ascii="Times New Roman" w:eastAsia="Times New Roman" w:hAnsi="Times New Roman" w:cs="Times New Roman"/>
                <w:b/>
                <w:sz w:val="24"/>
                <w:szCs w:val="24"/>
              </w:rPr>
              <w:t>едичного лінійного прискорювача (тип 2)</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eastAsia="Times New Roman" w:hAnsi="Times New Roman" w:cs="Times New Roman"/>
                <w:sz w:val="24"/>
                <w:szCs w:val="24"/>
              </w:rPr>
            </w:pP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Платформа з вуглепластику для позиціонування та фіксації пацієнта при лікуванні голови, шиї та плечей, з можливістю кріплення термопластичної маски до платформи та кріплення платформи до терапевтичного столу</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1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eastAsia="Times New Roman" w:hAnsi="Times New Roman" w:cs="Times New Roman"/>
                <w:sz w:val="24"/>
                <w:szCs w:val="24"/>
              </w:rPr>
              <w:t>Платформа з вуглепластику із змінним кутом нахилу для позиціонування та іммобілізації пацієнта у положенні на спині з закиданням рук за голову при проведенні опромінення грудних залоз  з можливістю використання термопластичних масок, з двома опорами для рук та двома опорами для зап’ясть</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1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eastAsia="Times New Roman" w:hAnsi="Times New Roman" w:cs="Times New Roman"/>
                <w:sz w:val="24"/>
                <w:szCs w:val="24"/>
              </w:rPr>
            </w:pPr>
            <w:r w:rsidRPr="00DD5F4E">
              <w:rPr>
                <w:rFonts w:ascii="Times New Roman" w:hAnsi="Times New Roman" w:cs="Times New Roman"/>
                <w:sz w:val="24"/>
                <w:szCs w:val="24"/>
              </w:rPr>
              <w:t>Двох точкова індексна пластина для можливості кріплення до терапевтичного столу лінійного прискорювача платформи з вуглепластику для позиціонування та іммобілізації пацієнта у положенні на спині з закиданням рук за голову при проведенні опромінення грудних залоз</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eastAsia="Times New Roman" w:hAnsi="Times New Roman" w:cs="Times New Roman"/>
                <w:sz w:val="24"/>
                <w:szCs w:val="24"/>
              </w:rPr>
            </w:pPr>
            <w:r w:rsidRPr="00DD5F4E">
              <w:rPr>
                <w:rFonts w:ascii="Times New Roman" w:hAnsi="Times New Roman" w:cs="Times New Roman"/>
                <w:sz w:val="24"/>
                <w:szCs w:val="24"/>
              </w:rPr>
              <w:t>3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rPr>
            </w:pPr>
            <w:r w:rsidRPr="00DD5F4E">
              <w:rPr>
                <w:rFonts w:ascii="Times New Roman" w:hAnsi="Times New Roman" w:cs="Times New Roman"/>
                <w:sz w:val="24"/>
                <w:szCs w:val="24"/>
              </w:rPr>
              <w:t>Маска термопластична для фіксації пацієнта при лікуванні голови</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1</w:t>
            </w:r>
            <w:r w:rsidRPr="00DD5F4E">
              <w:rPr>
                <w:rFonts w:ascii="Times New Roman" w:hAnsi="Times New Roman" w:cs="Times New Roman"/>
                <w:sz w:val="24"/>
                <w:szCs w:val="24"/>
                <w:lang w:val="en-US"/>
              </w:rPr>
              <w:t>0</w:t>
            </w:r>
            <w:r w:rsidRPr="00DD5F4E">
              <w:rPr>
                <w:rFonts w:ascii="Times New Roman" w:hAnsi="Times New Roman" w:cs="Times New Roman"/>
                <w:sz w:val="24"/>
                <w:szCs w:val="24"/>
              </w:rPr>
              <w:t>0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rPr>
            </w:pPr>
            <w:r w:rsidRPr="00DD5F4E">
              <w:rPr>
                <w:rFonts w:ascii="Times New Roman" w:hAnsi="Times New Roman" w:cs="Times New Roman"/>
                <w:sz w:val="24"/>
                <w:szCs w:val="24"/>
              </w:rPr>
              <w:t>Маска термопластична для фіксації пацієнта при лікуванні голови, шиї та плечей</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lang w:val="en-US"/>
              </w:rPr>
              <w:t>5</w:t>
            </w:r>
            <w:r w:rsidRPr="00DD5F4E">
              <w:rPr>
                <w:rFonts w:ascii="Times New Roman" w:hAnsi="Times New Roman" w:cs="Times New Roman"/>
                <w:sz w:val="24"/>
                <w:szCs w:val="24"/>
              </w:rPr>
              <w:t>0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DD5F4E"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rPr>
            </w:pPr>
            <w:r w:rsidRPr="00DD5F4E">
              <w:rPr>
                <w:rFonts w:ascii="Times New Roman" w:hAnsi="Times New Roman" w:cs="Times New Roman"/>
                <w:sz w:val="24"/>
                <w:szCs w:val="24"/>
              </w:rPr>
              <w:t xml:space="preserve">Набір підголівників (6 </w:t>
            </w:r>
            <w:proofErr w:type="spellStart"/>
            <w:r w:rsidRPr="00DD5F4E">
              <w:rPr>
                <w:rFonts w:ascii="Times New Roman" w:hAnsi="Times New Roman" w:cs="Times New Roman"/>
                <w:sz w:val="24"/>
                <w:szCs w:val="24"/>
              </w:rPr>
              <w:t>шт</w:t>
            </w:r>
            <w:proofErr w:type="spellEnd"/>
            <w:r w:rsidRPr="00DD5F4E">
              <w:rPr>
                <w:rFonts w:ascii="Times New Roman" w:hAnsi="Times New Roman" w:cs="Times New Roman"/>
                <w:sz w:val="24"/>
                <w:szCs w:val="24"/>
              </w:rPr>
              <w:t>) різних розмірів та форми для позиціонування пацієнта у положенні на спині, сумісних за платформою для позиціонування та фіксації пацієнта при лікуванні голови, шиї та плечей.</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1 од.</w:t>
            </w:r>
          </w:p>
        </w:tc>
        <w:tc>
          <w:tcPr>
            <w:tcW w:w="2380" w:type="dxa"/>
            <w:shd w:val="clear" w:color="auto" w:fill="FFFFFF" w:themeFill="background1"/>
          </w:tcPr>
          <w:p w:rsidR="00CB20FF" w:rsidRPr="00DD5F4E" w:rsidRDefault="00CB20FF" w:rsidP="00DF6517">
            <w:pPr>
              <w:rPr>
                <w:rFonts w:ascii="Times New Roman" w:hAnsi="Times New Roman" w:cs="Times New Roman"/>
                <w:sz w:val="24"/>
                <w:szCs w:val="24"/>
                <w:lang w:eastAsia="uk-UA"/>
              </w:rPr>
            </w:pPr>
          </w:p>
        </w:tc>
      </w:tr>
      <w:tr w:rsidR="00CB20FF" w:rsidRPr="005810FA" w:rsidTr="00DF6517">
        <w:trPr>
          <w:trHeight w:val="475"/>
        </w:trPr>
        <w:tc>
          <w:tcPr>
            <w:tcW w:w="953" w:type="dxa"/>
            <w:shd w:val="clear" w:color="auto" w:fill="FFFFFF" w:themeFill="background1"/>
          </w:tcPr>
          <w:p w:rsidR="00CB20FF" w:rsidRPr="00DD5F4E" w:rsidRDefault="00CB20FF">
            <w:pPr>
              <w:pStyle w:val="a5"/>
              <w:numPr>
                <w:ilvl w:val="1"/>
                <w:numId w:val="9"/>
              </w:numPr>
              <w:ind w:left="29" w:firstLine="0"/>
              <w:rPr>
                <w:rFonts w:ascii="Times New Roman" w:hAnsi="Times New Roman" w:cs="Times New Roman"/>
                <w:sz w:val="24"/>
                <w:szCs w:val="24"/>
                <w:lang w:eastAsia="uk-UA"/>
              </w:rPr>
            </w:pPr>
          </w:p>
        </w:tc>
        <w:tc>
          <w:tcPr>
            <w:tcW w:w="5295" w:type="dxa"/>
            <w:shd w:val="clear" w:color="auto" w:fill="FFFFFF" w:themeFill="background1"/>
          </w:tcPr>
          <w:p w:rsidR="00CB20FF" w:rsidRPr="00DD5F4E" w:rsidRDefault="00CB20FF" w:rsidP="00DF6517">
            <w:pPr>
              <w:rPr>
                <w:rFonts w:ascii="Times New Roman" w:hAnsi="Times New Roman" w:cs="Times New Roman"/>
                <w:sz w:val="24"/>
                <w:szCs w:val="24"/>
              </w:rPr>
            </w:pPr>
            <w:r w:rsidRPr="00DD5F4E">
              <w:rPr>
                <w:rFonts w:ascii="Times New Roman" w:hAnsi="Times New Roman" w:cs="Times New Roman"/>
                <w:sz w:val="24"/>
                <w:szCs w:val="24"/>
              </w:rPr>
              <w:t>Набір з двох блоків різної висоти та двох клинів різного куту нахилу з можливістю кріплення на платформі при лікуванні голови, шиї та плечей</w:t>
            </w:r>
          </w:p>
        </w:tc>
        <w:tc>
          <w:tcPr>
            <w:tcW w:w="1984" w:type="dxa"/>
            <w:shd w:val="clear" w:color="auto" w:fill="FFFFFF" w:themeFill="background1"/>
            <w:noWrap/>
          </w:tcPr>
          <w:p w:rsidR="00CB20FF" w:rsidRPr="00DD5F4E"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 xml:space="preserve">Не менше </w:t>
            </w:r>
          </w:p>
          <w:p w:rsidR="00CB20FF" w:rsidRPr="00520E0F" w:rsidRDefault="00CB20FF" w:rsidP="00DF6517">
            <w:pPr>
              <w:spacing w:after="0" w:line="240" w:lineRule="auto"/>
              <w:jc w:val="center"/>
              <w:rPr>
                <w:rFonts w:ascii="Times New Roman" w:hAnsi="Times New Roman" w:cs="Times New Roman"/>
                <w:sz w:val="24"/>
                <w:szCs w:val="24"/>
              </w:rPr>
            </w:pPr>
            <w:r w:rsidRPr="00DD5F4E">
              <w:rPr>
                <w:rFonts w:ascii="Times New Roman" w:hAnsi="Times New Roman" w:cs="Times New Roman"/>
                <w:sz w:val="24"/>
                <w:szCs w:val="24"/>
              </w:rPr>
              <w:t>1 од.</w:t>
            </w:r>
          </w:p>
        </w:tc>
        <w:tc>
          <w:tcPr>
            <w:tcW w:w="2380" w:type="dxa"/>
            <w:shd w:val="clear" w:color="auto" w:fill="FFFFFF" w:themeFill="background1"/>
          </w:tcPr>
          <w:p w:rsidR="00CB20FF" w:rsidRPr="005810FA" w:rsidRDefault="00CB20FF" w:rsidP="00DF6517">
            <w:pPr>
              <w:rPr>
                <w:rFonts w:ascii="Times New Roman" w:hAnsi="Times New Roman" w:cs="Times New Roman"/>
                <w:sz w:val="24"/>
                <w:szCs w:val="24"/>
                <w:lang w:eastAsia="uk-UA"/>
              </w:rPr>
            </w:pPr>
          </w:p>
        </w:tc>
      </w:tr>
    </w:tbl>
    <w:p w:rsidR="003A6C2A" w:rsidRDefault="003A6C2A" w:rsidP="002214A9">
      <w:pPr>
        <w:spacing w:after="0" w:line="240" w:lineRule="auto"/>
        <w:jc w:val="center"/>
        <w:rPr>
          <w:rFonts w:ascii="Times New Roman" w:hAnsi="Times New Roman" w:cs="Times New Roman"/>
          <w:b/>
          <w:sz w:val="24"/>
          <w:szCs w:val="24"/>
          <w:lang/>
        </w:rPr>
      </w:pPr>
    </w:p>
    <w:p w:rsidR="00432C5F" w:rsidRPr="00773432" w:rsidRDefault="00410DC2" w:rsidP="00410DC2">
      <w:pPr>
        <w:spacing w:after="0" w:line="240" w:lineRule="auto"/>
        <w:jc w:val="both"/>
        <w:rPr>
          <w:rFonts w:ascii="Times New Roman" w:hAnsi="Times New Roman" w:cs="Times New Roman"/>
          <w:b/>
          <w:bCs/>
          <w:sz w:val="24"/>
          <w:szCs w:val="24"/>
          <w:u w:val="single"/>
        </w:rPr>
      </w:pPr>
      <w:r w:rsidRPr="00773432">
        <w:rPr>
          <w:rFonts w:ascii="Times New Roman" w:hAnsi="Times New Roman" w:cs="Times New Roman"/>
          <w:b/>
          <w:bCs/>
          <w:color w:val="000000"/>
          <w:sz w:val="24"/>
          <w:szCs w:val="24"/>
          <w:u w:val="single"/>
          <w:shd w:val="clear" w:color="auto" w:fill="FFFFFF"/>
        </w:rPr>
        <w:t xml:space="preserve">Надати </w:t>
      </w:r>
      <w:r w:rsidR="00432C5F" w:rsidRPr="00773432">
        <w:rPr>
          <w:rFonts w:ascii="Times New Roman" w:hAnsi="Times New Roman" w:cs="Times New Roman"/>
          <w:b/>
          <w:bCs/>
          <w:color w:val="000000"/>
          <w:sz w:val="24"/>
          <w:szCs w:val="24"/>
          <w:u w:val="single"/>
          <w:shd w:val="clear" w:color="auto" w:fill="FFFFFF"/>
        </w:rPr>
        <w:t>гарантійний лист згідно пункту договору 5.2.8. у випадку неможливості встановлення та / або введення в експлуатацію Товару на території Покупця, останній може відмовитись від приймання такого Товару без відшкодування будь-яких збитків (шкоди, упущеної вигоди тощо) та вимагати повернення сплаченої за Товар грошової суми.   Що Учасник гарантує повернення коштів!</w:t>
      </w:r>
    </w:p>
    <w:p w:rsidR="00542790" w:rsidRPr="00C177CC" w:rsidRDefault="00542790" w:rsidP="00BC00E1">
      <w:pPr>
        <w:spacing w:before="120" w:after="120"/>
        <w:ind w:right="21"/>
        <w:jc w:val="both"/>
        <w:rPr>
          <w:rFonts w:ascii="Times New Roman" w:hAnsi="Times New Roman" w:cs="Times New Roman"/>
          <w:i/>
        </w:rPr>
      </w:pPr>
      <w:r w:rsidRPr="00C177CC">
        <w:rPr>
          <w:rFonts w:ascii="Times New Roman" w:hAnsi="Times New Roman" w:cs="Times New Roman"/>
          <w:i/>
          <w:color w:val="2424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177CC">
        <w:rPr>
          <w:rFonts w:ascii="Times New Roman" w:hAnsi="Times New Roman" w:cs="Times New Roman"/>
          <w:b/>
          <w:bCs/>
          <w:i/>
          <w:color w:val="242424"/>
        </w:rPr>
        <w:t>вважати вираз «або еквівалент».</w:t>
      </w:r>
    </w:p>
    <w:p w:rsidR="002D642D" w:rsidRDefault="002D642D" w:rsidP="002D642D">
      <w:pPr>
        <w:spacing w:before="240" w:after="0" w:line="240" w:lineRule="auto"/>
        <w:jc w:val="center"/>
        <w:rPr>
          <w:rFonts w:ascii="Times New Roman" w:eastAsia="Times New Roman" w:hAnsi="Times New Roman" w:cs="Times New Roman"/>
          <w:b/>
          <w:i/>
          <w:color w:val="000000"/>
          <w:sz w:val="4"/>
          <w:szCs w:val="4"/>
        </w:rPr>
      </w:pPr>
    </w:p>
    <w:p w:rsidR="002D642D" w:rsidRDefault="002D642D" w:rsidP="002D642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0306F9" w:rsidRDefault="000306F9" w:rsidP="002D642D">
      <w:pPr>
        <w:spacing w:after="0" w:line="276" w:lineRule="auto"/>
        <w:ind w:left="7820" w:firstLine="100"/>
        <w:jc w:val="both"/>
        <w:rPr>
          <w:rFonts w:ascii="Times New Roman" w:eastAsia="Times New Roman" w:hAnsi="Times New Roman" w:cs="Times New Roman"/>
          <w:b/>
          <w:sz w:val="24"/>
          <w:szCs w:val="24"/>
        </w:rPr>
      </w:pPr>
    </w:p>
    <w:p w:rsidR="000306F9" w:rsidRDefault="000306F9" w:rsidP="002D642D">
      <w:pPr>
        <w:spacing w:after="0" w:line="276" w:lineRule="auto"/>
        <w:ind w:left="7820" w:firstLine="100"/>
        <w:jc w:val="both"/>
        <w:rPr>
          <w:rFonts w:ascii="Times New Roman" w:eastAsia="Times New Roman" w:hAnsi="Times New Roman" w:cs="Times New Roman"/>
          <w:b/>
          <w:sz w:val="24"/>
          <w:szCs w:val="24"/>
        </w:rPr>
      </w:pPr>
    </w:p>
    <w:p w:rsidR="000306F9" w:rsidRDefault="000306F9" w:rsidP="002D642D">
      <w:pPr>
        <w:spacing w:after="0" w:line="276" w:lineRule="auto"/>
        <w:ind w:left="7820" w:firstLine="100"/>
        <w:jc w:val="both"/>
        <w:rPr>
          <w:rFonts w:ascii="Times New Roman" w:eastAsia="Times New Roman" w:hAnsi="Times New Roman" w:cs="Times New Roman"/>
          <w:b/>
          <w:sz w:val="24"/>
          <w:szCs w:val="24"/>
        </w:rPr>
      </w:pPr>
    </w:p>
    <w:p w:rsidR="000306F9" w:rsidRDefault="000306F9" w:rsidP="002D642D">
      <w:pPr>
        <w:spacing w:after="0" w:line="276" w:lineRule="auto"/>
        <w:ind w:left="7820" w:firstLine="100"/>
        <w:jc w:val="both"/>
        <w:rPr>
          <w:rFonts w:ascii="Times New Roman" w:eastAsia="Times New Roman" w:hAnsi="Times New Roman" w:cs="Times New Roman"/>
          <w:b/>
          <w:sz w:val="24"/>
          <w:szCs w:val="24"/>
        </w:rPr>
      </w:pPr>
    </w:p>
    <w:p w:rsidR="000306F9" w:rsidRDefault="000306F9" w:rsidP="002D642D">
      <w:pPr>
        <w:spacing w:after="0" w:line="276" w:lineRule="auto"/>
        <w:ind w:left="7820" w:firstLine="100"/>
        <w:jc w:val="both"/>
        <w:rPr>
          <w:rFonts w:ascii="Times New Roman" w:eastAsia="Times New Roman" w:hAnsi="Times New Roman" w:cs="Times New Roman"/>
          <w:b/>
          <w:sz w:val="24"/>
          <w:szCs w:val="24"/>
        </w:rPr>
      </w:pPr>
    </w:p>
    <w:p w:rsidR="000306F9" w:rsidRDefault="000306F9" w:rsidP="002D642D">
      <w:pPr>
        <w:spacing w:after="0" w:line="276" w:lineRule="auto"/>
        <w:ind w:left="7820" w:firstLine="100"/>
        <w:jc w:val="both"/>
        <w:rPr>
          <w:rFonts w:ascii="Times New Roman" w:eastAsia="Times New Roman" w:hAnsi="Times New Roman" w:cs="Times New Roman"/>
          <w:b/>
          <w:sz w:val="24"/>
          <w:szCs w:val="24"/>
        </w:rPr>
      </w:pPr>
    </w:p>
    <w:p w:rsidR="000306F9" w:rsidRDefault="000306F9" w:rsidP="002D642D">
      <w:pPr>
        <w:spacing w:after="0" w:line="276" w:lineRule="auto"/>
        <w:ind w:left="7820" w:firstLine="100"/>
        <w:jc w:val="both"/>
        <w:rPr>
          <w:rFonts w:ascii="Times New Roman" w:eastAsia="Times New Roman" w:hAnsi="Times New Roman" w:cs="Times New Roman"/>
          <w:b/>
          <w:sz w:val="24"/>
          <w:szCs w:val="24"/>
        </w:rPr>
      </w:pPr>
    </w:p>
    <w:p w:rsidR="000306F9" w:rsidRDefault="000306F9" w:rsidP="002D642D">
      <w:pPr>
        <w:spacing w:after="0" w:line="276" w:lineRule="auto"/>
        <w:ind w:left="7820" w:firstLine="100"/>
        <w:jc w:val="both"/>
        <w:rPr>
          <w:rFonts w:ascii="Times New Roman" w:eastAsia="Times New Roman" w:hAnsi="Times New Roman" w:cs="Times New Roman"/>
          <w:b/>
          <w:sz w:val="24"/>
          <w:szCs w:val="24"/>
        </w:rPr>
      </w:pPr>
    </w:p>
    <w:p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D22202" w:rsidRPr="00263F1A" w:rsidRDefault="00D22202" w:rsidP="00D22202">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Д</w:t>
      </w:r>
      <w:r w:rsidRPr="00263F1A">
        <w:rPr>
          <w:rFonts w:ascii="Times New Roman" w:eastAsia="Times New Roman" w:hAnsi="Times New Roman" w:cs="Times New Roman"/>
          <w:b/>
          <w:iCs/>
          <w:sz w:val="24"/>
          <w:szCs w:val="24"/>
        </w:rPr>
        <w:t>огов</w:t>
      </w:r>
      <w:r>
        <w:rPr>
          <w:rFonts w:ascii="Times New Roman" w:eastAsia="Times New Roman" w:hAnsi="Times New Roman" w:cs="Times New Roman"/>
          <w:b/>
          <w:iCs/>
          <w:sz w:val="24"/>
          <w:szCs w:val="24"/>
        </w:rPr>
        <w:t>ір</w:t>
      </w:r>
      <w:r w:rsidRPr="00263F1A">
        <w:rPr>
          <w:rFonts w:ascii="Times New Roman" w:eastAsia="Times New Roman" w:hAnsi="Times New Roman" w:cs="Times New Roman"/>
          <w:b/>
          <w:iCs/>
          <w:sz w:val="24"/>
          <w:szCs w:val="24"/>
        </w:rPr>
        <w:t xml:space="preserve"> про закупівлю</w:t>
      </w:r>
      <w:r>
        <w:rPr>
          <w:rFonts w:ascii="Times New Roman" w:eastAsia="Times New Roman" w:hAnsi="Times New Roman" w:cs="Times New Roman"/>
          <w:b/>
          <w:iCs/>
          <w:sz w:val="24"/>
          <w:szCs w:val="24"/>
        </w:rPr>
        <w:t xml:space="preserve"> № ___</w:t>
      </w:r>
      <w:r w:rsidRPr="00263F1A">
        <w:rPr>
          <w:rFonts w:ascii="Times New Roman" w:eastAsia="Times New Roman" w:hAnsi="Times New Roman" w:cs="Times New Roman"/>
          <w:b/>
          <w:iCs/>
          <w:sz w:val="24"/>
          <w:szCs w:val="24"/>
        </w:rPr>
        <w:t xml:space="preserve"> </w:t>
      </w:r>
    </w:p>
    <w:p w:rsidR="00D22202" w:rsidRPr="00377EFB" w:rsidRDefault="00D22202" w:rsidP="00D22202">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rsidR="00D22202" w:rsidRDefault="00D22202" w:rsidP="00D22202">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Cs/>
          <w:sz w:val="24"/>
          <w:szCs w:val="24"/>
          <w:lang w:eastAsia="zh-CN"/>
        </w:rPr>
      </w:pPr>
      <w:r w:rsidRPr="00A02053">
        <w:rPr>
          <w:rFonts w:ascii="Times New Roman" w:hAnsi="Times New Roman" w:cs="Times New Roman"/>
          <w:b/>
          <w:sz w:val="24"/>
          <w:szCs w:val="24"/>
          <w:lang w:eastAsia="zh-CN"/>
        </w:rPr>
        <w:t>Національний інститут раку</w:t>
      </w:r>
      <w:r w:rsidRPr="00A02053">
        <w:rPr>
          <w:rFonts w:ascii="Times New Roman" w:hAnsi="Times New Roman" w:cs="Times New Roman"/>
          <w:bCs/>
          <w:sz w:val="24"/>
          <w:szCs w:val="24"/>
          <w:lang w:eastAsia="zh-CN"/>
        </w:rPr>
        <w:t xml:space="preserve">, в особі </w:t>
      </w:r>
      <w:r>
        <w:rPr>
          <w:rFonts w:ascii="Times New Roman" w:hAnsi="Times New Roman" w:cs="Times New Roman"/>
          <w:bCs/>
          <w:sz w:val="24"/>
          <w:szCs w:val="24"/>
          <w:lang w:eastAsia="zh-CN"/>
        </w:rPr>
        <w:t>____________________________________________________</w:t>
      </w:r>
      <w:r w:rsidRPr="00A02053">
        <w:rPr>
          <w:rFonts w:ascii="Times New Roman" w:hAnsi="Times New Roman" w:cs="Times New Roman"/>
          <w:bCs/>
          <w:sz w:val="24"/>
          <w:szCs w:val="24"/>
          <w:lang w:eastAsia="zh-CN"/>
        </w:rPr>
        <w:t xml:space="preserve">, що діє на підставі </w:t>
      </w:r>
      <w:r>
        <w:rPr>
          <w:rFonts w:ascii="Times New Roman" w:hAnsi="Times New Roman" w:cs="Times New Roman"/>
          <w:bCs/>
          <w:sz w:val="24"/>
          <w:szCs w:val="24"/>
          <w:lang w:eastAsia="zh-CN"/>
        </w:rPr>
        <w:t>____________________________________________</w:t>
      </w:r>
      <w:r w:rsidRPr="00A02053">
        <w:rPr>
          <w:rFonts w:ascii="Times New Roman" w:hAnsi="Times New Roman" w:cs="Times New Roman"/>
          <w:bCs/>
          <w:sz w:val="24"/>
          <w:szCs w:val="24"/>
          <w:lang w:eastAsia="zh-CN"/>
        </w:rPr>
        <w:t xml:space="preserve">  (далі </w:t>
      </w:r>
      <w:r w:rsidRPr="00A02053">
        <w:rPr>
          <w:rFonts w:ascii="Times New Roman" w:hAnsi="Times New Roman" w:cs="Times New Roman"/>
          <w:bCs/>
          <w:sz w:val="24"/>
          <w:szCs w:val="24"/>
          <w:lang w:eastAsia="zh-CN" w:bidi="uk-UA"/>
        </w:rPr>
        <w:t>–</w:t>
      </w:r>
      <w:r w:rsidRPr="00A02053">
        <w:rPr>
          <w:rFonts w:ascii="Times New Roman" w:hAnsi="Times New Roman" w:cs="Times New Roman"/>
          <w:bCs/>
          <w:sz w:val="24"/>
          <w:szCs w:val="24"/>
          <w:lang w:eastAsia="zh-CN"/>
        </w:rPr>
        <w:t xml:space="preserve"> Покупець), з однієї сторони, та</w:t>
      </w:r>
    </w:p>
    <w:p w:rsidR="00D22202" w:rsidRPr="00A02053" w:rsidRDefault="00D22202" w:rsidP="00D22202">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A02053">
        <w:rPr>
          <w:rFonts w:ascii="Times New Roman" w:hAnsi="Times New Roman" w:cs="Times New Roman"/>
          <w:b/>
          <w:bCs/>
          <w:noProof/>
          <w:sz w:val="24"/>
          <w:szCs w:val="24"/>
        </w:rPr>
        <w:t>Товариство з обмеженою відповідальністю «</w:t>
      </w:r>
      <w:r>
        <w:rPr>
          <w:rFonts w:ascii="Times New Roman" w:hAnsi="Times New Roman" w:cs="Times New Roman"/>
          <w:b/>
          <w:bCs/>
          <w:noProof/>
          <w:sz w:val="24"/>
          <w:szCs w:val="24"/>
        </w:rPr>
        <w:t>________________________</w:t>
      </w:r>
      <w:r w:rsidRPr="00A02053">
        <w:rPr>
          <w:rFonts w:ascii="Times New Roman" w:hAnsi="Times New Roman" w:cs="Times New Roman"/>
          <w:b/>
          <w:bCs/>
          <w:noProof/>
          <w:sz w:val="24"/>
          <w:szCs w:val="24"/>
        </w:rPr>
        <w:t>»</w:t>
      </w:r>
      <w:r>
        <w:rPr>
          <w:rFonts w:ascii="Times New Roman" w:hAnsi="Times New Roman" w:cs="Times New Roman"/>
          <w:b/>
          <w:bCs/>
          <w:noProof/>
          <w:sz w:val="24"/>
          <w:szCs w:val="24"/>
        </w:rPr>
        <w:t>,</w:t>
      </w:r>
      <w:r w:rsidRPr="00A02053">
        <w:rPr>
          <w:rFonts w:ascii="Times New Roman" w:hAnsi="Times New Roman" w:cs="Times New Roman"/>
          <w:noProof/>
          <w:sz w:val="24"/>
          <w:szCs w:val="24"/>
        </w:rPr>
        <w:t xml:space="preserve"> в особі </w:t>
      </w:r>
      <w:r>
        <w:rPr>
          <w:rFonts w:ascii="Times New Roman" w:hAnsi="Times New Roman" w:cs="Times New Roman"/>
          <w:noProof/>
          <w:sz w:val="24"/>
          <w:szCs w:val="24"/>
        </w:rPr>
        <w:t>_________________________________________________,</w:t>
      </w:r>
      <w:r w:rsidRPr="00A02053">
        <w:rPr>
          <w:rFonts w:ascii="Times New Roman" w:hAnsi="Times New Roman" w:cs="Times New Roman"/>
          <w:noProof/>
          <w:sz w:val="24"/>
          <w:szCs w:val="24"/>
        </w:rPr>
        <w:t xml:space="preserve"> що діє на підставі </w:t>
      </w:r>
      <w:r>
        <w:rPr>
          <w:rFonts w:ascii="Times New Roman" w:hAnsi="Times New Roman" w:cs="Times New Roman"/>
          <w:noProof/>
          <w:sz w:val="24"/>
          <w:szCs w:val="24"/>
        </w:rPr>
        <w:t>_____________________</w:t>
      </w:r>
      <w:r w:rsidRPr="00A02053">
        <w:rPr>
          <w:rFonts w:ascii="Times New Roman" w:hAnsi="Times New Roman" w:cs="Times New Roman"/>
          <w:color w:val="000000"/>
          <w:sz w:val="24"/>
          <w:szCs w:val="24"/>
          <w:lang w:eastAsia="uk-UA" w:bidi="uk-UA"/>
        </w:rPr>
        <w:t xml:space="preserve"> (далі – Продавець), з іншої сторони,</w:t>
      </w:r>
      <w:r w:rsidRPr="00A02053">
        <w:rPr>
          <w:rFonts w:ascii="Times New Roman" w:hAnsi="Times New Roman" w:cs="Times New Roman"/>
          <w:color w:val="000000"/>
          <w:sz w:val="24"/>
          <w:szCs w:val="24"/>
          <w:lang w:eastAsia="zh-CN"/>
        </w:rPr>
        <w:t xml:space="preserve"> </w:t>
      </w:r>
      <w:r w:rsidRPr="00A02053">
        <w:rPr>
          <w:rFonts w:ascii="Times New Roman" w:hAnsi="Times New Roman" w:cs="Times New Roman"/>
          <w:color w:val="000000"/>
          <w:sz w:val="24"/>
          <w:szCs w:val="24"/>
          <w:lang w:eastAsia="uk-UA" w:bidi="uk-UA"/>
        </w:rPr>
        <w:t>разом - Сторони, кожна окремо – Сторона,</w:t>
      </w:r>
      <w:r w:rsidRPr="00A02053">
        <w:rPr>
          <w:rFonts w:ascii="Times New Roman" w:hAnsi="Times New Roman" w:cs="Times New Roman"/>
          <w:sz w:val="24"/>
          <w:szCs w:val="24"/>
        </w:rPr>
        <w:t xml:space="preserve"> </w:t>
      </w:r>
      <w:bookmarkStart w:id="12" w:name="_Hlk99891947"/>
      <w:r w:rsidRPr="00A02053">
        <w:rPr>
          <w:rFonts w:ascii="Times New Roman" w:eastAsia="Times New Roman" w:hAnsi="Times New Roman" w:cs="Times New Roman"/>
          <w:color w:val="000000"/>
          <w:sz w:val="24"/>
          <w:szCs w:val="24"/>
          <w:lang w:eastAsia="uk-UA" w:bidi="uk-UA"/>
        </w:rPr>
        <w:t>керуючись Цивільним, Господарським кодексами України, відповідно до Указу Президента України від 24.02.2022 №64/2022 «Про введення воєнного стану в Україні», затвердженого Законом затвердженого Законом України від 24 лютого 2022 року №2102-IX (</w:t>
      </w:r>
      <w:proofErr w:type="spellStart"/>
      <w:r w:rsidRPr="00A02053">
        <w:rPr>
          <w:rFonts w:ascii="Times New Roman" w:eastAsia="Times New Roman" w:hAnsi="Times New Roman" w:cs="Times New Roman"/>
          <w:color w:val="000000"/>
          <w:sz w:val="24"/>
          <w:szCs w:val="24"/>
          <w:lang w:eastAsia="uk-UA" w:bidi="uk-UA"/>
        </w:rPr>
        <w:t>зi</w:t>
      </w:r>
      <w:proofErr w:type="spellEnd"/>
      <w:r w:rsidRPr="00A02053">
        <w:rPr>
          <w:rFonts w:ascii="Times New Roman" w:eastAsia="Times New Roman" w:hAnsi="Times New Roman" w:cs="Times New Roman"/>
          <w:color w:val="000000"/>
          <w:sz w:val="24"/>
          <w:szCs w:val="24"/>
          <w:lang w:eastAsia="uk-UA" w:bidi="uk-UA"/>
        </w:rPr>
        <w:t xml:space="preserve"> змінами),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2"/>
      <w:r w:rsidRPr="00A02053">
        <w:rPr>
          <w:rFonts w:ascii="Times New Roman" w:eastAsia="Times New Roman" w:hAnsi="Times New Roman" w:cs="Times New Roman"/>
          <w:color w:val="000000"/>
          <w:sz w:val="24"/>
          <w:szCs w:val="24"/>
          <w:lang w:eastAsia="uk-UA" w:bidi="uk-UA"/>
        </w:rPr>
        <w:t>, уклали даний Договір ( далі – Договір) про нижче наведене:</w:t>
      </w:r>
    </w:p>
    <w:p w:rsidR="00D22202" w:rsidRPr="00377EFB" w:rsidRDefault="00D22202">
      <w:pPr>
        <w:numPr>
          <w:ilvl w:val="0"/>
          <w:numId w:val="6"/>
        </w:numPr>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r w:rsidRPr="00377EFB">
        <w:rPr>
          <w:rFonts w:ascii="Times New Roman" w:hAnsi="Times New Roman" w:cs="Times New Roman"/>
          <w:b/>
          <w:sz w:val="24"/>
          <w:szCs w:val="24"/>
          <w:lang w:eastAsia="en-US"/>
        </w:rPr>
        <w:t>ПРЕДМЕТ ДОГОВОРУ</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1.1. Продавець зобов'язується протягом строку дії Договору поставити Покупцю (передати</w:t>
      </w:r>
      <w:bookmarkStart w:id="13" w:name="__DdeLink__819_14031999161"/>
      <w:r w:rsidRPr="00557868">
        <w:rPr>
          <w:rFonts w:ascii="Times New Roman" w:hAnsi="Times New Roman" w:cs="Times New Roman"/>
          <w:sz w:val="24"/>
          <w:szCs w:val="24"/>
          <w:lang w:eastAsia="zh-CN"/>
        </w:rPr>
        <w:t xml:space="preserve"> у власність) товар визначений за кодом </w:t>
      </w:r>
      <w:bookmarkEnd w:id="13"/>
      <w:r w:rsidRPr="00557868">
        <w:rPr>
          <w:rFonts w:ascii="Times New Roman" w:hAnsi="Times New Roman" w:cs="Times New Roman"/>
          <w:b/>
          <w:bCs/>
          <w:sz w:val="24"/>
          <w:szCs w:val="24"/>
          <w:lang w:eastAsia="zh-CN"/>
        </w:rPr>
        <w:t xml:space="preserve">ДК 021:2015: </w:t>
      </w:r>
      <w:r>
        <w:rPr>
          <w:rFonts w:ascii="Times New Roman" w:hAnsi="Times New Roman" w:cs="Times New Roman"/>
          <w:b/>
          <w:bCs/>
          <w:sz w:val="24"/>
          <w:szCs w:val="24"/>
          <w:lang w:eastAsia="zh-CN"/>
        </w:rPr>
        <w:t>________________________________________</w:t>
      </w:r>
      <w:r w:rsidRPr="006C5C74">
        <w:rPr>
          <w:rFonts w:ascii="Times New Roman" w:hAnsi="Times New Roman" w:cs="Times New Roman"/>
          <w:sz w:val="24"/>
          <w:szCs w:val="24"/>
          <w:lang w:eastAsia="zh-CN"/>
        </w:rPr>
        <w:t>,</w:t>
      </w:r>
      <w:r w:rsidRPr="00557868">
        <w:rPr>
          <w:rFonts w:ascii="Times New Roman" w:hAnsi="Times New Roman" w:cs="Times New Roman"/>
          <w:sz w:val="24"/>
          <w:szCs w:val="24"/>
          <w:lang w:eastAsia="zh-CN"/>
        </w:rPr>
        <w:t xml:space="preserve"> в асортименті та кількості, зазначеній в Специфікації (Додаток 1 до цього Договору), а Покупець - прийняти і оплатити такий Товар. </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1.2. Найменування (номенклатура, асортимент), кількість, ціна Товару зазначено в Специфікації, що додається до цього Договору і є його невід'ємною частиною. </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1.3. Обсяги закупівлі товарів можуть бути зменшені залежно від реального фінансування видатків та/або потреб Покупця.</w:t>
      </w:r>
    </w:p>
    <w:p w:rsidR="00D22202" w:rsidRPr="00557868" w:rsidRDefault="00D22202" w:rsidP="00D22202">
      <w:pPr>
        <w:tabs>
          <w:tab w:val="left" w:pos="-142"/>
          <w:tab w:val="num" w:pos="0"/>
        </w:tabs>
        <w:suppressAutoHyphens/>
        <w:spacing w:after="0" w:line="240" w:lineRule="auto"/>
        <w:ind w:firstLine="567"/>
        <w:contextualSpacing/>
        <w:jc w:val="both"/>
        <w:rPr>
          <w:rFonts w:ascii="Times New Roman" w:hAnsi="Times New Roman" w:cs="Times New Roman"/>
          <w:sz w:val="24"/>
          <w:szCs w:val="24"/>
          <w:lang w:eastAsia="ar-SA"/>
        </w:rPr>
      </w:pPr>
      <w:r w:rsidRPr="00557868">
        <w:rPr>
          <w:rFonts w:ascii="Times New Roman" w:hAnsi="Times New Roman" w:cs="Times New Roman"/>
          <w:sz w:val="24"/>
          <w:szCs w:val="24"/>
          <w:lang w:eastAsia="zh-CN"/>
        </w:rPr>
        <w:t>1.4.</w:t>
      </w:r>
      <w:r w:rsidRPr="00557868">
        <w:rPr>
          <w:rFonts w:ascii="Times New Roman" w:hAnsi="Times New Roman" w:cs="Times New Roman"/>
          <w:sz w:val="24"/>
          <w:szCs w:val="24"/>
          <w:lang w:eastAsia="ar-SA"/>
        </w:rPr>
        <w:t xml:space="preserve"> Продавець гарантує, що Товар </w:t>
      </w:r>
      <w:r w:rsidRPr="00557868">
        <w:rPr>
          <w:rFonts w:ascii="Times New Roman" w:hAnsi="Times New Roman" w:cs="Times New Roman"/>
          <w:color w:val="000000"/>
          <w:sz w:val="24"/>
          <w:szCs w:val="24"/>
          <w:lang w:eastAsia="zh-CN"/>
        </w:rPr>
        <w:t>відповідає характеристикам та сертифікатам якості виробників, державним стандартам та вимогам цього Договору.</w:t>
      </w:r>
    </w:p>
    <w:p w:rsidR="00D22202" w:rsidRPr="00557868" w:rsidRDefault="00D22202" w:rsidP="00D22202">
      <w:pPr>
        <w:tabs>
          <w:tab w:val="left" w:pos="-142"/>
          <w:tab w:val="num" w:pos="0"/>
        </w:tabs>
        <w:suppressAutoHyphens/>
        <w:spacing w:after="0" w:line="240" w:lineRule="auto"/>
        <w:ind w:firstLine="567"/>
        <w:contextualSpacing/>
        <w:jc w:val="both"/>
        <w:rPr>
          <w:rFonts w:ascii="Times New Roman" w:hAnsi="Times New Roman" w:cs="Times New Roman"/>
          <w:sz w:val="24"/>
          <w:szCs w:val="24"/>
          <w:lang w:eastAsia="ar-SA"/>
        </w:rPr>
      </w:pPr>
      <w:r w:rsidRPr="00557868">
        <w:rPr>
          <w:rFonts w:ascii="Times New Roman" w:hAnsi="Times New Roman" w:cs="Times New Roman"/>
          <w:sz w:val="24"/>
          <w:szCs w:val="24"/>
          <w:lang w:eastAsia="ar-SA"/>
        </w:rPr>
        <w:lastRenderedPageBreak/>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p>
    <w:p w:rsidR="00D22202" w:rsidRPr="00557868" w:rsidRDefault="00D22202">
      <w:pPr>
        <w:numPr>
          <w:ilvl w:val="0"/>
          <w:numId w:val="6"/>
        </w:numPr>
        <w:suppressAutoHyphens/>
        <w:autoSpaceDE w:val="0"/>
        <w:autoSpaceDN w:val="0"/>
        <w:adjustRightInd w:val="0"/>
        <w:spacing w:after="0" w:line="240" w:lineRule="auto"/>
        <w:ind w:firstLine="567"/>
        <w:contextualSpacing/>
        <w:jc w:val="center"/>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ЯКІСТЬ ТА ГАРАНТІЯ ТОВАРУ</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2.1 Продавець бере на себе зобов’язання поставити (передати) Покупцю Товар належної якості та у відповідності до Специфікації, а також передати Покупцю повну інформацію про Товар з підтвердженням відповідності умовам сертифікату виробника.</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2.2.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rsidR="00D22202" w:rsidRPr="00557868"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2.3. Товар повинен бути упакований таким чином, щоб уникнути його пошкодження та знищення до моменту отримання Товару Покупцем. </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2.4. Продавець несе повну відповідальність за якість Товару у межах гарантійного строку. Гарантійний строк на поставлений Товар становить</w:t>
      </w:r>
      <w:r w:rsidRPr="00557868">
        <w:rPr>
          <w:rFonts w:ascii="Times New Roman" w:hAnsi="Times New Roman" w:cs="Times New Roman"/>
          <w:sz w:val="24"/>
          <w:szCs w:val="24"/>
          <w:lang w:val="ru-RU" w:eastAsia="zh-CN"/>
        </w:rPr>
        <w:t xml:space="preserve"> </w:t>
      </w:r>
      <w:r w:rsidRPr="00557868">
        <w:rPr>
          <w:rFonts w:ascii="Times New Roman" w:hAnsi="Times New Roman" w:cs="Times New Roman"/>
          <w:sz w:val="24"/>
          <w:szCs w:val="24"/>
          <w:lang w:eastAsia="zh-CN"/>
        </w:rPr>
        <w:t xml:space="preserve">не </w:t>
      </w:r>
      <w:r w:rsidRPr="008F5604">
        <w:rPr>
          <w:rFonts w:ascii="Times New Roman" w:hAnsi="Times New Roman" w:cs="Times New Roman"/>
          <w:sz w:val="24"/>
          <w:szCs w:val="24"/>
          <w:lang w:eastAsia="zh-CN"/>
        </w:rPr>
        <w:t>менш ніж 12 місяців з дати</w:t>
      </w:r>
      <w:r w:rsidRPr="00557868">
        <w:rPr>
          <w:rFonts w:ascii="Times New Roman" w:hAnsi="Times New Roman" w:cs="Times New Roman"/>
          <w:sz w:val="24"/>
          <w:szCs w:val="24"/>
          <w:lang w:eastAsia="zh-CN"/>
        </w:rPr>
        <w:t xml:space="preserve"> підписання Акта введення в експлуатацію</w:t>
      </w:r>
      <w:r>
        <w:rPr>
          <w:rFonts w:ascii="Times New Roman" w:hAnsi="Times New Roman" w:cs="Times New Roman"/>
          <w:sz w:val="24"/>
          <w:szCs w:val="24"/>
          <w:lang w:eastAsia="zh-CN"/>
        </w:rPr>
        <w:t>, але не більше 18 місяців з дати поставки Товару.</w:t>
      </w:r>
      <w:r w:rsidRPr="00557868">
        <w:rPr>
          <w:rFonts w:ascii="Times New Roman" w:hAnsi="Times New Roman" w:cs="Times New Roman"/>
          <w:sz w:val="24"/>
          <w:szCs w:val="24"/>
          <w:lang w:eastAsia="zh-CN"/>
        </w:rPr>
        <w:t xml:space="preserve"> </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У разі, коли гарантійні зобов’язання несе виробник Товару, на Продавця покладається обов’язок передачі Товару на гарантійне обслуговування та повернення його Покупцю.  </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2.5. Гарантійний строк розпочинається з моменту введення Товару в експлуатацію, що підтверджується відповідним Актом. </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У разі заміни Товару (окремої частини) при виявленні недоліків, гарантійний строк розпочинається з моменту такої заміни.</w:t>
      </w:r>
    </w:p>
    <w:p w:rsidR="00D22202" w:rsidRPr="00557868"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2.6. Товар має бути новим, таким, що не був у використанні. </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2.7.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2.8. При виявленні недоліків (дефектів) Товару, в тому числі протягом гарантійного строку, Продавець зобов’язується усунути недоліки (дефекти) Товару або замінити неякісний Товар на Товар належної якості за свій рахунок протягом строку, погодженого Сторонами, але не пізніше ніж 10 (десять) календарних днів з моменту отримання відповідного Акта від Покупця. Продавець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Покупця (включаючи витрати на транспортування, завантаження/розвантаження Товару, в якому виявлені недоліки, та/або товару, що надається на заміну). </w:t>
      </w:r>
      <w:bookmarkStart w:id="14" w:name="_Hlk114920352"/>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2.9.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D22202" w:rsidRPr="00557868" w:rsidRDefault="00D22202" w:rsidP="00D22202">
      <w:pPr>
        <w:pStyle w:val="af"/>
        <w:ind w:firstLine="567"/>
        <w:jc w:val="both"/>
        <w:rPr>
          <w:sz w:val="24"/>
          <w:szCs w:val="24"/>
          <w:lang w:eastAsia="zh-CN"/>
        </w:rPr>
      </w:pPr>
      <w:r w:rsidRPr="00557868">
        <w:rPr>
          <w:sz w:val="24"/>
          <w:szCs w:val="24"/>
          <w:lang w:eastAsia="zh-CN"/>
        </w:rPr>
        <w:t xml:space="preserve">2.10. Продавець гарантує,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rsidR="00D22202" w:rsidRPr="00557868" w:rsidRDefault="00D22202" w:rsidP="00D22202">
      <w:pPr>
        <w:pStyle w:val="af"/>
        <w:ind w:firstLine="567"/>
        <w:jc w:val="both"/>
        <w:rPr>
          <w:sz w:val="24"/>
          <w:szCs w:val="24"/>
          <w:lang w:eastAsia="zh-CN"/>
        </w:rPr>
      </w:pPr>
      <w:r w:rsidRPr="00557868">
        <w:rPr>
          <w:sz w:val="24"/>
          <w:szCs w:val="24"/>
          <w:lang w:eastAsia="zh-CN"/>
        </w:rPr>
        <w:t>2.11.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14"/>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p>
    <w:p w:rsidR="00D22202" w:rsidRPr="00557868" w:rsidRDefault="00D22202">
      <w:pPr>
        <w:numPr>
          <w:ilvl w:val="0"/>
          <w:numId w:val="6"/>
        </w:numPr>
        <w:suppressAutoHyphens/>
        <w:spacing w:after="0" w:line="240" w:lineRule="auto"/>
        <w:ind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lastRenderedPageBreak/>
        <w:t>ЦІНА ДОГОВОРУ ТА ПОРЯДОК РОЗРАХУНКІВ</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3.1. Ціна цього Договору </w:t>
      </w:r>
      <w:r w:rsidRPr="00392102">
        <w:rPr>
          <w:rFonts w:ascii="Times New Roman" w:hAnsi="Times New Roman" w:cs="Times New Roman"/>
          <w:sz w:val="24"/>
          <w:szCs w:val="24"/>
          <w:lang w:eastAsia="zh-CN"/>
        </w:rPr>
        <w:t xml:space="preserve">становить </w:t>
      </w:r>
      <w:r>
        <w:rPr>
          <w:rFonts w:ascii="Times New Roman" w:hAnsi="Times New Roman" w:cs="Times New Roman"/>
          <w:b/>
          <w:bCs/>
          <w:sz w:val="24"/>
          <w:szCs w:val="24"/>
        </w:rPr>
        <w:t>_________________</w:t>
      </w:r>
      <w:r w:rsidRPr="00392102">
        <w:rPr>
          <w:rFonts w:ascii="Times New Roman" w:hAnsi="Times New Roman" w:cs="Times New Roman"/>
          <w:b/>
          <w:sz w:val="24"/>
          <w:szCs w:val="24"/>
          <w:lang w:eastAsia="zh-CN"/>
        </w:rPr>
        <w:t xml:space="preserve"> грн (</w:t>
      </w:r>
      <w:r>
        <w:rPr>
          <w:rFonts w:ascii="Times New Roman" w:hAnsi="Times New Roman" w:cs="Times New Roman"/>
          <w:b/>
          <w:sz w:val="24"/>
          <w:szCs w:val="24"/>
          <w:lang w:eastAsia="zh-CN"/>
        </w:rPr>
        <w:t>___________________</w:t>
      </w:r>
      <w:r w:rsidRPr="00392102">
        <w:rPr>
          <w:rFonts w:ascii="Times New Roman" w:hAnsi="Times New Roman" w:cs="Times New Roman"/>
          <w:b/>
          <w:sz w:val="24"/>
          <w:szCs w:val="24"/>
          <w:lang w:eastAsia="zh-CN"/>
        </w:rPr>
        <w:t xml:space="preserve"> гривень </w:t>
      </w:r>
      <w:r>
        <w:rPr>
          <w:rFonts w:ascii="Times New Roman" w:hAnsi="Times New Roman" w:cs="Times New Roman"/>
          <w:b/>
          <w:sz w:val="24"/>
          <w:szCs w:val="24"/>
          <w:lang w:eastAsia="zh-CN"/>
        </w:rPr>
        <w:t>____</w:t>
      </w:r>
      <w:r w:rsidRPr="00392102">
        <w:rPr>
          <w:rFonts w:ascii="Times New Roman" w:hAnsi="Times New Roman" w:cs="Times New Roman"/>
          <w:b/>
          <w:sz w:val="24"/>
          <w:szCs w:val="24"/>
          <w:lang w:eastAsia="zh-CN"/>
        </w:rPr>
        <w:t xml:space="preserve"> коп</w:t>
      </w:r>
      <w:r>
        <w:rPr>
          <w:rFonts w:ascii="Times New Roman" w:hAnsi="Times New Roman" w:cs="Times New Roman"/>
          <w:b/>
          <w:sz w:val="24"/>
          <w:szCs w:val="24"/>
          <w:lang w:eastAsia="zh-CN"/>
        </w:rPr>
        <w:t>ійок</w:t>
      </w:r>
      <w:r w:rsidRPr="00392102">
        <w:rPr>
          <w:rFonts w:ascii="Times New Roman" w:hAnsi="Times New Roman" w:cs="Times New Roman"/>
          <w:b/>
          <w:sz w:val="24"/>
          <w:szCs w:val="24"/>
          <w:lang w:eastAsia="zh-CN"/>
        </w:rPr>
        <w:t xml:space="preserve">), у тому числі ПДВ </w:t>
      </w:r>
      <w:r>
        <w:rPr>
          <w:rFonts w:ascii="Times New Roman" w:hAnsi="Times New Roman" w:cs="Times New Roman"/>
          <w:b/>
          <w:sz w:val="24"/>
          <w:szCs w:val="24"/>
          <w:lang w:eastAsia="zh-CN"/>
        </w:rPr>
        <w:t>__</w:t>
      </w:r>
      <w:r w:rsidRPr="00392102">
        <w:rPr>
          <w:rFonts w:ascii="Times New Roman" w:hAnsi="Times New Roman" w:cs="Times New Roman"/>
          <w:b/>
          <w:sz w:val="24"/>
          <w:szCs w:val="24"/>
          <w:lang w:eastAsia="zh-CN"/>
        </w:rPr>
        <w:t xml:space="preserve">%: </w:t>
      </w:r>
      <w:r>
        <w:rPr>
          <w:rFonts w:ascii="Times New Roman" w:hAnsi="Times New Roman" w:cs="Times New Roman"/>
          <w:b/>
          <w:bCs/>
          <w:sz w:val="24"/>
          <w:szCs w:val="24"/>
        </w:rPr>
        <w:t>_______________</w:t>
      </w:r>
      <w:r w:rsidRPr="00392102">
        <w:rPr>
          <w:rFonts w:ascii="Times New Roman" w:hAnsi="Times New Roman" w:cs="Times New Roman"/>
          <w:b/>
          <w:sz w:val="24"/>
          <w:szCs w:val="24"/>
          <w:lang w:eastAsia="zh-CN"/>
        </w:rPr>
        <w:t xml:space="preserve"> грн (</w:t>
      </w:r>
      <w:r>
        <w:rPr>
          <w:rFonts w:ascii="Times New Roman" w:hAnsi="Times New Roman" w:cs="Times New Roman"/>
          <w:b/>
          <w:sz w:val="24"/>
          <w:szCs w:val="24"/>
          <w:lang w:eastAsia="zh-CN"/>
        </w:rPr>
        <w:t xml:space="preserve">___________________ </w:t>
      </w:r>
      <w:r w:rsidRPr="00392102">
        <w:rPr>
          <w:rFonts w:ascii="Times New Roman" w:hAnsi="Times New Roman" w:cs="Times New Roman"/>
          <w:b/>
          <w:sz w:val="24"/>
          <w:szCs w:val="24"/>
          <w:lang w:eastAsia="zh-CN"/>
        </w:rPr>
        <w:t xml:space="preserve">гривень </w:t>
      </w:r>
      <w:r>
        <w:rPr>
          <w:rFonts w:ascii="Times New Roman" w:hAnsi="Times New Roman" w:cs="Times New Roman"/>
          <w:b/>
          <w:sz w:val="24"/>
          <w:szCs w:val="24"/>
          <w:lang w:eastAsia="zh-CN"/>
        </w:rPr>
        <w:t>____</w:t>
      </w:r>
      <w:r w:rsidRPr="00392102">
        <w:rPr>
          <w:rFonts w:ascii="Times New Roman" w:hAnsi="Times New Roman" w:cs="Times New Roman"/>
          <w:b/>
          <w:sz w:val="24"/>
          <w:szCs w:val="24"/>
          <w:lang w:eastAsia="zh-CN"/>
        </w:rPr>
        <w:t xml:space="preserve"> коп</w:t>
      </w:r>
      <w:r>
        <w:rPr>
          <w:rFonts w:ascii="Times New Roman" w:hAnsi="Times New Roman" w:cs="Times New Roman"/>
          <w:b/>
          <w:sz w:val="24"/>
          <w:szCs w:val="24"/>
          <w:lang w:eastAsia="zh-CN"/>
        </w:rPr>
        <w:t>ійок</w:t>
      </w:r>
      <w:r w:rsidRPr="00392102">
        <w:rPr>
          <w:rFonts w:ascii="Times New Roman" w:hAnsi="Times New Roman" w:cs="Times New Roman"/>
          <w:b/>
          <w:sz w:val="24"/>
          <w:szCs w:val="24"/>
          <w:lang w:eastAsia="zh-CN"/>
        </w:rPr>
        <w:t>).</w:t>
      </w:r>
      <w:r w:rsidRPr="00392102">
        <w:rPr>
          <w:rFonts w:ascii="Times New Roman" w:hAnsi="Times New Roman" w:cs="Times New Roman"/>
          <w:sz w:val="24"/>
          <w:szCs w:val="24"/>
          <w:lang w:eastAsia="zh-CN"/>
        </w:rPr>
        <w:t xml:space="preserve"> Товар</w:t>
      </w:r>
      <w:r w:rsidRPr="00557868">
        <w:rPr>
          <w:rFonts w:ascii="Times New Roman" w:hAnsi="Times New Roman" w:cs="Times New Roman"/>
          <w:sz w:val="24"/>
          <w:szCs w:val="24"/>
          <w:lang w:eastAsia="zh-CN"/>
        </w:rPr>
        <w:t xml:space="preserve"> оплачується і відпускається за цінами, вказаними в Специфікації до цього Договору. </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Сторони свідчать, що до вартості Товару входять </w:t>
      </w:r>
      <w:r w:rsidRPr="00062894">
        <w:rPr>
          <w:rFonts w:ascii="Times New Roman" w:hAnsi="Times New Roman" w:cs="Times New Roman"/>
          <w:sz w:val="24"/>
          <w:szCs w:val="24"/>
          <w:lang w:eastAsia="zh-CN"/>
        </w:rPr>
        <w:t>будь-які витрати Продавця, пов’язані з виконанням умов Договору, в тому числі, але не виключно: вар</w:t>
      </w:r>
      <w:bookmarkStart w:id="15" w:name="OCRUncertain032"/>
      <w:r w:rsidRPr="00062894">
        <w:rPr>
          <w:rFonts w:ascii="Times New Roman" w:hAnsi="Times New Roman" w:cs="Times New Roman"/>
          <w:sz w:val="24"/>
          <w:szCs w:val="24"/>
          <w:lang w:eastAsia="zh-CN"/>
        </w:rPr>
        <w:t>т</w:t>
      </w:r>
      <w:bookmarkEnd w:id="15"/>
      <w:r w:rsidRPr="00062894">
        <w:rPr>
          <w:rFonts w:ascii="Times New Roman" w:hAnsi="Times New Roman" w:cs="Times New Roman"/>
          <w:sz w:val="24"/>
          <w:szCs w:val="24"/>
          <w:lang w:eastAsia="zh-CN"/>
        </w:rPr>
        <w:t>ість доставки, розвантаження до точного місця експлуатації кожної одиниці, вказаного Покупцем, встановлення в точному місці експлуатації кожної одиниці, вказаного Покупцем, розмитнення (в разі постачання з-за кордону), вартість тари, упаковки, маркування, монтажу, зберігання, первинного інструктажу та навчання персоналу, гарантійного та сервісного обслуговування, підтримку користувача, запасні частини, комплектація, заготівельно-складські витрати, пусконалагоджувальні роботи та шефмонтаж устаткування (спеціалізований технічний нагляд представника виробника (або постачальника) обладнання) тощо за цим Договором включено у вартість Товару та не підлягають додатковій оплаті.</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В разі не виконання П</w:t>
      </w:r>
      <w:r>
        <w:rPr>
          <w:rFonts w:ascii="Times New Roman" w:hAnsi="Times New Roman" w:cs="Times New Roman"/>
          <w:sz w:val="24"/>
          <w:szCs w:val="24"/>
          <w:lang w:eastAsia="zh-CN"/>
        </w:rPr>
        <w:t>родавцем</w:t>
      </w:r>
      <w:r w:rsidRPr="00557868">
        <w:rPr>
          <w:rFonts w:ascii="Times New Roman" w:hAnsi="Times New Roman" w:cs="Times New Roman"/>
          <w:sz w:val="24"/>
          <w:szCs w:val="24"/>
          <w:lang w:eastAsia="zh-CN"/>
        </w:rPr>
        <w:t xml:space="preserve"> зобов’язань (зазначених вище), що входять до вартості Товару, Покупець вправі залучити для цього інших осіб, а П</w:t>
      </w:r>
      <w:r>
        <w:rPr>
          <w:rFonts w:ascii="Times New Roman" w:hAnsi="Times New Roman" w:cs="Times New Roman"/>
          <w:sz w:val="24"/>
          <w:szCs w:val="24"/>
          <w:lang w:eastAsia="zh-CN"/>
        </w:rPr>
        <w:t>родавець</w:t>
      </w:r>
      <w:r w:rsidRPr="00557868">
        <w:rPr>
          <w:rFonts w:ascii="Times New Roman" w:hAnsi="Times New Roman" w:cs="Times New Roman"/>
          <w:sz w:val="24"/>
          <w:szCs w:val="24"/>
          <w:lang w:eastAsia="zh-CN"/>
        </w:rPr>
        <w:t xml:space="preserve"> зобов’язується протягом 7 (семи) днів з дня відповідної вимоги Покупця відшкодувати Покупцеві відповідні витрати.</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3.2. Ціна цього Договору може бути зменшена за взаємною згодою Сторін, проте підлягає обов’язковому зменшенню в залежності від реального фінансування видатків. </w:t>
      </w:r>
    </w:p>
    <w:p w:rsidR="00D22202" w:rsidRPr="00CC778F"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3.3. </w:t>
      </w:r>
      <w:r w:rsidRPr="00CC778F">
        <w:rPr>
          <w:rFonts w:ascii="Times New Roman" w:hAnsi="Times New Roman" w:cs="Times New Roman"/>
          <w:b/>
          <w:bCs/>
          <w:sz w:val="24"/>
          <w:szCs w:val="24"/>
          <w:lang w:eastAsia="zh-CN"/>
        </w:rPr>
        <w:t>Оплата за поставлений Товар здійснюється шляхом авансування в розмірі 100%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sidRPr="00CC778F">
        <w:rPr>
          <w:rFonts w:ascii="Times New Roman" w:hAnsi="Times New Roman" w:cs="Times New Roman"/>
          <w:sz w:val="24"/>
          <w:szCs w:val="24"/>
          <w:lang w:eastAsia="zh-CN"/>
        </w:rPr>
        <w:t xml:space="preserve">  </w:t>
      </w:r>
    </w:p>
    <w:p w:rsidR="00D22202" w:rsidRPr="00CC778F"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CC778F">
        <w:rPr>
          <w:rFonts w:ascii="Times New Roman" w:hAnsi="Times New Roman" w:cs="Times New Roman"/>
          <w:sz w:val="24"/>
          <w:szCs w:val="24"/>
          <w:lang w:eastAsia="zh-CN"/>
        </w:rPr>
        <w:t>.</w:t>
      </w:r>
      <w:r>
        <w:rPr>
          <w:rFonts w:ascii="Times New Roman" w:hAnsi="Times New Roman" w:cs="Times New Roman"/>
          <w:sz w:val="24"/>
          <w:szCs w:val="24"/>
          <w:lang w:eastAsia="zh-CN"/>
        </w:rPr>
        <w:t>4</w:t>
      </w:r>
      <w:r w:rsidRPr="00CC778F">
        <w:rPr>
          <w:rFonts w:ascii="Times New Roman" w:hAnsi="Times New Roman" w:cs="Times New Roman"/>
          <w:sz w:val="24"/>
          <w:szCs w:val="24"/>
          <w:lang w:eastAsia="zh-CN"/>
        </w:rPr>
        <w:t>. У разі відсутності авансування оплата за поставлений Товар здійснюються за фактом поставки Товару, 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rsidR="00D22202" w:rsidRPr="00CC778F"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CC778F">
        <w:rPr>
          <w:rFonts w:ascii="Times New Roman" w:hAnsi="Times New Roman" w:cs="Times New Roman"/>
          <w:sz w:val="24"/>
          <w:szCs w:val="24"/>
          <w:lang w:eastAsia="zh-CN"/>
        </w:rPr>
        <w:t>3</w:t>
      </w:r>
      <w:r>
        <w:rPr>
          <w:rFonts w:ascii="Times New Roman" w:hAnsi="Times New Roman" w:cs="Times New Roman"/>
          <w:sz w:val="24"/>
          <w:szCs w:val="24"/>
          <w:lang w:eastAsia="zh-CN"/>
        </w:rPr>
        <w:t>.5</w:t>
      </w:r>
      <w:r w:rsidRPr="00CC778F">
        <w:rPr>
          <w:rFonts w:ascii="Times New Roman" w:hAnsi="Times New Roman" w:cs="Times New Roman"/>
          <w:sz w:val="24"/>
          <w:szCs w:val="24"/>
          <w:lang w:eastAsia="zh-CN"/>
        </w:rPr>
        <w:t>. Замовник оплачує Товар шляхом перерахування коштів на банківський рахунок П</w:t>
      </w:r>
      <w:r>
        <w:rPr>
          <w:rFonts w:ascii="Times New Roman" w:hAnsi="Times New Roman" w:cs="Times New Roman"/>
          <w:sz w:val="24"/>
          <w:szCs w:val="24"/>
          <w:lang w:eastAsia="zh-CN"/>
        </w:rPr>
        <w:t>родавця</w:t>
      </w:r>
      <w:r w:rsidRPr="00CC778F">
        <w:rPr>
          <w:rFonts w:ascii="Times New Roman" w:hAnsi="Times New Roman" w:cs="Times New Roman"/>
          <w:sz w:val="24"/>
          <w:szCs w:val="24"/>
          <w:lang w:eastAsia="zh-CN"/>
        </w:rPr>
        <w:t>. Ціна Товару визначається в видатковій накладній в національній валюті України – гривнях.</w:t>
      </w:r>
    </w:p>
    <w:p w:rsidR="00D22202" w:rsidRPr="00CC778F"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CC778F">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CC778F">
        <w:rPr>
          <w:rFonts w:ascii="Times New Roman" w:hAnsi="Times New Roman" w:cs="Times New Roman"/>
          <w:sz w:val="24"/>
          <w:szCs w:val="24"/>
          <w:lang w:eastAsia="zh-CN"/>
        </w:rPr>
        <w:t>. Бюджетні зобов'язання за Договором виникають у разі наявності та в межах відповідних бюджетних асигнувань.</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3.</w:t>
      </w:r>
      <w:r>
        <w:rPr>
          <w:rFonts w:ascii="Times New Roman" w:hAnsi="Times New Roman" w:cs="Times New Roman"/>
          <w:sz w:val="24"/>
          <w:szCs w:val="24"/>
          <w:lang w:eastAsia="zh-CN"/>
        </w:rPr>
        <w:t>7</w:t>
      </w:r>
      <w:r w:rsidRPr="00557868">
        <w:rPr>
          <w:rFonts w:ascii="Times New Roman" w:hAnsi="Times New Roman" w:cs="Times New Roman"/>
          <w:sz w:val="24"/>
          <w:szCs w:val="24"/>
          <w:lang w:eastAsia="zh-CN"/>
        </w:rPr>
        <w:t>.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несе відповідальності перед П</w:t>
      </w:r>
      <w:r>
        <w:rPr>
          <w:rFonts w:ascii="Times New Roman" w:hAnsi="Times New Roman" w:cs="Times New Roman"/>
          <w:sz w:val="24"/>
          <w:szCs w:val="24"/>
          <w:lang w:eastAsia="zh-CN"/>
        </w:rPr>
        <w:t>родавцем</w:t>
      </w:r>
      <w:r w:rsidRPr="00557868">
        <w:rPr>
          <w:rFonts w:ascii="Times New Roman" w:hAnsi="Times New Roman" w:cs="Times New Roman"/>
          <w:sz w:val="24"/>
          <w:szCs w:val="24"/>
          <w:lang w:eastAsia="zh-CN"/>
        </w:rPr>
        <w:t>.</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Бюджетні зобов’язання виникають в межах Договірної ціни (ціни Договору) за наявності відповідних бюджетних асигнувань. </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В разі затримки бюджетного фінансування розрахунок за цим Договором здійснюється відповідно до умов Договору після отримання Покупцем бюджетного фінансування Товару на свій реєстраційний рахунок.</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Покупець реєструє в органах державної казначейської служби бюджетні зобов’язання за наявності та по мірі виділення бюджетних асигнувань, в межах фактично виділених і доведених асигнувань для оплати в частині неоплаченої частини за Договором.</w:t>
      </w:r>
    </w:p>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Авансування може бути здійснено виключно в порядку, в розмірах та на умовах, що передбачені чинним в Україні законодавством (якщо такі передбачені) та підлягають застосуванню</w:t>
      </w:r>
      <w:bookmarkStart w:id="16" w:name="_Hlk91069054"/>
      <w:r w:rsidRPr="00557868">
        <w:rPr>
          <w:rFonts w:ascii="Times New Roman" w:hAnsi="Times New Roman" w:cs="Times New Roman"/>
          <w:sz w:val="24"/>
          <w:szCs w:val="24"/>
          <w:lang w:eastAsia="zh-CN"/>
        </w:rPr>
        <w:t xml:space="preserve"> при виконанні даного Договору.</w:t>
      </w:r>
    </w:p>
    <w:bookmarkEnd w:id="16"/>
    <w:p w:rsidR="00D22202" w:rsidRPr="00557868"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Строки виконання П</w:t>
      </w:r>
      <w:r>
        <w:rPr>
          <w:rFonts w:ascii="Times New Roman" w:hAnsi="Times New Roman" w:cs="Times New Roman"/>
          <w:sz w:val="24"/>
          <w:szCs w:val="24"/>
          <w:lang w:eastAsia="zh-CN"/>
        </w:rPr>
        <w:t>родавцем</w:t>
      </w:r>
      <w:r w:rsidRPr="00557868">
        <w:rPr>
          <w:rFonts w:ascii="Times New Roman" w:hAnsi="Times New Roman" w:cs="Times New Roman"/>
          <w:sz w:val="24"/>
          <w:szCs w:val="24"/>
          <w:lang w:eastAsia="zh-CN"/>
        </w:rPr>
        <w:t xml:space="preserve"> своїх зобов’язань за Договором не можуть бути збільшені (перенесені тощо) в разі відсутності авансування.</w:t>
      </w:r>
    </w:p>
    <w:p w:rsidR="00D22202" w:rsidRDefault="00D22202" w:rsidP="00D22202">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CC778F">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CC778F">
        <w:rPr>
          <w:rFonts w:ascii="Times New Roman" w:hAnsi="Times New Roman" w:cs="Times New Roman"/>
          <w:sz w:val="24"/>
          <w:szCs w:val="24"/>
          <w:lang w:eastAsia="zh-CN"/>
        </w:rPr>
        <w:t>. П</w:t>
      </w:r>
      <w:r>
        <w:rPr>
          <w:rFonts w:ascii="Times New Roman" w:hAnsi="Times New Roman" w:cs="Times New Roman"/>
          <w:sz w:val="24"/>
          <w:szCs w:val="24"/>
          <w:lang w:eastAsia="zh-CN"/>
        </w:rPr>
        <w:t>родавець</w:t>
      </w:r>
      <w:r w:rsidRPr="00CC778F">
        <w:rPr>
          <w:rFonts w:ascii="Times New Roman" w:hAnsi="Times New Roman" w:cs="Times New Roman"/>
          <w:sz w:val="24"/>
          <w:szCs w:val="24"/>
          <w:lang w:eastAsia="zh-CN"/>
        </w:rPr>
        <w:t xml:space="preserve"> не має право самостійно змінювати ціни за якими підписано даний договір.</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p>
    <w:p w:rsidR="00D22202" w:rsidRPr="00557868" w:rsidRDefault="00D22202">
      <w:pPr>
        <w:numPr>
          <w:ilvl w:val="0"/>
          <w:numId w:val="6"/>
        </w:numPr>
        <w:shd w:val="clear" w:color="auto" w:fill="FFFFFF"/>
        <w:suppressAutoHyphens/>
        <w:spacing w:after="0" w:line="240" w:lineRule="auto"/>
        <w:ind w:firstLine="567"/>
        <w:contextualSpacing/>
        <w:jc w:val="center"/>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ПОСТАВКА ТОВАРУ</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en-US"/>
        </w:rPr>
      </w:pPr>
      <w:r w:rsidRPr="00557868">
        <w:rPr>
          <w:rFonts w:ascii="Times New Roman" w:hAnsi="Times New Roman" w:cs="Times New Roman"/>
          <w:sz w:val="24"/>
          <w:szCs w:val="24"/>
          <w:lang w:eastAsia="zh-CN"/>
        </w:rPr>
        <w:t xml:space="preserve">4.1. </w:t>
      </w:r>
      <w:r w:rsidRPr="00B056EA">
        <w:rPr>
          <w:rFonts w:ascii="Times New Roman" w:hAnsi="Times New Roman" w:cs="Times New Roman"/>
          <w:sz w:val="24"/>
          <w:szCs w:val="24"/>
          <w:lang w:eastAsia="zh-CN"/>
        </w:rPr>
        <w:t>Поставка Товару здійснюється транспортом П</w:t>
      </w:r>
      <w:r>
        <w:rPr>
          <w:rFonts w:ascii="Times New Roman" w:hAnsi="Times New Roman" w:cs="Times New Roman"/>
          <w:sz w:val="24"/>
          <w:szCs w:val="24"/>
          <w:lang w:eastAsia="zh-CN"/>
        </w:rPr>
        <w:t>родавця</w:t>
      </w:r>
      <w:r w:rsidRPr="00B056EA">
        <w:rPr>
          <w:rFonts w:ascii="Times New Roman" w:hAnsi="Times New Roman" w:cs="Times New Roman"/>
          <w:sz w:val="24"/>
          <w:szCs w:val="24"/>
          <w:lang w:eastAsia="zh-CN"/>
        </w:rPr>
        <w:t xml:space="preserve"> протягом 90 календарних днів з дати отримання П</w:t>
      </w:r>
      <w:r>
        <w:rPr>
          <w:rFonts w:ascii="Times New Roman" w:hAnsi="Times New Roman" w:cs="Times New Roman"/>
          <w:sz w:val="24"/>
          <w:szCs w:val="24"/>
          <w:lang w:eastAsia="zh-CN"/>
        </w:rPr>
        <w:t>родавцем</w:t>
      </w:r>
      <w:r w:rsidRPr="00B056EA">
        <w:rPr>
          <w:rFonts w:ascii="Times New Roman" w:hAnsi="Times New Roman" w:cs="Times New Roman"/>
          <w:sz w:val="24"/>
          <w:szCs w:val="24"/>
          <w:lang w:eastAsia="zh-CN"/>
        </w:rPr>
        <w:t xml:space="preserve"> авансування.</w:t>
      </w:r>
      <w:r>
        <w:rPr>
          <w:rFonts w:ascii="Times New Roman" w:hAnsi="Times New Roman" w:cs="Times New Roman"/>
          <w:sz w:val="24"/>
          <w:szCs w:val="24"/>
          <w:lang w:eastAsia="zh-CN"/>
        </w:rPr>
        <w:t xml:space="preserve"> </w:t>
      </w:r>
      <w:r w:rsidRPr="00557868">
        <w:rPr>
          <w:rFonts w:ascii="Times New Roman" w:hAnsi="Times New Roman" w:cs="Times New Roman"/>
          <w:sz w:val="24"/>
          <w:szCs w:val="24"/>
          <w:lang w:eastAsia="zh-CN"/>
        </w:rPr>
        <w:t xml:space="preserve">В межах зазначеного строку поставка Товару </w:t>
      </w:r>
      <w:r w:rsidRPr="00557868">
        <w:rPr>
          <w:rFonts w:ascii="Times New Roman" w:hAnsi="Times New Roman" w:cs="Times New Roman"/>
          <w:sz w:val="24"/>
          <w:szCs w:val="24"/>
          <w:lang w:eastAsia="zh-CN"/>
        </w:rPr>
        <w:lastRenderedPageBreak/>
        <w:t xml:space="preserve">здійснюється </w:t>
      </w:r>
      <w:r w:rsidRPr="00557868">
        <w:rPr>
          <w:rFonts w:ascii="Times New Roman" w:hAnsi="Times New Roman" w:cs="Times New Roman"/>
          <w:sz w:val="24"/>
          <w:szCs w:val="24"/>
          <w:lang w:eastAsia="en-US"/>
        </w:rPr>
        <w:t xml:space="preserve">на підставі наданої Покупцем письмової Заявки на поставку Товару (далі – Заявка). Заявка оформлюється у письмовому вигляді та містить інформацію про Товар, що підлягає постачанню: найменування, одиниця виміру, кількість, сума (з ПДВ), дата (строк) поставки, інше (у разі необхідності). </w:t>
      </w:r>
    </w:p>
    <w:p w:rsidR="00D22202"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4.2. Заявка направляється Продавцю за допомогою інтерактивного способу зв’язку за адресою (контактами) зазначеною в Розділі 13 цього Договору (у вигляді </w:t>
      </w:r>
      <w:proofErr w:type="spellStart"/>
      <w:r w:rsidRPr="00557868">
        <w:rPr>
          <w:rFonts w:ascii="Times New Roman" w:hAnsi="Times New Roman" w:cs="Times New Roman"/>
          <w:sz w:val="24"/>
          <w:szCs w:val="24"/>
          <w:lang w:eastAsia="en-US"/>
        </w:rPr>
        <w:t>скан-копії</w:t>
      </w:r>
      <w:proofErr w:type="spellEnd"/>
      <w:r w:rsidRPr="00557868">
        <w:rPr>
          <w:rFonts w:ascii="Times New Roman" w:hAnsi="Times New Roman" w:cs="Times New Roman"/>
          <w:sz w:val="24"/>
          <w:szCs w:val="24"/>
          <w:lang w:eastAsia="en-US"/>
        </w:rPr>
        <w:t xml:space="preserve"> на електронну пошту) та/або загальним поштовим зв’язком (поштове відправлення) або </w:t>
      </w:r>
      <w:proofErr w:type="spellStart"/>
      <w:r w:rsidRPr="00557868">
        <w:rPr>
          <w:rFonts w:ascii="Times New Roman" w:hAnsi="Times New Roman" w:cs="Times New Roman"/>
          <w:sz w:val="24"/>
          <w:szCs w:val="24"/>
          <w:lang w:eastAsia="en-US"/>
        </w:rPr>
        <w:t>нарочно</w:t>
      </w:r>
      <w:proofErr w:type="spellEnd"/>
      <w:r w:rsidRPr="00557868">
        <w:rPr>
          <w:rFonts w:ascii="Times New Roman" w:hAnsi="Times New Roman" w:cs="Times New Roman"/>
          <w:sz w:val="24"/>
          <w:szCs w:val="24"/>
          <w:lang w:eastAsia="en-US"/>
        </w:rPr>
        <w:t xml:space="preserve"> з обов’язковою відміткою про отримання представником Продавця.</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4.3. Разом з Товаром Продавець передає </w:t>
      </w:r>
      <w:r w:rsidRPr="00990C54">
        <w:rPr>
          <w:rFonts w:ascii="Times New Roman" w:hAnsi="Times New Roman" w:cs="Times New Roman"/>
          <w:sz w:val="24"/>
          <w:szCs w:val="24"/>
          <w:lang w:eastAsia="en-US"/>
        </w:rPr>
        <w:t xml:space="preserve">сертифікати якості, реєстраційні документи, інструкції на державній мові, затверджені в установленому порядку, документами щодо кількості, термінів придатності, найменування. </w:t>
      </w:r>
      <w:r>
        <w:rPr>
          <w:rFonts w:ascii="Times New Roman" w:hAnsi="Times New Roman" w:cs="Times New Roman"/>
          <w:sz w:val="24"/>
          <w:szCs w:val="24"/>
          <w:lang w:eastAsia="en-US"/>
        </w:rPr>
        <w:t>Товар</w:t>
      </w:r>
      <w:r w:rsidRPr="00990C54">
        <w:rPr>
          <w:rFonts w:ascii="Times New Roman" w:hAnsi="Times New Roman" w:cs="Times New Roman"/>
          <w:sz w:val="24"/>
          <w:szCs w:val="24"/>
          <w:lang w:eastAsia="en-US"/>
        </w:rPr>
        <w:t xml:space="preserve"> повин</w:t>
      </w:r>
      <w:r>
        <w:rPr>
          <w:rFonts w:ascii="Times New Roman" w:hAnsi="Times New Roman" w:cs="Times New Roman"/>
          <w:sz w:val="24"/>
          <w:szCs w:val="24"/>
          <w:lang w:eastAsia="en-US"/>
        </w:rPr>
        <w:t>ен</w:t>
      </w:r>
      <w:r w:rsidRPr="00990C54">
        <w:rPr>
          <w:rFonts w:ascii="Times New Roman" w:hAnsi="Times New Roman" w:cs="Times New Roman"/>
          <w:sz w:val="24"/>
          <w:szCs w:val="24"/>
          <w:lang w:eastAsia="en-US"/>
        </w:rPr>
        <w:t xml:space="preserve"> супроводжуватися сертифікатом якості виробника.</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4.</w:t>
      </w:r>
      <w:r>
        <w:rPr>
          <w:rFonts w:ascii="Times New Roman" w:hAnsi="Times New Roman" w:cs="Times New Roman"/>
          <w:sz w:val="24"/>
          <w:szCs w:val="24"/>
          <w:lang w:eastAsia="en-US"/>
        </w:rPr>
        <w:t>4</w:t>
      </w:r>
      <w:r w:rsidRPr="00557868">
        <w:rPr>
          <w:rFonts w:ascii="Times New Roman" w:hAnsi="Times New Roman" w:cs="Times New Roman"/>
          <w:sz w:val="24"/>
          <w:szCs w:val="24"/>
          <w:lang w:eastAsia="en-US"/>
        </w:rPr>
        <w:t>. У разі неможливості поставки Товару відповідно до Заявки, Продавець інформує про це Покупця протягом 1 (одного) робочого дня з дня отримання Заявки.</w:t>
      </w:r>
    </w:p>
    <w:p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hAnsi="Times New Roman" w:cs="Times New Roman"/>
          <w:color w:val="000000"/>
          <w:sz w:val="24"/>
          <w:szCs w:val="24"/>
          <w:lang w:eastAsia="uk-UA"/>
        </w:rPr>
      </w:pPr>
      <w:r w:rsidRPr="00557868">
        <w:rPr>
          <w:rFonts w:ascii="Times New Roman" w:hAnsi="Times New Roman" w:cs="Times New Roman"/>
          <w:sz w:val="24"/>
          <w:szCs w:val="24"/>
          <w:lang w:eastAsia="zh-CN"/>
        </w:rPr>
        <w:t>4.</w:t>
      </w:r>
      <w:r>
        <w:rPr>
          <w:rFonts w:ascii="Times New Roman" w:hAnsi="Times New Roman" w:cs="Times New Roman"/>
          <w:sz w:val="24"/>
          <w:szCs w:val="24"/>
          <w:lang w:eastAsia="zh-CN"/>
        </w:rPr>
        <w:t>5</w:t>
      </w:r>
      <w:r w:rsidRPr="00557868">
        <w:rPr>
          <w:rFonts w:ascii="Times New Roman" w:hAnsi="Times New Roman" w:cs="Times New Roman"/>
          <w:sz w:val="24"/>
          <w:szCs w:val="24"/>
          <w:lang w:eastAsia="zh-CN"/>
        </w:rPr>
        <w:t xml:space="preserve">. </w:t>
      </w:r>
      <w:bookmarkStart w:id="17" w:name="_Hlk535396412"/>
      <w:r w:rsidRPr="00557868">
        <w:rPr>
          <w:rFonts w:ascii="Times New Roman" w:hAnsi="Times New Roman" w:cs="Times New Roman"/>
          <w:sz w:val="24"/>
          <w:szCs w:val="24"/>
          <w:lang w:eastAsia="zh-CN"/>
        </w:rPr>
        <w:t xml:space="preserve">Місце поставки товару: Україна, місто Київ, вулиця Ломоносова 33/43 (приміщення </w:t>
      </w:r>
      <w:r w:rsidRPr="00557868">
        <w:rPr>
          <w:rFonts w:ascii="Times New Roman" w:hAnsi="Times New Roman" w:cs="Times New Roman"/>
          <w:color w:val="000000"/>
          <w:sz w:val="24"/>
          <w:szCs w:val="24"/>
          <w:lang w:eastAsia="uk-UA"/>
        </w:rPr>
        <w:t>деталізується у письмовій заявці Покупця</w:t>
      </w:r>
      <w:r w:rsidRPr="00557868">
        <w:rPr>
          <w:rFonts w:ascii="Times New Roman" w:hAnsi="Times New Roman" w:cs="Times New Roman"/>
          <w:sz w:val="24"/>
          <w:szCs w:val="24"/>
          <w:lang w:eastAsia="zh-CN"/>
        </w:rPr>
        <w:t>)</w:t>
      </w:r>
      <w:r w:rsidRPr="00557868">
        <w:rPr>
          <w:rFonts w:ascii="Times New Roman" w:hAnsi="Times New Roman" w:cs="Times New Roman"/>
          <w:color w:val="000000"/>
          <w:sz w:val="24"/>
          <w:szCs w:val="24"/>
          <w:lang w:eastAsia="uk-UA"/>
        </w:rPr>
        <w:t>.</w:t>
      </w:r>
    </w:p>
    <w:bookmarkEnd w:id="17"/>
    <w:p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4.</w:t>
      </w:r>
      <w:r>
        <w:rPr>
          <w:rFonts w:ascii="Times New Roman" w:hAnsi="Times New Roman" w:cs="Times New Roman"/>
          <w:sz w:val="24"/>
          <w:szCs w:val="24"/>
          <w:lang w:eastAsia="zh-CN"/>
        </w:rPr>
        <w:t>6</w:t>
      </w:r>
      <w:r w:rsidRPr="00557868">
        <w:rPr>
          <w:rFonts w:ascii="Times New Roman" w:hAnsi="Times New Roman" w:cs="Times New Roman"/>
          <w:sz w:val="24"/>
          <w:szCs w:val="24"/>
          <w:lang w:eastAsia="zh-CN"/>
        </w:rPr>
        <w:t>. Умови поставки: DDP відповідно до Офіційних правил тлумачення торговельних термінів Міжнародної торгової палати ІНКОТЕРМС - 2020 із покладанням на Продавця додаткових обов’язків щодо розвантаження Товару з транспортного засобу та покладення на Продавця обов’язку нести всі ризики втрати чи пошкодження Товару до фактичної передачі Товару Покупцю.</w:t>
      </w:r>
    </w:p>
    <w:p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4.</w:t>
      </w:r>
      <w:r>
        <w:rPr>
          <w:rFonts w:ascii="Times New Roman" w:hAnsi="Times New Roman" w:cs="Times New Roman"/>
          <w:sz w:val="24"/>
          <w:szCs w:val="24"/>
          <w:lang w:eastAsia="zh-CN"/>
        </w:rPr>
        <w:t>7</w:t>
      </w:r>
      <w:r w:rsidRPr="00557868">
        <w:rPr>
          <w:rFonts w:ascii="Times New Roman" w:hAnsi="Times New Roman" w:cs="Times New Roman"/>
          <w:sz w:val="24"/>
          <w:szCs w:val="24"/>
          <w:lang w:eastAsia="zh-CN"/>
        </w:rPr>
        <w:t xml:space="preserve">. Датою поставки Товару вважається дата передачі Продавцем Покупцю Товару згідно з підписаною Сторонами </w:t>
      </w:r>
      <w:bookmarkStart w:id="18" w:name="_Hlk15398014"/>
      <w:r w:rsidRPr="00557868">
        <w:rPr>
          <w:rFonts w:ascii="Times New Roman" w:hAnsi="Times New Roman" w:cs="Times New Roman"/>
          <w:sz w:val="24"/>
          <w:szCs w:val="24"/>
          <w:lang w:eastAsia="zh-CN"/>
        </w:rPr>
        <w:t>видатковою накладною</w:t>
      </w:r>
      <w:bookmarkEnd w:id="18"/>
      <w:r w:rsidRPr="00557868">
        <w:rPr>
          <w:rFonts w:ascii="Times New Roman" w:hAnsi="Times New Roman" w:cs="Times New Roman"/>
          <w:sz w:val="24"/>
          <w:szCs w:val="24"/>
          <w:lang w:eastAsia="zh-CN"/>
        </w:rPr>
        <w:t>.</w:t>
      </w:r>
    </w:p>
    <w:p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eastAsia="TimesNewRomanPSMT" w:hAnsi="Times New Roman" w:cs="Times New Roman"/>
          <w:color w:val="000000"/>
          <w:sz w:val="24"/>
          <w:szCs w:val="24"/>
          <w:lang w:eastAsia="zh-CN"/>
        </w:rPr>
      </w:pPr>
      <w:r w:rsidRPr="00557868">
        <w:rPr>
          <w:rFonts w:ascii="Times New Roman" w:eastAsia="TimesNewRomanPSMT" w:hAnsi="Times New Roman" w:cs="Times New Roman"/>
          <w:color w:val="000000"/>
          <w:sz w:val="24"/>
          <w:szCs w:val="24"/>
          <w:lang w:eastAsia="zh-CN"/>
        </w:rPr>
        <w:t>4.</w:t>
      </w:r>
      <w:r>
        <w:rPr>
          <w:rFonts w:ascii="Times New Roman" w:eastAsia="TimesNewRomanPSMT" w:hAnsi="Times New Roman" w:cs="Times New Roman"/>
          <w:color w:val="000000"/>
          <w:sz w:val="24"/>
          <w:szCs w:val="24"/>
          <w:lang w:eastAsia="zh-CN"/>
        </w:rPr>
        <w:t>8</w:t>
      </w:r>
      <w:r w:rsidRPr="00557868">
        <w:rPr>
          <w:rFonts w:ascii="Times New Roman" w:eastAsia="TimesNewRomanPSMT" w:hAnsi="Times New Roman" w:cs="Times New Roman"/>
          <w:color w:val="000000"/>
          <w:sz w:val="24"/>
          <w:szCs w:val="24"/>
          <w:lang w:eastAsia="zh-CN"/>
        </w:rPr>
        <w:t>. Право власності на Товар переходить від Продавця до Покупця після підписання Сторонами видаткової накладної.</w:t>
      </w:r>
    </w:p>
    <w:p w:rsidR="00D22202" w:rsidRPr="00557868" w:rsidRDefault="00D22202" w:rsidP="00D22202">
      <w:pPr>
        <w:shd w:val="clear" w:color="auto" w:fill="FFFFFF"/>
        <w:tabs>
          <w:tab w:val="num" w:pos="0"/>
        </w:tabs>
        <w:suppressAutoHyphens/>
        <w:spacing w:after="0" w:line="240" w:lineRule="auto"/>
        <w:ind w:firstLine="567"/>
        <w:contextualSpacing/>
        <w:jc w:val="both"/>
        <w:rPr>
          <w:rFonts w:ascii="Times New Roman" w:eastAsia="TimesNewRomanPSMT" w:hAnsi="Times New Roman" w:cs="Times New Roman"/>
          <w:color w:val="000000"/>
          <w:sz w:val="24"/>
          <w:szCs w:val="24"/>
          <w:lang w:eastAsia="zh-CN"/>
        </w:rPr>
      </w:pPr>
      <w:r w:rsidRPr="00557868">
        <w:rPr>
          <w:rFonts w:ascii="Times New Roman" w:hAnsi="Times New Roman" w:cs="Times New Roman"/>
          <w:color w:val="000000"/>
          <w:sz w:val="24"/>
          <w:szCs w:val="24"/>
          <w:lang w:eastAsia="zh-CN"/>
        </w:rPr>
        <w:t>4.</w:t>
      </w:r>
      <w:r>
        <w:rPr>
          <w:rFonts w:ascii="Times New Roman" w:hAnsi="Times New Roman" w:cs="Times New Roman"/>
          <w:color w:val="000000"/>
          <w:sz w:val="24"/>
          <w:szCs w:val="24"/>
          <w:lang w:eastAsia="zh-CN"/>
        </w:rPr>
        <w:t>9</w:t>
      </w:r>
      <w:r w:rsidRPr="00557868">
        <w:rPr>
          <w:rFonts w:ascii="Times New Roman" w:hAnsi="Times New Roman" w:cs="Times New Roman"/>
          <w:color w:val="000000"/>
          <w:sz w:val="24"/>
          <w:szCs w:val="24"/>
          <w:lang w:eastAsia="zh-CN"/>
        </w:rPr>
        <w:t xml:space="preserve">. </w:t>
      </w:r>
      <w:r w:rsidRPr="00557868">
        <w:rPr>
          <w:rFonts w:ascii="Times New Roman" w:eastAsia="TimesNewRomanPSMT" w:hAnsi="Times New Roman" w:cs="Times New Roman"/>
          <w:color w:val="000000"/>
          <w:sz w:val="24"/>
          <w:szCs w:val="24"/>
          <w:lang w:eastAsia="zh-CN"/>
        </w:rPr>
        <w:t xml:space="preserve">Ризик випадкового знищення </w:t>
      </w:r>
      <w:r w:rsidRPr="00557868">
        <w:rPr>
          <w:rFonts w:ascii="Times New Roman" w:hAnsi="Times New Roman" w:cs="Times New Roman"/>
          <w:color w:val="000000"/>
          <w:sz w:val="24"/>
          <w:szCs w:val="24"/>
          <w:lang w:eastAsia="zh-CN"/>
        </w:rPr>
        <w:t xml:space="preserve">або пошкодження </w:t>
      </w:r>
      <w:r w:rsidRPr="00557868">
        <w:rPr>
          <w:rFonts w:ascii="Times New Roman" w:eastAsia="TimesNewRomanPSMT" w:hAnsi="Times New Roman" w:cs="Times New Roman"/>
          <w:color w:val="000000"/>
          <w:sz w:val="24"/>
          <w:szCs w:val="24"/>
          <w:lang w:eastAsia="zh-CN"/>
        </w:rPr>
        <w:t>Товару переходить від Продавця до Покупця, з моменту підписання Сторонами видаткової накладної.</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4.</w:t>
      </w:r>
      <w:r>
        <w:rPr>
          <w:rFonts w:ascii="Times New Roman" w:hAnsi="Times New Roman" w:cs="Times New Roman"/>
          <w:sz w:val="24"/>
          <w:szCs w:val="24"/>
          <w:lang w:eastAsia="zh-CN"/>
        </w:rPr>
        <w:t>10</w:t>
      </w:r>
      <w:r w:rsidRPr="00557868">
        <w:rPr>
          <w:rFonts w:ascii="Times New Roman" w:hAnsi="Times New Roman" w:cs="Times New Roman"/>
          <w:sz w:val="24"/>
          <w:szCs w:val="24"/>
          <w:lang w:eastAsia="zh-CN"/>
        </w:rPr>
        <w:t>. Транспортування Товару (партії Товару) має проводитися у відповідності до вимог Правил перевезення вантажів автомобільним транспортом в Україні.</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color w:val="000000"/>
          <w:sz w:val="24"/>
          <w:szCs w:val="24"/>
        </w:rPr>
      </w:pPr>
      <w:r w:rsidRPr="00557868">
        <w:rPr>
          <w:rFonts w:ascii="Times New Roman" w:hAnsi="Times New Roman" w:cs="Times New Roman"/>
          <w:sz w:val="24"/>
          <w:szCs w:val="24"/>
          <w:lang w:eastAsia="zh-CN"/>
        </w:rPr>
        <w:t>4.1</w:t>
      </w:r>
      <w:r>
        <w:rPr>
          <w:rFonts w:ascii="Times New Roman" w:hAnsi="Times New Roman" w:cs="Times New Roman"/>
          <w:sz w:val="24"/>
          <w:szCs w:val="24"/>
          <w:lang w:eastAsia="zh-CN"/>
        </w:rPr>
        <w:t>1</w:t>
      </w:r>
      <w:r w:rsidRPr="00557868">
        <w:rPr>
          <w:rFonts w:ascii="Times New Roman" w:hAnsi="Times New Roman" w:cs="Times New Roman"/>
          <w:sz w:val="24"/>
          <w:szCs w:val="24"/>
          <w:lang w:eastAsia="zh-CN"/>
        </w:rPr>
        <w:t xml:space="preserve">. У випадку виявлення невідповідності поставленого Товару Заявці чи умовам Договору щодо найменування, кількості, якості, комплектності або інших </w:t>
      </w:r>
      <w:r w:rsidRPr="00557868">
        <w:rPr>
          <w:rFonts w:ascii="Times New Roman" w:hAnsi="Times New Roman" w:cs="Times New Roman"/>
          <w:color w:val="000000"/>
          <w:sz w:val="24"/>
          <w:szCs w:val="24"/>
        </w:rPr>
        <w:t xml:space="preserve">дефектів (в тому числі </w:t>
      </w:r>
      <w:r w:rsidRPr="00557868">
        <w:rPr>
          <w:rFonts w:ascii="Times New Roman" w:hAnsi="Times New Roman" w:cs="Times New Roman"/>
          <w:sz w:val="24"/>
          <w:szCs w:val="24"/>
          <w:lang w:eastAsia="en-US"/>
        </w:rPr>
        <w:t xml:space="preserve">прихованих), Покупець складає Акт виявлених недоліків/нестачі та передає/надсилає його Продавцю. </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color w:val="000000"/>
          <w:sz w:val="24"/>
          <w:szCs w:val="24"/>
        </w:rPr>
      </w:pPr>
      <w:r w:rsidRPr="00062894">
        <w:rPr>
          <w:rFonts w:ascii="Times New Roman" w:hAnsi="Times New Roman" w:cs="Times New Roman"/>
          <w:sz w:val="24"/>
          <w:szCs w:val="24"/>
          <w:lang w:eastAsia="en-US"/>
        </w:rPr>
        <w:t>4.12. Покупець має право відмовитись від прийняття Товару у випадку порушення</w:t>
      </w:r>
      <w:r w:rsidRPr="00062894">
        <w:rPr>
          <w:rFonts w:ascii="Times New Roman" w:hAnsi="Times New Roman" w:cs="Times New Roman"/>
          <w:color w:val="000000"/>
          <w:sz w:val="24"/>
          <w:szCs w:val="24"/>
        </w:rPr>
        <w:t xml:space="preserve"> Продавцем хоча б одного з пунктів 2.7., 4.1., 4.3 цього Договору.</w:t>
      </w:r>
    </w:p>
    <w:p w:rsidR="00D22202"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062894">
        <w:rPr>
          <w:rFonts w:ascii="Times New Roman" w:hAnsi="Times New Roman" w:cs="Times New Roman"/>
          <w:sz w:val="24"/>
          <w:szCs w:val="24"/>
          <w:lang w:eastAsia="en-US"/>
        </w:rPr>
        <w:t>4.13. Покупець не несе відповідальності та обов’язку прийняти та / або оплатити Товар, поставлений без Заявки від Покупця.</w:t>
      </w:r>
    </w:p>
    <w:p w:rsidR="00D22202" w:rsidRPr="00557868"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en-US"/>
        </w:rPr>
      </w:pPr>
    </w:p>
    <w:p w:rsidR="00D22202" w:rsidRPr="00557868" w:rsidRDefault="00D22202">
      <w:pPr>
        <w:numPr>
          <w:ilvl w:val="0"/>
          <w:numId w:val="6"/>
        </w:numPr>
        <w:shd w:val="clear" w:color="auto" w:fill="FFFFFF"/>
        <w:tabs>
          <w:tab w:val="left" w:pos="792"/>
        </w:tabs>
        <w:suppressAutoHyphens/>
        <w:spacing w:after="0" w:line="240" w:lineRule="auto"/>
        <w:ind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ПРАВА ТА ОБОВ'ЯЗКИ СТОРІН</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5.1.</w:t>
      </w:r>
      <w:r w:rsidRPr="00557868">
        <w:rPr>
          <w:rFonts w:ascii="Times New Roman" w:hAnsi="Times New Roman" w:cs="Times New Roman"/>
          <w:b/>
          <w:sz w:val="24"/>
          <w:szCs w:val="24"/>
          <w:lang w:eastAsia="en-US"/>
        </w:rPr>
        <w:tab/>
        <w:t>На умовах, визначених цим Договором, Покупець зобов'язується:</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5.1.1. оплатити  Товар в строки, передбачені цим Договором;</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5.1.2. приймати належним чином поставлений Товар згідно видаткової накладної, в порядку та на умовах, визначених цим Договором;</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5.2.</w:t>
      </w:r>
      <w:r w:rsidRPr="00557868">
        <w:rPr>
          <w:rFonts w:ascii="Times New Roman" w:hAnsi="Times New Roman" w:cs="Times New Roman"/>
          <w:b/>
          <w:sz w:val="24"/>
          <w:szCs w:val="24"/>
          <w:lang w:eastAsia="en-US"/>
        </w:rPr>
        <w:tab/>
        <w:t>Покупець має право:</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5.2.1.</w:t>
      </w:r>
      <w:r w:rsidRPr="00557868">
        <w:rPr>
          <w:rFonts w:ascii="Times New Roman" w:hAnsi="Times New Roman" w:cs="Times New Roman"/>
          <w:sz w:val="24"/>
          <w:szCs w:val="24"/>
          <w:lang w:eastAsia="en-US"/>
        </w:rPr>
        <w:tab/>
        <w:t xml:space="preserve">вимагати від Продавця безоплатної заміни </w:t>
      </w:r>
      <w:r w:rsidRPr="00557868">
        <w:rPr>
          <w:rFonts w:ascii="Times New Roman" w:hAnsi="Times New Roman" w:cs="Times New Roman"/>
          <w:sz w:val="24"/>
          <w:szCs w:val="24"/>
          <w:lang w:eastAsia="zh-CN"/>
        </w:rPr>
        <w:t>неякісного Товару або такого, що не відповідає умовам цього Договору</w:t>
      </w:r>
      <w:r w:rsidRPr="00557868">
        <w:rPr>
          <w:rFonts w:ascii="Times New Roman" w:hAnsi="Times New Roman" w:cs="Times New Roman"/>
          <w:sz w:val="24"/>
          <w:szCs w:val="24"/>
          <w:lang w:eastAsia="en-US"/>
        </w:rPr>
        <w:t>, після виявлення цих недоліків та складання Акта виявленої нестачі/недоліків Товару.</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5.2.2.</w:t>
      </w:r>
      <w:r w:rsidRPr="00557868">
        <w:rPr>
          <w:rFonts w:ascii="Times New Roman" w:hAnsi="Times New Roman" w:cs="Times New Roman"/>
          <w:sz w:val="24"/>
          <w:szCs w:val="24"/>
          <w:lang w:eastAsia="en-US"/>
        </w:rPr>
        <w:tab/>
        <w:t xml:space="preserve">вимагати від Продавця провести </w:t>
      </w:r>
      <w:proofErr w:type="spellStart"/>
      <w:r w:rsidRPr="00557868">
        <w:rPr>
          <w:rFonts w:ascii="Times New Roman" w:hAnsi="Times New Roman" w:cs="Times New Roman"/>
          <w:sz w:val="24"/>
          <w:szCs w:val="24"/>
          <w:lang w:eastAsia="en-US"/>
        </w:rPr>
        <w:t>допоставку</w:t>
      </w:r>
      <w:proofErr w:type="spellEnd"/>
      <w:r w:rsidRPr="00557868">
        <w:rPr>
          <w:rFonts w:ascii="Times New Roman" w:hAnsi="Times New Roman" w:cs="Times New Roman"/>
          <w:sz w:val="24"/>
          <w:szCs w:val="24"/>
          <w:lang w:eastAsia="en-US"/>
        </w:rPr>
        <w:t xml:space="preserve"> Товару, після виявлення нестачі та складання Акта виявленої нестачі/недоліків Товару, якого у даній поставці не достає.</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5.2.3. в односторонньому порядку достроково розірвати цей Договір у разі застосування до Продавця санкцій відповідно до Закону України “Про санкції” від 14.08.2014 року №1644-</w:t>
      </w:r>
      <w:r w:rsidRPr="00557868">
        <w:rPr>
          <w:rFonts w:ascii="Times New Roman" w:hAnsi="Times New Roman" w:cs="Times New Roman"/>
          <w:sz w:val="24"/>
          <w:szCs w:val="24"/>
          <w:lang w:val="en-US" w:eastAsia="en-US"/>
        </w:rPr>
        <w:t>VII</w:t>
      </w:r>
      <w:r w:rsidRPr="00557868">
        <w:rPr>
          <w:rFonts w:ascii="Times New Roman" w:hAnsi="Times New Roman" w:cs="Times New Roman"/>
          <w:sz w:val="24"/>
          <w:szCs w:val="24"/>
          <w:lang w:eastAsia="en-US"/>
        </w:rPr>
        <w:t>, повідомивши про це Продавця у строк за 5 (п’ять) днів до дати розірвання цього Договору.</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5.2.4. контролювати поставку Товару у строки та порядку встановлені цим Договором;</w:t>
      </w:r>
    </w:p>
    <w:p w:rsidR="00D22202" w:rsidRPr="00557868" w:rsidRDefault="00D22202" w:rsidP="00D22202">
      <w:pPr>
        <w:tabs>
          <w:tab w:val="num" w:pos="0"/>
        </w:tabs>
        <w:spacing w:after="0" w:line="240" w:lineRule="auto"/>
        <w:ind w:firstLine="567"/>
        <w:jc w:val="both"/>
        <w:rPr>
          <w:rFonts w:ascii="Times New Roman" w:hAnsi="Times New Roman" w:cs="Times New Roman"/>
          <w:color w:val="000000"/>
          <w:sz w:val="24"/>
          <w:szCs w:val="24"/>
          <w:lang/>
        </w:rPr>
      </w:pPr>
      <w:r w:rsidRPr="00557868">
        <w:rPr>
          <w:rFonts w:ascii="Times New Roman" w:hAnsi="Times New Roman" w:cs="Times New Roman"/>
          <w:sz w:val="24"/>
          <w:szCs w:val="24"/>
          <w:lang w:eastAsia="en-US"/>
        </w:rPr>
        <w:t>5.2.5. з</w:t>
      </w:r>
      <w:r w:rsidRPr="00557868">
        <w:rPr>
          <w:rFonts w:ascii="Times New Roman" w:hAnsi="Times New Roman" w:cs="Times New Roman"/>
          <w:color w:val="000000"/>
          <w:sz w:val="24"/>
          <w:szCs w:val="24"/>
          <w:lang/>
        </w:rPr>
        <w:t>меншувати обсяг закупівлі Товару та ціну цього Договору. У такому разі Сторони вносять зміни до цього Договору.</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color w:val="000000"/>
          <w:sz w:val="24"/>
          <w:szCs w:val="24"/>
          <w:lang w:eastAsia="zh-CN"/>
        </w:rPr>
      </w:pPr>
      <w:r w:rsidRPr="00557868">
        <w:rPr>
          <w:rFonts w:ascii="Times New Roman" w:hAnsi="Times New Roman" w:cs="Times New Roman"/>
          <w:sz w:val="24"/>
          <w:szCs w:val="24"/>
        </w:rPr>
        <w:lastRenderedPageBreak/>
        <w:t xml:space="preserve">5.2.6. </w:t>
      </w:r>
      <w:r w:rsidRPr="00557868">
        <w:rPr>
          <w:rFonts w:ascii="Times New Roman" w:hAnsi="Times New Roman" w:cs="Times New Roman"/>
          <w:color w:val="000000"/>
          <w:sz w:val="24"/>
          <w:szCs w:val="24"/>
          <w:lang w:eastAsia="zh-CN"/>
        </w:rPr>
        <w:t>повернути видаткову накладну Продавцю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rsidR="00D22202" w:rsidRPr="00062894" w:rsidRDefault="00D22202" w:rsidP="00D22202">
      <w:pPr>
        <w:tabs>
          <w:tab w:val="num" w:pos="0"/>
        </w:tabs>
        <w:suppressAutoHyphens/>
        <w:spacing w:after="0" w:line="240" w:lineRule="auto"/>
        <w:ind w:firstLine="567"/>
        <w:jc w:val="both"/>
        <w:rPr>
          <w:rFonts w:ascii="Times New Roman" w:hAnsi="Times New Roman" w:cs="Times New Roman"/>
          <w:snapToGrid w:val="0"/>
          <w:color w:val="000000"/>
          <w:sz w:val="24"/>
          <w:szCs w:val="24"/>
          <w:lang w:eastAsia="zh-CN"/>
        </w:rPr>
      </w:pPr>
      <w:r w:rsidRPr="00062894">
        <w:rPr>
          <w:rFonts w:ascii="Times New Roman" w:hAnsi="Times New Roman" w:cs="Times New Roman"/>
          <w:color w:val="000000"/>
          <w:sz w:val="24"/>
          <w:szCs w:val="24"/>
          <w:lang w:eastAsia="zh-CN"/>
        </w:rPr>
        <w:t>5.2.7. в</w:t>
      </w:r>
      <w:r w:rsidRPr="00062894">
        <w:rPr>
          <w:rFonts w:ascii="Times New Roman" w:hAnsi="Times New Roman" w:cs="Times New Roman"/>
          <w:snapToGrid w:val="0"/>
          <w:color w:val="000000"/>
          <w:sz w:val="24"/>
          <w:szCs w:val="24"/>
          <w:lang w:eastAsia="zh-CN"/>
        </w:rPr>
        <w:t>ідмовитись від прийняття Товару, якщо товар не відповідає вимогам, встановленим цим Договором та законодавством України, з оформленням відповідного Акта, - вимагати повернення сплаченої за Товар грошової суми.</w:t>
      </w:r>
    </w:p>
    <w:p w:rsidR="00D22202" w:rsidRPr="009F77A1" w:rsidRDefault="00D22202" w:rsidP="00D22202">
      <w:pPr>
        <w:tabs>
          <w:tab w:val="num" w:pos="0"/>
        </w:tabs>
        <w:suppressAutoHyphens/>
        <w:spacing w:after="0" w:line="240" w:lineRule="auto"/>
        <w:ind w:firstLine="567"/>
        <w:jc w:val="both"/>
        <w:rPr>
          <w:rFonts w:ascii="Times New Roman" w:hAnsi="Times New Roman" w:cs="Times New Roman"/>
          <w:snapToGrid w:val="0"/>
          <w:color w:val="000000"/>
          <w:sz w:val="24"/>
          <w:szCs w:val="24"/>
          <w:lang w:eastAsia="zh-CN"/>
        </w:rPr>
      </w:pPr>
      <w:r w:rsidRPr="00062894">
        <w:rPr>
          <w:rFonts w:ascii="Times New Roman" w:hAnsi="Times New Roman" w:cs="Times New Roman"/>
          <w:snapToGrid w:val="0"/>
          <w:color w:val="000000"/>
          <w:sz w:val="24"/>
          <w:szCs w:val="24"/>
          <w:lang w:eastAsia="zh-CN"/>
        </w:rPr>
        <w:t xml:space="preserve">5.2.8. у випадку неможливості встановлення та / або введення в експлуатацію Товару на території Покупця, останній може відмовитись від приймання такого Товару без відшкодування будь-яких збитків (шкоди, упущеної вигоди тощо) та вимагати </w:t>
      </w:r>
      <w:bookmarkStart w:id="19" w:name="_Hlk121390374"/>
      <w:r w:rsidRPr="00062894">
        <w:rPr>
          <w:rFonts w:ascii="Times New Roman" w:hAnsi="Times New Roman" w:cs="Times New Roman"/>
          <w:snapToGrid w:val="0"/>
          <w:color w:val="000000"/>
          <w:sz w:val="24"/>
          <w:szCs w:val="24"/>
          <w:lang w:eastAsia="zh-CN"/>
        </w:rPr>
        <w:t>повернення сплаченої за Товар грошової суми</w:t>
      </w:r>
      <w:bookmarkEnd w:id="19"/>
      <w:r w:rsidRPr="00062894">
        <w:rPr>
          <w:rFonts w:ascii="Times New Roman" w:hAnsi="Times New Roman" w:cs="Times New Roman"/>
          <w:snapToGrid w:val="0"/>
          <w:color w:val="000000"/>
          <w:sz w:val="24"/>
          <w:szCs w:val="24"/>
          <w:lang w:eastAsia="zh-CN"/>
        </w:rPr>
        <w:t>.</w:t>
      </w:r>
    </w:p>
    <w:p w:rsidR="00D22202"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w:t>
      </w:r>
      <w:r>
        <w:rPr>
          <w:rFonts w:ascii="Times New Roman" w:hAnsi="Times New Roman" w:cs="Times New Roman"/>
          <w:sz w:val="24"/>
          <w:szCs w:val="24"/>
          <w:lang w:eastAsia="en-US"/>
        </w:rPr>
        <w:t>9</w:t>
      </w:r>
      <w:r w:rsidRPr="00557868">
        <w:rPr>
          <w:rFonts w:ascii="Times New Roman" w:hAnsi="Times New Roman" w:cs="Times New Roman"/>
          <w:sz w:val="24"/>
          <w:szCs w:val="24"/>
          <w:lang w:eastAsia="en-US"/>
        </w:rPr>
        <w:t xml:space="preserve">. розірвати цей Договір у випадку порушення або не виконання Продавцем своїх зобов’язань за  договором, повідомивши його про це за </w:t>
      </w:r>
      <w:r>
        <w:rPr>
          <w:rFonts w:ascii="Times New Roman" w:hAnsi="Times New Roman" w:cs="Times New Roman"/>
          <w:sz w:val="24"/>
          <w:szCs w:val="24"/>
          <w:lang w:eastAsia="en-US"/>
        </w:rPr>
        <w:t>7</w:t>
      </w:r>
      <w:r w:rsidRPr="00557868">
        <w:rPr>
          <w:rFonts w:ascii="Times New Roman" w:hAnsi="Times New Roman" w:cs="Times New Roman"/>
          <w:sz w:val="24"/>
          <w:szCs w:val="24"/>
          <w:lang w:eastAsia="en-US"/>
        </w:rPr>
        <w:t xml:space="preserve"> календарних днів.</w:t>
      </w:r>
      <w:r>
        <w:rPr>
          <w:rFonts w:ascii="Times New Roman" w:hAnsi="Times New Roman" w:cs="Times New Roman"/>
          <w:sz w:val="24"/>
          <w:szCs w:val="24"/>
          <w:lang w:eastAsia="en-US"/>
        </w:rPr>
        <w:t xml:space="preserve"> </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F93EC2">
        <w:rPr>
          <w:rFonts w:ascii="Times New Roman" w:hAnsi="Times New Roman" w:cs="Times New Roman"/>
          <w:sz w:val="24"/>
          <w:szCs w:val="24"/>
          <w:lang w:eastAsia="en-US"/>
        </w:rPr>
        <w:t xml:space="preserve">5.2.10. достроково розірвати Договір, направивши Продавцю заяву про односторонню відмову від Договору за 5 (п’ять) днів до дати розірвання Договору. </w:t>
      </w:r>
    </w:p>
    <w:p w:rsidR="00D22202" w:rsidRPr="00F93EC2" w:rsidRDefault="00D22202">
      <w:pPr>
        <w:pStyle w:val="a5"/>
        <w:numPr>
          <w:ilvl w:val="2"/>
          <w:numId w:val="10"/>
        </w:numPr>
        <w:suppressAutoHyphens/>
        <w:spacing w:after="0" w:line="240" w:lineRule="auto"/>
        <w:ind w:left="0" w:firstLine="567"/>
        <w:jc w:val="both"/>
        <w:rPr>
          <w:rFonts w:ascii="Times New Roman" w:hAnsi="Times New Roman" w:cs="Times New Roman"/>
          <w:sz w:val="24"/>
          <w:szCs w:val="24"/>
          <w:lang/>
        </w:rPr>
      </w:pPr>
      <w:r w:rsidRPr="00F93EC2">
        <w:rPr>
          <w:rFonts w:ascii="Times New Roman" w:hAnsi="Times New Roman" w:cs="Times New Roman"/>
          <w:color w:val="00000A"/>
          <w:sz w:val="24"/>
          <w:szCs w:val="24"/>
        </w:rPr>
        <w:t>вимагати від Продавця проведення кваліфікованого інструктажу не менше 15-ти співробітників медичного персоналу Покупця при введенні Товару в експлуатацію у строк не менше 10 календарних днів з дня повідомлення Покупця.</w:t>
      </w:r>
    </w:p>
    <w:p w:rsidR="00D22202" w:rsidRPr="00F93EC2" w:rsidRDefault="00D22202">
      <w:pPr>
        <w:pStyle w:val="a5"/>
        <w:numPr>
          <w:ilvl w:val="2"/>
          <w:numId w:val="10"/>
        </w:numPr>
        <w:suppressAutoHyphens/>
        <w:spacing w:after="0" w:line="240" w:lineRule="auto"/>
        <w:ind w:left="0" w:firstLine="567"/>
        <w:jc w:val="both"/>
        <w:rPr>
          <w:rFonts w:ascii="Times New Roman" w:hAnsi="Times New Roman" w:cs="Times New Roman"/>
          <w:sz w:val="24"/>
          <w:szCs w:val="24"/>
          <w:lang/>
        </w:rPr>
      </w:pPr>
      <w:r w:rsidRPr="00F93EC2">
        <w:rPr>
          <w:rFonts w:ascii="Times New Roman" w:hAnsi="Times New Roman" w:cs="Times New Roman"/>
          <w:color w:val="00000A"/>
          <w:sz w:val="24"/>
          <w:szCs w:val="24"/>
        </w:rPr>
        <w:t xml:space="preserve">вимагати від Продавця проведення кваліфікованого навчання не менше 15-ти співробітників медичного персоналу Покупця щодо клінічного застосування Товару </w:t>
      </w:r>
      <w:r w:rsidRPr="00F93EC2">
        <w:rPr>
          <w:rFonts w:ascii="Times New Roman" w:hAnsi="Times New Roman" w:cs="Times New Roman"/>
          <w:sz w:val="24"/>
          <w:szCs w:val="24"/>
          <w:lang w:eastAsia="en-US"/>
        </w:rPr>
        <w:t>у строк не менше 10 календарних днів з дня повідомлення Покупця.</w:t>
      </w:r>
    </w:p>
    <w:p w:rsidR="00D22202" w:rsidRPr="00F93EC2" w:rsidRDefault="00D22202">
      <w:pPr>
        <w:pStyle w:val="a5"/>
        <w:numPr>
          <w:ilvl w:val="2"/>
          <w:numId w:val="10"/>
        </w:numPr>
        <w:spacing w:after="0" w:line="240" w:lineRule="auto"/>
        <w:ind w:left="0" w:firstLine="567"/>
        <w:jc w:val="both"/>
        <w:rPr>
          <w:rFonts w:ascii="Times New Roman" w:hAnsi="Times New Roman" w:cs="Times New Roman"/>
          <w:sz w:val="24"/>
          <w:szCs w:val="24"/>
          <w:lang/>
        </w:rPr>
      </w:pPr>
      <w:proofErr w:type="spellStart"/>
      <w:r w:rsidRPr="00F93EC2">
        <w:rPr>
          <w:rFonts w:ascii="Times New Roman" w:hAnsi="Times New Roman" w:cs="Times New Roman"/>
          <w:sz w:val="24"/>
          <w:szCs w:val="24"/>
          <w:lang/>
        </w:rPr>
        <w:t>вимагати</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від</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Продавця</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повної</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підтримки</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користувача</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кваліфікованими</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спеціалістами</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Продавця</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або</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представниками</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виробника</w:t>
      </w:r>
      <w:proofErr w:type="spellEnd"/>
      <w:r w:rsidRPr="00F93EC2">
        <w:rPr>
          <w:rFonts w:ascii="Times New Roman" w:hAnsi="Times New Roman" w:cs="Times New Roman"/>
          <w:sz w:val="24"/>
          <w:szCs w:val="24"/>
          <w:lang/>
        </w:rPr>
        <w:t xml:space="preserve"> при </w:t>
      </w:r>
      <w:proofErr w:type="spellStart"/>
      <w:r w:rsidRPr="00F93EC2">
        <w:rPr>
          <w:rFonts w:ascii="Times New Roman" w:hAnsi="Times New Roman" w:cs="Times New Roman"/>
          <w:sz w:val="24"/>
          <w:szCs w:val="24"/>
          <w:lang/>
        </w:rPr>
        <w:t>зборі</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даних</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і</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моделюванні</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пучків</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лінійного</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прискорювача</w:t>
      </w:r>
      <w:proofErr w:type="spellEnd"/>
      <w:r w:rsidRPr="00F93EC2">
        <w:rPr>
          <w:rFonts w:ascii="Times New Roman" w:hAnsi="Times New Roman" w:cs="Times New Roman"/>
          <w:sz w:val="24"/>
          <w:szCs w:val="24"/>
          <w:lang/>
        </w:rPr>
        <w:t xml:space="preserve"> (Товару); </w:t>
      </w:r>
      <w:proofErr w:type="spellStart"/>
      <w:r w:rsidRPr="00F93EC2">
        <w:rPr>
          <w:rFonts w:ascii="Times New Roman" w:hAnsi="Times New Roman" w:cs="Times New Roman"/>
          <w:sz w:val="24"/>
          <w:szCs w:val="24"/>
          <w:lang/>
        </w:rPr>
        <w:t>або</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верифікації</w:t>
      </w:r>
      <w:proofErr w:type="spellEnd"/>
      <w:r w:rsidRPr="00F93EC2">
        <w:rPr>
          <w:rFonts w:ascii="Times New Roman" w:hAnsi="Times New Roman" w:cs="Times New Roman"/>
          <w:sz w:val="24"/>
          <w:szCs w:val="24"/>
          <w:lang/>
        </w:rPr>
        <w:t xml:space="preserve"> набору </w:t>
      </w:r>
      <w:proofErr w:type="spellStart"/>
      <w:r w:rsidRPr="00F93EC2">
        <w:rPr>
          <w:rFonts w:ascii="Times New Roman" w:hAnsi="Times New Roman" w:cs="Times New Roman"/>
          <w:sz w:val="24"/>
          <w:szCs w:val="24"/>
          <w:lang/>
        </w:rPr>
        <w:t>даних</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пучків</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golden</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beam</w:t>
      </w:r>
      <w:proofErr w:type="spellEnd"/>
      <w:r w:rsidRPr="00F93EC2">
        <w:rPr>
          <w:rFonts w:ascii="Times New Roman" w:hAnsi="Times New Roman" w:cs="Times New Roman"/>
          <w:sz w:val="24"/>
          <w:szCs w:val="24"/>
          <w:lang/>
        </w:rPr>
        <w:t xml:space="preserve"> </w:t>
      </w:r>
      <w:proofErr w:type="spellStart"/>
      <w:r w:rsidRPr="00F93EC2">
        <w:rPr>
          <w:rFonts w:ascii="Times New Roman" w:hAnsi="Times New Roman" w:cs="Times New Roman"/>
          <w:sz w:val="24"/>
          <w:szCs w:val="24"/>
          <w:lang/>
        </w:rPr>
        <w:t>data</w:t>
      </w:r>
      <w:proofErr w:type="spellEnd"/>
      <w:r w:rsidRPr="00F93EC2">
        <w:rPr>
          <w:rFonts w:ascii="Times New Roman" w:hAnsi="Times New Roman" w:cs="Times New Roman"/>
          <w:sz w:val="24"/>
          <w:szCs w:val="24"/>
          <w:lang/>
        </w:rPr>
        <w:t>».</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5.3.</w:t>
      </w:r>
      <w:r w:rsidRPr="00557868">
        <w:rPr>
          <w:rFonts w:ascii="Times New Roman" w:hAnsi="Times New Roman" w:cs="Times New Roman"/>
          <w:b/>
          <w:sz w:val="24"/>
          <w:szCs w:val="24"/>
          <w:lang w:eastAsia="en-US"/>
        </w:rPr>
        <w:tab/>
        <w:t>На умовах, визначених цим Договором, Продавець зобов'язується:</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5.3.1.</w:t>
      </w:r>
      <w:r w:rsidRPr="00557868">
        <w:rPr>
          <w:rFonts w:ascii="Times New Roman" w:hAnsi="Times New Roman" w:cs="Times New Roman"/>
          <w:sz w:val="24"/>
          <w:szCs w:val="24"/>
          <w:lang w:eastAsia="en-US"/>
        </w:rPr>
        <w:tab/>
        <w:t>поставити Покупцю Товар в кількості та якості, погодженому Сторонами відповідно до умов цього Договору та Додатків до нього;</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5.3.2.</w:t>
      </w:r>
      <w:r w:rsidRPr="00557868">
        <w:rPr>
          <w:rFonts w:ascii="Times New Roman" w:hAnsi="Times New Roman" w:cs="Times New Roman"/>
          <w:sz w:val="24"/>
          <w:szCs w:val="24"/>
          <w:lang w:eastAsia="en-US"/>
        </w:rPr>
        <w:tab/>
        <w:t>оформлювати первині бухгалтерські документи відповідно до вимог законодавства України;</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en-US"/>
        </w:rPr>
        <w:t>5.3.3.</w:t>
      </w:r>
      <w:r w:rsidRPr="00557868">
        <w:rPr>
          <w:rFonts w:ascii="Times New Roman" w:hAnsi="Times New Roman" w:cs="Times New Roman"/>
          <w:sz w:val="24"/>
          <w:szCs w:val="24"/>
          <w:lang w:eastAsia="en-US"/>
        </w:rPr>
        <w:tab/>
      </w:r>
      <w:r w:rsidRPr="00557868">
        <w:rPr>
          <w:rFonts w:ascii="Times New Roman" w:hAnsi="Times New Roman" w:cs="Times New Roman"/>
          <w:sz w:val="24"/>
          <w:szCs w:val="24"/>
          <w:lang w:eastAsia="zh-CN"/>
        </w:rPr>
        <w:t xml:space="preserve">замінити неякісний Товар </w:t>
      </w:r>
      <w:r w:rsidRPr="00557868">
        <w:rPr>
          <w:rFonts w:ascii="Times New Roman" w:hAnsi="Times New Roman" w:cs="Times New Roman"/>
          <w:sz w:val="24"/>
          <w:szCs w:val="24"/>
          <w:lang w:eastAsia="en-US"/>
        </w:rPr>
        <w:t>після складання Акта виявленої нестачі/недоліків Товару</w:t>
      </w:r>
      <w:r w:rsidRPr="00557868">
        <w:rPr>
          <w:rFonts w:ascii="Times New Roman" w:hAnsi="Times New Roman" w:cs="Times New Roman"/>
          <w:sz w:val="24"/>
          <w:szCs w:val="24"/>
          <w:lang w:eastAsia="zh-CN"/>
        </w:rPr>
        <w:t>, без будь - якої додаткової оплати з боку Покупця, протягом строку, погодженого Сторонами</w:t>
      </w:r>
      <w:r w:rsidRPr="00557868">
        <w:rPr>
          <w:rFonts w:ascii="Times New Roman" w:hAnsi="Times New Roman" w:cs="Times New Roman"/>
          <w:sz w:val="24"/>
          <w:szCs w:val="24"/>
          <w:lang w:eastAsia="en-US"/>
        </w:rPr>
        <w:t>, але не пізніше ніж 10 (десять) календарних днів.</w:t>
      </w:r>
      <w:r w:rsidRPr="00557868">
        <w:rPr>
          <w:rFonts w:ascii="Times New Roman" w:hAnsi="Times New Roman" w:cs="Times New Roman"/>
          <w:sz w:val="24"/>
          <w:szCs w:val="24"/>
          <w:lang w:eastAsia="zh-CN"/>
        </w:rPr>
        <w:t xml:space="preserve"> </w:t>
      </w:r>
    </w:p>
    <w:p w:rsidR="00D22202" w:rsidRPr="00557868" w:rsidRDefault="00D22202" w:rsidP="00D22202">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5.3.4. поставити Товар, зазначений в Специфікації, в тому числі передати оформлені в установленому законом порядку супровідні документи. </w:t>
      </w:r>
    </w:p>
    <w:p w:rsidR="00D22202" w:rsidRPr="00305DB0"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lang/>
        </w:rPr>
      </w:pPr>
      <w:r w:rsidRPr="00923D43">
        <w:rPr>
          <w:rFonts w:ascii="Times New Roman" w:hAnsi="Times New Roman" w:cs="Times New Roman"/>
          <w:color w:val="00000A"/>
          <w:sz w:val="24"/>
          <w:szCs w:val="24"/>
        </w:rPr>
        <w:t xml:space="preserve">провести </w:t>
      </w:r>
      <w:bookmarkStart w:id="20" w:name="_Hlk121410094"/>
      <w:bookmarkStart w:id="21" w:name="_Hlk121396312"/>
      <w:r w:rsidRPr="00923D43">
        <w:rPr>
          <w:rFonts w:ascii="Times New Roman" w:hAnsi="Times New Roman" w:cs="Times New Roman"/>
          <w:color w:val="00000A"/>
          <w:sz w:val="24"/>
          <w:szCs w:val="24"/>
        </w:rPr>
        <w:t xml:space="preserve">кваліфікований інструктаж </w:t>
      </w:r>
      <w:r>
        <w:rPr>
          <w:rFonts w:ascii="Times New Roman" w:hAnsi="Times New Roman" w:cs="Times New Roman"/>
          <w:color w:val="00000A"/>
          <w:sz w:val="24"/>
          <w:szCs w:val="24"/>
        </w:rPr>
        <w:t xml:space="preserve">не менше 15-ти співробітників </w:t>
      </w:r>
      <w:r w:rsidRPr="00923D43">
        <w:rPr>
          <w:rFonts w:ascii="Times New Roman" w:hAnsi="Times New Roman" w:cs="Times New Roman"/>
          <w:color w:val="00000A"/>
          <w:sz w:val="24"/>
          <w:szCs w:val="24"/>
        </w:rPr>
        <w:t xml:space="preserve">медичного персоналу </w:t>
      </w:r>
      <w:r>
        <w:rPr>
          <w:rFonts w:ascii="Times New Roman" w:hAnsi="Times New Roman" w:cs="Times New Roman"/>
          <w:color w:val="00000A"/>
          <w:sz w:val="24"/>
          <w:szCs w:val="24"/>
        </w:rPr>
        <w:t xml:space="preserve">Покупця </w:t>
      </w:r>
      <w:r w:rsidRPr="00923D43">
        <w:rPr>
          <w:rFonts w:ascii="Times New Roman" w:hAnsi="Times New Roman" w:cs="Times New Roman"/>
          <w:color w:val="00000A"/>
          <w:sz w:val="24"/>
          <w:szCs w:val="24"/>
        </w:rPr>
        <w:t xml:space="preserve">при введенні Товару в експлуатацію </w:t>
      </w:r>
      <w:r w:rsidRPr="00923D43">
        <w:rPr>
          <w:rFonts w:ascii="Times New Roman" w:hAnsi="Times New Roman" w:cs="Times New Roman"/>
          <w:sz w:val="24"/>
          <w:szCs w:val="24"/>
          <w:lang w:eastAsia="en-US"/>
        </w:rPr>
        <w:t>у строк не менше 10 календарних днів</w:t>
      </w:r>
      <w:r>
        <w:rPr>
          <w:rFonts w:ascii="Times New Roman" w:hAnsi="Times New Roman" w:cs="Times New Roman"/>
          <w:sz w:val="24"/>
          <w:szCs w:val="24"/>
          <w:lang w:eastAsia="en-US"/>
        </w:rPr>
        <w:t xml:space="preserve"> </w:t>
      </w:r>
      <w:r w:rsidRPr="00305DB0">
        <w:rPr>
          <w:rFonts w:ascii="Times New Roman" w:hAnsi="Times New Roman" w:cs="Times New Roman"/>
          <w:sz w:val="24"/>
          <w:szCs w:val="24"/>
          <w:lang w:eastAsia="en-US"/>
        </w:rPr>
        <w:t xml:space="preserve">з дня повідомлення Покупця. </w:t>
      </w:r>
      <w:bookmarkEnd w:id="20"/>
    </w:p>
    <w:p w:rsidR="00D22202" w:rsidRPr="00305DB0"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lang/>
        </w:rPr>
      </w:pPr>
      <w:r>
        <w:rPr>
          <w:rFonts w:ascii="Times New Roman" w:hAnsi="Times New Roman" w:cs="Times New Roman"/>
          <w:color w:val="00000A"/>
          <w:sz w:val="24"/>
          <w:szCs w:val="24"/>
        </w:rPr>
        <w:t>п</w:t>
      </w:r>
      <w:r w:rsidRPr="00305DB0">
        <w:rPr>
          <w:rFonts w:ascii="Times New Roman" w:hAnsi="Times New Roman" w:cs="Times New Roman"/>
          <w:color w:val="00000A"/>
          <w:sz w:val="24"/>
          <w:szCs w:val="24"/>
        </w:rPr>
        <w:t>ровести кваліфіковане навчання не менше 15-ти співробітників медичного персоналу Покупця</w:t>
      </w:r>
      <w:bookmarkEnd w:id="21"/>
      <w:r w:rsidRPr="00305DB0">
        <w:rPr>
          <w:rFonts w:ascii="Times New Roman" w:hAnsi="Times New Roman" w:cs="Times New Roman"/>
          <w:color w:val="00000A"/>
          <w:sz w:val="24"/>
          <w:szCs w:val="24"/>
        </w:rPr>
        <w:t xml:space="preserve"> щодо клінічного застосування Товару </w:t>
      </w:r>
      <w:r w:rsidRPr="00305DB0">
        <w:rPr>
          <w:rFonts w:ascii="Times New Roman" w:hAnsi="Times New Roman" w:cs="Times New Roman"/>
          <w:sz w:val="24"/>
          <w:szCs w:val="24"/>
          <w:lang w:eastAsia="en-US"/>
        </w:rPr>
        <w:t xml:space="preserve">у строк не менше 10 календарних днів з дня повідомлення Покупця. </w:t>
      </w:r>
      <w:r>
        <w:rPr>
          <w:rFonts w:ascii="Times New Roman" w:hAnsi="Times New Roman" w:cs="Times New Roman"/>
          <w:sz w:val="24"/>
          <w:szCs w:val="24"/>
          <w:lang w:eastAsia="en-US"/>
        </w:rPr>
        <w:t>За 10 днів до повідомлення Покупця надати перелік тренінгів (навчання).</w:t>
      </w:r>
    </w:p>
    <w:p w:rsidR="00D22202" w:rsidRPr="006C435E"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lang/>
        </w:rPr>
      </w:pPr>
      <w:r>
        <w:rPr>
          <w:rFonts w:ascii="Times New Roman" w:hAnsi="Times New Roman" w:cs="Times New Roman"/>
          <w:sz w:val="24"/>
          <w:szCs w:val="24"/>
        </w:rPr>
        <w:t xml:space="preserve">надавати </w:t>
      </w:r>
      <w:r>
        <w:rPr>
          <w:rFonts w:ascii="Times New Roman" w:hAnsi="Times New Roman" w:cs="Times New Roman"/>
          <w:color w:val="00000A"/>
          <w:sz w:val="24"/>
          <w:szCs w:val="24"/>
        </w:rPr>
        <w:t>повну підтримку користувача кваліфікованими спеціалістами Продавця або представниками виробника при зборі даних і моделюванні пучків лінійного прискорювача (Товару); або верифікацію набору даних пучків «</w:t>
      </w:r>
      <w:r>
        <w:rPr>
          <w:rFonts w:ascii="Times New Roman" w:hAnsi="Times New Roman" w:cs="Times New Roman"/>
          <w:color w:val="00000A"/>
          <w:sz w:val="24"/>
          <w:szCs w:val="24"/>
          <w:lang w:val="en-US"/>
        </w:rPr>
        <w:t>golden beam data</w:t>
      </w:r>
      <w:r>
        <w:rPr>
          <w:rFonts w:ascii="Times New Roman" w:hAnsi="Times New Roman" w:cs="Times New Roman"/>
          <w:color w:val="00000A"/>
          <w:sz w:val="24"/>
          <w:szCs w:val="24"/>
        </w:rPr>
        <w:t>».</w:t>
      </w:r>
    </w:p>
    <w:p w:rsidR="00D22202" w:rsidRPr="006C435E"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lang/>
        </w:rPr>
      </w:pPr>
      <w:r>
        <w:rPr>
          <w:rFonts w:ascii="Times New Roman" w:hAnsi="Times New Roman" w:cs="Times New Roman"/>
          <w:sz w:val="24"/>
          <w:szCs w:val="24"/>
        </w:rPr>
        <w:t>здійснювати сервісне обслуговування інженерами, що сертифіковані виробником Товару на території України.</w:t>
      </w:r>
    </w:p>
    <w:p w:rsidR="00D22202" w:rsidRPr="006C435E" w:rsidRDefault="00D22202">
      <w:pPr>
        <w:numPr>
          <w:ilvl w:val="2"/>
          <w:numId w:val="7"/>
        </w:numPr>
        <w:tabs>
          <w:tab w:val="num" w:pos="0"/>
        </w:tabs>
        <w:suppressAutoHyphens/>
        <w:spacing w:after="0" w:line="240" w:lineRule="auto"/>
        <w:ind w:left="0" w:firstLine="567"/>
        <w:contextualSpacing/>
        <w:jc w:val="both"/>
        <w:rPr>
          <w:rFonts w:ascii="Times New Roman" w:hAnsi="Times New Roman" w:cs="Times New Roman"/>
          <w:sz w:val="24"/>
          <w:szCs w:val="24"/>
          <w:lang/>
        </w:rPr>
      </w:pPr>
      <w:r w:rsidRPr="006C435E">
        <w:rPr>
          <w:rFonts w:ascii="Times New Roman" w:hAnsi="Times New Roman" w:cs="Times New Roman"/>
          <w:sz w:val="24"/>
          <w:szCs w:val="24"/>
        </w:rPr>
        <w:t>п</w:t>
      </w:r>
      <w:proofErr w:type="spellStart"/>
      <w:r w:rsidRPr="006C435E">
        <w:rPr>
          <w:rFonts w:ascii="Times New Roman" w:hAnsi="Times New Roman" w:cs="Times New Roman"/>
          <w:sz w:val="24"/>
          <w:szCs w:val="24"/>
          <w:lang/>
        </w:rPr>
        <w:t>оверн</w:t>
      </w:r>
      <w:r w:rsidRPr="006C435E">
        <w:rPr>
          <w:rFonts w:ascii="Times New Roman" w:hAnsi="Times New Roman" w:cs="Times New Roman"/>
          <w:sz w:val="24"/>
          <w:szCs w:val="24"/>
        </w:rPr>
        <w:t>ути</w:t>
      </w:r>
      <w:proofErr w:type="spellEnd"/>
      <w:r w:rsidRPr="006C435E">
        <w:rPr>
          <w:rFonts w:ascii="Times New Roman" w:hAnsi="Times New Roman" w:cs="Times New Roman"/>
          <w:sz w:val="24"/>
          <w:szCs w:val="24"/>
          <w:lang/>
        </w:rPr>
        <w:t xml:space="preserve"> </w:t>
      </w:r>
      <w:r w:rsidRPr="006C435E">
        <w:rPr>
          <w:rFonts w:ascii="Times New Roman" w:hAnsi="Times New Roman" w:cs="Times New Roman"/>
          <w:sz w:val="24"/>
          <w:szCs w:val="24"/>
        </w:rPr>
        <w:t>грошові кошти, сплачені за Товар,</w:t>
      </w:r>
      <w:r w:rsidRPr="006C435E">
        <w:rPr>
          <w:rFonts w:ascii="Times New Roman" w:hAnsi="Times New Roman" w:cs="Times New Roman"/>
          <w:sz w:val="24"/>
          <w:szCs w:val="24"/>
          <w:lang/>
        </w:rPr>
        <w:t xml:space="preserve"> </w:t>
      </w:r>
      <w:proofErr w:type="spellStart"/>
      <w:r w:rsidRPr="006C435E">
        <w:rPr>
          <w:rFonts w:ascii="Times New Roman" w:hAnsi="Times New Roman" w:cs="Times New Roman"/>
          <w:sz w:val="24"/>
          <w:szCs w:val="24"/>
          <w:lang/>
        </w:rPr>
        <w:t>Покупцю</w:t>
      </w:r>
      <w:proofErr w:type="spellEnd"/>
      <w:r w:rsidRPr="006C435E">
        <w:rPr>
          <w:rFonts w:ascii="Times New Roman" w:hAnsi="Times New Roman" w:cs="Times New Roman"/>
          <w:sz w:val="24"/>
          <w:szCs w:val="24"/>
        </w:rPr>
        <w:t xml:space="preserve"> у разі не поставки Товару.</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5.4.</w:t>
      </w:r>
      <w:r w:rsidRPr="00557868">
        <w:rPr>
          <w:rFonts w:ascii="Times New Roman" w:hAnsi="Times New Roman" w:cs="Times New Roman"/>
          <w:b/>
          <w:sz w:val="24"/>
          <w:szCs w:val="24"/>
          <w:lang w:eastAsia="en-US"/>
        </w:rPr>
        <w:tab/>
        <w:t>Продавець має право:</w:t>
      </w:r>
    </w:p>
    <w:p w:rsidR="00D22202" w:rsidRPr="00557868" w:rsidRDefault="00D22202" w:rsidP="00D22202">
      <w:pPr>
        <w:tabs>
          <w:tab w:val="num" w:pos="0"/>
        </w:tabs>
        <w:spacing w:after="0" w:line="240" w:lineRule="auto"/>
        <w:ind w:firstLine="567"/>
        <w:jc w:val="both"/>
        <w:rPr>
          <w:rFonts w:ascii="Times New Roman" w:hAnsi="Times New Roman" w:cs="Times New Roman"/>
          <w:color w:val="000000"/>
          <w:sz w:val="24"/>
          <w:szCs w:val="24"/>
          <w:lang/>
        </w:rPr>
      </w:pPr>
      <w:r w:rsidRPr="00557868">
        <w:rPr>
          <w:rFonts w:ascii="Times New Roman" w:hAnsi="Times New Roman" w:cs="Times New Roman"/>
          <w:sz w:val="24"/>
          <w:szCs w:val="24"/>
          <w:lang w:eastAsia="en-US"/>
        </w:rPr>
        <w:t>5.4.1. с</w:t>
      </w:r>
      <w:r w:rsidRPr="00557868">
        <w:rPr>
          <w:rFonts w:ascii="Times New Roman" w:hAnsi="Times New Roman" w:cs="Times New Roman"/>
          <w:color w:val="000000"/>
          <w:sz w:val="24"/>
          <w:szCs w:val="24"/>
          <w:lang/>
        </w:rPr>
        <w:t>воєчасно та в повному обсязі отримувати плату за поставлений Товар;</w:t>
      </w:r>
    </w:p>
    <w:p w:rsidR="00D22202" w:rsidRPr="00557868" w:rsidRDefault="00D22202" w:rsidP="00D22202">
      <w:pPr>
        <w:tabs>
          <w:tab w:val="num" w:pos="0"/>
        </w:tabs>
        <w:suppressAutoHyphens/>
        <w:spacing w:after="0" w:line="240" w:lineRule="auto"/>
        <w:ind w:firstLine="567"/>
        <w:rPr>
          <w:rFonts w:ascii="Times New Roman" w:hAnsi="Times New Roman" w:cs="Times New Roman"/>
          <w:sz w:val="24"/>
          <w:szCs w:val="24"/>
        </w:rPr>
      </w:pPr>
      <w:r w:rsidRPr="00557868">
        <w:rPr>
          <w:rFonts w:ascii="Times New Roman" w:hAnsi="Times New Roman" w:cs="Times New Roman"/>
          <w:sz w:val="24"/>
          <w:szCs w:val="24"/>
        </w:rPr>
        <w:t xml:space="preserve">5.4.2. подавати заперечення/зауваження до </w:t>
      </w:r>
      <w:r w:rsidRPr="00557868">
        <w:rPr>
          <w:rFonts w:ascii="Times New Roman" w:hAnsi="Times New Roman" w:cs="Times New Roman"/>
          <w:sz w:val="24"/>
          <w:szCs w:val="24"/>
          <w:lang w:eastAsia="en-US"/>
        </w:rPr>
        <w:t>Акта виявленої нестачі/недоліків Товару, що складено Покупцем;</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5.4.3. розірвати Договір у випадку порушення або не виконання Покупцем своїх зобов’язань за цим Договором, повідомивши його про це за 60 календарних днів. </w:t>
      </w:r>
    </w:p>
    <w:p w:rsidR="00D22202" w:rsidRPr="00557868" w:rsidRDefault="00D22202" w:rsidP="00D22202">
      <w:pPr>
        <w:shd w:val="clear" w:color="auto" w:fill="FFFFFF"/>
        <w:tabs>
          <w:tab w:val="num" w:pos="0"/>
          <w:tab w:val="left" w:pos="792"/>
        </w:tabs>
        <w:suppressAutoHyphens/>
        <w:spacing w:after="0" w:line="240" w:lineRule="auto"/>
        <w:ind w:firstLine="567"/>
        <w:jc w:val="both"/>
        <w:rPr>
          <w:rFonts w:ascii="Times New Roman" w:hAnsi="Times New Roman" w:cs="Times New Roman"/>
          <w:sz w:val="24"/>
          <w:szCs w:val="24"/>
          <w:lang w:eastAsia="zh-CN"/>
        </w:rPr>
      </w:pPr>
    </w:p>
    <w:p w:rsidR="00D22202" w:rsidRPr="00557868" w:rsidRDefault="00D22202">
      <w:pPr>
        <w:numPr>
          <w:ilvl w:val="0"/>
          <w:numId w:val="7"/>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ВІДПОВІДАЛЬНІСТЬ СТОРІН</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lastRenderedPageBreak/>
        <w:t xml:space="preserve"> 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6.2. За порушення строків поставки товару Продавець сплачує Покупцю пеню у розмірі 0,1 відсотка вартості товару, з поставки якого допущено прострочення, за кожний календарний день такого прострочення, а за прострочення понад 30 (тридцять) календарних днів додатково стягується штраф у розмірі 7 (семи) відсотків вказаної вартості.</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 xml:space="preserve">6.3. У разі порушення строків усунення нестачі/недоліків Товару Продавець сплачує Покупцю пеню у розмірі 0,1 відсотка вартості Товару, в якому виявлено </w:t>
      </w:r>
      <w:proofErr w:type="spellStart"/>
      <w:r w:rsidRPr="00557868">
        <w:rPr>
          <w:rFonts w:ascii="Times New Roman" w:hAnsi="Times New Roman" w:cs="Times New Roman"/>
          <w:sz w:val="24"/>
          <w:szCs w:val="24"/>
        </w:rPr>
        <w:t>нестаачі</w:t>
      </w:r>
      <w:proofErr w:type="spellEnd"/>
      <w:r w:rsidRPr="00557868">
        <w:rPr>
          <w:rFonts w:ascii="Times New Roman" w:hAnsi="Times New Roman" w:cs="Times New Roman"/>
          <w:sz w:val="24"/>
          <w:szCs w:val="24"/>
        </w:rPr>
        <w:t>/недоліки, за кожний день прострочення усунення нестачі/недоліків Товару.</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 xml:space="preserve">6.4. За порушення умов Договору щодо якості Товару Продавець сплачує Покупцю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визначеного умовами Договору. </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6.5. За відмову від поставки з Продавця додатково стягується штраф у розмірі 5% вартості непоставленого Товару.</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6.6. У випадку відсутності та/або припинення бюджетного фінансування програми чи у випадку відсутності (відпала) потреби, Покупець не несе жодної майнової відповідальності перед Продавцем.</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6.7. У разі розірвання Договору за ініціативою Продавця, крім настання обставин, визначених розділом 7 Договору, з Продавця стягується штраф у розмірі 20% вартості Товару за Договором.</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6.8.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6.9. Сплата штрафних санкцій не звільняє Продавця від виконання взятих на себе зобов’язань.</w:t>
      </w:r>
    </w:p>
    <w:p w:rsidR="00D22202" w:rsidRPr="00557868" w:rsidRDefault="00D22202" w:rsidP="00D22202">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6.10.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22202" w:rsidRPr="00557868" w:rsidRDefault="00D22202" w:rsidP="00D22202">
      <w:pPr>
        <w:shd w:val="clear" w:color="auto" w:fill="FFFFFF"/>
        <w:tabs>
          <w:tab w:val="num" w:pos="0"/>
          <w:tab w:val="left" w:pos="792"/>
        </w:tabs>
        <w:suppressAutoHyphens/>
        <w:spacing w:after="0" w:line="240" w:lineRule="auto"/>
        <w:ind w:firstLine="567"/>
        <w:jc w:val="both"/>
        <w:rPr>
          <w:rFonts w:ascii="Times New Roman" w:hAnsi="Times New Roman" w:cs="Times New Roman"/>
          <w:b/>
          <w:sz w:val="24"/>
          <w:szCs w:val="24"/>
          <w:lang w:eastAsia="zh-CN"/>
        </w:rPr>
      </w:pPr>
    </w:p>
    <w:p w:rsidR="00D22202" w:rsidRPr="00557868" w:rsidRDefault="00D22202">
      <w:pPr>
        <w:numPr>
          <w:ilvl w:val="0"/>
          <w:numId w:val="7"/>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ФОРС-МАЖОР</w:t>
      </w:r>
    </w:p>
    <w:p w:rsidR="00D22202" w:rsidRPr="00557868" w:rsidRDefault="00D22202" w:rsidP="00D22202">
      <w:pPr>
        <w:tabs>
          <w:tab w:val="num" w:pos="0"/>
          <w:tab w:val="left" w:pos="527"/>
          <w:tab w:val="left" w:pos="720"/>
        </w:tabs>
        <w:suppressAutoHyphens/>
        <w:overflowPunct w:val="0"/>
        <w:autoSpaceDE w:val="0"/>
        <w:autoSpaceDN w:val="0"/>
        <w:adjustRightInd w:val="0"/>
        <w:spacing w:after="0" w:line="240" w:lineRule="auto"/>
        <w:ind w:firstLine="567"/>
        <w:contextualSpacing/>
        <w:jc w:val="both"/>
        <w:textAlignment w:val="baseline"/>
        <w:rPr>
          <w:rFonts w:ascii="Times New Roman" w:hAnsi="Times New Roman" w:cs="Times New Roman"/>
          <w:sz w:val="24"/>
          <w:szCs w:val="24"/>
          <w:lang w:eastAsia="uk-UA"/>
        </w:rPr>
      </w:pPr>
      <w:r w:rsidRPr="00557868">
        <w:rPr>
          <w:rFonts w:ascii="Times New Roman" w:hAnsi="Times New Roman" w:cs="Times New Roman"/>
          <w:sz w:val="24"/>
          <w:szCs w:val="24"/>
          <w:lang w:eastAsia="uk-UA"/>
        </w:rPr>
        <w:t>7.1.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7.2. Сторона, яка знаходиться під впливом форс-мажорних обставин, повинна повідомити про це іншу сторону протягом 3 днів з моменту, як їй стало відомо про такі обставини. Після закінчення дії форс-мажорних обставин, сторона, яка знаходилася під їх впливом, повинна повідомити про це іншу сторону протягом 3 днів з моменту припинення даних обставин. </w:t>
      </w:r>
    </w:p>
    <w:p w:rsidR="00D22202" w:rsidRPr="00557868" w:rsidRDefault="00D22202" w:rsidP="00D22202">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7.3. 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 </w:t>
      </w:r>
    </w:p>
    <w:p w:rsidR="00D22202" w:rsidRPr="00557868" w:rsidRDefault="00D22202" w:rsidP="00D22202">
      <w:pPr>
        <w:tabs>
          <w:tab w:val="num" w:pos="0"/>
        </w:tabs>
        <w:spacing w:after="0" w:line="240" w:lineRule="auto"/>
        <w:ind w:firstLine="567"/>
        <w:jc w:val="both"/>
        <w:rPr>
          <w:rFonts w:ascii="Times New Roman" w:hAnsi="Times New Roman" w:cs="Times New Roman"/>
          <w:sz w:val="24"/>
          <w:szCs w:val="24"/>
          <w:lang/>
        </w:rPr>
      </w:pPr>
      <w:r w:rsidRPr="00557868">
        <w:rPr>
          <w:rFonts w:ascii="Times New Roman" w:hAnsi="Times New Roman" w:cs="Times New Roman"/>
          <w:sz w:val="24"/>
          <w:szCs w:val="24"/>
          <w:lang/>
        </w:rPr>
        <w:t>7.4. 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D22202" w:rsidRPr="00557868" w:rsidRDefault="00D22202" w:rsidP="00D22202">
      <w:pPr>
        <w:tabs>
          <w:tab w:val="num" w:pos="0"/>
        </w:tabs>
        <w:spacing w:after="0" w:line="240" w:lineRule="auto"/>
        <w:ind w:firstLine="567"/>
        <w:jc w:val="both"/>
        <w:rPr>
          <w:rFonts w:ascii="Times New Roman" w:hAnsi="Times New Roman" w:cs="Times New Roman"/>
          <w:sz w:val="24"/>
          <w:szCs w:val="24"/>
          <w:lang/>
        </w:rPr>
      </w:pPr>
      <w:r w:rsidRPr="00557868">
        <w:rPr>
          <w:rFonts w:ascii="Times New Roman" w:hAnsi="Times New Roman" w:cs="Times New Roman"/>
          <w:sz w:val="24"/>
          <w:szCs w:val="24"/>
          <w:lang/>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22202" w:rsidRPr="00557868" w:rsidRDefault="00D22202" w:rsidP="00D22202">
      <w:pPr>
        <w:tabs>
          <w:tab w:val="num" w:pos="0"/>
        </w:tabs>
        <w:spacing w:after="0" w:line="240" w:lineRule="auto"/>
        <w:ind w:firstLine="567"/>
        <w:jc w:val="both"/>
        <w:rPr>
          <w:rFonts w:ascii="Times New Roman" w:hAnsi="Times New Roman" w:cs="Times New Roman"/>
          <w:sz w:val="24"/>
          <w:szCs w:val="24"/>
          <w:lang/>
        </w:rPr>
      </w:pPr>
    </w:p>
    <w:p w:rsidR="00D22202" w:rsidRPr="00557868" w:rsidRDefault="00D22202">
      <w:pPr>
        <w:numPr>
          <w:ilvl w:val="0"/>
          <w:numId w:val="7"/>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СТРОК ДІЇ ДОГОВОРУ ТА ПОРЯДОК ВНЕСЕННЯ ЗМІН</w:t>
      </w:r>
    </w:p>
    <w:p w:rsidR="00D22202" w:rsidRPr="00A422FD"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lastRenderedPageBreak/>
        <w:t>8.1. Даний договір набирає чинності з моменту його підписання і діє до 31.03.2023р., проте в будь-якому випадку до повного та належного виконання Сторонами своїх зобов’язань за Договором.</w:t>
      </w:r>
    </w:p>
    <w:p w:rsidR="00D22202" w:rsidRPr="00A422FD"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8.2. Дія Договору може бути припинена достроково в таких випадках:</w:t>
      </w:r>
    </w:p>
    <w:p w:rsidR="00D22202" w:rsidRPr="00A422FD" w:rsidRDefault="00D22202">
      <w:pPr>
        <w:numPr>
          <w:ilvl w:val="0"/>
          <w:numId w:val="5"/>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за взаємною згодою сторін;</w:t>
      </w:r>
    </w:p>
    <w:p w:rsidR="00D22202" w:rsidRPr="00A422FD" w:rsidRDefault="00D22202">
      <w:pPr>
        <w:numPr>
          <w:ilvl w:val="0"/>
          <w:numId w:val="5"/>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за односторонньою відмовою Покупця відповідно до цього Договору;</w:t>
      </w:r>
    </w:p>
    <w:p w:rsidR="00D22202" w:rsidRPr="00A422FD" w:rsidRDefault="00D22202">
      <w:pPr>
        <w:numPr>
          <w:ilvl w:val="0"/>
          <w:numId w:val="5"/>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у випадку ліквідації або банкрутства однієї або обох Сторін;</w:t>
      </w:r>
    </w:p>
    <w:p w:rsidR="00D22202" w:rsidRPr="00A422FD" w:rsidRDefault="00D22202">
      <w:pPr>
        <w:numPr>
          <w:ilvl w:val="0"/>
          <w:numId w:val="5"/>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A422FD">
        <w:rPr>
          <w:rFonts w:ascii="Times New Roman" w:hAnsi="Times New Roman" w:cs="Times New Roman"/>
          <w:sz w:val="24"/>
          <w:szCs w:val="24"/>
          <w:lang w:eastAsia="zh-CN"/>
        </w:rPr>
        <w:t>в інших випадках, передбачених законодавством та/або цим Договором.</w:t>
      </w:r>
    </w:p>
    <w:p w:rsidR="00D22202" w:rsidRPr="00557868" w:rsidRDefault="00D22202" w:rsidP="00D22202">
      <w:pPr>
        <w:widowControl w:val="0"/>
        <w:shd w:val="clear" w:color="auto" w:fill="FFFFFF"/>
        <w:tabs>
          <w:tab w:val="num" w:pos="0"/>
          <w:tab w:val="left" w:pos="295"/>
        </w:tabs>
        <w:suppressAutoHyphens/>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557868">
        <w:rPr>
          <w:rFonts w:ascii="Times New Roman" w:hAnsi="Times New Roman" w:cs="Times New Roman"/>
          <w:sz w:val="24"/>
          <w:szCs w:val="24"/>
          <w:lang w:eastAsia="zh-CN"/>
        </w:rPr>
        <w:t xml:space="preserve">8.3. </w:t>
      </w:r>
      <w:r w:rsidRPr="00557868">
        <w:rPr>
          <w:rFonts w:ascii="Times New Roman" w:hAnsi="Times New Roman" w:cs="Times New Roman"/>
          <w:color w:val="000000"/>
          <w:sz w:val="24"/>
          <w:szCs w:val="24"/>
          <w:lang w:eastAsia="ar-S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D22202" w:rsidRDefault="00D22202" w:rsidP="00D22202">
      <w:pPr>
        <w:spacing w:after="0" w:line="240" w:lineRule="auto"/>
        <w:ind w:firstLine="567"/>
        <w:contextualSpacing/>
        <w:jc w:val="both"/>
        <w:rPr>
          <w:rFonts w:ascii="Times New Roman" w:hAnsi="Times New Roman" w:cs="Times New Roman"/>
          <w:color w:val="000000"/>
          <w:sz w:val="24"/>
          <w:szCs w:val="24"/>
          <w:lang w:eastAsia="ar-SA"/>
        </w:rPr>
      </w:pPr>
      <w:r w:rsidRPr="0053159D">
        <w:rPr>
          <w:rFonts w:ascii="Times New Roman" w:hAnsi="Times New Roman" w:cs="Times New Roman"/>
          <w:color w:val="000000"/>
          <w:sz w:val="24"/>
          <w:szCs w:val="24"/>
          <w:lang w:eastAsia="ar-SA"/>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rsidR="00D22202" w:rsidRPr="00DF109B" w:rsidRDefault="00D22202" w:rsidP="00D2220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09B">
        <w:rPr>
          <w:rFonts w:ascii="Times New Roman" w:eastAsia="Arial Unicode MS" w:hAnsi="Times New Roman" w:cs="Times New Roman"/>
          <w:color w:val="000000"/>
          <w:sz w:val="24"/>
          <w:szCs w:val="24"/>
          <w:shd w:val="clear" w:color="auto" w:fill="FFFFFF"/>
        </w:rPr>
        <w:t>Platts</w:t>
      </w:r>
      <w:proofErr w:type="spellEnd"/>
      <w:r w:rsidRPr="00DF109B">
        <w:rPr>
          <w:rFonts w:ascii="Times New Roman" w:eastAsia="Arial Unicode MS" w:hAnsi="Times New Roman" w:cs="Times New Roman"/>
          <w:color w:val="000000"/>
          <w:sz w:val="24"/>
          <w:szCs w:val="24"/>
          <w:shd w:val="clear" w:color="auto" w:fill="FFFFFF"/>
        </w:rPr>
        <w:t xml:space="preserve">,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rsidR="00D22202" w:rsidRPr="00557868" w:rsidRDefault="00D22202" w:rsidP="00D22202">
      <w:pPr>
        <w:spacing w:after="0" w:line="240" w:lineRule="auto"/>
        <w:ind w:firstLine="567"/>
        <w:contextualSpacing/>
        <w:jc w:val="both"/>
        <w:rPr>
          <w:rFonts w:ascii="Times New Roman" w:hAnsi="Times New Roman" w:cs="Times New Roman"/>
          <w:color w:val="000000"/>
          <w:sz w:val="24"/>
          <w:szCs w:val="24"/>
          <w:lang w:eastAsia="ar-SA"/>
        </w:rPr>
      </w:pPr>
    </w:p>
    <w:p w:rsidR="00D22202" w:rsidRPr="005D4129" w:rsidRDefault="00D22202" w:rsidP="00D22202">
      <w:pPr>
        <w:shd w:val="clear" w:color="auto" w:fill="FFFFFF"/>
        <w:tabs>
          <w:tab w:val="num" w:pos="0"/>
          <w:tab w:val="left" w:pos="792"/>
        </w:tabs>
        <w:suppressAutoHyphens/>
        <w:spacing w:after="0" w:line="240" w:lineRule="auto"/>
        <w:ind w:firstLine="567"/>
        <w:jc w:val="center"/>
        <w:rPr>
          <w:rFonts w:ascii="Times New Roman" w:hAnsi="Times New Roman" w:cs="Times New Roman"/>
          <w:sz w:val="24"/>
          <w:szCs w:val="24"/>
          <w:lang w:eastAsia="zh-CN"/>
        </w:rPr>
      </w:pPr>
      <w:r w:rsidRPr="005D4129">
        <w:rPr>
          <w:rFonts w:ascii="Times New Roman" w:hAnsi="Times New Roman" w:cs="Times New Roman"/>
          <w:b/>
          <w:sz w:val="24"/>
          <w:szCs w:val="24"/>
          <w:lang w:eastAsia="zh-CN"/>
        </w:rPr>
        <w:t>9. ПОРЯДОК ВИРІШЕННЯ СПОРІВ</w:t>
      </w:r>
    </w:p>
    <w:p w:rsidR="00D22202" w:rsidRPr="005D4129"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9.1. Спори, що виникають при виконанні цього Договору або пов'язані із ним, вирішуються Сторонами шляхом переговорів.</w:t>
      </w:r>
    </w:p>
    <w:p w:rsidR="00D22202" w:rsidRPr="005D4129"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9.2. Якщо Сторони не дійдуть згоди, в досудовому порядку спір передається на розгляд і вирішення в господарський суд в установленому законодавством порядку.</w:t>
      </w:r>
    </w:p>
    <w:p w:rsidR="00D22202" w:rsidRPr="005D4129" w:rsidRDefault="00D22202" w:rsidP="00D22202">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9.3. Усі претензії за цим Договором повинні бути розглянуті протягом 30 робочих днів з моменту отримання претензії.</w:t>
      </w:r>
    </w:p>
    <w:p w:rsidR="00D22202" w:rsidRPr="005D4129" w:rsidRDefault="00D22202" w:rsidP="00D22202">
      <w:pPr>
        <w:shd w:val="clear" w:color="auto" w:fill="FFFFFF"/>
        <w:tabs>
          <w:tab w:val="num" w:pos="0"/>
          <w:tab w:val="left" w:pos="792"/>
        </w:tabs>
        <w:suppressAutoHyphens/>
        <w:spacing w:after="0" w:line="240" w:lineRule="auto"/>
        <w:ind w:firstLine="567"/>
        <w:jc w:val="center"/>
        <w:rPr>
          <w:rFonts w:ascii="Times New Roman" w:hAnsi="Times New Roman" w:cs="Times New Roman"/>
          <w:sz w:val="24"/>
          <w:szCs w:val="24"/>
          <w:lang w:eastAsia="zh-CN"/>
        </w:rPr>
      </w:pPr>
      <w:r w:rsidRPr="005D4129">
        <w:rPr>
          <w:rFonts w:ascii="Times New Roman" w:hAnsi="Times New Roman" w:cs="Times New Roman"/>
          <w:b/>
          <w:sz w:val="24"/>
          <w:szCs w:val="24"/>
          <w:lang w:eastAsia="zh-CN"/>
        </w:rPr>
        <w:t>10. ЗАКЛЮЧНІ ПОЛОЖЕННЯ</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10.1. Зміни та доповнення до цього Договору мають силу, якщо вони викладені у письмовій формі та підписані сторонами.</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10.2. Про усі зміни в юридичній, фактичній адресі, номерах телефонів чи банківські реквізити Сторона зобов’язана письмово повідомити іншу сторону в триденний строк з моменту набрання чинності таких змін.</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10.3. Даний Договір укладений українською мовою у двох примірниках, які мають однакову юридичну силу, - по одному примірнику для кожної із Сторін.</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10.4.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 xml:space="preserve">10.5. Усі правовідносини, що виникають з цього Договору або пов'язані з ним, регулюються згідно з законодавством України. </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lastRenderedPageBreak/>
        <w:t>10.6.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10.7.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zh-CN"/>
        </w:rPr>
      </w:pPr>
    </w:p>
    <w:p w:rsidR="00D22202" w:rsidRPr="005D4129" w:rsidRDefault="00D22202" w:rsidP="00D22202">
      <w:pPr>
        <w:tabs>
          <w:tab w:val="num" w:pos="0"/>
        </w:tabs>
        <w:suppressAutoHyphens/>
        <w:spacing w:after="0" w:line="240" w:lineRule="auto"/>
        <w:ind w:firstLine="567"/>
        <w:jc w:val="center"/>
        <w:rPr>
          <w:rFonts w:ascii="Times New Roman" w:hAnsi="Times New Roman" w:cs="Times New Roman"/>
          <w:b/>
          <w:sz w:val="24"/>
          <w:szCs w:val="24"/>
          <w:lang w:eastAsia="en-US"/>
        </w:rPr>
      </w:pPr>
      <w:r w:rsidRPr="005D4129">
        <w:rPr>
          <w:rFonts w:ascii="Times New Roman" w:hAnsi="Times New Roman" w:cs="Times New Roman"/>
          <w:b/>
          <w:sz w:val="24"/>
          <w:szCs w:val="24"/>
          <w:lang w:eastAsia="en-US"/>
        </w:rPr>
        <w:t xml:space="preserve">11. АНТИКОРУПЦІЙНЕ ЗАСТЕРЕЖЕННЯ </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11.1. Сторони зобов’язуються забезпечити повну відповідальність свого персоналу вимогам антикорупційного законодавства.</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11.5. Під діями працівника, здійснюваними на користь стимулюючої його Сторони, розуміються:</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надання невиправданих переваг у порівнянні з іншими контрагентами;</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надання будь – яких гарантій;</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прискорення існуючих процедур;</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 xml:space="preserve">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5D4129">
        <w:rPr>
          <w:rFonts w:ascii="Times New Roman" w:hAnsi="Times New Roman" w:cs="Times New Roman"/>
          <w:sz w:val="24"/>
          <w:szCs w:val="24"/>
          <w:lang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22202" w:rsidRPr="005D4129" w:rsidRDefault="00D22202" w:rsidP="00D22202">
      <w:pPr>
        <w:tabs>
          <w:tab w:val="num" w:pos="0"/>
        </w:tabs>
        <w:suppressAutoHyphens/>
        <w:spacing w:after="0" w:line="240" w:lineRule="auto"/>
        <w:ind w:firstLine="567"/>
        <w:jc w:val="both"/>
        <w:rPr>
          <w:rFonts w:ascii="Times New Roman" w:hAnsi="Times New Roman" w:cs="Times New Roman"/>
          <w:sz w:val="24"/>
          <w:szCs w:val="24"/>
          <w:lang w:eastAsia="en-US"/>
        </w:rPr>
      </w:pPr>
    </w:p>
    <w:p w:rsidR="00D22202" w:rsidRPr="005D4129" w:rsidRDefault="00D22202" w:rsidP="00D22202">
      <w:pPr>
        <w:shd w:val="clear" w:color="auto" w:fill="FFFFFF"/>
        <w:tabs>
          <w:tab w:val="num" w:pos="0"/>
          <w:tab w:val="left" w:pos="792"/>
        </w:tabs>
        <w:spacing w:after="0" w:line="240" w:lineRule="auto"/>
        <w:ind w:firstLine="567"/>
        <w:jc w:val="center"/>
        <w:rPr>
          <w:rFonts w:ascii="Times New Roman" w:hAnsi="Times New Roman" w:cs="Times New Roman"/>
          <w:b/>
          <w:noProof/>
          <w:sz w:val="24"/>
          <w:szCs w:val="24"/>
        </w:rPr>
      </w:pPr>
      <w:r w:rsidRPr="005D4129">
        <w:rPr>
          <w:rFonts w:ascii="Times New Roman" w:hAnsi="Times New Roman" w:cs="Times New Roman"/>
          <w:b/>
          <w:noProof/>
          <w:sz w:val="24"/>
          <w:szCs w:val="24"/>
        </w:rPr>
        <w:t>12. ДОДАТКИ ДО ДОГОВОРУ</w:t>
      </w:r>
    </w:p>
    <w:p w:rsidR="00D22202" w:rsidRDefault="00D22202" w:rsidP="00D22202">
      <w:pPr>
        <w:shd w:val="clear" w:color="auto" w:fill="FFFFFF"/>
        <w:tabs>
          <w:tab w:val="num" w:pos="0"/>
          <w:tab w:val="left" w:pos="792"/>
        </w:tabs>
        <w:spacing w:after="0" w:line="240" w:lineRule="auto"/>
        <w:ind w:firstLine="567"/>
        <w:jc w:val="both"/>
        <w:rPr>
          <w:rFonts w:ascii="Times New Roman" w:hAnsi="Times New Roman" w:cs="Times New Roman"/>
          <w:noProof/>
          <w:sz w:val="24"/>
          <w:szCs w:val="24"/>
        </w:rPr>
      </w:pPr>
      <w:r w:rsidRPr="005D4129">
        <w:rPr>
          <w:rFonts w:ascii="Times New Roman" w:hAnsi="Times New Roman" w:cs="Times New Roman"/>
          <w:noProof/>
          <w:sz w:val="24"/>
          <w:szCs w:val="24"/>
        </w:rPr>
        <w:t>12.1. Невідємною частиною Договору є Додаток 1 – Специфікація.</w:t>
      </w:r>
    </w:p>
    <w:p w:rsidR="00D22202" w:rsidRPr="005D4129" w:rsidRDefault="00D22202" w:rsidP="00D22202">
      <w:pPr>
        <w:shd w:val="clear" w:color="auto" w:fill="FFFFFF"/>
        <w:tabs>
          <w:tab w:val="num" w:pos="0"/>
          <w:tab w:val="left" w:pos="792"/>
        </w:tabs>
        <w:spacing w:after="0" w:line="240" w:lineRule="auto"/>
        <w:ind w:firstLine="567"/>
        <w:jc w:val="both"/>
        <w:rPr>
          <w:rFonts w:ascii="Times New Roman" w:hAnsi="Times New Roman" w:cs="Times New Roman"/>
          <w:noProof/>
          <w:sz w:val="24"/>
          <w:szCs w:val="24"/>
        </w:rPr>
      </w:pPr>
    </w:p>
    <w:p w:rsidR="00D22202" w:rsidRPr="005D4129" w:rsidRDefault="00D22202" w:rsidP="00D22202">
      <w:pPr>
        <w:shd w:val="clear" w:color="auto" w:fill="FFFFFF"/>
        <w:tabs>
          <w:tab w:val="num" w:pos="0"/>
          <w:tab w:val="left" w:pos="792"/>
        </w:tabs>
        <w:suppressAutoHyphens/>
        <w:spacing w:after="0" w:line="240" w:lineRule="auto"/>
        <w:jc w:val="center"/>
        <w:rPr>
          <w:rFonts w:ascii="Times New Roman" w:hAnsi="Times New Roman" w:cs="Times New Roman"/>
          <w:b/>
          <w:sz w:val="24"/>
          <w:szCs w:val="24"/>
        </w:rPr>
      </w:pPr>
      <w:r w:rsidRPr="005D4129">
        <w:rPr>
          <w:rFonts w:ascii="Times New Roman" w:hAnsi="Times New Roman" w:cs="Times New Roman"/>
          <w:b/>
          <w:sz w:val="24"/>
          <w:szCs w:val="24"/>
        </w:rPr>
        <w:t>13. МІСЦЕЗНАХОДЖЕННЯ ТА РЕКВІЗИТИ СТОРІН</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62"/>
        <w:gridCol w:w="4819"/>
      </w:tblGrid>
      <w:tr w:rsidR="00D22202" w:rsidRPr="00377EFB" w:rsidTr="00641A94">
        <w:trPr>
          <w:trHeight w:val="154"/>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22202" w:rsidRPr="00377EFB" w:rsidRDefault="00D22202" w:rsidP="00DF6517">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22202" w:rsidRPr="00377EFB" w:rsidRDefault="00D22202" w:rsidP="00DF6517">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D22202" w:rsidRPr="00377EFB" w:rsidTr="00DF6517">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22202" w:rsidRPr="00377EFB" w:rsidRDefault="00D22202" w:rsidP="00DF6517">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вул. Ломоносова, 33/43</w:t>
            </w:r>
          </w:p>
          <w:p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тел./факс: (044)259-70-57, 259-02-64</w:t>
            </w:r>
          </w:p>
          <w:p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UA318201720343190002000006549</w:t>
            </w:r>
          </w:p>
          <w:p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UA478201720343181002200006549</w:t>
            </w:r>
          </w:p>
          <w:p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UA748201720343191002300006549</w:t>
            </w:r>
          </w:p>
          <w:p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UA798201720343170006000006549</w:t>
            </w:r>
          </w:p>
          <w:p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IBAN UA688201720343151006100006549</w:t>
            </w:r>
          </w:p>
          <w:p w:rsidR="00D22202" w:rsidRPr="00641A94" w:rsidRDefault="00D22202" w:rsidP="00DF6517">
            <w:pPr>
              <w:shd w:val="clear" w:color="auto" w:fill="FFFFFF"/>
              <w:suppressAutoHyphens/>
              <w:spacing w:after="0" w:line="240" w:lineRule="auto"/>
              <w:ind w:left="5"/>
              <w:jc w:val="both"/>
              <w:rPr>
                <w:rFonts w:ascii="Times New Roman" w:hAnsi="Times New Roman" w:cs="Times New Roman"/>
                <w:sz w:val="20"/>
                <w:szCs w:val="20"/>
                <w:lang w:eastAsia="uk-UA"/>
              </w:rPr>
            </w:pPr>
            <w:r w:rsidRPr="00641A94">
              <w:rPr>
                <w:rFonts w:ascii="Times New Roman" w:hAnsi="Times New Roman" w:cs="Times New Roman"/>
                <w:sz w:val="20"/>
                <w:szCs w:val="20"/>
                <w:lang w:eastAsia="uk-UA"/>
              </w:rPr>
              <w:t>в ДКСУ м. Києва</w:t>
            </w:r>
          </w:p>
          <w:p w:rsidR="00D22202" w:rsidRPr="00377EFB" w:rsidRDefault="00D22202" w:rsidP="00641A94">
            <w:pPr>
              <w:shd w:val="clear" w:color="auto" w:fill="FFFFFF"/>
              <w:suppressAutoHyphens/>
              <w:spacing w:after="0" w:line="240" w:lineRule="auto"/>
              <w:jc w:val="both"/>
              <w:rPr>
                <w:rFonts w:ascii="Times New Roman" w:hAnsi="Times New Roman" w:cs="Times New Roman"/>
                <w:sz w:val="24"/>
                <w:szCs w:val="24"/>
                <w:lang w:eastAsia="en-US"/>
              </w:rPr>
            </w:pPr>
            <w:r w:rsidRPr="00641A94">
              <w:rPr>
                <w:rFonts w:ascii="Times New Roman" w:hAnsi="Times New Roman" w:cs="Times New Roman"/>
                <w:sz w:val="20"/>
                <w:szCs w:val="20"/>
                <w:lang w:eastAsia="uk-UA"/>
              </w:rPr>
              <w:t>ІПН 020119726092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22202" w:rsidRPr="005D4129" w:rsidRDefault="00D22202" w:rsidP="00DF6517">
            <w:pPr>
              <w:suppressAutoHyphens/>
              <w:spacing w:after="0" w:line="240" w:lineRule="auto"/>
              <w:rPr>
                <w:rFonts w:ascii="Times New Roman" w:hAnsi="Times New Roman" w:cs="Times New Roman"/>
                <w:b/>
                <w:bCs/>
                <w:sz w:val="24"/>
                <w:szCs w:val="24"/>
                <w:lang w:eastAsia="en-US"/>
              </w:rPr>
            </w:pPr>
            <w:r w:rsidRPr="005D4129">
              <w:rPr>
                <w:rFonts w:ascii="Times New Roman" w:eastAsia="Times New Roman" w:hAnsi="Times New Roman" w:cs="Times New Roman"/>
                <w:b/>
                <w:bCs/>
                <w:sz w:val="24"/>
                <w:szCs w:val="24"/>
              </w:rPr>
              <w:t>Класифікація суб’єкта господарювання:</w:t>
            </w:r>
          </w:p>
          <w:p w:rsidR="00D22202" w:rsidRPr="005D4129" w:rsidRDefault="00D22202" w:rsidP="00DF6517">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ЄДРПОУ </w:t>
            </w:r>
          </w:p>
          <w:p w:rsidR="00D22202" w:rsidRPr="005D4129" w:rsidRDefault="00D22202" w:rsidP="00DF6517">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Місцезнаходження: </w:t>
            </w:r>
          </w:p>
          <w:p w:rsidR="00D22202" w:rsidRPr="005D4129" w:rsidRDefault="00D22202" w:rsidP="00DF6517">
            <w:pPr>
              <w:suppressAutoHyphens/>
              <w:spacing w:after="0" w:line="240" w:lineRule="auto"/>
              <w:rPr>
                <w:rFonts w:ascii="Times New Roman" w:hAnsi="Times New Roman" w:cs="Times New Roman"/>
                <w:b/>
                <w:bCs/>
                <w:sz w:val="24"/>
                <w:szCs w:val="24"/>
                <w:lang w:eastAsia="en-US"/>
              </w:rPr>
            </w:pPr>
            <w:r w:rsidRPr="005D4129">
              <w:rPr>
                <w:rFonts w:ascii="Times New Roman" w:hAnsi="Times New Roman" w:cs="Times New Roman"/>
                <w:b/>
                <w:bCs/>
                <w:sz w:val="24"/>
                <w:szCs w:val="24"/>
                <w:lang w:eastAsia="uk-UA"/>
              </w:rPr>
              <w:t>тел./факс</w:t>
            </w:r>
          </w:p>
          <w:p w:rsidR="00D22202" w:rsidRPr="00A02053" w:rsidRDefault="00D22202" w:rsidP="00DF6517">
            <w:pPr>
              <w:spacing w:after="0" w:line="240" w:lineRule="auto"/>
              <w:rPr>
                <w:rFonts w:ascii="Times New Roman" w:eastAsia="Times New Roman" w:hAnsi="Times New Roman" w:cs="Times New Roman"/>
                <w:b/>
                <w:sz w:val="24"/>
                <w:szCs w:val="24"/>
              </w:rPr>
            </w:pPr>
          </w:p>
          <w:p w:rsidR="00D22202" w:rsidRDefault="00D22202" w:rsidP="00DF6517">
            <w:pPr>
              <w:spacing w:after="0" w:line="240" w:lineRule="auto"/>
              <w:rPr>
                <w:rFonts w:ascii="Times New Roman" w:eastAsia="Times New Roman" w:hAnsi="Times New Roman" w:cs="Times New Roman"/>
                <w:sz w:val="24"/>
                <w:szCs w:val="24"/>
              </w:rPr>
            </w:pPr>
          </w:p>
          <w:p w:rsidR="00D22202" w:rsidRDefault="00D22202" w:rsidP="00DF6517">
            <w:pPr>
              <w:spacing w:after="0" w:line="240" w:lineRule="auto"/>
              <w:rPr>
                <w:rFonts w:ascii="Times New Roman" w:eastAsia="Times New Roman" w:hAnsi="Times New Roman" w:cs="Times New Roman"/>
                <w:b/>
                <w:sz w:val="24"/>
                <w:szCs w:val="24"/>
              </w:rPr>
            </w:pPr>
          </w:p>
          <w:p w:rsidR="00D22202" w:rsidRDefault="00D22202" w:rsidP="00DF6517">
            <w:pPr>
              <w:spacing w:after="0" w:line="240" w:lineRule="auto"/>
              <w:rPr>
                <w:rFonts w:ascii="Times New Roman" w:eastAsia="Times New Roman" w:hAnsi="Times New Roman" w:cs="Times New Roman"/>
                <w:b/>
                <w:sz w:val="24"/>
                <w:szCs w:val="24"/>
              </w:rPr>
            </w:pPr>
          </w:p>
          <w:p w:rsidR="00D22202" w:rsidRPr="00377EFB" w:rsidRDefault="00D22202" w:rsidP="00DF6517">
            <w:pPr>
              <w:suppressAutoHyphens/>
              <w:rPr>
                <w:rFonts w:ascii="Times New Roman" w:hAnsi="Times New Roman" w:cs="Times New Roman"/>
                <w:b/>
                <w:sz w:val="24"/>
                <w:szCs w:val="24"/>
                <w:lang w:eastAsia="en-US"/>
              </w:rPr>
            </w:pPr>
          </w:p>
        </w:tc>
      </w:tr>
    </w:tbl>
    <w:p w:rsidR="00D22202" w:rsidRPr="00377EFB" w:rsidRDefault="00D22202" w:rsidP="00D22202">
      <w:pPr>
        <w:suppressAutoHyphens/>
        <w:jc w:val="both"/>
        <w:rPr>
          <w:rFonts w:ascii="Times New Roman" w:hAnsi="Times New Roman" w:cs="Times New Roman"/>
          <w:i/>
          <w:sz w:val="24"/>
          <w:szCs w:val="24"/>
          <w:lang w:eastAsia="zh-CN"/>
        </w:rPr>
      </w:pPr>
    </w:p>
    <w:p w:rsidR="00D22202" w:rsidRPr="00377EFB" w:rsidRDefault="00D22202" w:rsidP="00D22202">
      <w:pPr>
        <w:suppressAutoHyphens/>
        <w:ind w:left="3402"/>
        <w:jc w:val="both"/>
        <w:rPr>
          <w:rFonts w:ascii="Times New Roman" w:hAnsi="Times New Roman" w:cs="Times New Roman"/>
          <w:b/>
          <w:sz w:val="24"/>
          <w:szCs w:val="24"/>
          <w:lang w:eastAsia="zh-CN"/>
        </w:rPr>
      </w:pPr>
      <w:r w:rsidRPr="00377EFB">
        <w:rPr>
          <w:rFonts w:ascii="Times New Roman" w:hAnsi="Times New Roman" w:cs="Times New Roman"/>
          <w:i/>
          <w:sz w:val="24"/>
          <w:szCs w:val="24"/>
          <w:lang w:eastAsia="zh-CN"/>
        </w:rPr>
        <w:br w:type="page"/>
      </w:r>
    </w:p>
    <w:p w:rsidR="00D22202" w:rsidRPr="00377EFB" w:rsidRDefault="00D22202" w:rsidP="00D22202">
      <w:pPr>
        <w:suppressAutoHyphens/>
        <w:jc w:val="right"/>
        <w:rPr>
          <w:rFonts w:ascii="Times New Roman" w:hAnsi="Times New Roman" w:cs="Times New Roman"/>
          <w:sz w:val="24"/>
          <w:szCs w:val="24"/>
          <w:lang w:eastAsia="zh-CN"/>
        </w:rPr>
      </w:pPr>
      <w:r w:rsidRPr="00377EFB">
        <w:rPr>
          <w:rFonts w:ascii="Times New Roman" w:hAnsi="Times New Roman" w:cs="Times New Roman"/>
          <w:sz w:val="24"/>
          <w:szCs w:val="24"/>
          <w:lang w:eastAsia="zh-CN"/>
        </w:rPr>
        <w:lastRenderedPageBreak/>
        <w:t>Додаток № 1 до Договору № ________ від ________</w:t>
      </w:r>
    </w:p>
    <w:p w:rsidR="00D22202" w:rsidRPr="00377EFB" w:rsidRDefault="00D22202" w:rsidP="00D22202">
      <w:pPr>
        <w:suppressAutoHyphens/>
        <w:jc w:val="center"/>
        <w:rPr>
          <w:rFonts w:ascii="Times New Roman" w:hAnsi="Times New Roman" w:cs="Times New Roman"/>
          <w:b/>
          <w:sz w:val="24"/>
          <w:szCs w:val="24"/>
          <w:lang w:eastAsia="zh-CN"/>
        </w:rPr>
      </w:pPr>
      <w:r w:rsidRPr="00377EFB">
        <w:rPr>
          <w:rFonts w:ascii="Times New Roman" w:hAnsi="Times New Roman" w:cs="Times New Roman"/>
          <w:b/>
          <w:sz w:val="24"/>
          <w:szCs w:val="24"/>
          <w:lang w:eastAsia="zh-CN"/>
        </w:rPr>
        <w:t xml:space="preserve">Специфікація </w:t>
      </w:r>
    </w:p>
    <w:tbl>
      <w:tblPr>
        <w:tblpPr w:leftFromText="181" w:rightFromText="181" w:vertAnchor="text" w:tblpY="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1418"/>
        <w:gridCol w:w="1276"/>
        <w:gridCol w:w="992"/>
        <w:gridCol w:w="850"/>
        <w:gridCol w:w="1270"/>
        <w:gridCol w:w="905"/>
        <w:gridCol w:w="708"/>
        <w:gridCol w:w="1370"/>
        <w:gridCol w:w="23"/>
        <w:gridCol w:w="1253"/>
      </w:tblGrid>
      <w:tr w:rsidR="00D22202" w:rsidRPr="0077721A" w:rsidTr="00CB305C">
        <w:trPr>
          <w:trHeight w:val="1945"/>
        </w:trPr>
        <w:tc>
          <w:tcPr>
            <w:tcW w:w="562" w:type="dxa"/>
            <w:vAlign w:val="center"/>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 з/п</w:t>
            </w:r>
          </w:p>
        </w:tc>
        <w:tc>
          <w:tcPr>
            <w:tcW w:w="1418" w:type="dxa"/>
            <w:vAlign w:val="center"/>
          </w:tcPr>
          <w:p w:rsidR="00D22202" w:rsidRPr="0077721A" w:rsidRDefault="00B02469" w:rsidP="00DF6517">
            <w:pPr>
              <w:keepNext/>
              <w:shd w:val="clear" w:color="auto" w:fill="FFFFFF"/>
              <w:tabs>
                <w:tab w:val="left" w:leader="dot" w:pos="9254"/>
              </w:tabs>
              <w:jc w:val="center"/>
              <w:outlineLvl w:val="2"/>
              <w:rPr>
                <w:rFonts w:ascii="Times New Roman" w:hAnsi="Times New Roman" w:cs="Times New Roman"/>
                <w:color w:val="000000"/>
              </w:rPr>
            </w:pPr>
            <w:hyperlink r:id="rId12">
              <w:r w:rsidR="00D22202" w:rsidRPr="0077721A">
                <w:rPr>
                  <w:rStyle w:val="a7"/>
                  <w:rFonts w:ascii="Times New Roman" w:hAnsi="Times New Roman" w:cs="Times New Roman"/>
                  <w:color w:val="000000"/>
                </w:rPr>
                <w:t>Найменування</w:t>
              </w:r>
            </w:hyperlink>
            <w:r w:rsidR="00D22202" w:rsidRPr="0077721A">
              <w:rPr>
                <w:rFonts w:ascii="Times New Roman" w:hAnsi="Times New Roman" w:cs="Times New Roman"/>
                <w:color w:val="000000"/>
              </w:rPr>
              <w:t xml:space="preserve"> товару</w:t>
            </w:r>
          </w:p>
        </w:tc>
        <w:tc>
          <w:tcPr>
            <w:tcW w:w="1276" w:type="dxa"/>
            <w:vAlign w:val="center"/>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Назва медичного виробу</w:t>
            </w:r>
          </w:p>
        </w:tc>
        <w:tc>
          <w:tcPr>
            <w:tcW w:w="992" w:type="dxa"/>
            <w:vAlign w:val="center"/>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НК 024:2019</w:t>
            </w:r>
          </w:p>
        </w:tc>
        <w:tc>
          <w:tcPr>
            <w:tcW w:w="850" w:type="dxa"/>
            <w:vAlign w:val="center"/>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Назва та країна виробника</w:t>
            </w:r>
          </w:p>
        </w:tc>
        <w:tc>
          <w:tcPr>
            <w:tcW w:w="1270" w:type="dxa"/>
            <w:vAlign w:val="center"/>
          </w:tcPr>
          <w:p w:rsidR="00D22202" w:rsidRDefault="00D22202" w:rsidP="00DF6517">
            <w:pPr>
              <w:keepNext/>
              <w:shd w:val="clear" w:color="auto" w:fill="FFFFFF"/>
              <w:tabs>
                <w:tab w:val="left" w:leader="dot" w:pos="9254"/>
              </w:tabs>
              <w:spacing w:after="0" w:line="240" w:lineRule="auto"/>
              <w:jc w:val="center"/>
              <w:outlineLvl w:val="2"/>
              <w:rPr>
                <w:rFonts w:ascii="Times New Roman" w:hAnsi="Times New Roman" w:cs="Times New Roman"/>
                <w:color w:val="000000"/>
              </w:rPr>
            </w:pPr>
            <w:r w:rsidRPr="0077721A">
              <w:rPr>
                <w:rFonts w:ascii="Times New Roman" w:hAnsi="Times New Roman" w:cs="Times New Roman"/>
                <w:color w:val="000000"/>
              </w:rPr>
              <w:t xml:space="preserve">Країна походження товару щодо кожної </w:t>
            </w:r>
            <w:proofErr w:type="spellStart"/>
            <w:r w:rsidRPr="0077721A">
              <w:rPr>
                <w:rFonts w:ascii="Times New Roman" w:hAnsi="Times New Roman" w:cs="Times New Roman"/>
                <w:color w:val="000000"/>
              </w:rPr>
              <w:t>номен</w:t>
            </w:r>
            <w:proofErr w:type="spellEnd"/>
          </w:p>
          <w:p w:rsidR="00D22202" w:rsidRPr="0077721A" w:rsidRDefault="00D22202" w:rsidP="00DF6517">
            <w:pPr>
              <w:keepNext/>
              <w:shd w:val="clear" w:color="auto" w:fill="FFFFFF"/>
              <w:tabs>
                <w:tab w:val="left" w:leader="dot" w:pos="9254"/>
              </w:tabs>
              <w:spacing w:after="0" w:line="240" w:lineRule="auto"/>
              <w:jc w:val="center"/>
              <w:outlineLvl w:val="2"/>
              <w:rPr>
                <w:rFonts w:ascii="Times New Roman" w:hAnsi="Times New Roman" w:cs="Times New Roman"/>
                <w:color w:val="000000"/>
              </w:rPr>
            </w:pPr>
            <w:proofErr w:type="spellStart"/>
            <w:r w:rsidRPr="0077721A">
              <w:rPr>
                <w:rFonts w:ascii="Times New Roman" w:hAnsi="Times New Roman" w:cs="Times New Roman"/>
                <w:color w:val="000000"/>
              </w:rPr>
              <w:t>клатурної</w:t>
            </w:r>
            <w:proofErr w:type="spellEnd"/>
            <w:r w:rsidRPr="0077721A">
              <w:rPr>
                <w:rFonts w:ascii="Times New Roman" w:hAnsi="Times New Roman" w:cs="Times New Roman"/>
                <w:color w:val="000000"/>
              </w:rPr>
              <w:t xml:space="preserve"> позиції предмета закупівлі</w:t>
            </w:r>
          </w:p>
        </w:tc>
        <w:tc>
          <w:tcPr>
            <w:tcW w:w="905" w:type="dxa"/>
            <w:vAlign w:val="center"/>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Од. виміру</w:t>
            </w:r>
          </w:p>
        </w:tc>
        <w:tc>
          <w:tcPr>
            <w:tcW w:w="708" w:type="dxa"/>
            <w:tcBorders>
              <w:right w:val="single" w:sz="4" w:space="0" w:color="auto"/>
            </w:tcBorders>
            <w:vAlign w:val="center"/>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К-ть, од.</w:t>
            </w:r>
          </w:p>
        </w:tc>
        <w:tc>
          <w:tcPr>
            <w:tcW w:w="1370" w:type="dxa"/>
            <w:tcBorders>
              <w:left w:val="single" w:sz="4" w:space="0" w:color="auto"/>
            </w:tcBorders>
            <w:vAlign w:val="center"/>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Ціна за од.,</w:t>
            </w:r>
          </w:p>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з ПДВ (грн.)</w:t>
            </w:r>
          </w:p>
        </w:tc>
        <w:tc>
          <w:tcPr>
            <w:tcW w:w="1276" w:type="dxa"/>
            <w:gridSpan w:val="2"/>
            <w:vAlign w:val="center"/>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Загальна сума,</w:t>
            </w:r>
          </w:p>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color w:val="000000"/>
              </w:rPr>
            </w:pPr>
            <w:r w:rsidRPr="0077721A">
              <w:rPr>
                <w:rFonts w:ascii="Times New Roman" w:hAnsi="Times New Roman" w:cs="Times New Roman"/>
                <w:color w:val="000000"/>
              </w:rPr>
              <w:t>з ПДВ (грн.)</w:t>
            </w:r>
          </w:p>
        </w:tc>
      </w:tr>
      <w:tr w:rsidR="00D22202" w:rsidRPr="0077721A" w:rsidTr="00CB305C">
        <w:trPr>
          <w:trHeight w:val="616"/>
        </w:trPr>
        <w:tc>
          <w:tcPr>
            <w:tcW w:w="562" w:type="dxa"/>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rPr>
              <w:t>1.</w:t>
            </w:r>
          </w:p>
        </w:tc>
        <w:tc>
          <w:tcPr>
            <w:tcW w:w="1418" w:type="dxa"/>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1276" w:type="dxa"/>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992" w:type="dxa"/>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850" w:type="dxa"/>
          </w:tcPr>
          <w:p w:rsidR="00D22202" w:rsidRPr="0077721A" w:rsidRDefault="00D22202" w:rsidP="00DF6517">
            <w:pPr>
              <w:pStyle w:val="aa"/>
            </w:pPr>
          </w:p>
        </w:tc>
        <w:tc>
          <w:tcPr>
            <w:tcW w:w="1270" w:type="dxa"/>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bCs/>
                <w:lang w:eastAsia="uk-UA"/>
              </w:rPr>
              <w:t xml:space="preserve">   </w:t>
            </w:r>
          </w:p>
        </w:tc>
        <w:tc>
          <w:tcPr>
            <w:tcW w:w="905" w:type="dxa"/>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708" w:type="dxa"/>
            <w:tcBorders>
              <w:right w:val="single" w:sz="4" w:space="0" w:color="auto"/>
            </w:tcBorders>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p>
        </w:tc>
        <w:tc>
          <w:tcPr>
            <w:tcW w:w="1370" w:type="dxa"/>
            <w:tcBorders>
              <w:left w:val="single" w:sz="4" w:space="0" w:color="auto"/>
            </w:tcBorders>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rPr>
            </w:pPr>
          </w:p>
        </w:tc>
        <w:tc>
          <w:tcPr>
            <w:tcW w:w="1276" w:type="dxa"/>
            <w:gridSpan w:val="2"/>
          </w:tcPr>
          <w:p w:rsidR="00D22202" w:rsidRPr="0077721A" w:rsidRDefault="00D22202" w:rsidP="00DF6517">
            <w:pPr>
              <w:keepNext/>
              <w:shd w:val="clear" w:color="auto" w:fill="FFFFFF"/>
              <w:tabs>
                <w:tab w:val="left" w:leader="dot" w:pos="9254"/>
              </w:tabs>
              <w:jc w:val="center"/>
              <w:outlineLvl w:val="2"/>
              <w:rPr>
                <w:rFonts w:ascii="Times New Roman" w:hAnsi="Times New Roman" w:cs="Times New Roman"/>
              </w:rPr>
            </w:pPr>
          </w:p>
        </w:tc>
      </w:tr>
      <w:tr w:rsidR="00D22202" w:rsidRPr="0077721A" w:rsidTr="00CB305C">
        <w:trPr>
          <w:trHeight w:val="262"/>
        </w:trPr>
        <w:tc>
          <w:tcPr>
            <w:tcW w:w="9374" w:type="dxa"/>
            <w:gridSpan w:val="10"/>
            <w:tcBorders>
              <w:right w:val="single" w:sz="4" w:space="0" w:color="auto"/>
            </w:tcBorders>
            <w:vAlign w:val="center"/>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rPr>
              <w:t>Сума, без ПДВ, грн.</w:t>
            </w:r>
          </w:p>
        </w:tc>
        <w:tc>
          <w:tcPr>
            <w:tcW w:w="1253" w:type="dxa"/>
            <w:tcBorders>
              <w:left w:val="single" w:sz="4" w:space="0" w:color="auto"/>
            </w:tcBorders>
            <w:vAlign w:val="center"/>
          </w:tcPr>
          <w:p w:rsidR="00D22202" w:rsidRPr="002B5015" w:rsidRDefault="00D22202" w:rsidP="00DF6517">
            <w:pPr>
              <w:keepNext/>
              <w:shd w:val="clear" w:color="auto" w:fill="FFFFFF"/>
              <w:tabs>
                <w:tab w:val="left" w:leader="dot" w:pos="9254"/>
              </w:tabs>
              <w:jc w:val="center"/>
              <w:outlineLvl w:val="2"/>
              <w:rPr>
                <w:rFonts w:ascii="Times New Roman" w:hAnsi="Times New Roman" w:cs="Times New Roman"/>
              </w:rPr>
            </w:pPr>
          </w:p>
        </w:tc>
      </w:tr>
      <w:tr w:rsidR="00D22202" w:rsidRPr="0077721A" w:rsidTr="00CB305C">
        <w:trPr>
          <w:trHeight w:val="457"/>
        </w:trPr>
        <w:tc>
          <w:tcPr>
            <w:tcW w:w="9374" w:type="dxa"/>
            <w:gridSpan w:val="10"/>
            <w:tcBorders>
              <w:right w:val="single" w:sz="4" w:space="0" w:color="auto"/>
            </w:tcBorders>
            <w:vAlign w:val="center"/>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rPr>
              <w:t xml:space="preserve">ПДВ, грн. </w:t>
            </w:r>
          </w:p>
        </w:tc>
        <w:tc>
          <w:tcPr>
            <w:tcW w:w="1253" w:type="dxa"/>
            <w:tcBorders>
              <w:left w:val="single" w:sz="4" w:space="0" w:color="auto"/>
            </w:tcBorders>
            <w:vAlign w:val="center"/>
          </w:tcPr>
          <w:p w:rsidR="00D22202" w:rsidRPr="002B5015" w:rsidRDefault="00D22202" w:rsidP="00DF6517">
            <w:pPr>
              <w:keepNext/>
              <w:shd w:val="clear" w:color="auto" w:fill="FFFFFF"/>
              <w:tabs>
                <w:tab w:val="left" w:leader="dot" w:pos="9254"/>
              </w:tabs>
              <w:jc w:val="center"/>
              <w:outlineLvl w:val="2"/>
              <w:rPr>
                <w:rFonts w:ascii="Times New Roman" w:hAnsi="Times New Roman" w:cs="Times New Roman"/>
              </w:rPr>
            </w:pPr>
          </w:p>
        </w:tc>
      </w:tr>
      <w:tr w:rsidR="00D22202" w:rsidRPr="0077721A" w:rsidTr="00CB305C">
        <w:trPr>
          <w:trHeight w:val="457"/>
        </w:trPr>
        <w:tc>
          <w:tcPr>
            <w:tcW w:w="9374" w:type="dxa"/>
            <w:gridSpan w:val="10"/>
            <w:tcBorders>
              <w:right w:val="single" w:sz="4" w:space="0" w:color="auto"/>
            </w:tcBorders>
            <w:vAlign w:val="center"/>
          </w:tcPr>
          <w:p w:rsidR="00D22202" w:rsidRPr="0077721A" w:rsidRDefault="00D22202" w:rsidP="00DF6517">
            <w:pPr>
              <w:keepNext/>
              <w:shd w:val="clear" w:color="auto" w:fill="FFFFFF"/>
              <w:tabs>
                <w:tab w:val="left" w:leader="dot" w:pos="9254"/>
              </w:tabs>
              <w:outlineLvl w:val="2"/>
              <w:rPr>
                <w:rFonts w:ascii="Times New Roman" w:hAnsi="Times New Roman" w:cs="Times New Roman"/>
              </w:rPr>
            </w:pPr>
            <w:r w:rsidRPr="0077721A">
              <w:rPr>
                <w:rFonts w:ascii="Times New Roman" w:hAnsi="Times New Roman" w:cs="Times New Roman"/>
              </w:rPr>
              <w:t>Сума, з ПДВ, грн.</w:t>
            </w:r>
          </w:p>
        </w:tc>
        <w:tc>
          <w:tcPr>
            <w:tcW w:w="1253" w:type="dxa"/>
            <w:tcBorders>
              <w:left w:val="single" w:sz="4" w:space="0" w:color="auto"/>
            </w:tcBorders>
            <w:vAlign w:val="center"/>
          </w:tcPr>
          <w:p w:rsidR="00D22202" w:rsidRPr="002B5015" w:rsidRDefault="00D22202" w:rsidP="00DF6517">
            <w:pPr>
              <w:keepNext/>
              <w:shd w:val="clear" w:color="auto" w:fill="FFFFFF"/>
              <w:tabs>
                <w:tab w:val="left" w:leader="dot" w:pos="9254"/>
              </w:tabs>
              <w:jc w:val="center"/>
              <w:outlineLvl w:val="2"/>
              <w:rPr>
                <w:rFonts w:ascii="Times New Roman" w:hAnsi="Times New Roman" w:cs="Times New Roman"/>
              </w:rPr>
            </w:pPr>
          </w:p>
        </w:tc>
      </w:tr>
    </w:tbl>
    <w:p w:rsidR="00D22202" w:rsidRPr="00377EFB" w:rsidRDefault="00D22202" w:rsidP="00D22202">
      <w:pPr>
        <w:suppressAutoHyphens/>
        <w:ind w:firstLine="708"/>
        <w:jc w:val="both"/>
        <w:rPr>
          <w:rFonts w:ascii="Times New Roman" w:hAnsi="Times New Roman" w:cs="Times New Roman"/>
          <w:sz w:val="24"/>
          <w:szCs w:val="24"/>
          <w:lang w:eastAsia="zh-CN"/>
        </w:rPr>
      </w:pPr>
      <w:r w:rsidRPr="00377EFB">
        <w:rPr>
          <w:rFonts w:ascii="Times New Roman" w:hAnsi="Times New Roman" w:cs="Times New Roman"/>
          <w:sz w:val="24"/>
          <w:szCs w:val="24"/>
          <w:lang w:eastAsia="zh-CN"/>
        </w:rPr>
        <w:t xml:space="preserve">ВСЬОГО на загальну суму: </w:t>
      </w:r>
      <w:r>
        <w:rPr>
          <w:rFonts w:ascii="Times New Roman" w:hAnsi="Times New Roman" w:cs="Times New Roman"/>
          <w:b/>
          <w:bCs/>
          <w:sz w:val="24"/>
          <w:szCs w:val="24"/>
        </w:rPr>
        <w:t>_____________</w:t>
      </w:r>
      <w:r w:rsidRPr="00392102">
        <w:rPr>
          <w:rFonts w:ascii="Times New Roman" w:hAnsi="Times New Roman" w:cs="Times New Roman"/>
          <w:b/>
          <w:sz w:val="24"/>
          <w:szCs w:val="24"/>
          <w:lang w:eastAsia="zh-CN"/>
        </w:rPr>
        <w:t xml:space="preserve"> грн (</w:t>
      </w:r>
      <w:r>
        <w:rPr>
          <w:rFonts w:ascii="Times New Roman" w:hAnsi="Times New Roman" w:cs="Times New Roman"/>
          <w:b/>
          <w:sz w:val="24"/>
          <w:szCs w:val="24"/>
          <w:lang w:eastAsia="zh-CN"/>
        </w:rPr>
        <w:t>___________________</w:t>
      </w:r>
      <w:r w:rsidRPr="00392102">
        <w:rPr>
          <w:rFonts w:ascii="Times New Roman" w:hAnsi="Times New Roman" w:cs="Times New Roman"/>
          <w:b/>
          <w:sz w:val="24"/>
          <w:szCs w:val="24"/>
          <w:lang w:eastAsia="zh-CN"/>
        </w:rPr>
        <w:t xml:space="preserve"> гривень </w:t>
      </w:r>
      <w:r>
        <w:rPr>
          <w:rFonts w:ascii="Times New Roman" w:hAnsi="Times New Roman" w:cs="Times New Roman"/>
          <w:b/>
          <w:sz w:val="24"/>
          <w:szCs w:val="24"/>
          <w:lang w:eastAsia="zh-CN"/>
        </w:rPr>
        <w:t>____</w:t>
      </w:r>
      <w:r w:rsidRPr="00392102">
        <w:rPr>
          <w:rFonts w:ascii="Times New Roman" w:hAnsi="Times New Roman" w:cs="Times New Roman"/>
          <w:b/>
          <w:sz w:val="24"/>
          <w:szCs w:val="24"/>
          <w:lang w:eastAsia="zh-CN"/>
        </w:rPr>
        <w:t xml:space="preserve"> коп</w:t>
      </w:r>
      <w:r>
        <w:rPr>
          <w:rFonts w:ascii="Times New Roman" w:hAnsi="Times New Roman" w:cs="Times New Roman"/>
          <w:b/>
          <w:sz w:val="24"/>
          <w:szCs w:val="24"/>
          <w:lang w:eastAsia="zh-CN"/>
        </w:rPr>
        <w:t>ійок</w:t>
      </w:r>
      <w:r w:rsidRPr="00392102">
        <w:rPr>
          <w:rFonts w:ascii="Times New Roman" w:hAnsi="Times New Roman" w:cs="Times New Roman"/>
          <w:b/>
          <w:sz w:val="24"/>
          <w:szCs w:val="24"/>
          <w:lang w:eastAsia="zh-CN"/>
        </w:rPr>
        <w:t>), у тому числі ПДВ</w:t>
      </w:r>
      <w:r>
        <w:rPr>
          <w:rFonts w:ascii="Times New Roman" w:hAnsi="Times New Roman" w:cs="Times New Roman"/>
          <w:b/>
          <w:sz w:val="24"/>
          <w:szCs w:val="24"/>
          <w:lang w:eastAsia="zh-CN"/>
        </w:rPr>
        <w:t>___</w:t>
      </w:r>
      <w:r w:rsidRPr="00392102">
        <w:rPr>
          <w:rFonts w:ascii="Times New Roman" w:hAnsi="Times New Roman" w:cs="Times New Roman"/>
          <w:b/>
          <w:sz w:val="24"/>
          <w:szCs w:val="24"/>
          <w:lang w:eastAsia="zh-CN"/>
        </w:rPr>
        <w:t xml:space="preserve"> %: </w:t>
      </w:r>
      <w:r>
        <w:rPr>
          <w:rFonts w:ascii="Times New Roman" w:hAnsi="Times New Roman" w:cs="Times New Roman"/>
          <w:b/>
          <w:bCs/>
          <w:sz w:val="24"/>
          <w:szCs w:val="24"/>
        </w:rPr>
        <w:t>__________</w:t>
      </w:r>
      <w:r w:rsidRPr="00392102">
        <w:rPr>
          <w:rFonts w:ascii="Times New Roman" w:hAnsi="Times New Roman" w:cs="Times New Roman"/>
          <w:b/>
          <w:sz w:val="24"/>
          <w:szCs w:val="24"/>
          <w:lang w:eastAsia="zh-CN"/>
        </w:rPr>
        <w:t xml:space="preserve"> грн (</w:t>
      </w:r>
      <w:r>
        <w:rPr>
          <w:rFonts w:ascii="Times New Roman" w:hAnsi="Times New Roman" w:cs="Times New Roman"/>
          <w:b/>
          <w:sz w:val="24"/>
          <w:szCs w:val="24"/>
          <w:lang w:eastAsia="zh-CN"/>
        </w:rPr>
        <w:t xml:space="preserve">___________________ </w:t>
      </w:r>
      <w:r w:rsidRPr="00392102">
        <w:rPr>
          <w:rFonts w:ascii="Times New Roman" w:hAnsi="Times New Roman" w:cs="Times New Roman"/>
          <w:b/>
          <w:sz w:val="24"/>
          <w:szCs w:val="24"/>
          <w:lang w:eastAsia="zh-CN"/>
        </w:rPr>
        <w:t xml:space="preserve">гривень </w:t>
      </w:r>
      <w:r>
        <w:rPr>
          <w:rFonts w:ascii="Times New Roman" w:hAnsi="Times New Roman" w:cs="Times New Roman"/>
          <w:b/>
          <w:sz w:val="24"/>
          <w:szCs w:val="24"/>
          <w:lang w:eastAsia="zh-CN"/>
        </w:rPr>
        <w:t>_____</w:t>
      </w:r>
      <w:r w:rsidRPr="00392102">
        <w:rPr>
          <w:rFonts w:ascii="Times New Roman" w:hAnsi="Times New Roman" w:cs="Times New Roman"/>
          <w:b/>
          <w:sz w:val="24"/>
          <w:szCs w:val="24"/>
          <w:lang w:eastAsia="zh-CN"/>
        </w:rPr>
        <w:t>коп</w:t>
      </w:r>
      <w:r>
        <w:rPr>
          <w:rFonts w:ascii="Times New Roman" w:hAnsi="Times New Roman" w:cs="Times New Roman"/>
          <w:b/>
          <w:sz w:val="24"/>
          <w:szCs w:val="24"/>
          <w:lang w:eastAsia="zh-CN"/>
        </w:rPr>
        <w:t>ійок</w:t>
      </w:r>
      <w:r w:rsidRPr="00392102">
        <w:rPr>
          <w:rFonts w:ascii="Times New Roman" w:hAnsi="Times New Roman" w:cs="Times New Roman"/>
          <w:b/>
          <w:sz w:val="24"/>
          <w:szCs w:val="24"/>
          <w:lang w:eastAsia="zh-CN"/>
        </w:rPr>
        <w:t>).</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62"/>
        <w:gridCol w:w="4819"/>
      </w:tblGrid>
      <w:tr w:rsidR="00D22202" w:rsidRPr="00377EFB" w:rsidTr="00CB305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22202" w:rsidRPr="00377EFB" w:rsidRDefault="00D22202" w:rsidP="00DF6517">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22202" w:rsidRPr="00377EFB" w:rsidRDefault="00D22202" w:rsidP="00DF6517">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D22202" w:rsidRPr="00377EFB" w:rsidTr="00CB305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22202" w:rsidRPr="00377EFB" w:rsidRDefault="00D22202" w:rsidP="00DF6517">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вул. Ломоносова, 33/43</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тел./факс: (044)259-70-57, 259-02-64</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rsidR="00D22202" w:rsidRPr="00377EFB" w:rsidRDefault="00D22202" w:rsidP="00DF6517">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rsidR="00D22202" w:rsidRPr="00377EFB" w:rsidRDefault="00D22202" w:rsidP="00DF6517">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rsidR="00D22202" w:rsidRPr="008F5604" w:rsidRDefault="00D22202" w:rsidP="00DF6517">
            <w:pPr>
              <w:shd w:val="clear" w:color="auto" w:fill="FFFFFF"/>
              <w:suppressAutoHyphens/>
              <w:jc w:val="both"/>
              <w:rPr>
                <w:rFonts w:ascii="Times New Roman" w:hAnsi="Times New Roman" w:cs="Times New Roman"/>
                <w:b/>
                <w:sz w:val="24"/>
                <w:szCs w:val="24"/>
                <w:lang w:eastAsia="uk-UA"/>
              </w:rPr>
            </w:pPr>
            <w:r w:rsidRPr="008F5604">
              <w:rPr>
                <w:rFonts w:ascii="Times New Roman" w:hAnsi="Times New Roman" w:cs="Times New Roman"/>
                <w:b/>
                <w:sz w:val="24"/>
                <w:szCs w:val="24"/>
                <w:lang w:eastAsia="uk-UA"/>
              </w:rPr>
              <w:t>________________</w:t>
            </w:r>
          </w:p>
          <w:p w:rsidR="00D22202" w:rsidRPr="00377EFB" w:rsidRDefault="00D22202" w:rsidP="00DF6517">
            <w:pPr>
              <w:shd w:val="clear" w:color="auto" w:fill="FFFFFF"/>
              <w:suppressAutoHyphens/>
              <w:jc w:val="both"/>
              <w:rPr>
                <w:rFonts w:ascii="Times New Roman" w:hAnsi="Times New Roman" w:cs="Times New Roman"/>
                <w:sz w:val="24"/>
                <w:szCs w:val="24"/>
                <w:lang w:eastAsia="en-US"/>
              </w:rPr>
            </w:pPr>
            <w:r w:rsidRPr="008F5604">
              <w:rPr>
                <w:rFonts w:ascii="Times New Roman" w:hAnsi="Times New Roman" w:cs="Times New Roman"/>
                <w:b/>
                <w:bCs/>
                <w:sz w:val="24"/>
                <w:szCs w:val="24"/>
                <w:lang w:eastAsia="uk-UA"/>
              </w:rPr>
              <w:t>__________________</w:t>
            </w:r>
            <w:r w:rsidRPr="008F5604">
              <w:rPr>
                <w:rFonts w:ascii="Times New Roman" w:hAnsi="Times New Roman" w:cs="Times New Roman"/>
                <w:b/>
                <w:bCs/>
                <w:sz w:val="24"/>
                <w:szCs w:val="24"/>
                <w:lang w:eastAsia="en-US"/>
              </w:rPr>
              <w:t xml:space="preserve">___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22202" w:rsidRPr="00A02053" w:rsidRDefault="00D22202" w:rsidP="00DF651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p w:rsidR="00D22202" w:rsidRPr="005D4129" w:rsidRDefault="00D22202" w:rsidP="00DF6517">
            <w:pPr>
              <w:suppressAutoHyphens/>
              <w:spacing w:after="0" w:line="240" w:lineRule="auto"/>
              <w:rPr>
                <w:rFonts w:ascii="Times New Roman" w:hAnsi="Times New Roman" w:cs="Times New Roman"/>
                <w:b/>
                <w:bCs/>
                <w:sz w:val="24"/>
                <w:szCs w:val="24"/>
                <w:lang w:eastAsia="en-US"/>
              </w:rPr>
            </w:pPr>
            <w:r w:rsidRPr="005D4129">
              <w:rPr>
                <w:rFonts w:ascii="Times New Roman" w:eastAsia="Times New Roman" w:hAnsi="Times New Roman" w:cs="Times New Roman"/>
                <w:b/>
                <w:bCs/>
                <w:sz w:val="24"/>
                <w:szCs w:val="24"/>
              </w:rPr>
              <w:t>Класифікація суб’єкта господарювання:</w:t>
            </w:r>
          </w:p>
          <w:p w:rsidR="00D22202" w:rsidRPr="005D4129" w:rsidRDefault="00D22202" w:rsidP="00DF6517">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ЄДРПОУ </w:t>
            </w:r>
          </w:p>
          <w:p w:rsidR="00D22202" w:rsidRPr="005D4129" w:rsidRDefault="00D22202" w:rsidP="00DF6517">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Місцезнаходження: </w:t>
            </w:r>
          </w:p>
          <w:p w:rsidR="00D22202" w:rsidRPr="005D4129" w:rsidRDefault="00D22202" w:rsidP="00DF6517">
            <w:pPr>
              <w:suppressAutoHyphens/>
              <w:spacing w:after="0" w:line="240" w:lineRule="auto"/>
              <w:rPr>
                <w:rFonts w:ascii="Times New Roman" w:hAnsi="Times New Roman" w:cs="Times New Roman"/>
                <w:b/>
                <w:bCs/>
                <w:sz w:val="24"/>
                <w:szCs w:val="24"/>
                <w:lang w:eastAsia="en-US"/>
              </w:rPr>
            </w:pPr>
            <w:r w:rsidRPr="005D4129">
              <w:rPr>
                <w:rFonts w:ascii="Times New Roman" w:hAnsi="Times New Roman" w:cs="Times New Roman"/>
                <w:b/>
                <w:bCs/>
                <w:sz w:val="24"/>
                <w:szCs w:val="24"/>
                <w:lang w:eastAsia="uk-UA"/>
              </w:rPr>
              <w:t>тел./факс</w:t>
            </w:r>
          </w:p>
          <w:p w:rsidR="00D22202" w:rsidRPr="00A02053" w:rsidRDefault="00D22202" w:rsidP="00DF6517">
            <w:pPr>
              <w:spacing w:after="0" w:line="240" w:lineRule="auto"/>
              <w:rPr>
                <w:rFonts w:ascii="Times New Roman" w:eastAsia="Times New Roman" w:hAnsi="Times New Roman" w:cs="Times New Roman"/>
                <w:b/>
                <w:sz w:val="24"/>
                <w:szCs w:val="24"/>
              </w:rPr>
            </w:pPr>
          </w:p>
          <w:p w:rsidR="00D22202" w:rsidRDefault="00D22202" w:rsidP="00DF6517">
            <w:pPr>
              <w:spacing w:after="0" w:line="240" w:lineRule="auto"/>
              <w:rPr>
                <w:rFonts w:ascii="Times New Roman" w:eastAsia="Times New Roman" w:hAnsi="Times New Roman" w:cs="Times New Roman"/>
                <w:sz w:val="24"/>
                <w:szCs w:val="24"/>
              </w:rPr>
            </w:pPr>
          </w:p>
          <w:p w:rsidR="00D22202" w:rsidRDefault="00D22202" w:rsidP="00DF6517">
            <w:pPr>
              <w:spacing w:after="0" w:line="240" w:lineRule="auto"/>
              <w:rPr>
                <w:rFonts w:ascii="Times New Roman" w:eastAsia="Times New Roman" w:hAnsi="Times New Roman" w:cs="Times New Roman"/>
                <w:b/>
                <w:sz w:val="24"/>
                <w:szCs w:val="24"/>
              </w:rPr>
            </w:pPr>
          </w:p>
          <w:p w:rsidR="00D22202" w:rsidRDefault="00D22202" w:rsidP="00DF6517">
            <w:pPr>
              <w:spacing w:after="0" w:line="240" w:lineRule="auto"/>
              <w:rPr>
                <w:rFonts w:ascii="Times New Roman" w:eastAsia="Times New Roman" w:hAnsi="Times New Roman" w:cs="Times New Roman"/>
                <w:b/>
                <w:sz w:val="24"/>
                <w:szCs w:val="24"/>
              </w:rPr>
            </w:pPr>
          </w:p>
          <w:p w:rsidR="00D22202" w:rsidRDefault="00D22202" w:rsidP="00DF6517">
            <w:pPr>
              <w:spacing w:after="0" w:line="240" w:lineRule="auto"/>
              <w:rPr>
                <w:rFonts w:ascii="Times New Roman" w:eastAsia="Times New Roman" w:hAnsi="Times New Roman" w:cs="Times New Roman"/>
                <w:b/>
                <w:sz w:val="24"/>
                <w:szCs w:val="24"/>
              </w:rPr>
            </w:pPr>
          </w:p>
          <w:p w:rsidR="00D22202" w:rsidRDefault="00D22202" w:rsidP="00DF6517">
            <w:pPr>
              <w:spacing w:after="0" w:line="240" w:lineRule="auto"/>
              <w:rPr>
                <w:rFonts w:ascii="Times New Roman" w:eastAsia="Times New Roman" w:hAnsi="Times New Roman" w:cs="Times New Roman"/>
                <w:b/>
                <w:sz w:val="24"/>
                <w:szCs w:val="24"/>
              </w:rPr>
            </w:pPr>
          </w:p>
          <w:p w:rsidR="00D22202" w:rsidRPr="00A02053" w:rsidRDefault="00D22202" w:rsidP="00DF651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w:t>
            </w:r>
          </w:p>
          <w:p w:rsidR="00D22202" w:rsidRPr="00A02053" w:rsidRDefault="00D22202" w:rsidP="00DF6517">
            <w:pPr>
              <w:spacing w:after="0" w:line="240" w:lineRule="auto"/>
              <w:rPr>
                <w:rFonts w:ascii="Times New Roman" w:hAnsi="Times New Roman" w:cs="Times New Roman"/>
                <w:b/>
                <w:sz w:val="10"/>
                <w:szCs w:val="10"/>
              </w:rPr>
            </w:pPr>
          </w:p>
          <w:p w:rsidR="00D22202" w:rsidRPr="00A02053" w:rsidRDefault="00D22202" w:rsidP="00DF6517">
            <w:pPr>
              <w:spacing w:after="0" w:line="240" w:lineRule="auto"/>
              <w:rPr>
                <w:rFonts w:ascii="Times New Roman" w:hAnsi="Times New Roman" w:cs="Times New Roman"/>
                <w:b/>
                <w:sz w:val="24"/>
                <w:szCs w:val="24"/>
              </w:rPr>
            </w:pPr>
          </w:p>
          <w:p w:rsidR="00D22202" w:rsidRPr="00377EFB" w:rsidRDefault="00D22202" w:rsidP="00DF6517">
            <w:pPr>
              <w:suppressAutoHyphens/>
              <w:rPr>
                <w:rFonts w:ascii="Times New Roman" w:hAnsi="Times New Roman" w:cs="Times New Roman"/>
                <w:b/>
                <w:sz w:val="24"/>
                <w:szCs w:val="24"/>
                <w:lang w:eastAsia="en-US"/>
              </w:rPr>
            </w:pPr>
            <w:r w:rsidRPr="00A02053">
              <w:rPr>
                <w:rFonts w:ascii="Times New Roman" w:hAnsi="Times New Roman" w:cs="Times New Roman"/>
                <w:b/>
                <w:sz w:val="24"/>
                <w:szCs w:val="24"/>
              </w:rPr>
              <w:t xml:space="preserve">___________________  </w:t>
            </w:r>
          </w:p>
        </w:tc>
      </w:tr>
    </w:tbl>
    <w:p w:rsidR="00BA3616" w:rsidRPr="005D4129" w:rsidRDefault="00BA3616" w:rsidP="005D4129">
      <w:pPr>
        <w:shd w:val="clear" w:color="auto" w:fill="FFFFFF"/>
        <w:tabs>
          <w:tab w:val="num" w:pos="0"/>
          <w:tab w:val="left" w:pos="792"/>
        </w:tabs>
        <w:suppressAutoHyphens/>
        <w:spacing w:after="0" w:line="240" w:lineRule="auto"/>
        <w:jc w:val="center"/>
        <w:rPr>
          <w:rFonts w:ascii="Times New Roman" w:hAnsi="Times New Roman" w:cs="Times New Roman"/>
          <w:sz w:val="24"/>
          <w:szCs w:val="24"/>
          <w:lang w:eastAsia="zh-CN"/>
        </w:rPr>
      </w:pPr>
    </w:p>
    <w:p w:rsidR="00BA3616" w:rsidRPr="00377EFB" w:rsidRDefault="00BA3616" w:rsidP="00BA3616">
      <w:pPr>
        <w:suppressAutoHyphens/>
        <w:jc w:val="both"/>
        <w:rPr>
          <w:rFonts w:ascii="Times New Roman" w:hAnsi="Times New Roman" w:cs="Times New Roman"/>
          <w:i/>
          <w:sz w:val="24"/>
          <w:szCs w:val="24"/>
          <w:lang w:eastAsia="zh-CN"/>
        </w:rPr>
      </w:pPr>
      <w:bookmarkStart w:id="22" w:name="_Hlk89252664"/>
    </w:p>
    <w:bookmarkEnd w:id="22"/>
    <w:p w:rsidR="00BA3616" w:rsidRPr="00377EFB" w:rsidRDefault="00BA3616" w:rsidP="00BA3616">
      <w:pPr>
        <w:suppressAutoHyphens/>
        <w:ind w:left="3402"/>
        <w:jc w:val="both"/>
        <w:rPr>
          <w:rFonts w:ascii="Times New Roman" w:hAnsi="Times New Roman" w:cs="Times New Roman"/>
          <w:b/>
          <w:sz w:val="24"/>
          <w:szCs w:val="24"/>
          <w:lang w:eastAsia="zh-CN"/>
        </w:rPr>
      </w:pPr>
      <w:r w:rsidRPr="00377EFB">
        <w:rPr>
          <w:rFonts w:ascii="Times New Roman" w:hAnsi="Times New Roman" w:cs="Times New Roman"/>
          <w:i/>
          <w:sz w:val="24"/>
          <w:szCs w:val="24"/>
          <w:lang w:eastAsia="zh-CN"/>
        </w:rPr>
        <w:br w:type="page"/>
      </w:r>
    </w:p>
    <w:p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68785C" w:rsidRPr="0068785C" w:rsidRDefault="0068785C" w:rsidP="0068785C">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275"/>
        <w:gridCol w:w="993"/>
        <w:gridCol w:w="1021"/>
        <w:gridCol w:w="1417"/>
        <w:gridCol w:w="851"/>
        <w:gridCol w:w="850"/>
        <w:gridCol w:w="1276"/>
        <w:gridCol w:w="1276"/>
      </w:tblGrid>
      <w:tr w:rsidR="00B74306" w:rsidRPr="00B74306" w:rsidTr="001A4A42">
        <w:trPr>
          <w:trHeight w:val="1945"/>
        </w:trPr>
        <w:tc>
          <w:tcPr>
            <w:tcW w:w="426" w:type="dxa"/>
            <w:vAlign w:val="center"/>
          </w:tcPr>
          <w:p w:rsidR="00B74306" w:rsidRPr="00B74306" w:rsidRDefault="004B1E6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00B74306" w:rsidRPr="00B74306">
              <w:rPr>
                <w:rFonts w:ascii="Times New Roman" w:hAnsi="Times New Roman" w:cs="Times New Roman"/>
                <w:b/>
                <w:bCs/>
                <w:color w:val="000000"/>
                <w:sz w:val="20"/>
                <w:szCs w:val="20"/>
              </w:rPr>
              <w:t>№ з/п</w:t>
            </w:r>
          </w:p>
        </w:tc>
        <w:tc>
          <w:tcPr>
            <w:tcW w:w="964" w:type="dxa"/>
            <w:vAlign w:val="center"/>
          </w:tcPr>
          <w:p w:rsidR="00B74306" w:rsidRPr="00B74306" w:rsidRDefault="00B02469"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13">
              <w:r w:rsidR="00B74306" w:rsidRPr="00B74306">
                <w:rPr>
                  <w:rStyle w:val="a7"/>
                  <w:rFonts w:ascii="Times New Roman" w:hAnsi="Times New Roman" w:cs="Times New Roman"/>
                  <w:b/>
                  <w:bCs/>
                  <w:color w:val="000000"/>
                  <w:sz w:val="20"/>
                  <w:szCs w:val="20"/>
                  <w:u w:val="none"/>
                </w:rPr>
                <w:t>Найменування</w:t>
              </w:r>
            </w:hyperlink>
            <w:r w:rsidR="00B74306" w:rsidRPr="00B74306">
              <w:rPr>
                <w:rFonts w:ascii="Times New Roman" w:hAnsi="Times New Roman" w:cs="Times New Roman"/>
                <w:b/>
                <w:bCs/>
                <w:color w:val="000000"/>
                <w:sz w:val="20"/>
                <w:szCs w:val="20"/>
              </w:rPr>
              <w:t xml:space="preserve"> товару</w:t>
            </w:r>
          </w:p>
        </w:tc>
        <w:tc>
          <w:tcPr>
            <w:tcW w:w="1275" w:type="dxa"/>
            <w:vAlign w:val="center"/>
          </w:tcPr>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медичного виробу</w:t>
            </w:r>
          </w:p>
        </w:tc>
        <w:tc>
          <w:tcPr>
            <w:tcW w:w="993" w:type="dxa"/>
            <w:vAlign w:val="center"/>
          </w:tcPr>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НК 024:2019</w:t>
            </w:r>
          </w:p>
        </w:tc>
        <w:tc>
          <w:tcPr>
            <w:tcW w:w="1021" w:type="dxa"/>
            <w:vAlign w:val="center"/>
          </w:tcPr>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1417" w:type="dxa"/>
            <w:vAlign w:val="center"/>
          </w:tcPr>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851" w:type="dxa"/>
            <w:vAlign w:val="center"/>
          </w:tcPr>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850" w:type="dxa"/>
            <w:tcBorders>
              <w:right w:val="single" w:sz="4" w:space="0" w:color="auto"/>
            </w:tcBorders>
            <w:vAlign w:val="center"/>
          </w:tcPr>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К-ть, од.</w:t>
            </w:r>
          </w:p>
        </w:tc>
        <w:tc>
          <w:tcPr>
            <w:tcW w:w="1276" w:type="dxa"/>
            <w:tcBorders>
              <w:left w:val="single" w:sz="4" w:space="0" w:color="auto"/>
            </w:tcBorders>
            <w:vAlign w:val="center"/>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B74306" w:rsidRPr="00B74306" w:rsidTr="001A4A42">
        <w:trPr>
          <w:trHeight w:val="616"/>
        </w:trPr>
        <w:tc>
          <w:tcPr>
            <w:tcW w:w="426" w:type="dxa"/>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275" w:type="dxa"/>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993" w:type="dxa"/>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417" w:type="dxa"/>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851" w:type="dxa"/>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850" w:type="dxa"/>
            <w:tcBorders>
              <w:right w:val="single" w:sz="4" w:space="0" w:color="auto"/>
            </w:tcBorders>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left w:val="single" w:sz="4" w:space="0" w:color="auto"/>
            </w:tcBorders>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6"/>
        </w:trPr>
        <w:tc>
          <w:tcPr>
            <w:tcW w:w="9073" w:type="dxa"/>
            <w:gridSpan w:val="9"/>
            <w:tcBorders>
              <w:right w:val="single" w:sz="4" w:space="0" w:color="auto"/>
            </w:tcBorders>
            <w:vAlign w:val="center"/>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276" w:type="dxa"/>
            <w:tcBorders>
              <w:left w:val="single" w:sz="4" w:space="0" w:color="auto"/>
            </w:tcBorders>
            <w:vAlign w:val="center"/>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7"/>
        </w:trPr>
        <w:tc>
          <w:tcPr>
            <w:tcW w:w="9073" w:type="dxa"/>
            <w:gridSpan w:val="9"/>
            <w:tcBorders>
              <w:right w:val="single" w:sz="4" w:space="0" w:color="auto"/>
            </w:tcBorders>
            <w:vAlign w:val="center"/>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276" w:type="dxa"/>
            <w:tcBorders>
              <w:left w:val="single" w:sz="4" w:space="0" w:color="auto"/>
            </w:tcBorders>
            <w:vAlign w:val="center"/>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7"/>
        </w:trPr>
        <w:tc>
          <w:tcPr>
            <w:tcW w:w="9073" w:type="dxa"/>
            <w:gridSpan w:val="9"/>
            <w:tcBorders>
              <w:right w:val="single" w:sz="4" w:space="0" w:color="auto"/>
            </w:tcBorders>
            <w:vAlign w:val="center"/>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276" w:type="dxa"/>
            <w:tcBorders>
              <w:left w:val="single" w:sz="4" w:space="0" w:color="auto"/>
            </w:tcBorders>
            <w:vAlign w:val="center"/>
          </w:tcPr>
          <w:p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rPr>
            </w:pPr>
          </w:p>
        </w:tc>
      </w:tr>
    </w:tbl>
    <w:p w:rsidR="00E5177A" w:rsidRPr="00186486" w:rsidRDefault="00E5177A" w:rsidP="00247001">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C815E3" w:rsidRDefault="00794245" w:rsidP="00C815E3">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A04E1" w:rsidRPr="00C815E3" w:rsidRDefault="00CA04E1" w:rsidP="006E16CB">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CA04E1" w:rsidRPr="00C815E3" w:rsidRDefault="00CA04E1" w:rsidP="006E16C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w:t>
      </w:r>
      <w:r w:rsidRPr="00C815E3">
        <w:rPr>
          <w:rFonts w:ascii="Times New Roman" w:hAnsi="Times New Roman" w:cs="Times New Roman"/>
          <w:color w:val="000000"/>
          <w:sz w:val="24"/>
          <w:szCs w:val="24"/>
        </w:rPr>
        <w:lastRenderedPageBreak/>
        <w:t>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641A94">
      <w:pgSz w:w="11906" w:h="16838"/>
      <w:pgMar w:top="850" w:right="850" w:bottom="567"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C0" w:rsidRDefault="009615C0">
      <w:pPr>
        <w:spacing w:after="0" w:line="240" w:lineRule="auto"/>
      </w:pPr>
      <w:r>
        <w:separator/>
      </w:r>
    </w:p>
  </w:endnote>
  <w:endnote w:type="continuationSeparator" w:id="0">
    <w:p w:rsidR="009615C0" w:rsidRDefault="0096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C0" w:rsidRDefault="009615C0">
      <w:pPr>
        <w:spacing w:after="0" w:line="240" w:lineRule="auto"/>
      </w:pPr>
      <w:r>
        <w:separator/>
      </w:r>
    </w:p>
  </w:footnote>
  <w:footnote w:type="continuationSeparator" w:id="0">
    <w:p w:rsidR="009615C0" w:rsidRDefault="00961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04CF34F2"/>
    <w:multiLevelType w:val="multilevel"/>
    <w:tmpl w:val="BC3C0132"/>
    <w:lvl w:ilvl="0">
      <w:start w:val="5"/>
      <w:numFmt w:val="decimal"/>
      <w:lvlText w:val="%1."/>
      <w:lvlJc w:val="left"/>
      <w:pPr>
        <w:ind w:left="540" w:hanging="540"/>
      </w:pPr>
      <w:rPr>
        <w:rFonts w:ascii="Liberation Serif" w:hAnsi="Liberation Serif" w:hint="default"/>
        <w:color w:val="00000A"/>
      </w:rPr>
    </w:lvl>
    <w:lvl w:ilvl="1">
      <w:start w:val="3"/>
      <w:numFmt w:val="decimal"/>
      <w:lvlText w:val="%1.%2."/>
      <w:lvlJc w:val="left"/>
      <w:pPr>
        <w:ind w:left="540" w:hanging="540"/>
      </w:pPr>
      <w:rPr>
        <w:rFonts w:ascii="Liberation Serif" w:hAnsi="Liberation Serif" w:hint="default"/>
        <w:color w:val="00000A"/>
      </w:rPr>
    </w:lvl>
    <w:lvl w:ilvl="2">
      <w:start w:val="5"/>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3">
    <w:nsid w:val="04F83D3E"/>
    <w:multiLevelType w:val="multilevel"/>
    <w:tmpl w:val="2C1A6C98"/>
    <w:lvl w:ilvl="0">
      <w:start w:val="5"/>
      <w:numFmt w:val="decimal"/>
      <w:lvlText w:val="%1."/>
      <w:lvlJc w:val="left"/>
      <w:pPr>
        <w:ind w:left="660" w:hanging="660"/>
      </w:pPr>
      <w:rPr>
        <w:rFonts w:hint="default"/>
        <w:color w:val="00000A"/>
      </w:rPr>
    </w:lvl>
    <w:lvl w:ilvl="1">
      <w:start w:val="2"/>
      <w:numFmt w:val="decimal"/>
      <w:lvlText w:val="%1.%2."/>
      <w:lvlJc w:val="left"/>
      <w:pPr>
        <w:ind w:left="943" w:hanging="660"/>
      </w:pPr>
      <w:rPr>
        <w:rFonts w:hint="default"/>
        <w:color w:val="00000A"/>
      </w:rPr>
    </w:lvl>
    <w:lvl w:ilvl="2">
      <w:start w:val="11"/>
      <w:numFmt w:val="decimal"/>
      <w:lvlText w:val="%1.%2.%3."/>
      <w:lvlJc w:val="left"/>
      <w:pPr>
        <w:ind w:left="1286" w:hanging="720"/>
      </w:pPr>
      <w:rPr>
        <w:rFonts w:hint="default"/>
        <w:color w:val="000000" w:themeColor="text1"/>
      </w:rPr>
    </w:lvl>
    <w:lvl w:ilvl="3">
      <w:start w:val="1"/>
      <w:numFmt w:val="decimal"/>
      <w:lvlText w:val="%1.%2.%3.%4."/>
      <w:lvlJc w:val="left"/>
      <w:pPr>
        <w:ind w:left="1569" w:hanging="720"/>
      </w:pPr>
      <w:rPr>
        <w:rFonts w:hint="default"/>
        <w:color w:val="00000A"/>
      </w:rPr>
    </w:lvl>
    <w:lvl w:ilvl="4">
      <w:start w:val="1"/>
      <w:numFmt w:val="decimal"/>
      <w:lvlText w:val="%1.%2.%3.%4.%5."/>
      <w:lvlJc w:val="left"/>
      <w:pPr>
        <w:ind w:left="2212" w:hanging="1080"/>
      </w:pPr>
      <w:rPr>
        <w:rFonts w:hint="default"/>
        <w:color w:val="00000A"/>
      </w:rPr>
    </w:lvl>
    <w:lvl w:ilvl="5">
      <w:start w:val="1"/>
      <w:numFmt w:val="decimal"/>
      <w:lvlText w:val="%1.%2.%3.%4.%5.%6."/>
      <w:lvlJc w:val="left"/>
      <w:pPr>
        <w:ind w:left="2495" w:hanging="1080"/>
      </w:pPr>
      <w:rPr>
        <w:rFonts w:hint="default"/>
        <w:color w:val="00000A"/>
      </w:rPr>
    </w:lvl>
    <w:lvl w:ilvl="6">
      <w:start w:val="1"/>
      <w:numFmt w:val="decimal"/>
      <w:lvlText w:val="%1.%2.%3.%4.%5.%6.%7."/>
      <w:lvlJc w:val="left"/>
      <w:pPr>
        <w:ind w:left="3138" w:hanging="1440"/>
      </w:pPr>
      <w:rPr>
        <w:rFonts w:hint="default"/>
        <w:color w:val="00000A"/>
      </w:rPr>
    </w:lvl>
    <w:lvl w:ilvl="7">
      <w:start w:val="1"/>
      <w:numFmt w:val="decimal"/>
      <w:lvlText w:val="%1.%2.%3.%4.%5.%6.%7.%8."/>
      <w:lvlJc w:val="left"/>
      <w:pPr>
        <w:ind w:left="3421" w:hanging="1440"/>
      </w:pPr>
      <w:rPr>
        <w:rFonts w:hint="default"/>
        <w:color w:val="00000A"/>
      </w:rPr>
    </w:lvl>
    <w:lvl w:ilvl="8">
      <w:start w:val="1"/>
      <w:numFmt w:val="decimal"/>
      <w:lvlText w:val="%1.%2.%3.%4.%5.%6.%7.%8.%9."/>
      <w:lvlJc w:val="left"/>
      <w:pPr>
        <w:ind w:left="4064" w:hanging="1800"/>
      </w:pPr>
      <w:rPr>
        <w:rFonts w:hint="default"/>
        <w:color w:val="00000A"/>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8781379"/>
    <w:multiLevelType w:val="multilevel"/>
    <w:tmpl w:val="4BA445E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641789"/>
    <w:multiLevelType w:val="hybridMultilevel"/>
    <w:tmpl w:val="35FC4FD8"/>
    <w:lvl w:ilvl="0" w:tplc="88D8412A">
      <w:start w:val="1"/>
      <w:numFmt w:val="decimal"/>
      <w:lvlText w:val="%1."/>
      <w:lvlJc w:val="left"/>
      <w:pPr>
        <w:tabs>
          <w:tab w:val="num" w:pos="0"/>
        </w:tabs>
        <w:ind w:left="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6"/>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8"/>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306F9"/>
    <w:rsid w:val="0003217C"/>
    <w:rsid w:val="00035E0E"/>
    <w:rsid w:val="00056ABB"/>
    <w:rsid w:val="00060B84"/>
    <w:rsid w:val="000639F4"/>
    <w:rsid w:val="00063A51"/>
    <w:rsid w:val="00064914"/>
    <w:rsid w:val="000835D9"/>
    <w:rsid w:val="00092C2B"/>
    <w:rsid w:val="000B386D"/>
    <w:rsid w:val="000B45FC"/>
    <w:rsid w:val="000B5556"/>
    <w:rsid w:val="000C3F3C"/>
    <w:rsid w:val="000C673B"/>
    <w:rsid w:val="000D0E45"/>
    <w:rsid w:val="000D1B98"/>
    <w:rsid w:val="000F17A2"/>
    <w:rsid w:val="00110847"/>
    <w:rsid w:val="00123BDB"/>
    <w:rsid w:val="00134D73"/>
    <w:rsid w:val="00141000"/>
    <w:rsid w:val="00142473"/>
    <w:rsid w:val="00144261"/>
    <w:rsid w:val="00156E15"/>
    <w:rsid w:val="00160A49"/>
    <w:rsid w:val="00160AB3"/>
    <w:rsid w:val="00164E05"/>
    <w:rsid w:val="00186486"/>
    <w:rsid w:val="00186BCA"/>
    <w:rsid w:val="0019148E"/>
    <w:rsid w:val="00192E5E"/>
    <w:rsid w:val="001A437D"/>
    <w:rsid w:val="001A4A42"/>
    <w:rsid w:val="001A5DFD"/>
    <w:rsid w:val="001B4B26"/>
    <w:rsid w:val="001D2C54"/>
    <w:rsid w:val="001D4566"/>
    <w:rsid w:val="001E0E94"/>
    <w:rsid w:val="001E29FF"/>
    <w:rsid w:val="001E3868"/>
    <w:rsid w:val="001E3CFC"/>
    <w:rsid w:val="001F511D"/>
    <w:rsid w:val="0020425A"/>
    <w:rsid w:val="00206582"/>
    <w:rsid w:val="002214A9"/>
    <w:rsid w:val="00247001"/>
    <w:rsid w:val="00263F1A"/>
    <w:rsid w:val="00265EF9"/>
    <w:rsid w:val="00274990"/>
    <w:rsid w:val="00274B0C"/>
    <w:rsid w:val="00281DB3"/>
    <w:rsid w:val="002863A6"/>
    <w:rsid w:val="00286CC5"/>
    <w:rsid w:val="002878AD"/>
    <w:rsid w:val="00290F63"/>
    <w:rsid w:val="002A2551"/>
    <w:rsid w:val="002B3F68"/>
    <w:rsid w:val="002D642D"/>
    <w:rsid w:val="002E4F69"/>
    <w:rsid w:val="002F1EC7"/>
    <w:rsid w:val="002F4E81"/>
    <w:rsid w:val="002F56A1"/>
    <w:rsid w:val="0030495A"/>
    <w:rsid w:val="00316805"/>
    <w:rsid w:val="00317CD3"/>
    <w:rsid w:val="003242DF"/>
    <w:rsid w:val="0035307E"/>
    <w:rsid w:val="00367161"/>
    <w:rsid w:val="00372B12"/>
    <w:rsid w:val="00377EFB"/>
    <w:rsid w:val="0038258E"/>
    <w:rsid w:val="00394791"/>
    <w:rsid w:val="003A368D"/>
    <w:rsid w:val="003A636C"/>
    <w:rsid w:val="003A6C2A"/>
    <w:rsid w:val="003A725D"/>
    <w:rsid w:val="003B11C5"/>
    <w:rsid w:val="003B30CA"/>
    <w:rsid w:val="003C7762"/>
    <w:rsid w:val="003E1907"/>
    <w:rsid w:val="003F7883"/>
    <w:rsid w:val="00404175"/>
    <w:rsid w:val="00406606"/>
    <w:rsid w:val="00410DC2"/>
    <w:rsid w:val="00420F36"/>
    <w:rsid w:val="004315BC"/>
    <w:rsid w:val="00432C5F"/>
    <w:rsid w:val="00452B5F"/>
    <w:rsid w:val="004A15B4"/>
    <w:rsid w:val="004B1A5E"/>
    <w:rsid w:val="004B1E66"/>
    <w:rsid w:val="004B3D2E"/>
    <w:rsid w:val="004B56EB"/>
    <w:rsid w:val="004B5AD5"/>
    <w:rsid w:val="004E4C20"/>
    <w:rsid w:val="005118B8"/>
    <w:rsid w:val="00511943"/>
    <w:rsid w:val="0051395B"/>
    <w:rsid w:val="00514989"/>
    <w:rsid w:val="0053159D"/>
    <w:rsid w:val="00542790"/>
    <w:rsid w:val="00557868"/>
    <w:rsid w:val="0056032B"/>
    <w:rsid w:val="00586413"/>
    <w:rsid w:val="005A01A6"/>
    <w:rsid w:val="005A01ED"/>
    <w:rsid w:val="005A0DC2"/>
    <w:rsid w:val="005B5634"/>
    <w:rsid w:val="005C21D2"/>
    <w:rsid w:val="005D4129"/>
    <w:rsid w:val="005F0575"/>
    <w:rsid w:val="005F0C42"/>
    <w:rsid w:val="005F2EB5"/>
    <w:rsid w:val="005F2F20"/>
    <w:rsid w:val="005F4EC5"/>
    <w:rsid w:val="00605080"/>
    <w:rsid w:val="0060539E"/>
    <w:rsid w:val="0060778B"/>
    <w:rsid w:val="0061267F"/>
    <w:rsid w:val="006149F3"/>
    <w:rsid w:val="00621F48"/>
    <w:rsid w:val="006400E7"/>
    <w:rsid w:val="00641A94"/>
    <w:rsid w:val="00663501"/>
    <w:rsid w:val="0067097C"/>
    <w:rsid w:val="00671BF7"/>
    <w:rsid w:val="00674F62"/>
    <w:rsid w:val="00676A92"/>
    <w:rsid w:val="006806A2"/>
    <w:rsid w:val="0068083B"/>
    <w:rsid w:val="00682B03"/>
    <w:rsid w:val="0068785C"/>
    <w:rsid w:val="006908F7"/>
    <w:rsid w:val="006961F5"/>
    <w:rsid w:val="006A6321"/>
    <w:rsid w:val="006C2CF2"/>
    <w:rsid w:val="006C6C43"/>
    <w:rsid w:val="006D38AE"/>
    <w:rsid w:val="006E16CB"/>
    <w:rsid w:val="006E573D"/>
    <w:rsid w:val="006E7BD3"/>
    <w:rsid w:val="006F2327"/>
    <w:rsid w:val="006F6FDD"/>
    <w:rsid w:val="00705DEA"/>
    <w:rsid w:val="00733D9C"/>
    <w:rsid w:val="00737843"/>
    <w:rsid w:val="0075004E"/>
    <w:rsid w:val="00757F87"/>
    <w:rsid w:val="00763C4F"/>
    <w:rsid w:val="00764450"/>
    <w:rsid w:val="007719E0"/>
    <w:rsid w:val="00773432"/>
    <w:rsid w:val="0077434B"/>
    <w:rsid w:val="00776457"/>
    <w:rsid w:val="0078455E"/>
    <w:rsid w:val="00792C66"/>
    <w:rsid w:val="00794245"/>
    <w:rsid w:val="00797901"/>
    <w:rsid w:val="007A07BA"/>
    <w:rsid w:val="007A4EB7"/>
    <w:rsid w:val="007B6DEF"/>
    <w:rsid w:val="007D1800"/>
    <w:rsid w:val="007E34D1"/>
    <w:rsid w:val="007E6E28"/>
    <w:rsid w:val="007E7054"/>
    <w:rsid w:val="00801DC7"/>
    <w:rsid w:val="008126EA"/>
    <w:rsid w:val="00812776"/>
    <w:rsid w:val="0081508D"/>
    <w:rsid w:val="008243E6"/>
    <w:rsid w:val="00826BF1"/>
    <w:rsid w:val="00831A24"/>
    <w:rsid w:val="0083540F"/>
    <w:rsid w:val="00850DF0"/>
    <w:rsid w:val="00855C59"/>
    <w:rsid w:val="00864FFD"/>
    <w:rsid w:val="0087355C"/>
    <w:rsid w:val="0088049C"/>
    <w:rsid w:val="008812A2"/>
    <w:rsid w:val="0088215C"/>
    <w:rsid w:val="0089037B"/>
    <w:rsid w:val="00890898"/>
    <w:rsid w:val="0089638D"/>
    <w:rsid w:val="008A31A3"/>
    <w:rsid w:val="008A3A50"/>
    <w:rsid w:val="008D1D07"/>
    <w:rsid w:val="008E47A0"/>
    <w:rsid w:val="008F1B0A"/>
    <w:rsid w:val="009042C6"/>
    <w:rsid w:val="00915DBE"/>
    <w:rsid w:val="0092337A"/>
    <w:rsid w:val="00954B3F"/>
    <w:rsid w:val="009615C0"/>
    <w:rsid w:val="00966C40"/>
    <w:rsid w:val="00970767"/>
    <w:rsid w:val="00984E81"/>
    <w:rsid w:val="00991DE7"/>
    <w:rsid w:val="009B4DC0"/>
    <w:rsid w:val="009E0247"/>
    <w:rsid w:val="009E44D1"/>
    <w:rsid w:val="009E58FE"/>
    <w:rsid w:val="009F12CA"/>
    <w:rsid w:val="009F16D6"/>
    <w:rsid w:val="009F352A"/>
    <w:rsid w:val="00A11753"/>
    <w:rsid w:val="00A11A29"/>
    <w:rsid w:val="00A3169A"/>
    <w:rsid w:val="00A35D3B"/>
    <w:rsid w:val="00A663ED"/>
    <w:rsid w:val="00A737E4"/>
    <w:rsid w:val="00A91A63"/>
    <w:rsid w:val="00A93C56"/>
    <w:rsid w:val="00AA0CD1"/>
    <w:rsid w:val="00AC0118"/>
    <w:rsid w:val="00AD0D09"/>
    <w:rsid w:val="00AE75B4"/>
    <w:rsid w:val="00B02469"/>
    <w:rsid w:val="00B0396F"/>
    <w:rsid w:val="00B172D1"/>
    <w:rsid w:val="00B31B54"/>
    <w:rsid w:val="00B32888"/>
    <w:rsid w:val="00B41A6E"/>
    <w:rsid w:val="00B51079"/>
    <w:rsid w:val="00B71FBB"/>
    <w:rsid w:val="00B74306"/>
    <w:rsid w:val="00BA3616"/>
    <w:rsid w:val="00BB5E01"/>
    <w:rsid w:val="00BC00E1"/>
    <w:rsid w:val="00BD1630"/>
    <w:rsid w:val="00BE1DA8"/>
    <w:rsid w:val="00BE3372"/>
    <w:rsid w:val="00C054A6"/>
    <w:rsid w:val="00C144C2"/>
    <w:rsid w:val="00C15FEA"/>
    <w:rsid w:val="00C70667"/>
    <w:rsid w:val="00C815E3"/>
    <w:rsid w:val="00C90849"/>
    <w:rsid w:val="00C948DE"/>
    <w:rsid w:val="00CA04E1"/>
    <w:rsid w:val="00CA2489"/>
    <w:rsid w:val="00CA6964"/>
    <w:rsid w:val="00CB20FF"/>
    <w:rsid w:val="00CB305C"/>
    <w:rsid w:val="00CC0220"/>
    <w:rsid w:val="00CC588E"/>
    <w:rsid w:val="00CD4E2C"/>
    <w:rsid w:val="00CD661D"/>
    <w:rsid w:val="00CD7224"/>
    <w:rsid w:val="00CD778C"/>
    <w:rsid w:val="00CD7E05"/>
    <w:rsid w:val="00CE3F1E"/>
    <w:rsid w:val="00D01FBE"/>
    <w:rsid w:val="00D1755E"/>
    <w:rsid w:val="00D22202"/>
    <w:rsid w:val="00D27620"/>
    <w:rsid w:val="00D47F79"/>
    <w:rsid w:val="00D5463C"/>
    <w:rsid w:val="00D565EE"/>
    <w:rsid w:val="00D61B81"/>
    <w:rsid w:val="00D736D9"/>
    <w:rsid w:val="00D7515B"/>
    <w:rsid w:val="00D81794"/>
    <w:rsid w:val="00DA0F7A"/>
    <w:rsid w:val="00DA6198"/>
    <w:rsid w:val="00DB4EEF"/>
    <w:rsid w:val="00DE25AE"/>
    <w:rsid w:val="00DF3E87"/>
    <w:rsid w:val="00E13CDB"/>
    <w:rsid w:val="00E2613C"/>
    <w:rsid w:val="00E5177A"/>
    <w:rsid w:val="00E51AD6"/>
    <w:rsid w:val="00E61E46"/>
    <w:rsid w:val="00E66172"/>
    <w:rsid w:val="00E668FD"/>
    <w:rsid w:val="00E704E1"/>
    <w:rsid w:val="00EA2DEE"/>
    <w:rsid w:val="00EB3C27"/>
    <w:rsid w:val="00EC6FC4"/>
    <w:rsid w:val="00ED53C8"/>
    <w:rsid w:val="00ED5F4E"/>
    <w:rsid w:val="00F014B8"/>
    <w:rsid w:val="00F02F13"/>
    <w:rsid w:val="00F2778F"/>
    <w:rsid w:val="00F31F66"/>
    <w:rsid w:val="00F33EA1"/>
    <w:rsid w:val="00F35E23"/>
    <w:rsid w:val="00F401DE"/>
    <w:rsid w:val="00F755D2"/>
    <w:rsid w:val="00F9020D"/>
    <w:rsid w:val="00FC419A"/>
    <w:rsid w:val="00FD297D"/>
    <w:rsid w:val="00FE3693"/>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B02469"/>
    <w:pPr>
      <w:keepNext/>
      <w:keepLines/>
      <w:spacing w:before="480" w:after="120"/>
      <w:outlineLvl w:val="0"/>
    </w:pPr>
    <w:rPr>
      <w:b/>
      <w:sz w:val="48"/>
      <w:szCs w:val="48"/>
    </w:rPr>
  </w:style>
  <w:style w:type="paragraph" w:styleId="2">
    <w:name w:val="heading 2"/>
    <w:basedOn w:val="a"/>
    <w:next w:val="a"/>
    <w:uiPriority w:val="9"/>
    <w:semiHidden/>
    <w:unhideWhenUsed/>
    <w:qFormat/>
    <w:rsid w:val="00B02469"/>
    <w:pPr>
      <w:keepNext/>
      <w:keepLines/>
      <w:spacing w:before="360" w:after="80"/>
      <w:outlineLvl w:val="1"/>
    </w:pPr>
    <w:rPr>
      <w:b/>
      <w:sz w:val="36"/>
      <w:szCs w:val="36"/>
    </w:rPr>
  </w:style>
  <w:style w:type="paragraph" w:styleId="3">
    <w:name w:val="heading 3"/>
    <w:basedOn w:val="a"/>
    <w:next w:val="a"/>
    <w:link w:val="30"/>
    <w:uiPriority w:val="9"/>
    <w:unhideWhenUsed/>
    <w:qFormat/>
    <w:rsid w:val="00B02469"/>
    <w:pPr>
      <w:keepNext/>
      <w:keepLines/>
      <w:spacing w:before="280" w:after="80"/>
      <w:outlineLvl w:val="2"/>
    </w:pPr>
    <w:rPr>
      <w:b/>
      <w:sz w:val="28"/>
      <w:szCs w:val="28"/>
    </w:rPr>
  </w:style>
  <w:style w:type="paragraph" w:styleId="4">
    <w:name w:val="heading 4"/>
    <w:basedOn w:val="a"/>
    <w:next w:val="a"/>
    <w:uiPriority w:val="9"/>
    <w:semiHidden/>
    <w:unhideWhenUsed/>
    <w:qFormat/>
    <w:rsid w:val="00B02469"/>
    <w:pPr>
      <w:keepNext/>
      <w:keepLines/>
      <w:spacing w:before="240" w:after="40"/>
      <w:outlineLvl w:val="3"/>
    </w:pPr>
    <w:rPr>
      <w:b/>
      <w:sz w:val="24"/>
      <w:szCs w:val="24"/>
    </w:rPr>
  </w:style>
  <w:style w:type="paragraph" w:styleId="5">
    <w:name w:val="heading 5"/>
    <w:basedOn w:val="a"/>
    <w:next w:val="a"/>
    <w:uiPriority w:val="9"/>
    <w:semiHidden/>
    <w:unhideWhenUsed/>
    <w:qFormat/>
    <w:rsid w:val="00B02469"/>
    <w:pPr>
      <w:keepNext/>
      <w:keepLines/>
      <w:spacing w:before="220" w:after="40"/>
      <w:outlineLvl w:val="4"/>
    </w:pPr>
    <w:rPr>
      <w:b/>
    </w:rPr>
  </w:style>
  <w:style w:type="paragraph" w:styleId="6">
    <w:name w:val="heading 6"/>
    <w:basedOn w:val="a"/>
    <w:next w:val="a"/>
    <w:uiPriority w:val="9"/>
    <w:semiHidden/>
    <w:unhideWhenUsed/>
    <w:qFormat/>
    <w:rsid w:val="00B0246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2469"/>
    <w:tblPr>
      <w:tblCellMar>
        <w:top w:w="0" w:type="dxa"/>
        <w:left w:w="0" w:type="dxa"/>
        <w:bottom w:w="0" w:type="dxa"/>
        <w:right w:w="0" w:type="dxa"/>
      </w:tblCellMar>
    </w:tblPr>
  </w:style>
  <w:style w:type="paragraph" w:styleId="a3">
    <w:name w:val="Title"/>
    <w:basedOn w:val="a"/>
    <w:next w:val="a"/>
    <w:uiPriority w:val="10"/>
    <w:qFormat/>
    <w:rsid w:val="00B02469"/>
    <w:pPr>
      <w:keepNext/>
      <w:keepLines/>
      <w:spacing w:before="480" w:after="120"/>
    </w:pPr>
    <w:rPr>
      <w:b/>
      <w:sz w:val="72"/>
      <w:szCs w:val="72"/>
    </w:rPr>
  </w:style>
  <w:style w:type="table" w:customStyle="1" w:styleId="TableNormal0">
    <w:name w:val="Table Normal"/>
    <w:rsid w:val="00B0246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Знак5"/>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B0246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B0246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B02469"/>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5 Знак"/>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uiPriority w:val="99"/>
    <w:rsid w:val="00792C66"/>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6">
    <w:name w:val="Верхний колонтитул Знак"/>
    <w:basedOn w:val="a0"/>
    <w:link w:val="af5"/>
    <w:uiPriority w:val="99"/>
    <w:rsid w:val="00792C66"/>
    <w:rPr>
      <w:rFonts w:ascii="Times New Roman" w:eastAsia="Times New Roman" w:hAnsi="Times New Roman" w:cs="Times New Roman"/>
      <w:sz w:val="24"/>
      <w:szCs w:val="24"/>
      <w:lang/>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lang/>
    </w:rPr>
  </w:style>
  <w:style w:type="character" w:customStyle="1" w:styleId="a6">
    <w:name w:val="Абзац списка Знак"/>
    <w:aliases w:val="Number Bullets Знак"/>
    <w:link w:val="a5"/>
    <w:uiPriority w:val="34"/>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paragraph" w:customStyle="1" w:styleId="xfmc1">
    <w:name w:val="xfmc1"/>
    <w:basedOn w:val="a"/>
    <w:rsid w:val="00CB2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CB20FF"/>
  </w:style>
  <w:style w:type="paragraph" w:customStyle="1" w:styleId="xmsonormal">
    <w:name w:val="x_msonormal"/>
    <w:basedOn w:val="a"/>
    <w:rsid w:val="00CB20F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21523</Words>
  <Characters>122687</Characters>
  <Application>Microsoft Office Word</Application>
  <DocSecurity>0</DocSecurity>
  <Lines>1022</Lines>
  <Paragraphs>287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cp:revision>
  <dcterms:created xsi:type="dcterms:W3CDTF">2022-12-15T17:41:00Z</dcterms:created>
  <dcterms:modified xsi:type="dcterms:W3CDTF">2022-12-15T17:45:00Z</dcterms:modified>
</cp:coreProperties>
</file>