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F1" w:rsidRPr="00890AF1" w:rsidRDefault="00890AF1" w:rsidP="00890AF1">
      <w:pPr>
        <w:spacing w:after="200" w:line="264" w:lineRule="auto"/>
        <w:jc w:val="center"/>
        <w:rPr>
          <w:rFonts w:ascii="Times New Roman" w:eastAsia="Times New Roman" w:hAnsi="Times New Roman"/>
          <w:b/>
          <w:sz w:val="32"/>
          <w:szCs w:val="32"/>
        </w:rPr>
      </w:pPr>
      <w:r w:rsidRPr="00890AF1">
        <w:rPr>
          <w:rFonts w:ascii="Times New Roman" w:eastAsia="Times New Roman" w:hAnsi="Times New Roman"/>
          <w:b/>
          <w:sz w:val="32"/>
          <w:szCs w:val="32"/>
        </w:rPr>
        <w:t>Ямпільська селищна рада</w:t>
      </w:r>
    </w:p>
    <w:p w:rsidR="00890AF1" w:rsidRPr="00890AF1" w:rsidRDefault="00890AF1" w:rsidP="00890AF1">
      <w:pPr>
        <w:spacing w:after="200" w:line="264" w:lineRule="auto"/>
        <w:jc w:val="center"/>
        <w:rPr>
          <w:rFonts w:ascii="Times New Roman" w:eastAsia="Times New Roman" w:hAnsi="Times New Roman"/>
          <w:b/>
          <w:sz w:val="32"/>
          <w:szCs w:val="32"/>
        </w:rPr>
      </w:pPr>
      <w:r w:rsidRPr="00890AF1">
        <w:rPr>
          <w:rFonts w:ascii="Times New Roman" w:eastAsia="Times New Roman" w:hAnsi="Times New Roman"/>
          <w:b/>
          <w:sz w:val="32"/>
          <w:szCs w:val="32"/>
        </w:rPr>
        <w:t>Шепетівського району Хмельницької області</w:t>
      </w:r>
    </w:p>
    <w:tbl>
      <w:tblPr>
        <w:tblpPr w:leftFromText="180" w:rightFromText="180" w:vertAnchor="text" w:horzAnchor="margin" w:tblpY="9"/>
        <w:tblW w:w="10008" w:type="dxa"/>
        <w:tblLayout w:type="fixed"/>
        <w:tblLook w:val="0000" w:firstRow="0" w:lastRow="0" w:firstColumn="0" w:lastColumn="0" w:noHBand="0" w:noVBand="0"/>
      </w:tblPr>
      <w:tblGrid>
        <w:gridCol w:w="4608"/>
        <w:gridCol w:w="5400"/>
      </w:tblGrid>
      <w:tr w:rsidR="00890AF1" w:rsidRPr="00890AF1" w:rsidTr="00F617D1">
        <w:trPr>
          <w:trHeight w:val="340"/>
        </w:trPr>
        <w:tc>
          <w:tcPr>
            <w:tcW w:w="4608" w:type="dxa"/>
          </w:tcPr>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color w:val="000000"/>
                <w:sz w:val="24"/>
                <w:szCs w:val="28"/>
              </w:rPr>
            </w:pPr>
          </w:p>
        </w:tc>
        <w:tc>
          <w:tcPr>
            <w:tcW w:w="5400" w:type="dxa"/>
            <w:vAlign w:val="center"/>
          </w:tcPr>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color w:val="000000"/>
                <w:sz w:val="28"/>
                <w:szCs w:val="28"/>
              </w:rPr>
            </w:pPr>
            <w:r w:rsidRPr="00890AF1">
              <w:rPr>
                <w:rFonts w:ascii="Times New Roman" w:eastAsia="Times New Roman" w:hAnsi="Times New Roman"/>
                <w:bCs/>
                <w:color w:val="000000"/>
                <w:sz w:val="28"/>
                <w:szCs w:val="28"/>
              </w:rPr>
              <w:t>"ЗАТВЕРДЖЕНО"</w:t>
            </w:r>
          </w:p>
        </w:tc>
      </w:tr>
      <w:tr w:rsidR="00890AF1" w:rsidRPr="00890AF1" w:rsidTr="00F617D1">
        <w:trPr>
          <w:trHeight w:val="505"/>
        </w:trPr>
        <w:tc>
          <w:tcPr>
            <w:tcW w:w="4608" w:type="dxa"/>
          </w:tcPr>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color w:val="000000"/>
                <w:sz w:val="24"/>
                <w:szCs w:val="28"/>
              </w:rPr>
            </w:pPr>
          </w:p>
        </w:tc>
        <w:tc>
          <w:tcPr>
            <w:tcW w:w="5400" w:type="dxa"/>
            <w:vAlign w:val="center"/>
          </w:tcPr>
          <w:p w:rsidR="00890AF1" w:rsidRPr="00890AF1" w:rsidRDefault="00890AF1" w:rsidP="00890AF1">
            <w:pPr>
              <w:widowControl w:val="0"/>
              <w:autoSpaceDE w:val="0"/>
              <w:autoSpaceDN w:val="0"/>
              <w:adjustRightInd w:val="0"/>
              <w:spacing w:after="0" w:line="240" w:lineRule="auto"/>
              <w:ind w:right="-131"/>
              <w:rPr>
                <w:rFonts w:ascii="Times New Roman" w:eastAsia="Times New Roman" w:hAnsi="Times New Roman"/>
                <w:bCs/>
                <w:color w:val="000000"/>
                <w:sz w:val="28"/>
                <w:szCs w:val="28"/>
              </w:rPr>
            </w:pPr>
            <w:r w:rsidRPr="00890AF1">
              <w:rPr>
                <w:rFonts w:ascii="Times New Roman" w:eastAsia="Times New Roman" w:hAnsi="Times New Roman"/>
                <w:bCs/>
                <w:color w:val="000000"/>
                <w:sz w:val="28"/>
                <w:szCs w:val="28"/>
              </w:rPr>
              <w:t>Рішенням уповноваженої особи</w:t>
            </w:r>
          </w:p>
        </w:tc>
      </w:tr>
      <w:tr w:rsidR="00890AF1" w:rsidRPr="00890AF1" w:rsidTr="00F617D1">
        <w:trPr>
          <w:trHeight w:val="340"/>
        </w:trPr>
        <w:tc>
          <w:tcPr>
            <w:tcW w:w="4608" w:type="dxa"/>
          </w:tcPr>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color w:val="000000"/>
                <w:sz w:val="24"/>
                <w:szCs w:val="28"/>
              </w:rPr>
            </w:pPr>
          </w:p>
        </w:tc>
        <w:tc>
          <w:tcPr>
            <w:tcW w:w="5400" w:type="dxa"/>
            <w:vAlign w:val="center"/>
          </w:tcPr>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sz w:val="28"/>
                <w:szCs w:val="28"/>
              </w:rPr>
            </w:pPr>
            <w:r w:rsidRPr="00890AF1">
              <w:rPr>
                <w:rFonts w:ascii="Times New Roman" w:eastAsia="Times New Roman" w:hAnsi="Times New Roman"/>
                <w:bCs/>
                <w:sz w:val="28"/>
                <w:szCs w:val="28"/>
              </w:rPr>
              <w:t>Протокол №</w:t>
            </w:r>
            <w:r w:rsidR="00C848FF">
              <w:rPr>
                <w:rFonts w:ascii="Times New Roman" w:eastAsia="Times New Roman" w:hAnsi="Times New Roman"/>
                <w:bCs/>
                <w:sz w:val="28"/>
                <w:szCs w:val="28"/>
              </w:rPr>
              <w:t>205</w:t>
            </w:r>
            <w:r w:rsidRPr="00890AF1">
              <w:rPr>
                <w:rFonts w:ascii="Times New Roman" w:eastAsia="Times New Roman" w:hAnsi="Times New Roman"/>
                <w:bCs/>
                <w:sz w:val="28"/>
                <w:szCs w:val="28"/>
              </w:rPr>
              <w:t xml:space="preserve"> від </w:t>
            </w:r>
            <w:r w:rsidR="00403A05">
              <w:rPr>
                <w:rFonts w:ascii="Times New Roman" w:eastAsia="Times New Roman" w:hAnsi="Times New Roman"/>
                <w:bCs/>
                <w:sz w:val="28"/>
                <w:szCs w:val="28"/>
              </w:rPr>
              <w:t>20</w:t>
            </w:r>
            <w:r w:rsidRPr="00890AF1">
              <w:rPr>
                <w:rFonts w:ascii="Times New Roman" w:eastAsia="Times New Roman" w:hAnsi="Times New Roman"/>
                <w:bCs/>
                <w:sz w:val="28"/>
                <w:szCs w:val="28"/>
              </w:rPr>
              <w:t>.</w:t>
            </w:r>
            <w:r w:rsidR="00C848FF">
              <w:rPr>
                <w:rFonts w:ascii="Times New Roman" w:eastAsia="Times New Roman" w:hAnsi="Times New Roman"/>
                <w:bCs/>
                <w:sz w:val="28"/>
                <w:szCs w:val="28"/>
              </w:rPr>
              <w:t>11</w:t>
            </w:r>
            <w:r w:rsidRPr="00890AF1">
              <w:rPr>
                <w:rFonts w:ascii="Times New Roman" w:eastAsia="Times New Roman" w:hAnsi="Times New Roman"/>
                <w:bCs/>
                <w:sz w:val="28"/>
                <w:szCs w:val="28"/>
              </w:rPr>
              <w:t xml:space="preserve">. 2023 р. </w:t>
            </w:r>
          </w:p>
          <w:p w:rsidR="00890AF1" w:rsidRPr="00890AF1" w:rsidRDefault="00890AF1" w:rsidP="00890AF1">
            <w:pPr>
              <w:widowControl w:val="0"/>
              <w:autoSpaceDE w:val="0"/>
              <w:autoSpaceDN w:val="0"/>
              <w:adjustRightInd w:val="0"/>
              <w:spacing w:after="0" w:line="240" w:lineRule="auto"/>
              <w:rPr>
                <w:rFonts w:ascii="Times New Roman" w:eastAsia="Times New Roman" w:hAnsi="Times New Roman"/>
                <w:bCs/>
                <w:sz w:val="28"/>
                <w:szCs w:val="28"/>
              </w:rPr>
            </w:pPr>
            <w:r w:rsidRPr="00890AF1">
              <w:rPr>
                <w:rFonts w:ascii="Times New Roman" w:eastAsia="Times New Roman" w:hAnsi="Times New Roman"/>
                <w:bCs/>
                <w:sz w:val="28"/>
                <w:szCs w:val="28"/>
              </w:rPr>
              <w:t>_______________ ТРАЧУК Алла</w:t>
            </w:r>
          </w:p>
        </w:tc>
      </w:tr>
    </w:tbl>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p>
    <w:p w:rsidR="00890AF1" w:rsidRPr="00890AF1" w:rsidRDefault="00890AF1" w:rsidP="00890AF1">
      <w:pPr>
        <w:widowControl w:val="0"/>
        <w:spacing w:after="0" w:line="240" w:lineRule="auto"/>
        <w:jc w:val="center"/>
        <w:outlineLvl w:val="0"/>
        <w:rPr>
          <w:rFonts w:ascii="Times New Roman" w:eastAsia="Times New Roman" w:hAnsi="Times New Roman" w:cs="Times New Roman"/>
          <w:color w:val="000000"/>
          <w:kern w:val="32"/>
          <w:sz w:val="56"/>
          <w:szCs w:val="56"/>
          <w:lang w:eastAsia="ru-RU"/>
        </w:rPr>
      </w:pPr>
      <w:r w:rsidRPr="00890AF1">
        <w:rPr>
          <w:rFonts w:ascii="Times New Roman" w:eastAsia="Times New Roman" w:hAnsi="Times New Roman" w:cs="Times New Roman"/>
          <w:b/>
          <w:color w:val="000000"/>
          <w:kern w:val="32"/>
          <w:sz w:val="56"/>
          <w:szCs w:val="56"/>
          <w:lang w:eastAsia="ru-RU"/>
        </w:rPr>
        <w:t>ТЕНДЕРНА ДОКУМЕНТАЦІЯ</w:t>
      </w:r>
    </w:p>
    <w:p w:rsidR="00890AF1" w:rsidRPr="00890AF1" w:rsidRDefault="00890AF1" w:rsidP="00890AF1">
      <w:pPr>
        <w:widowControl w:val="0"/>
        <w:suppressAutoHyphens/>
        <w:spacing w:after="0" w:line="240" w:lineRule="auto"/>
        <w:ind w:right="21"/>
        <w:jc w:val="center"/>
        <w:rPr>
          <w:rFonts w:ascii="Times New Roman" w:eastAsia="Times New Roman" w:hAnsi="Times New Roman" w:cs="Times New Roman"/>
          <w:iCs/>
          <w:color w:val="000000"/>
          <w:sz w:val="72"/>
          <w:szCs w:val="72"/>
          <w:lang w:eastAsia="ar-SA"/>
        </w:rPr>
      </w:pPr>
    </w:p>
    <w:p w:rsidR="00890AF1" w:rsidRPr="00890AF1" w:rsidRDefault="00890AF1" w:rsidP="00890AF1">
      <w:pPr>
        <w:widowControl w:val="0"/>
        <w:suppressAutoHyphens/>
        <w:spacing w:after="0" w:line="240" w:lineRule="auto"/>
        <w:ind w:right="21"/>
        <w:jc w:val="center"/>
        <w:rPr>
          <w:rFonts w:ascii="Times New Roman" w:eastAsia="Times New Roman" w:hAnsi="Times New Roman" w:cs="Times New Roman"/>
          <w:b/>
          <w:sz w:val="32"/>
          <w:szCs w:val="16"/>
          <w:lang w:eastAsia="ar-SA"/>
        </w:rPr>
      </w:pPr>
      <w:r w:rsidRPr="00890AF1">
        <w:rPr>
          <w:rFonts w:ascii="Times New Roman" w:eastAsia="Times New Roman" w:hAnsi="Times New Roman" w:cs="Times New Roman"/>
          <w:b/>
          <w:sz w:val="32"/>
          <w:szCs w:val="16"/>
          <w:lang w:eastAsia="ar-SA"/>
        </w:rPr>
        <w:t>предмет закупівлі:</w:t>
      </w:r>
    </w:p>
    <w:p w:rsidR="00890AF1" w:rsidRPr="00890AF1" w:rsidRDefault="00890AF1" w:rsidP="00890AF1">
      <w:pPr>
        <w:widowControl w:val="0"/>
        <w:suppressAutoHyphens/>
        <w:spacing w:after="0" w:line="240" w:lineRule="auto"/>
        <w:ind w:right="21"/>
        <w:jc w:val="center"/>
        <w:rPr>
          <w:rFonts w:ascii="Times New Roman" w:eastAsia="Times New Roman" w:hAnsi="Times New Roman" w:cs="Times New Roman"/>
          <w:b/>
          <w:sz w:val="32"/>
          <w:szCs w:val="16"/>
          <w:lang w:eastAsia="ar-SA"/>
        </w:rPr>
      </w:pPr>
    </w:p>
    <w:p w:rsidR="00890AF1" w:rsidRPr="00890AF1" w:rsidRDefault="00890AF1" w:rsidP="00890AF1">
      <w:pPr>
        <w:widowControl w:val="0"/>
        <w:suppressAutoHyphens/>
        <w:spacing w:after="0" w:line="240" w:lineRule="auto"/>
        <w:ind w:right="21"/>
        <w:jc w:val="center"/>
        <w:rPr>
          <w:rFonts w:ascii="Times New Roman" w:eastAsia="Times New Roman" w:hAnsi="Times New Roman" w:cs="Times New Roman"/>
          <w:b/>
          <w:sz w:val="32"/>
          <w:szCs w:val="16"/>
          <w:lang w:eastAsia="ar-SA"/>
        </w:rPr>
      </w:pPr>
    </w:p>
    <w:p w:rsidR="00890AF1" w:rsidRPr="00890AF1" w:rsidRDefault="00890AF1" w:rsidP="00890AF1">
      <w:pPr>
        <w:spacing w:after="200" w:line="276" w:lineRule="auto"/>
        <w:rPr>
          <w:rFonts w:ascii="Times New Roman" w:hAnsi="Times New Roman" w:cs="Times New Roman"/>
          <w:b/>
          <w:sz w:val="44"/>
          <w:szCs w:val="44"/>
        </w:rPr>
      </w:pPr>
      <w:r w:rsidRPr="00890AF1">
        <w:rPr>
          <w:rFonts w:ascii="Times New Roman" w:hAnsi="Times New Roman" w:cs="Times New Roman"/>
          <w:b/>
          <w:sz w:val="44"/>
          <w:szCs w:val="44"/>
        </w:rPr>
        <w:t xml:space="preserve">                           Природний газ</w:t>
      </w:r>
    </w:p>
    <w:p w:rsidR="00890AF1" w:rsidRPr="00890AF1" w:rsidRDefault="00890AF1" w:rsidP="00890AF1">
      <w:pPr>
        <w:spacing w:after="200" w:line="276" w:lineRule="auto"/>
        <w:rPr>
          <w:rFonts w:ascii="Times New Roman" w:eastAsia="Times New Roman" w:hAnsi="Times New Roman"/>
          <w:b/>
          <w:sz w:val="40"/>
          <w:szCs w:val="40"/>
          <w:lang w:eastAsia="ru-RU"/>
        </w:rPr>
      </w:pPr>
      <w:r w:rsidRPr="00890AF1">
        <w:rPr>
          <w:rFonts w:ascii="Times New Roman" w:hAnsi="Times New Roman" w:cs="Times New Roman"/>
          <w:b/>
          <w:sz w:val="44"/>
          <w:szCs w:val="44"/>
        </w:rPr>
        <w:t xml:space="preserve"> ( ДК 021:2015 - 09120000-6 - Газове паливо)</w:t>
      </w:r>
    </w:p>
    <w:p w:rsidR="00890AF1" w:rsidRPr="00890AF1" w:rsidRDefault="00890AF1" w:rsidP="00890AF1">
      <w:pPr>
        <w:spacing w:after="200" w:line="276" w:lineRule="auto"/>
        <w:rPr>
          <w:rFonts w:ascii="Times New Roman" w:eastAsia="Times New Roman" w:hAnsi="Times New Roman"/>
          <w:b/>
          <w:sz w:val="40"/>
          <w:szCs w:val="40"/>
          <w:lang w:eastAsia="ru-RU"/>
        </w:rPr>
      </w:pPr>
      <w:r w:rsidRPr="00890AF1">
        <w:rPr>
          <w:rFonts w:ascii="Times New Roman" w:eastAsia="Times New Roman" w:hAnsi="Times New Roman"/>
          <w:b/>
          <w:sz w:val="40"/>
          <w:szCs w:val="40"/>
          <w:lang w:eastAsia="ru-RU"/>
        </w:rPr>
        <w:t xml:space="preserve">            </w:t>
      </w:r>
    </w:p>
    <w:p w:rsidR="00890AF1" w:rsidRPr="00890AF1" w:rsidRDefault="00890AF1" w:rsidP="00890AF1">
      <w:pPr>
        <w:spacing w:after="200" w:line="276" w:lineRule="auto"/>
        <w:rPr>
          <w:rFonts w:ascii="Times New Roman" w:eastAsia="Times New Roman" w:hAnsi="Times New Roman"/>
          <w:b/>
          <w:sz w:val="40"/>
          <w:szCs w:val="40"/>
          <w:lang w:eastAsia="ru-RU"/>
        </w:rPr>
      </w:pPr>
    </w:p>
    <w:p w:rsidR="00890AF1" w:rsidRPr="00890AF1" w:rsidRDefault="00890AF1" w:rsidP="00890AF1">
      <w:pPr>
        <w:spacing w:after="200" w:line="276" w:lineRule="auto"/>
        <w:rPr>
          <w:rFonts w:ascii="Times New Roman" w:eastAsia="Times New Roman" w:hAnsi="Times New Roman"/>
          <w:b/>
          <w:sz w:val="40"/>
          <w:szCs w:val="40"/>
        </w:rPr>
      </w:pPr>
    </w:p>
    <w:p w:rsidR="00890AF1" w:rsidRPr="00890AF1" w:rsidRDefault="00890AF1" w:rsidP="00890AF1">
      <w:pPr>
        <w:widowControl w:val="0"/>
        <w:spacing w:after="0" w:line="240" w:lineRule="auto"/>
        <w:jc w:val="center"/>
        <w:rPr>
          <w:rFonts w:ascii="Times New Roman" w:eastAsia="Times New Roman" w:hAnsi="Times New Roman"/>
          <w:b/>
          <w:sz w:val="24"/>
          <w:szCs w:val="28"/>
        </w:rPr>
      </w:pP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
          <w:bCs/>
          <w:color w:val="000000"/>
          <w:sz w:val="40"/>
          <w:szCs w:val="40"/>
        </w:rPr>
      </w:pPr>
      <w:r w:rsidRPr="00890AF1">
        <w:rPr>
          <w:rFonts w:ascii="Times New Roman" w:eastAsia="Times New Roman" w:hAnsi="Times New Roman"/>
          <w:bCs/>
          <w:color w:val="000000"/>
          <w:sz w:val="40"/>
          <w:szCs w:val="40"/>
        </w:rPr>
        <w:t xml:space="preserve">Процедура закупівлі - </w:t>
      </w:r>
      <w:r w:rsidRPr="00890AF1">
        <w:rPr>
          <w:rFonts w:ascii="Times New Roman" w:eastAsia="Times New Roman" w:hAnsi="Times New Roman"/>
          <w:b/>
          <w:bCs/>
          <w:color w:val="000000"/>
          <w:sz w:val="40"/>
          <w:szCs w:val="40"/>
        </w:rPr>
        <w:t>відкриті торги</w:t>
      </w: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40"/>
          <w:szCs w:val="40"/>
        </w:rPr>
      </w:pPr>
      <w:r w:rsidRPr="00890AF1">
        <w:rPr>
          <w:rFonts w:ascii="Times New Roman" w:eastAsia="Times New Roman" w:hAnsi="Times New Roman"/>
          <w:b/>
          <w:bCs/>
          <w:color w:val="000000"/>
          <w:sz w:val="40"/>
          <w:szCs w:val="40"/>
        </w:rPr>
        <w:t xml:space="preserve"> (з особливостями)</w:t>
      </w: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i/>
          <w:color w:val="000000"/>
          <w:sz w:val="24"/>
          <w:szCs w:val="28"/>
        </w:rPr>
      </w:pPr>
    </w:p>
    <w:p w:rsidR="00890AF1" w:rsidRP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890AF1" w:rsidRDefault="00890AF1"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A81A5F" w:rsidRDefault="00A81A5F" w:rsidP="00890AF1">
      <w:pPr>
        <w:widowControl w:val="0"/>
        <w:autoSpaceDE w:val="0"/>
        <w:autoSpaceDN w:val="0"/>
        <w:adjustRightInd w:val="0"/>
        <w:spacing w:after="0" w:line="240" w:lineRule="auto"/>
        <w:jc w:val="center"/>
        <w:rPr>
          <w:rFonts w:ascii="Times New Roman" w:eastAsia="Times New Roman" w:hAnsi="Times New Roman"/>
          <w:bCs/>
          <w:color w:val="000000"/>
          <w:sz w:val="24"/>
          <w:szCs w:val="28"/>
        </w:rPr>
      </w:pPr>
    </w:p>
    <w:p w:rsidR="00890AF1" w:rsidRDefault="00890AF1" w:rsidP="00890AF1">
      <w:pPr>
        <w:spacing w:after="0" w:line="240" w:lineRule="auto"/>
        <w:jc w:val="center"/>
        <w:rPr>
          <w:rFonts w:ascii="Times New Roman" w:eastAsia="Times New Roman" w:hAnsi="Times New Roman"/>
          <w:b/>
          <w:bCs/>
          <w:sz w:val="28"/>
          <w:szCs w:val="28"/>
        </w:rPr>
      </w:pPr>
      <w:r w:rsidRPr="00890AF1">
        <w:rPr>
          <w:rFonts w:ascii="Times New Roman" w:eastAsia="Times New Roman" w:hAnsi="Times New Roman"/>
          <w:b/>
          <w:noProof/>
          <w:sz w:val="28"/>
          <w:szCs w:val="28"/>
        </w:rPr>
        <w:t xml:space="preserve">смт. Ямпіль - </w:t>
      </w:r>
      <w:r w:rsidRPr="00890AF1">
        <w:rPr>
          <w:rFonts w:ascii="Times New Roman" w:eastAsia="Times New Roman" w:hAnsi="Times New Roman"/>
          <w:b/>
          <w:bCs/>
          <w:sz w:val="28"/>
          <w:szCs w:val="28"/>
        </w:rPr>
        <w:t>2023 рік</w:t>
      </w:r>
    </w:p>
    <w:p w:rsidR="00890AF1" w:rsidRDefault="00890AF1" w:rsidP="00890AF1">
      <w:pPr>
        <w:spacing w:after="0" w:line="240" w:lineRule="auto"/>
        <w:jc w:val="center"/>
        <w:rPr>
          <w:rFonts w:ascii="Times New Roman" w:eastAsia="Times New Roman" w:hAnsi="Times New Roman"/>
          <w:b/>
          <w:bCs/>
          <w:sz w:val="28"/>
          <w:szCs w:val="28"/>
        </w:rPr>
      </w:pPr>
    </w:p>
    <w:p w:rsidR="00890AF1" w:rsidRPr="00890AF1" w:rsidRDefault="00890AF1" w:rsidP="00890AF1">
      <w:pPr>
        <w:spacing w:after="0" w:line="240" w:lineRule="auto"/>
        <w:jc w:val="center"/>
        <w:rPr>
          <w:rFonts w:ascii="Times New Roman" w:eastAsia="Times New Roman" w:hAnsi="Times New Roman"/>
          <w:b/>
          <w:bCs/>
          <w:sz w:val="28"/>
          <w:szCs w:val="28"/>
        </w:rPr>
      </w:pPr>
    </w:p>
    <w:p w:rsidR="00C03836" w:rsidRPr="004E043F" w:rsidRDefault="00C03836">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3836" w:rsidRPr="004E043F">
        <w:trPr>
          <w:trHeight w:val="416"/>
          <w:jc w:val="center"/>
        </w:trPr>
        <w:tc>
          <w:tcPr>
            <w:tcW w:w="705" w:type="dxa"/>
            <w:vAlign w:val="center"/>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p>
        </w:tc>
        <w:tc>
          <w:tcPr>
            <w:tcW w:w="9255" w:type="dxa"/>
            <w:gridSpan w:val="2"/>
            <w:vAlign w:val="center"/>
          </w:tcPr>
          <w:p w:rsidR="00C03836" w:rsidRPr="004E043F" w:rsidRDefault="009E3724">
            <w:pPr>
              <w:jc w:val="center"/>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Розділ 1. Загальні положення</w:t>
            </w:r>
          </w:p>
        </w:tc>
      </w:tr>
      <w:tr w:rsidR="00C03836" w:rsidRPr="004E043F">
        <w:trPr>
          <w:trHeight w:val="411"/>
          <w:jc w:val="center"/>
        </w:trPr>
        <w:tc>
          <w:tcPr>
            <w:tcW w:w="705" w:type="dxa"/>
            <w:vAlign w:val="center"/>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w:t>
            </w:r>
          </w:p>
        </w:tc>
        <w:tc>
          <w:tcPr>
            <w:tcW w:w="2805" w:type="dxa"/>
            <w:vAlign w:val="center"/>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w:t>
            </w:r>
          </w:p>
        </w:tc>
        <w:tc>
          <w:tcPr>
            <w:tcW w:w="6450" w:type="dxa"/>
            <w:vAlign w:val="center"/>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3</w:t>
            </w:r>
          </w:p>
        </w:tc>
      </w:tr>
      <w:tr w:rsidR="00C03836" w:rsidRPr="004E043F">
        <w:trPr>
          <w:trHeight w:val="1119"/>
          <w:jc w:val="center"/>
        </w:trPr>
        <w:tc>
          <w:tcPr>
            <w:tcW w:w="705" w:type="dxa"/>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w:t>
            </w:r>
          </w:p>
        </w:tc>
        <w:tc>
          <w:tcPr>
            <w:tcW w:w="2805" w:type="dxa"/>
          </w:tcPr>
          <w:p w:rsidR="00C03836" w:rsidRPr="004E043F" w:rsidRDefault="009E3724">
            <w:pP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90AF1" w:rsidRPr="00890AF1" w:rsidRDefault="00890AF1" w:rsidP="00890AF1">
            <w:pPr>
              <w:jc w:val="both"/>
              <w:rPr>
                <w:rFonts w:ascii="Times New Roman" w:eastAsia="Times New Roman" w:hAnsi="Times New Roman" w:cs="Times New Roman"/>
                <w:sz w:val="24"/>
                <w:szCs w:val="24"/>
              </w:rPr>
            </w:pPr>
            <w:r w:rsidRPr="00890AF1">
              <w:rPr>
                <w:rFonts w:ascii="Times New Roman" w:eastAsia="Times New Roman" w:hAnsi="Times New Roman" w:cs="Times New Roman"/>
                <w:sz w:val="24"/>
                <w:szCs w:val="24"/>
              </w:rPr>
              <w:t>Закупівля проводиться відповідно до вимог Закону України від 25.12.2015 № 922-VІІI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в редакції постанови КМУ від 12.05.2023 №471 (далі – Особливості) зі змінами. Тендерна документація (далі – ТД) розроблена відповідно до вимог вищезазначених документів.</w:t>
            </w:r>
          </w:p>
          <w:p w:rsidR="00C03836" w:rsidRPr="004E043F" w:rsidRDefault="00890AF1" w:rsidP="00890AF1">
            <w:pPr>
              <w:jc w:val="both"/>
              <w:rPr>
                <w:rFonts w:ascii="Times New Roman" w:eastAsia="Times New Roman" w:hAnsi="Times New Roman" w:cs="Times New Roman"/>
                <w:sz w:val="24"/>
                <w:szCs w:val="24"/>
              </w:rPr>
            </w:pPr>
            <w:r w:rsidRPr="00890AF1">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п.2 загальних положень Особливостей.</w:t>
            </w:r>
          </w:p>
        </w:tc>
      </w:tr>
      <w:tr w:rsidR="00C03836" w:rsidRPr="004E043F">
        <w:trPr>
          <w:trHeight w:val="615"/>
          <w:jc w:val="center"/>
        </w:trPr>
        <w:tc>
          <w:tcPr>
            <w:tcW w:w="705" w:type="dxa"/>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w:t>
            </w:r>
          </w:p>
        </w:tc>
        <w:tc>
          <w:tcPr>
            <w:tcW w:w="2805" w:type="dxa"/>
          </w:tcPr>
          <w:p w:rsidR="00C03836" w:rsidRPr="004E043F" w:rsidRDefault="009E3724">
            <w:pP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Інформація про замовника торгів</w:t>
            </w:r>
          </w:p>
        </w:tc>
        <w:tc>
          <w:tcPr>
            <w:tcW w:w="6450" w:type="dxa"/>
          </w:tcPr>
          <w:p w:rsidR="00C03836" w:rsidRPr="004E043F" w:rsidRDefault="009E3724">
            <w:pP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w:t>
            </w:r>
          </w:p>
        </w:tc>
      </w:tr>
      <w:tr w:rsidR="009E3724" w:rsidRPr="004E043F">
        <w:trPr>
          <w:trHeight w:val="285"/>
          <w:jc w:val="center"/>
        </w:trPr>
        <w:tc>
          <w:tcPr>
            <w:tcW w:w="705" w:type="dxa"/>
          </w:tcPr>
          <w:p w:rsidR="009E3724" w:rsidRPr="004E043F" w:rsidRDefault="009E3724" w:rsidP="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2.1</w:t>
            </w:r>
          </w:p>
        </w:tc>
        <w:tc>
          <w:tcPr>
            <w:tcW w:w="2805" w:type="dxa"/>
          </w:tcPr>
          <w:p w:rsidR="009E3724" w:rsidRPr="004E043F" w:rsidRDefault="009E3724" w:rsidP="009E3724">
            <w:pP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повне найменування</w:t>
            </w:r>
          </w:p>
        </w:tc>
        <w:tc>
          <w:tcPr>
            <w:tcW w:w="6450" w:type="dxa"/>
          </w:tcPr>
          <w:p w:rsidR="009E3724" w:rsidRPr="004E043F" w:rsidRDefault="00890AF1" w:rsidP="009E3724">
            <w:pPr>
              <w:jc w:val="both"/>
              <w:rPr>
                <w:rFonts w:ascii="Times New Roman" w:eastAsia="Times New Roman" w:hAnsi="Times New Roman" w:cs="Times New Roman"/>
                <w:i/>
                <w:sz w:val="24"/>
                <w:szCs w:val="24"/>
              </w:rPr>
            </w:pPr>
            <w:r w:rsidRPr="00890AF1">
              <w:rPr>
                <w:rFonts w:ascii="Times New Roman" w:hAnsi="Times New Roman"/>
                <w:b/>
                <w:bCs/>
                <w:sz w:val="24"/>
                <w:szCs w:val="24"/>
              </w:rPr>
              <w:t>Ямпільська селищна рада Шепетівського  району Хмельницької області.</w:t>
            </w:r>
          </w:p>
        </w:tc>
      </w:tr>
      <w:tr w:rsidR="009E3724" w:rsidRPr="004E043F" w:rsidTr="009E3724">
        <w:trPr>
          <w:trHeight w:val="536"/>
          <w:jc w:val="center"/>
        </w:trPr>
        <w:tc>
          <w:tcPr>
            <w:tcW w:w="705" w:type="dxa"/>
          </w:tcPr>
          <w:p w:rsidR="009E3724" w:rsidRPr="004E043F" w:rsidRDefault="009E3724" w:rsidP="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2.2</w:t>
            </w:r>
          </w:p>
        </w:tc>
        <w:tc>
          <w:tcPr>
            <w:tcW w:w="2805" w:type="dxa"/>
          </w:tcPr>
          <w:p w:rsidR="009E3724" w:rsidRPr="004E043F" w:rsidRDefault="009E3724" w:rsidP="009E3724">
            <w:pP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місцезнаходження</w:t>
            </w:r>
          </w:p>
        </w:tc>
        <w:tc>
          <w:tcPr>
            <w:tcW w:w="6450" w:type="dxa"/>
            <w:shd w:val="clear" w:color="auto" w:fill="FFFFFF"/>
          </w:tcPr>
          <w:p w:rsidR="009E3724" w:rsidRPr="00890AF1" w:rsidRDefault="00890AF1" w:rsidP="009E3724">
            <w:pPr>
              <w:spacing w:before="150" w:after="150"/>
              <w:rPr>
                <w:rFonts w:ascii="Times New Roman" w:eastAsia="Times New Roman" w:hAnsi="Times New Roman"/>
                <w:b/>
                <w:sz w:val="24"/>
                <w:szCs w:val="24"/>
                <w:lang w:eastAsia="ru-RU"/>
              </w:rPr>
            </w:pPr>
            <w:r w:rsidRPr="00890AF1">
              <w:rPr>
                <w:rFonts w:ascii="Times New Roman" w:hAnsi="Times New Roman"/>
                <w:b/>
                <w:sz w:val="24"/>
                <w:szCs w:val="24"/>
              </w:rPr>
              <w:t>30231, Україна, Хмельницька обл., Шепетівський р-н, смт.Ямпіль вул. Чернавіна, 52А</w:t>
            </w:r>
          </w:p>
        </w:tc>
      </w:tr>
      <w:tr w:rsidR="009E3724" w:rsidRPr="004E043F" w:rsidTr="009E3724">
        <w:trPr>
          <w:trHeight w:val="1119"/>
          <w:jc w:val="center"/>
        </w:trPr>
        <w:tc>
          <w:tcPr>
            <w:tcW w:w="705" w:type="dxa"/>
          </w:tcPr>
          <w:p w:rsidR="009E3724" w:rsidRPr="004E043F" w:rsidRDefault="009E3724" w:rsidP="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2.3</w:t>
            </w:r>
          </w:p>
        </w:tc>
        <w:tc>
          <w:tcPr>
            <w:tcW w:w="2805" w:type="dxa"/>
          </w:tcPr>
          <w:p w:rsidR="009E3724" w:rsidRPr="004E043F" w:rsidRDefault="00B84397" w:rsidP="009E3724">
            <w:pPr>
              <w:rPr>
                <w:rFonts w:ascii="Times New Roman" w:eastAsia="Times New Roman" w:hAnsi="Times New Roman" w:cs="Times New Roman"/>
                <w:sz w:val="24"/>
                <w:szCs w:val="24"/>
              </w:rPr>
            </w:pPr>
            <w:r w:rsidRPr="00B84397">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50" w:type="dxa"/>
            <w:shd w:val="clear" w:color="auto" w:fill="FFFFFF"/>
          </w:tcPr>
          <w:p w:rsidR="00890AF1" w:rsidRPr="00890AF1" w:rsidRDefault="00890AF1" w:rsidP="00890AF1">
            <w:pPr>
              <w:rPr>
                <w:rFonts w:ascii="Times New Roman" w:eastAsia="Times New Roman" w:hAnsi="Times New Roman"/>
                <w:b/>
                <w:sz w:val="24"/>
                <w:szCs w:val="24"/>
                <w:lang w:eastAsia="ar-SA"/>
              </w:rPr>
            </w:pPr>
            <w:r w:rsidRPr="00890AF1">
              <w:rPr>
                <w:rFonts w:ascii="Times New Roman" w:eastAsia="Times New Roman" w:hAnsi="Times New Roman"/>
                <w:b/>
                <w:sz w:val="24"/>
                <w:szCs w:val="24"/>
                <w:lang w:eastAsia="ar-SA"/>
              </w:rPr>
              <w:t>Фахівець з публічних закупівель Трачук Алла Анатоліївна тел.0966249082, trachuk0509@ukr.net</w:t>
            </w:r>
          </w:p>
          <w:p w:rsidR="009E3724" w:rsidRPr="00890AF1" w:rsidRDefault="009E3724" w:rsidP="009E3724">
            <w:pPr>
              <w:tabs>
                <w:tab w:val="left" w:pos="388"/>
                <w:tab w:val="left" w:pos="616"/>
                <w:tab w:val="left" w:pos="3600"/>
              </w:tabs>
              <w:snapToGrid w:val="0"/>
              <w:ind w:left="6" w:right="6"/>
              <w:rPr>
                <w:rFonts w:ascii="Times New Roman" w:eastAsia="Times New Roman" w:hAnsi="Times New Roman"/>
                <w:b/>
                <w:sz w:val="24"/>
                <w:szCs w:val="24"/>
                <w:lang w:eastAsia="ar-SA"/>
              </w:rPr>
            </w:pPr>
          </w:p>
        </w:tc>
      </w:tr>
      <w:tr w:rsidR="00C03836" w:rsidRPr="004E043F">
        <w:trPr>
          <w:trHeight w:val="15"/>
          <w:jc w:val="center"/>
        </w:trPr>
        <w:tc>
          <w:tcPr>
            <w:tcW w:w="705" w:type="dxa"/>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3</w:t>
            </w:r>
          </w:p>
        </w:tc>
        <w:tc>
          <w:tcPr>
            <w:tcW w:w="2805" w:type="dxa"/>
          </w:tcPr>
          <w:p w:rsidR="00C03836" w:rsidRPr="004E043F" w:rsidRDefault="009E3724">
            <w:pP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Процедура закупівлі</w:t>
            </w:r>
          </w:p>
        </w:tc>
        <w:tc>
          <w:tcPr>
            <w:tcW w:w="6450" w:type="dxa"/>
          </w:tcPr>
          <w:p w:rsidR="00C03836" w:rsidRPr="00890AF1" w:rsidRDefault="00890AF1">
            <w:pPr>
              <w:jc w:val="both"/>
              <w:rPr>
                <w:rFonts w:ascii="Times New Roman" w:eastAsia="Times New Roman" w:hAnsi="Times New Roman" w:cs="Times New Roman"/>
                <w:b/>
                <w:sz w:val="24"/>
                <w:szCs w:val="24"/>
              </w:rPr>
            </w:pPr>
            <w:r w:rsidRPr="00890AF1">
              <w:rPr>
                <w:rFonts w:ascii="Times New Roman" w:eastAsia="Times New Roman" w:hAnsi="Times New Roman" w:cs="Times New Roman"/>
                <w:b/>
                <w:sz w:val="24"/>
                <w:szCs w:val="24"/>
              </w:rPr>
              <w:t>Відкриті торги  (з особливостями)</w:t>
            </w:r>
          </w:p>
        </w:tc>
      </w:tr>
      <w:tr w:rsidR="00C03836" w:rsidRPr="004E043F">
        <w:trPr>
          <w:trHeight w:val="240"/>
          <w:jc w:val="center"/>
        </w:trPr>
        <w:tc>
          <w:tcPr>
            <w:tcW w:w="705" w:type="dxa"/>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w:t>
            </w:r>
          </w:p>
        </w:tc>
        <w:tc>
          <w:tcPr>
            <w:tcW w:w="2805" w:type="dxa"/>
          </w:tcPr>
          <w:p w:rsidR="00C03836" w:rsidRPr="004E043F" w:rsidRDefault="009E3724">
            <w:pP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Інформація про предмет закупівлі</w:t>
            </w:r>
          </w:p>
        </w:tc>
        <w:tc>
          <w:tcPr>
            <w:tcW w:w="6450" w:type="dxa"/>
          </w:tcPr>
          <w:p w:rsidR="00C03836" w:rsidRPr="004E043F" w:rsidRDefault="009E3724">
            <w:pPr>
              <w:jc w:val="both"/>
              <w:rPr>
                <w:rFonts w:ascii="Times New Roman" w:eastAsia="Times New Roman" w:hAnsi="Times New Roman" w:cs="Times New Roman"/>
                <w:sz w:val="24"/>
                <w:szCs w:val="24"/>
              </w:rPr>
            </w:pPr>
            <w:r w:rsidRPr="004E043F">
              <w:rPr>
                <w:rFonts w:ascii="Times New Roman" w:eastAsia="Times New Roman" w:hAnsi="Times New Roman" w:cs="Times New Roman"/>
                <w:i/>
                <w:sz w:val="24"/>
                <w:szCs w:val="24"/>
              </w:rPr>
              <w:t> </w:t>
            </w:r>
          </w:p>
        </w:tc>
      </w:tr>
      <w:tr w:rsidR="00C85B15" w:rsidRPr="004E043F">
        <w:trPr>
          <w:jc w:val="center"/>
        </w:trPr>
        <w:tc>
          <w:tcPr>
            <w:tcW w:w="705" w:type="dxa"/>
          </w:tcPr>
          <w:p w:rsidR="00C03836" w:rsidRPr="004E043F" w:rsidRDefault="009E3724">
            <w:pPr>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4.1</w:t>
            </w:r>
          </w:p>
        </w:tc>
        <w:tc>
          <w:tcPr>
            <w:tcW w:w="2805" w:type="dxa"/>
          </w:tcPr>
          <w:p w:rsidR="00C03836" w:rsidRPr="004E043F" w:rsidRDefault="009E3724">
            <w:pP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назва предмета закупівлі</w:t>
            </w:r>
          </w:p>
        </w:tc>
        <w:tc>
          <w:tcPr>
            <w:tcW w:w="6450" w:type="dxa"/>
          </w:tcPr>
          <w:p w:rsidR="00C03836" w:rsidRPr="00643EFA" w:rsidRDefault="00890AF1" w:rsidP="00095F78">
            <w:pPr>
              <w:rPr>
                <w:rFonts w:ascii="Times New Roman" w:hAnsi="Times New Roman" w:cs="Times New Roman"/>
                <w:b/>
                <w:bCs/>
              </w:rPr>
            </w:pPr>
            <w:r w:rsidRPr="00890AF1">
              <w:rPr>
                <w:rFonts w:ascii="Times New Roman" w:hAnsi="Times New Roman" w:cs="Times New Roman"/>
                <w:b/>
                <w:bCs/>
              </w:rPr>
              <w:t>Природний газ ( ДК 021:2015 - 09120000-6 - Газове паливо)</w:t>
            </w: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4.2</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03836" w:rsidRPr="00B84397" w:rsidRDefault="009E3724">
            <w:pPr>
              <w:widowControl w:val="0"/>
              <w:ind w:right="120"/>
              <w:jc w:val="both"/>
              <w:rPr>
                <w:rFonts w:ascii="Times New Roman" w:eastAsia="Times New Roman" w:hAnsi="Times New Roman" w:cs="Times New Roman"/>
                <w:b/>
                <w:sz w:val="24"/>
                <w:szCs w:val="24"/>
              </w:rPr>
            </w:pPr>
            <w:r w:rsidRPr="00B84397">
              <w:rPr>
                <w:rFonts w:ascii="Times New Roman" w:eastAsia="Times New Roman" w:hAnsi="Times New Roman" w:cs="Times New Roman"/>
                <w:b/>
                <w:sz w:val="24"/>
                <w:szCs w:val="24"/>
              </w:rPr>
              <w:t>Закупівля здійснюється щодо предмета закупівлі в цілому.</w:t>
            </w:r>
          </w:p>
          <w:p w:rsidR="00C03836" w:rsidRPr="00B84397" w:rsidRDefault="00C03836" w:rsidP="009E3724">
            <w:pPr>
              <w:widowControl w:val="0"/>
              <w:ind w:right="120"/>
              <w:jc w:val="both"/>
              <w:rPr>
                <w:rFonts w:ascii="Times New Roman" w:eastAsia="Times New Roman" w:hAnsi="Times New Roman" w:cs="Times New Roman"/>
                <w:b/>
                <w:i/>
                <w:sz w:val="24"/>
                <w:szCs w:val="24"/>
                <w:highlight w:val="yellow"/>
              </w:rPr>
            </w:pP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4.3</w:t>
            </w:r>
          </w:p>
        </w:tc>
        <w:tc>
          <w:tcPr>
            <w:tcW w:w="2805" w:type="dxa"/>
          </w:tcPr>
          <w:p w:rsidR="009E3724" w:rsidRPr="004E043F" w:rsidRDefault="009E3724" w:rsidP="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кількість товару та місце його поставки </w:t>
            </w:r>
          </w:p>
          <w:p w:rsidR="00C03836" w:rsidRPr="004E043F" w:rsidRDefault="00C03836">
            <w:pPr>
              <w:widowControl w:val="0"/>
              <w:rPr>
                <w:rFonts w:ascii="Times New Roman" w:eastAsia="Times New Roman" w:hAnsi="Times New Roman" w:cs="Times New Roman"/>
                <w:sz w:val="24"/>
                <w:szCs w:val="24"/>
                <w:highlight w:val="yellow"/>
              </w:rPr>
            </w:pPr>
          </w:p>
        </w:tc>
        <w:tc>
          <w:tcPr>
            <w:tcW w:w="6450" w:type="dxa"/>
          </w:tcPr>
          <w:p w:rsidR="00C03836" w:rsidRPr="00B84397" w:rsidRDefault="009E3724">
            <w:pPr>
              <w:widowControl w:val="0"/>
              <w:ind w:right="120"/>
              <w:jc w:val="both"/>
              <w:rPr>
                <w:rFonts w:ascii="Times New Roman" w:eastAsia="Times New Roman" w:hAnsi="Times New Roman" w:cs="Times New Roman"/>
                <w:b/>
                <w:i/>
                <w:sz w:val="28"/>
                <w:szCs w:val="28"/>
              </w:rPr>
            </w:pPr>
            <w:r w:rsidRPr="00B84397">
              <w:rPr>
                <w:rFonts w:ascii="Times New Roman" w:eastAsia="Times New Roman" w:hAnsi="Times New Roman" w:cs="Times New Roman"/>
                <w:b/>
                <w:bCs/>
                <w:sz w:val="24"/>
                <w:szCs w:val="24"/>
              </w:rPr>
              <w:t>Кількість:</w:t>
            </w:r>
            <w:r w:rsidRPr="00B84397">
              <w:rPr>
                <w:rFonts w:ascii="Times New Roman" w:eastAsia="Times New Roman" w:hAnsi="Times New Roman" w:cs="Times New Roman"/>
                <w:b/>
                <w:sz w:val="24"/>
                <w:szCs w:val="24"/>
              </w:rPr>
              <w:t xml:space="preserve"> </w:t>
            </w:r>
            <w:r w:rsidR="00C90667" w:rsidRPr="00C90667">
              <w:rPr>
                <w:rFonts w:ascii="Times New Roman" w:eastAsia="Times New Roman" w:hAnsi="Times New Roman" w:cs="Times New Roman"/>
                <w:b/>
                <w:iCs/>
                <w:sz w:val="24"/>
                <w:szCs w:val="24"/>
              </w:rPr>
              <w:t>88</w:t>
            </w:r>
            <w:r w:rsidR="006F5BBD">
              <w:rPr>
                <w:rFonts w:ascii="Times New Roman" w:eastAsia="Times New Roman" w:hAnsi="Times New Roman" w:cs="Times New Roman"/>
                <w:b/>
                <w:iCs/>
                <w:sz w:val="24"/>
                <w:szCs w:val="24"/>
              </w:rPr>
              <w:t>,</w:t>
            </w:r>
            <w:r w:rsidR="00C90667" w:rsidRPr="00C90667">
              <w:rPr>
                <w:rFonts w:ascii="Times New Roman" w:eastAsia="Times New Roman" w:hAnsi="Times New Roman" w:cs="Times New Roman"/>
                <w:b/>
                <w:iCs/>
                <w:sz w:val="24"/>
                <w:szCs w:val="24"/>
              </w:rPr>
              <w:t>670</w:t>
            </w:r>
            <w:r w:rsidR="00095F78" w:rsidRPr="00B84397">
              <w:rPr>
                <w:rFonts w:ascii="Times New Roman" w:eastAsia="Times New Roman" w:hAnsi="Times New Roman" w:cs="Times New Roman"/>
                <w:b/>
                <w:iCs/>
                <w:sz w:val="24"/>
                <w:szCs w:val="24"/>
              </w:rPr>
              <w:t xml:space="preserve"> </w:t>
            </w:r>
            <w:r w:rsidR="006F5BBD">
              <w:rPr>
                <w:rFonts w:ascii="Times New Roman" w:eastAsia="Times New Roman" w:hAnsi="Times New Roman" w:cs="Times New Roman"/>
                <w:b/>
                <w:iCs/>
                <w:sz w:val="24"/>
                <w:szCs w:val="24"/>
              </w:rPr>
              <w:t xml:space="preserve">тис. </w:t>
            </w:r>
            <w:bookmarkStart w:id="0" w:name="_GoBack"/>
            <w:bookmarkEnd w:id="0"/>
            <w:r w:rsidR="00095F78" w:rsidRPr="00B84397">
              <w:rPr>
                <w:rFonts w:ascii="Times New Roman" w:eastAsia="Times New Roman" w:hAnsi="Times New Roman" w:cs="Times New Roman"/>
                <w:b/>
                <w:iCs/>
                <w:sz w:val="24"/>
                <w:szCs w:val="24"/>
              </w:rPr>
              <w:t>куб.</w:t>
            </w:r>
            <w:r w:rsidR="00C90667">
              <w:rPr>
                <w:rFonts w:ascii="Times New Roman" w:eastAsia="Times New Roman" w:hAnsi="Times New Roman" w:cs="Times New Roman"/>
                <w:b/>
                <w:iCs/>
                <w:sz w:val="24"/>
                <w:szCs w:val="24"/>
              </w:rPr>
              <w:t xml:space="preserve"> </w:t>
            </w:r>
            <w:r w:rsidR="00095F78" w:rsidRPr="00B84397">
              <w:rPr>
                <w:rFonts w:ascii="Times New Roman" w:eastAsia="Times New Roman" w:hAnsi="Times New Roman" w:cs="Times New Roman"/>
                <w:b/>
                <w:iCs/>
                <w:sz w:val="24"/>
                <w:szCs w:val="24"/>
              </w:rPr>
              <w:t>м</w:t>
            </w:r>
            <w:r w:rsidRPr="00B84397">
              <w:rPr>
                <w:rFonts w:ascii="Times New Roman" w:eastAsia="Times New Roman" w:hAnsi="Times New Roman" w:cs="Times New Roman"/>
                <w:b/>
                <w:sz w:val="24"/>
                <w:szCs w:val="24"/>
              </w:rPr>
              <w:t xml:space="preserve"> </w:t>
            </w:r>
          </w:p>
          <w:p w:rsidR="002E79F7" w:rsidRPr="00C90667" w:rsidRDefault="009E3724" w:rsidP="009E3724">
            <w:pPr>
              <w:pStyle w:val="12"/>
              <w:widowControl w:val="0"/>
              <w:spacing w:line="240" w:lineRule="auto"/>
              <w:jc w:val="both"/>
              <w:rPr>
                <w:rFonts w:ascii="Times New Roman" w:eastAsia="Times New Roman" w:hAnsi="Times New Roman" w:cs="Times New Roman"/>
                <w:b/>
                <w:bCs/>
                <w:color w:val="auto"/>
                <w:sz w:val="24"/>
                <w:szCs w:val="24"/>
                <w:lang w:val="uk-UA"/>
              </w:rPr>
            </w:pPr>
            <w:r w:rsidRPr="00C90667">
              <w:rPr>
                <w:rFonts w:ascii="Times New Roman" w:eastAsia="Times New Roman" w:hAnsi="Times New Roman" w:cs="Times New Roman"/>
                <w:b/>
                <w:bCs/>
                <w:color w:val="auto"/>
                <w:sz w:val="24"/>
                <w:szCs w:val="24"/>
                <w:lang w:val="uk-UA"/>
              </w:rPr>
              <w:t>Місце поставки товарів:</w:t>
            </w:r>
          </w:p>
          <w:p w:rsidR="00C03836" w:rsidRPr="00B84397" w:rsidRDefault="00B84397">
            <w:pPr>
              <w:widowControl w:val="0"/>
              <w:ind w:right="120"/>
              <w:jc w:val="both"/>
              <w:rPr>
                <w:rFonts w:ascii="Times New Roman" w:eastAsia="Times New Roman" w:hAnsi="Times New Roman" w:cs="Times New Roman"/>
                <w:b/>
                <w:i/>
                <w:sz w:val="24"/>
                <w:szCs w:val="24"/>
                <w:highlight w:val="yellow"/>
              </w:rPr>
            </w:pPr>
            <w:r w:rsidRPr="00B84397">
              <w:rPr>
                <w:rFonts w:ascii="Times New Roman" w:eastAsia="Times New Roman" w:hAnsi="Times New Roman" w:cs="Times New Roman"/>
                <w:b/>
                <w:sz w:val="24"/>
                <w:szCs w:val="24"/>
                <w:lang w:eastAsia="ru-RU"/>
              </w:rPr>
              <w:t>30231, Україна, Хмельницька обл., Шепетівський р-н. (газорозподільна система, до якої підключені заклади Замовника)</w:t>
            </w:r>
          </w:p>
        </w:tc>
      </w:tr>
      <w:tr w:rsidR="00C03836" w:rsidRPr="004E043F">
        <w:trPr>
          <w:trHeight w:val="645"/>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4.4</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C03836" w:rsidRPr="00B84397" w:rsidRDefault="003735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 </w:t>
            </w:r>
            <w:r w:rsidR="009E42F6">
              <w:rPr>
                <w:rFonts w:ascii="Times New Roman" w:eastAsia="Times New Roman" w:hAnsi="Times New Roman" w:cs="Times New Roman"/>
                <w:b/>
                <w:sz w:val="24"/>
                <w:szCs w:val="24"/>
              </w:rPr>
              <w:t xml:space="preserve"> 01 </w:t>
            </w:r>
            <w:r w:rsidR="002005BD">
              <w:rPr>
                <w:rFonts w:ascii="Times New Roman" w:eastAsia="Times New Roman" w:hAnsi="Times New Roman" w:cs="Times New Roman"/>
                <w:b/>
                <w:sz w:val="24"/>
                <w:szCs w:val="24"/>
              </w:rPr>
              <w:t xml:space="preserve">січня 2024 року </w:t>
            </w:r>
            <w:r w:rsidR="009E3724" w:rsidRPr="00B84397">
              <w:rPr>
                <w:rFonts w:ascii="Times New Roman" w:eastAsia="Times New Roman" w:hAnsi="Times New Roman" w:cs="Times New Roman"/>
                <w:b/>
                <w:sz w:val="24"/>
                <w:szCs w:val="24"/>
              </w:rPr>
              <w:t xml:space="preserve">до  </w:t>
            </w:r>
            <w:r w:rsidR="002005BD">
              <w:rPr>
                <w:rFonts w:ascii="Times New Roman" w:eastAsia="Times New Roman" w:hAnsi="Times New Roman" w:cs="Times New Roman"/>
                <w:b/>
                <w:sz w:val="24"/>
                <w:szCs w:val="24"/>
              </w:rPr>
              <w:t>15 квітня</w:t>
            </w:r>
            <w:r w:rsidR="009E3724" w:rsidRPr="00B84397">
              <w:rPr>
                <w:rFonts w:ascii="Times New Roman" w:eastAsia="Times New Roman" w:hAnsi="Times New Roman" w:cs="Times New Roman"/>
                <w:b/>
                <w:sz w:val="24"/>
                <w:szCs w:val="24"/>
              </w:rPr>
              <w:t xml:space="preserve">  202</w:t>
            </w:r>
            <w:r w:rsidR="002005BD">
              <w:rPr>
                <w:rFonts w:ascii="Times New Roman" w:eastAsia="Times New Roman" w:hAnsi="Times New Roman" w:cs="Times New Roman"/>
                <w:b/>
                <w:sz w:val="24"/>
                <w:szCs w:val="24"/>
              </w:rPr>
              <w:t>4</w:t>
            </w:r>
            <w:r w:rsidR="009E3724" w:rsidRPr="00B84397">
              <w:rPr>
                <w:rFonts w:ascii="Times New Roman" w:eastAsia="Times New Roman" w:hAnsi="Times New Roman" w:cs="Times New Roman"/>
                <w:b/>
                <w:sz w:val="24"/>
                <w:szCs w:val="24"/>
              </w:rPr>
              <w:t xml:space="preserve"> року</w:t>
            </w: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p w:rsidR="00890AF1" w:rsidRPr="00B84397" w:rsidRDefault="00890AF1">
            <w:pPr>
              <w:widowControl w:val="0"/>
              <w:rPr>
                <w:rFonts w:ascii="Times New Roman" w:eastAsia="Times New Roman" w:hAnsi="Times New Roman" w:cs="Times New Roman"/>
                <w:b/>
                <w:sz w:val="24"/>
                <w:szCs w:val="24"/>
              </w:rPr>
            </w:pPr>
          </w:p>
        </w:tc>
      </w:tr>
      <w:tr w:rsidR="00C03836" w:rsidRPr="004E043F">
        <w:trPr>
          <w:trHeight w:val="841"/>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lastRenderedPageBreak/>
              <w:t>5</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Недискримінація учасників</w:t>
            </w:r>
            <w:r w:rsidRPr="004E043F">
              <w:rPr>
                <w:rFonts w:ascii="Times New Roman" w:eastAsia="Times New Roman" w:hAnsi="Times New Roman" w:cs="Times New Roman"/>
              </w:rPr>
              <w:t xml:space="preserve"> </w:t>
            </w:r>
          </w:p>
        </w:tc>
        <w:tc>
          <w:tcPr>
            <w:tcW w:w="6450" w:type="dxa"/>
          </w:tcPr>
          <w:p w:rsidR="00C03836" w:rsidRPr="004E043F" w:rsidRDefault="009E3724">
            <w:pPr>
              <w:widowControl w:val="0"/>
              <w:ind w:right="14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6</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Валюта, у якій повинна бути зазначена ціна тендерної пропозиції</w:t>
            </w:r>
            <w:r w:rsidRPr="004E043F">
              <w:rPr>
                <w:rFonts w:ascii="Times New Roman" w:eastAsia="Times New Roman" w:hAnsi="Times New Roman" w:cs="Times New Roman"/>
              </w:rPr>
              <w:t xml:space="preserve"> </w:t>
            </w:r>
          </w:p>
        </w:tc>
        <w:tc>
          <w:tcPr>
            <w:tcW w:w="6450" w:type="dxa"/>
          </w:tcPr>
          <w:p w:rsidR="00C03836" w:rsidRPr="004E043F" w:rsidRDefault="009E3724">
            <w:pPr>
              <w:widowControl w:val="0"/>
              <w:ind w:right="14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Валютою тендерної пропозиції є гривня.</w:t>
            </w:r>
            <w:r w:rsidRPr="004E043F">
              <w:rPr>
                <w:rFonts w:ascii="Times New Roman" w:eastAsia="Times New Roman" w:hAnsi="Times New Roman" w:cs="Times New Roman"/>
              </w:rPr>
              <w:t xml:space="preserve"> </w:t>
            </w:r>
            <w:r w:rsidRPr="004E043F">
              <w:rPr>
                <w:rFonts w:ascii="Times New Roman" w:eastAsia="Times New Roman" w:hAnsi="Times New Roman" w:cs="Times New Roman"/>
                <w:b/>
                <w:i/>
                <w:sz w:val="24"/>
                <w:szCs w:val="24"/>
              </w:rPr>
              <w:t>У разі якщо учасником процедури закупівлі є нерезидент</w:t>
            </w:r>
            <w:r w:rsidRPr="004E043F">
              <w:rPr>
                <w:rFonts w:ascii="Times New Roman" w:eastAsia="Times New Roman" w:hAnsi="Times New Roman" w:cs="Times New Roman"/>
                <w:b/>
                <w:sz w:val="24"/>
                <w:szCs w:val="24"/>
              </w:rPr>
              <w:t xml:space="preserve">,  </w:t>
            </w:r>
            <w:r w:rsidRPr="004E043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7</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Мова тендерної пропозиції – українська.</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3836" w:rsidRPr="004E043F" w:rsidRDefault="009E3724">
            <w:pPr>
              <w:widowControl w:val="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Виключення:</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3836" w:rsidRPr="004E043F">
        <w:trPr>
          <w:trHeight w:val="501"/>
          <w:jc w:val="center"/>
        </w:trPr>
        <w:tc>
          <w:tcPr>
            <w:tcW w:w="9960" w:type="dxa"/>
            <w:gridSpan w:val="3"/>
            <w:vAlign w:val="center"/>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03836" w:rsidRPr="004E043F">
        <w:trPr>
          <w:trHeight w:val="1975"/>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lastRenderedPageBreak/>
              <w:t>1</w:t>
            </w:r>
          </w:p>
        </w:tc>
        <w:tc>
          <w:tcPr>
            <w:tcW w:w="2805" w:type="dxa"/>
          </w:tcPr>
          <w:p w:rsidR="00C03836" w:rsidRPr="004E043F" w:rsidRDefault="009E3724">
            <w:pPr>
              <w:widowControl w:val="0"/>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Замовник повинен </w:t>
            </w:r>
            <w:r w:rsidRPr="004E043F">
              <w:rPr>
                <w:rFonts w:ascii="Times New Roman" w:eastAsia="Times New Roman" w:hAnsi="Times New Roman" w:cs="Times New Roman"/>
                <w:b/>
                <w:i/>
                <w:sz w:val="24"/>
                <w:szCs w:val="24"/>
                <w:highlight w:val="white"/>
              </w:rPr>
              <w:t>протягом трьох днів</w:t>
            </w:r>
            <w:r w:rsidRPr="004E043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3836" w:rsidRPr="004E043F" w:rsidRDefault="009E3724">
            <w:pPr>
              <w:widowControl w:val="0"/>
              <w:jc w:val="both"/>
              <w:rPr>
                <w:rFonts w:ascii="Times New Roman" w:eastAsia="Times New Roman" w:hAnsi="Times New Roman" w:cs="Times New Roman"/>
                <w:i/>
                <w:sz w:val="24"/>
                <w:szCs w:val="24"/>
              </w:rPr>
            </w:pPr>
            <w:r w:rsidRPr="004E043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43F">
              <w:rPr>
                <w:rFonts w:ascii="Times New Roman" w:eastAsia="Times New Roman" w:hAnsi="Times New Roman" w:cs="Times New Roman"/>
                <w:b/>
                <w:i/>
                <w:sz w:val="24"/>
                <w:szCs w:val="24"/>
                <w:highlight w:val="white"/>
              </w:rPr>
              <w:t>не менш як на чотири дні.</w:t>
            </w: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Внесення змін до тендерної документації</w:t>
            </w:r>
          </w:p>
        </w:tc>
        <w:tc>
          <w:tcPr>
            <w:tcW w:w="6450" w:type="dxa"/>
          </w:tcPr>
          <w:p w:rsidR="00C03836" w:rsidRPr="004E043F" w:rsidRDefault="009E3724">
            <w:pPr>
              <w:spacing w:before="12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E043F">
                <w:rPr>
                  <w:rFonts w:ascii="Times New Roman" w:eastAsia="Times New Roman" w:hAnsi="Times New Roman" w:cs="Times New Roman"/>
                  <w:sz w:val="24"/>
                  <w:szCs w:val="24"/>
                  <w:highlight w:val="white"/>
                </w:rPr>
                <w:t>статті 8</w:t>
              </w:r>
            </w:hyperlink>
            <w:r w:rsidRPr="004E043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E043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E043F">
              <w:rPr>
                <w:rFonts w:ascii="Times New Roman" w:eastAsia="Times New Roman" w:hAnsi="Times New Roman" w:cs="Times New Roman"/>
                <w:i/>
                <w:sz w:val="24"/>
                <w:szCs w:val="24"/>
                <w:highlight w:val="white"/>
              </w:rPr>
              <w:t xml:space="preserve"> </w:t>
            </w:r>
            <w:r w:rsidRPr="004E043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E043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3836" w:rsidRPr="004E043F">
        <w:trPr>
          <w:trHeight w:val="480"/>
          <w:jc w:val="center"/>
        </w:trPr>
        <w:tc>
          <w:tcPr>
            <w:tcW w:w="9960" w:type="dxa"/>
            <w:gridSpan w:val="3"/>
            <w:vAlign w:val="center"/>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Розділ 3. Інструкція з підготовки тендерної пропозиції</w:t>
            </w:r>
          </w:p>
        </w:tc>
      </w:tr>
      <w:tr w:rsidR="00C03836" w:rsidRPr="004E043F">
        <w:trPr>
          <w:trHeight w:val="1119"/>
          <w:jc w:val="center"/>
        </w:trPr>
        <w:tc>
          <w:tcPr>
            <w:tcW w:w="705" w:type="dxa"/>
          </w:tcPr>
          <w:p w:rsidR="00C03836" w:rsidRPr="004E043F" w:rsidRDefault="009E3724">
            <w:pPr>
              <w:widowControl w:val="0"/>
              <w:jc w:val="center"/>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1</w:t>
            </w:r>
          </w:p>
        </w:tc>
        <w:tc>
          <w:tcPr>
            <w:tcW w:w="2805" w:type="dxa"/>
          </w:tcPr>
          <w:p w:rsidR="00C03836" w:rsidRPr="004E043F" w:rsidRDefault="009E3724">
            <w:pPr>
              <w:widowControl w:val="0"/>
              <w:rPr>
                <w:rFonts w:ascii="Times New Roman" w:eastAsia="Times New Roman" w:hAnsi="Times New Roman" w:cs="Times New Roman"/>
                <w:sz w:val="24"/>
                <w:szCs w:val="24"/>
              </w:rPr>
            </w:pPr>
            <w:r w:rsidRPr="004E043F">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E043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E043F">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E043F">
                <w:rPr>
                  <w:rFonts w:ascii="Times New Roman" w:eastAsia="Times New Roman" w:hAnsi="Times New Roman" w:cs="Times New Roman"/>
                  <w:sz w:val="24"/>
                  <w:szCs w:val="24"/>
                  <w:highlight w:val="white"/>
                </w:rPr>
                <w:t>пункті 47</w:t>
              </w:r>
            </w:hyperlink>
            <w:r w:rsidRPr="004E043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A337B" w:rsidRPr="00BA337B" w:rsidRDefault="00BA337B" w:rsidP="00BA337B">
            <w:pPr>
              <w:widowControl w:val="0"/>
              <w:numPr>
                <w:ilvl w:val="0"/>
                <w:numId w:val="1"/>
              </w:numPr>
              <w:jc w:val="both"/>
              <w:rPr>
                <w:rFonts w:ascii="Times New Roman" w:eastAsia="Times New Roman" w:hAnsi="Times New Roman" w:cs="Times New Roman"/>
                <w:sz w:val="24"/>
                <w:szCs w:val="24"/>
              </w:rPr>
            </w:pPr>
            <w:r w:rsidRPr="00BA337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BA337B">
              <w:rPr>
                <w:rFonts w:ascii="Times New Roman" w:eastAsia="Times New Roman" w:hAnsi="Times New Roman" w:cs="Times New Roman"/>
                <w:b/>
                <w:bCs/>
                <w:i/>
                <w:iCs/>
                <w:sz w:val="24"/>
                <w:szCs w:val="24"/>
              </w:rPr>
              <w:t>Додатком 1</w:t>
            </w:r>
            <w:r w:rsidRPr="00BA337B">
              <w:rPr>
                <w:rFonts w:ascii="Times New Roman" w:eastAsia="Times New Roman" w:hAnsi="Times New Roman" w:cs="Times New Roman"/>
                <w:sz w:val="24"/>
                <w:szCs w:val="24"/>
              </w:rPr>
              <w:t xml:space="preserve"> до цієї тендерної документації;</w:t>
            </w:r>
          </w:p>
          <w:p w:rsidR="00BA337B" w:rsidRPr="00BA337B" w:rsidRDefault="00BA337B" w:rsidP="00BA337B">
            <w:pPr>
              <w:widowControl w:val="0"/>
              <w:numPr>
                <w:ilvl w:val="0"/>
                <w:numId w:val="1"/>
              </w:numPr>
              <w:jc w:val="both"/>
              <w:rPr>
                <w:rFonts w:ascii="Times New Roman" w:eastAsia="Times New Roman" w:hAnsi="Times New Roman" w:cs="Times New Roman"/>
                <w:sz w:val="24"/>
                <w:szCs w:val="24"/>
              </w:rPr>
            </w:pPr>
            <w:r w:rsidRPr="00BA337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згідно з </w:t>
            </w:r>
            <w:r w:rsidRPr="00BA337B">
              <w:rPr>
                <w:rFonts w:ascii="Times New Roman" w:eastAsia="Times New Roman" w:hAnsi="Times New Roman" w:cs="Times New Roman"/>
                <w:b/>
                <w:bCs/>
                <w:i/>
                <w:iCs/>
                <w:sz w:val="24"/>
                <w:szCs w:val="24"/>
              </w:rPr>
              <w:t xml:space="preserve">Додатком </w:t>
            </w:r>
            <w:r w:rsidR="00E82884">
              <w:rPr>
                <w:rFonts w:ascii="Times New Roman" w:eastAsia="Times New Roman" w:hAnsi="Times New Roman" w:cs="Times New Roman"/>
                <w:b/>
                <w:bCs/>
                <w:i/>
                <w:iCs/>
                <w:sz w:val="24"/>
                <w:szCs w:val="24"/>
              </w:rPr>
              <w:t xml:space="preserve">2 </w:t>
            </w:r>
            <w:r w:rsidRPr="00BA337B">
              <w:rPr>
                <w:rFonts w:ascii="Times New Roman" w:eastAsia="Times New Roman" w:hAnsi="Times New Roman" w:cs="Times New Roman"/>
                <w:sz w:val="24"/>
                <w:szCs w:val="24"/>
              </w:rPr>
              <w:t>до цієї тендерної документації;</w:t>
            </w:r>
          </w:p>
          <w:p w:rsidR="00C03836" w:rsidRPr="004E043F" w:rsidRDefault="009E3724" w:rsidP="00EB4851">
            <w:pPr>
              <w:widowControl w:val="0"/>
              <w:numPr>
                <w:ilvl w:val="0"/>
                <w:numId w:val="1"/>
              </w:numP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E043F">
                <w:rPr>
                  <w:rFonts w:ascii="Times New Roman" w:eastAsia="Times New Roman" w:hAnsi="Times New Roman" w:cs="Times New Roman"/>
                  <w:sz w:val="24"/>
                  <w:szCs w:val="24"/>
                  <w:highlight w:val="white"/>
                </w:rPr>
                <w:t>47</w:t>
              </w:r>
            </w:hyperlink>
            <w:r w:rsidRPr="004E043F">
              <w:rPr>
                <w:rFonts w:ascii="Times New Roman" w:eastAsia="Times New Roman" w:hAnsi="Times New Roman" w:cs="Times New Roman"/>
                <w:sz w:val="24"/>
                <w:szCs w:val="24"/>
                <w:highlight w:val="white"/>
              </w:rPr>
              <w:t xml:space="preserve">  </w:t>
            </w:r>
            <w:r w:rsidRPr="004E043F">
              <w:rPr>
                <w:rFonts w:ascii="Times New Roman" w:eastAsia="Times New Roman" w:hAnsi="Times New Roman" w:cs="Times New Roman"/>
                <w:sz w:val="24"/>
                <w:szCs w:val="24"/>
              </w:rPr>
              <w:t xml:space="preserve">Особливостей, - згідно з </w:t>
            </w:r>
            <w:r w:rsidRPr="004E043F">
              <w:rPr>
                <w:rFonts w:ascii="Times New Roman" w:eastAsia="Times New Roman" w:hAnsi="Times New Roman" w:cs="Times New Roman"/>
                <w:b/>
                <w:i/>
                <w:sz w:val="24"/>
                <w:szCs w:val="24"/>
              </w:rPr>
              <w:t xml:space="preserve">Додатком </w:t>
            </w:r>
            <w:r w:rsidR="00E82884">
              <w:rPr>
                <w:rFonts w:ascii="Times New Roman" w:eastAsia="Times New Roman" w:hAnsi="Times New Roman" w:cs="Times New Roman"/>
                <w:b/>
                <w:i/>
                <w:sz w:val="24"/>
                <w:szCs w:val="24"/>
              </w:rPr>
              <w:t>2</w:t>
            </w:r>
            <w:r w:rsidRPr="004E043F">
              <w:rPr>
                <w:rFonts w:ascii="Times New Roman" w:eastAsia="Times New Roman" w:hAnsi="Times New Roman" w:cs="Times New Roman"/>
                <w:b/>
                <w:i/>
                <w:sz w:val="24"/>
                <w:szCs w:val="24"/>
              </w:rPr>
              <w:t xml:space="preserve"> </w:t>
            </w:r>
            <w:r w:rsidRPr="004E043F">
              <w:rPr>
                <w:rFonts w:ascii="Times New Roman" w:eastAsia="Times New Roman" w:hAnsi="Times New Roman" w:cs="Times New Roman"/>
                <w:sz w:val="24"/>
                <w:szCs w:val="24"/>
              </w:rPr>
              <w:t>до цієї тендерної документації;</w:t>
            </w:r>
          </w:p>
          <w:p w:rsidR="00C03836" w:rsidRDefault="009E3724" w:rsidP="00EB4851">
            <w:pPr>
              <w:widowControl w:val="0"/>
              <w:numPr>
                <w:ilvl w:val="0"/>
                <w:numId w:val="1"/>
              </w:numP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інформацією про </w:t>
            </w:r>
            <w:r w:rsidR="00E82884">
              <w:rPr>
                <w:rFonts w:ascii="Times New Roman" w:eastAsia="Times New Roman" w:hAnsi="Times New Roman" w:cs="Times New Roman"/>
                <w:sz w:val="24"/>
                <w:szCs w:val="24"/>
              </w:rPr>
              <w:t>технічні,якісні та кількісні характеристики предмета закупівлі та документи,що вимагаються на її підтвердження</w:t>
            </w:r>
            <w:r w:rsidRPr="004E043F">
              <w:rPr>
                <w:rFonts w:ascii="Times New Roman" w:eastAsia="Times New Roman" w:hAnsi="Times New Roman" w:cs="Times New Roman"/>
                <w:b/>
                <w:i/>
                <w:sz w:val="24"/>
                <w:szCs w:val="24"/>
              </w:rPr>
              <w:t xml:space="preserve"> Додатком </w:t>
            </w:r>
            <w:r w:rsidR="0076401F" w:rsidRPr="004E043F">
              <w:rPr>
                <w:rFonts w:ascii="Times New Roman" w:eastAsia="Times New Roman" w:hAnsi="Times New Roman" w:cs="Times New Roman"/>
                <w:b/>
                <w:i/>
                <w:sz w:val="24"/>
                <w:szCs w:val="24"/>
              </w:rPr>
              <w:t>3</w:t>
            </w:r>
            <w:r w:rsidRPr="004E043F">
              <w:rPr>
                <w:rFonts w:ascii="Times New Roman" w:eastAsia="Times New Roman" w:hAnsi="Times New Roman" w:cs="Times New Roman"/>
                <w:sz w:val="24"/>
                <w:szCs w:val="24"/>
              </w:rPr>
              <w:t xml:space="preserve"> до тендерної документації;</w:t>
            </w:r>
          </w:p>
          <w:p w:rsidR="00E82884" w:rsidRPr="004E043F" w:rsidRDefault="00A81A5F" w:rsidP="00EB48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w:t>
            </w:r>
            <w:r w:rsidR="00E04906">
              <w:rPr>
                <w:rFonts w:ascii="Times New Roman" w:eastAsia="Times New Roman" w:hAnsi="Times New Roman" w:cs="Times New Roman"/>
                <w:sz w:val="24"/>
                <w:szCs w:val="24"/>
              </w:rPr>
              <w:t xml:space="preserve"> пропозиція </w:t>
            </w:r>
            <w:r w:rsidR="00E04906" w:rsidRPr="00E04906">
              <w:rPr>
                <w:rFonts w:ascii="Times New Roman" w:eastAsia="Times New Roman" w:hAnsi="Times New Roman" w:cs="Times New Roman"/>
                <w:b/>
                <w:sz w:val="24"/>
                <w:szCs w:val="24"/>
              </w:rPr>
              <w:t>Додаток 4</w:t>
            </w:r>
            <w:r w:rsidR="00E04906">
              <w:rPr>
                <w:rFonts w:ascii="Times New Roman" w:eastAsia="Times New Roman" w:hAnsi="Times New Roman" w:cs="Times New Roman"/>
                <w:sz w:val="24"/>
                <w:szCs w:val="24"/>
              </w:rPr>
              <w:t xml:space="preserve"> до тендерної документації</w:t>
            </w:r>
          </w:p>
          <w:p w:rsidR="00C03836" w:rsidRDefault="009E3724" w:rsidP="00EB4851">
            <w:pPr>
              <w:widowControl w:val="0"/>
              <w:numPr>
                <w:ilvl w:val="0"/>
                <w:numId w:val="1"/>
              </w:numP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4906" w:rsidRPr="004E043F" w:rsidRDefault="00E04906" w:rsidP="00EB485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в довільній формі, у якому учасник заявляє про свою безумовну та безвідкличну згоду з істотними та іншими умовами договору про закупівлю,проект якого наведено у </w:t>
            </w:r>
            <w:r w:rsidRPr="00E04906">
              <w:rPr>
                <w:rFonts w:ascii="Times New Roman" w:eastAsia="Times New Roman" w:hAnsi="Times New Roman" w:cs="Times New Roman"/>
                <w:b/>
                <w:sz w:val="24"/>
                <w:szCs w:val="24"/>
              </w:rPr>
              <w:t>Додатку 5</w:t>
            </w:r>
            <w:r>
              <w:rPr>
                <w:rFonts w:ascii="Times New Roman" w:eastAsia="Times New Roman" w:hAnsi="Times New Roman" w:cs="Times New Roman"/>
                <w:sz w:val="24"/>
                <w:szCs w:val="24"/>
              </w:rPr>
              <w:t xml:space="preserve"> до тендерної документації</w:t>
            </w:r>
          </w:p>
          <w:p w:rsidR="00C03836" w:rsidRPr="004E043F" w:rsidRDefault="009E3724" w:rsidP="00EB4851">
            <w:pPr>
              <w:widowControl w:val="0"/>
              <w:numPr>
                <w:ilvl w:val="0"/>
                <w:numId w:val="1"/>
              </w:numP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E043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E043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E043F">
              <w:rPr>
                <w:rFonts w:ascii="Times New Roman" w:eastAsia="Times New Roman" w:hAnsi="Times New Roman" w:cs="Times New Roman"/>
                <w:sz w:val="24"/>
                <w:szCs w:val="24"/>
              </w:rPr>
              <w:t>встановлені в Додатку 1 (для переможця).</w:t>
            </w:r>
          </w:p>
          <w:p w:rsidR="00C03836" w:rsidRPr="004E043F" w:rsidRDefault="009E3724">
            <w:pPr>
              <w:widowControl w:val="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3836" w:rsidRPr="004E043F" w:rsidRDefault="009E3724">
            <w:pPr>
              <w:widowControl w:val="0"/>
              <w:jc w:val="both"/>
              <w:rPr>
                <w:rFonts w:ascii="Times New Roman" w:eastAsia="Times New Roman" w:hAnsi="Times New Roman" w:cs="Times New Roman"/>
                <w:b/>
                <w:i/>
                <w:sz w:val="24"/>
                <w:szCs w:val="24"/>
              </w:rPr>
            </w:pPr>
            <w:r w:rsidRPr="004E043F">
              <w:rPr>
                <w:rFonts w:ascii="Times New Roman" w:eastAsia="Times New Roman" w:hAnsi="Times New Roman" w:cs="Times New Roman"/>
                <w:b/>
                <w:i/>
                <w:sz w:val="24"/>
                <w:szCs w:val="24"/>
              </w:rPr>
              <w:t>Опис та приклади формальних несуттєвих помилок.</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3836" w:rsidRPr="004E043F" w:rsidRDefault="009E3724">
            <w:pPr>
              <w:widowControl w:val="0"/>
              <w:jc w:val="both"/>
              <w:rPr>
                <w:rFonts w:ascii="Times New Roman" w:eastAsia="Times New Roman" w:hAnsi="Times New Roman" w:cs="Times New Roman"/>
                <w:b/>
                <w:i/>
                <w:sz w:val="24"/>
                <w:szCs w:val="24"/>
                <w:u w:val="single"/>
              </w:rPr>
            </w:pPr>
            <w:r w:rsidRPr="004E043F">
              <w:rPr>
                <w:rFonts w:ascii="Times New Roman" w:eastAsia="Times New Roman" w:hAnsi="Times New Roman" w:cs="Times New Roman"/>
                <w:b/>
                <w:i/>
                <w:sz w:val="24"/>
                <w:szCs w:val="24"/>
                <w:u w:val="single"/>
              </w:rPr>
              <w:t>Опис формальних помилок:</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w:t>
            </w:r>
            <w:r w:rsidRPr="004E043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уживання великої літери;</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уживання розділових знаків та відмінювання слів у реченні;</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використання слова або мовного звороту, запозичених з іншої мови;</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застосування правил переносу частини слова з рядка в рядок;</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w:t>
            </w:r>
            <w:r w:rsidRPr="004E043F">
              <w:rPr>
                <w:rFonts w:ascii="Times New Roman" w:eastAsia="Times New Roman" w:hAnsi="Times New Roman" w:cs="Times New Roman"/>
                <w:sz w:val="24"/>
                <w:szCs w:val="24"/>
              </w:rPr>
              <w:tab/>
              <w:t>написання слів разом та/або окремо, та/або через дефіс;</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2.</w:t>
            </w:r>
            <w:r w:rsidRPr="004E043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3.</w:t>
            </w:r>
            <w:r w:rsidRPr="004E043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4.</w:t>
            </w:r>
            <w:r w:rsidRPr="004E043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5.</w:t>
            </w:r>
            <w:r w:rsidRPr="004E043F">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E043F">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6.</w:t>
            </w:r>
            <w:r w:rsidRPr="004E043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7.</w:t>
            </w:r>
            <w:r w:rsidRPr="004E043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8.</w:t>
            </w:r>
            <w:r w:rsidRPr="004E043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9.</w:t>
            </w:r>
            <w:r w:rsidRPr="004E043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10.</w:t>
            </w:r>
            <w:r w:rsidRPr="004E043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11.</w:t>
            </w:r>
            <w:r w:rsidRPr="004E043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12.</w:t>
            </w:r>
            <w:r w:rsidRPr="004E043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3836" w:rsidRPr="004E043F" w:rsidRDefault="009E3724">
            <w:pPr>
              <w:widowControl w:val="0"/>
              <w:jc w:val="both"/>
              <w:rPr>
                <w:rFonts w:ascii="Times New Roman" w:eastAsia="Times New Roman" w:hAnsi="Times New Roman" w:cs="Times New Roman"/>
                <w:b/>
                <w:i/>
                <w:sz w:val="24"/>
                <w:szCs w:val="24"/>
                <w:u w:val="single"/>
              </w:rPr>
            </w:pPr>
            <w:r w:rsidRPr="004E043F">
              <w:rPr>
                <w:rFonts w:ascii="Times New Roman" w:eastAsia="Times New Roman" w:hAnsi="Times New Roman" w:cs="Times New Roman"/>
                <w:b/>
                <w:i/>
                <w:sz w:val="24"/>
                <w:szCs w:val="24"/>
                <w:u w:val="single"/>
              </w:rPr>
              <w:t>Приклади формальних помилок:</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«м.</w:t>
            </w:r>
            <w:r w:rsidR="007478AA" w:rsidRPr="004E043F">
              <w:rPr>
                <w:rFonts w:ascii="Times New Roman" w:eastAsia="Times New Roman" w:hAnsi="Times New Roman" w:cs="Times New Roman"/>
                <w:sz w:val="24"/>
                <w:szCs w:val="24"/>
              </w:rPr>
              <w:t>львів</w:t>
            </w:r>
            <w:r w:rsidRPr="004E043F">
              <w:rPr>
                <w:rFonts w:ascii="Times New Roman" w:eastAsia="Times New Roman" w:hAnsi="Times New Roman" w:cs="Times New Roman"/>
                <w:sz w:val="24"/>
                <w:szCs w:val="24"/>
              </w:rPr>
              <w:t>» замість «м.</w:t>
            </w:r>
            <w:r w:rsidR="007478AA" w:rsidRPr="004E043F">
              <w:rPr>
                <w:rFonts w:ascii="Times New Roman" w:eastAsia="Times New Roman" w:hAnsi="Times New Roman" w:cs="Times New Roman"/>
                <w:sz w:val="24"/>
                <w:szCs w:val="24"/>
              </w:rPr>
              <w:t>Львів</w:t>
            </w:r>
            <w:r w:rsidRPr="004E043F">
              <w:rPr>
                <w:rFonts w:ascii="Times New Roman" w:eastAsia="Times New Roman" w:hAnsi="Times New Roman" w:cs="Times New Roman"/>
                <w:sz w:val="24"/>
                <w:szCs w:val="24"/>
              </w:rPr>
              <w:t>»;</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«поряд -ок» замість «поря – док»;</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«ненадається» замість «не надається»»;</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«______________№_____________» замість «14.08.2020 №320/13/14-01»</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03836" w:rsidRPr="004E043F" w:rsidRDefault="009E3724">
            <w:pPr>
              <w:widowControl w:val="0"/>
              <w:ind w:left="40" w:hanging="2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4E043F">
              <w:rPr>
                <w:rFonts w:ascii="Times New Roman" w:eastAsia="Times New Roman" w:hAnsi="Times New Roman" w:cs="Times New Roman"/>
                <w:sz w:val="24"/>
                <w:szCs w:val="24"/>
              </w:rPr>
              <w:lastRenderedPageBreak/>
              <w:t>відхилення замовником.</w:t>
            </w:r>
          </w:p>
          <w:p w:rsidR="00C03836" w:rsidRPr="004E043F" w:rsidRDefault="009E3724">
            <w:pPr>
              <w:widowControl w:val="0"/>
              <w:ind w:left="40" w:hanging="2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УВАГА!!!</w:t>
            </w:r>
          </w:p>
          <w:p w:rsidR="00C03836" w:rsidRPr="004E043F" w:rsidRDefault="009E3724">
            <w:pPr>
              <w:widowControl w:val="0"/>
              <w:jc w:val="both"/>
              <w:rPr>
                <w:rFonts w:ascii="Times New Roman" w:eastAsia="Times New Roman" w:hAnsi="Times New Roman" w:cs="Times New Roman"/>
                <w:b/>
                <w:sz w:val="24"/>
                <w:szCs w:val="24"/>
              </w:rPr>
            </w:pPr>
            <w:bookmarkStart w:id="1" w:name="_heading=h.3znysh7" w:colFirst="0" w:colLast="0"/>
            <w:bookmarkEnd w:id="1"/>
            <w:r w:rsidRPr="004E043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03836" w:rsidRPr="004E043F" w:rsidRDefault="009E3724">
            <w:pPr>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1) документи мають бути чіткими та розбірливими для читання;</w:t>
            </w:r>
          </w:p>
          <w:p w:rsidR="00C03836" w:rsidRPr="004E043F" w:rsidRDefault="009E3724">
            <w:pPr>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03836" w:rsidRPr="004E043F" w:rsidRDefault="009E3724">
            <w:pPr>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03836" w:rsidRPr="004E043F" w:rsidRDefault="009E3724">
            <w:pPr>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Винятки:</w:t>
            </w:r>
          </w:p>
          <w:p w:rsidR="00C03836" w:rsidRPr="004E043F" w:rsidRDefault="009E3724">
            <w:pPr>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3836" w:rsidRPr="004E043F" w:rsidRDefault="009E3724">
            <w:pPr>
              <w:widowControl w:val="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3836" w:rsidRPr="004E043F" w:rsidRDefault="009E3724">
            <w:pPr>
              <w:widowControl w:val="0"/>
              <w:ind w:left="40" w:hanging="2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3836" w:rsidRPr="004E043F" w:rsidRDefault="009E3724">
            <w:pPr>
              <w:widowControl w:val="0"/>
              <w:ind w:left="40" w:hanging="20"/>
              <w:jc w:val="both"/>
              <w:rPr>
                <w:rFonts w:ascii="Times New Roman" w:eastAsia="Times New Roman" w:hAnsi="Times New Roman" w:cs="Times New Roman"/>
                <w:b/>
                <w:sz w:val="24"/>
                <w:szCs w:val="24"/>
              </w:rPr>
            </w:pPr>
            <w:r w:rsidRPr="004E043F">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03836" w:rsidRPr="004E043F" w:rsidRDefault="009E3724">
            <w:pPr>
              <w:widowControl w:val="0"/>
              <w:jc w:val="both"/>
              <w:rPr>
                <w:rFonts w:ascii="Times New Roman" w:eastAsia="Times New Roman" w:hAnsi="Times New Roman" w:cs="Times New Roman"/>
                <w:sz w:val="24"/>
                <w:szCs w:val="24"/>
              </w:rPr>
            </w:pPr>
            <w:bookmarkStart w:id="2" w:name="_heading=h.2et92p0" w:colFirst="0" w:colLast="0"/>
            <w:bookmarkEnd w:id="2"/>
            <w:r w:rsidRPr="004E043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3836" w:rsidRPr="004E043F" w:rsidRDefault="009E3724">
            <w:pPr>
              <w:widowControl w:val="0"/>
              <w:jc w:val="both"/>
              <w:rPr>
                <w:rFonts w:ascii="Times New Roman" w:eastAsia="Times New Roman" w:hAnsi="Times New Roman" w:cs="Times New Roman"/>
                <w:sz w:val="24"/>
                <w:szCs w:val="24"/>
              </w:rPr>
            </w:pPr>
            <w:bookmarkStart w:id="3" w:name="_heading=h.hjqm8skarbdr" w:colFirst="0" w:colLast="0"/>
            <w:bookmarkEnd w:id="3"/>
            <w:r w:rsidRPr="004E043F">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4E043F">
              <w:rPr>
                <w:rFonts w:ascii="Times New Roman" w:eastAsia="Times New Roman" w:hAnsi="Times New Roman" w:cs="Times New Roman"/>
                <w:sz w:val="24"/>
                <w:szCs w:val="24"/>
              </w:rPr>
              <w:lastRenderedPageBreak/>
              <w:t xml:space="preserve">особи. </w:t>
            </w:r>
          </w:p>
          <w:p w:rsidR="00C03836" w:rsidRPr="004E043F" w:rsidRDefault="009E3724">
            <w:pPr>
              <w:widowControl w:val="0"/>
              <w:jc w:val="both"/>
              <w:rPr>
                <w:rFonts w:ascii="Times New Roman" w:eastAsia="Times New Roman" w:hAnsi="Times New Roman" w:cs="Times New Roman"/>
                <w:sz w:val="24"/>
                <w:szCs w:val="24"/>
              </w:rPr>
            </w:pPr>
            <w:bookmarkStart w:id="4" w:name="_heading=h.ftj7vaqoric" w:colFirst="0" w:colLast="0"/>
            <w:bookmarkEnd w:id="4"/>
            <w:r w:rsidRPr="004E043F">
              <w:rPr>
                <w:rFonts w:ascii="Times New Roman" w:eastAsia="Times New Roman" w:hAnsi="Times New Roman" w:cs="Times New Roman"/>
                <w:sz w:val="24"/>
                <w:szCs w:val="24"/>
              </w:rPr>
              <w:t>Кожен учасник має право подати тільки одну тендерну пропозицію.</w:t>
            </w:r>
          </w:p>
        </w:tc>
      </w:tr>
      <w:tr w:rsidR="00C03836">
        <w:trPr>
          <w:trHeight w:val="913"/>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03836" w:rsidRDefault="009E372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03836" w:rsidRPr="009E3724" w:rsidRDefault="009E3724">
            <w:pPr>
              <w:widowControl w:val="0"/>
              <w:ind w:right="120"/>
              <w:jc w:val="both"/>
              <w:rPr>
                <w:rFonts w:ascii="Times New Roman" w:eastAsia="Times New Roman" w:hAnsi="Times New Roman" w:cs="Times New Roman"/>
                <w:sz w:val="24"/>
                <w:szCs w:val="24"/>
              </w:rPr>
            </w:pPr>
            <w:r w:rsidRPr="009E3724">
              <w:rPr>
                <w:rFonts w:ascii="Times New Roman" w:eastAsia="Times New Roman" w:hAnsi="Times New Roman" w:cs="Times New Roman"/>
                <w:sz w:val="24"/>
                <w:szCs w:val="24"/>
              </w:rPr>
              <w:t xml:space="preserve">Забезпечення тендерної пропозиції не вимагається. </w:t>
            </w:r>
          </w:p>
          <w:p w:rsidR="00C03836" w:rsidRPr="009E3724" w:rsidRDefault="00C03836">
            <w:pPr>
              <w:jc w:val="both"/>
              <w:rPr>
                <w:rFonts w:ascii="Times New Roman" w:eastAsia="Times New Roman" w:hAnsi="Times New Roman" w:cs="Times New Roman"/>
                <w:i/>
                <w:color w:val="FF0000"/>
                <w:sz w:val="24"/>
                <w:szCs w:val="24"/>
              </w:rPr>
            </w:pPr>
          </w:p>
          <w:p w:rsidR="00C03836" w:rsidRPr="009E3724" w:rsidRDefault="00C03836">
            <w:pPr>
              <w:jc w:val="both"/>
              <w:rPr>
                <w:rFonts w:ascii="Times New Roman" w:eastAsia="Times New Roman" w:hAnsi="Times New Roman" w:cs="Times New Roman"/>
                <w:i/>
                <w:color w:val="FF0000"/>
                <w:sz w:val="24"/>
                <w:szCs w:val="24"/>
              </w:rPr>
            </w:pP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03836" w:rsidRPr="009E3724" w:rsidRDefault="009E372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E3724">
              <w:rPr>
                <w:rFonts w:ascii="Times New Roman" w:eastAsia="Times New Roman" w:hAnsi="Times New Roman" w:cs="Times New Roman"/>
                <w:sz w:val="24"/>
                <w:szCs w:val="24"/>
              </w:rPr>
              <w:t>Не передбачається.</w:t>
            </w:r>
          </w:p>
          <w:p w:rsidR="00C03836" w:rsidRPr="009E3724" w:rsidRDefault="00C0383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C03836" w:rsidRPr="009E3724" w:rsidRDefault="00C03836" w:rsidP="009E3724">
            <w:pPr>
              <w:jc w:val="both"/>
              <w:rPr>
                <w:rFonts w:ascii="Times New Roman" w:eastAsia="Times New Roman" w:hAnsi="Times New Roman" w:cs="Times New Roman"/>
                <w:sz w:val="24"/>
                <w:szCs w:val="24"/>
              </w:rPr>
            </w:pPr>
          </w:p>
        </w:tc>
      </w:tr>
      <w:tr w:rsidR="00C03836">
        <w:trPr>
          <w:trHeight w:val="560"/>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03836" w:rsidRDefault="009E3724">
            <w:pPr>
              <w:widowControl w:val="0"/>
              <w:jc w:val="both"/>
              <w:rPr>
                <w:rFonts w:ascii="Times New Roman" w:eastAsia="Times New Roman" w:hAnsi="Times New Roman" w:cs="Times New Roman"/>
                <w:sz w:val="24"/>
                <w:szCs w:val="24"/>
              </w:rPr>
            </w:pPr>
            <w:r w:rsidRPr="00001605">
              <w:rPr>
                <w:rFonts w:ascii="Times New Roman" w:eastAsia="Times New Roman" w:hAnsi="Times New Roman" w:cs="Times New Roman"/>
                <w:sz w:val="24"/>
                <w:szCs w:val="24"/>
              </w:rPr>
              <w:t xml:space="preserve">Тендерні пропозиції вважаються дійсними </w:t>
            </w:r>
            <w:r w:rsidRPr="0000160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3836" w:rsidRDefault="009E372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A337B" w:rsidRPr="00BA337B" w:rsidRDefault="00BA337B" w:rsidP="00BA337B">
            <w:pPr>
              <w:widowControl w:val="0"/>
              <w:ind w:right="120"/>
              <w:jc w:val="both"/>
              <w:rPr>
                <w:rFonts w:ascii="Times New Roman" w:eastAsia="Times New Roman" w:hAnsi="Times New Roman" w:cs="Times New Roman"/>
                <w:sz w:val="24"/>
                <w:szCs w:val="24"/>
              </w:rPr>
            </w:pPr>
            <w:r w:rsidRPr="00BA33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BA337B" w:rsidRDefault="00BA337B" w:rsidP="00BA337B">
            <w:pPr>
              <w:widowControl w:val="0"/>
              <w:ind w:right="120"/>
              <w:jc w:val="both"/>
              <w:rPr>
                <w:rFonts w:ascii="Times New Roman" w:eastAsia="Times New Roman" w:hAnsi="Times New Roman" w:cs="Times New Roman"/>
                <w:sz w:val="24"/>
                <w:szCs w:val="24"/>
              </w:rPr>
            </w:pPr>
            <w:r w:rsidRPr="00BA337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w:t>
            </w:r>
            <w:r w:rsidR="00322CA1">
              <w:rPr>
                <w:rFonts w:ascii="Times New Roman" w:eastAsia="Times New Roman" w:hAnsi="Times New Roman" w:cs="Times New Roman"/>
                <w:sz w:val="24"/>
                <w:szCs w:val="24"/>
              </w:rPr>
              <w:t>2</w:t>
            </w:r>
            <w:r w:rsidRPr="00BA337B">
              <w:rPr>
                <w:rFonts w:ascii="Times New Roman" w:eastAsia="Times New Roman" w:hAnsi="Times New Roman" w:cs="Times New Roman"/>
                <w:sz w:val="24"/>
                <w:szCs w:val="24"/>
              </w:rPr>
              <w:t xml:space="preserve"> до цієї тендерної документації. </w:t>
            </w:r>
          </w:p>
          <w:p w:rsidR="00C03836" w:rsidRPr="006C1618" w:rsidRDefault="009E3724" w:rsidP="00BA337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6C1618">
              <w:rPr>
                <w:rFonts w:ascii="Times New Roman" w:eastAsia="Times New Roman" w:hAnsi="Times New Roman" w:cs="Times New Roman"/>
                <w:b/>
                <w:sz w:val="24"/>
                <w:szCs w:val="24"/>
              </w:rPr>
              <w:t xml:space="preserve">пунктом </w:t>
            </w:r>
            <w:r w:rsidRPr="006C1618">
              <w:rPr>
                <w:rFonts w:ascii="Times New Roman" w:eastAsia="Times New Roman" w:hAnsi="Times New Roman" w:cs="Times New Roman"/>
                <w:b/>
                <w:sz w:val="24"/>
                <w:szCs w:val="24"/>
                <w:highlight w:val="white"/>
              </w:rPr>
              <w:t xml:space="preserve">47 </w:t>
            </w:r>
            <w:r w:rsidRPr="006C1618">
              <w:rPr>
                <w:rFonts w:ascii="Times New Roman" w:eastAsia="Times New Roman" w:hAnsi="Times New Roman" w:cs="Times New Roman"/>
                <w:b/>
                <w:sz w:val="24"/>
                <w:szCs w:val="24"/>
              </w:rPr>
              <w:t>Особливостей.</w:t>
            </w:r>
          </w:p>
          <w:p w:rsidR="00C03836"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6C1618">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t>процедури закупівлі в участі у відкритих торгах та зобов’язаний відхилити тендерну пропозицію учасника процедури закупівлі в разі, коли:</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3836" w:rsidRDefault="009E372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3836" w:rsidRDefault="009E37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2005BD" w:rsidRPr="002005B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C03836" w:rsidRDefault="009E37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836" w:rsidRDefault="009E37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836" w:rsidRDefault="009E3724">
            <w:pPr>
              <w:spacing w:after="348"/>
              <w:jc w:val="both"/>
              <w:rPr>
                <w:rFonts w:ascii="Times New Roman" w:eastAsia="Times New Roman" w:hAnsi="Times New Roman" w:cs="Times New Roman"/>
                <w:color w:val="00B050"/>
                <w:sz w:val="24"/>
                <w:szCs w:val="24"/>
                <w:highlight w:val="white"/>
              </w:rPr>
            </w:pPr>
            <w:r w:rsidRPr="004E043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03836" w:rsidRDefault="009E37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D419F7">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160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C03836" w:rsidRPr="0095299E" w:rsidRDefault="009E3724">
            <w:pPr>
              <w:widowControl w:val="0"/>
              <w:ind w:right="120"/>
              <w:jc w:val="both"/>
              <w:rPr>
                <w:rFonts w:ascii="Times New Roman" w:eastAsia="Times New Roman" w:hAnsi="Times New Roman" w:cs="Times New Roman"/>
                <w:b/>
                <w:sz w:val="24"/>
                <w:szCs w:val="24"/>
              </w:rPr>
            </w:pPr>
            <w:r w:rsidRPr="0095299E">
              <w:rPr>
                <w:rFonts w:ascii="Times New Roman" w:eastAsia="Times New Roman" w:hAnsi="Times New Roman" w:cs="Times New Roman"/>
                <w:color w:val="000000"/>
                <w:sz w:val="24"/>
                <w:szCs w:val="24"/>
              </w:rPr>
              <w:t xml:space="preserve">Не передбачено.  </w:t>
            </w:r>
          </w:p>
          <w:p w:rsidR="00C03836" w:rsidRDefault="00C03836">
            <w:pPr>
              <w:widowControl w:val="0"/>
              <w:ind w:right="120"/>
              <w:jc w:val="both"/>
              <w:rPr>
                <w:rFonts w:ascii="Times New Roman" w:eastAsia="Times New Roman" w:hAnsi="Times New Roman" w:cs="Times New Roman"/>
                <w:b/>
                <w:sz w:val="24"/>
                <w:szCs w:val="24"/>
                <w:highlight w:val="cyan"/>
              </w:rPr>
            </w:pPr>
          </w:p>
          <w:p w:rsidR="00C03836" w:rsidRDefault="00C03836">
            <w:pPr>
              <w:widowControl w:val="0"/>
              <w:ind w:right="120"/>
              <w:jc w:val="both"/>
              <w:rPr>
                <w:rFonts w:ascii="Times New Roman" w:eastAsia="Times New Roman" w:hAnsi="Times New Roman" w:cs="Times New Roman"/>
                <w:sz w:val="24"/>
                <w:szCs w:val="24"/>
              </w:rPr>
            </w:pPr>
          </w:p>
        </w:tc>
      </w:tr>
      <w:tr w:rsidR="00C03836">
        <w:trPr>
          <w:trHeight w:val="841"/>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3836">
        <w:trPr>
          <w:trHeight w:val="442"/>
          <w:jc w:val="center"/>
        </w:trPr>
        <w:tc>
          <w:tcPr>
            <w:tcW w:w="9960" w:type="dxa"/>
            <w:gridSpan w:val="3"/>
            <w:vAlign w:val="center"/>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01605" w:rsidRDefault="009E3724" w:rsidP="0000160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001605">
              <w:rPr>
                <w:rFonts w:ascii="Times New Roman" w:eastAsia="Times New Roman" w:hAnsi="Times New Roman" w:cs="Times New Roman"/>
                <w:color w:val="000000"/>
                <w:sz w:val="24"/>
                <w:szCs w:val="24"/>
              </w:rPr>
              <w:t>:</w:t>
            </w:r>
          </w:p>
          <w:p w:rsidR="00001605" w:rsidRPr="00890AF1" w:rsidRDefault="00890AF1" w:rsidP="00001605">
            <w:pPr>
              <w:jc w:val="both"/>
              <w:rPr>
                <w:rFonts w:ascii="Times New Roman" w:eastAsia="Times New Roman" w:hAnsi="Times New Roman" w:cs="Times New Roman"/>
                <w:b/>
                <w:i/>
                <w:iCs/>
                <w:lang w:eastAsia="ru-RU"/>
              </w:rPr>
            </w:pPr>
            <w:r>
              <w:rPr>
                <w:rFonts w:ascii="Times New Roman" w:eastAsia="Times New Roman" w:hAnsi="Times New Roman" w:cs="Times New Roman"/>
                <w:b/>
                <w:lang w:eastAsia="ru-RU"/>
              </w:rPr>
              <w:t>зазначений</w:t>
            </w:r>
            <w:r w:rsidRPr="00890AF1">
              <w:rPr>
                <w:rFonts w:ascii="Times New Roman" w:eastAsia="Times New Roman" w:hAnsi="Times New Roman" w:cs="Times New Roman"/>
                <w:b/>
                <w:lang w:eastAsia="ru-RU"/>
              </w:rPr>
              <w:t xml:space="preserve"> в електроній системі закупівлі</w:t>
            </w:r>
            <w:r>
              <w:rPr>
                <w:rFonts w:ascii="Times New Roman" w:eastAsia="Times New Roman" w:hAnsi="Times New Roman" w:cs="Times New Roman"/>
                <w:b/>
                <w:lang w:eastAsia="ru-RU"/>
              </w:rPr>
              <w:t>.</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3836"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03836" w:rsidRDefault="00C0383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03836" w:rsidRPr="00001605" w:rsidRDefault="009E3724">
            <w:pPr>
              <w:widowControl w:val="0"/>
              <w:rPr>
                <w:rFonts w:ascii="Times New Roman" w:eastAsia="Times New Roman" w:hAnsi="Times New Roman" w:cs="Times New Roman"/>
                <w:strike/>
                <w:sz w:val="24"/>
                <w:szCs w:val="24"/>
                <w:highlight w:val="white"/>
              </w:rPr>
            </w:pPr>
            <w:r w:rsidRPr="00001605">
              <w:rPr>
                <w:rFonts w:ascii="Times New Roman" w:eastAsia="Times New Roman" w:hAnsi="Times New Roman" w:cs="Times New Roman"/>
                <w:b/>
                <w:sz w:val="24"/>
                <w:szCs w:val="24"/>
                <w:highlight w:val="white"/>
              </w:rPr>
              <w:t>Дата та час розкриття тендерної пропозиції</w:t>
            </w:r>
            <w:r w:rsidRPr="00001605">
              <w:rPr>
                <w:rFonts w:ascii="Times New Roman" w:eastAsia="Times New Roman" w:hAnsi="Times New Roman" w:cs="Times New Roman"/>
                <w:sz w:val="28"/>
                <w:szCs w:val="28"/>
                <w:highlight w:val="white"/>
              </w:rPr>
              <w:t xml:space="preserve"> </w:t>
            </w:r>
          </w:p>
        </w:tc>
        <w:tc>
          <w:tcPr>
            <w:tcW w:w="6450" w:type="dxa"/>
            <w:vAlign w:val="center"/>
          </w:tcPr>
          <w:p w:rsidR="00C03836" w:rsidRPr="00001605" w:rsidRDefault="009E3724">
            <w:pPr>
              <w:shd w:val="clear" w:color="auto" w:fill="FFFFFF"/>
              <w:jc w:val="both"/>
              <w:rPr>
                <w:rFonts w:ascii="Times New Roman" w:eastAsia="Times New Roman" w:hAnsi="Times New Roman" w:cs="Times New Roman"/>
                <w:sz w:val="24"/>
                <w:szCs w:val="24"/>
                <w:highlight w:val="white"/>
              </w:rPr>
            </w:pPr>
            <w:r w:rsidRPr="0000160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3836" w:rsidRPr="00001605" w:rsidRDefault="009E3724">
            <w:pPr>
              <w:shd w:val="clear" w:color="auto" w:fill="FFFFFF"/>
              <w:jc w:val="both"/>
              <w:rPr>
                <w:rFonts w:ascii="Times New Roman" w:eastAsia="Times New Roman" w:hAnsi="Times New Roman" w:cs="Times New Roman"/>
                <w:sz w:val="24"/>
                <w:szCs w:val="24"/>
                <w:highlight w:val="white"/>
              </w:rPr>
            </w:pPr>
            <w:r w:rsidRPr="00001605">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3836" w:rsidRPr="00001605" w:rsidRDefault="009E3724">
            <w:pPr>
              <w:shd w:val="clear" w:color="auto" w:fill="FFFFFF"/>
              <w:jc w:val="both"/>
              <w:rPr>
                <w:rFonts w:ascii="Times New Roman" w:eastAsia="Times New Roman" w:hAnsi="Times New Roman" w:cs="Times New Roman"/>
                <w:sz w:val="24"/>
                <w:szCs w:val="24"/>
                <w:highlight w:val="white"/>
              </w:rPr>
            </w:pPr>
            <w:r w:rsidRPr="0000160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01605">
                <w:rPr>
                  <w:rFonts w:ascii="Times New Roman" w:eastAsia="Times New Roman" w:hAnsi="Times New Roman" w:cs="Times New Roman"/>
                  <w:sz w:val="24"/>
                  <w:szCs w:val="24"/>
                  <w:highlight w:val="white"/>
                </w:rPr>
                <w:t>47</w:t>
              </w:r>
            </w:hyperlink>
            <w:r w:rsidRPr="00001605">
              <w:rPr>
                <w:rFonts w:ascii="Times New Roman" w:eastAsia="Times New Roman" w:hAnsi="Times New Roman" w:cs="Times New Roman"/>
                <w:sz w:val="24"/>
                <w:szCs w:val="24"/>
                <w:highlight w:val="white"/>
              </w:rPr>
              <w:t xml:space="preserve"> Особливостей.</w:t>
            </w:r>
          </w:p>
        </w:tc>
      </w:tr>
      <w:tr w:rsidR="00C03836">
        <w:trPr>
          <w:trHeight w:val="512"/>
          <w:jc w:val="center"/>
        </w:trPr>
        <w:tc>
          <w:tcPr>
            <w:tcW w:w="9960" w:type="dxa"/>
            <w:gridSpan w:val="3"/>
            <w:vAlign w:val="center"/>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03836" w:rsidRPr="004E043F" w:rsidRDefault="009E3724">
            <w:pPr>
              <w:shd w:val="clear" w:color="auto" w:fill="FFFFFF"/>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E043F">
                <w:rPr>
                  <w:rFonts w:ascii="Times New Roman" w:eastAsia="Times New Roman" w:hAnsi="Times New Roman" w:cs="Times New Roman"/>
                  <w:sz w:val="24"/>
                  <w:szCs w:val="24"/>
                  <w:highlight w:val="white"/>
                </w:rPr>
                <w:t>шістнадцятої</w:t>
              </w:r>
            </w:hyperlink>
            <w:r w:rsidRPr="004E04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03836" w:rsidRPr="004E043F" w:rsidRDefault="009E3724">
            <w:pPr>
              <w:widowControl w:val="0"/>
              <w:jc w:val="both"/>
              <w:rPr>
                <w:rFonts w:ascii="Times New Roman" w:eastAsia="Times New Roman" w:hAnsi="Times New Roman" w:cs="Times New Roman"/>
                <w:b/>
                <w:sz w:val="24"/>
                <w:szCs w:val="24"/>
                <w:highlight w:val="white"/>
              </w:rPr>
            </w:pPr>
            <w:r w:rsidRPr="004E043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3836" w:rsidRPr="004E043F" w:rsidRDefault="009E3724">
            <w:pPr>
              <w:widowControl w:val="0"/>
              <w:jc w:val="both"/>
              <w:rPr>
                <w:rFonts w:ascii="Times New Roman" w:eastAsia="Times New Roman" w:hAnsi="Times New Roman" w:cs="Times New Roman"/>
                <w:i/>
                <w:sz w:val="24"/>
                <w:szCs w:val="24"/>
                <w:highlight w:val="white"/>
              </w:rPr>
            </w:pPr>
            <w:r w:rsidRPr="004E043F">
              <w:rPr>
                <w:rFonts w:ascii="Times New Roman" w:eastAsia="Times New Roman" w:hAnsi="Times New Roman" w:cs="Times New Roman"/>
                <w:i/>
                <w:sz w:val="24"/>
                <w:szCs w:val="24"/>
                <w:highlight w:val="white"/>
              </w:rPr>
              <w:t>(у разі якщо подано дві і більше тендерних пропозицій).</w:t>
            </w:r>
          </w:p>
          <w:p w:rsidR="00C03836" w:rsidRPr="004E043F" w:rsidRDefault="009E3724">
            <w:pPr>
              <w:shd w:val="clear" w:color="auto" w:fill="FFFFFF"/>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3836" w:rsidRPr="004E043F" w:rsidRDefault="009E3724">
            <w:pPr>
              <w:widowControl w:val="0"/>
              <w:jc w:val="both"/>
              <w:rPr>
                <w:rFonts w:ascii="Times New Roman" w:eastAsia="Times New Roman" w:hAnsi="Times New Roman" w:cs="Times New Roman"/>
                <w:i/>
                <w:sz w:val="24"/>
                <w:szCs w:val="24"/>
                <w:highlight w:val="yellow"/>
              </w:rPr>
            </w:pPr>
            <w:r w:rsidRPr="004E043F">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4E043F">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3836" w:rsidRPr="004E043F" w:rsidRDefault="009E3724">
            <w:pPr>
              <w:widowControl w:val="0"/>
              <w:jc w:val="both"/>
              <w:rPr>
                <w:rFonts w:ascii="Times New Roman" w:eastAsia="Times New Roman" w:hAnsi="Times New Roman" w:cs="Times New Roman"/>
                <w:b/>
                <w:bCs/>
                <w:sz w:val="24"/>
                <w:szCs w:val="24"/>
              </w:rPr>
            </w:pPr>
            <w:r w:rsidRPr="004E043F">
              <w:rPr>
                <w:rFonts w:ascii="Times New Roman" w:eastAsia="Times New Roman" w:hAnsi="Times New Roman" w:cs="Times New Roman"/>
                <w:b/>
                <w:bCs/>
                <w:i/>
                <w:sz w:val="24"/>
                <w:szCs w:val="24"/>
              </w:rPr>
              <w:t xml:space="preserve">Ціна тендерної пропозиції </w:t>
            </w:r>
            <w:r w:rsidRPr="004E043F">
              <w:rPr>
                <w:rFonts w:ascii="Times New Roman" w:eastAsia="Times New Roman" w:hAnsi="Times New Roman" w:cs="Times New Roman"/>
                <w:b/>
                <w:bCs/>
                <w:i/>
                <w:sz w:val="24"/>
                <w:szCs w:val="24"/>
                <w:u w:val="single"/>
              </w:rPr>
              <w:t>не може</w:t>
            </w:r>
            <w:r w:rsidRPr="004E043F">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3836" w:rsidRPr="004E043F" w:rsidRDefault="009E3724">
            <w:pPr>
              <w:widowControl w:val="0"/>
              <w:jc w:val="both"/>
              <w:rPr>
                <w:rFonts w:ascii="Times New Roman" w:eastAsia="Times New Roman" w:hAnsi="Times New Roman" w:cs="Times New Roman"/>
                <w:b/>
                <w:i/>
                <w:sz w:val="24"/>
                <w:szCs w:val="24"/>
              </w:rPr>
            </w:pPr>
            <w:r w:rsidRPr="004E043F">
              <w:rPr>
                <w:rFonts w:ascii="Times New Roman" w:eastAsia="Times New Roman" w:hAnsi="Times New Roman" w:cs="Times New Roman"/>
                <w:b/>
                <w:bCs/>
                <w:i/>
                <w:sz w:val="24"/>
                <w:szCs w:val="24"/>
              </w:rPr>
              <w:t xml:space="preserve">До розгляду </w:t>
            </w:r>
            <w:r w:rsidRPr="004E043F">
              <w:rPr>
                <w:rFonts w:ascii="Times New Roman" w:eastAsia="Times New Roman" w:hAnsi="Times New Roman" w:cs="Times New Roman"/>
                <w:b/>
                <w:bCs/>
                <w:i/>
                <w:sz w:val="24"/>
                <w:szCs w:val="24"/>
                <w:u w:val="single"/>
              </w:rPr>
              <w:t>не приймається</w:t>
            </w:r>
            <w:r w:rsidRPr="004E043F">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4E043F">
              <w:rPr>
                <w:rFonts w:ascii="Times New Roman" w:eastAsia="Times New Roman" w:hAnsi="Times New Roman" w:cs="Times New Roman"/>
                <w:i/>
                <w:sz w:val="24"/>
                <w:szCs w:val="24"/>
              </w:rPr>
              <w:t>.</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Оцінка здійснюється щодо предмета закупівлі в цілому.</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Учасник визначає ціни на товар, що він пропонує постави</w:t>
            </w:r>
            <w:r w:rsidR="006925AE" w:rsidRPr="004E043F">
              <w:rPr>
                <w:rFonts w:ascii="Times New Roman" w:eastAsia="Times New Roman" w:hAnsi="Times New Roman" w:cs="Times New Roman"/>
                <w:sz w:val="24"/>
                <w:szCs w:val="24"/>
              </w:rPr>
              <w:t xml:space="preserve">ти </w:t>
            </w:r>
            <w:r w:rsidRPr="004E043F">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6925AE" w:rsidRPr="004E043F">
              <w:rPr>
                <w:rFonts w:ascii="Times New Roman" w:eastAsia="Times New Roman" w:hAnsi="Times New Roman" w:cs="Times New Roman"/>
                <w:b/>
                <w:sz w:val="24"/>
                <w:szCs w:val="24"/>
              </w:rPr>
              <w:t xml:space="preserve"> </w:t>
            </w:r>
            <w:r w:rsidRPr="004E043F">
              <w:rPr>
                <w:rFonts w:ascii="Times New Roman" w:eastAsia="Times New Roman" w:hAnsi="Times New Roman" w:cs="Times New Roman"/>
                <w:sz w:val="24"/>
                <w:szCs w:val="24"/>
              </w:rPr>
              <w:t>даного виду.</w:t>
            </w:r>
          </w:p>
          <w:p w:rsidR="006925AE" w:rsidRPr="004E043F" w:rsidRDefault="009E3724" w:rsidP="006925AE">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22CA1">
              <w:rPr>
                <w:rFonts w:ascii="Times New Roman" w:eastAsia="Times New Roman" w:hAnsi="Times New Roman" w:cs="Times New Roman"/>
                <w:b/>
                <w:sz w:val="24"/>
                <w:szCs w:val="24"/>
                <w:highlight w:val="white"/>
              </w:rPr>
              <w:t>0.5</w:t>
            </w:r>
            <w:r w:rsidRPr="00890AF1">
              <w:rPr>
                <w:rFonts w:ascii="Times New Roman" w:eastAsia="Times New Roman" w:hAnsi="Times New Roman" w:cs="Times New Roman"/>
                <w:b/>
                <w:sz w:val="24"/>
                <w:szCs w:val="24"/>
                <w:highlight w:val="white"/>
              </w:rPr>
              <w:t xml:space="preserve"> %</w:t>
            </w:r>
            <w:r w:rsidRPr="004E043F">
              <w:rPr>
                <w:rFonts w:ascii="Times New Roman" w:eastAsia="Times New Roman" w:hAnsi="Times New Roman" w:cs="Times New Roman"/>
                <w:sz w:val="24"/>
                <w:szCs w:val="24"/>
                <w:highlight w:val="white"/>
              </w:rPr>
              <w:t xml:space="preserve"> </w:t>
            </w:r>
            <w:r w:rsidR="006925AE" w:rsidRPr="004E043F">
              <w:rPr>
                <w:rFonts w:ascii="Times New Roman" w:eastAsia="Times New Roman" w:hAnsi="Times New Roman" w:cs="Times New Roman"/>
                <w:sz w:val="24"/>
                <w:szCs w:val="24"/>
                <w:highlight w:val="white"/>
              </w:rPr>
              <w:t>.</w:t>
            </w:r>
          </w:p>
          <w:p w:rsidR="00C03836" w:rsidRPr="004E043F" w:rsidRDefault="009E3724" w:rsidP="006925AE">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3836" w:rsidRPr="004E043F" w:rsidRDefault="009E3724">
            <w:pPr>
              <w:keepNext/>
              <w:shd w:val="clear" w:color="auto" w:fill="FFFFFF"/>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3836" w:rsidRPr="004E043F" w:rsidRDefault="009E3724">
            <w:pPr>
              <w:keepNext/>
              <w:shd w:val="clear" w:color="auto" w:fill="FFFFFF"/>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3836" w:rsidRPr="004E043F" w:rsidRDefault="009E3724">
            <w:pPr>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4E043F">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3836" w:rsidRPr="004E043F" w:rsidRDefault="009E3724">
            <w:pPr>
              <w:jc w:val="both"/>
              <w:rPr>
                <w:rFonts w:ascii="Times New Roman" w:eastAsia="Times New Roman" w:hAnsi="Times New Roman" w:cs="Times New Roman"/>
                <w:strike/>
                <w:sz w:val="24"/>
                <w:szCs w:val="24"/>
                <w:highlight w:val="white"/>
              </w:rPr>
            </w:pPr>
            <w:r w:rsidRPr="004E043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043F">
              <w:rPr>
                <w:rFonts w:ascii="Times New Roman" w:eastAsia="Times New Roman" w:hAnsi="Times New Roman" w:cs="Times New Roman"/>
                <w:b/>
                <w:i/>
                <w:sz w:val="24"/>
                <w:szCs w:val="24"/>
              </w:rPr>
              <w:t>протягом 24 годин</w:t>
            </w:r>
            <w:r w:rsidRPr="004E043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E043F">
              <w:rPr>
                <w:rFonts w:ascii="Times New Roman" w:eastAsia="Times New Roman" w:hAnsi="Times New Roman" w:cs="Times New Roman"/>
                <w:sz w:val="24"/>
                <w:szCs w:val="24"/>
                <w:highlight w:val="white"/>
              </w:rPr>
              <w:t>лених невідповідностей.</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3836" w:rsidRDefault="009E37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925AE">
              <w:rPr>
                <w:rFonts w:ascii="Times New Roman" w:eastAsia="Times New Roman" w:hAnsi="Times New Roman" w:cs="Times New Roman"/>
                <w:color w:val="000000"/>
                <w:sz w:val="24"/>
                <w:szCs w:val="24"/>
              </w:rPr>
              <w:t>.</w:t>
            </w:r>
            <w:r w:rsidR="001C72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w:t>
            </w:r>
            <w:r w:rsidR="001C72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1C72D4">
              <w:rPr>
                <w:rFonts w:ascii="Times New Roman" w:eastAsia="Times New Roman" w:hAnsi="Times New Roman" w:cs="Times New Roman"/>
                <w:color w:val="000000"/>
                <w:sz w:val="24"/>
                <w:szCs w:val="24"/>
              </w:rPr>
              <w:t>буде означати</w:t>
            </w:r>
            <w:r>
              <w:rPr>
                <w:rFonts w:ascii="Times New Roman" w:eastAsia="Times New Roman" w:hAnsi="Times New Roman" w:cs="Times New Roman"/>
                <w:color w:val="000000"/>
                <w:sz w:val="24"/>
                <w:szCs w:val="24"/>
              </w:rPr>
              <w:t xml:space="preserve">, що учасники процедури закупівлі, </w:t>
            </w:r>
            <w:r w:rsidR="001C72D4">
              <w:rPr>
                <w:rFonts w:ascii="Times New Roman" w:eastAsia="Times New Roman" w:hAnsi="Times New Roman" w:cs="Times New Roman"/>
                <w:color w:val="000000"/>
                <w:sz w:val="24"/>
                <w:szCs w:val="24"/>
              </w:rPr>
              <w:t>які</w:t>
            </w:r>
            <w:r>
              <w:rPr>
                <w:rFonts w:ascii="Times New Roman" w:eastAsia="Times New Roman" w:hAnsi="Times New Roman" w:cs="Times New Roman"/>
                <w:color w:val="000000"/>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3836" w:rsidRDefault="009E3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3836" w:rsidRDefault="009E3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3836" w:rsidRDefault="009E3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3836" w:rsidRDefault="009E3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3836" w:rsidRDefault="009E3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3836" w:rsidRPr="004E043F"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w:t>
            </w:r>
            <w:r w:rsidRPr="004E043F">
              <w:rPr>
                <w:rFonts w:ascii="Times New Roman" w:eastAsia="Times New Roman" w:hAnsi="Times New Roman" w:cs="Times New Roman"/>
                <w:sz w:val="24"/>
                <w:szCs w:val="24"/>
              </w:rPr>
              <w:t xml:space="preserve">суб’єктом персональних даних, вважається безумовною згодою суб’єкта персональних даних щодо обробки її </w:t>
            </w:r>
            <w:r w:rsidRPr="004E043F">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w:t>
            </w:r>
            <w:r>
              <w:rPr>
                <w:rFonts w:ascii="Times New Roman" w:eastAsia="Times New Roman" w:hAnsi="Times New Roman" w:cs="Times New Roman"/>
                <w:color w:val="000000"/>
                <w:sz w:val="24"/>
                <w:szCs w:val="24"/>
              </w:rPr>
              <w:t xml:space="preserve">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E043F">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3836" w:rsidRDefault="009E3724">
            <w:pPr>
              <w:widowControl w:val="0"/>
              <w:jc w:val="both"/>
              <w:rPr>
                <w:rFonts w:ascii="Times New Roman" w:eastAsia="Times New Roman" w:hAnsi="Times New Roman" w:cs="Times New Roman"/>
                <w:color w:val="000000"/>
                <w:sz w:val="24"/>
                <w:szCs w:val="24"/>
              </w:rPr>
            </w:pPr>
            <w:r w:rsidRPr="004E043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E043F">
              <w:rPr>
                <w:rFonts w:ascii="Times New Roman" w:eastAsia="Times New Roman" w:hAnsi="Times New Roman" w:cs="Times New Roman"/>
                <w:b/>
                <w:i/>
                <w:sz w:val="24"/>
                <w:szCs w:val="24"/>
              </w:rPr>
              <w:t xml:space="preserve">Додатку </w:t>
            </w:r>
            <w:r w:rsidR="00322CA1">
              <w:rPr>
                <w:rFonts w:ascii="Times New Roman" w:eastAsia="Times New Roman" w:hAnsi="Times New Roman" w:cs="Times New Roman"/>
                <w:b/>
                <w:i/>
                <w:sz w:val="24"/>
                <w:szCs w:val="24"/>
              </w:rPr>
              <w:t>5</w:t>
            </w:r>
            <w:r w:rsidRPr="004E043F">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color w:val="000000"/>
                <w:sz w:val="24"/>
                <w:szCs w:val="24"/>
              </w:rPr>
              <w:t xml:space="preserve">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03836" w:rsidRPr="004E043F"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4E043F">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rsidR="00C03836" w:rsidRPr="004E043F"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03836"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Pr>
                <w:rFonts w:ascii="Times New Roman" w:eastAsia="Times New Roman" w:hAnsi="Times New Roman" w:cs="Times New Roman"/>
                <w:sz w:val="24"/>
                <w:szCs w:val="24"/>
              </w:rPr>
              <w:t>ознайомлений з даним нормами і їх не порушує, жодні окремі підтвердження не потрібно подавати):</w:t>
            </w:r>
          </w:p>
          <w:p w:rsidR="00C03836"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3836"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3836" w:rsidRDefault="009E372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3836" w:rsidRDefault="009E372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57F0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03836" w:rsidRDefault="009E372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57F0A">
              <w:rPr>
                <w:rFonts w:ascii="Times New Roman" w:eastAsia="Times New Roman" w:hAnsi="Times New Roman" w:cs="Times New Roman"/>
                <w:sz w:val="24"/>
                <w:szCs w:val="24"/>
                <w:highlight w:val="white"/>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2) тендерна пропозиція:</w:t>
            </w:r>
          </w:p>
          <w:p w:rsidR="00C03836" w:rsidRDefault="009E3724">
            <w:pPr>
              <w:shd w:val="clear" w:color="auto" w:fill="FFFFFF"/>
              <w:ind w:firstLine="567"/>
              <w:jc w:val="both"/>
              <w:rPr>
                <w:rFonts w:ascii="Times New Roman" w:eastAsia="Times New Roman" w:hAnsi="Times New Roman" w:cs="Times New Roman"/>
                <w:color w:val="00B050"/>
                <w:sz w:val="24"/>
                <w:szCs w:val="24"/>
                <w:highlight w:val="white"/>
              </w:rPr>
            </w:pPr>
            <w:r w:rsidRPr="00E57F0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57F0A">
                <w:rPr>
                  <w:rFonts w:ascii="Times New Roman" w:eastAsia="Times New Roman" w:hAnsi="Times New Roman" w:cs="Times New Roman"/>
                  <w:sz w:val="24"/>
                  <w:szCs w:val="24"/>
                  <w:highlight w:val="white"/>
                </w:rPr>
                <w:t>пункту 4</w:t>
              </w:r>
            </w:hyperlink>
            <w:r w:rsidRPr="00E57F0A">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color w:val="00B050"/>
                <w:sz w:val="24"/>
                <w:szCs w:val="24"/>
                <w:highlight w:val="white"/>
              </w:rPr>
              <w:t>;</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03836" w:rsidRDefault="009E372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C03836" w:rsidRPr="00E57F0A" w:rsidRDefault="009E3724">
            <w:pPr>
              <w:shd w:val="clear" w:color="auto" w:fill="FFFFFF"/>
              <w:ind w:firstLine="567"/>
              <w:jc w:val="both"/>
              <w:rPr>
                <w:rFonts w:ascii="Times New Roman" w:eastAsia="Times New Roman" w:hAnsi="Times New Roman" w:cs="Times New Roman"/>
                <w:sz w:val="24"/>
                <w:szCs w:val="24"/>
                <w:highlight w:val="white"/>
              </w:rPr>
            </w:pPr>
            <w:r w:rsidRPr="00E57F0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3836" w:rsidRDefault="009E372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3836" w:rsidRDefault="009E37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3836" w:rsidRDefault="009E372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3836" w:rsidRDefault="009E37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3836" w:rsidRDefault="009E372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3836">
        <w:trPr>
          <w:trHeight w:val="472"/>
          <w:jc w:val="center"/>
        </w:trPr>
        <w:tc>
          <w:tcPr>
            <w:tcW w:w="9960" w:type="dxa"/>
            <w:gridSpan w:val="3"/>
            <w:vAlign w:val="center"/>
          </w:tcPr>
          <w:p w:rsidR="00C03836" w:rsidRDefault="009E372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03836" w:rsidRDefault="009E37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03836" w:rsidRDefault="009E37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03836" w:rsidRDefault="009E372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Відкриті торги можуть бути відмінені частково (за лотом).</w:t>
            </w:r>
          </w:p>
          <w:p w:rsidR="00C03836"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3836" w:rsidRDefault="009E3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3836" w:rsidRDefault="009E37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03836" w:rsidRPr="004E043F" w:rsidRDefault="009E3724">
            <w:pPr>
              <w:widowControl w:val="0"/>
              <w:ind w:right="12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Проєкт договору про закупівлю викладено в </w:t>
            </w:r>
            <w:r w:rsidRPr="004E043F">
              <w:rPr>
                <w:rFonts w:ascii="Times New Roman" w:eastAsia="Times New Roman" w:hAnsi="Times New Roman" w:cs="Times New Roman"/>
                <w:b/>
                <w:i/>
                <w:sz w:val="24"/>
                <w:szCs w:val="24"/>
              </w:rPr>
              <w:t xml:space="preserve">Додатку </w:t>
            </w:r>
            <w:r w:rsidR="00322CA1">
              <w:rPr>
                <w:rFonts w:ascii="Times New Roman" w:eastAsia="Times New Roman" w:hAnsi="Times New Roman" w:cs="Times New Roman"/>
                <w:b/>
                <w:i/>
                <w:sz w:val="24"/>
                <w:szCs w:val="24"/>
              </w:rPr>
              <w:t xml:space="preserve">5 </w:t>
            </w:r>
            <w:r w:rsidRPr="004E043F">
              <w:rPr>
                <w:rFonts w:ascii="Times New Roman" w:eastAsia="Times New Roman" w:hAnsi="Times New Roman" w:cs="Times New Roman"/>
                <w:sz w:val="24"/>
                <w:szCs w:val="24"/>
              </w:rPr>
              <w:t>до цієї тендерної документації.</w:t>
            </w:r>
          </w:p>
          <w:p w:rsidR="00C03836" w:rsidRPr="004E043F" w:rsidRDefault="009E3724">
            <w:pPr>
              <w:widowControl w:val="0"/>
              <w:ind w:right="120"/>
              <w:jc w:val="both"/>
              <w:rPr>
                <w:rFonts w:ascii="Times New Roman" w:eastAsia="Times New Roman" w:hAnsi="Times New Roman" w:cs="Times New Roman"/>
                <w:i/>
                <w:sz w:val="24"/>
                <w:szCs w:val="24"/>
                <w:highlight w:val="white"/>
              </w:rPr>
            </w:pPr>
            <w:r w:rsidRPr="004E043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E043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3836">
        <w:trPr>
          <w:trHeight w:val="2100"/>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03836" w:rsidRPr="004E043F" w:rsidRDefault="009E3724">
            <w:pPr>
              <w:widowControl w:val="0"/>
              <w:jc w:val="both"/>
              <w:rPr>
                <w:rFonts w:ascii="Times New Roman" w:eastAsia="Times New Roman" w:hAnsi="Times New Roman" w:cs="Times New Roman"/>
                <w:sz w:val="24"/>
                <w:szCs w:val="24"/>
                <w:highlight w:val="white"/>
              </w:rPr>
            </w:pPr>
            <w:r w:rsidRPr="004E043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3836" w:rsidRPr="004E043F" w:rsidRDefault="009E3724">
            <w:pPr>
              <w:widowControl w:val="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3836" w:rsidRPr="004E043F" w:rsidRDefault="009E3724">
            <w:pPr>
              <w:shd w:val="clear" w:color="auto" w:fill="FFFFFF"/>
              <w:spacing w:before="120"/>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E043F">
              <w:rPr>
                <w:rFonts w:ascii="Times New Roman" w:eastAsia="Times New Roman" w:hAnsi="Times New Roman" w:cs="Times New Roman"/>
                <w:sz w:val="24"/>
                <w:szCs w:val="24"/>
                <w:highlight w:val="white"/>
              </w:rPr>
              <w:t>у тому числі за результатами електронного аукціону, кр</w:t>
            </w:r>
            <w:r w:rsidRPr="004E043F">
              <w:rPr>
                <w:rFonts w:ascii="Times New Roman" w:eastAsia="Times New Roman" w:hAnsi="Times New Roman" w:cs="Times New Roman"/>
                <w:sz w:val="24"/>
                <w:szCs w:val="24"/>
              </w:rPr>
              <w:t>ім випадків:</w:t>
            </w:r>
          </w:p>
          <w:p w:rsidR="00C03836" w:rsidRPr="004E043F"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визначення грошового еквівалента зобов’язання в іноземній валюті;</w:t>
            </w:r>
          </w:p>
          <w:p w:rsidR="00C03836" w:rsidRPr="004E043F"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3836" w:rsidRPr="004E043F" w:rsidRDefault="009E3724">
            <w:pPr>
              <w:widowControl w:val="0"/>
              <w:pBdr>
                <w:top w:val="nil"/>
                <w:left w:val="nil"/>
                <w:bottom w:val="nil"/>
                <w:right w:val="nil"/>
                <w:between w:val="nil"/>
              </w:pBdr>
              <w:jc w:val="both"/>
              <w:rPr>
                <w:rFonts w:ascii="Times New Roman" w:eastAsia="Times New Roman" w:hAnsi="Times New Roman" w:cs="Times New Roman"/>
                <w:sz w:val="24"/>
                <w:szCs w:val="24"/>
              </w:rPr>
            </w:pPr>
            <w:r w:rsidRPr="004E043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7F0A" w:rsidRPr="004E043F">
              <w:rPr>
                <w:rFonts w:ascii="Times New Roman" w:eastAsia="Times New Roman" w:hAnsi="Times New Roman" w:cs="Times New Roman"/>
                <w:sz w:val="24"/>
                <w:szCs w:val="24"/>
              </w:rPr>
              <w:t>.</w:t>
            </w:r>
          </w:p>
        </w:tc>
      </w:tr>
      <w:tr w:rsidR="00C03836">
        <w:trPr>
          <w:trHeight w:val="1119"/>
          <w:jc w:val="center"/>
        </w:trPr>
        <w:tc>
          <w:tcPr>
            <w:tcW w:w="705" w:type="dxa"/>
          </w:tcPr>
          <w:p w:rsidR="00C03836" w:rsidRDefault="009E37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03836" w:rsidRDefault="009E372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03836" w:rsidRPr="00E66774" w:rsidRDefault="009E3724">
            <w:pPr>
              <w:widowControl w:val="0"/>
              <w:ind w:right="120"/>
              <w:jc w:val="both"/>
              <w:rPr>
                <w:rFonts w:ascii="Times New Roman" w:eastAsia="Times New Roman" w:hAnsi="Times New Roman" w:cs="Times New Roman"/>
                <w:sz w:val="24"/>
                <w:szCs w:val="24"/>
              </w:rPr>
            </w:pPr>
            <w:r w:rsidRPr="00E66774">
              <w:rPr>
                <w:rFonts w:ascii="Times New Roman" w:eastAsia="Times New Roman" w:hAnsi="Times New Roman" w:cs="Times New Roman"/>
                <w:sz w:val="24"/>
                <w:szCs w:val="24"/>
              </w:rPr>
              <w:t>Забезпечення виконання договору про закупівлю не вимагається.</w:t>
            </w:r>
          </w:p>
          <w:p w:rsidR="00C03836" w:rsidRDefault="00C03836">
            <w:pPr>
              <w:widowControl w:val="0"/>
              <w:jc w:val="both"/>
              <w:rPr>
                <w:rFonts w:ascii="Times New Roman" w:eastAsia="Times New Roman" w:hAnsi="Times New Roman" w:cs="Times New Roman"/>
                <w:sz w:val="24"/>
                <w:szCs w:val="24"/>
              </w:rPr>
            </w:pPr>
          </w:p>
        </w:tc>
      </w:tr>
    </w:tbl>
    <w:p w:rsidR="00C03836" w:rsidRDefault="00C0383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Default="006C1618" w:rsidP="006C1618">
      <w:pPr>
        <w:pStyle w:val="af9"/>
        <w:ind w:left="-142"/>
        <w:rPr>
          <w:rFonts w:ascii="Times New Roman" w:hAnsi="Times New Roman" w:cs="Times New Roman"/>
          <w:sz w:val="24"/>
          <w:szCs w:val="24"/>
        </w:rPr>
      </w:pPr>
    </w:p>
    <w:p w:rsidR="006C1618" w:rsidRPr="00395CCB" w:rsidRDefault="006C1618" w:rsidP="006C1618">
      <w:pPr>
        <w:pStyle w:val="af9"/>
        <w:ind w:left="-142"/>
        <w:rPr>
          <w:rFonts w:ascii="Times New Roman" w:hAnsi="Times New Roman" w:cs="Times New Roman"/>
          <w:sz w:val="24"/>
          <w:szCs w:val="24"/>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66774" w:rsidRDefault="00E66774" w:rsidP="00395CCB">
      <w:pPr>
        <w:jc w:val="right"/>
        <w:rPr>
          <w:rFonts w:ascii="Times New Roman" w:hAnsi="Times New Roman" w:cs="Times New Roman"/>
          <w:b/>
          <w:bCs/>
          <w:sz w:val="24"/>
          <w:szCs w:val="24"/>
          <w:lang w:eastAsia="en-US"/>
        </w:rPr>
      </w:pPr>
    </w:p>
    <w:p w:rsidR="00E8712A" w:rsidRDefault="00E8712A" w:rsidP="00395CCB">
      <w:pPr>
        <w:jc w:val="right"/>
        <w:rPr>
          <w:rFonts w:ascii="Times New Roman" w:hAnsi="Times New Roman" w:cs="Times New Roman"/>
          <w:b/>
          <w:bCs/>
          <w:sz w:val="24"/>
          <w:szCs w:val="24"/>
          <w:lang w:eastAsia="en-US"/>
        </w:rPr>
      </w:pPr>
    </w:p>
    <w:p w:rsidR="006245A6" w:rsidRDefault="006245A6" w:rsidP="00395CCB">
      <w:pPr>
        <w:jc w:val="right"/>
        <w:rPr>
          <w:rFonts w:ascii="Times New Roman" w:hAnsi="Times New Roman" w:cs="Times New Roman"/>
          <w:b/>
          <w:bCs/>
          <w:sz w:val="24"/>
          <w:szCs w:val="24"/>
          <w:lang w:eastAsia="en-US"/>
        </w:rPr>
      </w:pPr>
    </w:p>
    <w:p w:rsidR="006245A6" w:rsidRDefault="006245A6" w:rsidP="00395CCB">
      <w:pPr>
        <w:jc w:val="right"/>
        <w:rPr>
          <w:rFonts w:ascii="Times New Roman" w:hAnsi="Times New Roman" w:cs="Times New Roman"/>
          <w:b/>
          <w:bCs/>
          <w:sz w:val="24"/>
          <w:szCs w:val="24"/>
          <w:lang w:eastAsia="en-US"/>
        </w:rPr>
      </w:pPr>
    </w:p>
    <w:p w:rsidR="006245A6" w:rsidRDefault="006245A6" w:rsidP="00395CCB">
      <w:pPr>
        <w:jc w:val="right"/>
        <w:rPr>
          <w:rFonts w:ascii="Times New Roman" w:hAnsi="Times New Roman" w:cs="Times New Roman"/>
          <w:b/>
          <w:bCs/>
          <w:sz w:val="24"/>
          <w:szCs w:val="24"/>
          <w:lang w:eastAsia="en-US"/>
        </w:rPr>
      </w:pPr>
    </w:p>
    <w:p w:rsidR="006245A6" w:rsidRDefault="006245A6" w:rsidP="00395CCB">
      <w:pPr>
        <w:jc w:val="right"/>
        <w:rPr>
          <w:rFonts w:ascii="Times New Roman" w:hAnsi="Times New Roman" w:cs="Times New Roman"/>
          <w:b/>
          <w:bCs/>
          <w:sz w:val="24"/>
          <w:szCs w:val="24"/>
          <w:lang w:eastAsia="en-US"/>
        </w:rPr>
      </w:pPr>
    </w:p>
    <w:sectPr w:rsidR="006245A6" w:rsidSect="00640C85">
      <w:footerReference w:type="default" r:id="rId18"/>
      <w:headerReference w:type="first" r:id="rId19"/>
      <w:footerReference w:type="first" r:id="rId20"/>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E8" w:rsidRDefault="00340CE8">
      <w:pPr>
        <w:spacing w:after="0" w:line="240" w:lineRule="auto"/>
      </w:pPr>
      <w:r>
        <w:separator/>
      </w:r>
    </w:p>
  </w:endnote>
  <w:endnote w:type="continuationSeparator" w:id="0">
    <w:p w:rsidR="00340CE8" w:rsidRDefault="0034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84" w:rsidRDefault="00E828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5BB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84" w:rsidRDefault="00E828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E8" w:rsidRDefault="00340CE8">
      <w:pPr>
        <w:spacing w:after="0" w:line="240" w:lineRule="auto"/>
      </w:pPr>
      <w:r>
        <w:separator/>
      </w:r>
    </w:p>
  </w:footnote>
  <w:footnote w:type="continuationSeparator" w:id="0">
    <w:p w:rsidR="00340CE8" w:rsidRDefault="0034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84" w:rsidRDefault="00E8288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1" w15:restartNumberingAfterBreak="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2" w15:restartNumberingAfterBreak="0">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4" w15:restartNumberingAfterBreak="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5" w15:restartNumberingAfterBreak="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6" w15:restartNumberingAfterBreak="0">
    <w:nsid w:val="245F0242"/>
    <w:multiLevelType w:val="multilevel"/>
    <w:tmpl w:val="8E908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2547"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8" w15:restartNumberingAfterBreak="0">
    <w:nsid w:val="312D3CC2"/>
    <w:multiLevelType w:val="multilevel"/>
    <w:tmpl w:val="3DE26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0" w15:restartNumberingAfterBreak="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1" w15:restartNumberingAfterBreak="0">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2" w15:restartNumberingAfterBreak="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3" w15:restartNumberingAfterBreak="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15:restartNumberingAfterBreak="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16" w15:restartNumberingAfterBreak="0">
    <w:nsid w:val="5DE2672B"/>
    <w:multiLevelType w:val="hybridMultilevel"/>
    <w:tmpl w:val="34DC4CE4"/>
    <w:lvl w:ilvl="0" w:tplc="A75C0D42">
      <w:numFmt w:val="bullet"/>
      <w:lvlText w:val="•"/>
      <w:lvlJc w:val="left"/>
      <w:pPr>
        <w:ind w:left="1440" w:hanging="360"/>
      </w:pPr>
      <w:rPr>
        <w:rFonts w:hint="default"/>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8" w15:restartNumberingAfterBreak="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704"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9" w15:restartNumberingAfterBreak="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0" w15:restartNumberingAfterBreak="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1" w15:restartNumberingAfterBreak="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112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num w:numId="1">
    <w:abstractNumId w:val="8"/>
  </w:num>
  <w:num w:numId="2">
    <w:abstractNumId w:val="16"/>
  </w:num>
  <w:num w:numId="3">
    <w:abstractNumId w:val="21"/>
  </w:num>
  <w:num w:numId="4">
    <w:abstractNumId w:val="5"/>
  </w:num>
  <w:num w:numId="5">
    <w:abstractNumId w:val="4"/>
  </w:num>
  <w:num w:numId="6">
    <w:abstractNumId w:val="14"/>
  </w:num>
  <w:num w:numId="7">
    <w:abstractNumId w:val="11"/>
  </w:num>
  <w:num w:numId="8">
    <w:abstractNumId w:val="20"/>
  </w:num>
  <w:num w:numId="9">
    <w:abstractNumId w:val="17"/>
  </w:num>
  <w:num w:numId="10">
    <w:abstractNumId w:val="9"/>
  </w:num>
  <w:num w:numId="11">
    <w:abstractNumId w:val="1"/>
  </w:num>
  <w:num w:numId="12">
    <w:abstractNumId w:val="3"/>
  </w:num>
  <w:num w:numId="13">
    <w:abstractNumId w:val="15"/>
  </w:num>
  <w:num w:numId="14">
    <w:abstractNumId w:val="10"/>
  </w:num>
  <w:num w:numId="15">
    <w:abstractNumId w:val="2"/>
  </w:num>
  <w:num w:numId="16">
    <w:abstractNumId w:val="19"/>
  </w:num>
  <w:num w:numId="17">
    <w:abstractNumId w:val="13"/>
  </w:num>
  <w:num w:numId="18">
    <w:abstractNumId w:val="12"/>
  </w:num>
  <w:num w:numId="19">
    <w:abstractNumId w:val="18"/>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36"/>
    <w:rsid w:val="00001605"/>
    <w:rsid w:val="000045AF"/>
    <w:rsid w:val="000275B7"/>
    <w:rsid w:val="0004321A"/>
    <w:rsid w:val="00043514"/>
    <w:rsid w:val="000452A6"/>
    <w:rsid w:val="00073499"/>
    <w:rsid w:val="00092AB7"/>
    <w:rsid w:val="00095F78"/>
    <w:rsid w:val="000A3CF3"/>
    <w:rsid w:val="000B3DC0"/>
    <w:rsid w:val="00100EFD"/>
    <w:rsid w:val="00141D42"/>
    <w:rsid w:val="00153290"/>
    <w:rsid w:val="001C3CDE"/>
    <w:rsid w:val="001C72D4"/>
    <w:rsid w:val="001E3984"/>
    <w:rsid w:val="001E6E62"/>
    <w:rsid w:val="002005BD"/>
    <w:rsid w:val="00212B47"/>
    <w:rsid w:val="002264AD"/>
    <w:rsid w:val="002375AA"/>
    <w:rsid w:val="00246C5C"/>
    <w:rsid w:val="00277D28"/>
    <w:rsid w:val="00282194"/>
    <w:rsid w:val="00286134"/>
    <w:rsid w:val="00286E8C"/>
    <w:rsid w:val="002E79F7"/>
    <w:rsid w:val="002F65DB"/>
    <w:rsid w:val="00322CA1"/>
    <w:rsid w:val="00336E39"/>
    <w:rsid w:val="00340CE8"/>
    <w:rsid w:val="003519BC"/>
    <w:rsid w:val="003621B6"/>
    <w:rsid w:val="00362ABA"/>
    <w:rsid w:val="003735E5"/>
    <w:rsid w:val="00382534"/>
    <w:rsid w:val="00395CCB"/>
    <w:rsid w:val="003D4EC1"/>
    <w:rsid w:val="003F388E"/>
    <w:rsid w:val="003F6441"/>
    <w:rsid w:val="00403A05"/>
    <w:rsid w:val="004049B5"/>
    <w:rsid w:val="00423EE0"/>
    <w:rsid w:val="00430C94"/>
    <w:rsid w:val="004669B3"/>
    <w:rsid w:val="00470874"/>
    <w:rsid w:val="004B6086"/>
    <w:rsid w:val="004D3268"/>
    <w:rsid w:val="004D7796"/>
    <w:rsid w:val="004E043F"/>
    <w:rsid w:val="004E2616"/>
    <w:rsid w:val="004E6EC8"/>
    <w:rsid w:val="00502D58"/>
    <w:rsid w:val="00522020"/>
    <w:rsid w:val="00565273"/>
    <w:rsid w:val="005A0DA5"/>
    <w:rsid w:val="005D28CC"/>
    <w:rsid w:val="005F7EF6"/>
    <w:rsid w:val="006245A6"/>
    <w:rsid w:val="00625D40"/>
    <w:rsid w:val="006315E6"/>
    <w:rsid w:val="00632363"/>
    <w:rsid w:val="00640C85"/>
    <w:rsid w:val="00643EFA"/>
    <w:rsid w:val="00645DF7"/>
    <w:rsid w:val="006570EC"/>
    <w:rsid w:val="006925AE"/>
    <w:rsid w:val="006C1618"/>
    <w:rsid w:val="006E212C"/>
    <w:rsid w:val="006F5BBD"/>
    <w:rsid w:val="00700A5A"/>
    <w:rsid w:val="0072255C"/>
    <w:rsid w:val="007478AA"/>
    <w:rsid w:val="0076401F"/>
    <w:rsid w:val="00775365"/>
    <w:rsid w:val="00791DF7"/>
    <w:rsid w:val="00795544"/>
    <w:rsid w:val="007A2C44"/>
    <w:rsid w:val="007D3417"/>
    <w:rsid w:val="00814E09"/>
    <w:rsid w:val="008217C3"/>
    <w:rsid w:val="0082231A"/>
    <w:rsid w:val="008227A5"/>
    <w:rsid w:val="008315DC"/>
    <w:rsid w:val="0084426A"/>
    <w:rsid w:val="00857287"/>
    <w:rsid w:val="00857EB8"/>
    <w:rsid w:val="00890AF1"/>
    <w:rsid w:val="008D49A5"/>
    <w:rsid w:val="008E64D4"/>
    <w:rsid w:val="008E6D3E"/>
    <w:rsid w:val="00932104"/>
    <w:rsid w:val="0095299E"/>
    <w:rsid w:val="00960633"/>
    <w:rsid w:val="0097702F"/>
    <w:rsid w:val="009774A9"/>
    <w:rsid w:val="00991B8B"/>
    <w:rsid w:val="009C336A"/>
    <w:rsid w:val="009D2429"/>
    <w:rsid w:val="009E3724"/>
    <w:rsid w:val="009E42F6"/>
    <w:rsid w:val="009F0F76"/>
    <w:rsid w:val="00A81A5F"/>
    <w:rsid w:val="00AC5E00"/>
    <w:rsid w:val="00AD70B8"/>
    <w:rsid w:val="00AE62B1"/>
    <w:rsid w:val="00B10A3C"/>
    <w:rsid w:val="00B12ECC"/>
    <w:rsid w:val="00B25BEE"/>
    <w:rsid w:val="00B80E41"/>
    <w:rsid w:val="00B84397"/>
    <w:rsid w:val="00BA2C8C"/>
    <w:rsid w:val="00BA337B"/>
    <w:rsid w:val="00BC0816"/>
    <w:rsid w:val="00BD31CE"/>
    <w:rsid w:val="00C028A9"/>
    <w:rsid w:val="00C03836"/>
    <w:rsid w:val="00C053A5"/>
    <w:rsid w:val="00C24838"/>
    <w:rsid w:val="00C32F51"/>
    <w:rsid w:val="00C5069B"/>
    <w:rsid w:val="00C74F8C"/>
    <w:rsid w:val="00C848FF"/>
    <w:rsid w:val="00C85B15"/>
    <w:rsid w:val="00C90667"/>
    <w:rsid w:val="00CB7372"/>
    <w:rsid w:val="00CF69D8"/>
    <w:rsid w:val="00D35134"/>
    <w:rsid w:val="00D419F7"/>
    <w:rsid w:val="00D41D41"/>
    <w:rsid w:val="00D46DA1"/>
    <w:rsid w:val="00D64683"/>
    <w:rsid w:val="00D826DA"/>
    <w:rsid w:val="00D874C1"/>
    <w:rsid w:val="00D93193"/>
    <w:rsid w:val="00D94909"/>
    <w:rsid w:val="00DB3A7E"/>
    <w:rsid w:val="00DC683C"/>
    <w:rsid w:val="00DD6BF8"/>
    <w:rsid w:val="00DD7D41"/>
    <w:rsid w:val="00E04906"/>
    <w:rsid w:val="00E057D8"/>
    <w:rsid w:val="00E13500"/>
    <w:rsid w:val="00E1621E"/>
    <w:rsid w:val="00E4066A"/>
    <w:rsid w:val="00E559A5"/>
    <w:rsid w:val="00E57F0A"/>
    <w:rsid w:val="00E66774"/>
    <w:rsid w:val="00E73DAA"/>
    <w:rsid w:val="00E75193"/>
    <w:rsid w:val="00E82884"/>
    <w:rsid w:val="00E8712A"/>
    <w:rsid w:val="00EB4851"/>
    <w:rsid w:val="00EF67B6"/>
    <w:rsid w:val="00F342AC"/>
    <w:rsid w:val="00F670D7"/>
    <w:rsid w:val="00F7694D"/>
    <w:rsid w:val="00F8103E"/>
    <w:rsid w:val="00F86DA1"/>
    <w:rsid w:val="00F91B19"/>
    <w:rsid w:val="00F934D4"/>
    <w:rsid w:val="00FA6C63"/>
    <w:rsid w:val="00FD0215"/>
    <w:rsid w:val="00FE1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80BA"/>
  <w15:docId w15:val="{DD425BB3-53D8-474D-9F18-624E31D5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4A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customStyle="1" w:styleId="12">
    <w:name w:val="Звичайний1"/>
    <w:rsid w:val="009E3724"/>
    <w:pPr>
      <w:spacing w:after="0" w:line="276" w:lineRule="auto"/>
    </w:pPr>
    <w:rPr>
      <w:rFonts w:ascii="Arial" w:eastAsia="Arial" w:hAnsi="Arial" w:cs="Arial"/>
      <w:color w:val="000000"/>
      <w:lang w:val="ru-RU" w:eastAsia="ru-RU"/>
    </w:rPr>
  </w:style>
  <w:style w:type="paragraph" w:customStyle="1" w:styleId="13">
    <w:name w:val="Абзац списка1"/>
    <w:basedOn w:val="a"/>
    <w:qFormat/>
    <w:rsid w:val="00632363"/>
    <w:pPr>
      <w:spacing w:after="0" w:line="240" w:lineRule="auto"/>
      <w:ind w:left="720"/>
      <w:contextualSpacing/>
    </w:pPr>
    <w:rPr>
      <w:rFonts w:ascii="Times New Roman" w:hAnsi="Times New Roman" w:cs="Times New Roman"/>
      <w:sz w:val="24"/>
      <w:szCs w:val="24"/>
      <w:lang w:val="ru-RU" w:eastAsia="ru-RU"/>
    </w:rPr>
  </w:style>
  <w:style w:type="character" w:customStyle="1" w:styleId="ac">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b"/>
    <w:locked/>
    <w:rsid w:val="00632363"/>
    <w:rPr>
      <w:rFonts w:ascii="Times New Roman" w:eastAsia="Times New Roman" w:hAnsi="Times New Roman" w:cs="Times New Roman"/>
      <w:sz w:val="24"/>
      <w:szCs w:val="24"/>
    </w:rPr>
  </w:style>
  <w:style w:type="paragraph" w:styleId="af9">
    <w:name w:val="No Spacing"/>
    <w:link w:val="afa"/>
    <w:uiPriority w:val="1"/>
    <w:qFormat/>
    <w:rsid w:val="00632363"/>
    <w:pPr>
      <w:suppressAutoHyphens/>
      <w:spacing w:after="0" w:line="240" w:lineRule="auto"/>
    </w:pPr>
    <w:rPr>
      <w:rFonts w:eastAsia="Times New Roman"/>
      <w:kern w:val="1"/>
      <w:lang w:val="ru-RU" w:eastAsia="ru-RU"/>
    </w:rPr>
  </w:style>
  <w:style w:type="character" w:customStyle="1" w:styleId="afa">
    <w:name w:val="Без інтервалів Знак"/>
    <w:link w:val="af9"/>
    <w:uiPriority w:val="1"/>
    <w:rsid w:val="00632363"/>
    <w:rPr>
      <w:rFonts w:eastAsia="Times New Roman"/>
      <w:kern w:val="1"/>
      <w:lang w:val="ru-RU" w:eastAsia="ru-RU"/>
    </w:rPr>
  </w:style>
  <w:style w:type="paragraph" w:customStyle="1" w:styleId="ListParagraph1">
    <w:name w:val="List Paragraph1"/>
    <w:basedOn w:val="a"/>
    <w:qFormat/>
    <w:rsid w:val="00632363"/>
    <w:pPr>
      <w:suppressAutoHyphens/>
      <w:spacing w:after="0" w:line="240" w:lineRule="auto"/>
      <w:ind w:left="720"/>
    </w:pPr>
    <w:rPr>
      <w:rFonts w:ascii="Times New Roman" w:hAnsi="Times New Roman" w:cs="Times New Roman"/>
      <w:sz w:val="24"/>
      <w:szCs w:val="24"/>
      <w:lang w:val="ru-RU" w:eastAsia="ar-SA"/>
    </w:rPr>
  </w:style>
  <w:style w:type="character" w:customStyle="1" w:styleId="a7">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Bullets Знак"/>
    <w:link w:val="a6"/>
    <w:uiPriority w:val="1"/>
    <w:locked/>
    <w:rsid w:val="00632363"/>
  </w:style>
  <w:style w:type="paragraph" w:customStyle="1" w:styleId="Default">
    <w:name w:val="Default"/>
    <w:rsid w:val="00632363"/>
    <w:pPr>
      <w:autoSpaceDE w:val="0"/>
      <w:autoSpaceDN w:val="0"/>
      <w:adjustRightInd w:val="0"/>
      <w:spacing w:after="0" w:line="240" w:lineRule="auto"/>
    </w:pPr>
    <w:rPr>
      <w:color w:val="000000"/>
      <w:sz w:val="24"/>
      <w:szCs w:val="24"/>
      <w:lang w:eastAsia="en-US"/>
    </w:rPr>
  </w:style>
  <w:style w:type="character" w:customStyle="1" w:styleId="a4">
    <w:name w:val="Назва Знак"/>
    <w:basedOn w:val="a0"/>
    <w:link w:val="a3"/>
    <w:uiPriority w:val="1"/>
    <w:rsid w:val="00632363"/>
    <w:rPr>
      <w:b/>
      <w:sz w:val="72"/>
      <w:szCs w:val="72"/>
    </w:rPr>
  </w:style>
  <w:style w:type="paragraph" w:customStyle="1" w:styleId="30">
    <w:name w:val="Стиль3 Знак Знак"/>
    <w:basedOn w:val="21"/>
    <w:rsid w:val="00632363"/>
    <w:pPr>
      <w:widowControl w:val="0"/>
      <w:tabs>
        <w:tab w:val="num" w:pos="360"/>
      </w:tabs>
      <w:spacing w:after="0" w:line="240" w:lineRule="auto"/>
      <w:jc w:val="both"/>
    </w:pPr>
    <w:rPr>
      <w:rFonts w:ascii="Times New Roman" w:eastAsia="Times New Roman" w:hAnsi="Times New Roman" w:cs="Times New Roman"/>
      <w:sz w:val="24"/>
      <w:szCs w:val="20"/>
      <w:lang w:val="ru-RU" w:eastAsia="ru-RU"/>
    </w:rPr>
  </w:style>
  <w:style w:type="paragraph" w:styleId="21">
    <w:name w:val="Body Text Indent 2"/>
    <w:basedOn w:val="a"/>
    <w:link w:val="22"/>
    <w:uiPriority w:val="99"/>
    <w:semiHidden/>
    <w:unhideWhenUsed/>
    <w:rsid w:val="00632363"/>
    <w:pPr>
      <w:spacing w:after="120" w:line="480" w:lineRule="auto"/>
      <w:ind w:left="283"/>
    </w:pPr>
  </w:style>
  <w:style w:type="character" w:customStyle="1" w:styleId="22">
    <w:name w:val="Основний текст з відступом 2 Знак"/>
    <w:basedOn w:val="a0"/>
    <w:link w:val="21"/>
    <w:uiPriority w:val="99"/>
    <w:semiHidden/>
    <w:rsid w:val="00632363"/>
  </w:style>
  <w:style w:type="character" w:customStyle="1" w:styleId="UnresolvedMention">
    <w:name w:val="Unresolved Mention"/>
    <w:basedOn w:val="a0"/>
    <w:uiPriority w:val="99"/>
    <w:semiHidden/>
    <w:unhideWhenUsed/>
    <w:rsid w:val="00640C85"/>
    <w:rPr>
      <w:color w:val="605E5C"/>
      <w:shd w:val="clear" w:color="auto" w:fill="E1DFDD"/>
    </w:rPr>
  </w:style>
  <w:style w:type="paragraph" w:customStyle="1" w:styleId="ListParagraph2">
    <w:name w:val="List Paragraph2"/>
    <w:basedOn w:val="a"/>
    <w:rsid w:val="00C85B15"/>
    <w:pPr>
      <w:widowControl w:val="0"/>
      <w:autoSpaceDE w:val="0"/>
      <w:autoSpaceDN w:val="0"/>
      <w:adjustRightInd w:val="0"/>
      <w:spacing w:after="0" w:line="240" w:lineRule="auto"/>
      <w:ind w:left="720"/>
      <w:contextualSpacing/>
    </w:pPr>
    <w:rPr>
      <w:rFonts w:ascii="Times New Roman" w:hAnsi="Times New Roman" w:cs="Times New Roman"/>
      <w:b/>
      <w:bCs/>
      <w:sz w:val="20"/>
      <w:szCs w:val="20"/>
      <w:lang w:val="ru-RU" w:eastAsia="ru-RU"/>
    </w:rPr>
  </w:style>
  <w:style w:type="character" w:customStyle="1" w:styleId="apple-converted-space">
    <w:name w:val="apple-converted-space"/>
    <w:rsid w:val="00C85B15"/>
    <w:rPr>
      <w:rFonts w:cs="Times New Roman"/>
    </w:rPr>
  </w:style>
  <w:style w:type="numbering" w:customStyle="1" w:styleId="14">
    <w:name w:val="Немає списку1"/>
    <w:next w:val="a2"/>
    <w:uiPriority w:val="99"/>
    <w:semiHidden/>
    <w:unhideWhenUsed/>
    <w:rsid w:val="00CB7372"/>
  </w:style>
  <w:style w:type="character" w:customStyle="1" w:styleId="10">
    <w:name w:val="Заголовок 1 Знак"/>
    <w:basedOn w:val="a0"/>
    <w:link w:val="1"/>
    <w:uiPriority w:val="9"/>
    <w:rsid w:val="00CB7372"/>
    <w:rPr>
      <w:b/>
      <w:sz w:val="48"/>
      <w:szCs w:val="48"/>
    </w:rPr>
  </w:style>
  <w:style w:type="character" w:customStyle="1" w:styleId="20">
    <w:name w:val="Заголовок 2 Знак"/>
    <w:basedOn w:val="a0"/>
    <w:link w:val="2"/>
    <w:uiPriority w:val="9"/>
    <w:rsid w:val="00CB7372"/>
    <w:rPr>
      <w:b/>
      <w:sz w:val="36"/>
      <w:szCs w:val="36"/>
    </w:rPr>
  </w:style>
  <w:style w:type="paragraph" w:customStyle="1" w:styleId="rvps12">
    <w:name w:val="rvps12"/>
    <w:basedOn w:val="a"/>
    <w:rsid w:val="00CB7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CB7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Strong"/>
    <w:qFormat/>
    <w:rsid w:val="00CB7372"/>
    <w:rPr>
      <w:b/>
      <w:bCs/>
    </w:rPr>
  </w:style>
  <w:style w:type="character" w:styleId="afc">
    <w:name w:val="Emphasis"/>
    <w:qFormat/>
    <w:rsid w:val="00CB7372"/>
    <w:rPr>
      <w:i/>
      <w:iCs/>
    </w:rPr>
  </w:style>
  <w:style w:type="table" w:customStyle="1" w:styleId="15">
    <w:name w:val="Сітка таблиці1"/>
    <w:basedOn w:val="a1"/>
    <w:next w:val="a5"/>
    <w:uiPriority w:val="39"/>
    <w:rsid w:val="00CB7372"/>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
    <w:uiPriority w:val="99"/>
    <w:unhideWhenUsed/>
    <w:rsid w:val="00CB7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CB737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CB7372"/>
    <w:rPr>
      <w:color w:val="000000"/>
    </w:rPr>
  </w:style>
  <w:style w:type="character" w:customStyle="1" w:styleId="UnresolvedMention1">
    <w:name w:val="Unresolved Mention1"/>
    <w:uiPriority w:val="99"/>
    <w:semiHidden/>
    <w:unhideWhenUsed/>
    <w:rsid w:val="00CB7372"/>
    <w:rPr>
      <w:color w:val="605E5C"/>
      <w:shd w:val="clear" w:color="auto" w:fill="E1DFDD"/>
    </w:rPr>
  </w:style>
  <w:style w:type="character" w:customStyle="1" w:styleId="rvts0">
    <w:name w:val="rvts0"/>
    <w:rsid w:val="00CB7372"/>
    <w:rPr>
      <w:rFonts w:ascii="Calibri" w:eastAsia="Calibri" w:hAnsi="Calibri" w:cs="Times New Roman"/>
    </w:rPr>
  </w:style>
  <w:style w:type="paragraph" w:styleId="afd">
    <w:name w:val="Body Text"/>
    <w:basedOn w:val="a"/>
    <w:link w:val="afe"/>
    <w:uiPriority w:val="1"/>
    <w:unhideWhenUsed/>
    <w:qFormat/>
    <w:rsid w:val="00CB7372"/>
    <w:pPr>
      <w:spacing w:after="120"/>
    </w:pPr>
    <w:rPr>
      <w:rFonts w:cs="Times New Roman"/>
      <w:lang w:val="ru-RU" w:eastAsia="en-US"/>
    </w:rPr>
  </w:style>
  <w:style w:type="character" w:customStyle="1" w:styleId="afe">
    <w:name w:val="Основний текст Знак"/>
    <w:basedOn w:val="a0"/>
    <w:link w:val="afd"/>
    <w:uiPriority w:val="1"/>
    <w:rsid w:val="00CB7372"/>
    <w:rPr>
      <w:rFonts w:cs="Times New Roman"/>
      <w:lang w:val="ru-RU" w:eastAsia="en-US"/>
    </w:rPr>
  </w:style>
  <w:style w:type="paragraph" w:styleId="aff">
    <w:name w:val="Plain Text"/>
    <w:basedOn w:val="a"/>
    <w:link w:val="aff0"/>
    <w:rsid w:val="00CB7372"/>
    <w:pPr>
      <w:spacing w:after="0" w:line="240" w:lineRule="auto"/>
    </w:pPr>
    <w:rPr>
      <w:rFonts w:ascii="Courier New" w:hAnsi="Courier New" w:cs="Times New Roman"/>
      <w:sz w:val="20"/>
      <w:szCs w:val="20"/>
      <w:lang w:eastAsia="ja-JP"/>
    </w:rPr>
  </w:style>
  <w:style w:type="character" w:customStyle="1" w:styleId="aff0">
    <w:name w:val="Текст Знак"/>
    <w:basedOn w:val="a0"/>
    <w:link w:val="aff"/>
    <w:rsid w:val="00CB7372"/>
    <w:rPr>
      <w:rFonts w:ascii="Courier New" w:hAnsi="Courier New" w:cs="Times New Roman"/>
      <w:sz w:val="20"/>
      <w:szCs w:val="20"/>
      <w:lang w:eastAsia="ja-JP"/>
    </w:rPr>
  </w:style>
  <w:style w:type="paragraph" w:customStyle="1" w:styleId="17">
    <w:name w:val="Абзац списку1"/>
    <w:basedOn w:val="a"/>
    <w:rsid w:val="00CB7372"/>
    <w:pPr>
      <w:spacing w:after="0" w:line="240" w:lineRule="auto"/>
      <w:ind w:left="720"/>
    </w:pPr>
    <w:rPr>
      <w:rFonts w:ascii="Times New Roman" w:hAnsi="Times New Roman" w:cs="Times New Roman"/>
      <w:sz w:val="20"/>
      <w:szCs w:val="20"/>
      <w:lang w:eastAsia="en-US"/>
    </w:rPr>
  </w:style>
  <w:style w:type="paragraph" w:customStyle="1" w:styleId="Normal1">
    <w:name w:val="Normal1"/>
    <w:rsid w:val="00CB7372"/>
    <w:pPr>
      <w:widowControl w:val="0"/>
      <w:suppressAutoHyphens/>
      <w:snapToGrid w:val="0"/>
      <w:spacing w:after="0" w:line="300" w:lineRule="auto"/>
      <w:ind w:firstLine="520"/>
    </w:pPr>
    <w:rPr>
      <w:rFonts w:ascii="Times New Roman" w:eastAsia="Times New Roman" w:hAnsi="Times New Roman" w:cs="Times New Roman"/>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7372"/>
    <w:pPr>
      <w:suppressAutoHyphens/>
      <w:spacing w:after="0" w:line="240" w:lineRule="auto"/>
    </w:pPr>
    <w:rPr>
      <w:rFonts w:ascii="Verdana" w:eastAsia="Times New Roman" w:hAnsi="Verdana" w:cs="Verdana"/>
      <w:sz w:val="24"/>
      <w:szCs w:val="24"/>
      <w:lang w:val="en-US" w:eastAsia="zh-CN"/>
    </w:rPr>
  </w:style>
  <w:style w:type="paragraph" w:customStyle="1" w:styleId="23">
    <w:name w:val="Обычный2"/>
    <w:uiPriority w:val="99"/>
    <w:qFormat/>
    <w:rsid w:val="00CB7372"/>
    <w:pPr>
      <w:spacing w:after="200" w:line="276" w:lineRule="auto"/>
    </w:pPr>
    <w:rPr>
      <w:szCs w:val="20"/>
    </w:rPr>
  </w:style>
  <w:style w:type="character" w:customStyle="1" w:styleId="HTML">
    <w:name w:val="Стандартний HTML Знак"/>
    <w:aliases w:val="Знак9 Знак"/>
    <w:link w:val="HTML0"/>
    <w:rsid w:val="00CB7372"/>
    <w:rPr>
      <w:rFonts w:ascii="Courier New" w:eastAsia="Times New Roman" w:hAnsi="Courier New"/>
    </w:rPr>
  </w:style>
  <w:style w:type="paragraph" w:styleId="HTML0">
    <w:name w:val="HTML Preformatted"/>
    <w:aliases w:val="Знак9"/>
    <w:basedOn w:val="a"/>
    <w:link w:val="HTML"/>
    <w:rsid w:val="00CB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1">
    <w:name w:val="Стандартний HTML Знак1"/>
    <w:basedOn w:val="a0"/>
    <w:uiPriority w:val="99"/>
    <w:semiHidden/>
    <w:rsid w:val="00CB7372"/>
    <w:rPr>
      <w:rFonts w:ascii="Consolas" w:hAnsi="Consolas"/>
      <w:sz w:val="20"/>
      <w:szCs w:val="20"/>
    </w:rPr>
  </w:style>
  <w:style w:type="paragraph" w:customStyle="1" w:styleId="24">
    <w:name w:val="Абзац списка2"/>
    <w:basedOn w:val="a"/>
    <w:rsid w:val="00CB7372"/>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paragraph" w:customStyle="1" w:styleId="aff1">
    <w:name w:val="Обычный (веб)"/>
    <w:basedOn w:val="a"/>
    <w:uiPriority w:val="99"/>
    <w:unhideWhenUsed/>
    <w:rsid w:val="00CB7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CB7372"/>
    <w:pPr>
      <w:widowControl w:val="0"/>
      <w:autoSpaceDE w:val="0"/>
      <w:autoSpaceDN w:val="0"/>
      <w:spacing w:after="0" w:line="240" w:lineRule="auto"/>
    </w:pPr>
    <w:rPr>
      <w:rFonts w:ascii="Times New Roman" w:eastAsia="Times New Roman" w:hAnsi="Times New Roman" w:cs="Times New Roman"/>
      <w:lang w:bidi="uk-UA"/>
    </w:rPr>
  </w:style>
  <w:style w:type="table" w:customStyle="1" w:styleId="TableNormal10">
    <w:name w:val="Table Normal1"/>
    <w:uiPriority w:val="2"/>
    <w:semiHidden/>
    <w:unhideWhenUsed/>
    <w:qFormat/>
    <w:rsid w:val="00CB7372"/>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f2">
    <w:name w:val="Body Text Indent"/>
    <w:basedOn w:val="a"/>
    <w:link w:val="aff3"/>
    <w:rsid w:val="00CB7372"/>
    <w:pPr>
      <w:spacing w:after="120" w:line="276" w:lineRule="auto"/>
      <w:ind w:left="283"/>
    </w:pPr>
    <w:rPr>
      <w:rFonts w:ascii="Arial" w:eastAsia="Arial" w:hAnsi="Arial" w:cs="Arial"/>
      <w:color w:val="000000"/>
      <w:lang w:val="ru-RU" w:eastAsia="ru-RU"/>
    </w:rPr>
  </w:style>
  <w:style w:type="character" w:customStyle="1" w:styleId="aff3">
    <w:name w:val="Основний текст з відступом Знак"/>
    <w:basedOn w:val="a0"/>
    <w:link w:val="aff2"/>
    <w:rsid w:val="00CB7372"/>
    <w:rPr>
      <w:rFonts w:ascii="Arial" w:eastAsia="Arial" w:hAnsi="Arial" w:cs="Arial"/>
      <w:color w:val="000000"/>
      <w:lang w:val="ru-RU" w:eastAsia="ru-RU"/>
    </w:rPr>
  </w:style>
  <w:style w:type="paragraph" w:customStyle="1" w:styleId="aff4">
    <w:name w:val="Заголовок таблицы"/>
    <w:basedOn w:val="a"/>
    <w:rsid w:val="00CB7372"/>
    <w:pPr>
      <w:widowControl w:val="0"/>
      <w:suppressLineNumbers/>
      <w:suppressAutoHyphens/>
      <w:spacing w:after="120" w:line="240" w:lineRule="auto"/>
      <w:jc w:val="center"/>
    </w:pPr>
    <w:rPr>
      <w:rFonts w:ascii="Thorndale" w:eastAsia="Times New Roman" w:hAnsi="Thorndale" w:cs="Thorndale"/>
      <w:b/>
      <w:i/>
      <w:color w:val="000000"/>
      <w:sz w:val="24"/>
      <w:szCs w:val="20"/>
      <w:lang w:val="ru-RU" w:eastAsia="ar-SA"/>
    </w:rPr>
  </w:style>
  <w:style w:type="paragraph" w:customStyle="1" w:styleId="31">
    <w:name w:val="Основной текст с отступом 31"/>
    <w:basedOn w:val="a"/>
    <w:rsid w:val="00CB7372"/>
    <w:pPr>
      <w:suppressAutoHyphens/>
      <w:spacing w:after="120" w:line="240" w:lineRule="auto"/>
      <w:ind w:left="283"/>
    </w:pPr>
    <w:rPr>
      <w:rFonts w:ascii="Times New Roman CYR" w:eastAsia="Times New Roman" w:hAnsi="Times New Roman CYR" w:cs="Times New Roman CYR"/>
      <w:sz w:val="16"/>
      <w:szCs w:val="16"/>
      <w:lang w:val="ru-RU" w:eastAsia="zh-CN"/>
    </w:rPr>
  </w:style>
  <w:style w:type="paragraph" w:styleId="32">
    <w:name w:val="Body Text 3"/>
    <w:basedOn w:val="a"/>
    <w:link w:val="33"/>
    <w:uiPriority w:val="99"/>
    <w:semiHidden/>
    <w:unhideWhenUsed/>
    <w:rsid w:val="00890AF1"/>
    <w:pPr>
      <w:spacing w:after="120"/>
    </w:pPr>
    <w:rPr>
      <w:sz w:val="16"/>
      <w:szCs w:val="16"/>
    </w:rPr>
  </w:style>
  <w:style w:type="character" w:customStyle="1" w:styleId="33">
    <w:name w:val="Основний текст 3 Знак"/>
    <w:basedOn w:val="a0"/>
    <w:link w:val="32"/>
    <w:uiPriority w:val="99"/>
    <w:semiHidden/>
    <w:rsid w:val="00890A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2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9BF97-48D8-4F0F-AF72-1C6F6D31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33290</Words>
  <Characters>18976</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www</cp:lastModifiedBy>
  <cp:revision>94</cp:revision>
  <cp:lastPrinted>2023-08-25T09:18:00Z</cp:lastPrinted>
  <dcterms:created xsi:type="dcterms:W3CDTF">2023-08-15T09:44:00Z</dcterms:created>
  <dcterms:modified xsi:type="dcterms:W3CDTF">2023-11-20T07:22:00Z</dcterms:modified>
</cp:coreProperties>
</file>