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49" w:rsidRDefault="00077E49">
      <w:pPr>
        <w:spacing w:after="0" w:line="240" w:lineRule="auto"/>
        <w:ind w:left="5660"/>
        <w:jc w:val="right"/>
        <w:rPr>
          <w:rFonts w:ascii="Times New Roman" w:eastAsia="Times New Roman" w:hAnsi="Times New Roman" w:cs="Times New Roman"/>
          <w:b/>
          <w:color w:val="000000"/>
          <w:sz w:val="24"/>
          <w:szCs w:val="24"/>
        </w:rPr>
      </w:pPr>
    </w:p>
    <w:p w:rsidR="00077E49" w:rsidRDefault="001F189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77E49" w:rsidRDefault="001F189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077E49" w:rsidRDefault="001F189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77E49" w:rsidRDefault="00077E49">
      <w:pPr>
        <w:spacing w:before="240" w:after="0" w:line="240" w:lineRule="auto"/>
        <w:jc w:val="center"/>
        <w:rPr>
          <w:rFonts w:ascii="Times New Roman" w:eastAsia="Times New Roman" w:hAnsi="Times New Roman" w:cs="Times New Roman"/>
          <w:b/>
          <w:i/>
          <w:color w:val="000000"/>
          <w:sz w:val="4"/>
          <w:szCs w:val="4"/>
        </w:rPr>
      </w:pPr>
    </w:p>
    <w:p w:rsidR="00077E49" w:rsidRPr="003D6948" w:rsidRDefault="001F189A">
      <w:pPr>
        <w:spacing w:after="0" w:line="240" w:lineRule="auto"/>
        <w:jc w:val="center"/>
        <w:rPr>
          <w:rFonts w:ascii="Times New Roman" w:eastAsia="Times New Roman" w:hAnsi="Times New Roman" w:cs="Times New Roman"/>
          <w:b/>
          <w:i/>
          <w:sz w:val="24"/>
          <w:szCs w:val="24"/>
        </w:rPr>
      </w:pPr>
      <w:r w:rsidRPr="003D6948">
        <w:rPr>
          <w:rFonts w:ascii="Times New Roman" w:eastAsia="Times New Roman" w:hAnsi="Times New Roman" w:cs="Times New Roman"/>
          <w:b/>
          <w:i/>
          <w:sz w:val="24"/>
          <w:szCs w:val="24"/>
          <w:highlight w:val="white"/>
        </w:rPr>
        <w:t>ТЕХНІЧНА СПЕЦИФІКАЦІЯ</w:t>
      </w:r>
    </w:p>
    <w:p w:rsidR="00F328DD" w:rsidRPr="00F328DD" w:rsidRDefault="00F328DD" w:rsidP="00F328DD">
      <w:pPr>
        <w:spacing w:after="0" w:line="240" w:lineRule="auto"/>
        <w:jc w:val="center"/>
        <w:rPr>
          <w:rFonts w:ascii="Times New Roman" w:hAnsi="Times New Roman" w:cs="Times New Roman"/>
          <w:b/>
          <w:bCs/>
          <w:i/>
          <w:sz w:val="24"/>
          <w:szCs w:val="24"/>
        </w:rPr>
      </w:pPr>
      <w:r w:rsidRPr="00F328DD">
        <w:rPr>
          <w:rFonts w:ascii="Times New Roman" w:hAnsi="Times New Roman" w:cs="Times New Roman"/>
          <w:b/>
          <w:bCs/>
          <w:i/>
          <w:iCs/>
          <w:sz w:val="24"/>
          <w:szCs w:val="24"/>
          <w:lang w:eastAsia="uk-UA"/>
        </w:rPr>
        <w:t xml:space="preserve">за кодом ДК 021:2015 – </w:t>
      </w:r>
      <w:r w:rsidRPr="00F328DD">
        <w:rPr>
          <w:rFonts w:ascii="Times New Roman" w:hAnsi="Times New Roman" w:cs="Times New Roman"/>
          <w:b/>
          <w:bCs/>
          <w:i/>
          <w:sz w:val="24"/>
          <w:szCs w:val="24"/>
        </w:rPr>
        <w:t>33690000-3 Лікарські засоби різні</w:t>
      </w:r>
    </w:p>
    <w:p w:rsidR="00F328DD" w:rsidRPr="00F328DD" w:rsidRDefault="00F328DD" w:rsidP="00F328DD">
      <w:pPr>
        <w:spacing w:after="0" w:line="240" w:lineRule="auto"/>
        <w:jc w:val="center"/>
        <w:rPr>
          <w:rFonts w:ascii="Times New Roman" w:eastAsia="Times New Roman" w:hAnsi="Times New Roman" w:cs="Times New Roman"/>
          <w:sz w:val="24"/>
          <w:szCs w:val="24"/>
        </w:rPr>
      </w:pPr>
      <w:r w:rsidRPr="00F328DD">
        <w:rPr>
          <w:rFonts w:ascii="Times New Roman" w:hAnsi="Times New Roman" w:cs="Times New Roman"/>
          <w:b/>
          <w:bCs/>
          <w:i/>
          <w:sz w:val="24"/>
          <w:szCs w:val="24"/>
        </w:rPr>
        <w:t xml:space="preserve">(Реактиви для біохімічної лабораторії) </w:t>
      </w:r>
    </w:p>
    <w:p w:rsidR="00D463D4" w:rsidRPr="00F328DD" w:rsidRDefault="00D463D4" w:rsidP="008D7B2B">
      <w:pPr>
        <w:spacing w:after="0" w:line="240" w:lineRule="auto"/>
        <w:jc w:val="center"/>
        <w:rPr>
          <w:rFonts w:ascii="Times New Roman" w:hAnsi="Times New Roman" w:cs="Times New Roman"/>
          <w:b/>
          <w:bCs/>
          <w:i/>
          <w:sz w:val="24"/>
          <w:szCs w:val="24"/>
        </w:rPr>
      </w:pPr>
    </w:p>
    <w:tbl>
      <w:tblPr>
        <w:tblW w:w="10774" w:type="dxa"/>
        <w:tblInd w:w="-743" w:type="dxa"/>
        <w:tblLayout w:type="fixed"/>
        <w:tblLook w:val="04A0"/>
      </w:tblPr>
      <w:tblGrid>
        <w:gridCol w:w="547"/>
        <w:gridCol w:w="1773"/>
        <w:gridCol w:w="1225"/>
        <w:gridCol w:w="856"/>
        <w:gridCol w:w="992"/>
        <w:gridCol w:w="1464"/>
        <w:gridCol w:w="3917"/>
      </w:tblGrid>
      <w:tr w:rsidR="003379A1" w:rsidRPr="00354E50" w:rsidTr="00354E50">
        <w:trPr>
          <w:trHeight w:val="1785"/>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9A1" w:rsidRPr="00735392" w:rsidRDefault="003379A1" w:rsidP="00354E50">
            <w:pPr>
              <w:spacing w:after="0" w:line="240" w:lineRule="auto"/>
              <w:jc w:val="center"/>
              <w:rPr>
                <w:rFonts w:ascii="Times New Roman" w:eastAsia="Times New Roman" w:hAnsi="Times New Roman" w:cs="Times New Roman"/>
                <w:b/>
                <w:bCs/>
              </w:rPr>
            </w:pPr>
            <w:r w:rsidRPr="00735392">
              <w:rPr>
                <w:rFonts w:ascii="Times New Roman" w:eastAsia="Times New Roman" w:hAnsi="Times New Roman" w:cs="Times New Roman"/>
                <w:b/>
                <w:bCs/>
              </w:rPr>
              <w:t>№</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3379A1" w:rsidRPr="00735392" w:rsidRDefault="003379A1" w:rsidP="00354E50">
            <w:pPr>
              <w:spacing w:after="0" w:line="240" w:lineRule="auto"/>
              <w:jc w:val="center"/>
              <w:rPr>
                <w:rFonts w:ascii="Times New Roman" w:eastAsia="Times New Roman" w:hAnsi="Times New Roman" w:cs="Times New Roman"/>
                <w:b/>
                <w:bCs/>
              </w:rPr>
            </w:pPr>
            <w:r w:rsidRPr="00735392">
              <w:rPr>
                <w:rFonts w:ascii="Times New Roman" w:eastAsia="Times New Roman" w:hAnsi="Times New Roman" w:cs="Times New Roman"/>
                <w:b/>
                <w:bCs/>
              </w:rPr>
              <w:t>Назва виробу медичного призначення</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3379A1" w:rsidRPr="00735392" w:rsidRDefault="003379A1" w:rsidP="00354E50">
            <w:pPr>
              <w:spacing w:after="0" w:line="240" w:lineRule="auto"/>
              <w:jc w:val="center"/>
              <w:rPr>
                <w:rFonts w:ascii="Times New Roman" w:eastAsia="Times New Roman" w:hAnsi="Times New Roman" w:cs="Times New Roman"/>
                <w:b/>
                <w:bCs/>
              </w:rPr>
            </w:pPr>
            <w:r w:rsidRPr="00735392">
              <w:rPr>
                <w:rFonts w:ascii="Times New Roman" w:eastAsia="Times New Roman" w:hAnsi="Times New Roman" w:cs="Times New Roman"/>
                <w:b/>
                <w:bCs/>
              </w:rPr>
              <w:t>Од. виміру</w:t>
            </w:r>
          </w:p>
        </w:tc>
        <w:tc>
          <w:tcPr>
            <w:tcW w:w="856" w:type="dxa"/>
            <w:tcBorders>
              <w:top w:val="single" w:sz="4" w:space="0" w:color="auto"/>
              <w:left w:val="nil"/>
              <w:bottom w:val="single" w:sz="4" w:space="0" w:color="auto"/>
              <w:right w:val="single" w:sz="4" w:space="0" w:color="auto"/>
            </w:tcBorders>
            <w:vAlign w:val="center"/>
          </w:tcPr>
          <w:p w:rsidR="003379A1" w:rsidRPr="00735392" w:rsidRDefault="003379A1" w:rsidP="00354E50">
            <w:pPr>
              <w:spacing w:after="0" w:line="240" w:lineRule="auto"/>
              <w:jc w:val="center"/>
              <w:rPr>
                <w:rFonts w:ascii="Times New Roman" w:eastAsia="Times New Roman" w:hAnsi="Times New Roman" w:cs="Times New Roman"/>
                <w:b/>
                <w:bCs/>
                <w:lang w:val="en-US"/>
              </w:rPr>
            </w:pPr>
          </w:p>
          <w:p w:rsidR="003379A1" w:rsidRPr="00735392" w:rsidRDefault="003379A1" w:rsidP="00354E50">
            <w:pPr>
              <w:spacing w:after="0" w:line="240" w:lineRule="auto"/>
              <w:jc w:val="center"/>
              <w:rPr>
                <w:rFonts w:ascii="Times New Roman" w:eastAsia="Times New Roman" w:hAnsi="Times New Roman" w:cs="Times New Roman"/>
                <w:b/>
                <w:bCs/>
                <w:lang w:val="en-US"/>
              </w:rPr>
            </w:pPr>
          </w:p>
          <w:p w:rsidR="003379A1" w:rsidRPr="00735392" w:rsidRDefault="003379A1" w:rsidP="00354E50">
            <w:pPr>
              <w:spacing w:after="0" w:line="240" w:lineRule="auto"/>
              <w:jc w:val="center"/>
              <w:rPr>
                <w:rFonts w:ascii="Times New Roman" w:eastAsia="Times New Roman" w:hAnsi="Times New Roman" w:cs="Times New Roman"/>
                <w:b/>
                <w:bCs/>
                <w:lang w:val="en-US"/>
              </w:rPr>
            </w:pPr>
          </w:p>
          <w:p w:rsidR="003379A1" w:rsidRPr="00735392" w:rsidRDefault="003379A1" w:rsidP="00354E50">
            <w:pPr>
              <w:spacing w:after="0" w:line="240" w:lineRule="auto"/>
              <w:jc w:val="center"/>
              <w:rPr>
                <w:rFonts w:ascii="Times New Roman" w:eastAsia="Times New Roman" w:hAnsi="Times New Roman" w:cs="Times New Roman"/>
                <w:b/>
                <w:bCs/>
                <w:lang w:val="en-US"/>
              </w:rPr>
            </w:pPr>
            <w:r w:rsidRPr="00735392">
              <w:rPr>
                <w:rFonts w:ascii="Times New Roman" w:eastAsia="Times New Roman" w:hAnsi="Times New Roman" w:cs="Times New Roman"/>
                <w:b/>
                <w:bCs/>
              </w:rPr>
              <w:t>Кіль</w:t>
            </w:r>
            <w:r w:rsidRPr="00735392">
              <w:rPr>
                <w:rFonts w:ascii="Times New Roman" w:eastAsia="Times New Roman" w:hAnsi="Times New Roman" w:cs="Times New Roman"/>
                <w:b/>
                <w:bCs/>
                <w:lang w:val="en-US"/>
              </w:rPr>
              <w:t>-</w:t>
            </w:r>
          </w:p>
          <w:p w:rsidR="003379A1" w:rsidRPr="00735392" w:rsidRDefault="003379A1" w:rsidP="00354E50">
            <w:pPr>
              <w:spacing w:after="0" w:line="240" w:lineRule="auto"/>
              <w:jc w:val="center"/>
              <w:rPr>
                <w:rFonts w:ascii="Times New Roman" w:eastAsia="Times New Roman" w:hAnsi="Times New Roman" w:cs="Times New Roman"/>
                <w:b/>
                <w:bCs/>
              </w:rPr>
            </w:pPr>
            <w:r w:rsidRPr="00735392">
              <w:rPr>
                <w:rFonts w:ascii="Times New Roman" w:eastAsia="Times New Roman" w:hAnsi="Times New Roman" w:cs="Times New Roman"/>
                <w:b/>
                <w:bCs/>
              </w:rPr>
              <w:t>кість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379A1" w:rsidRPr="00735392" w:rsidRDefault="003379A1" w:rsidP="00354E50">
            <w:pPr>
              <w:spacing w:after="0" w:line="240" w:lineRule="auto"/>
              <w:jc w:val="center"/>
              <w:rPr>
                <w:rFonts w:ascii="Times New Roman" w:eastAsia="Times New Roman" w:hAnsi="Times New Roman" w:cs="Times New Roman"/>
                <w:b/>
                <w:bCs/>
              </w:rPr>
            </w:pPr>
            <w:r w:rsidRPr="00735392">
              <w:rPr>
                <w:rFonts w:ascii="Times New Roman" w:eastAsia="Times New Roman" w:hAnsi="Times New Roman" w:cs="Times New Roman"/>
                <w:b/>
                <w:bCs/>
              </w:rPr>
              <w:t>Коди класифікатора</w:t>
            </w:r>
            <w:r w:rsidR="003715FC" w:rsidRPr="00735392">
              <w:rPr>
                <w:rFonts w:ascii="Times New Roman" w:eastAsia="Times New Roman" w:hAnsi="Times New Roman" w:cs="Times New Roman"/>
                <w:b/>
                <w:bCs/>
              </w:rPr>
              <w:t>НК 024:20</w:t>
            </w:r>
            <w:r w:rsidR="00D361FA" w:rsidRPr="00735392">
              <w:rPr>
                <w:rFonts w:ascii="Times New Roman" w:eastAsia="Times New Roman" w:hAnsi="Times New Roman" w:cs="Times New Roman"/>
                <w:b/>
                <w:bCs/>
              </w:rPr>
              <w:t>23</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3715FC" w:rsidRPr="00735392" w:rsidRDefault="003379A1" w:rsidP="00354E50">
            <w:pPr>
              <w:spacing w:after="0" w:line="240" w:lineRule="auto"/>
              <w:jc w:val="center"/>
              <w:rPr>
                <w:rFonts w:ascii="Times New Roman" w:hAnsi="Times New Roman" w:cs="Times New Roman"/>
                <w:lang w:val="en-US"/>
              </w:rPr>
            </w:pPr>
            <w:r w:rsidRPr="00735392">
              <w:rPr>
                <w:rFonts w:ascii="Times New Roman" w:eastAsia="Times New Roman" w:hAnsi="Times New Roman" w:cs="Times New Roman"/>
                <w:b/>
                <w:bCs/>
              </w:rPr>
              <w:t>Назва кодів класифікатора</w:t>
            </w:r>
          </w:p>
          <w:p w:rsidR="003379A1" w:rsidRPr="00735392" w:rsidRDefault="003715FC" w:rsidP="00354E50">
            <w:pPr>
              <w:spacing w:after="0" w:line="240" w:lineRule="auto"/>
              <w:jc w:val="center"/>
              <w:rPr>
                <w:rFonts w:ascii="Times New Roman" w:eastAsia="Times New Roman" w:hAnsi="Times New Roman" w:cs="Times New Roman"/>
                <w:b/>
                <w:bCs/>
              </w:rPr>
            </w:pPr>
            <w:r w:rsidRPr="00735392">
              <w:rPr>
                <w:rFonts w:ascii="Times New Roman" w:eastAsia="Times New Roman" w:hAnsi="Times New Roman" w:cs="Times New Roman"/>
                <w:b/>
                <w:bCs/>
              </w:rPr>
              <w:t>НК 024:20</w:t>
            </w:r>
            <w:r w:rsidR="00D361FA" w:rsidRPr="00735392">
              <w:rPr>
                <w:rFonts w:ascii="Times New Roman" w:eastAsia="Times New Roman" w:hAnsi="Times New Roman" w:cs="Times New Roman"/>
                <w:b/>
                <w:bCs/>
              </w:rPr>
              <w:t>23</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rsidR="003379A1" w:rsidRPr="00735392" w:rsidRDefault="003379A1" w:rsidP="00354E50">
            <w:pPr>
              <w:spacing w:after="0" w:line="240" w:lineRule="auto"/>
              <w:jc w:val="center"/>
              <w:rPr>
                <w:rFonts w:ascii="Times New Roman" w:eastAsia="Times New Roman" w:hAnsi="Times New Roman" w:cs="Times New Roman"/>
                <w:b/>
                <w:bCs/>
              </w:rPr>
            </w:pPr>
            <w:r w:rsidRPr="00735392">
              <w:rPr>
                <w:rFonts w:ascii="Times New Roman" w:eastAsia="Times New Roman" w:hAnsi="Times New Roman" w:cs="Times New Roman"/>
                <w:b/>
                <w:bCs/>
              </w:rPr>
              <w:t>Технічні вимоги</w:t>
            </w:r>
          </w:p>
        </w:tc>
      </w:tr>
      <w:tr w:rsidR="00574B18" w:rsidRPr="00354E50" w:rsidTr="00354E50">
        <w:trPr>
          <w:trHeight w:val="704"/>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1</w:t>
            </w:r>
          </w:p>
        </w:tc>
        <w:tc>
          <w:tcPr>
            <w:tcW w:w="1773" w:type="dxa"/>
            <w:tcBorders>
              <w:top w:val="nil"/>
              <w:left w:val="nil"/>
              <w:bottom w:val="single" w:sz="4" w:space="0" w:color="auto"/>
              <w:right w:val="single" w:sz="4" w:space="0" w:color="auto"/>
            </w:tcBorders>
            <w:shd w:val="clear" w:color="auto" w:fill="auto"/>
            <w:vAlign w:val="center"/>
            <w:hideMark/>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а-Амілаза EPS 1*40мл</w:t>
            </w:r>
          </w:p>
        </w:tc>
        <w:tc>
          <w:tcPr>
            <w:tcW w:w="1225" w:type="dxa"/>
            <w:tcBorders>
              <w:top w:val="nil"/>
              <w:left w:val="nil"/>
              <w:bottom w:val="single" w:sz="4" w:space="0" w:color="auto"/>
              <w:right w:val="single" w:sz="4" w:space="0" w:color="auto"/>
            </w:tcBorders>
            <w:shd w:val="clear" w:color="auto" w:fill="auto"/>
            <w:vAlign w:val="center"/>
            <w:hideMark/>
          </w:tcPr>
          <w:p w:rsidR="00574B18" w:rsidRPr="00735392" w:rsidRDefault="00D370A5"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hideMark/>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52941</w:t>
            </w:r>
          </w:p>
        </w:tc>
        <w:tc>
          <w:tcPr>
            <w:tcW w:w="1464" w:type="dxa"/>
            <w:tcBorders>
              <w:top w:val="nil"/>
              <w:left w:val="nil"/>
              <w:bottom w:val="single" w:sz="4" w:space="0" w:color="auto"/>
              <w:right w:val="single" w:sz="4" w:space="0" w:color="auto"/>
            </w:tcBorders>
            <w:shd w:val="clear" w:color="auto" w:fill="auto"/>
            <w:vAlign w:val="center"/>
            <w:hideMark/>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Загальна амілаза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hideMark/>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w:t>
            </w:r>
            <w:proofErr w:type="spellStart"/>
            <w:r w:rsidRPr="00735392">
              <w:rPr>
                <w:rFonts w:ascii="Times New Roman" w:hAnsi="Times New Roman" w:cs="Times New Roman"/>
              </w:rPr>
              <w:t>Етилиден</w:t>
            </w:r>
            <w:proofErr w:type="spellEnd"/>
            <w:r w:rsidRPr="00735392">
              <w:rPr>
                <w:rFonts w:ascii="Times New Roman" w:hAnsi="Times New Roman" w:cs="Times New Roman"/>
              </w:rPr>
              <w:t xml:space="preserve"> блокований субстрат, кінетика.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xml:space="preserve">. Межа визначення не вище  3.0 Од/л. Межа лінійності не менше 1300 Од/л для сироватки і плазми та 2600 Од/л для сечі. Гепарин і ЕДТА можуть використовуватися  в якості </w:t>
            </w:r>
            <w:proofErr w:type="spellStart"/>
            <w:r w:rsidRPr="00735392">
              <w:rPr>
                <w:rFonts w:ascii="Times New Roman" w:hAnsi="Times New Roman" w:cs="Times New Roman"/>
              </w:rPr>
              <w:t>антикоагулянта</w:t>
            </w:r>
            <w:proofErr w:type="spellEnd"/>
            <w:r w:rsidRPr="00735392">
              <w:rPr>
                <w:rFonts w:ascii="Times New Roman" w:hAnsi="Times New Roman" w:cs="Times New Roman"/>
              </w:rPr>
              <w:t xml:space="preserve"> для зразка.,фасування  1 x 40 мл</w:t>
            </w:r>
          </w:p>
        </w:tc>
      </w:tr>
      <w:tr w:rsidR="00D370A5" w:rsidRPr="00354E50" w:rsidTr="00354E50">
        <w:trPr>
          <w:trHeight w:val="558"/>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2</w:t>
            </w:r>
          </w:p>
        </w:tc>
        <w:tc>
          <w:tcPr>
            <w:tcW w:w="1773"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Білок (загальний) (1*1000мл)</w:t>
            </w:r>
          </w:p>
        </w:tc>
        <w:tc>
          <w:tcPr>
            <w:tcW w:w="1225"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53989</w:t>
            </w:r>
          </w:p>
        </w:tc>
        <w:tc>
          <w:tcPr>
            <w:tcW w:w="1464"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Загальний білок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w:t>
            </w:r>
            <w:proofErr w:type="spellStart"/>
            <w:r w:rsidRPr="00735392">
              <w:rPr>
                <w:rFonts w:ascii="Times New Roman" w:hAnsi="Times New Roman" w:cs="Times New Roman"/>
              </w:rPr>
              <w:t>Біуретовий</w:t>
            </w:r>
            <w:proofErr w:type="spellEnd"/>
            <w:r w:rsidRPr="00735392">
              <w:rPr>
                <w:rFonts w:ascii="Times New Roman" w:hAnsi="Times New Roman" w:cs="Times New Roman"/>
              </w:rPr>
              <w:t xml:space="preserve"> реактив. Кінцева точка; рідкий </w:t>
            </w:r>
            <w:proofErr w:type="spellStart"/>
            <w:r w:rsidRPr="00735392">
              <w:rPr>
                <w:rFonts w:ascii="Times New Roman" w:hAnsi="Times New Roman" w:cs="Times New Roman"/>
              </w:rPr>
              <w:t>монореагент</w:t>
            </w:r>
            <w:proofErr w:type="spellEnd"/>
            <w:r w:rsidRPr="00735392">
              <w:rPr>
                <w:rFonts w:ascii="Times New Roman" w:hAnsi="Times New Roman" w:cs="Times New Roman"/>
              </w:rPr>
              <w:t>. Межа визначення не вище 4.6 г/л. Межа  лінійності не менше150 г/л.,фасування  1 x 1000 мл</w:t>
            </w:r>
          </w:p>
        </w:tc>
      </w:tr>
      <w:tr w:rsidR="00D370A5" w:rsidRPr="00354E50" w:rsidTr="00354E50">
        <w:trPr>
          <w:trHeight w:val="566"/>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3</w:t>
            </w:r>
          </w:p>
        </w:tc>
        <w:tc>
          <w:tcPr>
            <w:tcW w:w="1773"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Білірубін загальний и прямий BST (500мл+500мл))</w:t>
            </w:r>
          </w:p>
        </w:tc>
        <w:tc>
          <w:tcPr>
            <w:tcW w:w="1225"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63410</w:t>
            </w:r>
          </w:p>
        </w:tc>
        <w:tc>
          <w:tcPr>
            <w:tcW w:w="1464"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Загальний/</w:t>
            </w:r>
            <w:proofErr w:type="spellStart"/>
            <w:r w:rsidRPr="00735392">
              <w:rPr>
                <w:rFonts w:ascii="Times New Roman" w:hAnsi="Times New Roman" w:cs="Times New Roman"/>
              </w:rPr>
              <w:t>кон'югований</w:t>
            </w:r>
            <w:proofErr w:type="spellEnd"/>
            <w:r w:rsidRPr="00735392">
              <w:rPr>
                <w:rFonts w:ascii="Times New Roman" w:hAnsi="Times New Roman" w:cs="Times New Roman"/>
              </w:rPr>
              <w:t xml:space="preserve"> (прямий) білірубін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комплект, спектрофотометрія</w:t>
            </w:r>
          </w:p>
        </w:tc>
        <w:tc>
          <w:tcPr>
            <w:tcW w:w="3917"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w:t>
            </w:r>
            <w:proofErr w:type="spellStart"/>
            <w:r w:rsidRPr="00735392">
              <w:rPr>
                <w:rFonts w:ascii="Times New Roman" w:hAnsi="Times New Roman" w:cs="Times New Roman"/>
              </w:rPr>
              <w:t>Діазосульфонілова</w:t>
            </w:r>
            <w:proofErr w:type="spellEnd"/>
            <w:r w:rsidRPr="00735392">
              <w:rPr>
                <w:rFonts w:ascii="Times New Roman" w:hAnsi="Times New Roman" w:cs="Times New Roman"/>
              </w:rPr>
              <w:t xml:space="preserve"> кислота. Кінцева точка: рідкий </w:t>
            </w:r>
            <w:proofErr w:type="spellStart"/>
            <w:r w:rsidRPr="00735392">
              <w:rPr>
                <w:rFonts w:ascii="Times New Roman" w:hAnsi="Times New Roman" w:cs="Times New Roman"/>
              </w:rPr>
              <w:t>біреактив</w:t>
            </w:r>
            <w:proofErr w:type="spellEnd"/>
            <w:r w:rsidRPr="00735392">
              <w:rPr>
                <w:rFonts w:ascii="Times New Roman" w:hAnsi="Times New Roman" w:cs="Times New Roman"/>
              </w:rPr>
              <w:t>. Межа визначення для загального білірубіну не вище 0.03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0.51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 Межа лінійності для загального білірубіну не менше 20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343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 Межа визначення для прямого білірубіну не вище 0.02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0.34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 Лінійність для прямого білірубіну не менше 20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343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 xml:space="preserve">/л.,фасування  500 </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+ 500 </w:t>
            </w:r>
            <w:proofErr w:type="spellStart"/>
            <w:r w:rsidRPr="00735392">
              <w:rPr>
                <w:rFonts w:ascii="Times New Roman" w:hAnsi="Times New Roman" w:cs="Times New Roman"/>
              </w:rPr>
              <w:t>мл</w:t>
            </w:r>
            <w:proofErr w:type="spellEnd"/>
          </w:p>
        </w:tc>
      </w:tr>
      <w:tr w:rsidR="00574B18" w:rsidRPr="00354E50" w:rsidTr="00354E50">
        <w:trPr>
          <w:trHeight w:val="56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4</w:t>
            </w:r>
          </w:p>
        </w:tc>
        <w:tc>
          <w:tcPr>
            <w:tcW w:w="1773" w:type="dxa"/>
            <w:tcBorders>
              <w:top w:val="nil"/>
              <w:left w:val="nil"/>
              <w:bottom w:val="single" w:sz="4" w:space="0" w:color="auto"/>
              <w:right w:val="single" w:sz="4" w:space="0" w:color="auto"/>
            </w:tcBorders>
            <w:shd w:val="clear" w:color="auto" w:fill="auto"/>
            <w:vAlign w:val="center"/>
            <w:hideMark/>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Лужна фосфатаза (ALP)-AMP (5x100мл)</w:t>
            </w:r>
          </w:p>
        </w:tc>
        <w:tc>
          <w:tcPr>
            <w:tcW w:w="1225" w:type="dxa"/>
            <w:tcBorders>
              <w:top w:val="nil"/>
              <w:left w:val="nil"/>
              <w:bottom w:val="single" w:sz="4" w:space="0" w:color="auto"/>
              <w:right w:val="single" w:sz="4" w:space="0" w:color="auto"/>
            </w:tcBorders>
            <w:shd w:val="clear" w:color="auto" w:fill="auto"/>
            <w:vAlign w:val="center"/>
            <w:hideMark/>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hideMark/>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52929</w:t>
            </w:r>
          </w:p>
        </w:tc>
        <w:tc>
          <w:tcPr>
            <w:tcW w:w="1464" w:type="dxa"/>
            <w:tcBorders>
              <w:top w:val="nil"/>
              <w:left w:val="nil"/>
              <w:bottom w:val="single" w:sz="4" w:space="0" w:color="auto"/>
              <w:right w:val="single" w:sz="4" w:space="0" w:color="auto"/>
            </w:tcBorders>
            <w:shd w:val="clear" w:color="auto" w:fill="auto"/>
            <w:vAlign w:val="center"/>
            <w:hideMark/>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Загальна лужна фосфатаза (ALP)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hideMark/>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2-аміно-2-метил-1-пропановий буфер, кінетика;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xml:space="preserve">. Межа визначення не вище 1.0 Од/л = 0.017 </w:t>
            </w:r>
            <w:proofErr w:type="spellStart"/>
            <w:r w:rsidRPr="00735392">
              <w:rPr>
                <w:rFonts w:ascii="Times New Roman" w:hAnsi="Times New Roman" w:cs="Times New Roman"/>
              </w:rPr>
              <w:t>мккат</w:t>
            </w:r>
            <w:proofErr w:type="spellEnd"/>
            <w:r w:rsidRPr="00735392">
              <w:rPr>
                <w:rFonts w:ascii="Times New Roman" w:hAnsi="Times New Roman" w:cs="Times New Roman"/>
              </w:rPr>
              <w:t xml:space="preserve">/л. Межа лінійності не менше 1200 Од/л = 20 </w:t>
            </w:r>
            <w:proofErr w:type="spellStart"/>
            <w:r w:rsidRPr="00735392">
              <w:rPr>
                <w:rFonts w:ascii="Times New Roman" w:hAnsi="Times New Roman" w:cs="Times New Roman"/>
              </w:rPr>
              <w:t>мккат</w:t>
            </w:r>
            <w:proofErr w:type="spellEnd"/>
            <w:r w:rsidRPr="00735392">
              <w:rPr>
                <w:rFonts w:ascii="Times New Roman" w:hAnsi="Times New Roman" w:cs="Times New Roman"/>
              </w:rPr>
              <w:t>/л.,фасування  5 x 100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5</w:t>
            </w:r>
          </w:p>
        </w:tc>
        <w:tc>
          <w:tcPr>
            <w:tcW w:w="1773"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АСТ 1*500 мл (AST/GOT)</w:t>
            </w:r>
          </w:p>
        </w:tc>
        <w:tc>
          <w:tcPr>
            <w:tcW w:w="1225"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52955</w:t>
            </w:r>
          </w:p>
        </w:tc>
        <w:tc>
          <w:tcPr>
            <w:tcW w:w="1464"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52955Загальна </w:t>
            </w:r>
            <w:proofErr w:type="spellStart"/>
            <w:r w:rsidRPr="00735392">
              <w:rPr>
                <w:rFonts w:ascii="Times New Roman" w:hAnsi="Times New Roman" w:cs="Times New Roman"/>
              </w:rPr>
              <w:t>аспартатамінотрансфераз</w:t>
            </w:r>
            <w:r w:rsidRPr="00735392">
              <w:rPr>
                <w:rFonts w:ascii="Times New Roman" w:hAnsi="Times New Roman" w:cs="Times New Roman"/>
              </w:rPr>
              <w:lastRenderedPageBreak/>
              <w:t>а</w:t>
            </w:r>
            <w:proofErr w:type="spellEnd"/>
            <w:r w:rsidRPr="00735392">
              <w:rPr>
                <w:rFonts w:ascii="Times New Roman" w:hAnsi="Times New Roman" w:cs="Times New Roman"/>
              </w:rPr>
              <w:t xml:space="preserve"> (AST)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lastRenderedPageBreak/>
              <w:t>Сертифікати якості, інструкція. 2-оксиглютарат/ L-</w:t>
            </w:r>
            <w:proofErr w:type="spellStart"/>
            <w:r w:rsidRPr="00735392">
              <w:rPr>
                <w:rFonts w:ascii="Times New Roman" w:hAnsi="Times New Roman" w:cs="Times New Roman"/>
              </w:rPr>
              <w:t>аспартат</w:t>
            </w:r>
            <w:proofErr w:type="spellEnd"/>
            <w:r w:rsidRPr="00735392">
              <w:rPr>
                <w:rFonts w:ascii="Times New Roman" w:hAnsi="Times New Roman" w:cs="Times New Roman"/>
              </w:rPr>
              <w:t xml:space="preserve">, кінетика;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xml:space="preserve">. Швидкість зменшення концентрації NADH. Межа </w:t>
            </w:r>
            <w:r w:rsidRPr="00735392">
              <w:rPr>
                <w:rFonts w:ascii="Times New Roman" w:hAnsi="Times New Roman" w:cs="Times New Roman"/>
              </w:rPr>
              <w:lastRenderedPageBreak/>
              <w:t>визначення не вище   1.67 Од/л. Межа лінійності не менше 800 Од/л.,фасування 1 х 500 мл</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6</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АЛТ (ALT/GPT) (1*500 мл)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52925</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Аланінамінотрансфераза</w:t>
            </w:r>
            <w:proofErr w:type="spellEnd"/>
            <w:r w:rsidRPr="00735392">
              <w:rPr>
                <w:rFonts w:ascii="Times New Roman" w:hAnsi="Times New Roman" w:cs="Times New Roman"/>
              </w:rPr>
              <w:t xml:space="preserve"> (ALT)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2-оксиглютарат/ L-аланін, кінетика;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Швидкість зменшення концентрації NADH. Межа визначення не вище  1.6 Од/л. Межа лінійності не менше 800 Од/л.,фасування  1 x 500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7</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y-Глутамілтрансфераза</w:t>
            </w:r>
            <w:proofErr w:type="spellEnd"/>
            <w:r w:rsidRPr="00735392">
              <w:rPr>
                <w:rFonts w:ascii="Times New Roman" w:hAnsi="Times New Roman" w:cs="Times New Roman"/>
              </w:rPr>
              <w:t xml:space="preserve"> (y-GT) (1x200мл)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53030</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Гама-глутамілтрансфераза</w:t>
            </w:r>
            <w:proofErr w:type="spellEnd"/>
            <w:r w:rsidRPr="00735392">
              <w:rPr>
                <w:rFonts w:ascii="Times New Roman" w:hAnsi="Times New Roman" w:cs="Times New Roman"/>
              </w:rPr>
              <w:t xml:space="preserve"> (ГГТ)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w:t>
            </w:r>
            <w:proofErr w:type="spellStart"/>
            <w:r w:rsidRPr="00735392">
              <w:rPr>
                <w:rFonts w:ascii="Times New Roman" w:hAnsi="Times New Roman" w:cs="Times New Roman"/>
              </w:rPr>
              <w:t>Гліцилгліцин</w:t>
            </w:r>
            <w:proofErr w:type="spellEnd"/>
            <w:r w:rsidRPr="00735392">
              <w:rPr>
                <w:rFonts w:ascii="Times New Roman" w:hAnsi="Times New Roman" w:cs="Times New Roman"/>
              </w:rPr>
              <w:t xml:space="preserve">, кінетика;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xml:space="preserve">. Межа визначення не вище 0.052 </w:t>
            </w:r>
            <w:proofErr w:type="spellStart"/>
            <w:r w:rsidRPr="00735392">
              <w:rPr>
                <w:rFonts w:ascii="Times New Roman" w:hAnsi="Times New Roman" w:cs="Times New Roman"/>
              </w:rPr>
              <w:t>мккат</w:t>
            </w:r>
            <w:proofErr w:type="spellEnd"/>
            <w:r w:rsidRPr="00735392">
              <w:rPr>
                <w:rFonts w:ascii="Times New Roman" w:hAnsi="Times New Roman" w:cs="Times New Roman"/>
              </w:rPr>
              <w:t xml:space="preserve">/л. Межа лінійності не менше 10.0 </w:t>
            </w:r>
            <w:proofErr w:type="spellStart"/>
            <w:r w:rsidRPr="00735392">
              <w:rPr>
                <w:rFonts w:ascii="Times New Roman" w:hAnsi="Times New Roman" w:cs="Times New Roman"/>
              </w:rPr>
              <w:t>мккат</w:t>
            </w:r>
            <w:proofErr w:type="spellEnd"/>
            <w:r w:rsidRPr="00735392">
              <w:rPr>
                <w:rFonts w:ascii="Times New Roman" w:hAnsi="Times New Roman" w:cs="Times New Roman"/>
              </w:rPr>
              <w:t>/л. Термін зберігання реактиву після відкриття відповідає терміну придатності, вказаному на упаковці, при дотриманні умов, вказаних в інструкції.,фасування  1 x 200 мл</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8</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Холестерин BST 1*500мл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53362</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Загальний холестерин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w:t>
            </w:r>
            <w:proofErr w:type="spellStart"/>
            <w:r w:rsidRPr="00735392">
              <w:rPr>
                <w:rFonts w:ascii="Times New Roman" w:hAnsi="Times New Roman" w:cs="Times New Roman"/>
              </w:rPr>
              <w:t>Холестеролоксидаза</w:t>
            </w:r>
            <w:proofErr w:type="spellEnd"/>
            <w:r w:rsidRPr="00735392">
              <w:rPr>
                <w:rFonts w:ascii="Times New Roman" w:hAnsi="Times New Roman" w:cs="Times New Roman"/>
              </w:rPr>
              <w:t>/</w:t>
            </w:r>
            <w:proofErr w:type="spellStart"/>
            <w:r w:rsidRPr="00735392">
              <w:rPr>
                <w:rFonts w:ascii="Times New Roman" w:hAnsi="Times New Roman" w:cs="Times New Roman"/>
              </w:rPr>
              <w:t>Пероксидаза</w:t>
            </w:r>
            <w:proofErr w:type="spellEnd"/>
            <w:r w:rsidRPr="00735392">
              <w:rPr>
                <w:rFonts w:ascii="Times New Roman" w:hAnsi="Times New Roman" w:cs="Times New Roman"/>
              </w:rPr>
              <w:t xml:space="preserve">, кінцева точка; рідкий </w:t>
            </w:r>
            <w:proofErr w:type="spellStart"/>
            <w:r w:rsidRPr="00735392">
              <w:rPr>
                <w:rFonts w:ascii="Times New Roman" w:hAnsi="Times New Roman" w:cs="Times New Roman"/>
              </w:rPr>
              <w:t>монореагент</w:t>
            </w:r>
            <w:proofErr w:type="spellEnd"/>
            <w:r w:rsidRPr="00735392">
              <w:rPr>
                <w:rFonts w:ascii="Times New Roman" w:hAnsi="Times New Roman" w:cs="Times New Roman"/>
              </w:rPr>
              <w:t>. Межа визначення не вище 0,3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0,008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 Межа лінійності не менше 1000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26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/л.,фасування 1 x 500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9</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xml:space="preserve"> (2*250 </w:t>
            </w:r>
            <w:proofErr w:type="spellStart"/>
            <w:r w:rsidRPr="00735392">
              <w:rPr>
                <w:rFonts w:ascii="Times New Roman" w:hAnsi="Times New Roman" w:cs="Times New Roman"/>
              </w:rPr>
              <w:t>мл</w:t>
            </w:r>
            <w:proofErr w:type="spellEnd"/>
            <w:r w:rsidRPr="00735392">
              <w:rPr>
                <w:rFonts w:ascii="Times New Roman" w:hAnsi="Times New Roman" w:cs="Times New Roman"/>
              </w:rPr>
              <w:t>)</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53462</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53462 </w:t>
            </w: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xml:space="preserve">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w:t>
            </w:r>
            <w:proofErr w:type="spellStart"/>
            <w:r w:rsidRPr="00735392">
              <w:rPr>
                <w:rFonts w:ascii="Times New Roman" w:hAnsi="Times New Roman" w:cs="Times New Roman"/>
              </w:rPr>
              <w:t>Гліцеролфосфатоксидаза</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пероксидаза</w:t>
            </w:r>
            <w:proofErr w:type="spellEnd"/>
            <w:r w:rsidRPr="00735392">
              <w:rPr>
                <w:rFonts w:ascii="Times New Roman" w:hAnsi="Times New Roman" w:cs="Times New Roman"/>
              </w:rPr>
              <w:t xml:space="preserve">, кінцева точка;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Межа визначення не вище 1.6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0.018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 Межа лінійності не менше  600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6.78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/л.,фасування  2 x 250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10</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CK-MB Стандарт ( 1 x 1 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53004</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Загальна </w:t>
            </w:r>
            <w:proofErr w:type="spellStart"/>
            <w:r w:rsidRPr="00735392">
              <w:rPr>
                <w:rFonts w:ascii="Times New Roman" w:hAnsi="Times New Roman" w:cs="Times New Roman"/>
              </w:rPr>
              <w:t>креатинкіназа</w:t>
            </w:r>
            <w:proofErr w:type="spellEnd"/>
            <w:r w:rsidRPr="00735392">
              <w:rPr>
                <w:rFonts w:ascii="Times New Roman" w:hAnsi="Times New Roman" w:cs="Times New Roman"/>
              </w:rPr>
              <w:t xml:space="preserve">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калібратор</w:t>
            </w:r>
            <w:proofErr w:type="spellEnd"/>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w:t>
            </w:r>
            <w:proofErr w:type="spellStart"/>
            <w:r w:rsidRPr="00735392">
              <w:rPr>
                <w:rFonts w:ascii="Times New Roman" w:hAnsi="Times New Roman" w:cs="Times New Roman"/>
              </w:rPr>
              <w:t>Ліофілізована</w:t>
            </w:r>
            <w:proofErr w:type="spellEnd"/>
            <w:r w:rsidRPr="00735392">
              <w:rPr>
                <w:rFonts w:ascii="Times New Roman" w:hAnsi="Times New Roman" w:cs="Times New Roman"/>
              </w:rPr>
              <w:t xml:space="preserve"> сироватка людини / </w:t>
            </w:r>
            <w:proofErr w:type="spellStart"/>
            <w:r w:rsidRPr="00735392">
              <w:rPr>
                <w:rFonts w:ascii="Times New Roman" w:hAnsi="Times New Roman" w:cs="Times New Roman"/>
              </w:rPr>
              <w:t>креатинкиназа</w:t>
            </w:r>
            <w:proofErr w:type="spellEnd"/>
            <w:r w:rsidRPr="00735392">
              <w:rPr>
                <w:rFonts w:ascii="Times New Roman" w:hAnsi="Times New Roman" w:cs="Times New Roman"/>
              </w:rPr>
              <w:t>; параметри (задані активності): СК-МВ.,фасування  1 x 1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11</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Креатинкіназа</w:t>
            </w:r>
            <w:proofErr w:type="spellEnd"/>
            <w:r w:rsidRPr="00735392">
              <w:rPr>
                <w:rFonts w:ascii="Times New Roman" w:hAnsi="Times New Roman" w:cs="Times New Roman"/>
              </w:rPr>
              <w:t xml:space="preserve"> (СК-МВ) (1*50мл)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53006</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Загальна </w:t>
            </w:r>
            <w:proofErr w:type="spellStart"/>
            <w:r w:rsidRPr="00735392">
              <w:rPr>
                <w:rFonts w:ascii="Times New Roman" w:hAnsi="Times New Roman" w:cs="Times New Roman"/>
              </w:rPr>
              <w:t>креатинкіназа</w:t>
            </w:r>
            <w:proofErr w:type="spellEnd"/>
            <w:r w:rsidRPr="00735392">
              <w:rPr>
                <w:rFonts w:ascii="Times New Roman" w:hAnsi="Times New Roman" w:cs="Times New Roman"/>
              </w:rPr>
              <w:t xml:space="preserve">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w:t>
            </w:r>
            <w:proofErr w:type="spellStart"/>
            <w:r w:rsidRPr="00735392">
              <w:rPr>
                <w:rFonts w:ascii="Times New Roman" w:hAnsi="Times New Roman" w:cs="Times New Roman"/>
              </w:rPr>
              <w:t>Імуноінгібірування</w:t>
            </w:r>
            <w:proofErr w:type="spellEnd"/>
            <w:r w:rsidRPr="00735392">
              <w:rPr>
                <w:rFonts w:ascii="Times New Roman" w:hAnsi="Times New Roman" w:cs="Times New Roman"/>
              </w:rPr>
              <w:t xml:space="preserve">, фіксований час;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Межа визначення не вище  3 Од/л = 0.05 л/</w:t>
            </w:r>
            <w:proofErr w:type="spellStart"/>
            <w:r w:rsidRPr="00735392">
              <w:rPr>
                <w:rFonts w:ascii="Times New Roman" w:hAnsi="Times New Roman" w:cs="Times New Roman"/>
              </w:rPr>
              <w:t>мккат</w:t>
            </w:r>
            <w:proofErr w:type="spellEnd"/>
            <w:r w:rsidRPr="00735392">
              <w:rPr>
                <w:rFonts w:ascii="Times New Roman" w:hAnsi="Times New Roman" w:cs="Times New Roman"/>
              </w:rPr>
              <w:t xml:space="preserve">. Межа лінійності не менше 1000 Од/л = 16.7 л/ </w:t>
            </w:r>
            <w:proofErr w:type="spellStart"/>
            <w:r w:rsidRPr="00735392">
              <w:rPr>
                <w:rFonts w:ascii="Times New Roman" w:hAnsi="Times New Roman" w:cs="Times New Roman"/>
              </w:rPr>
              <w:t>мккат</w:t>
            </w:r>
            <w:proofErr w:type="spellEnd"/>
            <w:r w:rsidRPr="00735392">
              <w:rPr>
                <w:rFonts w:ascii="Times New Roman" w:hAnsi="Times New Roman" w:cs="Times New Roman"/>
              </w:rPr>
              <w:t>.,фасування  1 х 50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12</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Контрольна сироватка CK-MB І (1 x 1 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47869</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Множинні </w:t>
            </w:r>
            <w:proofErr w:type="spellStart"/>
            <w:r w:rsidRPr="00735392">
              <w:rPr>
                <w:rFonts w:ascii="Times New Roman" w:hAnsi="Times New Roman" w:cs="Times New Roman"/>
              </w:rPr>
              <w:t>аналіти</w:t>
            </w:r>
            <w:proofErr w:type="spellEnd"/>
            <w:r w:rsidRPr="00735392">
              <w:rPr>
                <w:rFonts w:ascii="Times New Roman" w:hAnsi="Times New Roman" w:cs="Times New Roman"/>
              </w:rPr>
              <w:t xml:space="preserve"> клінічної хімії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контрольний матеріал</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w:t>
            </w:r>
            <w:proofErr w:type="spellStart"/>
            <w:r w:rsidRPr="00735392">
              <w:rPr>
                <w:rFonts w:ascii="Times New Roman" w:hAnsi="Times New Roman" w:cs="Times New Roman"/>
              </w:rPr>
              <w:t>Ліофілізована</w:t>
            </w:r>
            <w:proofErr w:type="spellEnd"/>
            <w:r w:rsidRPr="00735392">
              <w:rPr>
                <w:rFonts w:ascii="Times New Roman" w:hAnsi="Times New Roman" w:cs="Times New Roman"/>
              </w:rPr>
              <w:t xml:space="preserve"> сироватка людини / </w:t>
            </w:r>
            <w:proofErr w:type="spellStart"/>
            <w:r w:rsidRPr="00735392">
              <w:rPr>
                <w:rFonts w:ascii="Times New Roman" w:hAnsi="Times New Roman" w:cs="Times New Roman"/>
              </w:rPr>
              <w:t>креатинкиназа</w:t>
            </w:r>
            <w:proofErr w:type="spellEnd"/>
            <w:r w:rsidRPr="00735392">
              <w:rPr>
                <w:rFonts w:ascii="Times New Roman" w:hAnsi="Times New Roman" w:cs="Times New Roman"/>
              </w:rPr>
              <w:t xml:space="preserve">; параметри (задані активності): CK, CK-МВ </w:t>
            </w:r>
            <w:proofErr w:type="spellStart"/>
            <w:r w:rsidRPr="00735392">
              <w:rPr>
                <w:rFonts w:ascii="Times New Roman" w:hAnsi="Times New Roman" w:cs="Times New Roman"/>
              </w:rPr>
              <w:t>фракція.ф</w:t>
            </w:r>
            <w:proofErr w:type="spellEnd"/>
            <w:r w:rsidRPr="00735392">
              <w:rPr>
                <w:rFonts w:ascii="Times New Roman" w:hAnsi="Times New Roman" w:cs="Times New Roman"/>
              </w:rPr>
              <w:t>,</w:t>
            </w:r>
            <w:proofErr w:type="spellStart"/>
            <w:r w:rsidRPr="00735392">
              <w:rPr>
                <w:rFonts w:ascii="Times New Roman" w:hAnsi="Times New Roman" w:cs="Times New Roman"/>
              </w:rPr>
              <w:t>асування</w:t>
            </w:r>
            <w:proofErr w:type="spellEnd"/>
            <w:r w:rsidRPr="00735392">
              <w:rPr>
                <w:rFonts w:ascii="Times New Roman" w:hAnsi="Times New Roman" w:cs="Times New Roman"/>
              </w:rPr>
              <w:t xml:space="preserve"> 1 x 1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13</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Контрольна сироватка CK-MB ІІ(1 x 1 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47869</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Множинні </w:t>
            </w:r>
            <w:proofErr w:type="spellStart"/>
            <w:r w:rsidRPr="00735392">
              <w:rPr>
                <w:rFonts w:ascii="Times New Roman" w:hAnsi="Times New Roman" w:cs="Times New Roman"/>
              </w:rPr>
              <w:t>аналіти</w:t>
            </w:r>
            <w:proofErr w:type="spellEnd"/>
            <w:r w:rsidRPr="00735392">
              <w:rPr>
                <w:rFonts w:ascii="Times New Roman" w:hAnsi="Times New Roman" w:cs="Times New Roman"/>
              </w:rPr>
              <w:t xml:space="preserve"> клінічної хімії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контрольний матеріал</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w:t>
            </w:r>
            <w:proofErr w:type="spellStart"/>
            <w:r w:rsidRPr="00735392">
              <w:rPr>
                <w:rFonts w:ascii="Times New Roman" w:hAnsi="Times New Roman" w:cs="Times New Roman"/>
              </w:rPr>
              <w:t>Ліофілізована</w:t>
            </w:r>
            <w:proofErr w:type="spellEnd"/>
            <w:r w:rsidRPr="00735392">
              <w:rPr>
                <w:rFonts w:ascii="Times New Roman" w:hAnsi="Times New Roman" w:cs="Times New Roman"/>
              </w:rPr>
              <w:t xml:space="preserve"> сироватка людини / </w:t>
            </w:r>
            <w:proofErr w:type="spellStart"/>
            <w:r w:rsidRPr="00735392">
              <w:rPr>
                <w:rFonts w:ascii="Times New Roman" w:hAnsi="Times New Roman" w:cs="Times New Roman"/>
              </w:rPr>
              <w:t>креатинкиназа</w:t>
            </w:r>
            <w:proofErr w:type="spellEnd"/>
            <w:r w:rsidRPr="00735392">
              <w:rPr>
                <w:rFonts w:ascii="Times New Roman" w:hAnsi="Times New Roman" w:cs="Times New Roman"/>
              </w:rPr>
              <w:t xml:space="preserve">; параметри (задані активності): CK, CK-МВ </w:t>
            </w:r>
            <w:proofErr w:type="spellStart"/>
            <w:r w:rsidRPr="00735392">
              <w:rPr>
                <w:rFonts w:ascii="Times New Roman" w:hAnsi="Times New Roman" w:cs="Times New Roman"/>
              </w:rPr>
              <w:t>фракція.ф</w:t>
            </w:r>
            <w:proofErr w:type="spellEnd"/>
            <w:r w:rsidRPr="00735392">
              <w:rPr>
                <w:rFonts w:ascii="Times New Roman" w:hAnsi="Times New Roman" w:cs="Times New Roman"/>
              </w:rPr>
              <w:t>,</w:t>
            </w:r>
            <w:proofErr w:type="spellStart"/>
            <w:r w:rsidRPr="00735392">
              <w:rPr>
                <w:rFonts w:ascii="Times New Roman" w:hAnsi="Times New Roman" w:cs="Times New Roman"/>
              </w:rPr>
              <w:t>асування</w:t>
            </w:r>
            <w:proofErr w:type="spellEnd"/>
            <w:r w:rsidRPr="00735392">
              <w:rPr>
                <w:rFonts w:ascii="Times New Roman" w:hAnsi="Times New Roman" w:cs="Times New Roman"/>
              </w:rPr>
              <w:t xml:space="preserve"> 1 x 1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14</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Холестерин LDL прямий (1 x 80 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53398</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Холестерин </w:t>
            </w:r>
            <w:proofErr w:type="spellStart"/>
            <w:r w:rsidRPr="00735392">
              <w:rPr>
                <w:rFonts w:ascii="Times New Roman" w:hAnsi="Times New Roman" w:cs="Times New Roman"/>
              </w:rPr>
              <w:t>ліпопротеїнів</w:t>
            </w:r>
            <w:proofErr w:type="spellEnd"/>
            <w:r w:rsidRPr="00735392">
              <w:rPr>
                <w:rFonts w:ascii="Times New Roman" w:hAnsi="Times New Roman" w:cs="Times New Roman"/>
              </w:rPr>
              <w:t xml:space="preserve"> низької щільності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реагент</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Прямий метод без осадження, </w:t>
            </w:r>
            <w:proofErr w:type="spellStart"/>
            <w:r w:rsidRPr="00735392">
              <w:rPr>
                <w:rFonts w:ascii="Times New Roman" w:hAnsi="Times New Roman" w:cs="Times New Roman"/>
              </w:rPr>
              <w:t>холестеролоксидаза</w:t>
            </w:r>
            <w:proofErr w:type="spellEnd"/>
            <w:r w:rsidRPr="00735392">
              <w:rPr>
                <w:rFonts w:ascii="Times New Roman" w:hAnsi="Times New Roman" w:cs="Times New Roman"/>
              </w:rPr>
              <w:t xml:space="preserve"> /детергент; фіксований час,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Межа визначення не вище  0.28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0.007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 Межа лінійності не менше  990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25.6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/л.,фасування  1 x 80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15</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Холестерин HDL прямий (1 x 80 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53393</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Холестерин </w:t>
            </w:r>
            <w:proofErr w:type="spellStart"/>
            <w:r w:rsidRPr="00735392">
              <w:rPr>
                <w:rFonts w:ascii="Times New Roman" w:hAnsi="Times New Roman" w:cs="Times New Roman"/>
              </w:rPr>
              <w:t>ліпопротеїнів</w:t>
            </w:r>
            <w:proofErr w:type="spellEnd"/>
            <w:r w:rsidRPr="00735392">
              <w:rPr>
                <w:rFonts w:ascii="Times New Roman" w:hAnsi="Times New Roman" w:cs="Times New Roman"/>
              </w:rPr>
              <w:t xml:space="preserve"> високої щільності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Прямий метод без осадження, </w:t>
            </w:r>
            <w:proofErr w:type="spellStart"/>
            <w:r w:rsidRPr="00735392">
              <w:rPr>
                <w:rFonts w:ascii="Times New Roman" w:hAnsi="Times New Roman" w:cs="Times New Roman"/>
              </w:rPr>
              <w:t>холестеролоксидаза</w:t>
            </w:r>
            <w:proofErr w:type="spellEnd"/>
            <w:r w:rsidRPr="00735392">
              <w:rPr>
                <w:rFonts w:ascii="Times New Roman" w:hAnsi="Times New Roman" w:cs="Times New Roman"/>
              </w:rPr>
              <w:t xml:space="preserve"> /детергент; фіксований час,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Порогова чутливість не вище: 1.8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0.05ммоль/л.  Межі лінійності не менше: 150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3.9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/л.,фасування  1 x 80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16</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Креатинин</w:t>
            </w:r>
            <w:proofErr w:type="spellEnd"/>
            <w:r w:rsidRPr="00735392">
              <w:rPr>
                <w:rFonts w:ascii="Times New Roman" w:hAnsi="Times New Roman" w:cs="Times New Roman"/>
              </w:rPr>
              <w:t xml:space="preserve"> (1х500мл)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53252</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Креатинін</w:t>
            </w:r>
            <w:proofErr w:type="spellEnd"/>
            <w:r w:rsidRPr="00735392">
              <w:rPr>
                <w:rFonts w:ascii="Times New Roman" w:hAnsi="Times New Roman" w:cs="Times New Roman"/>
              </w:rPr>
              <w:t xml:space="preserve">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реагент</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Лужний </w:t>
            </w:r>
            <w:proofErr w:type="spellStart"/>
            <w:r w:rsidRPr="00735392">
              <w:rPr>
                <w:rFonts w:ascii="Times New Roman" w:hAnsi="Times New Roman" w:cs="Times New Roman"/>
              </w:rPr>
              <w:t>пікрат</w:t>
            </w:r>
            <w:proofErr w:type="spellEnd"/>
            <w:r w:rsidRPr="00735392">
              <w:rPr>
                <w:rFonts w:ascii="Times New Roman" w:hAnsi="Times New Roman" w:cs="Times New Roman"/>
              </w:rPr>
              <w:t xml:space="preserve"> (метод </w:t>
            </w:r>
            <w:proofErr w:type="spellStart"/>
            <w:r w:rsidRPr="00735392">
              <w:rPr>
                <w:rFonts w:ascii="Times New Roman" w:hAnsi="Times New Roman" w:cs="Times New Roman"/>
              </w:rPr>
              <w:t>Яффе</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Двоточкова</w:t>
            </w:r>
            <w:proofErr w:type="spellEnd"/>
            <w:r w:rsidRPr="00735392">
              <w:rPr>
                <w:rFonts w:ascii="Times New Roman" w:hAnsi="Times New Roman" w:cs="Times New Roman"/>
              </w:rPr>
              <w:t xml:space="preserve"> кінетика;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xml:space="preserve">. Межа визначення не вище 2.65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 xml:space="preserve">/л. Межа лінійності не менше  1768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/л.,фасування  1 x 500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17</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Стандарт </w:t>
            </w:r>
            <w:proofErr w:type="spellStart"/>
            <w:r w:rsidRPr="00735392">
              <w:rPr>
                <w:rFonts w:ascii="Times New Roman" w:hAnsi="Times New Roman" w:cs="Times New Roman"/>
              </w:rPr>
              <w:t>Феритину</w:t>
            </w:r>
            <w:proofErr w:type="spellEnd"/>
            <w:r w:rsidRPr="00735392">
              <w:rPr>
                <w:rFonts w:ascii="Times New Roman" w:hAnsi="Times New Roman" w:cs="Times New Roman"/>
              </w:rPr>
              <w:t xml:space="preserve"> (1х3 </w:t>
            </w:r>
            <w:proofErr w:type="spellStart"/>
            <w:r w:rsidRPr="00735392">
              <w:rPr>
                <w:rFonts w:ascii="Times New Roman" w:hAnsi="Times New Roman" w:cs="Times New Roman"/>
              </w:rPr>
              <w:t>мл</w:t>
            </w:r>
            <w:proofErr w:type="spellEnd"/>
            <w:r w:rsidRPr="00735392">
              <w:rPr>
                <w:rFonts w:ascii="Times New Roman" w:hAnsi="Times New Roman" w:cs="Times New Roman"/>
              </w:rPr>
              <w:t>)</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6</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41927</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Феритин</w:t>
            </w:r>
            <w:proofErr w:type="spellEnd"/>
            <w:r w:rsidRPr="00735392">
              <w:rPr>
                <w:rFonts w:ascii="Times New Roman" w:hAnsi="Times New Roman" w:cs="Times New Roman"/>
              </w:rPr>
              <w:t xml:space="preserve">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калібратор</w:t>
            </w:r>
            <w:proofErr w:type="spellEnd"/>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Сироватка </w:t>
            </w:r>
            <w:proofErr w:type="spellStart"/>
            <w:r w:rsidRPr="00735392">
              <w:rPr>
                <w:rFonts w:ascii="Times New Roman" w:hAnsi="Times New Roman" w:cs="Times New Roman"/>
              </w:rPr>
              <w:t>ліофілізат</w:t>
            </w:r>
            <w:proofErr w:type="spellEnd"/>
            <w:r w:rsidRPr="00735392">
              <w:rPr>
                <w:rFonts w:ascii="Times New Roman" w:hAnsi="Times New Roman" w:cs="Times New Roman"/>
              </w:rPr>
              <w:t xml:space="preserve"> із заданими значеннями концентрації </w:t>
            </w:r>
            <w:proofErr w:type="spellStart"/>
            <w:r w:rsidRPr="00735392">
              <w:rPr>
                <w:rFonts w:ascii="Times New Roman" w:hAnsi="Times New Roman" w:cs="Times New Roman"/>
              </w:rPr>
              <w:t>феритину</w:t>
            </w:r>
            <w:proofErr w:type="spellEnd"/>
            <w:r w:rsidRPr="00735392">
              <w:rPr>
                <w:rFonts w:ascii="Times New Roman" w:hAnsi="Times New Roman" w:cs="Times New Roman"/>
              </w:rPr>
              <w:t>.,фасування 1 x 3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18</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Феритин</w:t>
            </w:r>
            <w:proofErr w:type="spellEnd"/>
            <w:r w:rsidRPr="00735392">
              <w:rPr>
                <w:rFonts w:ascii="Times New Roman" w:hAnsi="Times New Roman" w:cs="Times New Roman"/>
              </w:rPr>
              <w:t xml:space="preserve"> (1х45 </w:t>
            </w:r>
            <w:proofErr w:type="spellStart"/>
            <w:r w:rsidRPr="00735392">
              <w:rPr>
                <w:rFonts w:ascii="Times New Roman" w:hAnsi="Times New Roman" w:cs="Times New Roman"/>
              </w:rPr>
              <w:t>мл</w:t>
            </w:r>
            <w:proofErr w:type="spellEnd"/>
            <w:r w:rsidRPr="00735392">
              <w:rPr>
                <w:rFonts w:ascii="Times New Roman" w:hAnsi="Times New Roman" w:cs="Times New Roman"/>
              </w:rPr>
              <w:t>)</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6</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53719</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Феритин</w:t>
            </w:r>
            <w:proofErr w:type="spellEnd"/>
            <w:r w:rsidRPr="00735392">
              <w:rPr>
                <w:rFonts w:ascii="Times New Roman" w:hAnsi="Times New Roman" w:cs="Times New Roman"/>
              </w:rPr>
              <w:t xml:space="preserve"> IVD (</w:t>
            </w:r>
            <w:proofErr w:type="spellStart"/>
            <w:r w:rsidRPr="00735392">
              <w:rPr>
                <w:rFonts w:ascii="Times New Roman" w:hAnsi="Times New Roman" w:cs="Times New Roman"/>
              </w:rPr>
              <w:t>діагностикаinvitro</w:t>
            </w:r>
            <w:proofErr w:type="spellEnd"/>
            <w:r w:rsidRPr="00735392">
              <w:rPr>
                <w:rFonts w:ascii="Times New Roman" w:hAnsi="Times New Roman" w:cs="Times New Roman"/>
              </w:rPr>
              <w:t>), реагент</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w:t>
            </w:r>
            <w:proofErr w:type="spellStart"/>
            <w:r w:rsidRPr="00735392">
              <w:rPr>
                <w:rFonts w:ascii="Times New Roman" w:hAnsi="Times New Roman" w:cs="Times New Roman"/>
              </w:rPr>
              <w:t>Турбідиметричний</w:t>
            </w:r>
            <w:proofErr w:type="spellEnd"/>
            <w:r w:rsidRPr="00735392">
              <w:rPr>
                <w:rFonts w:ascii="Times New Roman" w:hAnsi="Times New Roman" w:cs="Times New Roman"/>
              </w:rPr>
              <w:t xml:space="preserve"> метод.  Межа виявлення не вище: 4 </w:t>
            </w:r>
            <w:proofErr w:type="spellStart"/>
            <w:r w:rsidRPr="00735392">
              <w:rPr>
                <w:rFonts w:ascii="Times New Roman" w:hAnsi="Times New Roman" w:cs="Times New Roman"/>
              </w:rPr>
              <w:t>мкг</w:t>
            </w:r>
            <w:proofErr w:type="spellEnd"/>
            <w:r w:rsidRPr="00735392">
              <w:rPr>
                <w:rFonts w:ascii="Times New Roman" w:hAnsi="Times New Roman" w:cs="Times New Roman"/>
              </w:rPr>
              <w:t xml:space="preserve">/л. Інтервал вимірювання (залежить від концентрації стандарту): 4-500 </w:t>
            </w:r>
            <w:proofErr w:type="spellStart"/>
            <w:r w:rsidRPr="00735392">
              <w:rPr>
                <w:rFonts w:ascii="Times New Roman" w:hAnsi="Times New Roman" w:cs="Times New Roman"/>
              </w:rPr>
              <w:t>мкг</w:t>
            </w:r>
            <w:proofErr w:type="spellEnd"/>
            <w:r w:rsidRPr="00735392">
              <w:rPr>
                <w:rFonts w:ascii="Times New Roman" w:hAnsi="Times New Roman" w:cs="Times New Roman"/>
              </w:rPr>
              <w:t>/л. Для більших значень розведіть зразок 1/5 сольовим розчином 9 г/л.,фасування  1 x 45 мл</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19</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Концентрований миючий розчин (100мл)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штука</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6</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59058</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Мийний/очищувальний розчин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для автоматизованих/ </w:t>
            </w:r>
            <w:proofErr w:type="spellStart"/>
            <w:r w:rsidRPr="00735392">
              <w:rPr>
                <w:rFonts w:ascii="Times New Roman" w:hAnsi="Times New Roman" w:cs="Times New Roman"/>
              </w:rPr>
              <w:t>напівавтоматизованих</w:t>
            </w:r>
            <w:proofErr w:type="spellEnd"/>
            <w:r w:rsidRPr="00735392">
              <w:rPr>
                <w:rFonts w:ascii="Times New Roman" w:hAnsi="Times New Roman" w:cs="Times New Roman"/>
              </w:rPr>
              <w:t xml:space="preserve"> систем</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Сертифікати якості, інструкція. Сумісні з аналізаторами: А-15, А-25, ВА-200, ВА-400, BTS-350.,фасування  100 мл</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20</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Сечова </w:t>
            </w:r>
            <w:r w:rsidR="00C2572B" w:rsidRPr="00735392">
              <w:rPr>
                <w:rFonts w:ascii="Times New Roman" w:hAnsi="Times New Roman" w:cs="Times New Roman"/>
              </w:rPr>
              <w:t>кислота 1 x 200 мл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53586</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Сечова кислота IVD (діагностика </w:t>
            </w:r>
            <w:proofErr w:type="spellStart"/>
            <w:r w:rsidRPr="00735392">
              <w:rPr>
                <w:rFonts w:ascii="Times New Roman" w:hAnsi="Times New Roman" w:cs="Times New Roman"/>
              </w:rPr>
              <w:lastRenderedPageBreak/>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lastRenderedPageBreak/>
              <w:t xml:space="preserve">Сертифікати якості, інструкція. </w:t>
            </w:r>
            <w:proofErr w:type="spellStart"/>
            <w:r w:rsidRPr="00735392">
              <w:rPr>
                <w:rFonts w:ascii="Times New Roman" w:hAnsi="Times New Roman" w:cs="Times New Roman"/>
              </w:rPr>
              <w:t>Уриказа</w:t>
            </w:r>
            <w:proofErr w:type="spellEnd"/>
            <w:r w:rsidRPr="00735392">
              <w:rPr>
                <w:rFonts w:ascii="Times New Roman" w:hAnsi="Times New Roman" w:cs="Times New Roman"/>
              </w:rPr>
              <w:t>/</w:t>
            </w:r>
            <w:proofErr w:type="spellStart"/>
            <w:r w:rsidRPr="00735392">
              <w:rPr>
                <w:rFonts w:ascii="Times New Roman" w:hAnsi="Times New Roman" w:cs="Times New Roman"/>
              </w:rPr>
              <w:t>пероксидаза</w:t>
            </w:r>
            <w:proofErr w:type="spellEnd"/>
            <w:r w:rsidRPr="00735392">
              <w:rPr>
                <w:rFonts w:ascii="Times New Roman" w:hAnsi="Times New Roman" w:cs="Times New Roman"/>
              </w:rPr>
              <w:t xml:space="preserve">, кінцева точка; рідкий </w:t>
            </w:r>
            <w:proofErr w:type="spellStart"/>
            <w:r w:rsidRPr="00735392">
              <w:rPr>
                <w:rFonts w:ascii="Times New Roman" w:hAnsi="Times New Roman" w:cs="Times New Roman"/>
              </w:rPr>
              <w:t>монореагент</w:t>
            </w:r>
            <w:proofErr w:type="spellEnd"/>
            <w:r w:rsidRPr="00735392">
              <w:rPr>
                <w:rFonts w:ascii="Times New Roman" w:hAnsi="Times New Roman" w:cs="Times New Roman"/>
              </w:rPr>
              <w:t xml:space="preserve">. Межа визначення </w:t>
            </w:r>
            <w:r w:rsidRPr="00735392">
              <w:rPr>
                <w:rFonts w:ascii="Times New Roman" w:hAnsi="Times New Roman" w:cs="Times New Roman"/>
              </w:rPr>
              <w:lastRenderedPageBreak/>
              <w:t>не вище 0.02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1.19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 Межа  лінійності не менше 25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1487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/л.,фасування  1 x 200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21</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Превекал-Біохімія</w:t>
            </w:r>
            <w:proofErr w:type="spellEnd"/>
            <w:r w:rsidRPr="00735392">
              <w:rPr>
                <w:rFonts w:ascii="Times New Roman" w:hAnsi="Times New Roman" w:cs="Times New Roman"/>
              </w:rPr>
              <w:t xml:space="preserve"> (12*5мл)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1</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47869</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Множинні </w:t>
            </w:r>
            <w:proofErr w:type="spellStart"/>
            <w:r w:rsidRPr="00735392">
              <w:rPr>
                <w:rFonts w:ascii="Times New Roman" w:hAnsi="Times New Roman" w:cs="Times New Roman"/>
              </w:rPr>
              <w:t>аналіти</w:t>
            </w:r>
            <w:proofErr w:type="spellEnd"/>
            <w:r w:rsidRPr="00735392">
              <w:rPr>
                <w:rFonts w:ascii="Times New Roman" w:hAnsi="Times New Roman" w:cs="Times New Roman"/>
              </w:rPr>
              <w:t xml:space="preserve"> клінічної хімії IVD, контрольний матеріал</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Параметри, не менше 30: ALT, альбумін, альфа-амілаза, AST, білірубін (прямий і загальний), кальцій, хлориди, холестерин, </w:t>
            </w:r>
            <w:proofErr w:type="spellStart"/>
            <w:r w:rsidRPr="00735392">
              <w:rPr>
                <w:rFonts w:ascii="Times New Roman" w:hAnsi="Times New Roman" w:cs="Times New Roman"/>
              </w:rPr>
              <w:t>холінестераза</w:t>
            </w:r>
            <w:proofErr w:type="spellEnd"/>
            <w:r w:rsidRPr="00735392">
              <w:rPr>
                <w:rFonts w:ascii="Times New Roman" w:hAnsi="Times New Roman" w:cs="Times New Roman"/>
              </w:rPr>
              <w:t xml:space="preserve">, холестерин-HDL, CK, </w:t>
            </w:r>
            <w:proofErr w:type="spellStart"/>
            <w:r w:rsidRPr="00735392">
              <w:rPr>
                <w:rFonts w:ascii="Times New Roman" w:hAnsi="Times New Roman" w:cs="Times New Roman"/>
              </w:rPr>
              <w:t>креатинін</w:t>
            </w:r>
            <w:proofErr w:type="spellEnd"/>
            <w:r w:rsidRPr="00735392">
              <w:rPr>
                <w:rFonts w:ascii="Times New Roman" w:hAnsi="Times New Roman" w:cs="Times New Roman"/>
              </w:rPr>
              <w:t xml:space="preserve">, кислота фосфатаза, лужна фосфатаза, фосфор, глюкоза, гамма-GT, Залізо, LDH, LDL-холестерин, ліпаза, магній, калій, загальні білки, натрій, </w:t>
            </w: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сіль сечової кислоти і сечовина. Кількість контрольних рівнів: 3.,фасування  12 x 5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22</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Гемоглобін А1С - прямий (HbA1c - DIR) (1 х 60 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53316</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Глікований</w:t>
            </w:r>
            <w:proofErr w:type="spellEnd"/>
            <w:r w:rsidRPr="00735392">
              <w:rPr>
                <w:rFonts w:ascii="Times New Roman" w:hAnsi="Times New Roman" w:cs="Times New Roman"/>
              </w:rPr>
              <w:t xml:space="preserve"> гемоглобін (HbA1c)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реагент</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Суспензія латексних частинок / антитіла людини до HbA1C, фіксований час / </w:t>
            </w:r>
            <w:proofErr w:type="spellStart"/>
            <w:r w:rsidRPr="00735392">
              <w:rPr>
                <w:rFonts w:ascii="Times New Roman" w:hAnsi="Times New Roman" w:cs="Times New Roman"/>
              </w:rPr>
              <w:t>турбідиметрія</w:t>
            </w:r>
            <w:proofErr w:type="spellEnd"/>
            <w:r w:rsidRPr="00735392">
              <w:rPr>
                <w:rFonts w:ascii="Times New Roman" w:hAnsi="Times New Roman" w:cs="Times New Roman"/>
              </w:rPr>
              <w:t xml:space="preserve">;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xml:space="preserve">. Межа виявлення не вище: 6 ммоль/моль. Інтервал вимірювань (залежить від найвищої величини концентрації): 6 - 140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/моль.,фасування 1 х 60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23</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Стандарт </w:t>
            </w:r>
            <w:proofErr w:type="spellStart"/>
            <w:r w:rsidRPr="00735392">
              <w:rPr>
                <w:rFonts w:ascii="Times New Roman" w:hAnsi="Times New Roman" w:cs="Times New Roman"/>
              </w:rPr>
              <w:t>Гемогобін</w:t>
            </w:r>
            <w:proofErr w:type="spellEnd"/>
            <w:r w:rsidRPr="00735392">
              <w:rPr>
                <w:rFonts w:ascii="Times New Roman" w:hAnsi="Times New Roman" w:cs="Times New Roman"/>
              </w:rPr>
              <w:t xml:space="preserve"> А1С - прямий (HbA1c - DIR) (4 х 0.5 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53315</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Глікований</w:t>
            </w:r>
            <w:proofErr w:type="spellEnd"/>
            <w:r w:rsidRPr="00735392">
              <w:rPr>
                <w:rFonts w:ascii="Times New Roman" w:hAnsi="Times New Roman" w:cs="Times New Roman"/>
              </w:rPr>
              <w:t xml:space="preserve"> гемоглобін (HbA1c)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калібратор</w:t>
            </w:r>
            <w:proofErr w:type="spellEnd"/>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Сироватка </w:t>
            </w:r>
            <w:proofErr w:type="spellStart"/>
            <w:r w:rsidRPr="00735392">
              <w:rPr>
                <w:rFonts w:ascii="Times New Roman" w:hAnsi="Times New Roman" w:cs="Times New Roman"/>
              </w:rPr>
              <w:t>ліофілізат</w:t>
            </w:r>
            <w:proofErr w:type="spellEnd"/>
            <w:r w:rsidRPr="00735392">
              <w:rPr>
                <w:rFonts w:ascii="Times New Roman" w:hAnsi="Times New Roman" w:cs="Times New Roman"/>
              </w:rPr>
              <w:t xml:space="preserve"> із заданими значеннями показників </w:t>
            </w:r>
            <w:proofErr w:type="spellStart"/>
            <w:r w:rsidRPr="00735392">
              <w:rPr>
                <w:rFonts w:ascii="Times New Roman" w:hAnsi="Times New Roman" w:cs="Times New Roman"/>
              </w:rPr>
              <w:t>глікозильованого</w:t>
            </w:r>
            <w:proofErr w:type="spellEnd"/>
            <w:r w:rsidRPr="00735392">
              <w:rPr>
                <w:rFonts w:ascii="Times New Roman" w:hAnsi="Times New Roman" w:cs="Times New Roman"/>
              </w:rPr>
              <w:t xml:space="preserve"> гемоглобіну призначений для калібрування тестів прямим методом. Компоненти відновленої  сироватки стабільні не менше 7 днів при 2-8°С. Відновлена сироватка придатна до  заморожування тільки один раз.,фасування 4 х 0.5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24</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Гликогемоглобін</w:t>
            </w:r>
            <w:proofErr w:type="spellEnd"/>
            <w:r w:rsidRPr="00735392">
              <w:rPr>
                <w:rFonts w:ascii="Times New Roman" w:hAnsi="Times New Roman" w:cs="Times New Roman"/>
              </w:rPr>
              <w:t xml:space="preserve"> A1C контроль (Нормальний) (1х0,5мл)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44435</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Контрольний матеріал для визначення </w:t>
            </w:r>
            <w:proofErr w:type="spellStart"/>
            <w:r w:rsidRPr="00735392">
              <w:rPr>
                <w:rFonts w:ascii="Times New Roman" w:hAnsi="Times New Roman" w:cs="Times New Roman"/>
              </w:rPr>
              <w:t>глікованого</w:t>
            </w:r>
            <w:proofErr w:type="spellEnd"/>
            <w:r w:rsidRPr="00735392">
              <w:rPr>
                <w:rFonts w:ascii="Times New Roman" w:hAnsi="Times New Roman" w:cs="Times New Roman"/>
              </w:rPr>
              <w:t xml:space="preserve"> гемоглобіну (HbA1c),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w:t>
            </w:r>
            <w:proofErr w:type="spellStart"/>
            <w:r w:rsidRPr="00735392">
              <w:rPr>
                <w:rFonts w:ascii="Times New Roman" w:hAnsi="Times New Roman" w:cs="Times New Roman"/>
              </w:rPr>
              <w:t>Ліофілізованийгемолізат</w:t>
            </w:r>
            <w:proofErr w:type="spellEnd"/>
            <w:r w:rsidRPr="00735392">
              <w:rPr>
                <w:rFonts w:ascii="Times New Roman" w:hAnsi="Times New Roman" w:cs="Times New Roman"/>
              </w:rPr>
              <w:t xml:space="preserve"> людської крові; гемоглобін-А1С фракція; хроматографія/</w:t>
            </w:r>
            <w:proofErr w:type="spellStart"/>
            <w:r w:rsidRPr="00735392">
              <w:rPr>
                <w:rFonts w:ascii="Times New Roman" w:hAnsi="Times New Roman" w:cs="Times New Roman"/>
              </w:rPr>
              <w:t>турбідиметрія</w:t>
            </w:r>
            <w:proofErr w:type="spellEnd"/>
            <w:r w:rsidRPr="00735392">
              <w:rPr>
                <w:rFonts w:ascii="Times New Roman" w:hAnsi="Times New Roman" w:cs="Times New Roman"/>
              </w:rPr>
              <w:t>, задана нормальна концентрація. Всі компоненти людського походження негативні по HBs-антигену, по антитілах проти HCV і HIV.,фасування  1 x 0.5 мл</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25</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Концентрована миюча рідина (1л)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штука</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59058</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Мийний/очищувальний розчин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для автоматизованих/ </w:t>
            </w:r>
            <w:proofErr w:type="spellStart"/>
            <w:r w:rsidRPr="00735392">
              <w:rPr>
                <w:rFonts w:ascii="Times New Roman" w:hAnsi="Times New Roman" w:cs="Times New Roman"/>
              </w:rPr>
              <w:t>напівавтоматизованих</w:t>
            </w:r>
            <w:proofErr w:type="spellEnd"/>
            <w:r w:rsidRPr="00735392">
              <w:rPr>
                <w:rFonts w:ascii="Times New Roman" w:hAnsi="Times New Roman" w:cs="Times New Roman"/>
              </w:rPr>
              <w:t xml:space="preserve"> систем</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Миюча рідина для компонентів автоматичних біохімічних аналізаторів </w:t>
            </w:r>
            <w:proofErr w:type="spellStart"/>
            <w:r w:rsidRPr="00735392">
              <w:rPr>
                <w:rFonts w:ascii="Times New Roman" w:hAnsi="Times New Roman" w:cs="Times New Roman"/>
              </w:rPr>
              <w:t>BioSystems</w:t>
            </w:r>
            <w:proofErr w:type="spellEnd"/>
            <w:r w:rsidRPr="00735392">
              <w:rPr>
                <w:rFonts w:ascii="Times New Roman" w:hAnsi="Times New Roman" w:cs="Times New Roman"/>
              </w:rPr>
              <w:t>. Сумісні з аналізаторами: А-15, А-25, ВА-200, ВА-400.,фасування  1000 мл</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26</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Біохімічний </w:t>
            </w:r>
            <w:proofErr w:type="spellStart"/>
            <w:r w:rsidRPr="00735392">
              <w:rPr>
                <w:rFonts w:ascii="Times New Roman" w:hAnsi="Times New Roman" w:cs="Times New Roman"/>
              </w:rPr>
              <w:t>калібратор</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Human</w:t>
            </w:r>
            <w:proofErr w:type="spellEnd"/>
            <w:r w:rsidRPr="00735392">
              <w:rPr>
                <w:rFonts w:ascii="Times New Roman" w:hAnsi="Times New Roman" w:cs="Times New Roman"/>
              </w:rPr>
              <w:t>) (5*5мл)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p w:rsidR="00574B18" w:rsidRPr="00735392" w:rsidRDefault="00574B18" w:rsidP="00354E50">
            <w:pPr>
              <w:spacing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47868</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Множинні </w:t>
            </w:r>
            <w:proofErr w:type="spellStart"/>
            <w:r w:rsidRPr="00735392">
              <w:rPr>
                <w:rFonts w:ascii="Times New Roman" w:hAnsi="Times New Roman" w:cs="Times New Roman"/>
              </w:rPr>
              <w:t>аналіти</w:t>
            </w:r>
            <w:proofErr w:type="spellEnd"/>
            <w:r w:rsidRPr="00735392">
              <w:rPr>
                <w:rFonts w:ascii="Times New Roman" w:hAnsi="Times New Roman" w:cs="Times New Roman"/>
              </w:rPr>
              <w:t xml:space="preserve"> клінічної хімії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калібратор</w:t>
            </w:r>
            <w:proofErr w:type="spellEnd"/>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Сироватка </w:t>
            </w:r>
            <w:proofErr w:type="spellStart"/>
            <w:r w:rsidRPr="00735392">
              <w:rPr>
                <w:rFonts w:ascii="Times New Roman" w:hAnsi="Times New Roman" w:cs="Times New Roman"/>
              </w:rPr>
              <w:t>ліофілізат</w:t>
            </w:r>
            <w:proofErr w:type="spellEnd"/>
            <w:r w:rsidRPr="00735392">
              <w:rPr>
                <w:rFonts w:ascii="Times New Roman" w:hAnsi="Times New Roman" w:cs="Times New Roman"/>
              </w:rPr>
              <w:t xml:space="preserve"> із заданими значеннями активності / концентрації параметрів: кисла фосфатаза, альбумін, лужна фосфатаза, АЛТ, АСТ, а-амілаза, амілаза панкреатична, кальцій, холестерин, ЛПВЩ, ЛПНЩ, </w:t>
            </w:r>
            <w:proofErr w:type="spellStart"/>
            <w:r w:rsidRPr="00735392">
              <w:rPr>
                <w:rFonts w:ascii="Times New Roman" w:hAnsi="Times New Roman" w:cs="Times New Roman"/>
              </w:rPr>
              <w:t>холінестераза</w:t>
            </w:r>
            <w:proofErr w:type="spellEnd"/>
            <w:r w:rsidRPr="00735392">
              <w:rPr>
                <w:rFonts w:ascii="Times New Roman" w:hAnsi="Times New Roman" w:cs="Times New Roman"/>
              </w:rPr>
              <w:t xml:space="preserve">, хлориди, КФК, </w:t>
            </w:r>
            <w:proofErr w:type="spellStart"/>
            <w:r w:rsidRPr="00735392">
              <w:rPr>
                <w:rFonts w:ascii="Times New Roman" w:hAnsi="Times New Roman" w:cs="Times New Roman"/>
              </w:rPr>
              <w:t>креатинін</w:t>
            </w:r>
            <w:proofErr w:type="spellEnd"/>
            <w:r w:rsidRPr="00735392">
              <w:rPr>
                <w:rFonts w:ascii="Times New Roman" w:hAnsi="Times New Roman" w:cs="Times New Roman"/>
              </w:rPr>
              <w:t xml:space="preserve">, загальний білірубін, прямий білірубін , залізо, ЛДГ, ліпаза, глюкоза, ГГТ, магній, фосфор, калій, загальний білок, натрій, </w:t>
            </w: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сечовина, сечова кислота.,фасування  5 x 5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27</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Біохімічна </w:t>
            </w:r>
            <w:proofErr w:type="spellStart"/>
            <w:r w:rsidRPr="00735392">
              <w:rPr>
                <w:rFonts w:ascii="Times New Roman" w:hAnsi="Times New Roman" w:cs="Times New Roman"/>
              </w:rPr>
              <w:t>контр.сироваткаHuman</w:t>
            </w:r>
            <w:proofErr w:type="spellEnd"/>
            <w:r w:rsidRPr="00735392">
              <w:rPr>
                <w:rFonts w:ascii="Times New Roman" w:hAnsi="Times New Roman" w:cs="Times New Roman"/>
              </w:rPr>
              <w:t xml:space="preserve"> I (5*5мл)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47869</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Множинні </w:t>
            </w:r>
            <w:proofErr w:type="spellStart"/>
            <w:r w:rsidRPr="00735392">
              <w:rPr>
                <w:rFonts w:ascii="Times New Roman" w:hAnsi="Times New Roman" w:cs="Times New Roman"/>
              </w:rPr>
              <w:t>аналіти</w:t>
            </w:r>
            <w:proofErr w:type="spellEnd"/>
            <w:r w:rsidRPr="00735392">
              <w:rPr>
                <w:rFonts w:ascii="Times New Roman" w:hAnsi="Times New Roman" w:cs="Times New Roman"/>
              </w:rPr>
              <w:t xml:space="preserve"> клінічної хімії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контрольний матеріал</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Всі компоненти людського походження негативні по HBs-антигену , по антитілах проти HCV і HIV. Сироватка дозволяє проводити контроль нормальних рівнів таких показників: ангіотензин перетворюючий фермент, кисла фосфатаза, альбумін, лужна фосфатаза, АЛТ, α-амілаза, А-амілаза панкреатична, АСТ, білірубін загальний та прямий, кальцій, хлориди, холестерин, холестерин HDL , холестерин LDL , холін </w:t>
            </w:r>
            <w:proofErr w:type="spellStart"/>
            <w:r w:rsidRPr="00735392">
              <w:rPr>
                <w:rFonts w:ascii="Times New Roman" w:hAnsi="Times New Roman" w:cs="Times New Roman"/>
              </w:rPr>
              <w:t>естераза</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креатинкіназа</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креатинін</w:t>
            </w:r>
            <w:proofErr w:type="spellEnd"/>
            <w:r w:rsidRPr="00735392">
              <w:rPr>
                <w:rFonts w:ascii="Times New Roman" w:hAnsi="Times New Roman" w:cs="Times New Roman"/>
              </w:rPr>
              <w:t xml:space="preserve">, глюкоза, ГГТ, залізо, лактат, ліпаза, ЛДГ, магній, фосфор, калій, білок (загальний), натрій, </w:t>
            </w: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сечовина, сечова кислота, цинк.,фасування  5 x 5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28</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Біохімічна </w:t>
            </w:r>
            <w:proofErr w:type="spellStart"/>
            <w:r w:rsidRPr="00735392">
              <w:rPr>
                <w:rFonts w:ascii="Times New Roman" w:hAnsi="Times New Roman" w:cs="Times New Roman"/>
              </w:rPr>
              <w:t>контр.сироваткаHuman</w:t>
            </w:r>
            <w:proofErr w:type="spellEnd"/>
            <w:r w:rsidRPr="00735392">
              <w:rPr>
                <w:rFonts w:ascii="Times New Roman" w:hAnsi="Times New Roman" w:cs="Times New Roman"/>
              </w:rPr>
              <w:t xml:space="preserve"> II (5*5мл)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47869</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Множинні </w:t>
            </w:r>
            <w:proofErr w:type="spellStart"/>
            <w:r w:rsidRPr="00735392">
              <w:rPr>
                <w:rFonts w:ascii="Times New Roman" w:hAnsi="Times New Roman" w:cs="Times New Roman"/>
              </w:rPr>
              <w:t>аналіти</w:t>
            </w:r>
            <w:proofErr w:type="spellEnd"/>
            <w:r w:rsidRPr="00735392">
              <w:rPr>
                <w:rFonts w:ascii="Times New Roman" w:hAnsi="Times New Roman" w:cs="Times New Roman"/>
              </w:rPr>
              <w:t xml:space="preserve"> клінічної хімії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контрольний матеріал</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Всі компоненти людського походження негативні по HBs-антигену , по антитілах проти HCV і HIV. Сироватка дозволяє проводити контроль патологічних рівнів таких показників: ангіотензин перетворюючий фермент, кисла фосфатаза, альбумін, лужна фосфатаза, АЛТ, α-амілаза, амілаза панкреатична , АСТ, білірубін загальний та прямий, кальцій, хлориди, холестерин, холестерин HDL , холестерин LDL , холін </w:t>
            </w:r>
            <w:proofErr w:type="spellStart"/>
            <w:r w:rsidRPr="00735392">
              <w:rPr>
                <w:rFonts w:ascii="Times New Roman" w:hAnsi="Times New Roman" w:cs="Times New Roman"/>
              </w:rPr>
              <w:t>естераза</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креатинкіназа</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креатинін</w:t>
            </w:r>
            <w:proofErr w:type="spellEnd"/>
            <w:r w:rsidRPr="00735392">
              <w:rPr>
                <w:rFonts w:ascii="Times New Roman" w:hAnsi="Times New Roman" w:cs="Times New Roman"/>
              </w:rPr>
              <w:t xml:space="preserve">, глюкоза, ГГТ, залізо, лактат, ліпаза, ЛДГ, магній, фосфор, калій, білок (загальний), натрій, </w:t>
            </w: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сечовина, сечова кислота, цинк.,фасування  5 x 5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29</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Білок контрольна сироватка І (3х1 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53987</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Загальний білок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контрольний матеріал</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Сироватка </w:t>
            </w:r>
            <w:proofErr w:type="spellStart"/>
            <w:r w:rsidRPr="00735392">
              <w:rPr>
                <w:rFonts w:ascii="Times New Roman" w:hAnsi="Times New Roman" w:cs="Times New Roman"/>
              </w:rPr>
              <w:t>ліофілізат</w:t>
            </w:r>
            <w:proofErr w:type="spellEnd"/>
            <w:r w:rsidRPr="00735392">
              <w:rPr>
                <w:rFonts w:ascii="Times New Roman" w:hAnsi="Times New Roman" w:cs="Times New Roman"/>
              </w:rPr>
              <w:t xml:space="preserve"> (кров людини) з заданими нормальними значеннями активності / концентрації і допустимими межами відхилення параметрів: </w:t>
            </w:r>
            <w:proofErr w:type="spellStart"/>
            <w:r w:rsidRPr="00735392">
              <w:rPr>
                <w:rFonts w:ascii="Times New Roman" w:hAnsi="Times New Roman" w:cs="Times New Roman"/>
              </w:rPr>
              <w:t>імуноглобуліниIg</w:t>
            </w:r>
            <w:proofErr w:type="spellEnd"/>
            <w:r w:rsidRPr="00735392">
              <w:rPr>
                <w:rFonts w:ascii="Times New Roman" w:hAnsi="Times New Roman" w:cs="Times New Roman"/>
              </w:rPr>
              <w:t xml:space="preserve"> (А, G, M), компоненти комплементу (С3, С4), </w:t>
            </w:r>
            <w:r w:rsidRPr="00735392">
              <w:rPr>
                <w:rFonts w:ascii="Times New Roman" w:hAnsi="Times New Roman" w:cs="Times New Roman"/>
              </w:rPr>
              <w:lastRenderedPageBreak/>
              <w:t xml:space="preserve">а-1-кислий </w:t>
            </w:r>
            <w:proofErr w:type="spellStart"/>
            <w:r w:rsidRPr="00735392">
              <w:rPr>
                <w:rFonts w:ascii="Times New Roman" w:hAnsi="Times New Roman" w:cs="Times New Roman"/>
              </w:rPr>
              <w:t>глікопротеїн</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преальбумін</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антитромбін</w:t>
            </w:r>
            <w:proofErr w:type="spellEnd"/>
            <w:r w:rsidRPr="00735392">
              <w:rPr>
                <w:rFonts w:ascii="Times New Roman" w:hAnsi="Times New Roman" w:cs="Times New Roman"/>
              </w:rPr>
              <w:t xml:space="preserve"> III, СРБ </w:t>
            </w:r>
            <w:proofErr w:type="spellStart"/>
            <w:r w:rsidRPr="00735392">
              <w:rPr>
                <w:rFonts w:ascii="Times New Roman" w:hAnsi="Times New Roman" w:cs="Times New Roman"/>
              </w:rPr>
              <w:t>-високочувствітельний</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трансферин</w:t>
            </w:r>
            <w:proofErr w:type="spellEnd"/>
            <w:r w:rsidRPr="00735392">
              <w:rPr>
                <w:rFonts w:ascii="Times New Roman" w:hAnsi="Times New Roman" w:cs="Times New Roman"/>
              </w:rPr>
              <w:t>.,фасування  3 x 1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30</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Білок контрольна сироватка ІІ (3х1 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53987</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Загальний білок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контрольний матеріал</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Сироватка </w:t>
            </w:r>
            <w:proofErr w:type="spellStart"/>
            <w:r w:rsidRPr="00735392">
              <w:rPr>
                <w:rFonts w:ascii="Times New Roman" w:hAnsi="Times New Roman" w:cs="Times New Roman"/>
              </w:rPr>
              <w:t>ліофілізат</w:t>
            </w:r>
            <w:proofErr w:type="spellEnd"/>
            <w:r w:rsidRPr="00735392">
              <w:rPr>
                <w:rFonts w:ascii="Times New Roman" w:hAnsi="Times New Roman" w:cs="Times New Roman"/>
              </w:rPr>
              <w:t xml:space="preserve"> (кров людини) з заданими нормальними значеннями активності / концентрації і допустимими межами відхилення параметрів: </w:t>
            </w:r>
            <w:proofErr w:type="spellStart"/>
            <w:r w:rsidRPr="00735392">
              <w:rPr>
                <w:rFonts w:ascii="Times New Roman" w:hAnsi="Times New Roman" w:cs="Times New Roman"/>
              </w:rPr>
              <w:t>імуноглобуліниIg</w:t>
            </w:r>
            <w:proofErr w:type="spellEnd"/>
            <w:r w:rsidRPr="00735392">
              <w:rPr>
                <w:rFonts w:ascii="Times New Roman" w:hAnsi="Times New Roman" w:cs="Times New Roman"/>
              </w:rPr>
              <w:t xml:space="preserve"> (А, G, M), компоненти комплементу (С3, С4), а-1-кислий </w:t>
            </w:r>
            <w:proofErr w:type="spellStart"/>
            <w:r w:rsidRPr="00735392">
              <w:rPr>
                <w:rFonts w:ascii="Times New Roman" w:hAnsi="Times New Roman" w:cs="Times New Roman"/>
              </w:rPr>
              <w:t>глікопротеїн</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преальбумін</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антитромбін</w:t>
            </w:r>
            <w:proofErr w:type="spellEnd"/>
            <w:r w:rsidRPr="00735392">
              <w:rPr>
                <w:rFonts w:ascii="Times New Roman" w:hAnsi="Times New Roman" w:cs="Times New Roman"/>
              </w:rPr>
              <w:t xml:space="preserve"> III, СРБ </w:t>
            </w:r>
            <w:proofErr w:type="spellStart"/>
            <w:r w:rsidRPr="00735392">
              <w:rPr>
                <w:rFonts w:ascii="Times New Roman" w:hAnsi="Times New Roman" w:cs="Times New Roman"/>
              </w:rPr>
              <w:t>-високочувствітельний</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трансферин</w:t>
            </w:r>
            <w:proofErr w:type="spellEnd"/>
            <w:r w:rsidRPr="00735392">
              <w:rPr>
                <w:rFonts w:ascii="Times New Roman" w:hAnsi="Times New Roman" w:cs="Times New Roman"/>
              </w:rPr>
              <w:t>.,фасування  3 x 1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31</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Сечовина/Азот сечовини (УФ метод) 1*500</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53590</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Сечовина (</w:t>
            </w:r>
            <w:proofErr w:type="spellStart"/>
            <w:r w:rsidRPr="00735392">
              <w:rPr>
                <w:rFonts w:ascii="Times New Roman" w:hAnsi="Times New Roman" w:cs="Times New Roman"/>
              </w:rPr>
              <w:t>Urea</w:t>
            </w:r>
            <w:proofErr w:type="spellEnd"/>
            <w:r w:rsidRPr="00735392">
              <w:rPr>
                <w:rFonts w:ascii="Times New Roman" w:hAnsi="Times New Roman" w:cs="Times New Roman"/>
              </w:rPr>
              <w:t xml:space="preserve">)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Сертифікати якості, інструкція. Уреаза/ </w:t>
            </w:r>
            <w:proofErr w:type="spellStart"/>
            <w:r w:rsidRPr="00735392">
              <w:rPr>
                <w:rFonts w:ascii="Times New Roman" w:hAnsi="Times New Roman" w:cs="Times New Roman"/>
              </w:rPr>
              <w:t>глутаматдегідрогеназа</w:t>
            </w:r>
            <w:proofErr w:type="spellEnd"/>
            <w:r w:rsidRPr="00735392">
              <w:rPr>
                <w:rFonts w:ascii="Times New Roman" w:hAnsi="Times New Roman" w:cs="Times New Roman"/>
              </w:rPr>
              <w:t xml:space="preserve">, фіксований час;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Межа визначення не вище 2.5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сечовини = 1.17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азоту = 0.42 ммоль/л сечовини. Межа лінійності не менше .,фасування  1 x 500 мл</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32</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Ротори реакційні (10шт/</w:t>
            </w:r>
            <w:proofErr w:type="spellStart"/>
            <w:r w:rsidRPr="00735392">
              <w:rPr>
                <w:rFonts w:ascii="Times New Roman" w:hAnsi="Times New Roman" w:cs="Times New Roman"/>
              </w:rPr>
              <w:t>уп</w:t>
            </w:r>
            <w:proofErr w:type="spellEnd"/>
            <w:r w:rsidRPr="00735392">
              <w:rPr>
                <w:rFonts w:ascii="Times New Roman" w:hAnsi="Times New Roman" w:cs="Times New Roman"/>
              </w:rPr>
              <w:t>)</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пачка</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61033</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Кювети для лабораторного аналізатора ІВД, багаторазового використання</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Інструкція. </w:t>
            </w:r>
            <w:proofErr w:type="spellStart"/>
            <w:r w:rsidRPr="00735392">
              <w:rPr>
                <w:rFonts w:ascii="Times New Roman" w:hAnsi="Times New Roman" w:cs="Times New Roman"/>
              </w:rPr>
              <w:t>Метакрилатний</w:t>
            </w:r>
            <w:proofErr w:type="spellEnd"/>
            <w:r w:rsidRPr="00735392">
              <w:rPr>
                <w:rFonts w:ascii="Times New Roman" w:hAnsi="Times New Roman" w:cs="Times New Roman"/>
              </w:rPr>
              <w:t xml:space="preserve"> ротор на 120 реакційних комірок, довжина оптичного шляху 6 мм для  використання на автоматичному біохімічному аналізаторі. Сумісні з аналізаторами А-15, А-25, ВА-200, ВА-400.,фасування 10 шт.</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33</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Реагент STROMATOLYSER-WH.500мл*3</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0A2F2D" w:rsidP="00354E50">
            <w:pPr>
              <w:spacing w:line="240" w:lineRule="auto"/>
              <w:jc w:val="center"/>
              <w:rPr>
                <w:rFonts w:ascii="Times New Roman" w:hAnsi="Times New Roman" w:cs="Times New Roman"/>
              </w:rPr>
            </w:pPr>
            <w:r>
              <w:rPr>
                <w:rFonts w:ascii="Times New Roman" w:hAnsi="Times New Roman" w:cs="Times New Roman"/>
              </w:rPr>
              <w:t>пако</w:t>
            </w:r>
            <w:r w:rsidR="00574B18" w:rsidRPr="00735392">
              <w:rPr>
                <w:rFonts w:ascii="Times New Roman" w:hAnsi="Times New Roman" w:cs="Times New Roman"/>
              </w:rPr>
              <w:t>вання</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4</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55855</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Підрахунок клітин крові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Лізуючий</w:t>
            </w:r>
            <w:proofErr w:type="spellEnd"/>
            <w:r w:rsidRPr="00735392">
              <w:rPr>
                <w:rFonts w:ascii="Times New Roman" w:hAnsi="Times New Roman" w:cs="Times New Roman"/>
              </w:rPr>
              <w:t xml:space="preserve"> розчин. Використовується для розчинення еритроцитів, точного підрахунку лейкоцитів (з аналізом їх розподілу) і вимірювання рівня гемоглобіну. Реагент повинен бути адаптований до аналізатора XP-300 (SYSMEX). Об'єм не менш ніж 1500 </w:t>
            </w:r>
            <w:proofErr w:type="spellStart"/>
            <w:r w:rsidRPr="00735392">
              <w:rPr>
                <w:rFonts w:ascii="Times New Roman" w:hAnsi="Times New Roman" w:cs="Times New Roman"/>
              </w:rPr>
              <w:t>мілілітрів</w:t>
            </w:r>
            <w:proofErr w:type="spellEnd"/>
            <w:r w:rsidRPr="00735392">
              <w:rPr>
                <w:rFonts w:ascii="Times New Roman" w:hAnsi="Times New Roman" w:cs="Times New Roman"/>
              </w:rPr>
              <w:t xml:space="preserve"> в упаковці. Підтвердженням відповідності технічним вимогам  повинно бути посилання на відповідний пункт (сторінку) в інструкції з експлуатації до приладу, або лист від виробника приладу «SYSMEX» Японія про можливість використання даних реагентів на даній моделі аналізатора та  офіційну друковану інструкцію до реагентів де зазначено, що вони сумісні з даними приладами.</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34</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Контрольний матеріал EIGHTCHECK-3WP-N-1.5 ml</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штука</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55866</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Підрахунок клітин крові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контрольний матеріал</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Матеріал контрольний для аналізаторів гематологічних призначений для внутрішньо-лабораторного контролю якості по вимірюванню компонентного складу крові і зовнішніх оцінках якості., рівень - норма. Контрольний матеріал повинен бути адаптованим до </w:t>
            </w:r>
            <w:r w:rsidRPr="00735392">
              <w:rPr>
                <w:rFonts w:ascii="Times New Roman" w:hAnsi="Times New Roman" w:cs="Times New Roman"/>
              </w:rPr>
              <w:lastRenderedPageBreak/>
              <w:t xml:space="preserve">аналізатору ХР-300 (SYSMEX). Об'єм не більш ніж 1.5 </w:t>
            </w:r>
            <w:proofErr w:type="spellStart"/>
            <w:r w:rsidRPr="00735392">
              <w:rPr>
                <w:rFonts w:ascii="Times New Roman" w:hAnsi="Times New Roman" w:cs="Times New Roman"/>
              </w:rPr>
              <w:t>мілілітра</w:t>
            </w:r>
            <w:proofErr w:type="spellEnd"/>
            <w:r w:rsidRPr="00735392">
              <w:rPr>
                <w:rFonts w:ascii="Times New Roman" w:hAnsi="Times New Roman" w:cs="Times New Roman"/>
              </w:rPr>
              <w:t xml:space="preserve"> в флаконі. Підтвердженням відповідності технічним вимогам  повинно бути посилання на відповідний пункт (сторінку) в інструкції з експлуатації до приладу, або лист від виробника приладу «SYSMEX» Японія про можливість використання даних реагентів на даній моделі аналізатора та  офіційну друковану інструкцію до реагентів де зазначено, що вони сумісні з даними приладами.</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35</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Реагент CELLCLEAN®, 50 мл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59058</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Мийний/очищувальний розчин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для автоматизованих/ </w:t>
            </w:r>
            <w:proofErr w:type="spellStart"/>
            <w:r w:rsidRPr="00735392">
              <w:rPr>
                <w:rFonts w:ascii="Times New Roman" w:hAnsi="Times New Roman" w:cs="Times New Roman"/>
              </w:rPr>
              <w:t>напівавтоматизованих</w:t>
            </w:r>
            <w:proofErr w:type="spellEnd"/>
            <w:r w:rsidRPr="00735392">
              <w:rPr>
                <w:rFonts w:ascii="Times New Roman" w:hAnsi="Times New Roman" w:cs="Times New Roman"/>
              </w:rPr>
              <w:t xml:space="preserve"> систем</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Розчин для очищення. Середа розчину - міцна лужна. Призначений для видалення клітинних відкладень та білків крові в гідравлічних лініях гематологічного аналізатора. Реагент повинен бути адаптованим до аналізатору  XP-300 (SYSMEX). Об'єм не більш ніж 50 </w:t>
            </w:r>
            <w:proofErr w:type="spellStart"/>
            <w:r w:rsidRPr="00735392">
              <w:rPr>
                <w:rFonts w:ascii="Times New Roman" w:hAnsi="Times New Roman" w:cs="Times New Roman"/>
              </w:rPr>
              <w:t>мілілітрів</w:t>
            </w:r>
            <w:proofErr w:type="spellEnd"/>
            <w:r w:rsidRPr="00735392">
              <w:rPr>
                <w:rFonts w:ascii="Times New Roman" w:hAnsi="Times New Roman" w:cs="Times New Roman"/>
              </w:rPr>
              <w:t xml:space="preserve"> в упаковці. Підтвердженням відповідності технічним вимогам повинно бути посилання на відповідний пункт (сторінку) в інструкції з експлуатації до приладу, або лист від виробника приладу «SYSMEX» Японія про можливість використання даних реагентів на даній моделі аналізатора та  офіційну друковану інструкцію до реагентів де зазначено, що вони сумісні з даними приладами.</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36</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Реагент CELLPACK 20 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55855</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Підрахунок клітин крові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Розчин для розведення зразків. Призначений для вимірювання кількості і розмірів еритроцитів, лейкоцитів, тромбоцитів </w:t>
            </w:r>
            <w:proofErr w:type="spellStart"/>
            <w:r w:rsidRPr="00735392">
              <w:rPr>
                <w:rFonts w:ascii="Times New Roman" w:hAnsi="Times New Roman" w:cs="Times New Roman"/>
              </w:rPr>
              <w:t>кондуктометрическим</w:t>
            </w:r>
            <w:proofErr w:type="spellEnd"/>
            <w:r w:rsidRPr="00735392">
              <w:rPr>
                <w:rFonts w:ascii="Times New Roman" w:hAnsi="Times New Roman" w:cs="Times New Roman"/>
              </w:rPr>
              <w:t xml:space="preserve"> методом. Використовується для аналізу концентрації гемоглобіну. Реагент повинен бути адаптованим до аналізатора XP-300, (SYSMEX). Об'єм не менш ніж 20 літрів в упаковці. Підтвердженням відповідності технічним вимогам  повинно бути посилання на відповідний пункт (сторінку) в інструкції з експлуатації до приладу, або лист від виробника приладу «SYSMEX» Японія про можливість використання даних реагентів на даній моделі аналізатора та  офіційну друковану інструкцію до реагентів де зазначено, що вони сумісні з даними приладами.</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37</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Желатин 10% </w:t>
            </w:r>
            <w:proofErr w:type="spellStart"/>
            <w:r w:rsidRPr="00735392">
              <w:rPr>
                <w:rFonts w:ascii="Times New Roman" w:hAnsi="Times New Roman" w:cs="Times New Roman"/>
              </w:rPr>
              <w:t>амп</w:t>
            </w:r>
            <w:proofErr w:type="spellEnd"/>
            <w:r w:rsidRPr="00735392">
              <w:rPr>
                <w:rFonts w:ascii="Times New Roman" w:hAnsi="Times New Roman" w:cs="Times New Roman"/>
              </w:rPr>
              <w:t xml:space="preserve"> № 10</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62082</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Желатинове живильне середовище IVD (діагностика </w:t>
            </w:r>
            <w:proofErr w:type="spellStart"/>
            <w:r w:rsidRPr="00735392">
              <w:rPr>
                <w:rFonts w:ascii="Times New Roman" w:hAnsi="Times New Roman" w:cs="Times New Roman"/>
              </w:rPr>
              <w:lastRenderedPageBreak/>
              <w:t>invitro</w:t>
            </w:r>
            <w:proofErr w:type="spellEnd"/>
            <w:r w:rsidRPr="00735392">
              <w:rPr>
                <w:rFonts w:ascii="Times New Roman" w:hAnsi="Times New Roman" w:cs="Times New Roman"/>
              </w:rPr>
              <w:t>)</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lastRenderedPageBreak/>
              <w:t>Блідозабарвлений</w:t>
            </w:r>
            <w:proofErr w:type="spellEnd"/>
            <w:r w:rsidRPr="00735392">
              <w:rPr>
                <w:rFonts w:ascii="Times New Roman" w:hAnsi="Times New Roman" w:cs="Times New Roman"/>
              </w:rPr>
              <w:t xml:space="preserve">, желеподібний при </w:t>
            </w:r>
            <w:proofErr w:type="spellStart"/>
            <w:r w:rsidRPr="00735392">
              <w:rPr>
                <w:rFonts w:ascii="Times New Roman" w:hAnsi="Times New Roman" w:cs="Times New Roman"/>
              </w:rPr>
              <w:t>темпе-ратурі</w:t>
            </w:r>
            <w:proofErr w:type="spellEnd"/>
            <w:r w:rsidRPr="00735392">
              <w:rPr>
                <w:rFonts w:ascii="Times New Roman" w:hAnsi="Times New Roman" w:cs="Times New Roman"/>
              </w:rPr>
              <w:t xml:space="preserve"> оточуючого середовища не вище 23 °С, Кількість  10,0 </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 0,5 </w:t>
            </w:r>
            <w:proofErr w:type="spellStart"/>
            <w:r w:rsidRPr="00735392">
              <w:rPr>
                <w:rFonts w:ascii="Times New Roman" w:hAnsi="Times New Roman" w:cs="Times New Roman"/>
              </w:rPr>
              <w:t>мл</w:t>
            </w:r>
            <w:proofErr w:type="spellEnd"/>
            <w:r w:rsidRPr="00735392">
              <w:rPr>
                <w:rFonts w:ascii="Times New Roman" w:hAnsi="Times New Roman" w:cs="Times New Roman"/>
              </w:rPr>
              <w:t>,</w:t>
            </w:r>
            <w:proofErr w:type="spellStart"/>
            <w:r w:rsidRPr="00735392">
              <w:rPr>
                <w:rFonts w:ascii="Times New Roman" w:hAnsi="Times New Roman" w:cs="Times New Roman"/>
              </w:rPr>
              <w:t>Температураплавления</w:t>
            </w:r>
            <w:proofErr w:type="spellEnd"/>
            <w:r w:rsidRPr="00735392">
              <w:rPr>
                <w:rFonts w:ascii="Times New Roman" w:hAnsi="Times New Roman" w:cs="Times New Roman"/>
              </w:rPr>
              <w:t>,°С Не менше 23,Концентрація водневих іонів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6,0 – 7,2.,Прозорість і колір Не </w:t>
            </w:r>
            <w:r w:rsidRPr="00735392">
              <w:rPr>
                <w:rFonts w:ascii="Times New Roman" w:hAnsi="Times New Roman" w:cs="Times New Roman"/>
              </w:rPr>
              <w:lastRenderedPageBreak/>
              <w:t>інтенсивніше еталону №3 по ДФУ1</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38</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Набір реагентів для РМП (без </w:t>
            </w:r>
            <w:proofErr w:type="spellStart"/>
            <w:r w:rsidRPr="00735392">
              <w:rPr>
                <w:rFonts w:ascii="Times New Roman" w:hAnsi="Times New Roman" w:cs="Times New Roman"/>
              </w:rPr>
              <w:t>конр</w:t>
            </w:r>
            <w:proofErr w:type="spellEnd"/>
            <w:r w:rsidRPr="00735392">
              <w:rPr>
                <w:rFonts w:ascii="Times New Roman" w:hAnsi="Times New Roman" w:cs="Times New Roman"/>
              </w:rPr>
              <w:t xml:space="preserve">.) 500 </w:t>
            </w:r>
            <w:proofErr w:type="spellStart"/>
            <w:r w:rsidRPr="00735392">
              <w:rPr>
                <w:rFonts w:ascii="Times New Roman" w:hAnsi="Times New Roman" w:cs="Times New Roman"/>
              </w:rPr>
              <w:t>опр</w:t>
            </w:r>
            <w:proofErr w:type="spellEnd"/>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штука</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51819</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Treponemapallidumreaginantibody</w:t>
            </w:r>
            <w:proofErr w:type="spellEnd"/>
            <w:r w:rsidRPr="00735392">
              <w:rPr>
                <w:rFonts w:ascii="Times New Roman" w:hAnsi="Times New Roman" w:cs="Times New Roman"/>
              </w:rPr>
              <w:t xml:space="preserve">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набір, реакція аглютинації</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Набір повинен виявляти антитіла до збудника сифілісу та бути розрахований не менше ніж на 500 досліджень. Набір повинен являти собою розчин трьох </w:t>
            </w:r>
            <w:proofErr w:type="spellStart"/>
            <w:r w:rsidRPr="00735392">
              <w:rPr>
                <w:rFonts w:ascii="Times New Roman" w:hAnsi="Times New Roman" w:cs="Times New Roman"/>
              </w:rPr>
              <w:t>високоочищених</w:t>
            </w:r>
            <w:proofErr w:type="spellEnd"/>
            <w:r w:rsidRPr="00735392">
              <w:rPr>
                <w:rFonts w:ascii="Times New Roman" w:hAnsi="Times New Roman" w:cs="Times New Roman"/>
              </w:rPr>
              <w:t xml:space="preserve"> ліпідів: </w:t>
            </w:r>
            <w:proofErr w:type="spellStart"/>
            <w:r w:rsidRPr="00735392">
              <w:rPr>
                <w:rFonts w:ascii="Times New Roman" w:hAnsi="Times New Roman" w:cs="Times New Roman"/>
              </w:rPr>
              <w:t>кардіоліпіну</w:t>
            </w:r>
            <w:proofErr w:type="spellEnd"/>
            <w:r w:rsidRPr="00735392">
              <w:rPr>
                <w:rFonts w:ascii="Times New Roman" w:hAnsi="Times New Roman" w:cs="Times New Roman"/>
              </w:rPr>
              <w:t xml:space="preserve">, лецитину, холестерину в </w:t>
            </w:r>
            <w:proofErr w:type="spellStart"/>
            <w:r w:rsidRPr="00735392">
              <w:rPr>
                <w:rFonts w:ascii="Times New Roman" w:hAnsi="Times New Roman" w:cs="Times New Roman"/>
              </w:rPr>
              <w:t>абсолютованому</w:t>
            </w:r>
            <w:proofErr w:type="spellEnd"/>
            <w:r w:rsidRPr="00735392">
              <w:rPr>
                <w:rFonts w:ascii="Times New Roman" w:hAnsi="Times New Roman" w:cs="Times New Roman"/>
              </w:rPr>
              <w:t xml:space="preserve"> етиловому спирті.</w:t>
            </w:r>
            <w:r w:rsidRPr="00735392">
              <w:rPr>
                <w:rFonts w:ascii="Times New Roman" w:hAnsi="Times New Roman" w:cs="Times New Roman"/>
              </w:rPr>
              <w:br/>
            </w:r>
            <w:r w:rsidRPr="00735392">
              <w:rPr>
                <w:rFonts w:ascii="Times New Roman" w:hAnsi="Times New Roman" w:cs="Times New Roman"/>
              </w:rPr>
              <w:br/>
              <w:t>Фізико-хімічні властивості повинні бути наступними та не гіршими: Прозорий безбарвний розчин зі специфічним запахом спирту. Допускається випадання кристалів холестерину при температурі нижче 10° С, які легко розчиняються при температурі (37 ± 1) ° С.</w:t>
            </w:r>
            <w:r w:rsidRPr="00735392">
              <w:rPr>
                <w:rFonts w:ascii="Times New Roman" w:hAnsi="Times New Roman" w:cs="Times New Roman"/>
              </w:rPr>
              <w:br/>
            </w:r>
            <w:r w:rsidRPr="00735392">
              <w:rPr>
                <w:rFonts w:ascii="Times New Roman" w:hAnsi="Times New Roman" w:cs="Times New Roman"/>
              </w:rPr>
              <w:br/>
              <w:t>Набір повинен складатися з:</w:t>
            </w:r>
            <w:r w:rsidRPr="00735392">
              <w:rPr>
                <w:rFonts w:ascii="Times New Roman" w:hAnsi="Times New Roman" w:cs="Times New Roman"/>
              </w:rPr>
              <w:br/>
            </w:r>
            <w:r w:rsidRPr="00735392">
              <w:rPr>
                <w:rFonts w:ascii="Times New Roman" w:hAnsi="Times New Roman" w:cs="Times New Roman"/>
              </w:rPr>
              <w:br/>
              <w:t xml:space="preserve">  1.) </w:t>
            </w:r>
            <w:proofErr w:type="spellStart"/>
            <w:r w:rsidRPr="00735392">
              <w:rPr>
                <w:rFonts w:ascii="Times New Roman" w:hAnsi="Times New Roman" w:cs="Times New Roman"/>
              </w:rPr>
              <w:t>Кардіоліпіновий</w:t>
            </w:r>
            <w:proofErr w:type="spellEnd"/>
            <w:r w:rsidRPr="00735392">
              <w:rPr>
                <w:rFonts w:ascii="Times New Roman" w:hAnsi="Times New Roman" w:cs="Times New Roman"/>
              </w:rPr>
              <w:t xml:space="preserve"> антиген.1 </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препарату повинен містити: </w:t>
            </w:r>
            <w:proofErr w:type="spellStart"/>
            <w:r w:rsidRPr="00735392">
              <w:rPr>
                <w:rFonts w:ascii="Times New Roman" w:hAnsi="Times New Roman" w:cs="Times New Roman"/>
              </w:rPr>
              <w:t>кардіоліпін</w:t>
            </w:r>
            <w:proofErr w:type="spellEnd"/>
            <w:r w:rsidRPr="00735392">
              <w:rPr>
                <w:rFonts w:ascii="Times New Roman" w:hAnsi="Times New Roman" w:cs="Times New Roman"/>
              </w:rPr>
              <w:t xml:space="preserve"> – 0,03 %, лецитин – 0,27 %, холестерин – 0,9 %</w:t>
            </w:r>
            <w:r w:rsidRPr="00735392">
              <w:rPr>
                <w:rFonts w:ascii="Times New Roman" w:hAnsi="Times New Roman" w:cs="Times New Roman"/>
              </w:rPr>
              <w:br/>
            </w:r>
            <w:r w:rsidRPr="00735392">
              <w:rPr>
                <w:rFonts w:ascii="Times New Roman" w:hAnsi="Times New Roman" w:cs="Times New Roman"/>
              </w:rPr>
              <w:br/>
              <w:t xml:space="preserve">  2.) Розчин холін-хлориду: холін-хлорид - 70%, натрію хлорид.</w:t>
            </w:r>
            <w:r w:rsidRPr="00735392">
              <w:rPr>
                <w:rFonts w:ascii="Times New Roman" w:hAnsi="Times New Roman" w:cs="Times New Roman"/>
              </w:rPr>
              <w:br/>
            </w:r>
            <w:r w:rsidRPr="00735392">
              <w:rPr>
                <w:rFonts w:ascii="Times New Roman" w:hAnsi="Times New Roman" w:cs="Times New Roman"/>
              </w:rPr>
              <w:br/>
              <w:t xml:space="preserve">  3.) Скарифікатор </w:t>
            </w:r>
            <w:proofErr w:type="spellStart"/>
            <w:r w:rsidRPr="00735392">
              <w:rPr>
                <w:rFonts w:ascii="Times New Roman" w:hAnsi="Times New Roman" w:cs="Times New Roman"/>
              </w:rPr>
              <w:t>ампульний</w:t>
            </w:r>
            <w:proofErr w:type="spellEnd"/>
            <w:r w:rsidRPr="00735392">
              <w:rPr>
                <w:rFonts w:ascii="Times New Roman" w:hAnsi="Times New Roman" w:cs="Times New Roman"/>
              </w:rPr>
              <w:t xml:space="preserve"> (за умов використання ампул з кільцем чи точкою облому наявність скарифікатору не обов’язкова).</w:t>
            </w:r>
            <w:r w:rsidRPr="00735392">
              <w:rPr>
                <w:rFonts w:ascii="Times New Roman" w:hAnsi="Times New Roman" w:cs="Times New Roman"/>
              </w:rPr>
              <w:br/>
            </w:r>
            <w:r w:rsidRPr="00735392">
              <w:rPr>
                <w:rFonts w:ascii="Times New Roman" w:hAnsi="Times New Roman" w:cs="Times New Roman"/>
              </w:rPr>
              <w:br/>
              <w:t xml:space="preserve">Форма випуску має бути: </w:t>
            </w:r>
            <w:proofErr w:type="spellStart"/>
            <w:r w:rsidRPr="00735392">
              <w:rPr>
                <w:rFonts w:ascii="Times New Roman" w:hAnsi="Times New Roman" w:cs="Times New Roman"/>
              </w:rPr>
              <w:t>Кардіоліпіновий</w:t>
            </w:r>
            <w:proofErr w:type="spellEnd"/>
            <w:r w:rsidRPr="00735392">
              <w:rPr>
                <w:rFonts w:ascii="Times New Roman" w:hAnsi="Times New Roman" w:cs="Times New Roman"/>
              </w:rPr>
              <w:t xml:space="preserve"> антиген розфасований у скляні ампули (5 × 2 мл), холін-хлорид розфасований у скляні флакони (1 × 5 мл). Реагенти вкладені в коробки з картону разом з інструкцією з використання і скарифікатором (за потреби).</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39</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НАБІР №1-20</w:t>
            </w:r>
            <w:r w:rsidRPr="00735392">
              <w:rPr>
                <w:rFonts w:ascii="Times New Roman" w:hAnsi="Times New Roman" w:cs="Times New Roman"/>
              </w:rPr>
              <w:br/>
              <w:t>20% суспензія стандартних еритроцитів</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52543</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Панель еритроцитів для </w:t>
            </w:r>
            <w:proofErr w:type="spellStart"/>
            <w:r w:rsidRPr="00735392">
              <w:rPr>
                <w:rFonts w:ascii="Times New Roman" w:hAnsi="Times New Roman" w:cs="Times New Roman"/>
              </w:rPr>
              <w:t>ідентифікування</w:t>
            </w:r>
            <w:proofErr w:type="spellEnd"/>
            <w:r w:rsidRPr="00735392">
              <w:rPr>
                <w:rFonts w:ascii="Times New Roman" w:hAnsi="Times New Roman" w:cs="Times New Roman"/>
              </w:rPr>
              <w:t xml:space="preserve"> антитіл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набір, реакція аглютинації</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Набір №1-20 призначений для визначення груп крові за системою АВ0 шляхом виявлення антитіл анти-А і анти-В в сироватці крові людини, для контролю якості (специфічності та активності) діагностичних </w:t>
            </w:r>
            <w:proofErr w:type="spellStart"/>
            <w:r w:rsidRPr="00735392">
              <w:rPr>
                <w:rFonts w:ascii="Times New Roman" w:hAnsi="Times New Roman" w:cs="Times New Roman"/>
              </w:rPr>
              <w:t>моноклональних</w:t>
            </w:r>
            <w:proofErr w:type="spellEnd"/>
            <w:r w:rsidRPr="00735392">
              <w:rPr>
                <w:rFonts w:ascii="Times New Roman" w:hAnsi="Times New Roman" w:cs="Times New Roman"/>
              </w:rPr>
              <w:t xml:space="preserve"> реагентів шляхом виявлення </w:t>
            </w:r>
            <w:proofErr w:type="spellStart"/>
            <w:r w:rsidRPr="00735392">
              <w:rPr>
                <w:rFonts w:ascii="Times New Roman" w:hAnsi="Times New Roman" w:cs="Times New Roman"/>
              </w:rPr>
              <w:t>моноклональних</w:t>
            </w:r>
            <w:proofErr w:type="spellEnd"/>
            <w:r w:rsidRPr="00735392">
              <w:rPr>
                <w:rFonts w:ascii="Times New Roman" w:hAnsi="Times New Roman" w:cs="Times New Roman"/>
              </w:rPr>
              <w:t xml:space="preserve"> антитіл за допомогою реакції прямої аглютинації на площині, в пробірках та </w:t>
            </w:r>
            <w:proofErr w:type="spellStart"/>
            <w:r w:rsidRPr="00735392">
              <w:rPr>
                <w:rFonts w:ascii="Times New Roman" w:hAnsi="Times New Roman" w:cs="Times New Roman"/>
              </w:rPr>
              <w:t>мікроплатах</w:t>
            </w:r>
            <w:proofErr w:type="spellEnd"/>
            <w:r w:rsidRPr="00735392">
              <w:rPr>
                <w:rFonts w:ascii="Times New Roman" w:hAnsi="Times New Roman" w:cs="Times New Roman"/>
              </w:rPr>
              <w:t xml:space="preserve">; а також для визначення імунних </w:t>
            </w:r>
            <w:proofErr w:type="spellStart"/>
            <w:r w:rsidRPr="00735392">
              <w:rPr>
                <w:rFonts w:ascii="Times New Roman" w:hAnsi="Times New Roman" w:cs="Times New Roman"/>
              </w:rPr>
              <w:t>антиеритроцитарних</w:t>
            </w:r>
            <w:proofErr w:type="spellEnd"/>
            <w:r w:rsidRPr="00735392">
              <w:rPr>
                <w:rFonts w:ascii="Times New Roman" w:hAnsi="Times New Roman" w:cs="Times New Roman"/>
              </w:rPr>
              <w:t xml:space="preserve"> антитіл за системою антигенів АВ0 та </w:t>
            </w:r>
            <w:proofErr w:type="spellStart"/>
            <w:r w:rsidRPr="00735392">
              <w:rPr>
                <w:rFonts w:ascii="Times New Roman" w:hAnsi="Times New Roman" w:cs="Times New Roman"/>
              </w:rPr>
              <w:t>Rhesus</w:t>
            </w:r>
            <w:proofErr w:type="spellEnd"/>
            <w:r w:rsidRPr="00735392">
              <w:rPr>
                <w:rFonts w:ascii="Times New Roman" w:hAnsi="Times New Roman" w:cs="Times New Roman"/>
              </w:rPr>
              <w:t xml:space="preserve"> з використанням розчину желатину 10% або непрямим </w:t>
            </w:r>
            <w:proofErr w:type="spellStart"/>
            <w:r w:rsidRPr="00735392">
              <w:rPr>
                <w:rFonts w:ascii="Times New Roman" w:hAnsi="Times New Roman" w:cs="Times New Roman"/>
              </w:rPr>
              <w:t>антиглобуліновим</w:t>
            </w:r>
            <w:proofErr w:type="spellEnd"/>
            <w:r w:rsidRPr="00735392">
              <w:rPr>
                <w:rFonts w:ascii="Times New Roman" w:hAnsi="Times New Roman" w:cs="Times New Roman"/>
              </w:rPr>
              <w:t xml:space="preserve"> тестом (НАГТ) в пробірках. Термін </w:t>
            </w:r>
            <w:r w:rsidRPr="00735392">
              <w:rPr>
                <w:rFonts w:ascii="Times New Roman" w:hAnsi="Times New Roman" w:cs="Times New Roman"/>
              </w:rPr>
              <w:lastRenderedPageBreak/>
              <w:t>придатності - не менше 30 діб.</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40</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Діагностичний </w:t>
            </w:r>
            <w:proofErr w:type="spellStart"/>
            <w:r w:rsidRPr="00735392">
              <w:rPr>
                <w:rFonts w:ascii="Times New Roman" w:hAnsi="Times New Roman" w:cs="Times New Roman"/>
              </w:rPr>
              <w:t>моноклональний</w:t>
            </w:r>
            <w:proofErr w:type="spellEnd"/>
            <w:r w:rsidRPr="00735392">
              <w:rPr>
                <w:rFonts w:ascii="Times New Roman" w:hAnsi="Times New Roman" w:cs="Times New Roman"/>
              </w:rPr>
              <w:t xml:space="preserve"> реагент анти – А для визначення групи крові людини за системою АВ0,  1 (один) флакон, 10мл.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штука</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52532</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Анти-A групове </w:t>
            </w:r>
            <w:proofErr w:type="spellStart"/>
            <w:r w:rsidRPr="00735392">
              <w:rPr>
                <w:rFonts w:ascii="Times New Roman" w:hAnsi="Times New Roman" w:cs="Times New Roman"/>
              </w:rPr>
              <w:t>типування</w:t>
            </w:r>
            <w:proofErr w:type="spellEnd"/>
            <w:r w:rsidRPr="00735392">
              <w:rPr>
                <w:rFonts w:ascii="Times New Roman" w:hAnsi="Times New Roman" w:cs="Times New Roman"/>
              </w:rPr>
              <w:t xml:space="preserve"> еритроцитів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антитіла</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Діагностичний </w:t>
            </w:r>
            <w:proofErr w:type="spellStart"/>
            <w:r w:rsidRPr="00735392">
              <w:rPr>
                <w:rFonts w:ascii="Times New Roman" w:hAnsi="Times New Roman" w:cs="Times New Roman"/>
              </w:rPr>
              <w:t>моноклональний</w:t>
            </w:r>
            <w:proofErr w:type="spellEnd"/>
            <w:r w:rsidRPr="00735392">
              <w:rPr>
                <w:rFonts w:ascii="Times New Roman" w:hAnsi="Times New Roman" w:cs="Times New Roman"/>
              </w:rPr>
              <w:t xml:space="preserve">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w:t>
            </w:r>
            <w:proofErr w:type="spellStart"/>
            <w:r w:rsidRPr="00735392">
              <w:rPr>
                <w:rFonts w:ascii="Times New Roman" w:hAnsi="Times New Roman" w:cs="Times New Roman"/>
              </w:rPr>
              <w:t>гелевих</w:t>
            </w:r>
            <w:proofErr w:type="spellEnd"/>
            <w:r w:rsidRPr="00735392">
              <w:rPr>
                <w:rFonts w:ascii="Times New Roman" w:hAnsi="Times New Roman" w:cs="Times New Roman"/>
              </w:rPr>
              <w:t xml:space="preserve"> картах.  Флакон з вмістом </w:t>
            </w:r>
            <w:proofErr w:type="spellStart"/>
            <w:r w:rsidRPr="00735392">
              <w:rPr>
                <w:rFonts w:ascii="Times New Roman" w:hAnsi="Times New Roman" w:cs="Times New Roman"/>
              </w:rPr>
              <w:t>моноклональних</w:t>
            </w:r>
            <w:proofErr w:type="spellEnd"/>
            <w:r w:rsidRPr="00735392">
              <w:rPr>
                <w:rFonts w:ascii="Times New Roman" w:hAnsi="Times New Roman" w:cs="Times New Roman"/>
              </w:rPr>
              <w:t xml:space="preserve"> антитіл Прозора або з незначною опалесценцією рідина різних відтінків червоного кольору. </w:t>
            </w:r>
            <w:r w:rsidRPr="00735392">
              <w:rPr>
                <w:rFonts w:ascii="Times New Roman" w:hAnsi="Times New Roman" w:cs="Times New Roman"/>
              </w:rPr>
              <w:br/>
              <w:t xml:space="preserve"> Загальний термін придатності 2.5 роки.</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41</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Діагностичний </w:t>
            </w:r>
            <w:proofErr w:type="spellStart"/>
            <w:r w:rsidRPr="00735392">
              <w:rPr>
                <w:rFonts w:ascii="Times New Roman" w:hAnsi="Times New Roman" w:cs="Times New Roman"/>
              </w:rPr>
              <w:t>моноклональний</w:t>
            </w:r>
            <w:proofErr w:type="spellEnd"/>
            <w:r w:rsidRPr="00735392">
              <w:rPr>
                <w:rFonts w:ascii="Times New Roman" w:hAnsi="Times New Roman" w:cs="Times New Roman"/>
              </w:rPr>
              <w:t xml:space="preserve"> реагент анти-В для визначення групи крові людини за системою АВ0(10мл)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штука</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52538</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Анти-B групове </w:t>
            </w:r>
            <w:proofErr w:type="spellStart"/>
            <w:r w:rsidRPr="00735392">
              <w:rPr>
                <w:rFonts w:ascii="Times New Roman" w:hAnsi="Times New Roman" w:cs="Times New Roman"/>
              </w:rPr>
              <w:t>типування</w:t>
            </w:r>
            <w:proofErr w:type="spellEnd"/>
            <w:r w:rsidRPr="00735392">
              <w:rPr>
                <w:rFonts w:ascii="Times New Roman" w:hAnsi="Times New Roman" w:cs="Times New Roman"/>
              </w:rPr>
              <w:t xml:space="preserve"> еритроцитів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антитіла</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Діагностичний </w:t>
            </w:r>
            <w:proofErr w:type="spellStart"/>
            <w:r w:rsidRPr="00735392">
              <w:rPr>
                <w:rFonts w:ascii="Times New Roman" w:hAnsi="Times New Roman" w:cs="Times New Roman"/>
              </w:rPr>
              <w:t>моноклональний</w:t>
            </w:r>
            <w:proofErr w:type="spellEnd"/>
            <w:r w:rsidRPr="00735392">
              <w:rPr>
                <w:rFonts w:ascii="Times New Roman" w:hAnsi="Times New Roman" w:cs="Times New Roman"/>
              </w:rPr>
              <w:t xml:space="preserve">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w:t>
            </w:r>
            <w:proofErr w:type="spellStart"/>
            <w:r w:rsidRPr="00735392">
              <w:rPr>
                <w:rFonts w:ascii="Times New Roman" w:hAnsi="Times New Roman" w:cs="Times New Roman"/>
              </w:rPr>
              <w:t>гелевих</w:t>
            </w:r>
            <w:proofErr w:type="spellEnd"/>
            <w:r w:rsidRPr="00735392">
              <w:rPr>
                <w:rFonts w:ascii="Times New Roman" w:hAnsi="Times New Roman" w:cs="Times New Roman"/>
              </w:rPr>
              <w:t xml:space="preserve"> картах. Флакон з вмістом </w:t>
            </w:r>
            <w:proofErr w:type="spellStart"/>
            <w:r w:rsidRPr="00735392">
              <w:rPr>
                <w:rFonts w:ascii="Times New Roman" w:hAnsi="Times New Roman" w:cs="Times New Roman"/>
              </w:rPr>
              <w:t>моноклональних</w:t>
            </w:r>
            <w:proofErr w:type="spellEnd"/>
            <w:r w:rsidRPr="00735392">
              <w:rPr>
                <w:rFonts w:ascii="Times New Roman" w:hAnsi="Times New Roman" w:cs="Times New Roman"/>
              </w:rPr>
              <w:t xml:space="preserve"> антитіл. Прозора або з незначною опалесценцією рідина від блідо-фіолетового до синього кольору. </w:t>
            </w:r>
            <w:r w:rsidRPr="00735392">
              <w:rPr>
                <w:rFonts w:ascii="Times New Roman" w:hAnsi="Times New Roman" w:cs="Times New Roman"/>
              </w:rPr>
              <w:br/>
              <w:t>Загальний термін придатності 2,5 роки.</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42</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Діагностичний </w:t>
            </w:r>
            <w:proofErr w:type="spellStart"/>
            <w:r w:rsidRPr="00735392">
              <w:rPr>
                <w:rFonts w:ascii="Times New Roman" w:hAnsi="Times New Roman" w:cs="Times New Roman"/>
              </w:rPr>
              <w:t>моноклональний</w:t>
            </w:r>
            <w:proofErr w:type="spellEnd"/>
            <w:r w:rsidRPr="00735392">
              <w:rPr>
                <w:rFonts w:ascii="Times New Roman" w:hAnsi="Times New Roman" w:cs="Times New Roman"/>
              </w:rPr>
              <w:t xml:space="preserve"> реагент анти – D </w:t>
            </w:r>
            <w:proofErr w:type="spellStart"/>
            <w:r w:rsidRPr="00735392">
              <w:rPr>
                <w:rFonts w:ascii="Times New Roman" w:hAnsi="Times New Roman" w:cs="Times New Roman"/>
              </w:rPr>
              <w:t>lgM</w:t>
            </w:r>
            <w:proofErr w:type="spellEnd"/>
            <w:r w:rsidRPr="00735392">
              <w:rPr>
                <w:rFonts w:ascii="Times New Roman" w:hAnsi="Times New Roman" w:cs="Times New Roman"/>
              </w:rPr>
              <w:t xml:space="preserve"> для визначення групи крові людини за системою </w:t>
            </w:r>
            <w:proofErr w:type="spellStart"/>
            <w:r w:rsidRPr="00735392">
              <w:rPr>
                <w:rFonts w:ascii="Times New Roman" w:hAnsi="Times New Roman" w:cs="Times New Roman"/>
              </w:rPr>
              <w:t>Rhesus</w:t>
            </w:r>
            <w:proofErr w:type="spellEnd"/>
            <w:r w:rsidRPr="00735392">
              <w:rPr>
                <w:rFonts w:ascii="Times New Roman" w:hAnsi="Times New Roman" w:cs="Times New Roman"/>
              </w:rPr>
              <w:t>, 1 (один) флакон, 10мл.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штука</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52647</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Анти-Rh(D) групове </w:t>
            </w:r>
            <w:proofErr w:type="spellStart"/>
            <w:r w:rsidRPr="00735392">
              <w:rPr>
                <w:rFonts w:ascii="Times New Roman" w:hAnsi="Times New Roman" w:cs="Times New Roman"/>
              </w:rPr>
              <w:t>типування</w:t>
            </w:r>
            <w:proofErr w:type="spellEnd"/>
            <w:r w:rsidRPr="00735392">
              <w:rPr>
                <w:rFonts w:ascii="Times New Roman" w:hAnsi="Times New Roman" w:cs="Times New Roman"/>
              </w:rPr>
              <w:t xml:space="preserve"> еритроцитів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антитіла</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Діагностичний </w:t>
            </w:r>
            <w:proofErr w:type="spellStart"/>
            <w:r w:rsidRPr="00735392">
              <w:rPr>
                <w:rFonts w:ascii="Times New Roman" w:hAnsi="Times New Roman" w:cs="Times New Roman"/>
              </w:rPr>
              <w:t>моноклональний</w:t>
            </w:r>
            <w:proofErr w:type="spellEnd"/>
            <w:r w:rsidRPr="00735392">
              <w:rPr>
                <w:rFonts w:ascii="Times New Roman" w:hAnsi="Times New Roman" w:cs="Times New Roman"/>
              </w:rPr>
              <w:t xml:space="preserve"> реагент анти-D, системи </w:t>
            </w:r>
            <w:proofErr w:type="spellStart"/>
            <w:r w:rsidRPr="00735392">
              <w:rPr>
                <w:rFonts w:ascii="Times New Roman" w:hAnsi="Times New Roman" w:cs="Times New Roman"/>
              </w:rPr>
              <w:t>Rhesus</w:t>
            </w:r>
            <w:proofErr w:type="spellEnd"/>
            <w:r w:rsidRPr="00735392">
              <w:rPr>
                <w:rFonts w:ascii="Times New Roman" w:hAnsi="Times New Roman" w:cs="Times New Roman"/>
              </w:rPr>
              <w:t xml:space="preserve">, призначений для виявлення антигену D еритроцитів людини за допомогою прямої реакції аглютинації у будь-якій її </w:t>
            </w:r>
            <w:proofErr w:type="spellStart"/>
            <w:r w:rsidRPr="00735392">
              <w:rPr>
                <w:rFonts w:ascii="Times New Roman" w:hAnsi="Times New Roman" w:cs="Times New Roman"/>
              </w:rPr>
              <w:t>модифікаці</w:t>
            </w:r>
            <w:proofErr w:type="spellEnd"/>
            <w:r w:rsidRPr="00735392">
              <w:rPr>
                <w:rFonts w:ascii="Times New Roman" w:hAnsi="Times New Roman" w:cs="Times New Roman"/>
              </w:rPr>
              <w:t xml:space="preserve">: в пробірках, на площині, в </w:t>
            </w:r>
            <w:proofErr w:type="spellStart"/>
            <w:r w:rsidRPr="00735392">
              <w:rPr>
                <w:rFonts w:ascii="Times New Roman" w:hAnsi="Times New Roman" w:cs="Times New Roman"/>
              </w:rPr>
              <w:t>мікроплаті</w:t>
            </w:r>
            <w:proofErr w:type="spellEnd"/>
            <w:r w:rsidRPr="00735392">
              <w:rPr>
                <w:rFonts w:ascii="Times New Roman" w:hAnsi="Times New Roman" w:cs="Times New Roman"/>
              </w:rPr>
              <w:t xml:space="preserve"> та нейтральних </w:t>
            </w:r>
            <w:proofErr w:type="spellStart"/>
            <w:r w:rsidRPr="00735392">
              <w:rPr>
                <w:rFonts w:ascii="Times New Roman" w:hAnsi="Times New Roman" w:cs="Times New Roman"/>
              </w:rPr>
              <w:t>гелевих</w:t>
            </w:r>
            <w:proofErr w:type="spellEnd"/>
            <w:r w:rsidRPr="00735392">
              <w:rPr>
                <w:rFonts w:ascii="Times New Roman" w:hAnsi="Times New Roman" w:cs="Times New Roman"/>
              </w:rPr>
              <w:t xml:space="preserve"> картах.</w:t>
            </w:r>
            <w:r w:rsidRPr="00735392">
              <w:rPr>
                <w:rFonts w:ascii="Times New Roman" w:hAnsi="Times New Roman" w:cs="Times New Roman"/>
              </w:rPr>
              <w:br/>
              <w:t xml:space="preserve">Флакон з вмістом </w:t>
            </w:r>
            <w:proofErr w:type="spellStart"/>
            <w:r w:rsidRPr="00735392">
              <w:rPr>
                <w:rFonts w:ascii="Times New Roman" w:hAnsi="Times New Roman" w:cs="Times New Roman"/>
              </w:rPr>
              <w:t>моноклональних</w:t>
            </w:r>
            <w:proofErr w:type="spellEnd"/>
            <w:r w:rsidRPr="00735392">
              <w:rPr>
                <w:rFonts w:ascii="Times New Roman" w:hAnsi="Times New Roman" w:cs="Times New Roman"/>
              </w:rPr>
              <w:t xml:space="preserve"> антитіл. Прозора або з незначною опалесценцією рідина.</w:t>
            </w:r>
            <w:r w:rsidRPr="00735392">
              <w:rPr>
                <w:rFonts w:ascii="Times New Roman" w:hAnsi="Times New Roman" w:cs="Times New Roman"/>
              </w:rPr>
              <w:br/>
              <w:t>Загальний термін придатності 2,5 роки.</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43</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Діагностичний </w:t>
            </w:r>
            <w:proofErr w:type="spellStart"/>
            <w:r w:rsidRPr="00735392">
              <w:rPr>
                <w:rFonts w:ascii="Times New Roman" w:hAnsi="Times New Roman" w:cs="Times New Roman"/>
              </w:rPr>
              <w:t>моноклональний</w:t>
            </w:r>
            <w:proofErr w:type="spellEnd"/>
            <w:r w:rsidRPr="00735392">
              <w:rPr>
                <w:rFonts w:ascii="Times New Roman" w:hAnsi="Times New Roman" w:cs="Times New Roman"/>
              </w:rPr>
              <w:t xml:space="preserve"> реагент </w:t>
            </w:r>
            <w:proofErr w:type="spellStart"/>
            <w:r w:rsidRPr="00735392">
              <w:rPr>
                <w:rFonts w:ascii="Times New Roman" w:hAnsi="Times New Roman" w:cs="Times New Roman"/>
              </w:rPr>
              <w:t>анти-АВ</w:t>
            </w:r>
            <w:proofErr w:type="spellEnd"/>
            <w:r w:rsidRPr="00735392">
              <w:rPr>
                <w:rFonts w:ascii="Times New Roman" w:hAnsi="Times New Roman" w:cs="Times New Roman"/>
              </w:rPr>
              <w:t xml:space="preserve"> (10 мл)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штука</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46442</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Анти-АВ</w:t>
            </w:r>
            <w:proofErr w:type="spellEnd"/>
            <w:r w:rsidRPr="00735392">
              <w:rPr>
                <w:rFonts w:ascii="Times New Roman" w:hAnsi="Times New Roman" w:cs="Times New Roman"/>
              </w:rPr>
              <w:t xml:space="preserve"> групове </w:t>
            </w:r>
            <w:proofErr w:type="spellStart"/>
            <w:r w:rsidRPr="00735392">
              <w:rPr>
                <w:rFonts w:ascii="Times New Roman" w:hAnsi="Times New Roman" w:cs="Times New Roman"/>
              </w:rPr>
              <w:t>типування</w:t>
            </w:r>
            <w:proofErr w:type="spellEnd"/>
            <w:r w:rsidRPr="00735392">
              <w:rPr>
                <w:rFonts w:ascii="Times New Roman" w:hAnsi="Times New Roman" w:cs="Times New Roman"/>
              </w:rPr>
              <w:t xml:space="preserve"> еритроцитів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антитіла</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Діагностичний </w:t>
            </w:r>
            <w:proofErr w:type="spellStart"/>
            <w:r w:rsidRPr="00735392">
              <w:rPr>
                <w:rFonts w:ascii="Times New Roman" w:hAnsi="Times New Roman" w:cs="Times New Roman"/>
              </w:rPr>
              <w:t>моноклональний</w:t>
            </w:r>
            <w:proofErr w:type="spellEnd"/>
            <w:r w:rsidRPr="00735392">
              <w:rPr>
                <w:rFonts w:ascii="Times New Roman" w:hAnsi="Times New Roman" w:cs="Times New Roman"/>
              </w:rPr>
              <w:t xml:space="preserve"> реагент </w:t>
            </w:r>
            <w:proofErr w:type="spellStart"/>
            <w:r w:rsidRPr="00735392">
              <w:rPr>
                <w:rFonts w:ascii="Times New Roman" w:hAnsi="Times New Roman" w:cs="Times New Roman"/>
              </w:rPr>
              <w:t>анти-АВ</w:t>
            </w:r>
            <w:proofErr w:type="spellEnd"/>
            <w:r w:rsidRPr="00735392">
              <w:rPr>
                <w:rFonts w:ascii="Times New Roman" w:hAnsi="Times New Roman" w:cs="Times New Roman"/>
              </w:rPr>
              <w:t xml:space="preserve"> призначений для визначення групи крові людини за системою АВ0 шляхом виявлення антигенів А і В еритроцитів людини за допомогою прямої реакції аглютинації на площині та в нейтральних </w:t>
            </w:r>
            <w:proofErr w:type="spellStart"/>
            <w:r w:rsidRPr="00735392">
              <w:rPr>
                <w:rFonts w:ascii="Times New Roman" w:hAnsi="Times New Roman" w:cs="Times New Roman"/>
              </w:rPr>
              <w:t>гелевих</w:t>
            </w:r>
            <w:proofErr w:type="spellEnd"/>
            <w:r w:rsidRPr="00735392">
              <w:rPr>
                <w:rFonts w:ascii="Times New Roman" w:hAnsi="Times New Roman" w:cs="Times New Roman"/>
              </w:rPr>
              <w:t xml:space="preserve"> картах. Флакон з вмістом </w:t>
            </w:r>
            <w:proofErr w:type="spellStart"/>
            <w:r w:rsidRPr="00735392">
              <w:rPr>
                <w:rFonts w:ascii="Times New Roman" w:hAnsi="Times New Roman" w:cs="Times New Roman"/>
              </w:rPr>
              <w:t>моноклональних</w:t>
            </w:r>
            <w:proofErr w:type="spellEnd"/>
            <w:r w:rsidRPr="00735392">
              <w:rPr>
                <w:rFonts w:ascii="Times New Roman" w:hAnsi="Times New Roman" w:cs="Times New Roman"/>
              </w:rPr>
              <w:t xml:space="preserve"> антитіл. Прозора або з незначною опалесценцією безбарвна рідина. Загальний термін придатності 2.5 роки.</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44</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Діагностикум для виявлення С-реактивного білку в сироватці крові </w:t>
            </w:r>
            <w:r w:rsidRPr="00735392">
              <w:rPr>
                <w:rFonts w:ascii="Times New Roman" w:hAnsi="Times New Roman" w:cs="Times New Roman"/>
              </w:rPr>
              <w:lastRenderedPageBreak/>
              <w:t>людини СРБ - латекс-тест</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lastRenderedPageBreak/>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20</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63234</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C-реактивний білок (CRP) IVD (діагностика </w:t>
            </w:r>
            <w:proofErr w:type="spellStart"/>
            <w:r w:rsidRPr="00735392">
              <w:rPr>
                <w:rFonts w:ascii="Times New Roman" w:hAnsi="Times New Roman" w:cs="Times New Roman"/>
              </w:rPr>
              <w:lastRenderedPageBreak/>
              <w:t>invitro</w:t>
            </w:r>
            <w:proofErr w:type="spellEnd"/>
            <w:r w:rsidRPr="00735392">
              <w:rPr>
                <w:rFonts w:ascii="Times New Roman" w:hAnsi="Times New Roman" w:cs="Times New Roman"/>
              </w:rPr>
              <w:t xml:space="preserve"> ), набір, аглютинація, експрес-аналіз</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lastRenderedPageBreak/>
              <w:t xml:space="preserve">Склад набору </w:t>
            </w:r>
            <w:r w:rsidRPr="00735392">
              <w:rPr>
                <w:rFonts w:ascii="Times New Roman" w:hAnsi="Times New Roman" w:cs="Times New Roman"/>
              </w:rPr>
              <w:br/>
              <w:t>Реагент 1. Латексна суспензія, 2 мл (1 шт.)</w:t>
            </w:r>
            <w:r w:rsidRPr="00735392">
              <w:rPr>
                <w:rFonts w:ascii="Times New Roman" w:hAnsi="Times New Roman" w:cs="Times New Roman"/>
              </w:rPr>
              <w:br/>
              <w:t>Реагент 2.  Розчинник, 14 мл (1 шт.)</w:t>
            </w:r>
            <w:r w:rsidRPr="00735392">
              <w:rPr>
                <w:rFonts w:ascii="Times New Roman" w:hAnsi="Times New Roman" w:cs="Times New Roman"/>
              </w:rPr>
              <w:br/>
              <w:t xml:space="preserve">Реагент 3.  Позитивний контроль, який </w:t>
            </w:r>
            <w:r w:rsidRPr="00735392">
              <w:rPr>
                <w:rFonts w:ascii="Times New Roman" w:hAnsi="Times New Roman" w:cs="Times New Roman"/>
              </w:rPr>
              <w:lastRenderedPageBreak/>
              <w:t>містить СРБ більш 6 мг/л, 0.2 мл (1 шт.)</w:t>
            </w:r>
            <w:r w:rsidRPr="00735392">
              <w:rPr>
                <w:rFonts w:ascii="Times New Roman" w:hAnsi="Times New Roman" w:cs="Times New Roman"/>
              </w:rPr>
              <w:br/>
              <w:t>Реагент 4.  Негативний контроль, який містить СРБ менш 6 мг/л, 0.2 мл (1 шт.)</w:t>
            </w:r>
            <w:r w:rsidRPr="00735392">
              <w:rPr>
                <w:rFonts w:ascii="Times New Roman" w:hAnsi="Times New Roman" w:cs="Times New Roman"/>
              </w:rPr>
              <w:br/>
              <w:t>Палички для розмішування сироваток (100 шт.)</w:t>
            </w:r>
            <w:r w:rsidRPr="00735392">
              <w:rPr>
                <w:rFonts w:ascii="Times New Roman" w:hAnsi="Times New Roman" w:cs="Times New Roman"/>
              </w:rPr>
              <w:br/>
              <w:t>Тестовий слайд (1шт.)</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45</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Діагностикум для виявлення </w:t>
            </w:r>
            <w:proofErr w:type="spellStart"/>
            <w:r w:rsidRPr="00735392">
              <w:rPr>
                <w:rFonts w:ascii="Times New Roman" w:hAnsi="Times New Roman" w:cs="Times New Roman"/>
              </w:rPr>
              <w:t>ревматоїдного</w:t>
            </w:r>
            <w:proofErr w:type="spellEnd"/>
            <w:r w:rsidRPr="00735392">
              <w:rPr>
                <w:rFonts w:ascii="Times New Roman" w:hAnsi="Times New Roman" w:cs="Times New Roman"/>
              </w:rPr>
              <w:t xml:space="preserve"> фактору в сироватці крові людини РФ - латекс-тест</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20</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55112</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Ревматоїдний</w:t>
            </w:r>
            <w:proofErr w:type="spellEnd"/>
            <w:r w:rsidRPr="00735392">
              <w:rPr>
                <w:rFonts w:ascii="Times New Roman" w:hAnsi="Times New Roman" w:cs="Times New Roman"/>
              </w:rPr>
              <w:t xml:space="preserve"> чинник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реакція аглютинації</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Склад набору </w:t>
            </w:r>
            <w:r w:rsidRPr="00735392">
              <w:rPr>
                <w:rFonts w:ascii="Times New Roman" w:hAnsi="Times New Roman" w:cs="Times New Roman"/>
              </w:rPr>
              <w:br/>
              <w:t>Реагент 1. Латексна суспензія, 2 мл (1 шт.)</w:t>
            </w:r>
            <w:r w:rsidRPr="00735392">
              <w:rPr>
                <w:rFonts w:ascii="Times New Roman" w:hAnsi="Times New Roman" w:cs="Times New Roman"/>
              </w:rPr>
              <w:br/>
              <w:t>Реагент 2.  Розчинник, 14 мл (1 шт.)</w:t>
            </w:r>
            <w:r w:rsidRPr="00735392">
              <w:rPr>
                <w:rFonts w:ascii="Times New Roman" w:hAnsi="Times New Roman" w:cs="Times New Roman"/>
              </w:rPr>
              <w:br/>
              <w:t xml:space="preserve">Реагент 3.  Позитивний контроль, який містить РФ більш 12 </w:t>
            </w:r>
            <w:proofErr w:type="spellStart"/>
            <w:r w:rsidRPr="00735392">
              <w:rPr>
                <w:rFonts w:ascii="Times New Roman" w:hAnsi="Times New Roman" w:cs="Times New Roman"/>
              </w:rPr>
              <w:t>МОд</w:t>
            </w:r>
            <w:proofErr w:type="spellEnd"/>
            <w:r w:rsidRPr="00735392">
              <w:rPr>
                <w:rFonts w:ascii="Times New Roman" w:hAnsi="Times New Roman" w:cs="Times New Roman"/>
              </w:rPr>
              <w:t>/</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0.2 </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(1 шт.)</w:t>
            </w:r>
            <w:r w:rsidRPr="00735392">
              <w:rPr>
                <w:rFonts w:ascii="Times New Roman" w:hAnsi="Times New Roman" w:cs="Times New Roman"/>
              </w:rPr>
              <w:br/>
              <w:t xml:space="preserve">Реагент 4.  Негативний контроль, який містить РФ менш 12 </w:t>
            </w:r>
            <w:proofErr w:type="spellStart"/>
            <w:r w:rsidRPr="00735392">
              <w:rPr>
                <w:rFonts w:ascii="Times New Roman" w:hAnsi="Times New Roman" w:cs="Times New Roman"/>
              </w:rPr>
              <w:t>МОд</w:t>
            </w:r>
            <w:proofErr w:type="spellEnd"/>
            <w:r w:rsidRPr="00735392">
              <w:rPr>
                <w:rFonts w:ascii="Times New Roman" w:hAnsi="Times New Roman" w:cs="Times New Roman"/>
              </w:rPr>
              <w:t>/</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0.2 </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(1 шт.)</w:t>
            </w:r>
            <w:r w:rsidRPr="00735392">
              <w:rPr>
                <w:rFonts w:ascii="Times New Roman" w:hAnsi="Times New Roman" w:cs="Times New Roman"/>
              </w:rPr>
              <w:br/>
              <w:t>Палички для розмішування сироваток (100 шт.)</w:t>
            </w:r>
            <w:r w:rsidRPr="00735392">
              <w:rPr>
                <w:rFonts w:ascii="Times New Roman" w:hAnsi="Times New Roman" w:cs="Times New Roman"/>
              </w:rPr>
              <w:br/>
              <w:t>Тестовий слайд (1шт</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46</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Діагностикум для виявлення</w:t>
            </w:r>
            <w:r w:rsidRPr="00735392">
              <w:rPr>
                <w:rFonts w:ascii="Times New Roman" w:hAnsi="Times New Roman" w:cs="Times New Roman"/>
              </w:rPr>
              <w:br/>
            </w:r>
            <w:proofErr w:type="spellStart"/>
            <w:r w:rsidRPr="00735392">
              <w:rPr>
                <w:rFonts w:ascii="Times New Roman" w:hAnsi="Times New Roman" w:cs="Times New Roman"/>
              </w:rPr>
              <w:t>антистрептолізину-О</w:t>
            </w:r>
            <w:proofErr w:type="spellEnd"/>
            <w:r w:rsidRPr="00735392">
              <w:rPr>
                <w:rFonts w:ascii="Times New Roman" w:hAnsi="Times New Roman" w:cs="Times New Roman"/>
              </w:rPr>
              <w:t xml:space="preserve"> в сироватці крові людини</w:t>
            </w:r>
            <w:r w:rsidRPr="00735392">
              <w:rPr>
                <w:rFonts w:ascii="Times New Roman" w:hAnsi="Times New Roman" w:cs="Times New Roman"/>
              </w:rPr>
              <w:br/>
              <w:t>АСЛ-О - латекс-тест</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63271</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Бета-гемолітична численна група стрептококів </w:t>
            </w:r>
            <w:proofErr w:type="spellStart"/>
            <w:r w:rsidRPr="00735392">
              <w:rPr>
                <w:rFonts w:ascii="Times New Roman" w:hAnsi="Times New Roman" w:cs="Times New Roman"/>
              </w:rPr>
              <w:t>стрептолізин</w:t>
            </w:r>
            <w:proofErr w:type="spellEnd"/>
            <w:r w:rsidRPr="00735392">
              <w:rPr>
                <w:rFonts w:ascii="Times New Roman" w:hAnsi="Times New Roman" w:cs="Times New Roman"/>
              </w:rPr>
              <w:t xml:space="preserve"> O, антитіла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аглютинація</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Склад набору </w:t>
            </w:r>
            <w:r w:rsidRPr="00735392">
              <w:rPr>
                <w:rFonts w:ascii="Times New Roman" w:hAnsi="Times New Roman" w:cs="Times New Roman"/>
              </w:rPr>
              <w:br/>
              <w:t>Реагент 1. Латексна суспензія, 2 мл (1 шт.)</w:t>
            </w:r>
            <w:r w:rsidRPr="00735392">
              <w:rPr>
                <w:rFonts w:ascii="Times New Roman" w:hAnsi="Times New Roman" w:cs="Times New Roman"/>
              </w:rPr>
              <w:br/>
              <w:t>Реагент 2.  Розчинник, 14 мл (1 шт.)</w:t>
            </w:r>
            <w:r w:rsidRPr="00735392">
              <w:rPr>
                <w:rFonts w:ascii="Times New Roman" w:hAnsi="Times New Roman" w:cs="Times New Roman"/>
              </w:rPr>
              <w:br/>
              <w:t xml:space="preserve">Реагент 3.  Позитивний контроль, який містить АСЛО більш 200 </w:t>
            </w:r>
            <w:proofErr w:type="spellStart"/>
            <w:r w:rsidRPr="00735392">
              <w:rPr>
                <w:rFonts w:ascii="Times New Roman" w:hAnsi="Times New Roman" w:cs="Times New Roman"/>
              </w:rPr>
              <w:t>МОд</w:t>
            </w:r>
            <w:proofErr w:type="spellEnd"/>
            <w:r w:rsidRPr="00735392">
              <w:rPr>
                <w:rFonts w:ascii="Times New Roman" w:hAnsi="Times New Roman" w:cs="Times New Roman"/>
              </w:rPr>
              <w:t>/</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0.2 </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(1 шт.)</w:t>
            </w:r>
            <w:r w:rsidRPr="00735392">
              <w:rPr>
                <w:rFonts w:ascii="Times New Roman" w:hAnsi="Times New Roman" w:cs="Times New Roman"/>
              </w:rPr>
              <w:br/>
              <w:t xml:space="preserve">Реагент 4.  Негативний контроль, який містить АСЛО менш 200 </w:t>
            </w:r>
            <w:proofErr w:type="spellStart"/>
            <w:r w:rsidRPr="00735392">
              <w:rPr>
                <w:rFonts w:ascii="Times New Roman" w:hAnsi="Times New Roman" w:cs="Times New Roman"/>
              </w:rPr>
              <w:t>МОд</w:t>
            </w:r>
            <w:proofErr w:type="spellEnd"/>
            <w:r w:rsidRPr="00735392">
              <w:rPr>
                <w:rFonts w:ascii="Times New Roman" w:hAnsi="Times New Roman" w:cs="Times New Roman"/>
              </w:rPr>
              <w:t>/</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0.2 </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(1 шт.)</w:t>
            </w:r>
            <w:r w:rsidRPr="00735392">
              <w:rPr>
                <w:rFonts w:ascii="Times New Roman" w:hAnsi="Times New Roman" w:cs="Times New Roman"/>
              </w:rPr>
              <w:br/>
              <w:t>Палички для розмішування сироваток (100 шт.)</w:t>
            </w:r>
            <w:r w:rsidRPr="00735392">
              <w:rPr>
                <w:rFonts w:ascii="Times New Roman" w:hAnsi="Times New Roman" w:cs="Times New Roman"/>
              </w:rPr>
              <w:br/>
              <w:t>Тестовий слайд (1шт.)</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47</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6956FD" w:rsidP="00354E50">
            <w:pPr>
              <w:spacing w:line="240" w:lineRule="auto"/>
              <w:jc w:val="center"/>
              <w:rPr>
                <w:rFonts w:ascii="Times New Roman" w:hAnsi="Times New Roman" w:cs="Times New Roman"/>
              </w:rPr>
            </w:pPr>
            <w:r w:rsidRPr="00735392">
              <w:rPr>
                <w:rFonts w:ascii="Times New Roman" w:hAnsi="Times New Roman"/>
                <w:sz w:val="21"/>
                <w:szCs w:val="21"/>
              </w:rPr>
              <w:t>Білкові фракції</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53592</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Множинні білки клінічної хімії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набір, </w:t>
            </w:r>
            <w:proofErr w:type="spellStart"/>
            <w:r w:rsidRPr="00735392">
              <w:rPr>
                <w:rFonts w:ascii="Times New Roman" w:hAnsi="Times New Roman" w:cs="Times New Roman"/>
              </w:rPr>
              <w:t>нефелометричний</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турбідиметричний</w:t>
            </w:r>
            <w:proofErr w:type="spellEnd"/>
            <w:r w:rsidRPr="00735392">
              <w:rPr>
                <w:rFonts w:ascii="Times New Roman" w:hAnsi="Times New Roman" w:cs="Times New Roman"/>
              </w:rPr>
              <w:t xml:space="preserve"> аналіз</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СКЛАД НАБОРУ</w:t>
            </w:r>
            <w:r w:rsidRPr="00735392">
              <w:rPr>
                <w:rFonts w:ascii="Times New Roman" w:hAnsi="Times New Roman" w:cs="Times New Roman"/>
              </w:rPr>
              <w:br/>
              <w:t xml:space="preserve">1. Основний фосфатний буфер «О» - 3,347 М,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(6,5 ± 0,1) - 1 флакон з (100 ± 2) мл;</w:t>
            </w:r>
            <w:r w:rsidRPr="00735392">
              <w:rPr>
                <w:rFonts w:ascii="Times New Roman" w:hAnsi="Times New Roman" w:cs="Times New Roman"/>
              </w:rPr>
              <w:br/>
              <w:t xml:space="preserve">2. Фосфатний буфер №1 - 3,084 М,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(6,5 ± 0,1) - 1 флакон з (100 ± 2) мл;</w:t>
            </w:r>
            <w:r w:rsidRPr="00735392">
              <w:rPr>
                <w:rFonts w:ascii="Times New Roman" w:hAnsi="Times New Roman" w:cs="Times New Roman"/>
              </w:rPr>
              <w:br/>
              <w:t xml:space="preserve">3. Фосфатний буфер №2 - 2,496 М,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(6,5 ± 0,1) - 1 флакон з (100 ± 2) мл;</w:t>
            </w:r>
            <w:r w:rsidRPr="00735392">
              <w:rPr>
                <w:rFonts w:ascii="Times New Roman" w:hAnsi="Times New Roman" w:cs="Times New Roman"/>
              </w:rPr>
              <w:br/>
              <w:t xml:space="preserve">4. Фосфатний буфер №3 - 2,359 М,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(6,5 ± 0,1) -1 флакон з (100 ± 2) мл;</w:t>
            </w:r>
            <w:r w:rsidRPr="00735392">
              <w:rPr>
                <w:rFonts w:ascii="Times New Roman" w:hAnsi="Times New Roman" w:cs="Times New Roman"/>
              </w:rPr>
              <w:br/>
              <w:t xml:space="preserve">5. Фосфатний буфер №4 - 1,959 М,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(6,5 ± 0,1) - 1 флакон з (100 ± 2) мл;</w:t>
            </w:r>
            <w:r w:rsidRPr="00735392">
              <w:rPr>
                <w:rFonts w:ascii="Times New Roman" w:hAnsi="Times New Roman" w:cs="Times New Roman"/>
              </w:rPr>
              <w:br/>
              <w:t xml:space="preserve">6. Фосфатний буфер №5 - 1,622 М,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(6,5 ± 0,1) – 1 флакон з (100 ± 2) мл.</w:t>
            </w:r>
            <w:r w:rsidRPr="00735392">
              <w:rPr>
                <w:rFonts w:ascii="Times New Roman" w:hAnsi="Times New Roman" w:cs="Times New Roman"/>
              </w:rPr>
              <w:br/>
              <w:t>АНЛІТИЧНІ ХАРАКТЕРИСТИКИ</w:t>
            </w:r>
            <w:r w:rsidRPr="00735392">
              <w:rPr>
                <w:rFonts w:ascii="Times New Roman" w:hAnsi="Times New Roman" w:cs="Times New Roman"/>
              </w:rPr>
              <w:br/>
              <w:t>Набір розрахований на 20 макровизначень, при витраті фосфатних буферів по 5 мл кожного на визначення. Коефіцієнт варіації визначення - не більше 10 %.</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48</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Тимолова проба</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20</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43203</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Набір для проведення тимолової проби</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Склад набору</w:t>
            </w:r>
            <w:r w:rsidRPr="00735392">
              <w:rPr>
                <w:rFonts w:ascii="Times New Roman" w:hAnsi="Times New Roman" w:cs="Times New Roman"/>
              </w:rPr>
              <w:br/>
              <w:t>1. Тимоловий реагент -1 флакон з (16,5 ± 1,5) мл;</w:t>
            </w:r>
            <w:r w:rsidRPr="00735392">
              <w:rPr>
                <w:rFonts w:ascii="Times New Roman" w:hAnsi="Times New Roman" w:cs="Times New Roman"/>
              </w:rPr>
              <w:br/>
              <w:t>- тимол (7,89 ± 0,50) %;</w:t>
            </w:r>
            <w:r w:rsidRPr="00735392">
              <w:rPr>
                <w:rFonts w:ascii="Times New Roman" w:hAnsi="Times New Roman" w:cs="Times New Roman"/>
              </w:rPr>
              <w:br/>
            </w:r>
            <w:r w:rsidRPr="00735392">
              <w:rPr>
                <w:rFonts w:ascii="Times New Roman" w:hAnsi="Times New Roman" w:cs="Times New Roman"/>
              </w:rPr>
              <w:lastRenderedPageBreak/>
              <w:t xml:space="preserve">- </w:t>
            </w:r>
            <w:proofErr w:type="spellStart"/>
            <w:r w:rsidRPr="00735392">
              <w:rPr>
                <w:rFonts w:ascii="Times New Roman" w:hAnsi="Times New Roman" w:cs="Times New Roman"/>
              </w:rPr>
              <w:t>спирто-альдегідна</w:t>
            </w:r>
            <w:proofErr w:type="spellEnd"/>
            <w:r w:rsidRPr="00735392">
              <w:rPr>
                <w:rFonts w:ascii="Times New Roman" w:hAnsi="Times New Roman" w:cs="Times New Roman"/>
              </w:rPr>
              <w:t xml:space="preserve"> фракція (55,05 ± 2,50) %;</w:t>
            </w:r>
            <w:r w:rsidRPr="00735392">
              <w:rPr>
                <w:rFonts w:ascii="Times New Roman" w:hAnsi="Times New Roman" w:cs="Times New Roman"/>
              </w:rPr>
              <w:br/>
              <w:t>- малеїнова кислота (1,43 ± 0,10) %;</w:t>
            </w:r>
            <w:r w:rsidRPr="00735392">
              <w:rPr>
                <w:rFonts w:ascii="Times New Roman" w:hAnsi="Times New Roman" w:cs="Times New Roman"/>
              </w:rPr>
              <w:br/>
              <w:t xml:space="preserve">- </w:t>
            </w:r>
            <w:proofErr w:type="spellStart"/>
            <w:r w:rsidRPr="00735392">
              <w:rPr>
                <w:rFonts w:ascii="Times New Roman" w:hAnsi="Times New Roman" w:cs="Times New Roman"/>
              </w:rPr>
              <w:t>тріс-</w:t>
            </w:r>
            <w:proofErr w:type="spellEnd"/>
            <w:r w:rsidRPr="00735392">
              <w:rPr>
                <w:rFonts w:ascii="Times New Roman" w:hAnsi="Times New Roman" w:cs="Times New Roman"/>
              </w:rPr>
              <w:t>(</w:t>
            </w:r>
            <w:proofErr w:type="spellStart"/>
            <w:r w:rsidRPr="00735392">
              <w:rPr>
                <w:rFonts w:ascii="Times New Roman" w:hAnsi="Times New Roman" w:cs="Times New Roman"/>
              </w:rPr>
              <w:t>гідроксиметил</w:t>
            </w:r>
            <w:proofErr w:type="spellEnd"/>
            <w:r w:rsidRPr="00735392">
              <w:rPr>
                <w:rFonts w:ascii="Times New Roman" w:hAnsi="Times New Roman" w:cs="Times New Roman"/>
              </w:rPr>
              <w:t>)</w:t>
            </w:r>
            <w:proofErr w:type="spellStart"/>
            <w:r w:rsidRPr="00735392">
              <w:rPr>
                <w:rFonts w:ascii="Times New Roman" w:hAnsi="Times New Roman" w:cs="Times New Roman"/>
              </w:rPr>
              <w:t>-амінометан</w:t>
            </w:r>
            <w:proofErr w:type="spellEnd"/>
            <w:r w:rsidRPr="00735392">
              <w:rPr>
                <w:rFonts w:ascii="Times New Roman" w:hAnsi="Times New Roman" w:cs="Times New Roman"/>
              </w:rPr>
              <w:t xml:space="preserve"> (4,05 ± 0,20)%.</w:t>
            </w:r>
            <w:r w:rsidRPr="00735392">
              <w:rPr>
                <w:rFonts w:ascii="Times New Roman" w:hAnsi="Times New Roman" w:cs="Times New Roman"/>
              </w:rPr>
              <w:br/>
              <w:t>2. Розчин хлориду барію (48 ± 2) ммоль/л – 1 ампула з (5,0 ± 0,3) мл;</w:t>
            </w:r>
            <w:r w:rsidRPr="00735392">
              <w:rPr>
                <w:rFonts w:ascii="Times New Roman" w:hAnsi="Times New Roman" w:cs="Times New Roman"/>
              </w:rPr>
              <w:br/>
              <w:t>3. Концентрат розчину порівняння 1- 1 флакон з (11,0 ± 0,5) мл.</w:t>
            </w:r>
            <w:r w:rsidRPr="00735392">
              <w:rPr>
                <w:rFonts w:ascii="Times New Roman" w:hAnsi="Times New Roman" w:cs="Times New Roman"/>
              </w:rPr>
              <w:br/>
              <w:t>АНЛІТИЧНІ ХАРАКТЕРИСТИКИ</w:t>
            </w:r>
            <w:r w:rsidRPr="00735392">
              <w:rPr>
                <w:rFonts w:ascii="Times New Roman" w:hAnsi="Times New Roman" w:cs="Times New Roman"/>
              </w:rPr>
              <w:br/>
              <w:t xml:space="preserve">Діапазон </w:t>
            </w:r>
            <w:proofErr w:type="spellStart"/>
            <w:r w:rsidRPr="00735392">
              <w:rPr>
                <w:rFonts w:ascii="Times New Roman" w:hAnsi="Times New Roman" w:cs="Times New Roman"/>
              </w:rPr>
              <w:t>визначаємого</w:t>
            </w:r>
            <w:proofErr w:type="spellEnd"/>
            <w:r w:rsidRPr="00735392">
              <w:rPr>
                <w:rFonts w:ascii="Times New Roman" w:hAnsi="Times New Roman" w:cs="Times New Roman"/>
              </w:rPr>
              <w:t xml:space="preserve"> помутніння – від 0 од. S-H до 20 од. S-H (</w:t>
            </w:r>
            <w:proofErr w:type="spellStart"/>
            <w:r w:rsidRPr="00735392">
              <w:rPr>
                <w:rFonts w:ascii="Times New Roman" w:hAnsi="Times New Roman" w:cs="Times New Roman"/>
              </w:rPr>
              <w:t>Shank</w:t>
            </w:r>
            <w:proofErr w:type="spellEnd"/>
            <w:r w:rsidRPr="00735392">
              <w:rPr>
                <w:rFonts w:ascii="Times New Roman" w:hAnsi="Times New Roman" w:cs="Times New Roman"/>
              </w:rPr>
              <w:t xml:space="preserve"> та </w:t>
            </w:r>
            <w:proofErr w:type="spellStart"/>
            <w:r w:rsidRPr="00735392">
              <w:rPr>
                <w:rFonts w:ascii="Times New Roman" w:hAnsi="Times New Roman" w:cs="Times New Roman"/>
              </w:rPr>
              <w:t>Hoagland</w:t>
            </w:r>
            <w:proofErr w:type="spellEnd"/>
            <w:r w:rsidRPr="00735392">
              <w:rPr>
                <w:rFonts w:ascii="Times New Roman" w:hAnsi="Times New Roman" w:cs="Times New Roman"/>
              </w:rPr>
              <w:t xml:space="preserve">). Коефіцієнт варіації визначення - не більше 10 %. Набір розрахований на 228 </w:t>
            </w:r>
            <w:proofErr w:type="spellStart"/>
            <w:r w:rsidRPr="00735392">
              <w:rPr>
                <w:rFonts w:ascii="Times New Roman" w:hAnsi="Times New Roman" w:cs="Times New Roman"/>
              </w:rPr>
              <w:t>макро-</w:t>
            </w:r>
            <w:proofErr w:type="spellEnd"/>
            <w:r w:rsidRPr="00735392">
              <w:rPr>
                <w:rFonts w:ascii="Times New Roman" w:hAnsi="Times New Roman" w:cs="Times New Roman"/>
              </w:rPr>
              <w:t xml:space="preserve">, 457 </w:t>
            </w:r>
            <w:proofErr w:type="spellStart"/>
            <w:r w:rsidRPr="00735392">
              <w:rPr>
                <w:rFonts w:ascii="Times New Roman" w:hAnsi="Times New Roman" w:cs="Times New Roman"/>
              </w:rPr>
              <w:t>напівмікро-</w:t>
            </w:r>
            <w:proofErr w:type="spellEnd"/>
            <w:r w:rsidRPr="00735392">
              <w:rPr>
                <w:rFonts w:ascii="Times New Roman" w:hAnsi="Times New Roman" w:cs="Times New Roman"/>
              </w:rPr>
              <w:t xml:space="preserve"> або 915 </w:t>
            </w:r>
            <w:proofErr w:type="spellStart"/>
            <w:r w:rsidRPr="00735392">
              <w:rPr>
                <w:rFonts w:ascii="Times New Roman" w:hAnsi="Times New Roman" w:cs="Times New Roman"/>
              </w:rPr>
              <w:t>мікровизначень</w:t>
            </w:r>
            <w:proofErr w:type="spellEnd"/>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49</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Олія імерсійна 100 мл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пляшка</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43550</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Фіксувальна</w:t>
            </w:r>
            <w:proofErr w:type="spellEnd"/>
            <w:r w:rsidRPr="00735392">
              <w:rPr>
                <w:rFonts w:ascii="Times New Roman" w:hAnsi="Times New Roman" w:cs="Times New Roman"/>
              </w:rPr>
              <w:t xml:space="preserve"> рідина для мікроскопії,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СКЛАД НАБОРУ</w:t>
            </w:r>
            <w:r w:rsidRPr="00735392">
              <w:rPr>
                <w:rFonts w:ascii="Times New Roman" w:hAnsi="Times New Roman" w:cs="Times New Roman"/>
              </w:rPr>
              <w:br/>
              <w:t>Імерсійна олія для мікроскопії - 1 флакон з (100 ± 4)  мл</w:t>
            </w:r>
            <w:r w:rsidRPr="00735392">
              <w:rPr>
                <w:rFonts w:ascii="Times New Roman" w:hAnsi="Times New Roman" w:cs="Times New Roman"/>
              </w:rPr>
              <w:br/>
              <w:t>АНАЛІТИЧНІ ХАРАКТЕРИСТИКИ</w:t>
            </w:r>
            <w:r w:rsidRPr="00735392">
              <w:rPr>
                <w:rFonts w:ascii="Times New Roman" w:hAnsi="Times New Roman" w:cs="Times New Roman"/>
              </w:rPr>
              <w:br/>
              <w:t>Набір розрахований на 4000 визначень. Флакон</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50</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Еозин метиленовий синій по Май-Грюнвальду</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літр</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42959</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Барвник Май-Грюнвальда,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Набір призначений для використання еозину метиленового синього за Май-Грюнвальдом в якості фіксатора для гематологічних досліджень формених елементів крові.</w:t>
            </w:r>
            <w:r w:rsidRPr="00735392">
              <w:rPr>
                <w:rFonts w:ascii="Times New Roman" w:hAnsi="Times New Roman" w:cs="Times New Roman"/>
              </w:rPr>
              <w:br/>
              <w:t>Склад</w:t>
            </w:r>
            <w:r w:rsidRPr="00735392">
              <w:rPr>
                <w:rFonts w:ascii="Times New Roman" w:hAnsi="Times New Roman" w:cs="Times New Roman"/>
              </w:rPr>
              <w:br/>
              <w:t>Еозин за Май-Грюнвальдом:1х 1000 мл (рідина синього кольору);</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51</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Забарвлення за Грамом НЧ</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p w:rsidR="00574B18" w:rsidRPr="00735392" w:rsidRDefault="00574B18" w:rsidP="00354E50">
            <w:pPr>
              <w:spacing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1</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42709</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Набір для фарбування за Грамом,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СКЛАД НАБОРУ</w:t>
            </w:r>
            <w:r w:rsidRPr="00735392">
              <w:rPr>
                <w:rFonts w:ascii="Times New Roman" w:hAnsi="Times New Roman" w:cs="Times New Roman"/>
              </w:rPr>
              <w:br/>
              <w:t xml:space="preserve">1. Карболовий розчин </w:t>
            </w:r>
            <w:proofErr w:type="spellStart"/>
            <w:r w:rsidRPr="00735392">
              <w:rPr>
                <w:rFonts w:ascii="Times New Roman" w:hAnsi="Times New Roman" w:cs="Times New Roman"/>
              </w:rPr>
              <w:t>генціану</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фіолетового-</w:t>
            </w:r>
            <w:proofErr w:type="spellEnd"/>
            <w:r w:rsidRPr="00735392">
              <w:rPr>
                <w:rFonts w:ascii="Times New Roman" w:hAnsi="Times New Roman" w:cs="Times New Roman"/>
              </w:rPr>
              <w:t xml:space="preserve"> 1 флакон з (5,0 ± 0,5) мл;</w:t>
            </w:r>
            <w:r w:rsidRPr="00735392">
              <w:rPr>
                <w:rFonts w:ascii="Times New Roman" w:hAnsi="Times New Roman" w:cs="Times New Roman"/>
              </w:rPr>
              <w:br/>
              <w:t xml:space="preserve">2. Розчин </w:t>
            </w:r>
            <w:proofErr w:type="spellStart"/>
            <w:r w:rsidRPr="00735392">
              <w:rPr>
                <w:rFonts w:ascii="Times New Roman" w:hAnsi="Times New Roman" w:cs="Times New Roman"/>
              </w:rPr>
              <w:t>Люголя-</w:t>
            </w:r>
            <w:proofErr w:type="spellEnd"/>
            <w:r w:rsidRPr="00735392">
              <w:rPr>
                <w:rFonts w:ascii="Times New Roman" w:hAnsi="Times New Roman" w:cs="Times New Roman"/>
              </w:rPr>
              <w:t xml:space="preserve"> 1 флакон з (25 ± 1) мл;</w:t>
            </w:r>
            <w:r w:rsidRPr="00735392">
              <w:rPr>
                <w:rFonts w:ascii="Times New Roman" w:hAnsi="Times New Roman" w:cs="Times New Roman"/>
              </w:rPr>
              <w:br/>
              <w:t xml:space="preserve">3. Карболовий розчин фуксину </w:t>
            </w:r>
            <w:proofErr w:type="spellStart"/>
            <w:r w:rsidRPr="00735392">
              <w:rPr>
                <w:rFonts w:ascii="Times New Roman" w:hAnsi="Times New Roman" w:cs="Times New Roman"/>
              </w:rPr>
              <w:t>Ціля-</w:t>
            </w:r>
            <w:proofErr w:type="spellEnd"/>
            <w:r w:rsidRPr="00735392">
              <w:rPr>
                <w:rFonts w:ascii="Times New Roman" w:hAnsi="Times New Roman" w:cs="Times New Roman"/>
              </w:rPr>
              <w:t xml:space="preserve"> 1 ампула з (2,5 ± 0,1) мл.</w:t>
            </w:r>
            <w:r w:rsidRPr="00735392">
              <w:rPr>
                <w:rFonts w:ascii="Times New Roman" w:hAnsi="Times New Roman" w:cs="Times New Roman"/>
              </w:rPr>
              <w:br/>
              <w:t>АНЛІТИЧНІ ХАРАКТЕРИСТИКИ</w:t>
            </w:r>
            <w:r w:rsidRPr="00735392">
              <w:rPr>
                <w:rFonts w:ascii="Times New Roman" w:hAnsi="Times New Roman" w:cs="Times New Roman"/>
              </w:rPr>
              <w:br/>
              <w:t>Набір розрахований на проведення 500 аналізів (при витраті кожного з робочих розчинів реагентів 50 мкл на визначення).</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52</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Глюкоза  </w:t>
            </w:r>
            <w:proofErr w:type="spellStart"/>
            <w:r w:rsidRPr="00735392">
              <w:rPr>
                <w:rFonts w:ascii="Times New Roman" w:hAnsi="Times New Roman" w:cs="Times New Roman"/>
              </w:rPr>
              <w:t>г</w:t>
            </w:r>
            <w:r w:rsidR="00C835AA" w:rsidRPr="00735392">
              <w:rPr>
                <w:rFonts w:ascii="Times New Roman" w:hAnsi="Times New Roman" w:cs="Times New Roman"/>
              </w:rPr>
              <w:t>люкозооксидазний</w:t>
            </w:r>
            <w:proofErr w:type="spellEnd"/>
            <w:r w:rsidR="00C835AA" w:rsidRPr="00735392">
              <w:rPr>
                <w:rFonts w:ascii="Times New Roman" w:hAnsi="Times New Roman" w:cs="Times New Roman"/>
              </w:rPr>
              <w:t xml:space="preserve"> метод</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53301</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Глюкоза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СКЛАД НАБОРУ</w:t>
            </w:r>
            <w:r w:rsidRPr="00735392">
              <w:rPr>
                <w:rFonts w:ascii="Times New Roman" w:hAnsi="Times New Roman" w:cs="Times New Roman"/>
              </w:rPr>
              <w:br/>
              <w:t xml:space="preserve">1. Ензими (розчин) - 1 флакон з (100 ± 2) мл або 2 флакони по (50 ± 2) </w:t>
            </w:r>
            <w:proofErr w:type="spellStart"/>
            <w:r w:rsidRPr="00735392">
              <w:rPr>
                <w:rFonts w:ascii="Times New Roman" w:hAnsi="Times New Roman" w:cs="Times New Roman"/>
              </w:rPr>
              <w:t>мл</w:t>
            </w:r>
            <w:proofErr w:type="spellEnd"/>
            <w:r w:rsidRPr="00735392">
              <w:rPr>
                <w:rFonts w:ascii="Times New Roman" w:hAnsi="Times New Roman" w:cs="Times New Roman"/>
              </w:rPr>
              <w:t>;</w:t>
            </w:r>
            <w:r w:rsidRPr="00735392">
              <w:rPr>
                <w:rFonts w:ascii="Times New Roman" w:hAnsi="Times New Roman" w:cs="Times New Roman"/>
              </w:rPr>
              <w:br/>
              <w:t xml:space="preserve">- </w:t>
            </w:r>
            <w:proofErr w:type="spellStart"/>
            <w:r w:rsidRPr="00735392">
              <w:rPr>
                <w:rFonts w:ascii="Times New Roman" w:hAnsi="Times New Roman" w:cs="Times New Roman"/>
              </w:rPr>
              <w:t>пероксидаза</w:t>
            </w:r>
            <w:proofErr w:type="spellEnd"/>
            <w:r w:rsidRPr="00735392">
              <w:rPr>
                <w:rFonts w:ascii="Times New Roman" w:hAnsi="Times New Roman" w:cs="Times New Roman"/>
              </w:rPr>
              <w:t xml:space="preserve"> (2200 ± 220) U/л;</w:t>
            </w:r>
            <w:r w:rsidRPr="00735392">
              <w:rPr>
                <w:rFonts w:ascii="Times New Roman" w:hAnsi="Times New Roman" w:cs="Times New Roman"/>
              </w:rPr>
              <w:br/>
              <w:t>- ±,D-</w:t>
            </w:r>
            <w:proofErr w:type="spellStart"/>
            <w:r w:rsidRPr="00735392">
              <w:rPr>
                <w:rFonts w:ascii="Times New Roman" w:hAnsi="Times New Roman" w:cs="Times New Roman"/>
              </w:rPr>
              <w:t>глюкозооксидаза</w:t>
            </w:r>
            <w:proofErr w:type="spellEnd"/>
            <w:r w:rsidRPr="00735392">
              <w:rPr>
                <w:rFonts w:ascii="Times New Roman" w:hAnsi="Times New Roman" w:cs="Times New Roman"/>
              </w:rPr>
              <w:t xml:space="preserve"> (18000 ± 1800) U/л;</w:t>
            </w:r>
            <w:r w:rsidRPr="00735392">
              <w:rPr>
                <w:rFonts w:ascii="Times New Roman" w:hAnsi="Times New Roman" w:cs="Times New Roman"/>
              </w:rPr>
              <w:br/>
              <w:t>- 4-амінофеназон (110 ± 11) мг/л;</w:t>
            </w:r>
            <w:r w:rsidRPr="00735392">
              <w:rPr>
                <w:rFonts w:ascii="Times New Roman" w:hAnsi="Times New Roman" w:cs="Times New Roman"/>
              </w:rPr>
              <w:br/>
              <w:t>- стабілізатори, активатори.</w:t>
            </w:r>
            <w:r w:rsidRPr="00735392">
              <w:rPr>
                <w:rFonts w:ascii="Times New Roman" w:hAnsi="Times New Roman" w:cs="Times New Roman"/>
              </w:rPr>
              <w:br/>
              <w:t>2. Буферний розчин - 1 флакон з (100 ± 2) мл або 2 флакони по (50 ± 2) мл;</w:t>
            </w:r>
            <w:r w:rsidRPr="00735392">
              <w:rPr>
                <w:rFonts w:ascii="Times New Roman" w:hAnsi="Times New Roman" w:cs="Times New Roman"/>
              </w:rPr>
              <w:br/>
              <w:t>- фосфатний буфер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7,2 - 7,4) (0,10 ± 0,01) моль/л,</w:t>
            </w:r>
            <w:r w:rsidRPr="00735392">
              <w:rPr>
                <w:rFonts w:ascii="Times New Roman" w:hAnsi="Times New Roman" w:cs="Times New Roman"/>
              </w:rPr>
              <w:br/>
              <w:t>- фенол (190 ± 19) мг/л;</w:t>
            </w:r>
            <w:r w:rsidRPr="00735392">
              <w:rPr>
                <w:rFonts w:ascii="Times New Roman" w:hAnsi="Times New Roman" w:cs="Times New Roman"/>
              </w:rPr>
              <w:br/>
              <w:t xml:space="preserve">- стабілізатори. </w:t>
            </w:r>
            <w:r w:rsidRPr="00735392">
              <w:rPr>
                <w:rFonts w:ascii="Times New Roman" w:hAnsi="Times New Roman" w:cs="Times New Roman"/>
              </w:rPr>
              <w:br/>
              <w:t>3. Антикоагулянт - 1 флакон або пакет;</w:t>
            </w:r>
            <w:r w:rsidRPr="00735392">
              <w:rPr>
                <w:rFonts w:ascii="Times New Roman" w:hAnsi="Times New Roman" w:cs="Times New Roman"/>
              </w:rPr>
              <w:br/>
              <w:t xml:space="preserve">4. Калібрувальний розчин глюкози </w:t>
            </w:r>
            <w:r w:rsidRPr="00735392">
              <w:rPr>
                <w:rFonts w:ascii="Times New Roman" w:hAnsi="Times New Roman" w:cs="Times New Roman"/>
              </w:rPr>
              <w:lastRenderedPageBreak/>
              <w:t>((10,0 ± 0,5) ммоль/л - 1 ампула з (5,0 ± 0,5) мл або (1802 ± 90) мг/л).</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53</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Альбумін  60</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1</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53597</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Альбумін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Фасування : 6х60 мл. Стандарт 1 x 2 мл. Діагностичний набір для визначення концентрації альбуміну при довжині хвилі 630 нм. Чутливість: 1.14 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(11.4 г/л). Лінійність: до 6.5 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(65.0 г/л).</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54</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Білірубін загальний 60</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53229</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Загальний білірубін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w:t>
            </w:r>
            <w:r w:rsidRPr="00735392">
              <w:rPr>
                <w:rFonts w:ascii="Times New Roman" w:hAnsi="Times New Roman" w:cs="Times New Roman"/>
              </w:rPr>
              <w:br/>
              <w:t>спектрофотометричний</w:t>
            </w:r>
            <w:r w:rsidRPr="00735392">
              <w:rPr>
                <w:rFonts w:ascii="Times New Roman" w:hAnsi="Times New Roman" w:cs="Times New Roman"/>
              </w:rPr>
              <w:br/>
              <w:t>аналіз</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Метод заснований на хімічному окисленні з використанням ванадату в якості окислювача. Довжина хвилі 420 нм (450 нм).  Склад набору: Склад набору: 1-BIL TOTAL 5 х 50 2-BIL TOTAL 1 х 50 мл. Загально в мл – 300 Чутливість:0.20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(3.42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 Лінійність: до 59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(1009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 xml:space="preserve">/л). Концентрації компонентів у реагентах 1 - BIL TOTAL </w:t>
            </w:r>
            <w:proofErr w:type="spellStart"/>
            <w:r w:rsidRPr="00735392">
              <w:rPr>
                <w:rFonts w:ascii="Times New Roman" w:hAnsi="Times New Roman" w:cs="Times New Roman"/>
              </w:rPr>
              <w:t>цитратний</w:t>
            </w:r>
            <w:proofErr w:type="spellEnd"/>
            <w:r w:rsidRPr="00735392">
              <w:rPr>
                <w:rFonts w:ascii="Times New Roman" w:hAnsi="Times New Roman" w:cs="Times New Roman"/>
              </w:rPr>
              <w:t xml:space="preserve"> буфер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2,8 )90 </w:t>
            </w:r>
            <w:proofErr w:type="spellStart"/>
            <w:r w:rsidRPr="00735392">
              <w:rPr>
                <w:rFonts w:ascii="Times New Roman" w:hAnsi="Times New Roman" w:cs="Times New Roman"/>
              </w:rPr>
              <w:t>ммоль</w:t>
            </w:r>
            <w:proofErr w:type="spellEnd"/>
            <w:r w:rsidRPr="00735392">
              <w:rPr>
                <w:rFonts w:ascii="Times New Roman" w:hAnsi="Times New Roman" w:cs="Times New Roman"/>
              </w:rPr>
              <w:t xml:space="preserve"> / л;</w:t>
            </w:r>
            <w:r w:rsidRPr="00735392">
              <w:rPr>
                <w:rFonts w:ascii="Times New Roman" w:hAnsi="Times New Roman" w:cs="Times New Roman"/>
              </w:rPr>
              <w:br/>
              <w:t>детергент; 2 - BIL TOTAL фосфатний буфер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7,0 ) 4,6 </w:t>
            </w:r>
            <w:proofErr w:type="spellStart"/>
            <w:r w:rsidRPr="00735392">
              <w:rPr>
                <w:rFonts w:ascii="Times New Roman" w:hAnsi="Times New Roman" w:cs="Times New Roman"/>
              </w:rPr>
              <w:t>ммоль</w:t>
            </w:r>
            <w:proofErr w:type="spellEnd"/>
            <w:r w:rsidRPr="00735392">
              <w:rPr>
                <w:rFonts w:ascii="Times New Roman" w:hAnsi="Times New Roman" w:cs="Times New Roman"/>
              </w:rPr>
              <w:t xml:space="preserve"> / л; </w:t>
            </w:r>
            <w:proofErr w:type="spellStart"/>
            <w:r w:rsidRPr="00735392">
              <w:rPr>
                <w:rFonts w:ascii="Times New Roman" w:hAnsi="Times New Roman" w:cs="Times New Roman"/>
              </w:rPr>
              <w:t>метаванадат</w:t>
            </w:r>
            <w:proofErr w:type="spellEnd"/>
            <w:r w:rsidRPr="00735392">
              <w:rPr>
                <w:rFonts w:ascii="Times New Roman" w:hAnsi="Times New Roman" w:cs="Times New Roman"/>
              </w:rPr>
              <w:t xml:space="preserve"> натрію 3,0 </w:t>
            </w:r>
            <w:proofErr w:type="spellStart"/>
            <w:r w:rsidRPr="00735392">
              <w:rPr>
                <w:rFonts w:ascii="Times New Roman" w:hAnsi="Times New Roman" w:cs="Times New Roman"/>
              </w:rPr>
              <w:t>ммоль</w:t>
            </w:r>
            <w:proofErr w:type="spellEnd"/>
            <w:r w:rsidRPr="00735392">
              <w:rPr>
                <w:rFonts w:ascii="Times New Roman" w:hAnsi="Times New Roman" w:cs="Times New Roman"/>
              </w:rPr>
              <w:t xml:space="preserve"> / л.</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55</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Білірубін прямий 60</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53233</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Кон'югований</w:t>
            </w:r>
            <w:proofErr w:type="spellEnd"/>
            <w:r w:rsidRPr="00735392">
              <w:rPr>
                <w:rFonts w:ascii="Times New Roman" w:hAnsi="Times New Roman" w:cs="Times New Roman"/>
              </w:rPr>
              <w:t xml:space="preserve"> (прямий, зв'язаний) білірубін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w:t>
            </w:r>
            <w:r w:rsidRPr="00735392">
              <w:rPr>
                <w:rFonts w:ascii="Times New Roman" w:hAnsi="Times New Roman" w:cs="Times New Roman"/>
              </w:rPr>
              <w:br/>
              <w:t>спектрофотометричний</w:t>
            </w:r>
            <w:r w:rsidRPr="00735392">
              <w:rPr>
                <w:rFonts w:ascii="Times New Roman" w:hAnsi="Times New Roman" w:cs="Times New Roman"/>
              </w:rPr>
              <w:br/>
              <w:t>аналіз</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Метод заснований на хімічному окисленні з використанням ванадату в якості окислювача. Довжина хвилі 450 нм. Склад набору: 1-БІЛІРУБІН ПРЯМИЙ 4 х 54мл.;   2-БІЛІРУБІН ПРЯМИЙL 1 х 54 мл. Межа виявлення: 0.01 мг/</w:t>
            </w:r>
            <w:proofErr w:type="spellStart"/>
            <w:r w:rsidRPr="00735392">
              <w:rPr>
                <w:rFonts w:ascii="Times New Roman" w:hAnsi="Times New Roman" w:cs="Times New Roman"/>
              </w:rPr>
              <w:t>дл</w:t>
            </w:r>
            <w:proofErr w:type="spellEnd"/>
            <w:r w:rsidRPr="00735392">
              <w:rPr>
                <w:rFonts w:ascii="Times New Roman" w:hAnsi="Times New Roman" w:cs="Times New Roman"/>
              </w:rPr>
              <w:t>. Чутливість: 0.05 мг/</w:t>
            </w:r>
            <w:proofErr w:type="spellStart"/>
            <w:r w:rsidRPr="00735392">
              <w:rPr>
                <w:rFonts w:ascii="Times New Roman" w:hAnsi="Times New Roman" w:cs="Times New Roman"/>
              </w:rPr>
              <w:t>дл</w:t>
            </w:r>
            <w:proofErr w:type="spellEnd"/>
            <w:r w:rsidRPr="00735392">
              <w:rPr>
                <w:rFonts w:ascii="Times New Roman" w:hAnsi="Times New Roman" w:cs="Times New Roman"/>
              </w:rPr>
              <w:t>. Лінійність: до 40 мг/</w:t>
            </w:r>
            <w:proofErr w:type="spellStart"/>
            <w:r w:rsidRPr="00735392">
              <w:rPr>
                <w:rFonts w:ascii="Times New Roman" w:hAnsi="Times New Roman" w:cs="Times New Roman"/>
              </w:rPr>
              <w:t>дл</w:t>
            </w:r>
            <w:proofErr w:type="spellEnd"/>
            <w:r w:rsidRPr="00735392">
              <w:rPr>
                <w:rFonts w:ascii="Times New Roman" w:hAnsi="Times New Roman" w:cs="Times New Roman"/>
              </w:rPr>
              <w:t>.</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56</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Лужна </w:t>
            </w:r>
            <w:proofErr w:type="spellStart"/>
            <w:r w:rsidRPr="00735392">
              <w:rPr>
                <w:rFonts w:ascii="Times New Roman" w:hAnsi="Times New Roman" w:cs="Times New Roman"/>
              </w:rPr>
              <w:t>фосфотаза</w:t>
            </w:r>
            <w:proofErr w:type="spellEnd"/>
            <w:r w:rsidRPr="00735392">
              <w:rPr>
                <w:rFonts w:ascii="Times New Roman" w:hAnsi="Times New Roman" w:cs="Times New Roman"/>
              </w:rPr>
              <w:t xml:space="preserve">  60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52928</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Загальна лужна фосфатаза (ALP)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Кінетичний метод рекомендований Міжнародної Клінічної Федерацією (IFCC)  Довжина хвилі 410 нм.  Чутливість: 27,8 Од/л. Лінійність: до 760 Од/л ( на </w:t>
            </w:r>
            <w:proofErr w:type="spellStart"/>
            <w:r w:rsidRPr="00735392">
              <w:rPr>
                <w:rFonts w:ascii="Times New Roman" w:hAnsi="Times New Roman" w:cs="Times New Roman"/>
              </w:rPr>
              <w:t>автоматичніх</w:t>
            </w:r>
            <w:proofErr w:type="spellEnd"/>
            <w:r w:rsidRPr="00735392">
              <w:rPr>
                <w:rFonts w:ascii="Times New Roman" w:hAnsi="Times New Roman" w:cs="Times New Roman"/>
              </w:rPr>
              <w:t xml:space="preserve"> аналізаторах). Гемоглобін до 0,625 г/</w:t>
            </w:r>
            <w:proofErr w:type="spellStart"/>
            <w:r w:rsidRPr="00735392">
              <w:rPr>
                <w:rFonts w:ascii="Times New Roman" w:hAnsi="Times New Roman" w:cs="Times New Roman"/>
              </w:rPr>
              <w:t>дл</w:t>
            </w:r>
            <w:proofErr w:type="spellEnd"/>
            <w:r w:rsidRPr="00735392">
              <w:rPr>
                <w:rFonts w:ascii="Times New Roman" w:hAnsi="Times New Roman" w:cs="Times New Roman"/>
              </w:rPr>
              <w:t>, аскорбінова кислота до 62 мг/л, білірубін до 20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xml:space="preserve"> до 1000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не мають робити впливу на результати вимірювань. Реагенти на борту апарату при температурі 2-10 °C мають бути стабільні 12 тижнів.</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57</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Аспартатамінотрансфераза</w:t>
            </w:r>
            <w:proofErr w:type="spellEnd"/>
            <w:r w:rsidRPr="00735392">
              <w:rPr>
                <w:rFonts w:ascii="Times New Roman" w:hAnsi="Times New Roman" w:cs="Times New Roman"/>
              </w:rPr>
              <w:t xml:space="preserve"> 60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52954</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Загальна</w:t>
            </w:r>
            <w:r w:rsidRPr="00735392">
              <w:rPr>
                <w:rFonts w:ascii="Times New Roman" w:hAnsi="Times New Roman" w:cs="Times New Roman"/>
              </w:rPr>
              <w:br/>
            </w:r>
            <w:proofErr w:type="spellStart"/>
            <w:r w:rsidRPr="00735392">
              <w:rPr>
                <w:rFonts w:ascii="Times New Roman" w:hAnsi="Times New Roman" w:cs="Times New Roman"/>
              </w:rPr>
              <w:t>аспартатамінотрансфераз</w:t>
            </w:r>
            <w:proofErr w:type="spellEnd"/>
            <w:r w:rsidRPr="00735392">
              <w:rPr>
                <w:rFonts w:ascii="Times New Roman" w:hAnsi="Times New Roman" w:cs="Times New Roman"/>
              </w:rPr>
              <w:t xml:space="preserve"> а (AST)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набір, ферментний спектрофотометричний </w:t>
            </w:r>
            <w:r w:rsidRPr="00735392">
              <w:rPr>
                <w:rFonts w:ascii="Times New Roman" w:hAnsi="Times New Roman" w:cs="Times New Roman"/>
              </w:rPr>
              <w:lastRenderedPageBreak/>
              <w:t>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lastRenderedPageBreak/>
              <w:t xml:space="preserve">Оптимізований і модифікований метод без </w:t>
            </w:r>
            <w:proofErr w:type="spellStart"/>
            <w:r w:rsidRPr="00735392">
              <w:rPr>
                <w:rFonts w:ascii="Times New Roman" w:hAnsi="Times New Roman" w:cs="Times New Roman"/>
              </w:rPr>
              <w:t>пиридоксальфосфата</w:t>
            </w:r>
            <w:proofErr w:type="spellEnd"/>
            <w:r w:rsidRPr="00735392">
              <w:rPr>
                <w:rFonts w:ascii="Times New Roman" w:hAnsi="Times New Roman" w:cs="Times New Roman"/>
              </w:rPr>
              <w:t xml:space="preserve">. Довжина хвилі 340 нм. Склад набору: 1-ASAT 5 х 48 мл  2-ASAT х 60. Межа виявлення: 0.05 </w:t>
            </w:r>
            <w:proofErr w:type="spellStart"/>
            <w:r w:rsidRPr="00735392">
              <w:rPr>
                <w:rFonts w:ascii="Times New Roman" w:hAnsi="Times New Roman" w:cs="Times New Roman"/>
              </w:rPr>
              <w:t>мккат</w:t>
            </w:r>
            <w:proofErr w:type="spellEnd"/>
            <w:r w:rsidRPr="00735392">
              <w:rPr>
                <w:rFonts w:ascii="Times New Roman" w:hAnsi="Times New Roman" w:cs="Times New Roman"/>
              </w:rPr>
              <w:t>/л. Лінійність: до 770 Од/л. Реагенти на борту апарату мають бути стабільні 12 тижнів при температурі +2  + 10 С.</w:t>
            </w:r>
            <w:r w:rsidRPr="00735392">
              <w:rPr>
                <w:rFonts w:ascii="Times New Roman" w:hAnsi="Times New Roman" w:cs="Times New Roman"/>
              </w:rPr>
              <w:br/>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58</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Аланінамінотрансфераза</w:t>
            </w:r>
            <w:proofErr w:type="spellEnd"/>
            <w:r w:rsidRPr="00735392">
              <w:rPr>
                <w:rFonts w:ascii="Times New Roman" w:hAnsi="Times New Roman" w:cs="Times New Roman"/>
              </w:rPr>
              <w:t xml:space="preserve"> 60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52923</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Аланінамінотрансфераза</w:t>
            </w:r>
            <w:proofErr w:type="spellEnd"/>
            <w:r w:rsidRPr="00735392">
              <w:rPr>
                <w:rFonts w:ascii="Times New Roman" w:hAnsi="Times New Roman" w:cs="Times New Roman"/>
              </w:rPr>
              <w:t xml:space="preserve"> (ALT)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Оптимізований і модифікований метод, без </w:t>
            </w:r>
            <w:proofErr w:type="spellStart"/>
            <w:r w:rsidRPr="00735392">
              <w:rPr>
                <w:rFonts w:ascii="Times New Roman" w:hAnsi="Times New Roman" w:cs="Times New Roman"/>
              </w:rPr>
              <w:t>пиридоксальфосфата</w:t>
            </w:r>
            <w:proofErr w:type="spellEnd"/>
            <w:r w:rsidRPr="00735392">
              <w:rPr>
                <w:rFonts w:ascii="Times New Roman" w:hAnsi="Times New Roman" w:cs="Times New Roman"/>
              </w:rPr>
              <w:t xml:space="preserve">. Довжина хвилі 340 нм. </w:t>
            </w:r>
            <w:r w:rsidRPr="00735392">
              <w:rPr>
                <w:rFonts w:ascii="Times New Roman" w:hAnsi="Times New Roman" w:cs="Times New Roman"/>
              </w:rPr>
              <w:br/>
              <w:t xml:space="preserve">Склад набору: 1-ALAT 5 х 48 мл  2-ALAT х 60 .  Межа виявлення: 0.05 </w:t>
            </w:r>
            <w:proofErr w:type="spellStart"/>
            <w:r w:rsidRPr="00735392">
              <w:rPr>
                <w:rFonts w:ascii="Times New Roman" w:hAnsi="Times New Roman" w:cs="Times New Roman"/>
              </w:rPr>
              <w:t>мккат</w:t>
            </w:r>
            <w:proofErr w:type="spellEnd"/>
            <w:r w:rsidRPr="00735392">
              <w:rPr>
                <w:rFonts w:ascii="Times New Roman" w:hAnsi="Times New Roman" w:cs="Times New Roman"/>
              </w:rPr>
              <w:t>/л.  Лінійність: до 675 Од/л.  Реагенти, що зберігаються на борту  аналізатора при 2-10 °C (°C), повинні бути стабільні протягом 12 тижнів.</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59</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Гамма-глутамілтрансфераза</w:t>
            </w:r>
            <w:proofErr w:type="spellEnd"/>
            <w:r w:rsidRPr="00735392">
              <w:rPr>
                <w:rFonts w:ascii="Times New Roman" w:hAnsi="Times New Roman" w:cs="Times New Roman"/>
              </w:rPr>
              <w:t> 60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53027</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Гама-</w:t>
            </w:r>
            <w:proofErr w:type="spellEnd"/>
            <w:r w:rsidRPr="00735392">
              <w:rPr>
                <w:rFonts w:ascii="Times New Roman" w:hAnsi="Times New Roman" w:cs="Times New Roman"/>
              </w:rPr>
              <w:br/>
            </w:r>
            <w:proofErr w:type="spellStart"/>
            <w:r w:rsidRPr="00735392">
              <w:rPr>
                <w:rFonts w:ascii="Times New Roman" w:hAnsi="Times New Roman" w:cs="Times New Roman"/>
              </w:rPr>
              <w:t>глутамілтрансфераза</w:t>
            </w:r>
            <w:proofErr w:type="spellEnd"/>
            <w:r w:rsidRPr="00735392">
              <w:rPr>
                <w:rFonts w:ascii="Times New Roman" w:hAnsi="Times New Roman" w:cs="Times New Roman"/>
              </w:rPr>
              <w:t xml:space="preserve"> (ГГТ)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Метод IFCC. Кінетичний метод з L-γ-глутаміл-3-карбокси-4-нітроанілід. Довжина хвилі 405 нм.   Склад набору: 1-GGT 5 x 48 2-GGT 1 x 60 мл  Загально в мл – 300. Концентрації компонентів в реагенті:  </w:t>
            </w:r>
            <w:proofErr w:type="spellStart"/>
            <w:r w:rsidRPr="00735392">
              <w:rPr>
                <w:rFonts w:ascii="Times New Roman" w:hAnsi="Times New Roman" w:cs="Times New Roman"/>
              </w:rPr>
              <w:t>Tріс</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pH</w:t>
            </w:r>
            <w:proofErr w:type="spellEnd"/>
            <w:r w:rsidRPr="00735392">
              <w:rPr>
                <w:rFonts w:ascii="Times New Roman" w:hAnsi="Times New Roman" w:cs="Times New Roman"/>
              </w:rPr>
              <w:t xml:space="preserve"> 8,25) 100 </w:t>
            </w:r>
            <w:proofErr w:type="spellStart"/>
            <w:r w:rsidRPr="00735392">
              <w:rPr>
                <w:rFonts w:ascii="Times New Roman" w:hAnsi="Times New Roman" w:cs="Times New Roman"/>
              </w:rPr>
              <w:t>ммоль</w:t>
            </w:r>
            <w:proofErr w:type="spellEnd"/>
            <w:r w:rsidRPr="00735392">
              <w:rPr>
                <w:rFonts w:ascii="Times New Roman" w:hAnsi="Times New Roman" w:cs="Times New Roman"/>
              </w:rPr>
              <w:t xml:space="preserve">/л; </w:t>
            </w:r>
            <w:proofErr w:type="spellStart"/>
            <w:r w:rsidRPr="00735392">
              <w:rPr>
                <w:rFonts w:ascii="Times New Roman" w:hAnsi="Times New Roman" w:cs="Times New Roman"/>
              </w:rPr>
              <w:t>Гліцілгліцин</w:t>
            </w:r>
            <w:proofErr w:type="spellEnd"/>
            <w:r w:rsidRPr="00735392">
              <w:rPr>
                <w:rFonts w:ascii="Times New Roman" w:hAnsi="Times New Roman" w:cs="Times New Roman"/>
              </w:rPr>
              <w:t xml:space="preserve"> 100 </w:t>
            </w:r>
            <w:proofErr w:type="spellStart"/>
            <w:r w:rsidRPr="00735392">
              <w:rPr>
                <w:rFonts w:ascii="Times New Roman" w:hAnsi="Times New Roman" w:cs="Times New Roman"/>
              </w:rPr>
              <w:t>ммоль</w:t>
            </w:r>
            <w:proofErr w:type="spellEnd"/>
            <w:r w:rsidRPr="00735392">
              <w:rPr>
                <w:rFonts w:ascii="Times New Roman" w:hAnsi="Times New Roman" w:cs="Times New Roman"/>
              </w:rPr>
              <w:t xml:space="preserve">/л; L-γ-глутаміл-3-карбокси-4-нітроаніліда   4 ммоль/л. Чутливість:  11.2 Од/л (0.187 </w:t>
            </w:r>
            <w:proofErr w:type="spellStart"/>
            <w:r w:rsidRPr="00735392">
              <w:rPr>
                <w:rFonts w:ascii="Times New Roman" w:hAnsi="Times New Roman" w:cs="Times New Roman"/>
              </w:rPr>
              <w:t>мккат</w:t>
            </w:r>
            <w:proofErr w:type="spellEnd"/>
            <w:r w:rsidRPr="00735392">
              <w:rPr>
                <w:rFonts w:ascii="Times New Roman" w:hAnsi="Times New Roman" w:cs="Times New Roman"/>
              </w:rPr>
              <w:t xml:space="preserve">/л). Лінійність: до 580 Од/л (9.667 </w:t>
            </w:r>
            <w:proofErr w:type="spellStart"/>
            <w:r w:rsidRPr="00735392">
              <w:rPr>
                <w:rFonts w:ascii="Times New Roman" w:hAnsi="Times New Roman" w:cs="Times New Roman"/>
              </w:rPr>
              <w:t>мккат</w:t>
            </w:r>
            <w:proofErr w:type="spellEnd"/>
            <w:r w:rsidRPr="00735392">
              <w:rPr>
                <w:rFonts w:ascii="Times New Roman" w:hAnsi="Times New Roman" w:cs="Times New Roman"/>
              </w:rPr>
              <w:t>/л)</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60</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Амілаза 30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52940</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Загальна амілаза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Діагностичний набір для визначення активності α-амілази. Довжина хвилі 405 нм.  </w:t>
            </w:r>
            <w:r w:rsidRPr="00735392">
              <w:rPr>
                <w:rFonts w:ascii="Times New Roman" w:hAnsi="Times New Roman" w:cs="Times New Roman"/>
              </w:rPr>
              <w:br/>
              <w:t xml:space="preserve">Склад набору: 1-AMYLASE 6 x 30 </w:t>
            </w:r>
            <w:proofErr w:type="spellStart"/>
            <w:r w:rsidRPr="00735392">
              <w:rPr>
                <w:rFonts w:ascii="Times New Roman" w:hAnsi="Times New Roman" w:cs="Times New Roman"/>
              </w:rPr>
              <w:t>мл.Загально</w:t>
            </w:r>
            <w:proofErr w:type="spellEnd"/>
            <w:r w:rsidRPr="00735392">
              <w:rPr>
                <w:rFonts w:ascii="Times New Roman" w:hAnsi="Times New Roman" w:cs="Times New Roman"/>
              </w:rPr>
              <w:t xml:space="preserve"> в </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 180.</w:t>
            </w:r>
            <w:r w:rsidRPr="00735392">
              <w:rPr>
                <w:rFonts w:ascii="Times New Roman" w:hAnsi="Times New Roman" w:cs="Times New Roman"/>
              </w:rPr>
              <w:br/>
              <w:t xml:space="preserve"> Чутливість: 2,5 Од/л (0,042 </w:t>
            </w:r>
            <w:proofErr w:type="spellStart"/>
            <w:r w:rsidRPr="00735392">
              <w:rPr>
                <w:rFonts w:ascii="Times New Roman" w:hAnsi="Times New Roman" w:cs="Times New Roman"/>
              </w:rPr>
              <w:t>мккат</w:t>
            </w:r>
            <w:proofErr w:type="spellEnd"/>
            <w:r w:rsidRPr="00735392">
              <w:rPr>
                <w:rFonts w:ascii="Times New Roman" w:hAnsi="Times New Roman" w:cs="Times New Roman"/>
              </w:rPr>
              <w:t xml:space="preserve">/л). Лінійність: </w:t>
            </w:r>
            <w:proofErr w:type="spellStart"/>
            <w:r w:rsidRPr="00735392">
              <w:rPr>
                <w:rFonts w:ascii="Times New Roman" w:hAnsi="Times New Roman" w:cs="Times New Roman"/>
              </w:rPr>
              <w:t>дo</w:t>
            </w:r>
            <w:proofErr w:type="spellEnd"/>
            <w:r w:rsidRPr="00735392">
              <w:rPr>
                <w:rFonts w:ascii="Times New Roman" w:hAnsi="Times New Roman" w:cs="Times New Roman"/>
              </w:rPr>
              <w:t xml:space="preserve"> 1500 Од/л (25 </w:t>
            </w:r>
            <w:proofErr w:type="spellStart"/>
            <w:r w:rsidRPr="00735392">
              <w:rPr>
                <w:rFonts w:ascii="Times New Roman" w:hAnsi="Times New Roman" w:cs="Times New Roman"/>
              </w:rPr>
              <w:t>мккат</w:t>
            </w:r>
            <w:proofErr w:type="spellEnd"/>
            <w:r w:rsidRPr="00735392">
              <w:rPr>
                <w:rFonts w:ascii="Times New Roman" w:hAnsi="Times New Roman" w:cs="Times New Roman"/>
              </w:rPr>
              <w:t>/л). Стабільність на борту аналізатора при 2-10 °C (°C) становить 12 тижнів.</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61</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Холестерин 60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53359</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Загальний холестерин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Метод колориметричний, ензиматичний з естеразою і оксидазою холестерину (CHOD/PAP). Довжина хвилі 500 нм. Склад набору: 1-CHOL 6 x 60 мл  2-STANDARD 1 x 2 </w:t>
            </w:r>
            <w:proofErr w:type="spellStart"/>
            <w:r w:rsidRPr="00735392">
              <w:rPr>
                <w:rFonts w:ascii="Times New Roman" w:hAnsi="Times New Roman" w:cs="Times New Roman"/>
              </w:rPr>
              <w:t>мл.Чутливість</w:t>
            </w:r>
            <w:proofErr w:type="spellEnd"/>
            <w:r w:rsidRPr="00735392">
              <w:rPr>
                <w:rFonts w:ascii="Times New Roman" w:hAnsi="Times New Roman" w:cs="Times New Roman"/>
              </w:rPr>
              <w:t>: 13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(0.337 ммоль/л). Лінійність: до 730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(18.9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  Реагенти на борту апарату при температурі 2-10 °C мають бути стабільні 12 тижнів.</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62</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Сечовина 60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53587</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Сечовина (</w:t>
            </w:r>
            <w:proofErr w:type="spellStart"/>
            <w:r w:rsidRPr="00735392">
              <w:rPr>
                <w:rFonts w:ascii="Times New Roman" w:hAnsi="Times New Roman" w:cs="Times New Roman"/>
              </w:rPr>
              <w:t>Urea</w:t>
            </w:r>
            <w:proofErr w:type="spellEnd"/>
            <w:r w:rsidRPr="00735392">
              <w:rPr>
                <w:rFonts w:ascii="Times New Roman" w:hAnsi="Times New Roman" w:cs="Times New Roman"/>
              </w:rPr>
              <w:t xml:space="preserve">)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Кінетичний, ферментативний метод з уреазою і </w:t>
            </w:r>
            <w:proofErr w:type="spellStart"/>
            <w:r w:rsidRPr="00735392">
              <w:rPr>
                <w:rFonts w:ascii="Times New Roman" w:hAnsi="Times New Roman" w:cs="Times New Roman"/>
              </w:rPr>
              <w:t>глутаматдегідрогеназою</w:t>
            </w:r>
            <w:proofErr w:type="spellEnd"/>
            <w:r w:rsidRPr="00735392">
              <w:rPr>
                <w:rFonts w:ascii="Times New Roman" w:hAnsi="Times New Roman" w:cs="Times New Roman"/>
              </w:rPr>
              <w:t>. Довжина хвилі 340 нм. Склад набору: 1-UREA 5 x 48 мл  2-UREA 1 x 60 мл. Межа виявлення:</w:t>
            </w:r>
            <w:r w:rsidRPr="00735392">
              <w:rPr>
                <w:rFonts w:ascii="Times New Roman" w:hAnsi="Times New Roman" w:cs="Times New Roman"/>
              </w:rPr>
              <w:br/>
              <w:t>2.1 мг/</w:t>
            </w:r>
            <w:proofErr w:type="spellStart"/>
            <w:r w:rsidRPr="00735392">
              <w:rPr>
                <w:rFonts w:ascii="Times New Roman" w:hAnsi="Times New Roman" w:cs="Times New Roman"/>
              </w:rPr>
              <w:t>дл</w:t>
            </w:r>
            <w:proofErr w:type="spellEnd"/>
            <w:r w:rsidRPr="00735392">
              <w:rPr>
                <w:rFonts w:ascii="Times New Roman" w:hAnsi="Times New Roman" w:cs="Times New Roman"/>
              </w:rPr>
              <w:t>. Лінійність: до 250 мг/</w:t>
            </w:r>
            <w:proofErr w:type="spellStart"/>
            <w:r w:rsidRPr="00735392">
              <w:rPr>
                <w:rFonts w:ascii="Times New Roman" w:hAnsi="Times New Roman" w:cs="Times New Roman"/>
              </w:rPr>
              <w:t>дл</w:t>
            </w:r>
            <w:proofErr w:type="spellEnd"/>
            <w:r w:rsidRPr="00735392">
              <w:rPr>
                <w:rFonts w:ascii="Times New Roman" w:hAnsi="Times New Roman" w:cs="Times New Roman"/>
              </w:rPr>
              <w:t>. упаковці. Реагенти на борту апарату при температурі 2-10 °С (°С) мають бути стабільні 12 тижнів.</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63</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Креатинін</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ензиматік</w:t>
            </w:r>
            <w:proofErr w:type="spellEnd"/>
            <w:r w:rsidRPr="00735392">
              <w:rPr>
                <w:rFonts w:ascii="Times New Roman" w:hAnsi="Times New Roman" w:cs="Times New Roman"/>
              </w:rPr>
              <w:t xml:space="preserve"> 60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53251</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Креатинін IVD (діагностика </w:t>
            </w:r>
            <w:r w:rsidR="00015A0C" w:rsidRPr="00735392">
              <w:rPr>
                <w:rFonts w:ascii="Times New Roman" w:hAnsi="Times New Roman" w:cs="Times New Roman"/>
              </w:rPr>
              <w:t xml:space="preserve">64in </w:t>
            </w:r>
            <w:proofErr w:type="spellStart"/>
            <w:r w:rsidR="00015A0C" w:rsidRPr="00735392">
              <w:rPr>
                <w:rFonts w:ascii="Times New Roman" w:hAnsi="Times New Roman" w:cs="Times New Roman"/>
              </w:rPr>
              <w:t>vitro</w:t>
            </w:r>
            <w:proofErr w:type="spellEnd"/>
            <w:r w:rsidR="00015A0C" w:rsidRPr="00735392">
              <w:rPr>
                <w:rFonts w:ascii="Times New Roman" w:hAnsi="Times New Roman" w:cs="Times New Roman"/>
              </w:rPr>
              <w:t xml:space="preserve">), </w:t>
            </w:r>
            <w:r w:rsidRPr="00735392">
              <w:rPr>
                <w:rFonts w:ascii="Times New Roman" w:hAnsi="Times New Roman" w:cs="Times New Roman"/>
              </w:rPr>
              <w:t>бір,</w:t>
            </w:r>
            <w:r w:rsidRPr="00735392">
              <w:rPr>
                <w:rFonts w:ascii="Times New Roman" w:hAnsi="Times New Roman" w:cs="Times New Roman"/>
              </w:rPr>
              <w:br/>
              <w:t>спектрофото</w:t>
            </w:r>
            <w:r w:rsidRPr="00735392">
              <w:rPr>
                <w:rFonts w:ascii="Times New Roman" w:hAnsi="Times New Roman" w:cs="Times New Roman"/>
              </w:rPr>
              <w:lastRenderedPageBreak/>
              <w:t>метричний</w:t>
            </w:r>
            <w:r w:rsidRPr="00735392">
              <w:rPr>
                <w:rFonts w:ascii="Times New Roman" w:hAnsi="Times New Roman" w:cs="Times New Roman"/>
              </w:rPr>
              <w:br/>
              <w:t>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lastRenderedPageBreak/>
              <w:t>Ферментативний, колориметричний метод. Склад набору:  1-CREA ENZYMATIC = 3 x 60 мл; 2-CREA ENZYMATIC = 1 x 60 мл. Довжина хвилі 546 нм (550 нм). Чутливість: 0.08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(7.07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 xml:space="preserve">/л). Лінійність: до </w:t>
            </w:r>
            <w:r w:rsidRPr="00735392">
              <w:rPr>
                <w:rFonts w:ascii="Times New Roman" w:hAnsi="Times New Roman" w:cs="Times New Roman"/>
              </w:rPr>
              <w:lastRenderedPageBreak/>
              <w:t>24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(2122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 Реагенти стабільні упродовж 8 тижнів на борту аналізатора при температурі 2-10 °C.</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64</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Сечова кислота 60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53583</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Сечова кислота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Принцип методу: Ферментативний, колориметричний метод з </w:t>
            </w:r>
            <w:proofErr w:type="spellStart"/>
            <w:r w:rsidRPr="00735392">
              <w:rPr>
                <w:rFonts w:ascii="Times New Roman" w:hAnsi="Times New Roman" w:cs="Times New Roman"/>
              </w:rPr>
              <w:t>уриказою</w:t>
            </w:r>
            <w:proofErr w:type="spellEnd"/>
            <w:r w:rsidRPr="00735392">
              <w:rPr>
                <w:rFonts w:ascii="Times New Roman" w:hAnsi="Times New Roman" w:cs="Times New Roman"/>
              </w:rPr>
              <w:t xml:space="preserve"> і </w:t>
            </w:r>
            <w:proofErr w:type="spellStart"/>
            <w:r w:rsidRPr="00735392">
              <w:rPr>
                <w:rFonts w:ascii="Times New Roman" w:hAnsi="Times New Roman" w:cs="Times New Roman"/>
              </w:rPr>
              <w:t>пероксидазою</w:t>
            </w:r>
            <w:proofErr w:type="spellEnd"/>
            <w:r w:rsidRPr="00735392">
              <w:rPr>
                <w:rFonts w:ascii="Times New Roman" w:hAnsi="Times New Roman" w:cs="Times New Roman"/>
              </w:rPr>
              <w:t>. Довжина хвилі 546 нм. Склад набору: 1-UA  5 x 48 мл  2-UA  1 x 60 мл. Межа Бланку: 0.04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(2,38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 Межа виявлення: 0.09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(5.35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 Лінійність: до 40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(2379.2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 – сироватка/плазма ( для автоматичних систем).</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65</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Холестерин </w:t>
            </w:r>
            <w:proofErr w:type="spellStart"/>
            <w:r w:rsidRPr="00735392">
              <w:rPr>
                <w:rFonts w:ascii="Times New Roman" w:hAnsi="Times New Roman" w:cs="Times New Roman"/>
              </w:rPr>
              <w:t>ліпопротеїну</w:t>
            </w:r>
            <w:proofErr w:type="spellEnd"/>
            <w:r w:rsidRPr="00735392">
              <w:rPr>
                <w:rFonts w:ascii="Times New Roman" w:hAnsi="Times New Roman" w:cs="Times New Roman"/>
              </w:rPr>
              <w:t xml:space="preserve"> високої густини ( </w:t>
            </w:r>
            <w:proofErr w:type="spellStart"/>
            <w:r w:rsidRPr="00735392">
              <w:rPr>
                <w:rFonts w:ascii="Times New Roman" w:hAnsi="Times New Roman" w:cs="Times New Roman"/>
              </w:rPr>
              <w:t>ЛпВГ</w:t>
            </w:r>
            <w:proofErr w:type="spellEnd"/>
            <w:r w:rsidRPr="00735392">
              <w:rPr>
                <w:rFonts w:ascii="Times New Roman" w:hAnsi="Times New Roman" w:cs="Times New Roman"/>
              </w:rPr>
              <w:t xml:space="preserve"> ) прямий</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53393</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Холестерин </w:t>
            </w:r>
            <w:proofErr w:type="spellStart"/>
            <w:r w:rsidRPr="00735392">
              <w:rPr>
                <w:rFonts w:ascii="Times New Roman" w:hAnsi="Times New Roman" w:cs="Times New Roman"/>
              </w:rPr>
              <w:t>ліпопротеїнів</w:t>
            </w:r>
            <w:proofErr w:type="spellEnd"/>
            <w:r w:rsidRPr="00735392">
              <w:rPr>
                <w:rFonts w:ascii="Times New Roman" w:hAnsi="Times New Roman" w:cs="Times New Roman"/>
              </w:rPr>
              <w:t xml:space="preserve"> високої щільності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реагент</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Аналіз є гомогенним методом прямого вимірювання концентрації холестерину ЛПВГ в сироватці або плазмі, без будь-яких етапів попередньої обробки або центрифугування. Довжина хвилі 630 нм.  Склад набору : HDL DIRECT : 1-Реагент (4 х 30 мл) та  2-Реагент (4 х 10 мл). Чутливість на автоматичних системах 1.1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(0.028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 Лінійність  до 200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(5.18 </w:t>
            </w:r>
            <w:proofErr w:type="spellStart"/>
            <w:r w:rsidRPr="00735392">
              <w:rPr>
                <w:rFonts w:ascii="Times New Roman" w:hAnsi="Times New Roman" w:cs="Times New Roman"/>
              </w:rPr>
              <w:t>ммоль</w:t>
            </w:r>
            <w:proofErr w:type="spellEnd"/>
            <w:r w:rsidRPr="00735392">
              <w:rPr>
                <w:rFonts w:ascii="Times New Roman" w:hAnsi="Times New Roman" w:cs="Times New Roman"/>
              </w:rPr>
              <w:t xml:space="preserve">/л). Білірубін </w:t>
            </w:r>
            <w:proofErr w:type="spellStart"/>
            <w:r w:rsidRPr="00735392">
              <w:rPr>
                <w:rFonts w:ascii="Times New Roman" w:hAnsi="Times New Roman" w:cs="Times New Roman"/>
              </w:rPr>
              <w:t>кон'югований</w:t>
            </w:r>
            <w:proofErr w:type="spellEnd"/>
            <w:r w:rsidRPr="00735392">
              <w:rPr>
                <w:rFonts w:ascii="Times New Roman" w:hAnsi="Times New Roman" w:cs="Times New Roman"/>
              </w:rPr>
              <w:t xml:space="preserve"> до 60 мг/</w:t>
            </w:r>
            <w:proofErr w:type="spellStart"/>
            <w:r w:rsidRPr="00735392">
              <w:rPr>
                <w:rFonts w:ascii="Times New Roman" w:hAnsi="Times New Roman" w:cs="Times New Roman"/>
              </w:rPr>
              <w:t>дл</w:t>
            </w:r>
            <w:proofErr w:type="spellEnd"/>
            <w:r w:rsidRPr="00735392">
              <w:rPr>
                <w:rFonts w:ascii="Times New Roman" w:hAnsi="Times New Roman" w:cs="Times New Roman"/>
              </w:rPr>
              <w:t>, білірубін загальний до 60 мг/</w:t>
            </w:r>
            <w:proofErr w:type="spellStart"/>
            <w:r w:rsidRPr="00735392">
              <w:rPr>
                <w:rFonts w:ascii="Times New Roman" w:hAnsi="Times New Roman" w:cs="Times New Roman"/>
              </w:rPr>
              <w:t>дл</w:t>
            </w:r>
            <w:proofErr w:type="spellEnd"/>
            <w:r w:rsidRPr="00735392">
              <w:rPr>
                <w:rFonts w:ascii="Times New Roman" w:hAnsi="Times New Roman" w:cs="Times New Roman"/>
              </w:rPr>
              <w:t>,</w:t>
            </w:r>
            <w:r w:rsidRPr="00735392">
              <w:rPr>
                <w:rFonts w:ascii="Times New Roman" w:hAnsi="Times New Roman" w:cs="Times New Roman"/>
              </w:rPr>
              <w:br/>
              <w:t>гемоглобін до 1 г/</w:t>
            </w:r>
            <w:proofErr w:type="spellStart"/>
            <w:r w:rsidRPr="00735392">
              <w:rPr>
                <w:rFonts w:ascii="Times New Roman" w:hAnsi="Times New Roman" w:cs="Times New Roman"/>
              </w:rPr>
              <w:t>дл</w:t>
            </w:r>
            <w:proofErr w:type="spellEnd"/>
            <w:r w:rsidRPr="00735392">
              <w:rPr>
                <w:rFonts w:ascii="Times New Roman" w:hAnsi="Times New Roman" w:cs="Times New Roman"/>
              </w:rPr>
              <w:t>, аскорбінова кислота до 100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інтраліпід</w:t>
            </w:r>
            <w:proofErr w:type="spellEnd"/>
            <w:r w:rsidRPr="00735392">
              <w:rPr>
                <w:rFonts w:ascii="Times New Roman" w:hAnsi="Times New Roman" w:cs="Times New Roman"/>
              </w:rPr>
              <w:t xml:space="preserve"> до 1800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xml:space="preserve"> до 2000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і гамма-глобуліни до 5000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не мають впливати на результати вимірювань.</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66</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Холестерин </w:t>
            </w:r>
            <w:proofErr w:type="spellStart"/>
            <w:r w:rsidRPr="00735392">
              <w:rPr>
                <w:rFonts w:ascii="Times New Roman" w:hAnsi="Times New Roman" w:cs="Times New Roman"/>
              </w:rPr>
              <w:t>ліпопротеїну</w:t>
            </w:r>
            <w:proofErr w:type="spellEnd"/>
            <w:r w:rsidRPr="00735392">
              <w:rPr>
                <w:rFonts w:ascii="Times New Roman" w:hAnsi="Times New Roman" w:cs="Times New Roman"/>
              </w:rPr>
              <w:t xml:space="preserve"> низької густини (</w:t>
            </w:r>
            <w:proofErr w:type="spellStart"/>
            <w:r w:rsidRPr="00735392">
              <w:rPr>
                <w:rFonts w:ascii="Times New Roman" w:hAnsi="Times New Roman" w:cs="Times New Roman"/>
              </w:rPr>
              <w:t>ЛпНГ</w:t>
            </w:r>
            <w:proofErr w:type="spellEnd"/>
            <w:r w:rsidRPr="00735392">
              <w:rPr>
                <w:rFonts w:ascii="Times New Roman" w:hAnsi="Times New Roman" w:cs="Times New Roman"/>
              </w:rPr>
              <w:t>) прямий</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53395</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Холестерин </w:t>
            </w:r>
            <w:proofErr w:type="spellStart"/>
            <w:r w:rsidRPr="00735392">
              <w:rPr>
                <w:rFonts w:ascii="Times New Roman" w:hAnsi="Times New Roman" w:cs="Times New Roman"/>
              </w:rPr>
              <w:t>ліпопротеїнів</w:t>
            </w:r>
            <w:proofErr w:type="spellEnd"/>
            <w:r w:rsidRPr="00735392">
              <w:rPr>
                <w:rFonts w:ascii="Times New Roman" w:hAnsi="Times New Roman" w:cs="Times New Roman"/>
              </w:rPr>
              <w:t xml:space="preserve"> низької щільності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Діагностичний набір для визначення </w:t>
            </w:r>
            <w:proofErr w:type="spellStart"/>
            <w:r w:rsidRPr="00735392">
              <w:rPr>
                <w:rFonts w:ascii="Times New Roman" w:hAnsi="Times New Roman" w:cs="Times New Roman"/>
              </w:rPr>
              <w:t>концетрації</w:t>
            </w:r>
            <w:proofErr w:type="spellEnd"/>
            <w:r w:rsidRPr="00735392">
              <w:rPr>
                <w:rFonts w:ascii="Times New Roman" w:hAnsi="Times New Roman" w:cs="Times New Roman"/>
              </w:rPr>
              <w:t xml:space="preserve"> LDL-холестерину (прямий метод). Довжина хвилі 630 нм.  Склад набору LDL DIRECT: 1-Реагент (4 х 30 мл) та  2-Реагент (4 х 10 мл). Чутливість на автоматичних системах 4,2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(0,11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 . Лінійність  до 700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(18,13 </w:t>
            </w:r>
            <w:proofErr w:type="spellStart"/>
            <w:r w:rsidRPr="00735392">
              <w:rPr>
                <w:rFonts w:ascii="Times New Roman" w:hAnsi="Times New Roman" w:cs="Times New Roman"/>
              </w:rPr>
              <w:t>ммоль</w:t>
            </w:r>
            <w:proofErr w:type="spellEnd"/>
            <w:r w:rsidRPr="00735392">
              <w:rPr>
                <w:rFonts w:ascii="Times New Roman" w:hAnsi="Times New Roman" w:cs="Times New Roman"/>
              </w:rPr>
              <w:t xml:space="preserve">/л). </w:t>
            </w: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xml:space="preserve"> до 1293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білірубін </w:t>
            </w:r>
            <w:proofErr w:type="spellStart"/>
            <w:r w:rsidRPr="00735392">
              <w:rPr>
                <w:rFonts w:ascii="Times New Roman" w:hAnsi="Times New Roman" w:cs="Times New Roman"/>
              </w:rPr>
              <w:t>кон'югований</w:t>
            </w:r>
            <w:proofErr w:type="spellEnd"/>
            <w:r w:rsidRPr="00735392">
              <w:rPr>
                <w:rFonts w:ascii="Times New Roman" w:hAnsi="Times New Roman" w:cs="Times New Roman"/>
              </w:rPr>
              <w:t xml:space="preserve"> до 20 мг/</w:t>
            </w:r>
            <w:proofErr w:type="spellStart"/>
            <w:r w:rsidRPr="00735392">
              <w:rPr>
                <w:rFonts w:ascii="Times New Roman" w:hAnsi="Times New Roman" w:cs="Times New Roman"/>
              </w:rPr>
              <w:t>дл</w:t>
            </w:r>
            <w:proofErr w:type="spellEnd"/>
            <w:r w:rsidRPr="00735392">
              <w:rPr>
                <w:rFonts w:ascii="Times New Roman" w:hAnsi="Times New Roman" w:cs="Times New Roman"/>
              </w:rPr>
              <w:t>, білірубін до 20 мг/</w:t>
            </w:r>
            <w:proofErr w:type="spellStart"/>
            <w:r w:rsidRPr="00735392">
              <w:rPr>
                <w:rFonts w:ascii="Times New Roman" w:hAnsi="Times New Roman" w:cs="Times New Roman"/>
              </w:rPr>
              <w:t>дл</w:t>
            </w:r>
            <w:proofErr w:type="spellEnd"/>
            <w:r w:rsidRPr="00735392">
              <w:rPr>
                <w:rFonts w:ascii="Times New Roman" w:hAnsi="Times New Roman" w:cs="Times New Roman"/>
              </w:rPr>
              <w:t>, гемоглобін до 0,5 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аскорбінова кислота до 500 мг/л та </w:t>
            </w:r>
            <w:proofErr w:type="spellStart"/>
            <w:r w:rsidRPr="00735392">
              <w:rPr>
                <w:rFonts w:ascii="Times New Roman" w:hAnsi="Times New Roman" w:cs="Times New Roman"/>
              </w:rPr>
              <w:t>гама-глобуліни</w:t>
            </w:r>
            <w:proofErr w:type="spellEnd"/>
            <w:r w:rsidRPr="00735392">
              <w:rPr>
                <w:rFonts w:ascii="Times New Roman" w:hAnsi="Times New Roman" w:cs="Times New Roman"/>
              </w:rPr>
              <w:t xml:space="preserve"> до 5000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не мають впливати на результати вимірювань. Реагенти мають бути стабільні протягом 12 тижнів на борту аналізатора при температурі 2-10 °C.</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67</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Лактатдегідрогеназа 30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1</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53072</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Загальна</w:t>
            </w:r>
            <w:r w:rsidRPr="00735392">
              <w:rPr>
                <w:rFonts w:ascii="Times New Roman" w:hAnsi="Times New Roman" w:cs="Times New Roman"/>
              </w:rPr>
              <w:br/>
              <w:t xml:space="preserve">лактатдегідрогеназа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ферментний спектрофото</w:t>
            </w:r>
            <w:r w:rsidRPr="00735392">
              <w:rPr>
                <w:rFonts w:ascii="Times New Roman" w:hAnsi="Times New Roman" w:cs="Times New Roman"/>
              </w:rPr>
              <w:lastRenderedPageBreak/>
              <w:t>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lastRenderedPageBreak/>
              <w:t>Принцип методу: Метод кінетичний, рекомендований Німецьким Товариством Клінічної Хімії (DGKC). Довжина хвилі 340 нм. Склад набору: 1-LDH 5 х 24 мл; 2-LDH 1 х 30 мл. Загально в мл – 150. Концентрації компонентів в реагенті: Фосфатний буфер (</w:t>
            </w:r>
            <w:proofErr w:type="spellStart"/>
            <w:r w:rsidRPr="00735392">
              <w:rPr>
                <w:rFonts w:ascii="Times New Roman" w:hAnsi="Times New Roman" w:cs="Times New Roman"/>
              </w:rPr>
              <w:t>рH</w:t>
            </w:r>
            <w:proofErr w:type="spellEnd"/>
            <w:r w:rsidRPr="00735392">
              <w:rPr>
                <w:rFonts w:ascii="Times New Roman" w:hAnsi="Times New Roman" w:cs="Times New Roman"/>
              </w:rPr>
              <w:t xml:space="preserve"> 7,5) - 50 ммоль/л; Піруват - </w:t>
            </w:r>
            <w:r w:rsidRPr="00735392">
              <w:rPr>
                <w:rFonts w:ascii="Times New Roman" w:hAnsi="Times New Roman" w:cs="Times New Roman"/>
              </w:rPr>
              <w:lastRenderedPageBreak/>
              <w:t xml:space="preserve">0.6 ммоль/л; NADH - 0.25 ммоль/л.  Лінійність: до 2000 Од/л. Чутливість: 20.1 Од/л (0.36 </w:t>
            </w:r>
            <w:proofErr w:type="spellStart"/>
            <w:r w:rsidRPr="00735392">
              <w:rPr>
                <w:rFonts w:ascii="Times New Roman" w:hAnsi="Times New Roman" w:cs="Times New Roman"/>
              </w:rPr>
              <w:t>мккат</w:t>
            </w:r>
            <w:proofErr w:type="spellEnd"/>
            <w:r w:rsidRPr="00735392">
              <w:rPr>
                <w:rFonts w:ascii="Times New Roman" w:hAnsi="Times New Roman" w:cs="Times New Roman"/>
              </w:rPr>
              <w:t>/л)</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68</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Контрольна сироватка  (норма) 4*5ml</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6</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47869</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Множинні </w:t>
            </w:r>
            <w:proofErr w:type="spellStart"/>
            <w:r w:rsidRPr="00735392">
              <w:rPr>
                <w:rFonts w:ascii="Times New Roman" w:hAnsi="Times New Roman" w:cs="Times New Roman"/>
              </w:rPr>
              <w:t>аналіти</w:t>
            </w:r>
            <w:proofErr w:type="spellEnd"/>
            <w:r w:rsidRPr="00735392">
              <w:rPr>
                <w:rFonts w:ascii="Times New Roman" w:hAnsi="Times New Roman" w:cs="Times New Roman"/>
              </w:rPr>
              <w:t xml:space="preserve"> клінічної хімії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контрольний матеріал</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Ліофілізована</w:t>
            </w:r>
            <w:proofErr w:type="spellEnd"/>
            <w:r w:rsidRPr="00735392">
              <w:rPr>
                <w:rFonts w:ascii="Times New Roman" w:hAnsi="Times New Roman" w:cs="Times New Roman"/>
              </w:rPr>
              <w:t xml:space="preserve"> сироватка людського походження, яка призначена для контролю вимірювань вмісту неорганічних, органічних і ферментативних компонентів, які в загальному знаходяться в межах норми ( SERUM HN) </w:t>
            </w:r>
            <w:r w:rsidRPr="00735392">
              <w:rPr>
                <w:rFonts w:ascii="Times New Roman" w:hAnsi="Times New Roman" w:cs="Times New Roman"/>
              </w:rPr>
              <w:br/>
              <w:t>Склад набору: 4 x 5 мл. повний набір</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69</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Кальцій </w:t>
            </w:r>
            <w:proofErr w:type="spellStart"/>
            <w:r w:rsidRPr="00735392">
              <w:rPr>
                <w:rFonts w:ascii="Times New Roman" w:hAnsi="Times New Roman" w:cs="Times New Roman"/>
              </w:rPr>
              <w:t>арсеназо</w:t>
            </w:r>
            <w:proofErr w:type="spellEnd"/>
            <w:r w:rsidRPr="00735392">
              <w:rPr>
                <w:rFonts w:ascii="Times New Roman" w:hAnsi="Times New Roman" w:cs="Times New Roman"/>
              </w:rPr>
              <w:t xml:space="preserve"> 60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45789</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Кальцій (Ca2 +)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w:t>
            </w:r>
            <w:r w:rsidRPr="00735392">
              <w:rPr>
                <w:rFonts w:ascii="Times New Roman" w:hAnsi="Times New Roman" w:cs="Times New Roman"/>
              </w:rPr>
              <w:br/>
              <w:t>спектрофотометричний</w:t>
            </w:r>
            <w:r w:rsidRPr="00735392">
              <w:rPr>
                <w:rFonts w:ascii="Times New Roman" w:hAnsi="Times New Roman" w:cs="Times New Roman"/>
              </w:rPr>
              <w:br/>
              <w:t>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Фотометричний тест з використанням </w:t>
            </w:r>
            <w:proofErr w:type="spellStart"/>
            <w:r w:rsidRPr="00735392">
              <w:rPr>
                <w:rFonts w:ascii="Times New Roman" w:hAnsi="Times New Roman" w:cs="Times New Roman"/>
              </w:rPr>
              <w:t>арсеназо</w:t>
            </w:r>
            <w:proofErr w:type="spellEnd"/>
            <w:r w:rsidRPr="00735392">
              <w:rPr>
                <w:rFonts w:ascii="Times New Roman" w:hAnsi="Times New Roman" w:cs="Times New Roman"/>
              </w:rPr>
              <w:t xml:space="preserve"> III.  Довжина хвилі - 650 нм. Склад набору: 1-CALCIUM ARSENAZO (6 x 60 мл). Концентрації компонентів в реагенті: фосфатний буфер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7.5) ≤  80 ммоль/л; 8-оксихінолін-5-сульфокислота ≤  6 </w:t>
            </w:r>
            <w:proofErr w:type="spellStart"/>
            <w:r w:rsidRPr="00735392">
              <w:rPr>
                <w:rFonts w:ascii="Times New Roman" w:hAnsi="Times New Roman" w:cs="Times New Roman"/>
              </w:rPr>
              <w:t>ммоль</w:t>
            </w:r>
            <w:proofErr w:type="spellEnd"/>
            <w:r w:rsidRPr="00735392">
              <w:rPr>
                <w:rFonts w:ascii="Times New Roman" w:hAnsi="Times New Roman" w:cs="Times New Roman"/>
              </w:rPr>
              <w:t xml:space="preserve">/л: </w:t>
            </w:r>
            <w:proofErr w:type="spellStart"/>
            <w:r w:rsidRPr="00735392">
              <w:rPr>
                <w:rFonts w:ascii="Times New Roman" w:hAnsi="Times New Roman" w:cs="Times New Roman"/>
              </w:rPr>
              <w:t>арсеназо</w:t>
            </w:r>
            <w:proofErr w:type="spellEnd"/>
            <w:r w:rsidRPr="00735392">
              <w:rPr>
                <w:rFonts w:ascii="Times New Roman" w:hAnsi="Times New Roman" w:cs="Times New Roman"/>
              </w:rPr>
              <w:t xml:space="preserve"> III ≤  120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 Кількісна межа: 0.30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(0.075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 Лінійність:  до 23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(5.75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70</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Мультикалібратор</w:t>
            </w:r>
            <w:proofErr w:type="spellEnd"/>
            <w:r w:rsidRPr="00735392">
              <w:rPr>
                <w:rFonts w:ascii="Times New Roman" w:hAnsi="Times New Roman" w:cs="Times New Roman"/>
              </w:rPr>
              <w:t xml:space="preserve"> рівень - 2  50 мл (10*5 ml)</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1</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47868</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Множинні </w:t>
            </w:r>
            <w:proofErr w:type="spellStart"/>
            <w:r w:rsidRPr="00735392">
              <w:rPr>
                <w:rFonts w:ascii="Times New Roman" w:hAnsi="Times New Roman" w:cs="Times New Roman"/>
              </w:rPr>
              <w:t>аналіти</w:t>
            </w:r>
            <w:proofErr w:type="spellEnd"/>
            <w:r w:rsidRPr="00735392">
              <w:rPr>
                <w:rFonts w:ascii="Times New Roman" w:hAnsi="Times New Roman" w:cs="Times New Roman"/>
              </w:rPr>
              <w:t xml:space="preserve"> клінічної хімії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калібратор</w:t>
            </w:r>
            <w:proofErr w:type="spellEnd"/>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Мультикалібратор</w:t>
            </w:r>
            <w:proofErr w:type="spellEnd"/>
            <w:r w:rsidRPr="00735392">
              <w:rPr>
                <w:rFonts w:ascii="Times New Roman" w:hAnsi="Times New Roman" w:cs="Times New Roman"/>
              </w:rPr>
              <w:t xml:space="preserve"> рівень 2, призначений для використання в якості </w:t>
            </w:r>
            <w:proofErr w:type="spellStart"/>
            <w:r w:rsidRPr="00735392">
              <w:rPr>
                <w:rFonts w:ascii="Times New Roman" w:hAnsi="Times New Roman" w:cs="Times New Roman"/>
              </w:rPr>
              <w:t>калібратора</w:t>
            </w:r>
            <w:proofErr w:type="spellEnd"/>
            <w:r w:rsidRPr="00735392">
              <w:rPr>
                <w:rFonts w:ascii="Times New Roman" w:hAnsi="Times New Roman" w:cs="Times New Roman"/>
              </w:rPr>
              <w:t xml:space="preserve"> в автоматичних біохімічних аналізаторах, та заснований на </w:t>
            </w:r>
            <w:proofErr w:type="spellStart"/>
            <w:r w:rsidRPr="00735392">
              <w:rPr>
                <w:rFonts w:ascii="Times New Roman" w:hAnsi="Times New Roman" w:cs="Times New Roman"/>
              </w:rPr>
              <w:t>ліофілізованій</w:t>
            </w:r>
            <w:proofErr w:type="spellEnd"/>
            <w:r w:rsidRPr="00735392">
              <w:rPr>
                <w:rFonts w:ascii="Times New Roman" w:hAnsi="Times New Roman" w:cs="Times New Roman"/>
              </w:rPr>
              <w:t xml:space="preserve"> людській сироватці.  Склад набору: 10 х 5мл.</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71</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Білок загальний 60 (зі стандартом)</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1</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61900</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Загальний білок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w:t>
            </w:r>
            <w:r w:rsidRPr="00735392">
              <w:rPr>
                <w:rFonts w:ascii="Times New Roman" w:hAnsi="Times New Roman" w:cs="Times New Roman"/>
              </w:rPr>
              <w:br/>
              <w:t>спектрофотометричний</w:t>
            </w:r>
            <w:r w:rsidRPr="00735392">
              <w:rPr>
                <w:rFonts w:ascii="Times New Roman" w:hAnsi="Times New Roman" w:cs="Times New Roman"/>
              </w:rPr>
              <w:br/>
              <w:t>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Метод заснований на </w:t>
            </w:r>
            <w:proofErr w:type="spellStart"/>
            <w:r w:rsidRPr="00735392">
              <w:rPr>
                <w:rFonts w:ascii="Times New Roman" w:hAnsi="Times New Roman" w:cs="Times New Roman"/>
              </w:rPr>
              <w:t>біуретовій</w:t>
            </w:r>
            <w:proofErr w:type="spellEnd"/>
            <w:r w:rsidRPr="00735392">
              <w:rPr>
                <w:rFonts w:ascii="Times New Roman" w:hAnsi="Times New Roman" w:cs="Times New Roman"/>
              </w:rPr>
              <w:t xml:space="preserve"> реакції.  Довжина хвилі - 546 нм. Склад набору: 1-TOTAL PROTEIN 6 х 60 мл, 2-STANDARD 1 х 2 мл.  Загально в мл – 360. Лінійність:</w:t>
            </w:r>
            <w:r w:rsidRPr="00735392">
              <w:rPr>
                <w:rFonts w:ascii="Times New Roman" w:hAnsi="Times New Roman" w:cs="Times New Roman"/>
              </w:rPr>
              <w:br/>
              <w:t>до 19 г/</w:t>
            </w:r>
            <w:proofErr w:type="spellStart"/>
            <w:r w:rsidRPr="00735392">
              <w:rPr>
                <w:rFonts w:ascii="Times New Roman" w:hAnsi="Times New Roman" w:cs="Times New Roman"/>
              </w:rPr>
              <w:t>дл</w:t>
            </w:r>
            <w:proofErr w:type="spellEnd"/>
            <w:r w:rsidRPr="00735392">
              <w:rPr>
                <w:rFonts w:ascii="Times New Roman" w:hAnsi="Times New Roman" w:cs="Times New Roman"/>
              </w:rPr>
              <w:t>. Межа виявлення: 0.05 г/</w:t>
            </w:r>
            <w:proofErr w:type="spellStart"/>
            <w:r w:rsidRPr="00735392">
              <w:rPr>
                <w:rFonts w:ascii="Times New Roman" w:hAnsi="Times New Roman" w:cs="Times New Roman"/>
              </w:rPr>
              <w:t>дл</w:t>
            </w:r>
            <w:proofErr w:type="spellEnd"/>
            <w:r w:rsidRPr="00735392">
              <w:rPr>
                <w:rFonts w:ascii="Times New Roman" w:hAnsi="Times New Roman" w:cs="Times New Roman"/>
              </w:rPr>
              <w:t>. Реагенти на борту апарату при температурі 2-10 °C стабільні 8 тижнів.</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72</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МультикалібраторDiacalAuto</w:t>
            </w:r>
            <w:proofErr w:type="spellEnd"/>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t>штука</w:t>
            </w:r>
          </w:p>
        </w:tc>
        <w:tc>
          <w:tcPr>
            <w:tcW w:w="856" w:type="dxa"/>
            <w:tcBorders>
              <w:top w:val="single" w:sz="4" w:space="0" w:color="auto"/>
              <w:left w:val="nil"/>
              <w:bottom w:val="single" w:sz="4" w:space="0" w:color="auto"/>
              <w:right w:val="single" w:sz="4" w:space="0" w:color="auto"/>
            </w:tcBorders>
            <w:vAlign w:val="center"/>
          </w:tcPr>
          <w:p w:rsidR="00C835AA"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47868</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Множинні </w:t>
            </w:r>
            <w:proofErr w:type="spellStart"/>
            <w:r w:rsidRPr="00735392">
              <w:rPr>
                <w:rFonts w:ascii="Times New Roman" w:hAnsi="Times New Roman" w:cs="Times New Roman"/>
              </w:rPr>
              <w:t>аналіти</w:t>
            </w:r>
            <w:proofErr w:type="spellEnd"/>
            <w:r w:rsidRPr="00735392">
              <w:rPr>
                <w:rFonts w:ascii="Times New Roman" w:hAnsi="Times New Roman" w:cs="Times New Roman"/>
              </w:rPr>
              <w:t xml:space="preserve"> клінічної хімії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калібратор</w:t>
            </w:r>
            <w:proofErr w:type="spellEnd"/>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Ліофілізована</w:t>
            </w:r>
            <w:proofErr w:type="spellEnd"/>
            <w:r w:rsidRPr="00735392">
              <w:rPr>
                <w:rFonts w:ascii="Times New Roman" w:hAnsi="Times New Roman" w:cs="Times New Roman"/>
              </w:rPr>
              <w:t xml:space="preserve"> універсальна калібрувальна сироватка для </w:t>
            </w:r>
            <w:proofErr w:type="spellStart"/>
            <w:r w:rsidRPr="00735392">
              <w:rPr>
                <w:rFonts w:ascii="Times New Roman" w:hAnsi="Times New Roman" w:cs="Times New Roman"/>
              </w:rPr>
              <w:t>использование</w:t>
            </w:r>
            <w:proofErr w:type="spellEnd"/>
            <w:r w:rsidRPr="00735392">
              <w:rPr>
                <w:rFonts w:ascii="Times New Roman" w:hAnsi="Times New Roman" w:cs="Times New Roman"/>
              </w:rPr>
              <w:t xml:space="preserve"> в аналізах для кількісного визначення </w:t>
            </w:r>
            <w:proofErr w:type="spellStart"/>
            <w:r w:rsidRPr="00735392">
              <w:rPr>
                <w:rFonts w:ascii="Times New Roman" w:hAnsi="Times New Roman" w:cs="Times New Roman"/>
              </w:rPr>
              <w:t>інвітрорізніханалітів</w:t>
            </w:r>
            <w:proofErr w:type="spellEnd"/>
            <w:r w:rsidRPr="00735392">
              <w:rPr>
                <w:rFonts w:ascii="Times New Roman" w:hAnsi="Times New Roman" w:cs="Times New Roman"/>
              </w:rPr>
              <w:t xml:space="preserve"> на </w:t>
            </w:r>
            <w:proofErr w:type="spellStart"/>
            <w:r w:rsidRPr="00735392">
              <w:rPr>
                <w:rFonts w:ascii="Times New Roman" w:hAnsi="Times New Roman" w:cs="Times New Roman"/>
              </w:rPr>
              <w:t>фотометрічніх</w:t>
            </w:r>
            <w:proofErr w:type="spellEnd"/>
            <w:r w:rsidRPr="00735392">
              <w:rPr>
                <w:rFonts w:ascii="Times New Roman" w:hAnsi="Times New Roman" w:cs="Times New Roman"/>
              </w:rPr>
              <w:t xml:space="preserve"> системах. Компоненти; об'єднана людська сироватка, </w:t>
            </w:r>
            <w:proofErr w:type="spellStart"/>
            <w:r w:rsidRPr="00735392">
              <w:rPr>
                <w:rFonts w:ascii="Times New Roman" w:hAnsi="Times New Roman" w:cs="Times New Roman"/>
              </w:rPr>
              <w:t>бактеріостатічні</w:t>
            </w:r>
            <w:proofErr w:type="spellEnd"/>
            <w:r w:rsidRPr="00735392">
              <w:rPr>
                <w:rFonts w:ascii="Times New Roman" w:hAnsi="Times New Roman" w:cs="Times New Roman"/>
              </w:rPr>
              <w:t xml:space="preserve"> агенти. 1 х 3 мл, один флакон.</w:t>
            </w:r>
          </w:p>
        </w:tc>
      </w:tr>
      <w:tr w:rsidR="00DB3A9C"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B3A9C"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73</w:t>
            </w:r>
          </w:p>
        </w:tc>
        <w:tc>
          <w:tcPr>
            <w:tcW w:w="1773" w:type="dxa"/>
            <w:tcBorders>
              <w:top w:val="nil"/>
              <w:left w:val="nil"/>
              <w:bottom w:val="single" w:sz="4" w:space="0" w:color="auto"/>
              <w:right w:val="single" w:sz="4" w:space="0" w:color="auto"/>
            </w:tcBorders>
            <w:shd w:val="clear" w:color="auto" w:fill="auto"/>
            <w:vAlign w:val="center"/>
          </w:tcPr>
          <w:p w:rsidR="00DB3A9C"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t xml:space="preserve">Контрольна сироватка </w:t>
            </w:r>
            <w:proofErr w:type="spellStart"/>
            <w:r w:rsidRPr="00735392">
              <w:rPr>
                <w:rFonts w:ascii="Times New Roman" w:hAnsi="Times New Roman" w:cs="Times New Roman"/>
              </w:rPr>
              <w:t>Diacon</w:t>
            </w:r>
            <w:proofErr w:type="spellEnd"/>
            <w:r w:rsidRPr="00735392">
              <w:rPr>
                <w:rFonts w:ascii="Times New Roman" w:hAnsi="Times New Roman" w:cs="Times New Roman"/>
              </w:rPr>
              <w:t xml:space="preserve"> N</w:t>
            </w:r>
          </w:p>
        </w:tc>
        <w:tc>
          <w:tcPr>
            <w:tcW w:w="1225" w:type="dxa"/>
            <w:tcBorders>
              <w:top w:val="nil"/>
              <w:left w:val="nil"/>
              <w:bottom w:val="single" w:sz="4" w:space="0" w:color="auto"/>
              <w:right w:val="single" w:sz="4" w:space="0" w:color="auto"/>
            </w:tcBorders>
            <w:shd w:val="clear" w:color="auto" w:fill="auto"/>
            <w:vAlign w:val="center"/>
          </w:tcPr>
          <w:p w:rsidR="00DB3A9C"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t>штука</w:t>
            </w:r>
          </w:p>
        </w:tc>
        <w:tc>
          <w:tcPr>
            <w:tcW w:w="856" w:type="dxa"/>
            <w:tcBorders>
              <w:top w:val="single" w:sz="4" w:space="0" w:color="auto"/>
              <w:left w:val="nil"/>
              <w:bottom w:val="single" w:sz="4" w:space="0" w:color="auto"/>
              <w:right w:val="single" w:sz="4" w:space="0" w:color="auto"/>
            </w:tcBorders>
            <w:vAlign w:val="center"/>
          </w:tcPr>
          <w:p w:rsidR="00DB3A9C"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tcPr>
          <w:p w:rsidR="00DB3A9C"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t>47869</w:t>
            </w:r>
          </w:p>
        </w:tc>
        <w:tc>
          <w:tcPr>
            <w:tcW w:w="1464" w:type="dxa"/>
            <w:tcBorders>
              <w:top w:val="nil"/>
              <w:left w:val="nil"/>
              <w:bottom w:val="single" w:sz="4" w:space="0" w:color="auto"/>
              <w:right w:val="single" w:sz="4" w:space="0" w:color="auto"/>
            </w:tcBorders>
            <w:shd w:val="clear" w:color="auto" w:fill="auto"/>
            <w:vAlign w:val="center"/>
          </w:tcPr>
          <w:p w:rsidR="00DB3A9C"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t xml:space="preserve">Множинні </w:t>
            </w:r>
            <w:proofErr w:type="spellStart"/>
            <w:r w:rsidRPr="00735392">
              <w:rPr>
                <w:rFonts w:ascii="Times New Roman" w:hAnsi="Times New Roman" w:cs="Times New Roman"/>
              </w:rPr>
              <w:t>аналіти</w:t>
            </w:r>
            <w:proofErr w:type="spellEnd"/>
            <w:r w:rsidRPr="00735392">
              <w:rPr>
                <w:rFonts w:ascii="Times New Roman" w:hAnsi="Times New Roman" w:cs="Times New Roman"/>
              </w:rPr>
              <w:t xml:space="preserve"> клінічної хімії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контрольний матеріал</w:t>
            </w:r>
          </w:p>
        </w:tc>
        <w:tc>
          <w:tcPr>
            <w:tcW w:w="3917" w:type="dxa"/>
            <w:tcBorders>
              <w:top w:val="nil"/>
              <w:left w:val="nil"/>
              <w:bottom w:val="single" w:sz="4" w:space="0" w:color="auto"/>
              <w:right w:val="single" w:sz="4" w:space="0" w:color="auto"/>
            </w:tcBorders>
            <w:shd w:val="clear" w:color="auto" w:fill="auto"/>
            <w:vAlign w:val="center"/>
          </w:tcPr>
          <w:p w:rsidR="00DB3A9C" w:rsidRPr="00735392" w:rsidRDefault="00DB3A9C"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Diacon</w:t>
            </w:r>
            <w:proofErr w:type="spellEnd"/>
            <w:r w:rsidRPr="00735392">
              <w:rPr>
                <w:rFonts w:ascii="Times New Roman" w:hAnsi="Times New Roman" w:cs="Times New Roman"/>
              </w:rPr>
              <w:t xml:space="preserve"> N є </w:t>
            </w:r>
            <w:proofErr w:type="spellStart"/>
            <w:r w:rsidRPr="00735392">
              <w:rPr>
                <w:rFonts w:ascii="Times New Roman" w:hAnsi="Times New Roman" w:cs="Times New Roman"/>
              </w:rPr>
              <w:t>ліофілізованіт</w:t>
            </w:r>
            <w:proofErr w:type="spellEnd"/>
            <w:r w:rsidRPr="00735392">
              <w:rPr>
                <w:rFonts w:ascii="Times New Roman" w:hAnsi="Times New Roman" w:cs="Times New Roman"/>
              </w:rPr>
              <w:t xml:space="preserve"> контроль на </w:t>
            </w:r>
            <w:proofErr w:type="spellStart"/>
            <w:r w:rsidRPr="00735392">
              <w:rPr>
                <w:rFonts w:ascii="Times New Roman" w:hAnsi="Times New Roman" w:cs="Times New Roman"/>
              </w:rPr>
              <w:t>основе</w:t>
            </w:r>
            <w:proofErr w:type="spellEnd"/>
            <w:r w:rsidRPr="00735392">
              <w:rPr>
                <w:rFonts w:ascii="Times New Roman" w:hAnsi="Times New Roman" w:cs="Times New Roman"/>
              </w:rPr>
              <w:t xml:space="preserve"> крови людини (сироватки) и </w:t>
            </w:r>
            <w:proofErr w:type="spellStart"/>
            <w:r w:rsidRPr="00735392">
              <w:rPr>
                <w:rFonts w:ascii="Times New Roman" w:hAnsi="Times New Roman" w:cs="Times New Roman"/>
              </w:rPr>
              <w:t>містітьочіщені</w:t>
            </w:r>
            <w:proofErr w:type="spellEnd"/>
            <w:r w:rsidRPr="00735392">
              <w:rPr>
                <w:rFonts w:ascii="Times New Roman" w:hAnsi="Times New Roman" w:cs="Times New Roman"/>
              </w:rPr>
              <w:t xml:space="preserve"> компоненти людини тієї тварин, </w:t>
            </w:r>
            <w:proofErr w:type="spellStart"/>
            <w:r w:rsidRPr="00735392">
              <w:rPr>
                <w:rFonts w:ascii="Times New Roman" w:hAnsi="Times New Roman" w:cs="Times New Roman"/>
              </w:rPr>
              <w:t>очіщені</w:t>
            </w:r>
            <w:proofErr w:type="spellEnd"/>
            <w:r w:rsidRPr="00735392">
              <w:rPr>
                <w:rFonts w:ascii="Times New Roman" w:hAnsi="Times New Roman" w:cs="Times New Roman"/>
              </w:rPr>
              <w:t xml:space="preserve"> хімічні речовини и неорганічні компоненти, 1 х 5 мл у одиночному флаконі.</w:t>
            </w:r>
          </w:p>
        </w:tc>
      </w:tr>
      <w:tr w:rsidR="00DB3A9C"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B3A9C"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74</w:t>
            </w:r>
          </w:p>
        </w:tc>
        <w:tc>
          <w:tcPr>
            <w:tcW w:w="1773" w:type="dxa"/>
            <w:tcBorders>
              <w:top w:val="nil"/>
              <w:left w:val="nil"/>
              <w:bottom w:val="single" w:sz="4" w:space="0" w:color="auto"/>
              <w:right w:val="single" w:sz="4" w:space="0" w:color="auto"/>
            </w:tcBorders>
            <w:shd w:val="clear" w:color="auto" w:fill="auto"/>
            <w:vAlign w:val="center"/>
          </w:tcPr>
          <w:p w:rsidR="00DB3A9C" w:rsidRPr="00735392" w:rsidRDefault="00DB3A9C"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xml:space="preserve"> 60</w:t>
            </w:r>
          </w:p>
        </w:tc>
        <w:tc>
          <w:tcPr>
            <w:tcW w:w="1225" w:type="dxa"/>
            <w:tcBorders>
              <w:top w:val="nil"/>
              <w:left w:val="nil"/>
              <w:bottom w:val="single" w:sz="4" w:space="0" w:color="auto"/>
              <w:right w:val="single" w:sz="4" w:space="0" w:color="auto"/>
            </w:tcBorders>
            <w:shd w:val="clear" w:color="auto" w:fill="auto"/>
            <w:vAlign w:val="center"/>
          </w:tcPr>
          <w:p w:rsidR="00DB3A9C"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DB3A9C"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t>6</w:t>
            </w:r>
          </w:p>
        </w:tc>
        <w:tc>
          <w:tcPr>
            <w:tcW w:w="992" w:type="dxa"/>
            <w:tcBorders>
              <w:top w:val="nil"/>
              <w:left w:val="nil"/>
              <w:bottom w:val="single" w:sz="4" w:space="0" w:color="auto"/>
              <w:right w:val="single" w:sz="4" w:space="0" w:color="auto"/>
            </w:tcBorders>
            <w:shd w:val="clear" w:color="auto" w:fill="auto"/>
            <w:vAlign w:val="center"/>
          </w:tcPr>
          <w:p w:rsidR="00DB3A9C"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t>53462</w:t>
            </w:r>
          </w:p>
        </w:tc>
        <w:tc>
          <w:tcPr>
            <w:tcW w:w="1464" w:type="dxa"/>
            <w:tcBorders>
              <w:top w:val="nil"/>
              <w:left w:val="nil"/>
              <w:bottom w:val="single" w:sz="4" w:space="0" w:color="auto"/>
              <w:right w:val="single" w:sz="4" w:space="0" w:color="auto"/>
            </w:tcBorders>
            <w:shd w:val="clear" w:color="auto" w:fill="auto"/>
            <w:vAlign w:val="center"/>
          </w:tcPr>
          <w:p w:rsidR="00DB3A9C" w:rsidRPr="00735392" w:rsidRDefault="00DB3A9C"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xml:space="preserve"> IVD </w:t>
            </w:r>
            <w:r w:rsidRPr="00735392">
              <w:rPr>
                <w:rFonts w:ascii="Times New Roman" w:hAnsi="Times New Roman" w:cs="Times New Roman"/>
              </w:rPr>
              <w:lastRenderedPageBreak/>
              <w:t xml:space="preserve">(діагностика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реагент</w:t>
            </w:r>
          </w:p>
        </w:tc>
        <w:tc>
          <w:tcPr>
            <w:tcW w:w="3917" w:type="dxa"/>
            <w:tcBorders>
              <w:top w:val="nil"/>
              <w:left w:val="nil"/>
              <w:bottom w:val="single" w:sz="4" w:space="0" w:color="auto"/>
              <w:right w:val="single" w:sz="4" w:space="0" w:color="auto"/>
            </w:tcBorders>
            <w:shd w:val="clear" w:color="auto" w:fill="auto"/>
            <w:vAlign w:val="center"/>
          </w:tcPr>
          <w:p w:rsidR="00DB3A9C"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lastRenderedPageBreak/>
              <w:t xml:space="preserve">Метод колориметричний, ензиматичний з </w:t>
            </w:r>
            <w:proofErr w:type="spellStart"/>
            <w:r w:rsidRPr="00735392">
              <w:rPr>
                <w:rFonts w:ascii="Times New Roman" w:hAnsi="Times New Roman" w:cs="Times New Roman"/>
              </w:rPr>
              <w:lastRenderedPageBreak/>
              <w:t>гліцерофосфорноюоксидазою</w:t>
            </w:r>
            <w:proofErr w:type="spellEnd"/>
            <w:r w:rsidRPr="00735392">
              <w:rPr>
                <w:rFonts w:ascii="Times New Roman" w:hAnsi="Times New Roman" w:cs="Times New Roman"/>
              </w:rPr>
              <w:t>. Склад набору: 1-TG ( 5 x 48 мл ) + 2-TG (1 x 60 мл). Довжина хвилі 550 нм. Чутливість: 11.5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(0.13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 Лінійність: до 2000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(22.6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 Стабільність робочого реагенту має бути: 3 місяці при 2-8 °C ; 2 тижні при 15-25 °C.</w:t>
            </w:r>
          </w:p>
        </w:tc>
      </w:tr>
    </w:tbl>
    <w:p w:rsidR="00077E49" w:rsidRPr="00354E50" w:rsidRDefault="00077E49" w:rsidP="00354E50">
      <w:pPr>
        <w:shd w:val="clear" w:color="auto" w:fill="FFFFFF" w:themeFill="background1"/>
        <w:spacing w:after="0" w:line="240" w:lineRule="auto"/>
        <w:jc w:val="center"/>
        <w:rPr>
          <w:rFonts w:ascii="Times New Roman" w:eastAsia="Times New Roman" w:hAnsi="Times New Roman" w:cs="Times New Roman"/>
          <w:i/>
        </w:rPr>
      </w:pPr>
    </w:p>
    <w:p w:rsidR="00D10C46" w:rsidRPr="00C06C8B" w:rsidRDefault="001F189A" w:rsidP="00C06C8B">
      <w:pPr>
        <w:shd w:val="clear" w:color="auto" w:fill="FFFFFF" w:themeFill="background1"/>
        <w:spacing w:after="0" w:line="240" w:lineRule="auto"/>
        <w:ind w:left="-851" w:firstLine="460"/>
        <w:jc w:val="both"/>
        <w:rPr>
          <w:rFonts w:ascii="Times New Roman" w:eastAsia="Times New Roman" w:hAnsi="Times New Roman" w:cs="Times New Roman"/>
          <w:b/>
          <w:sz w:val="24"/>
          <w:szCs w:val="24"/>
          <w:lang w:val="ru-RU"/>
        </w:rPr>
      </w:pPr>
      <w:r w:rsidRPr="00C06C8B">
        <w:rPr>
          <w:rFonts w:ascii="Times New Roman" w:eastAsia="Times New Roman" w:hAnsi="Times New Roman" w:cs="Times New Roman"/>
          <w:b/>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77E49" w:rsidRPr="000D308C" w:rsidRDefault="001F189A" w:rsidP="00C06C8B">
      <w:pPr>
        <w:shd w:val="clear" w:color="auto" w:fill="FFFFFF" w:themeFill="background1"/>
        <w:spacing w:after="0" w:line="240" w:lineRule="auto"/>
        <w:ind w:left="-851" w:firstLine="460"/>
        <w:jc w:val="both"/>
        <w:rPr>
          <w:rFonts w:ascii="Times New Roman" w:eastAsia="Times New Roman" w:hAnsi="Times New Roman" w:cs="Times New Roman"/>
          <w:b/>
          <w:sz w:val="24"/>
          <w:szCs w:val="24"/>
        </w:rPr>
      </w:pPr>
      <w:r w:rsidRPr="00C06C8B">
        <w:rPr>
          <w:rFonts w:ascii="Times New Roman" w:eastAsia="Times New Roman" w:hAnsi="Times New Roman" w:cs="Times New Roman"/>
          <w:i/>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w:t>
      </w:r>
    </w:p>
    <w:p w:rsidR="00077E49" w:rsidRPr="00C06C8B" w:rsidRDefault="00077E49" w:rsidP="00C06C8B">
      <w:pPr>
        <w:shd w:val="clear" w:color="auto" w:fill="FFFFFF"/>
        <w:spacing w:after="0" w:line="240" w:lineRule="auto"/>
        <w:ind w:left="-851" w:firstLine="720"/>
        <w:jc w:val="both"/>
        <w:rPr>
          <w:rFonts w:ascii="Times New Roman" w:eastAsia="Times New Roman" w:hAnsi="Times New Roman" w:cs="Times New Roman"/>
          <w:sz w:val="24"/>
          <w:szCs w:val="24"/>
          <w:highlight w:val="white"/>
        </w:rPr>
      </w:pPr>
    </w:p>
    <w:p w:rsidR="00077E49" w:rsidRPr="00C06C8B" w:rsidRDefault="00C06C8B" w:rsidP="00C06C8B">
      <w:pPr>
        <w:shd w:val="clear" w:color="auto" w:fill="FFFFFF"/>
        <w:tabs>
          <w:tab w:val="left" w:pos="1134"/>
        </w:tabs>
        <w:spacing w:after="0" w:line="240" w:lineRule="auto"/>
        <w:ind w:left="-851"/>
        <w:jc w:val="both"/>
        <w:rPr>
          <w:rFonts w:ascii="Times New Roman" w:eastAsia="Times New Roman" w:hAnsi="Times New Roman" w:cs="Times New Roman"/>
          <w:sz w:val="24"/>
          <w:szCs w:val="24"/>
        </w:rPr>
      </w:pPr>
      <w:r w:rsidRPr="00C06C8B">
        <w:rPr>
          <w:rFonts w:ascii="Times New Roman" w:eastAsia="Times New Roman" w:hAnsi="Times New Roman" w:cs="Times New Roman"/>
          <w:sz w:val="24"/>
          <w:szCs w:val="24"/>
        </w:rPr>
        <w:t xml:space="preserve">1. </w:t>
      </w:r>
      <w:r w:rsidR="001F189A" w:rsidRPr="00C06C8B">
        <w:rPr>
          <w:rFonts w:ascii="Times New Roman" w:eastAsia="Times New Roman" w:hAnsi="Times New Roman" w:cs="Times New Roman"/>
          <w:sz w:val="24"/>
          <w:szCs w:val="24"/>
        </w:rPr>
        <w:t>Для підтвердження відповідності тендерної пропозиції учасника технічним, якісним, кількісним та іншим вимогам щодо предмета закупівлі, учасник у скла</w:t>
      </w:r>
      <w:r>
        <w:rPr>
          <w:rFonts w:ascii="Times New Roman" w:eastAsia="Times New Roman" w:hAnsi="Times New Roman" w:cs="Times New Roman"/>
          <w:sz w:val="24"/>
          <w:szCs w:val="24"/>
        </w:rPr>
        <w:t xml:space="preserve">ді тендерної пропозиції надає </w:t>
      </w:r>
      <w:r w:rsidR="00354E50">
        <w:rPr>
          <w:rFonts w:ascii="Times New Roman" w:eastAsia="Times New Roman" w:hAnsi="Times New Roman" w:cs="Times New Roman"/>
          <w:sz w:val="24"/>
          <w:szCs w:val="24"/>
        </w:rPr>
        <w:t>технічну специфікацію, складену</w:t>
      </w:r>
      <w:r w:rsidR="001F189A" w:rsidRPr="00C06C8B">
        <w:rPr>
          <w:rFonts w:ascii="Times New Roman" w:eastAsia="Times New Roman" w:hAnsi="Times New Roman" w:cs="Times New Roman"/>
          <w:sz w:val="24"/>
          <w:szCs w:val="24"/>
        </w:rPr>
        <w:t xml:space="preserve"> учасником згідно з </w:t>
      </w:r>
      <w:r w:rsidR="001F189A" w:rsidRPr="00C06C8B">
        <w:rPr>
          <w:rFonts w:ascii="Times New Roman" w:eastAsia="Times New Roman" w:hAnsi="Times New Roman" w:cs="Times New Roman"/>
          <w:b/>
          <w:i/>
          <w:sz w:val="24"/>
          <w:szCs w:val="24"/>
        </w:rPr>
        <w:t>Таблицею 1:</w:t>
      </w:r>
    </w:p>
    <w:p w:rsidR="00077E49" w:rsidRPr="00C06C8B" w:rsidRDefault="001F189A" w:rsidP="00C06C8B">
      <w:pPr>
        <w:tabs>
          <w:tab w:val="left" w:pos="1134"/>
        </w:tabs>
        <w:ind w:left="-851"/>
        <w:jc w:val="both"/>
        <w:rPr>
          <w:rFonts w:ascii="Times New Roman" w:eastAsia="Times New Roman" w:hAnsi="Times New Roman" w:cs="Times New Roman"/>
          <w:b/>
          <w:i/>
          <w:sz w:val="24"/>
          <w:szCs w:val="24"/>
          <w:highlight w:val="white"/>
        </w:rPr>
      </w:pP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b/>
          <w:i/>
          <w:sz w:val="24"/>
          <w:szCs w:val="24"/>
          <w:highlight w:val="white"/>
        </w:rPr>
        <w:t xml:space="preserve">       Таблиця 1</w:t>
      </w:r>
    </w:p>
    <w:tbl>
      <w:tblPr>
        <w:tblStyle w:val="af3"/>
        <w:tblW w:w="10490" w:type="dxa"/>
        <w:tblInd w:w="-751" w:type="dxa"/>
        <w:tblBorders>
          <w:top w:val="nil"/>
          <w:left w:val="nil"/>
          <w:bottom w:val="nil"/>
          <w:right w:val="nil"/>
          <w:insideH w:val="nil"/>
          <w:insideV w:val="nil"/>
        </w:tblBorders>
        <w:tblLayout w:type="fixed"/>
        <w:tblLook w:val="0600"/>
      </w:tblPr>
      <w:tblGrid>
        <w:gridCol w:w="653"/>
        <w:gridCol w:w="1897"/>
        <w:gridCol w:w="1035"/>
        <w:gridCol w:w="1230"/>
        <w:gridCol w:w="2840"/>
        <w:gridCol w:w="1245"/>
        <w:gridCol w:w="1590"/>
      </w:tblGrid>
      <w:tr w:rsidR="00077E49" w:rsidTr="003E24CA">
        <w:trPr>
          <w:cantSplit/>
          <w:trHeight w:val="992"/>
          <w:tblHead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77E49" w:rsidRDefault="00077E49" w:rsidP="003E24CA">
            <w:pPr>
              <w:spacing w:after="0" w:line="240" w:lineRule="auto"/>
              <w:jc w:val="center"/>
              <w:rPr>
                <w:rFonts w:ascii="Times New Roman" w:eastAsia="Times New Roman" w:hAnsi="Times New Roman" w:cs="Times New Roman"/>
                <w:i/>
                <w:sz w:val="24"/>
                <w:szCs w:val="24"/>
                <w:highlight w:val="white"/>
              </w:rPr>
            </w:pPr>
          </w:p>
          <w:p w:rsidR="00077E49" w:rsidRDefault="001F189A" w:rsidP="003E24C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077E49" w:rsidTr="00C06C8B">
        <w:trPr>
          <w:cantSplit/>
          <w:trHeight w:val="464"/>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077E49" w:rsidTr="00C06C8B">
        <w:trPr>
          <w:cantSplit/>
          <w:trHeight w:val="128"/>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r>
    </w:tbl>
    <w:p w:rsidR="00077E49" w:rsidRDefault="00077E49">
      <w:pPr>
        <w:spacing w:after="0" w:line="240" w:lineRule="auto"/>
        <w:ind w:firstLine="283"/>
        <w:jc w:val="both"/>
        <w:rPr>
          <w:rFonts w:ascii="Times New Roman" w:eastAsia="Times New Roman" w:hAnsi="Times New Roman" w:cs="Times New Roman"/>
          <w:i/>
        </w:rPr>
      </w:pPr>
    </w:p>
    <w:p w:rsidR="00077E49" w:rsidRPr="00C06C8B" w:rsidRDefault="001F189A">
      <w:pPr>
        <w:spacing w:after="0" w:line="240" w:lineRule="auto"/>
        <w:ind w:firstLine="283"/>
        <w:jc w:val="both"/>
        <w:rPr>
          <w:rFonts w:ascii="Times New Roman" w:eastAsia="Times New Roman" w:hAnsi="Times New Roman" w:cs="Times New Roman"/>
          <w:i/>
          <w:sz w:val="20"/>
          <w:szCs w:val="20"/>
        </w:rPr>
      </w:pPr>
      <w:r w:rsidRPr="00C06C8B">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077E49" w:rsidRPr="00C06C8B" w:rsidRDefault="001F189A">
      <w:pPr>
        <w:spacing w:after="0" w:line="240" w:lineRule="auto"/>
        <w:ind w:firstLine="283"/>
        <w:jc w:val="both"/>
        <w:rPr>
          <w:rFonts w:ascii="Times New Roman" w:eastAsia="Times New Roman" w:hAnsi="Times New Roman" w:cs="Times New Roman"/>
          <w:i/>
          <w:sz w:val="20"/>
          <w:szCs w:val="20"/>
        </w:rPr>
      </w:pPr>
      <w:r w:rsidRPr="00C06C8B">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C06C8B" w:rsidRPr="00C06C8B" w:rsidRDefault="00C06C8B" w:rsidP="00C06C8B">
      <w:pPr>
        <w:spacing w:after="0" w:line="240" w:lineRule="auto"/>
        <w:ind w:left="-851"/>
        <w:jc w:val="both"/>
        <w:rPr>
          <w:rFonts w:ascii="Times New Roman" w:hAnsi="Times New Roman" w:cs="Times New Roman"/>
          <w:sz w:val="24"/>
          <w:szCs w:val="24"/>
        </w:rPr>
      </w:pPr>
      <w:r w:rsidRPr="00C06C8B">
        <w:rPr>
          <w:rFonts w:ascii="Times New Roman" w:hAnsi="Times New Roman" w:cs="Times New Roman"/>
          <w:sz w:val="24"/>
          <w:szCs w:val="24"/>
          <w:shd w:val="clear" w:color="auto" w:fill="FFFFFF"/>
        </w:rPr>
        <w:t xml:space="preserve">2. Товари повинні відповідати основним вимогам до медичних виробів для діагностики </w:t>
      </w:r>
      <w:proofErr w:type="spellStart"/>
      <w:r w:rsidRPr="00C06C8B">
        <w:rPr>
          <w:rFonts w:ascii="Times New Roman" w:hAnsi="Times New Roman" w:cs="Times New Roman"/>
          <w:sz w:val="24"/>
          <w:szCs w:val="24"/>
          <w:shd w:val="clear" w:color="auto" w:fill="FFFFFF"/>
        </w:rPr>
        <w:t>invitro</w:t>
      </w:r>
      <w:proofErr w:type="spellEnd"/>
      <w:r w:rsidRPr="00C06C8B">
        <w:rPr>
          <w:rFonts w:ascii="Times New Roman" w:hAnsi="Times New Roman" w:cs="Times New Roman"/>
          <w:sz w:val="24"/>
          <w:szCs w:val="24"/>
          <w:lang w:eastAsia="ar-SA"/>
        </w:rPr>
        <w:t>, згідно з Постановою КМУ від 02.10.2013 року № 754 (Учасник повинен надати у складі тендерної пропозиції</w:t>
      </w:r>
      <w:r w:rsidRPr="00C06C8B">
        <w:rPr>
          <w:rFonts w:ascii="Times New Roman" w:hAnsi="Times New Roman" w:cs="Times New Roman"/>
          <w:sz w:val="24"/>
          <w:szCs w:val="24"/>
        </w:rPr>
        <w:t xml:space="preserve"> копії підтверджуючих документів на кожне найменування запропонованої продукції, </w:t>
      </w:r>
      <w:r w:rsidRPr="00C06C8B">
        <w:rPr>
          <w:rFonts w:ascii="Times New Roman" w:hAnsi="Times New Roman" w:cs="Times New Roman"/>
          <w:b/>
          <w:sz w:val="24"/>
          <w:szCs w:val="24"/>
        </w:rPr>
        <w:t>з обов’язковим виділенням іншим кольором назви запропонованого товару!</w:t>
      </w:r>
      <w:r w:rsidRPr="00C06C8B">
        <w:rPr>
          <w:rFonts w:ascii="Times New Roman" w:hAnsi="Times New Roman" w:cs="Times New Roman"/>
          <w:sz w:val="24"/>
          <w:szCs w:val="24"/>
        </w:rPr>
        <w:t>); .</w:t>
      </w:r>
    </w:p>
    <w:p w:rsidR="00C06C8B" w:rsidRPr="00C06C8B" w:rsidRDefault="00C06C8B" w:rsidP="00C06C8B">
      <w:pPr>
        <w:spacing w:after="0" w:line="240" w:lineRule="auto"/>
        <w:ind w:left="-851"/>
        <w:jc w:val="both"/>
        <w:rPr>
          <w:rFonts w:ascii="Times New Roman" w:hAnsi="Times New Roman" w:cs="Times New Roman"/>
          <w:sz w:val="24"/>
          <w:szCs w:val="24"/>
        </w:rPr>
      </w:pPr>
      <w:r w:rsidRPr="00C06C8B">
        <w:rPr>
          <w:rFonts w:ascii="Times New Roman" w:hAnsi="Times New Roman" w:cs="Times New Roman"/>
          <w:sz w:val="24"/>
          <w:szCs w:val="24"/>
        </w:rPr>
        <w:t>3.  У</w:t>
      </w:r>
      <w:r w:rsidRPr="00C06C8B">
        <w:rPr>
          <w:rFonts w:ascii="Times New Roman" w:hAnsi="Times New Roman" w:cs="Times New Roman"/>
          <w:sz w:val="24"/>
          <w:szCs w:val="24"/>
          <w:lang w:eastAsia="ar-SA"/>
        </w:rPr>
        <w:t>часник</w:t>
      </w:r>
      <w:r w:rsidRPr="00C06C8B">
        <w:rPr>
          <w:rFonts w:ascii="Times New Roman" w:hAnsi="Times New Roman" w:cs="Times New Roman"/>
          <w:sz w:val="24"/>
          <w:szCs w:val="24"/>
        </w:rPr>
        <w:t xml:space="preserve"> повинен мати чинну ліцензію на провадження господарської діяльності з оптової торгівлі виробами медичного призначення або чинну ліцензію на їх виробництво, якщо Учасник є виробником запропонованого товару (в складі пропозиції надається копія ліцензії, якщо її наявність передбачена законодавством).</w:t>
      </w:r>
    </w:p>
    <w:p w:rsidR="00C06C8B" w:rsidRPr="00C06C8B" w:rsidRDefault="00C06C8B" w:rsidP="00C06C8B">
      <w:pPr>
        <w:spacing w:after="0" w:line="240" w:lineRule="auto"/>
        <w:ind w:left="-851"/>
        <w:jc w:val="both"/>
        <w:rPr>
          <w:rFonts w:ascii="Times New Roman" w:hAnsi="Times New Roman" w:cs="Times New Roman"/>
          <w:sz w:val="24"/>
          <w:szCs w:val="24"/>
        </w:rPr>
      </w:pPr>
      <w:r w:rsidRPr="00C06C8B">
        <w:rPr>
          <w:rFonts w:ascii="Times New Roman" w:hAnsi="Times New Roman" w:cs="Times New Roman"/>
          <w:sz w:val="24"/>
          <w:szCs w:val="24"/>
        </w:rPr>
        <w:t>4. Надати оригінал гарантійного листа від Учасника щодо строків придатності товарів на момент постачання замовнику (строк придатності товару повинен становити не менше 80% від загального терміну зберігання).</w:t>
      </w:r>
    </w:p>
    <w:p w:rsidR="00C06C8B" w:rsidRDefault="00C06C8B" w:rsidP="00C06C8B">
      <w:pPr>
        <w:spacing w:after="0" w:line="240" w:lineRule="auto"/>
        <w:ind w:left="-851"/>
        <w:jc w:val="both"/>
        <w:rPr>
          <w:rFonts w:ascii="Times New Roman" w:hAnsi="Times New Roman" w:cs="Times New Roman"/>
          <w:sz w:val="24"/>
          <w:szCs w:val="24"/>
          <w:shd w:val="clear" w:color="auto" w:fill="FFFFFF"/>
        </w:rPr>
      </w:pPr>
      <w:r w:rsidRPr="00C06C8B">
        <w:rPr>
          <w:rFonts w:ascii="Times New Roman" w:hAnsi="Times New Roman" w:cs="Times New Roman"/>
          <w:sz w:val="24"/>
          <w:szCs w:val="24"/>
        </w:rPr>
        <w:t>5. Надати оригінал гарантійного листа від Учасника про можливість дотримання температурного режиму під час зберігання та транспортування відповідних виробів медичного призначення</w:t>
      </w:r>
      <w:r w:rsidRPr="00C06C8B">
        <w:rPr>
          <w:rFonts w:ascii="Times New Roman" w:hAnsi="Times New Roman" w:cs="Times New Roman"/>
          <w:sz w:val="24"/>
          <w:szCs w:val="24"/>
          <w:shd w:val="clear" w:color="auto" w:fill="FFFFFF"/>
        </w:rPr>
        <w:t>.</w:t>
      </w:r>
    </w:p>
    <w:p w:rsidR="00E0662F" w:rsidRPr="00735392" w:rsidRDefault="00E0662F" w:rsidP="00E0662F">
      <w:pPr>
        <w:widowControl w:val="0"/>
        <w:tabs>
          <w:tab w:val="left" w:pos="851"/>
        </w:tabs>
        <w:spacing w:after="0" w:line="240" w:lineRule="auto"/>
        <w:ind w:left="-851"/>
        <w:jc w:val="both"/>
        <w:rPr>
          <w:rFonts w:ascii="Times New Roman" w:hAnsi="Times New Roman"/>
          <w:sz w:val="24"/>
          <w:szCs w:val="24"/>
        </w:rPr>
      </w:pPr>
      <w:r w:rsidRPr="00735392">
        <w:rPr>
          <w:rFonts w:ascii="Times New Roman" w:hAnsi="Times New Roman" w:cs="Times New Roman"/>
          <w:sz w:val="24"/>
          <w:szCs w:val="24"/>
          <w:shd w:val="clear" w:color="auto" w:fill="FFFFFF"/>
        </w:rPr>
        <w:t xml:space="preserve">6. </w:t>
      </w:r>
      <w:r w:rsidRPr="00735392">
        <w:rPr>
          <w:rFonts w:ascii="Times New Roman" w:hAnsi="Times New Roman"/>
          <w:sz w:val="24"/>
          <w:szCs w:val="24"/>
        </w:rPr>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w:t>
      </w:r>
      <w:r w:rsidRPr="00735392">
        <w:rPr>
          <w:rFonts w:ascii="Times New Roman" w:hAnsi="Times New Roman"/>
          <w:sz w:val="24"/>
          <w:szCs w:val="24"/>
        </w:rPr>
        <w:lastRenderedPageBreak/>
        <w:t xml:space="preserve">для потреб Замовника у відповідній до вимог цієї документації, кількості, якості та у встановлені терміни. Гарантійний лист виробника повинен містити повну назву учасника, номер оголошення, а також назву предмету закупівлі згідно з оголошенням. </w:t>
      </w:r>
      <w:r w:rsidRPr="00735392">
        <w:rPr>
          <w:rFonts w:ascii="Times New Roman" w:eastAsia="Courier New" w:hAnsi="Times New Roman"/>
          <w:lang w:eastAsia="en-US"/>
        </w:rPr>
        <w:t>Допускається надання  листа учаснику з боку офіційного дистриб’ютора або іншого представника виробника</w:t>
      </w:r>
    </w:p>
    <w:p w:rsidR="00E0662F" w:rsidRPr="00735392" w:rsidRDefault="00E0662F" w:rsidP="00E0662F">
      <w:pPr>
        <w:spacing w:after="0" w:line="240" w:lineRule="auto"/>
        <w:ind w:left="-851"/>
        <w:jc w:val="both"/>
        <w:rPr>
          <w:rFonts w:ascii="Times New Roman" w:hAnsi="Times New Roman"/>
          <w:i/>
          <w:iCs/>
          <w:szCs w:val="24"/>
        </w:rPr>
      </w:pPr>
      <w:r w:rsidRPr="00735392">
        <w:rPr>
          <w:rFonts w:ascii="Times New Roman" w:hAnsi="Times New Roman"/>
          <w:i/>
          <w:iCs/>
          <w:szCs w:val="24"/>
        </w:rPr>
        <w:t>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лікарських засобів та виробів медичного призначення, що є неоригінальними, неякісними, фальсифікованими, а також такі, які можуть потрапити на територію України неофіційними шляхами. Замовник має бути впевнений в тому, що товар, який пропонується учасниками, є дійсно того виробника, який вказується цими учасниками. Дана вимога захищає замовника від закупівлі фальсифікатів.</w:t>
      </w:r>
    </w:p>
    <w:p w:rsidR="00E0662F" w:rsidRDefault="00E0662F" w:rsidP="00C06C8B">
      <w:pPr>
        <w:spacing w:after="0" w:line="240" w:lineRule="auto"/>
        <w:ind w:left="-851"/>
        <w:jc w:val="both"/>
        <w:rPr>
          <w:rFonts w:ascii="Times New Roman" w:hAnsi="Times New Roman" w:cs="Times New Roman"/>
          <w:sz w:val="24"/>
          <w:szCs w:val="24"/>
          <w:shd w:val="clear" w:color="auto" w:fill="FFFFFF"/>
        </w:rPr>
      </w:pPr>
    </w:p>
    <w:p w:rsidR="00077E49" w:rsidRPr="00F328DD" w:rsidRDefault="00077E49" w:rsidP="00AD36B8">
      <w:pPr>
        <w:spacing w:after="0" w:line="240" w:lineRule="auto"/>
        <w:jc w:val="both"/>
        <w:rPr>
          <w:rFonts w:ascii="Times New Roman" w:eastAsia="Times New Roman" w:hAnsi="Times New Roman" w:cs="Times New Roman"/>
          <w:i/>
          <w:sz w:val="20"/>
          <w:szCs w:val="20"/>
          <w:lang w:val="ru-RU"/>
        </w:rPr>
      </w:pPr>
    </w:p>
    <w:sectPr w:rsidR="00077E49" w:rsidRPr="00F328DD" w:rsidSect="00077E49">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1">
    <w:nsid w:val="566B7F4B"/>
    <w:multiLevelType w:val="multilevel"/>
    <w:tmpl w:val="501EF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77E49"/>
    <w:rsid w:val="00015A0C"/>
    <w:rsid w:val="00077E49"/>
    <w:rsid w:val="000A2F2D"/>
    <w:rsid w:val="000A66FB"/>
    <w:rsid w:val="000D308C"/>
    <w:rsid w:val="001958A8"/>
    <w:rsid w:val="001B11F9"/>
    <w:rsid w:val="001C405B"/>
    <w:rsid w:val="001E6973"/>
    <w:rsid w:val="001F03C2"/>
    <w:rsid w:val="001F189A"/>
    <w:rsid w:val="00204211"/>
    <w:rsid w:val="0024399D"/>
    <w:rsid w:val="002B1E17"/>
    <w:rsid w:val="00300610"/>
    <w:rsid w:val="00326E24"/>
    <w:rsid w:val="003379A1"/>
    <w:rsid w:val="00342626"/>
    <w:rsid w:val="00354E50"/>
    <w:rsid w:val="003715FC"/>
    <w:rsid w:val="003723CF"/>
    <w:rsid w:val="003D6948"/>
    <w:rsid w:val="003E24CA"/>
    <w:rsid w:val="00470182"/>
    <w:rsid w:val="004A6159"/>
    <w:rsid w:val="004D56A4"/>
    <w:rsid w:val="004F5C39"/>
    <w:rsid w:val="00532A93"/>
    <w:rsid w:val="005708FE"/>
    <w:rsid w:val="00574B18"/>
    <w:rsid w:val="00591AFE"/>
    <w:rsid w:val="00594063"/>
    <w:rsid w:val="006956FD"/>
    <w:rsid w:val="00695F59"/>
    <w:rsid w:val="00730F34"/>
    <w:rsid w:val="00735392"/>
    <w:rsid w:val="0076604C"/>
    <w:rsid w:val="007D1BC2"/>
    <w:rsid w:val="007D3BBC"/>
    <w:rsid w:val="007D7178"/>
    <w:rsid w:val="00805BE9"/>
    <w:rsid w:val="00892CE0"/>
    <w:rsid w:val="008D7B2B"/>
    <w:rsid w:val="0094378F"/>
    <w:rsid w:val="0099688A"/>
    <w:rsid w:val="009B23C2"/>
    <w:rsid w:val="00A2296B"/>
    <w:rsid w:val="00A46D8A"/>
    <w:rsid w:val="00A76BE5"/>
    <w:rsid w:val="00AD36B8"/>
    <w:rsid w:val="00B73861"/>
    <w:rsid w:val="00BD0E26"/>
    <w:rsid w:val="00BE4AD3"/>
    <w:rsid w:val="00C06C8B"/>
    <w:rsid w:val="00C2001D"/>
    <w:rsid w:val="00C25272"/>
    <w:rsid w:val="00C2572B"/>
    <w:rsid w:val="00C835AA"/>
    <w:rsid w:val="00C91073"/>
    <w:rsid w:val="00CD1F0D"/>
    <w:rsid w:val="00CE7434"/>
    <w:rsid w:val="00D10C46"/>
    <w:rsid w:val="00D2156D"/>
    <w:rsid w:val="00D23C73"/>
    <w:rsid w:val="00D361FA"/>
    <w:rsid w:val="00D370A5"/>
    <w:rsid w:val="00D463D4"/>
    <w:rsid w:val="00DB3A9C"/>
    <w:rsid w:val="00DC607D"/>
    <w:rsid w:val="00DD5A9D"/>
    <w:rsid w:val="00E004C6"/>
    <w:rsid w:val="00E0662F"/>
    <w:rsid w:val="00E41F93"/>
    <w:rsid w:val="00E42174"/>
    <w:rsid w:val="00E668D5"/>
    <w:rsid w:val="00EA1B12"/>
    <w:rsid w:val="00EA4EA8"/>
    <w:rsid w:val="00F328DD"/>
    <w:rsid w:val="00F42B8E"/>
    <w:rsid w:val="00F73B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077E49"/>
    <w:pPr>
      <w:keepNext/>
      <w:keepLines/>
      <w:spacing w:before="480" w:after="120"/>
      <w:outlineLvl w:val="0"/>
    </w:pPr>
    <w:rPr>
      <w:b/>
      <w:sz w:val="48"/>
      <w:szCs w:val="48"/>
    </w:rPr>
  </w:style>
  <w:style w:type="paragraph" w:styleId="2">
    <w:name w:val="heading 2"/>
    <w:basedOn w:val="a"/>
    <w:next w:val="a"/>
    <w:uiPriority w:val="9"/>
    <w:semiHidden/>
    <w:unhideWhenUsed/>
    <w:qFormat/>
    <w:rsid w:val="00077E49"/>
    <w:pPr>
      <w:keepNext/>
      <w:keepLines/>
      <w:spacing w:before="360" w:after="80"/>
      <w:outlineLvl w:val="1"/>
    </w:pPr>
    <w:rPr>
      <w:b/>
      <w:sz w:val="36"/>
      <w:szCs w:val="36"/>
    </w:rPr>
  </w:style>
  <w:style w:type="paragraph" w:styleId="3">
    <w:name w:val="heading 3"/>
    <w:basedOn w:val="a"/>
    <w:next w:val="a"/>
    <w:uiPriority w:val="9"/>
    <w:semiHidden/>
    <w:unhideWhenUsed/>
    <w:qFormat/>
    <w:rsid w:val="00077E49"/>
    <w:pPr>
      <w:keepNext/>
      <w:keepLines/>
      <w:spacing w:before="280" w:after="80"/>
      <w:outlineLvl w:val="2"/>
    </w:pPr>
    <w:rPr>
      <w:b/>
      <w:sz w:val="28"/>
      <w:szCs w:val="28"/>
    </w:rPr>
  </w:style>
  <w:style w:type="paragraph" w:styleId="4">
    <w:name w:val="heading 4"/>
    <w:basedOn w:val="a"/>
    <w:next w:val="a"/>
    <w:uiPriority w:val="9"/>
    <w:semiHidden/>
    <w:unhideWhenUsed/>
    <w:qFormat/>
    <w:rsid w:val="00077E49"/>
    <w:pPr>
      <w:keepNext/>
      <w:keepLines/>
      <w:spacing w:before="240" w:after="40"/>
      <w:outlineLvl w:val="3"/>
    </w:pPr>
    <w:rPr>
      <w:b/>
      <w:sz w:val="24"/>
      <w:szCs w:val="24"/>
    </w:rPr>
  </w:style>
  <w:style w:type="paragraph" w:styleId="5">
    <w:name w:val="heading 5"/>
    <w:basedOn w:val="a"/>
    <w:next w:val="a"/>
    <w:uiPriority w:val="9"/>
    <w:semiHidden/>
    <w:unhideWhenUsed/>
    <w:qFormat/>
    <w:rsid w:val="00077E49"/>
    <w:pPr>
      <w:keepNext/>
      <w:keepLines/>
      <w:spacing w:before="220" w:after="40"/>
      <w:outlineLvl w:val="4"/>
    </w:pPr>
    <w:rPr>
      <w:b/>
    </w:rPr>
  </w:style>
  <w:style w:type="paragraph" w:styleId="6">
    <w:name w:val="heading 6"/>
    <w:basedOn w:val="a"/>
    <w:next w:val="a"/>
    <w:uiPriority w:val="9"/>
    <w:semiHidden/>
    <w:unhideWhenUsed/>
    <w:qFormat/>
    <w:rsid w:val="00077E4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77E49"/>
  </w:style>
  <w:style w:type="table" w:customStyle="1" w:styleId="TableNormal">
    <w:name w:val="Table Normal"/>
    <w:rsid w:val="00077E49"/>
    <w:tblPr>
      <w:tblCellMar>
        <w:top w:w="0" w:type="dxa"/>
        <w:left w:w="0" w:type="dxa"/>
        <w:bottom w:w="0" w:type="dxa"/>
        <w:right w:w="0" w:type="dxa"/>
      </w:tblCellMar>
    </w:tblPr>
  </w:style>
  <w:style w:type="paragraph" w:styleId="a3">
    <w:name w:val="Title"/>
    <w:basedOn w:val="a"/>
    <w:next w:val="a"/>
    <w:uiPriority w:val="10"/>
    <w:qFormat/>
    <w:rsid w:val="00077E49"/>
    <w:pPr>
      <w:keepNext/>
      <w:keepLines/>
      <w:spacing w:before="480" w:after="120"/>
    </w:pPr>
    <w:rPr>
      <w:b/>
      <w:sz w:val="72"/>
      <w:szCs w:val="72"/>
    </w:rPr>
  </w:style>
  <w:style w:type="paragraph" w:customStyle="1" w:styleId="20">
    <w:name w:val="Обычный2"/>
    <w:rsid w:val="00077E49"/>
  </w:style>
  <w:style w:type="table" w:customStyle="1" w:styleId="TableNormal0">
    <w:name w:val="Table Normal"/>
    <w:rsid w:val="00077E49"/>
    <w:tblPr>
      <w:tblCellMar>
        <w:top w:w="0" w:type="dxa"/>
        <w:left w:w="0" w:type="dxa"/>
        <w:bottom w:w="0" w:type="dxa"/>
        <w:right w:w="0" w:type="dxa"/>
      </w:tblCellMar>
    </w:tblPr>
  </w:style>
  <w:style w:type="table" w:customStyle="1" w:styleId="TableNormal1">
    <w:name w:val="Table Normal"/>
    <w:rsid w:val="00077E49"/>
    <w:tblPr>
      <w:tblCellMar>
        <w:top w:w="0" w:type="dxa"/>
        <w:left w:w="0" w:type="dxa"/>
        <w:bottom w:w="0" w:type="dxa"/>
        <w:right w:w="0" w:type="dxa"/>
      </w:tblCellMar>
    </w:tblPr>
  </w:style>
  <w:style w:type="paragraph" w:styleId="a4">
    <w:name w:val="Subtitle"/>
    <w:basedOn w:val="20"/>
    <w:next w:val="20"/>
    <w:rsid w:val="00077E4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077E49"/>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077E49"/>
    <w:tblPr>
      <w:tblStyleRowBandSize w:val="1"/>
      <w:tblStyleColBandSize w:val="1"/>
      <w:tblCellMar>
        <w:top w:w="100" w:type="dxa"/>
        <w:left w:w="100" w:type="dxa"/>
        <w:bottom w:w="100" w:type="dxa"/>
        <w:right w:w="100" w:type="dxa"/>
      </w:tblCellMar>
    </w:tblPr>
  </w:style>
  <w:style w:type="table" w:customStyle="1" w:styleId="af0">
    <w:basedOn w:val="TableNormal1"/>
    <w:rsid w:val="00077E49"/>
    <w:tblPr>
      <w:tblStyleRowBandSize w:val="1"/>
      <w:tblStyleColBandSize w:val="1"/>
      <w:tblCellMar>
        <w:top w:w="100" w:type="dxa"/>
        <w:left w:w="100" w:type="dxa"/>
        <w:bottom w:w="100" w:type="dxa"/>
        <w:right w:w="100" w:type="dxa"/>
      </w:tblCellMar>
    </w:tblPr>
  </w:style>
  <w:style w:type="table" w:customStyle="1" w:styleId="af1">
    <w:basedOn w:val="TableNormal1"/>
    <w:rsid w:val="00077E49"/>
    <w:tblPr>
      <w:tblStyleRowBandSize w:val="1"/>
      <w:tblStyleColBandSize w:val="1"/>
      <w:tblCellMar>
        <w:top w:w="100" w:type="dxa"/>
        <w:left w:w="100" w:type="dxa"/>
        <w:bottom w:w="100" w:type="dxa"/>
        <w:right w:w="100" w:type="dxa"/>
      </w:tblCellMar>
    </w:tblPr>
  </w:style>
  <w:style w:type="table" w:customStyle="1" w:styleId="af2">
    <w:basedOn w:val="TableNormal1"/>
    <w:rsid w:val="00077E49"/>
    <w:tblPr>
      <w:tblStyleRowBandSize w:val="1"/>
      <w:tblStyleColBandSize w:val="1"/>
      <w:tblCellMar>
        <w:top w:w="100" w:type="dxa"/>
        <w:left w:w="100" w:type="dxa"/>
        <w:bottom w:w="100" w:type="dxa"/>
        <w:right w:w="100" w:type="dxa"/>
      </w:tblCellMar>
    </w:tblPr>
  </w:style>
  <w:style w:type="table" w:customStyle="1" w:styleId="af3">
    <w:basedOn w:val="TableNormal1"/>
    <w:rsid w:val="00077E49"/>
    <w:tblPr>
      <w:tblStyleRowBandSize w:val="1"/>
      <w:tblStyleColBandSize w:val="1"/>
      <w:tblCellMar>
        <w:top w:w="100" w:type="dxa"/>
        <w:left w:w="100" w:type="dxa"/>
        <w:bottom w:w="100" w:type="dxa"/>
        <w:right w:w="100" w:type="dxa"/>
      </w:tblCellMar>
    </w:tblPr>
  </w:style>
  <w:style w:type="table" w:customStyle="1" w:styleId="af4">
    <w:basedOn w:val="TableNormal1"/>
    <w:rsid w:val="00077E49"/>
    <w:tblPr>
      <w:tblStyleRowBandSize w:val="1"/>
      <w:tblStyleColBandSize w:val="1"/>
      <w:tblCellMar>
        <w:top w:w="100" w:type="dxa"/>
        <w:left w:w="100" w:type="dxa"/>
        <w:bottom w:w="100" w:type="dxa"/>
        <w:right w:w="100" w:type="dxa"/>
      </w:tblCellMar>
    </w:tblPr>
  </w:style>
  <w:style w:type="paragraph" w:customStyle="1" w:styleId="docdata">
    <w:name w:val="docdata"/>
    <w:aliases w:val="docy,v5,3147,baiaagaaboqcaaadhaoaaawscgaaaaaaaaaaaaaaaaaaaaaaaaaaaaaaaaaaaaaaaaaaaaaaaaaaaaaaaaaaaaaaaaaaaaaaaaaaaaaaaaaaaaaaaaaaaaaaaaaaaaaaaaaaaaaaaaaaaaaaaaaaaaaaaaaaaaaaaaaaaaaaaaaaaaaaaaaaaaaaaaaaaaaaaaaaaaaaaaaaaaaaaaaaaaaaaaaaaaaaaaaaaaaa"/>
    <w:basedOn w:val="a"/>
    <w:rsid w:val="009B23C2"/>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8914011">
      <w:bodyDiv w:val="1"/>
      <w:marLeft w:val="0"/>
      <w:marRight w:val="0"/>
      <w:marTop w:val="0"/>
      <w:marBottom w:val="0"/>
      <w:divBdr>
        <w:top w:val="none" w:sz="0" w:space="0" w:color="auto"/>
        <w:left w:val="none" w:sz="0" w:space="0" w:color="auto"/>
        <w:bottom w:val="none" w:sz="0" w:space="0" w:color="auto"/>
        <w:right w:val="none" w:sz="0" w:space="0" w:color="auto"/>
      </w:divBdr>
    </w:div>
    <w:div w:id="290864066">
      <w:bodyDiv w:val="1"/>
      <w:marLeft w:val="0"/>
      <w:marRight w:val="0"/>
      <w:marTop w:val="0"/>
      <w:marBottom w:val="0"/>
      <w:divBdr>
        <w:top w:val="none" w:sz="0" w:space="0" w:color="auto"/>
        <w:left w:val="none" w:sz="0" w:space="0" w:color="auto"/>
        <w:bottom w:val="none" w:sz="0" w:space="0" w:color="auto"/>
        <w:right w:val="none" w:sz="0" w:space="0" w:color="auto"/>
      </w:divBdr>
    </w:div>
    <w:div w:id="341206040">
      <w:bodyDiv w:val="1"/>
      <w:marLeft w:val="0"/>
      <w:marRight w:val="0"/>
      <w:marTop w:val="0"/>
      <w:marBottom w:val="0"/>
      <w:divBdr>
        <w:top w:val="none" w:sz="0" w:space="0" w:color="auto"/>
        <w:left w:val="none" w:sz="0" w:space="0" w:color="auto"/>
        <w:bottom w:val="none" w:sz="0" w:space="0" w:color="auto"/>
        <w:right w:val="none" w:sz="0" w:space="0" w:color="auto"/>
      </w:divBdr>
    </w:div>
    <w:div w:id="478572026">
      <w:bodyDiv w:val="1"/>
      <w:marLeft w:val="0"/>
      <w:marRight w:val="0"/>
      <w:marTop w:val="0"/>
      <w:marBottom w:val="0"/>
      <w:divBdr>
        <w:top w:val="none" w:sz="0" w:space="0" w:color="auto"/>
        <w:left w:val="none" w:sz="0" w:space="0" w:color="auto"/>
        <w:bottom w:val="none" w:sz="0" w:space="0" w:color="auto"/>
        <w:right w:val="none" w:sz="0" w:space="0" w:color="auto"/>
      </w:divBdr>
    </w:div>
    <w:div w:id="560211671">
      <w:bodyDiv w:val="1"/>
      <w:marLeft w:val="0"/>
      <w:marRight w:val="0"/>
      <w:marTop w:val="0"/>
      <w:marBottom w:val="0"/>
      <w:divBdr>
        <w:top w:val="none" w:sz="0" w:space="0" w:color="auto"/>
        <w:left w:val="none" w:sz="0" w:space="0" w:color="auto"/>
        <w:bottom w:val="none" w:sz="0" w:space="0" w:color="auto"/>
        <w:right w:val="none" w:sz="0" w:space="0" w:color="auto"/>
      </w:divBdr>
    </w:div>
    <w:div w:id="1066224332">
      <w:bodyDiv w:val="1"/>
      <w:marLeft w:val="0"/>
      <w:marRight w:val="0"/>
      <w:marTop w:val="0"/>
      <w:marBottom w:val="0"/>
      <w:divBdr>
        <w:top w:val="none" w:sz="0" w:space="0" w:color="auto"/>
        <w:left w:val="none" w:sz="0" w:space="0" w:color="auto"/>
        <w:bottom w:val="none" w:sz="0" w:space="0" w:color="auto"/>
        <w:right w:val="none" w:sz="0" w:space="0" w:color="auto"/>
      </w:divBdr>
    </w:div>
    <w:div w:id="1193492011">
      <w:bodyDiv w:val="1"/>
      <w:marLeft w:val="0"/>
      <w:marRight w:val="0"/>
      <w:marTop w:val="0"/>
      <w:marBottom w:val="0"/>
      <w:divBdr>
        <w:top w:val="none" w:sz="0" w:space="0" w:color="auto"/>
        <w:left w:val="none" w:sz="0" w:space="0" w:color="auto"/>
        <w:bottom w:val="none" w:sz="0" w:space="0" w:color="auto"/>
        <w:right w:val="none" w:sz="0" w:space="0" w:color="auto"/>
      </w:divBdr>
    </w:div>
    <w:div w:id="1641039199">
      <w:bodyDiv w:val="1"/>
      <w:marLeft w:val="0"/>
      <w:marRight w:val="0"/>
      <w:marTop w:val="0"/>
      <w:marBottom w:val="0"/>
      <w:divBdr>
        <w:top w:val="none" w:sz="0" w:space="0" w:color="auto"/>
        <w:left w:val="none" w:sz="0" w:space="0" w:color="auto"/>
        <w:bottom w:val="none" w:sz="0" w:space="0" w:color="auto"/>
        <w:right w:val="none" w:sz="0" w:space="0" w:color="auto"/>
      </w:divBdr>
    </w:div>
    <w:div w:id="1657489153">
      <w:bodyDiv w:val="1"/>
      <w:marLeft w:val="0"/>
      <w:marRight w:val="0"/>
      <w:marTop w:val="0"/>
      <w:marBottom w:val="0"/>
      <w:divBdr>
        <w:top w:val="none" w:sz="0" w:space="0" w:color="auto"/>
        <w:left w:val="none" w:sz="0" w:space="0" w:color="auto"/>
        <w:bottom w:val="none" w:sz="0" w:space="0" w:color="auto"/>
        <w:right w:val="none" w:sz="0" w:space="0" w:color="auto"/>
      </w:divBdr>
    </w:div>
    <w:div w:id="214584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0FEC2679-4033-427B-9B12-9DA1183A65A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5939</Words>
  <Characters>33858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cp:lastPrinted>2024-02-21T09:26:00Z</cp:lastPrinted>
  <dcterms:created xsi:type="dcterms:W3CDTF">2024-02-20T12:02:00Z</dcterms:created>
  <dcterms:modified xsi:type="dcterms:W3CDTF">2024-02-21T10:12:00Z</dcterms:modified>
</cp:coreProperties>
</file>