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9E" w:rsidRDefault="00FD50F2" w:rsidP="00FD50F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ГОЛОВНЕ УПРАВЛІННЯ ЖИТЛОВО-КОМУНАЛЬНОГО ГОСПОДАРСТВА </w:t>
      </w:r>
      <w:r w:rsidR="0034749E">
        <w:rPr>
          <w:rFonts w:ascii="Times New Roman" w:hAnsi="Times New Roman" w:cs="Times New Roman"/>
          <w:b/>
          <w:sz w:val="24"/>
          <w:szCs w:val="24"/>
          <w:lang w:val="uk-UA"/>
        </w:rPr>
        <w:t>ВИКОНАВЧ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ОГО</w:t>
      </w:r>
      <w:r w:rsidR="00347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КОМІТЕТ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347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БОРИСПІЛЬСЬКОЇ МІСЬКОЇ РАДИ </w:t>
      </w:r>
    </w:p>
    <w:p w:rsidR="00144CC1" w:rsidRPr="00550C8E" w:rsidRDefault="00B80B97" w:rsidP="00FD50F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8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</w:t>
      </w:r>
      <w:r w:rsidR="00C02E6C" w:rsidRPr="00E2189F"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6130D4" w:rsidRPr="00E218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D742C">
        <w:rPr>
          <w:rFonts w:ascii="Times New Roman" w:hAnsi="Times New Roman" w:cs="Times New Roman"/>
          <w:b/>
          <w:sz w:val="24"/>
          <w:szCs w:val="24"/>
          <w:lang w:val="uk-UA"/>
        </w:rPr>
        <w:t>61</w:t>
      </w:r>
    </w:p>
    <w:p w:rsidR="00B80B97" w:rsidRPr="00E2189F" w:rsidRDefault="00B80B97" w:rsidP="00FD50F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189F">
        <w:rPr>
          <w:rFonts w:ascii="Times New Roman" w:hAnsi="Times New Roman" w:cs="Times New Roman"/>
          <w:b/>
          <w:sz w:val="24"/>
          <w:szCs w:val="24"/>
          <w:lang w:val="uk-UA"/>
        </w:rPr>
        <w:t>ЩОДО ПРИЙНЯТТЯ</w:t>
      </w:r>
      <w:r w:rsidR="00802F4D" w:rsidRPr="00E218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2189F">
        <w:rPr>
          <w:rFonts w:ascii="Times New Roman" w:hAnsi="Times New Roman" w:cs="Times New Roman"/>
          <w:b/>
          <w:sz w:val="24"/>
          <w:szCs w:val="24"/>
          <w:lang w:val="uk-UA"/>
        </w:rPr>
        <w:t>РІШЕННЯ УПОВНОВАЖЕНОЮ ОСОБОЮ</w:t>
      </w:r>
    </w:p>
    <w:p w:rsidR="00B80B97" w:rsidRPr="00E2189F" w:rsidRDefault="00B80B97" w:rsidP="00B80B9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B97" w:rsidRPr="00E2189F" w:rsidRDefault="002D742C" w:rsidP="00B80B97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  13</w:t>
      </w:r>
      <w:bookmarkStart w:id="0" w:name="_GoBack"/>
      <w:bookmarkEnd w:id="0"/>
      <w:r w:rsidR="00CE1B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»</w:t>
      </w:r>
      <w:r w:rsidR="00CE1B00" w:rsidRPr="00E218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E1B00">
        <w:rPr>
          <w:rFonts w:ascii="Times New Roman" w:hAnsi="Times New Roman" w:cs="Times New Roman"/>
          <w:b/>
          <w:sz w:val="24"/>
          <w:szCs w:val="24"/>
          <w:lang w:val="uk-UA"/>
        </w:rPr>
        <w:t>березня</w:t>
      </w:r>
      <w:r w:rsidR="00CE1B00" w:rsidRPr="00E218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2024</w:t>
      </w:r>
      <w:r w:rsidR="00CE1B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  <w:r w:rsidR="00CE1B00" w:rsidRPr="00CE1B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CE1B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CE1B00" w:rsidRPr="00CE1B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F23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Бориспіль                                                                                                </w:t>
      </w:r>
      <w:r w:rsidR="00B80B97" w:rsidRPr="00E218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</w:p>
    <w:p w:rsidR="00454386" w:rsidRDefault="00475D64" w:rsidP="00E87C6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18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87C6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5443B7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статтю</w:t>
      </w:r>
      <w:r w:rsidRPr="00E218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6048" w:rsidRPr="00E2189F">
        <w:rPr>
          <w:rFonts w:ascii="Times New Roman" w:hAnsi="Times New Roman" w:cs="Times New Roman"/>
          <w:sz w:val="24"/>
          <w:szCs w:val="24"/>
          <w:lang w:val="uk-UA"/>
        </w:rPr>
        <w:t>11 Закону України «Про публічні закупівлі»</w:t>
      </w:r>
      <w:r w:rsidR="00731EB1" w:rsidRPr="00E2189F">
        <w:rPr>
          <w:rFonts w:ascii="Times New Roman" w:hAnsi="Times New Roman" w:cs="Times New Roman"/>
          <w:sz w:val="24"/>
          <w:szCs w:val="24"/>
          <w:lang w:val="uk-UA"/>
        </w:rPr>
        <w:t xml:space="preserve"> (далі - Закон)</w:t>
      </w:r>
      <w:r w:rsidR="00566048" w:rsidRPr="00E2189F">
        <w:rPr>
          <w:rFonts w:ascii="Times New Roman" w:hAnsi="Times New Roman" w:cs="Times New Roman"/>
          <w:sz w:val="24"/>
          <w:szCs w:val="24"/>
          <w:lang w:val="uk-UA"/>
        </w:rPr>
        <w:t>, Постанову</w:t>
      </w:r>
      <w:r w:rsidR="00CE1B0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66048" w:rsidRPr="00E2189F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затверджену Кабінетом Міністрів України від 12 жовтня 2022 року № 1178 «Про затвердження особливостей здійснення публічних </w:t>
      </w:r>
      <w:proofErr w:type="spellStart"/>
      <w:r w:rsidR="00566048" w:rsidRPr="00E2189F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566048" w:rsidRPr="00E2189F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</w:t>
      </w:r>
      <w:r w:rsidR="007C534E">
        <w:rPr>
          <w:rFonts w:ascii="Times New Roman" w:hAnsi="Times New Roman" w:cs="Times New Roman"/>
          <w:sz w:val="24"/>
          <w:szCs w:val="24"/>
          <w:lang w:val="uk-UA"/>
        </w:rPr>
        <w:t>бо скасування» (далі – Особливості</w:t>
      </w:r>
      <w:r w:rsidR="00566048" w:rsidRPr="00E2189F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253660" w:rsidRPr="00E2189F">
        <w:rPr>
          <w:rFonts w:ascii="Times New Roman" w:hAnsi="Times New Roman" w:cs="Times New Roman"/>
          <w:sz w:val="24"/>
          <w:szCs w:val="24"/>
          <w:lang w:val="uk-UA"/>
        </w:rPr>
        <w:t>Положення про уповноважену особу</w:t>
      </w:r>
      <w:r w:rsidR="003925B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66048" w:rsidRPr="00E2189F">
        <w:rPr>
          <w:rFonts w:ascii="Times New Roman" w:hAnsi="Times New Roman" w:cs="Times New Roman"/>
          <w:sz w:val="24"/>
          <w:szCs w:val="24"/>
          <w:lang w:val="uk-UA"/>
        </w:rPr>
        <w:t>та з метою організації</w:t>
      </w:r>
      <w:r w:rsidR="00E2189F" w:rsidRPr="00E2189F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</w:t>
      </w:r>
      <w:r w:rsidR="00BC3A95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C50B9" w:rsidRPr="00E218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5F23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995F23" w:rsidRPr="00995F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ослуга із </w:t>
      </w:r>
      <w:r w:rsidR="00BD1739">
        <w:rPr>
          <w:rFonts w:ascii="Times New Roman" w:hAnsi="Times New Roman" w:cs="Times New Roman"/>
          <w:b/>
          <w:sz w:val="24"/>
          <w:szCs w:val="24"/>
          <w:lang w:val="uk-UA"/>
        </w:rPr>
        <w:t>централізованого водопостачання</w:t>
      </w:r>
      <w:r w:rsidR="00995F23">
        <w:rPr>
          <w:rFonts w:ascii="Times New Roman" w:hAnsi="Times New Roman" w:cs="Times New Roman"/>
          <w:b/>
          <w:sz w:val="24"/>
          <w:szCs w:val="24"/>
          <w:lang w:val="uk-UA"/>
        </w:rPr>
        <w:t>, код за</w:t>
      </w:r>
      <w:r w:rsidR="00BD17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ДК 021:2015 - 6</w:t>
      </w:r>
      <w:r w:rsidR="00995F23" w:rsidRPr="00995F23">
        <w:rPr>
          <w:rFonts w:ascii="Times New Roman" w:hAnsi="Times New Roman" w:cs="Times New Roman"/>
          <w:b/>
          <w:sz w:val="24"/>
          <w:szCs w:val="24"/>
          <w:lang w:val="uk-UA"/>
        </w:rPr>
        <w:t>5110000-</w:t>
      </w:r>
      <w:r w:rsidR="00BD1739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995F23" w:rsidRPr="00995F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BD1739">
        <w:rPr>
          <w:rFonts w:ascii="Times New Roman" w:hAnsi="Times New Roman" w:cs="Times New Roman"/>
          <w:b/>
          <w:sz w:val="24"/>
          <w:szCs w:val="24"/>
          <w:lang w:val="uk-UA"/>
        </w:rPr>
        <w:t>озподіл води</w:t>
      </w:r>
      <w:r w:rsidR="00E2189F" w:rsidRPr="00E2189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05810" w:rsidRPr="00E2189F">
        <w:rPr>
          <w:rFonts w:ascii="Times New Roman" w:hAnsi="Times New Roman" w:cs="Times New Roman"/>
          <w:sz w:val="24"/>
          <w:szCs w:val="24"/>
          <w:lang w:val="uk-UA"/>
        </w:rPr>
        <w:t xml:space="preserve">шляхом проведення процедури </w:t>
      </w:r>
      <w:r w:rsidR="00BD1739">
        <w:rPr>
          <w:rFonts w:ascii="Times New Roman" w:hAnsi="Times New Roman" w:cs="Times New Roman"/>
          <w:sz w:val="24"/>
          <w:szCs w:val="24"/>
          <w:lang w:val="uk-UA"/>
        </w:rPr>
        <w:t>Закупівлі</w:t>
      </w:r>
      <w:r w:rsidR="00BD1739" w:rsidRPr="00BD1739">
        <w:rPr>
          <w:rFonts w:ascii="Times New Roman" w:hAnsi="Times New Roman" w:cs="Times New Roman"/>
          <w:sz w:val="24"/>
          <w:szCs w:val="24"/>
          <w:lang w:val="uk-UA"/>
        </w:rPr>
        <w:t xml:space="preserve"> без використання електронної системи</w:t>
      </w:r>
      <w:r w:rsidR="00E05810" w:rsidRPr="00E218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0D27" w:rsidRDefault="00B3757B" w:rsidP="00470D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1739">
        <w:rPr>
          <w:rFonts w:ascii="Times New Roman" w:hAnsi="Times New Roman" w:cs="Times New Roman"/>
          <w:sz w:val="24"/>
          <w:szCs w:val="24"/>
          <w:lang w:val="uk-UA"/>
        </w:rPr>
        <w:t xml:space="preserve">У замовника є потреба у здійсненні закупівлі </w:t>
      </w:r>
      <w:r w:rsidR="00BD1739" w:rsidRPr="00BD1739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BD173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D1739" w:rsidRPr="00BD1739">
        <w:rPr>
          <w:rFonts w:ascii="Times New Roman" w:hAnsi="Times New Roman" w:cs="Times New Roman"/>
          <w:sz w:val="24"/>
          <w:szCs w:val="24"/>
          <w:lang w:val="uk-UA"/>
        </w:rPr>
        <w:t xml:space="preserve"> із централізованого водопостачання, код за ДК 021:2015 - 65110000-7 Розподіл води</w:t>
      </w:r>
      <w:r w:rsidR="00BD1739">
        <w:rPr>
          <w:rFonts w:ascii="Times New Roman" w:hAnsi="Times New Roman" w:cs="Times New Roman"/>
          <w:sz w:val="24"/>
          <w:szCs w:val="24"/>
          <w:lang w:val="uk-UA"/>
        </w:rPr>
        <w:t xml:space="preserve"> з очікуваною вартістю 326 181 грн 60 коп. </w:t>
      </w:r>
    </w:p>
    <w:p w:rsidR="00470D27" w:rsidRDefault="00470D27" w:rsidP="00470D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абзацу 4 підпункту 5 пункту 13 Особливостей, придбання замовниками товарів і послуг (крім послуг з поточного ремонту), вартість яких становить або перевищує 100 тис. гривень/послуг з поточного ремонту, вартість яких становить або перевищує 100 тис. гривень/послуг з поточного ремонту, вартість яких становить або перевищує 200 тис. гривень/робіт, вартість яких становить або перевищує 1,5 млн. гривень (вибрати необхідне), може здійснюватися без застосування відкритих торгів та/або електронного каталогу, у разі відсутності конкуренції з технічних причин, яка повинна бути документально підтверджена замовником. </w:t>
      </w:r>
    </w:p>
    <w:p w:rsidR="00651724" w:rsidRDefault="00651724" w:rsidP="006517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1724">
        <w:rPr>
          <w:rFonts w:ascii="Times New Roman" w:hAnsi="Times New Roman" w:cs="Times New Roman"/>
          <w:sz w:val="24"/>
          <w:szCs w:val="24"/>
          <w:lang w:val="uk-UA"/>
        </w:rPr>
        <w:t>Відповідно до інформації, зазначеної у Зведеному переліку, розміщеному на офіційному веб-сайті АМКУ</w:t>
      </w:r>
      <w:r w:rsidR="00A3640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51724">
        <w:rPr>
          <w:rFonts w:ascii="Times New Roman" w:hAnsi="Times New Roman" w:cs="Times New Roman"/>
          <w:sz w:val="24"/>
          <w:szCs w:val="24"/>
          <w:lang w:val="uk-UA"/>
        </w:rPr>
        <w:t xml:space="preserve"> станом на 31.01.2024 року </w:t>
      </w:r>
      <w:r w:rsidR="00A3640C" w:rsidRPr="00A3640C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водопровідно-каналізаційного господарства </w:t>
      </w:r>
      <w:r w:rsidRPr="00651724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651724">
        <w:rPr>
          <w:rFonts w:ascii="Times New Roman" w:hAnsi="Times New Roman" w:cs="Times New Roman"/>
          <w:sz w:val="24"/>
          <w:szCs w:val="24"/>
          <w:lang w:val="uk-UA"/>
        </w:rPr>
        <w:t>Бориспіль</w:t>
      </w:r>
      <w:r w:rsidR="00A3640C">
        <w:rPr>
          <w:rFonts w:ascii="Times New Roman" w:hAnsi="Times New Roman" w:cs="Times New Roman"/>
          <w:sz w:val="24"/>
          <w:szCs w:val="24"/>
          <w:lang w:val="uk-UA"/>
        </w:rPr>
        <w:t>водоканал</w:t>
      </w:r>
      <w:proofErr w:type="spellEnd"/>
      <w:r w:rsidRPr="00651724">
        <w:rPr>
          <w:rFonts w:ascii="Times New Roman" w:hAnsi="Times New Roman" w:cs="Times New Roman"/>
          <w:sz w:val="24"/>
          <w:szCs w:val="24"/>
          <w:lang w:val="uk-UA"/>
        </w:rPr>
        <w:t xml:space="preserve">» включено до Зведеного переліку </w:t>
      </w:r>
      <w:r w:rsidR="00A3640C">
        <w:rPr>
          <w:rFonts w:ascii="Times New Roman" w:hAnsi="Times New Roman" w:cs="Times New Roman"/>
          <w:sz w:val="24"/>
          <w:szCs w:val="24"/>
          <w:lang w:val="uk-UA"/>
        </w:rPr>
        <w:t>суб’єктів природних монополій</w:t>
      </w:r>
      <w:r w:rsidR="00A3640C" w:rsidRPr="00A364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40C">
        <w:rPr>
          <w:rFonts w:ascii="Times New Roman" w:hAnsi="Times New Roman" w:cs="Times New Roman"/>
          <w:sz w:val="24"/>
          <w:szCs w:val="24"/>
          <w:lang w:val="uk-UA"/>
        </w:rPr>
        <w:t>за видом діяльності: централізоване водопостачання та централізоване водовідведення</w:t>
      </w:r>
      <w:r w:rsidR="00A3640C" w:rsidRPr="006517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1724">
        <w:rPr>
          <w:rFonts w:ascii="Times New Roman" w:hAnsi="Times New Roman" w:cs="Times New Roman"/>
          <w:sz w:val="24"/>
          <w:szCs w:val="24"/>
          <w:lang w:val="uk-UA"/>
        </w:rPr>
        <w:t>на території Бориспільської міської громади.</w:t>
      </w:r>
    </w:p>
    <w:p w:rsidR="005353B7" w:rsidRDefault="005353B7" w:rsidP="00BD17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3768" w:rsidRDefault="00470D27" w:rsidP="00BD17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ВИРІШИЛА</w:t>
      </w:r>
      <w:r w:rsidR="0045376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53768" w:rsidRDefault="00453768" w:rsidP="005353B7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Здійснити закупівлю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5353B7">
        <w:rPr>
          <w:rFonts w:ascii="Times New Roman" w:hAnsi="Times New Roman" w:cs="Times New Roman"/>
          <w:sz w:val="24"/>
          <w:szCs w:val="24"/>
          <w:lang w:val="uk-UA"/>
        </w:rPr>
        <w:t>підставі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абзацу 4 </w:t>
      </w:r>
      <w:r w:rsidR="005353B7">
        <w:rPr>
          <w:rFonts w:ascii="Times New Roman" w:hAnsi="Times New Roman" w:cs="Times New Roman"/>
          <w:sz w:val="24"/>
          <w:szCs w:val="24"/>
          <w:lang w:val="uk-UA"/>
        </w:rPr>
        <w:t>підпункту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5  </w:t>
      </w:r>
      <w:r w:rsidR="005353B7">
        <w:rPr>
          <w:rFonts w:ascii="Times New Roman" w:hAnsi="Times New Roman" w:cs="Times New Roman"/>
          <w:sz w:val="24"/>
          <w:szCs w:val="24"/>
          <w:lang w:val="uk-UA"/>
        </w:rPr>
        <w:t>пункту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13 Особливостей – відсутність конкуренції з технічних причин, що документально </w:t>
      </w:r>
      <w:r w:rsidR="005353B7">
        <w:rPr>
          <w:rFonts w:ascii="Times New Roman" w:hAnsi="Times New Roman" w:cs="Times New Roman"/>
          <w:sz w:val="24"/>
          <w:szCs w:val="24"/>
          <w:lang w:val="uk-UA"/>
        </w:rPr>
        <w:t>підтверджено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0D27" w:rsidRDefault="00470D27" w:rsidP="005353B7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Оприлюднити дане рішення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3768" w:rsidRDefault="00453768" w:rsidP="00453768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53768" w:rsidRPr="00453768" w:rsidRDefault="00453768" w:rsidP="00A3640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протоколу додається</w:t>
      </w:r>
      <w:r w:rsidR="00A3640C">
        <w:rPr>
          <w:rFonts w:ascii="Times New Roman" w:hAnsi="Times New Roman" w:cs="Times New Roman"/>
          <w:sz w:val="24"/>
          <w:szCs w:val="24"/>
          <w:lang w:val="uk-UA"/>
        </w:rPr>
        <w:t>: документальне підтвердження відсутності конкуренції з технічних причин, а саме: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витяг </w:t>
      </w:r>
      <w:r w:rsidR="00A3640C">
        <w:rPr>
          <w:rFonts w:ascii="Times New Roman" w:hAnsi="Times New Roman" w:cs="Times New Roman"/>
          <w:sz w:val="24"/>
          <w:szCs w:val="24"/>
          <w:lang w:val="uk-UA"/>
        </w:rPr>
        <w:t xml:space="preserve">зі зведеного переліку </w:t>
      </w:r>
      <w:r w:rsidR="00A3640C" w:rsidRPr="00A3640C">
        <w:rPr>
          <w:rFonts w:ascii="Times New Roman" w:hAnsi="Times New Roman" w:cs="Times New Roman"/>
          <w:sz w:val="24"/>
          <w:szCs w:val="24"/>
          <w:lang w:val="uk-UA"/>
        </w:rPr>
        <w:t>суб’єктів природних монополій</w:t>
      </w:r>
      <w:r w:rsidR="00A3640C">
        <w:rPr>
          <w:rFonts w:ascii="Times New Roman" w:hAnsi="Times New Roman" w:cs="Times New Roman"/>
          <w:sz w:val="24"/>
          <w:szCs w:val="24"/>
          <w:lang w:val="uk-UA"/>
        </w:rPr>
        <w:t>, станом на 31.01.2024р.</w:t>
      </w:r>
    </w:p>
    <w:p w:rsidR="00113EAD" w:rsidRPr="00B30872" w:rsidRDefault="00113EAD" w:rsidP="001B773B">
      <w:pPr>
        <w:pStyle w:val="a4"/>
        <w:spacing w:before="0" w:beforeAutospacing="0" w:after="0" w:afterAutospacing="0" w:line="254" w:lineRule="auto"/>
        <w:ind w:left="785"/>
        <w:contextualSpacing/>
        <w:jc w:val="both"/>
        <w:rPr>
          <w:lang w:val="uk-UA"/>
        </w:rPr>
      </w:pPr>
    </w:p>
    <w:p w:rsidR="00B30872" w:rsidRDefault="00B30872" w:rsidP="00B30872">
      <w:pPr>
        <w:pStyle w:val="a4"/>
        <w:spacing w:before="0" w:beforeAutospacing="0" w:after="0" w:afterAutospacing="0" w:line="254" w:lineRule="auto"/>
        <w:ind w:left="567"/>
        <w:contextualSpacing/>
        <w:jc w:val="both"/>
        <w:rPr>
          <w:lang w:val="uk-UA"/>
        </w:rPr>
      </w:pPr>
    </w:p>
    <w:p w:rsidR="00475D64" w:rsidRPr="00B3757B" w:rsidRDefault="00475D64" w:rsidP="00475D6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3757B">
        <w:rPr>
          <w:rFonts w:ascii="Times New Roman" w:hAnsi="Times New Roman" w:cs="Times New Roman"/>
          <w:b/>
          <w:sz w:val="24"/>
          <w:szCs w:val="24"/>
        </w:rPr>
        <w:t>Уповноважена</w:t>
      </w:r>
      <w:proofErr w:type="spellEnd"/>
      <w:r w:rsidRPr="00B3757B">
        <w:rPr>
          <w:rFonts w:ascii="Times New Roman" w:hAnsi="Times New Roman" w:cs="Times New Roman"/>
          <w:b/>
          <w:sz w:val="24"/>
          <w:szCs w:val="24"/>
        </w:rPr>
        <w:t xml:space="preserve"> особа</w:t>
      </w:r>
      <w:r w:rsidRPr="00B375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</w:t>
      </w:r>
      <w:r w:rsidR="00B3757B" w:rsidRPr="00B3757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Світлана Руденко </w:t>
      </w:r>
    </w:p>
    <w:p w:rsidR="002C4792" w:rsidRPr="00DF2D5D" w:rsidRDefault="002C4792" w:rsidP="00475D6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C4792" w:rsidRPr="00DF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5EB4"/>
    <w:multiLevelType w:val="hybridMultilevel"/>
    <w:tmpl w:val="506A7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41FE9"/>
    <w:multiLevelType w:val="hybridMultilevel"/>
    <w:tmpl w:val="DB3C0560"/>
    <w:lvl w:ilvl="0" w:tplc="9FF898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85E1F"/>
    <w:multiLevelType w:val="hybridMultilevel"/>
    <w:tmpl w:val="3048B3E4"/>
    <w:lvl w:ilvl="0" w:tplc="88F8F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633DAC"/>
    <w:multiLevelType w:val="hybridMultilevel"/>
    <w:tmpl w:val="172C62EE"/>
    <w:lvl w:ilvl="0" w:tplc="D61C7AD0">
      <w:start w:val="1"/>
      <w:numFmt w:val="decimal"/>
      <w:lvlText w:val="%1."/>
      <w:lvlJc w:val="left"/>
      <w:pPr>
        <w:ind w:left="785" w:hanging="360"/>
      </w:pPr>
      <w:rPr>
        <w:rFonts w:eastAsiaTheme="minorHAnsi" w:cs="Times New Roman"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97"/>
    <w:rsid w:val="00033D22"/>
    <w:rsid w:val="00043835"/>
    <w:rsid w:val="00052819"/>
    <w:rsid w:val="00053455"/>
    <w:rsid w:val="00064D26"/>
    <w:rsid w:val="0007472B"/>
    <w:rsid w:val="000C6B26"/>
    <w:rsid w:val="000E2CD3"/>
    <w:rsid w:val="000F7200"/>
    <w:rsid w:val="00100E52"/>
    <w:rsid w:val="00102DC1"/>
    <w:rsid w:val="00110413"/>
    <w:rsid w:val="00113EAD"/>
    <w:rsid w:val="00114537"/>
    <w:rsid w:val="00123853"/>
    <w:rsid w:val="00144CC1"/>
    <w:rsid w:val="00147D61"/>
    <w:rsid w:val="001550A4"/>
    <w:rsid w:val="0016592B"/>
    <w:rsid w:val="00174092"/>
    <w:rsid w:val="001A59AF"/>
    <w:rsid w:val="001B773B"/>
    <w:rsid w:val="001F7F24"/>
    <w:rsid w:val="00250550"/>
    <w:rsid w:val="00253660"/>
    <w:rsid w:val="0025644A"/>
    <w:rsid w:val="00261DFC"/>
    <w:rsid w:val="0027791E"/>
    <w:rsid w:val="00291773"/>
    <w:rsid w:val="002B267B"/>
    <w:rsid w:val="002B3406"/>
    <w:rsid w:val="002C4792"/>
    <w:rsid w:val="002C50B9"/>
    <w:rsid w:val="002D742C"/>
    <w:rsid w:val="002E4A50"/>
    <w:rsid w:val="00303258"/>
    <w:rsid w:val="00322B34"/>
    <w:rsid w:val="0034749E"/>
    <w:rsid w:val="00373BF7"/>
    <w:rsid w:val="003925B0"/>
    <w:rsid w:val="003C5779"/>
    <w:rsid w:val="003E037D"/>
    <w:rsid w:val="003E0F29"/>
    <w:rsid w:val="003E5F8B"/>
    <w:rsid w:val="003F1E6D"/>
    <w:rsid w:val="003F3D87"/>
    <w:rsid w:val="004057F0"/>
    <w:rsid w:val="004346DE"/>
    <w:rsid w:val="00443B2E"/>
    <w:rsid w:val="00453768"/>
    <w:rsid w:val="00454386"/>
    <w:rsid w:val="00470D27"/>
    <w:rsid w:val="00475D64"/>
    <w:rsid w:val="00485FB9"/>
    <w:rsid w:val="00487B58"/>
    <w:rsid w:val="004B1B60"/>
    <w:rsid w:val="004B27AE"/>
    <w:rsid w:val="004B2BE7"/>
    <w:rsid w:val="004C09D7"/>
    <w:rsid w:val="004C1AF9"/>
    <w:rsid w:val="004D1E83"/>
    <w:rsid w:val="004D3AE4"/>
    <w:rsid w:val="004D5DEA"/>
    <w:rsid w:val="004E0810"/>
    <w:rsid w:val="004F3D9D"/>
    <w:rsid w:val="00534C5D"/>
    <w:rsid w:val="005353B7"/>
    <w:rsid w:val="005443B7"/>
    <w:rsid w:val="00547FD5"/>
    <w:rsid w:val="00550C8E"/>
    <w:rsid w:val="00554A0F"/>
    <w:rsid w:val="00566048"/>
    <w:rsid w:val="00581E38"/>
    <w:rsid w:val="00593290"/>
    <w:rsid w:val="00595BD1"/>
    <w:rsid w:val="005A06CB"/>
    <w:rsid w:val="005A5AB4"/>
    <w:rsid w:val="005A70E6"/>
    <w:rsid w:val="005D0080"/>
    <w:rsid w:val="005D3CA4"/>
    <w:rsid w:val="005F051A"/>
    <w:rsid w:val="005F2BAF"/>
    <w:rsid w:val="005F330E"/>
    <w:rsid w:val="0060172A"/>
    <w:rsid w:val="006130D4"/>
    <w:rsid w:val="0062670C"/>
    <w:rsid w:val="006506BC"/>
    <w:rsid w:val="00651652"/>
    <w:rsid w:val="00651724"/>
    <w:rsid w:val="00655F50"/>
    <w:rsid w:val="0067103A"/>
    <w:rsid w:val="006B4C2F"/>
    <w:rsid w:val="006E2F27"/>
    <w:rsid w:val="006E335D"/>
    <w:rsid w:val="006E7ADA"/>
    <w:rsid w:val="006F2736"/>
    <w:rsid w:val="006F3287"/>
    <w:rsid w:val="00715F31"/>
    <w:rsid w:val="00731EB1"/>
    <w:rsid w:val="007562D8"/>
    <w:rsid w:val="00766B4A"/>
    <w:rsid w:val="00770F66"/>
    <w:rsid w:val="00771501"/>
    <w:rsid w:val="00773D0D"/>
    <w:rsid w:val="00782374"/>
    <w:rsid w:val="007832D2"/>
    <w:rsid w:val="00785B6D"/>
    <w:rsid w:val="007B32A1"/>
    <w:rsid w:val="007C4C53"/>
    <w:rsid w:val="007C534E"/>
    <w:rsid w:val="007D34E8"/>
    <w:rsid w:val="007F79D6"/>
    <w:rsid w:val="00802F4D"/>
    <w:rsid w:val="00843082"/>
    <w:rsid w:val="008661F1"/>
    <w:rsid w:val="008B06A4"/>
    <w:rsid w:val="008F09C6"/>
    <w:rsid w:val="00912EE2"/>
    <w:rsid w:val="009148FD"/>
    <w:rsid w:val="009310CA"/>
    <w:rsid w:val="00942098"/>
    <w:rsid w:val="0097564C"/>
    <w:rsid w:val="00985374"/>
    <w:rsid w:val="00995F23"/>
    <w:rsid w:val="009A3CF6"/>
    <w:rsid w:val="009A6B1E"/>
    <w:rsid w:val="009F23F0"/>
    <w:rsid w:val="009F4E84"/>
    <w:rsid w:val="00A135EB"/>
    <w:rsid w:val="00A3640C"/>
    <w:rsid w:val="00A53C0B"/>
    <w:rsid w:val="00A56AEC"/>
    <w:rsid w:val="00A76395"/>
    <w:rsid w:val="00A871C5"/>
    <w:rsid w:val="00A94DDC"/>
    <w:rsid w:val="00AB3F51"/>
    <w:rsid w:val="00AC6576"/>
    <w:rsid w:val="00AD2C17"/>
    <w:rsid w:val="00AD5665"/>
    <w:rsid w:val="00AE5818"/>
    <w:rsid w:val="00AF479C"/>
    <w:rsid w:val="00B06794"/>
    <w:rsid w:val="00B278BF"/>
    <w:rsid w:val="00B30872"/>
    <w:rsid w:val="00B3757B"/>
    <w:rsid w:val="00B57B9B"/>
    <w:rsid w:val="00B608B1"/>
    <w:rsid w:val="00B80B97"/>
    <w:rsid w:val="00BA2E26"/>
    <w:rsid w:val="00BC3A95"/>
    <w:rsid w:val="00BD1739"/>
    <w:rsid w:val="00C02E6C"/>
    <w:rsid w:val="00C3147F"/>
    <w:rsid w:val="00C346AF"/>
    <w:rsid w:val="00C41F74"/>
    <w:rsid w:val="00C561C6"/>
    <w:rsid w:val="00C911CC"/>
    <w:rsid w:val="00CE1B00"/>
    <w:rsid w:val="00CF0137"/>
    <w:rsid w:val="00CF49DD"/>
    <w:rsid w:val="00D131BD"/>
    <w:rsid w:val="00D13BE6"/>
    <w:rsid w:val="00D13C50"/>
    <w:rsid w:val="00D47A22"/>
    <w:rsid w:val="00D51733"/>
    <w:rsid w:val="00D60204"/>
    <w:rsid w:val="00D62D93"/>
    <w:rsid w:val="00D73865"/>
    <w:rsid w:val="00D84EBA"/>
    <w:rsid w:val="00D8638D"/>
    <w:rsid w:val="00DD6464"/>
    <w:rsid w:val="00DE1A27"/>
    <w:rsid w:val="00DE5AE6"/>
    <w:rsid w:val="00DE66BF"/>
    <w:rsid w:val="00DE6C4C"/>
    <w:rsid w:val="00DF0BAC"/>
    <w:rsid w:val="00DF2D5D"/>
    <w:rsid w:val="00DF2DE5"/>
    <w:rsid w:val="00DF5CD9"/>
    <w:rsid w:val="00E05810"/>
    <w:rsid w:val="00E1539F"/>
    <w:rsid w:val="00E2189F"/>
    <w:rsid w:val="00E365C2"/>
    <w:rsid w:val="00E54DD4"/>
    <w:rsid w:val="00E84F02"/>
    <w:rsid w:val="00E85158"/>
    <w:rsid w:val="00E87C68"/>
    <w:rsid w:val="00EA1A2C"/>
    <w:rsid w:val="00EE7263"/>
    <w:rsid w:val="00F0055B"/>
    <w:rsid w:val="00F01CB1"/>
    <w:rsid w:val="00F14276"/>
    <w:rsid w:val="00F17263"/>
    <w:rsid w:val="00F65DC1"/>
    <w:rsid w:val="00F72BCE"/>
    <w:rsid w:val="00F83274"/>
    <w:rsid w:val="00F91818"/>
    <w:rsid w:val="00FC687F"/>
    <w:rsid w:val="00FD0A0B"/>
    <w:rsid w:val="00FD50F2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AD9DC-CA88-4A2F-8001-62BF4688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97"/>
  </w:style>
  <w:style w:type="paragraph" w:styleId="1">
    <w:name w:val="heading 1"/>
    <w:basedOn w:val="a"/>
    <w:next w:val="a"/>
    <w:link w:val="10"/>
    <w:uiPriority w:val="9"/>
    <w:qFormat/>
    <w:rsid w:val="00C02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97"/>
    <w:pPr>
      <w:ind w:left="720"/>
      <w:contextualSpacing/>
    </w:pPr>
  </w:style>
  <w:style w:type="paragraph" w:styleId="a4">
    <w:name w:val="Normal (Web)"/>
    <w:aliases w:val="Обычный (веб) Знак,Обычный (Web)"/>
    <w:basedOn w:val="a"/>
    <w:link w:val="11"/>
    <w:uiPriority w:val="34"/>
    <w:unhideWhenUsed/>
    <w:qFormat/>
    <w:rsid w:val="00E8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2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B60"/>
    <w:rPr>
      <w:rFonts w:ascii="Segoe UI" w:hAnsi="Segoe UI" w:cs="Segoe UI"/>
      <w:sz w:val="18"/>
      <w:szCs w:val="18"/>
    </w:rPr>
  </w:style>
  <w:style w:type="paragraph" w:customStyle="1" w:styleId="--14">
    <w:name w:val="ЕТС-ОТ(Ц-Ж)14"/>
    <w:basedOn w:val="a"/>
    <w:uiPriority w:val="99"/>
    <w:qFormat/>
    <w:rsid w:val="007D34E8"/>
    <w:pPr>
      <w:spacing w:after="0" w:line="240" w:lineRule="auto"/>
      <w:jc w:val="center"/>
    </w:pPr>
    <w:rPr>
      <w:rFonts w:ascii="SimSun" w:eastAsia="SimSun" w:hAnsi="SimSun" w:cs="SimSun"/>
      <w:b/>
      <w:sz w:val="28"/>
      <w:szCs w:val="28"/>
      <w:lang w:eastAsia="ru-RU"/>
    </w:rPr>
  </w:style>
  <w:style w:type="paragraph" w:customStyle="1" w:styleId="2">
    <w:name w:val="Звичайний (веб)2"/>
    <w:basedOn w:val="a"/>
    <w:rsid w:val="00B278BF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бычный (веб) Знак1"/>
    <w:aliases w:val="Обычный (веб) Знак Знак,Обычный (Web) Знак"/>
    <w:link w:val="a4"/>
    <w:uiPriority w:val="34"/>
    <w:locked/>
    <w:rsid w:val="00475D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51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1834</Words>
  <Characters>1046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№101</dc:creator>
  <cp:keywords/>
  <dc:description/>
  <cp:lastModifiedBy>Upovnovazhena1</cp:lastModifiedBy>
  <cp:revision>128</cp:revision>
  <cp:lastPrinted>2024-03-07T13:34:00Z</cp:lastPrinted>
  <dcterms:created xsi:type="dcterms:W3CDTF">2022-01-17T07:51:00Z</dcterms:created>
  <dcterms:modified xsi:type="dcterms:W3CDTF">2024-03-13T14:14:00Z</dcterms:modified>
</cp:coreProperties>
</file>