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E0" w:rsidRDefault="00ED3BE0" w:rsidP="00ED3BE0">
      <w:pPr>
        <w:spacing w:before="60" w:after="60"/>
        <w:jc w:val="center"/>
        <w:rPr>
          <w:b/>
          <w:bCs/>
          <w:color w:val="000000"/>
          <w:sz w:val="32"/>
          <w:szCs w:val="32"/>
        </w:rPr>
      </w:pPr>
      <w:r>
        <w:rPr>
          <w:b/>
          <w:bCs/>
          <w:color w:val="000000"/>
          <w:sz w:val="32"/>
          <w:szCs w:val="32"/>
        </w:rPr>
        <w:t xml:space="preserve">КОМУНАЛЬНЕ </w:t>
      </w:r>
      <w:proofErr w:type="gramStart"/>
      <w:r>
        <w:rPr>
          <w:b/>
          <w:bCs/>
          <w:color w:val="000000"/>
          <w:sz w:val="32"/>
          <w:szCs w:val="32"/>
        </w:rPr>
        <w:t>П</w:t>
      </w:r>
      <w:proofErr w:type="gramEnd"/>
      <w:r>
        <w:rPr>
          <w:b/>
          <w:bCs/>
          <w:color w:val="000000"/>
          <w:sz w:val="32"/>
          <w:szCs w:val="32"/>
        </w:rPr>
        <w:t>ІДПРИЄМСТВО «РЕМОНТНО-БУДІВНЕ ШЛЯХОВЕ ПІДПРИЄМСТВО»</w:t>
      </w:r>
    </w:p>
    <w:p w:rsidR="00ED3BE0" w:rsidRDefault="00ED3BE0" w:rsidP="00ED3BE0">
      <w:pPr>
        <w:spacing w:before="60" w:after="60"/>
        <w:jc w:val="center"/>
        <w:rPr>
          <w:b/>
          <w:bCs/>
          <w:color w:val="000000"/>
          <w:sz w:val="32"/>
          <w:szCs w:val="32"/>
        </w:rPr>
      </w:pPr>
      <w:r>
        <w:rPr>
          <w:b/>
          <w:bCs/>
          <w:color w:val="000000"/>
          <w:sz w:val="32"/>
          <w:szCs w:val="32"/>
        </w:rPr>
        <w:t>Старокостянтинівської міської ради</w:t>
      </w:r>
    </w:p>
    <w:p w:rsidR="00ED3BE0" w:rsidRDefault="00ED3BE0" w:rsidP="00ED3BE0">
      <w:pPr>
        <w:spacing w:before="60" w:after="60"/>
        <w:jc w:val="center"/>
        <w:rPr>
          <w:b/>
          <w:bCs/>
          <w:color w:val="000000"/>
          <w:sz w:val="32"/>
          <w:szCs w:val="32"/>
        </w:rPr>
      </w:pPr>
    </w:p>
    <w:p w:rsidR="00ED3BE0" w:rsidRPr="00600002" w:rsidRDefault="00ED3BE0" w:rsidP="00ED3BE0">
      <w:pPr>
        <w:pStyle w:val="Standard"/>
        <w:rPr>
          <w:rStyle w:val="apple-converted-space"/>
          <w:rFonts w:ascii="Times New Roman" w:hAnsi="Times New Roman"/>
          <w:b/>
          <w:sz w:val="24"/>
        </w:rPr>
      </w:pPr>
      <w:r w:rsidRPr="00600002">
        <w:rPr>
          <w:rStyle w:val="apple-converted-space"/>
          <w:rFonts w:ascii="Times New Roman" w:hAnsi="Times New Roman"/>
          <w:b/>
          <w:sz w:val="24"/>
          <w:lang w:val="uk-UA"/>
        </w:rPr>
        <w:t xml:space="preserve">                                                                                        </w:t>
      </w:r>
      <w:r>
        <w:rPr>
          <w:rStyle w:val="apple-converted-space"/>
          <w:rFonts w:ascii="Times New Roman" w:hAnsi="Times New Roman"/>
          <w:b/>
          <w:sz w:val="24"/>
          <w:lang w:val="uk-UA"/>
        </w:rPr>
        <w:t xml:space="preserve">                              </w:t>
      </w:r>
      <w:r w:rsidRPr="00600002">
        <w:rPr>
          <w:rStyle w:val="apple-converted-space"/>
          <w:rFonts w:ascii="Times New Roman" w:hAnsi="Times New Roman"/>
          <w:b/>
          <w:sz w:val="24"/>
        </w:rPr>
        <w:t>ЗАТВЕРДЖЕНО</w:t>
      </w:r>
    </w:p>
    <w:p w:rsidR="00ED3BE0" w:rsidRPr="00600002" w:rsidRDefault="00ED3BE0" w:rsidP="00ED3BE0">
      <w:pPr>
        <w:pStyle w:val="Standard"/>
        <w:jc w:val="right"/>
        <w:rPr>
          <w:rStyle w:val="apple-converted-space"/>
          <w:rFonts w:ascii="Times New Roman" w:hAnsi="Times New Roman"/>
          <w:b/>
          <w:sz w:val="24"/>
        </w:rPr>
      </w:pPr>
      <w:proofErr w:type="gramStart"/>
      <w:r w:rsidRPr="00600002">
        <w:rPr>
          <w:rStyle w:val="apple-converted-space"/>
          <w:rFonts w:ascii="Times New Roman" w:hAnsi="Times New Roman"/>
          <w:b/>
          <w:sz w:val="24"/>
        </w:rPr>
        <w:t>Р</w:t>
      </w:r>
      <w:proofErr w:type="gramEnd"/>
      <w:r w:rsidRPr="00600002">
        <w:rPr>
          <w:rStyle w:val="apple-converted-space"/>
          <w:rFonts w:ascii="Times New Roman" w:hAnsi="Times New Roman"/>
          <w:b/>
          <w:sz w:val="24"/>
        </w:rPr>
        <w:t>ішенням уповноваженої особи</w:t>
      </w:r>
    </w:p>
    <w:p w:rsidR="00ED3BE0" w:rsidRPr="0057420D" w:rsidRDefault="00ED3BE0" w:rsidP="00ED3BE0">
      <w:pPr>
        <w:pStyle w:val="Standard"/>
        <w:rPr>
          <w:rStyle w:val="apple-converted-space"/>
          <w:rFonts w:ascii="Times New Roman" w:hAnsi="Times New Roman"/>
          <w:b/>
          <w:sz w:val="24"/>
          <w:lang w:val="uk-UA"/>
        </w:rPr>
      </w:pPr>
      <w:r w:rsidRPr="00600002">
        <w:rPr>
          <w:rStyle w:val="apple-converted-space"/>
          <w:rFonts w:ascii="Times New Roman" w:hAnsi="Times New Roman"/>
          <w:b/>
          <w:sz w:val="24"/>
          <w:lang w:val="uk-UA"/>
        </w:rPr>
        <w:t xml:space="preserve">                                                                                                                    </w:t>
      </w:r>
      <w:r>
        <w:rPr>
          <w:rStyle w:val="apple-converted-space"/>
          <w:rFonts w:ascii="Times New Roman" w:hAnsi="Times New Roman"/>
          <w:b/>
          <w:sz w:val="24"/>
          <w:lang w:val="uk-UA"/>
        </w:rPr>
        <w:t xml:space="preserve">  </w:t>
      </w:r>
      <w:r>
        <w:rPr>
          <w:rStyle w:val="apple-converted-space"/>
          <w:rFonts w:ascii="Times New Roman" w:hAnsi="Times New Roman"/>
          <w:b/>
          <w:sz w:val="24"/>
        </w:rPr>
        <w:t>протокол №</w:t>
      </w:r>
      <w:r w:rsidR="00F82D0A">
        <w:rPr>
          <w:rStyle w:val="apple-converted-space"/>
          <w:rFonts w:ascii="Times New Roman" w:hAnsi="Times New Roman"/>
          <w:b/>
          <w:sz w:val="24"/>
          <w:lang w:val="uk-UA"/>
        </w:rPr>
        <w:t>116</w:t>
      </w:r>
    </w:p>
    <w:p w:rsidR="00ED3BE0" w:rsidRPr="0057420D" w:rsidRDefault="00ED3BE0" w:rsidP="00ED3BE0">
      <w:pPr>
        <w:pStyle w:val="Standard"/>
        <w:jc w:val="center"/>
        <w:rPr>
          <w:rStyle w:val="apple-converted-space"/>
          <w:rFonts w:ascii="Times New Roman" w:hAnsi="Times New Roman"/>
          <w:b/>
          <w:sz w:val="24"/>
        </w:rPr>
      </w:pPr>
      <w:r w:rsidRPr="0057420D">
        <w:rPr>
          <w:rStyle w:val="apple-converted-space"/>
          <w:rFonts w:ascii="Times New Roman" w:hAnsi="Times New Roman"/>
          <w:b/>
          <w:sz w:val="24"/>
          <w:lang w:val="uk-UA"/>
        </w:rPr>
        <w:t xml:space="preserve">                                                                        </w:t>
      </w:r>
      <w:r w:rsidR="0088613A">
        <w:rPr>
          <w:rStyle w:val="apple-converted-space"/>
          <w:rFonts w:ascii="Times New Roman" w:hAnsi="Times New Roman"/>
          <w:b/>
          <w:sz w:val="24"/>
          <w:lang w:val="uk-UA"/>
        </w:rPr>
        <w:t xml:space="preserve">                      </w:t>
      </w:r>
      <w:r w:rsidRPr="0057420D">
        <w:rPr>
          <w:rStyle w:val="apple-converted-space"/>
          <w:rFonts w:ascii="Times New Roman" w:hAnsi="Times New Roman"/>
          <w:b/>
          <w:sz w:val="24"/>
        </w:rPr>
        <w:t>від «</w:t>
      </w:r>
      <w:r w:rsidR="00F82D0A">
        <w:rPr>
          <w:rStyle w:val="apple-converted-space"/>
          <w:rFonts w:ascii="Times New Roman" w:hAnsi="Times New Roman"/>
          <w:b/>
          <w:sz w:val="24"/>
          <w:lang w:val="uk-UA"/>
        </w:rPr>
        <w:t>09</w:t>
      </w:r>
      <w:r>
        <w:rPr>
          <w:rStyle w:val="apple-converted-space"/>
          <w:rFonts w:ascii="Times New Roman" w:hAnsi="Times New Roman"/>
          <w:b/>
          <w:sz w:val="24"/>
        </w:rPr>
        <w:t xml:space="preserve">» </w:t>
      </w:r>
      <w:r w:rsidR="00F82D0A">
        <w:rPr>
          <w:rStyle w:val="apple-converted-space"/>
          <w:rFonts w:ascii="Times New Roman" w:hAnsi="Times New Roman"/>
          <w:b/>
          <w:sz w:val="24"/>
          <w:lang w:val="uk-UA"/>
        </w:rPr>
        <w:t>лютого</w:t>
      </w:r>
      <w:r>
        <w:rPr>
          <w:rStyle w:val="apple-converted-space"/>
          <w:rFonts w:ascii="Times New Roman" w:hAnsi="Times New Roman"/>
          <w:b/>
          <w:sz w:val="24"/>
        </w:rPr>
        <w:t xml:space="preserve"> 202</w:t>
      </w:r>
      <w:r>
        <w:rPr>
          <w:rStyle w:val="apple-converted-space"/>
          <w:rFonts w:ascii="Times New Roman" w:hAnsi="Times New Roman"/>
          <w:b/>
          <w:sz w:val="24"/>
          <w:lang w:val="uk-UA"/>
        </w:rPr>
        <w:t>3</w:t>
      </w:r>
      <w:r w:rsidRPr="0057420D">
        <w:rPr>
          <w:rStyle w:val="apple-converted-space"/>
          <w:rFonts w:ascii="Times New Roman" w:hAnsi="Times New Roman"/>
          <w:b/>
          <w:sz w:val="24"/>
        </w:rPr>
        <w:t xml:space="preserve"> р.</w:t>
      </w:r>
    </w:p>
    <w:p w:rsidR="00ED3BE0" w:rsidRPr="00600002" w:rsidRDefault="00ED3BE0" w:rsidP="00ED3BE0">
      <w:pPr>
        <w:pStyle w:val="Standard"/>
        <w:jc w:val="center"/>
        <w:rPr>
          <w:rStyle w:val="apple-converted-space"/>
          <w:rFonts w:ascii="Times New Roman" w:hAnsi="Times New Roman"/>
          <w:b/>
          <w:sz w:val="24"/>
          <w:lang w:val="uk-UA"/>
        </w:rPr>
      </w:pPr>
      <w:r w:rsidRPr="00600002">
        <w:rPr>
          <w:rStyle w:val="apple-converted-space"/>
          <w:rFonts w:ascii="Times New Roman" w:hAnsi="Times New Roman"/>
          <w:b/>
          <w:sz w:val="24"/>
          <w:lang w:val="uk-UA"/>
        </w:rPr>
        <w:t xml:space="preserve">                                                                    </w:t>
      </w:r>
      <w:r w:rsidR="0088613A">
        <w:rPr>
          <w:rStyle w:val="apple-converted-space"/>
          <w:rFonts w:ascii="Times New Roman" w:hAnsi="Times New Roman"/>
          <w:b/>
          <w:sz w:val="24"/>
          <w:lang w:val="uk-UA"/>
        </w:rPr>
        <w:t xml:space="preserve">                      </w:t>
      </w:r>
      <w:r w:rsidRPr="00600002">
        <w:rPr>
          <w:rStyle w:val="apple-converted-space"/>
          <w:rFonts w:ascii="Times New Roman" w:hAnsi="Times New Roman"/>
          <w:b/>
          <w:sz w:val="24"/>
          <w:lang w:val="uk-UA"/>
        </w:rPr>
        <w:t>Уповноважена особа</w:t>
      </w:r>
    </w:p>
    <w:p w:rsidR="00ED3BE0" w:rsidRPr="00600002" w:rsidRDefault="00ED3BE0" w:rsidP="00ED3BE0">
      <w:pPr>
        <w:pStyle w:val="Standard"/>
        <w:jc w:val="right"/>
        <w:rPr>
          <w:rStyle w:val="apple-converted-space"/>
          <w:rFonts w:ascii="Times New Roman" w:hAnsi="Times New Roman"/>
          <w:b/>
          <w:sz w:val="24"/>
        </w:rPr>
      </w:pPr>
      <w:r w:rsidRPr="00600002">
        <w:rPr>
          <w:rStyle w:val="apple-converted-space"/>
          <w:rFonts w:ascii="Times New Roman" w:hAnsi="Times New Roman"/>
          <w:b/>
          <w:sz w:val="24"/>
        </w:rPr>
        <w:t>________________</w:t>
      </w:r>
      <w:proofErr w:type="gramStart"/>
      <w:r w:rsidRPr="00600002">
        <w:rPr>
          <w:rStyle w:val="apple-converted-space"/>
          <w:rFonts w:ascii="Times New Roman" w:hAnsi="Times New Roman"/>
          <w:b/>
          <w:sz w:val="24"/>
        </w:rPr>
        <w:t>Наталія</w:t>
      </w:r>
      <w:proofErr w:type="gramEnd"/>
      <w:r w:rsidRPr="00600002">
        <w:rPr>
          <w:rStyle w:val="apple-converted-space"/>
          <w:rFonts w:ascii="Times New Roman" w:hAnsi="Times New Roman"/>
          <w:b/>
          <w:sz w:val="24"/>
        </w:rPr>
        <w:t xml:space="preserve"> ДЕНИСЕНКО</w:t>
      </w:r>
    </w:p>
    <w:p w:rsidR="00ED3BE0" w:rsidRDefault="00ED3BE0" w:rsidP="00ED3BE0">
      <w:pPr>
        <w:rPr>
          <w:b/>
          <w:bCs/>
          <w:color w:val="000000"/>
        </w:rPr>
      </w:pPr>
    </w:p>
    <w:p w:rsidR="00ED3BE0" w:rsidRDefault="00ED3BE0" w:rsidP="00ED3BE0">
      <w:pPr>
        <w:rPr>
          <w:b/>
          <w:bCs/>
          <w:color w:val="000000"/>
        </w:rPr>
      </w:pPr>
    </w:p>
    <w:p w:rsidR="00ED3BE0" w:rsidRDefault="00ED3BE0" w:rsidP="00ED3BE0">
      <w:pPr>
        <w:jc w:val="center"/>
        <w:rPr>
          <w:b/>
          <w:color w:val="000000"/>
        </w:rPr>
      </w:pPr>
    </w:p>
    <w:p w:rsidR="00ED3BE0" w:rsidRDefault="00ED3BE0" w:rsidP="00ED3BE0">
      <w:pPr>
        <w:jc w:val="center"/>
        <w:rPr>
          <w:b/>
          <w:color w:val="000000"/>
        </w:rPr>
      </w:pPr>
    </w:p>
    <w:p w:rsidR="00ED3BE0" w:rsidRDefault="00ED3BE0" w:rsidP="00ED3BE0">
      <w:pPr>
        <w:jc w:val="center"/>
        <w:rPr>
          <w:b/>
          <w:color w:val="000000"/>
        </w:rPr>
      </w:pPr>
    </w:p>
    <w:p w:rsidR="00ED3BE0" w:rsidRPr="00E8095F" w:rsidRDefault="00ED3BE0" w:rsidP="00ED3BE0">
      <w:pPr>
        <w:autoSpaceDN w:val="0"/>
        <w:ind w:right="142"/>
        <w:jc w:val="center"/>
        <w:rPr>
          <w:b/>
          <w:sz w:val="56"/>
          <w:szCs w:val="56"/>
        </w:rPr>
      </w:pPr>
      <w:r w:rsidRPr="00E8095F">
        <w:rPr>
          <w:b/>
          <w:sz w:val="56"/>
          <w:szCs w:val="56"/>
        </w:rPr>
        <w:t xml:space="preserve">ТЕНДЕРНА ДОКУМЕНТАЦІЯ </w:t>
      </w:r>
    </w:p>
    <w:p w:rsidR="00ED3BE0" w:rsidRDefault="00ED3BE0" w:rsidP="00ED3BE0">
      <w:pPr>
        <w:ind w:right="142"/>
        <w:jc w:val="center"/>
        <w:rPr>
          <w:b/>
          <w:snapToGrid w:val="0"/>
          <w:sz w:val="36"/>
          <w:szCs w:val="36"/>
          <w:lang w:val="uk-UA"/>
        </w:rPr>
      </w:pPr>
      <w:r>
        <w:rPr>
          <w:b/>
          <w:snapToGrid w:val="0"/>
          <w:sz w:val="36"/>
          <w:szCs w:val="36"/>
          <w:lang w:val="uk-UA"/>
        </w:rPr>
        <w:t>на проведення відкритих торгів з особливостями</w:t>
      </w:r>
    </w:p>
    <w:p w:rsidR="00ED3BE0" w:rsidRPr="00E8095F" w:rsidRDefault="00ED3BE0" w:rsidP="00ED3BE0">
      <w:pPr>
        <w:ind w:right="142"/>
        <w:jc w:val="center"/>
        <w:rPr>
          <w:b/>
          <w:snapToGrid w:val="0"/>
          <w:sz w:val="36"/>
          <w:szCs w:val="36"/>
        </w:rPr>
      </w:pPr>
      <w:r>
        <w:rPr>
          <w:b/>
          <w:snapToGrid w:val="0"/>
          <w:sz w:val="36"/>
          <w:szCs w:val="36"/>
          <w:lang w:val="uk-UA"/>
        </w:rPr>
        <w:t xml:space="preserve">на закупівлі </w:t>
      </w:r>
      <w:r w:rsidRPr="00E8095F">
        <w:rPr>
          <w:b/>
          <w:snapToGrid w:val="0"/>
          <w:sz w:val="36"/>
          <w:szCs w:val="36"/>
        </w:rPr>
        <w:t xml:space="preserve"> </w:t>
      </w:r>
    </w:p>
    <w:p w:rsidR="00ED3BE0" w:rsidRDefault="00ED3BE0" w:rsidP="00ED3BE0">
      <w:pPr>
        <w:ind w:right="142"/>
        <w:jc w:val="center"/>
        <w:rPr>
          <w:b/>
          <w:snapToGrid w:val="0"/>
          <w:sz w:val="36"/>
          <w:szCs w:val="36"/>
        </w:rPr>
      </w:pPr>
    </w:p>
    <w:p w:rsidR="00ED3BE0" w:rsidRPr="00E8095F" w:rsidRDefault="00ED3BE0" w:rsidP="00ED3BE0">
      <w:pPr>
        <w:ind w:right="142"/>
        <w:jc w:val="center"/>
        <w:rPr>
          <w:b/>
          <w:snapToGrid w:val="0"/>
          <w:sz w:val="36"/>
          <w:szCs w:val="36"/>
        </w:rPr>
      </w:pPr>
    </w:p>
    <w:p w:rsidR="00ED3BE0" w:rsidRPr="00F82D0A" w:rsidRDefault="00ED3BE0" w:rsidP="00ED3BE0">
      <w:pPr>
        <w:jc w:val="center"/>
        <w:rPr>
          <w:b/>
          <w:color w:val="000000"/>
          <w:sz w:val="40"/>
          <w:szCs w:val="40"/>
          <w:lang w:val="uk-UA"/>
        </w:rPr>
      </w:pPr>
      <w:r w:rsidRPr="00A74F9D">
        <w:rPr>
          <w:b/>
          <w:sz w:val="40"/>
          <w:szCs w:val="40"/>
        </w:rPr>
        <w:t>ДК 021-2015 (</w:t>
      </w:r>
      <w:r w:rsidRPr="00A74F9D">
        <w:rPr>
          <w:b/>
          <w:sz w:val="40"/>
          <w:szCs w:val="40"/>
          <w:lang w:val="en-US"/>
        </w:rPr>
        <w:t>CPV</w:t>
      </w:r>
      <w:r w:rsidR="00F82D0A">
        <w:rPr>
          <w:b/>
          <w:sz w:val="40"/>
          <w:szCs w:val="40"/>
        </w:rPr>
        <w:t xml:space="preserve">) </w:t>
      </w:r>
      <w:r w:rsidR="00F82D0A">
        <w:rPr>
          <w:b/>
          <w:sz w:val="40"/>
          <w:szCs w:val="40"/>
          <w:lang w:val="uk-UA"/>
        </w:rPr>
        <w:t>14410000</w:t>
      </w:r>
      <w:r w:rsidR="00F82D0A">
        <w:rPr>
          <w:b/>
          <w:sz w:val="40"/>
          <w:szCs w:val="40"/>
        </w:rPr>
        <w:t>-</w:t>
      </w:r>
      <w:r w:rsidR="00F82D0A">
        <w:rPr>
          <w:b/>
          <w:sz w:val="40"/>
          <w:szCs w:val="40"/>
          <w:lang w:val="uk-UA"/>
        </w:rPr>
        <w:t>8</w:t>
      </w:r>
      <w:r w:rsidR="00F82D0A">
        <w:rPr>
          <w:b/>
          <w:sz w:val="40"/>
          <w:szCs w:val="40"/>
        </w:rPr>
        <w:t xml:space="preserve"> </w:t>
      </w:r>
      <w:r w:rsidR="00F82D0A">
        <w:rPr>
          <w:b/>
          <w:sz w:val="40"/>
          <w:szCs w:val="40"/>
          <w:lang w:val="uk-UA"/>
        </w:rPr>
        <w:t>Кам</w:t>
      </w:r>
      <w:r w:rsidR="00F82D0A" w:rsidRPr="00F82D0A">
        <w:rPr>
          <w:b/>
          <w:sz w:val="40"/>
          <w:szCs w:val="40"/>
        </w:rPr>
        <w:t>’</w:t>
      </w:r>
      <w:r w:rsidR="00F82D0A">
        <w:rPr>
          <w:b/>
          <w:sz w:val="40"/>
          <w:szCs w:val="40"/>
          <w:lang w:val="uk-UA"/>
        </w:rPr>
        <w:t xml:space="preserve">яна сіль (Сіль </w:t>
      </w:r>
      <w:proofErr w:type="gramStart"/>
      <w:r w:rsidR="00F82D0A">
        <w:rPr>
          <w:b/>
          <w:sz w:val="40"/>
          <w:szCs w:val="40"/>
          <w:lang w:val="uk-UA"/>
        </w:rPr>
        <w:t>техн</w:t>
      </w:r>
      <w:proofErr w:type="gramEnd"/>
      <w:r w:rsidR="00F82D0A">
        <w:rPr>
          <w:b/>
          <w:sz w:val="40"/>
          <w:szCs w:val="40"/>
          <w:lang w:val="uk-UA"/>
        </w:rPr>
        <w:t>ічна для зимового утримання доріг та тротуарів міста)</w:t>
      </w:r>
    </w:p>
    <w:p w:rsidR="00ED3BE0" w:rsidRPr="00A74F9D" w:rsidRDefault="00ED3BE0" w:rsidP="00ED3BE0">
      <w:pPr>
        <w:jc w:val="center"/>
        <w:rPr>
          <w:b/>
          <w:color w:val="000000"/>
          <w:sz w:val="40"/>
          <w:szCs w:val="40"/>
        </w:rPr>
      </w:pPr>
    </w:p>
    <w:p w:rsidR="00ED3BE0" w:rsidRDefault="00ED3BE0" w:rsidP="00ED3BE0">
      <w:pPr>
        <w:jc w:val="center"/>
        <w:rPr>
          <w:color w:val="000000"/>
          <w:sz w:val="22"/>
        </w:rPr>
      </w:pPr>
    </w:p>
    <w:p w:rsidR="00ED3BE0" w:rsidRDefault="00ED3BE0" w:rsidP="00ED3BE0">
      <w:pPr>
        <w:jc w:val="center"/>
        <w:rPr>
          <w:color w:val="000000"/>
          <w:sz w:val="22"/>
        </w:rPr>
      </w:pPr>
    </w:p>
    <w:p w:rsidR="00ED3BE0" w:rsidRDefault="00ED3BE0" w:rsidP="00ED3BE0">
      <w:pPr>
        <w:jc w:val="center"/>
        <w:rPr>
          <w:color w:val="000000"/>
          <w:sz w:val="22"/>
        </w:rPr>
      </w:pPr>
    </w:p>
    <w:p w:rsidR="00ED3BE0" w:rsidRDefault="00ED3BE0" w:rsidP="00ED3BE0">
      <w:pPr>
        <w:jc w:val="center"/>
        <w:rPr>
          <w:color w:val="000000"/>
          <w:sz w:val="22"/>
        </w:rPr>
      </w:pPr>
    </w:p>
    <w:p w:rsidR="00ED3BE0" w:rsidRDefault="00ED3BE0" w:rsidP="00ED3BE0">
      <w:pPr>
        <w:jc w:val="center"/>
        <w:rPr>
          <w:color w:val="000000"/>
          <w:sz w:val="22"/>
        </w:rPr>
      </w:pPr>
    </w:p>
    <w:p w:rsidR="00ED3BE0" w:rsidRDefault="00ED3BE0" w:rsidP="00ED3BE0">
      <w:pPr>
        <w:jc w:val="center"/>
        <w:rPr>
          <w:color w:val="000000"/>
          <w:sz w:val="22"/>
        </w:rPr>
      </w:pPr>
    </w:p>
    <w:p w:rsidR="00ED3BE0" w:rsidRDefault="00ED3BE0" w:rsidP="00ED3BE0">
      <w:pPr>
        <w:jc w:val="center"/>
        <w:rPr>
          <w:color w:val="000000"/>
          <w:sz w:val="22"/>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Default="00ED3BE0" w:rsidP="00ED3BE0">
      <w:pPr>
        <w:jc w:val="center"/>
        <w:rPr>
          <w:color w:val="000000"/>
          <w:sz w:val="22"/>
          <w:lang w:val="uk-UA"/>
        </w:rPr>
      </w:pPr>
    </w:p>
    <w:p w:rsidR="00ED3BE0" w:rsidRPr="00600002" w:rsidRDefault="00F82D0A" w:rsidP="00ED3BE0">
      <w:pPr>
        <w:jc w:val="center"/>
        <w:rPr>
          <w:b/>
          <w:color w:val="000000"/>
        </w:rPr>
      </w:pPr>
      <w:r>
        <w:rPr>
          <w:b/>
          <w:color w:val="000000"/>
          <w:lang w:val="uk-UA"/>
        </w:rPr>
        <w:t>м</w:t>
      </w:r>
      <w:r w:rsidR="00ED3BE0" w:rsidRPr="00600002">
        <w:rPr>
          <w:b/>
          <w:color w:val="000000"/>
        </w:rPr>
        <w:t>. Старокостянтинів</w:t>
      </w:r>
    </w:p>
    <w:p w:rsidR="00ED3BE0" w:rsidRDefault="00ED3BE0" w:rsidP="00ED3BE0">
      <w:pPr>
        <w:jc w:val="center"/>
        <w:rPr>
          <w:b/>
          <w:color w:val="000000"/>
          <w:lang w:val="uk-UA"/>
        </w:rPr>
      </w:pPr>
      <w:r>
        <w:rPr>
          <w:b/>
          <w:color w:val="000000"/>
        </w:rPr>
        <w:t>202</w:t>
      </w:r>
      <w:r>
        <w:rPr>
          <w:b/>
          <w:color w:val="000000"/>
          <w:lang w:val="uk-UA"/>
        </w:rPr>
        <w:t>3 р.</w:t>
      </w:r>
    </w:p>
    <w:p w:rsidR="00ED3BE0" w:rsidRPr="00D169C5" w:rsidRDefault="00F82D0A" w:rsidP="00ED3BE0">
      <w:pPr>
        <w:pageBreakBefore/>
        <w:jc w:val="center"/>
        <w:rPr>
          <w:b/>
          <w:lang w:val="uk-UA"/>
        </w:rPr>
      </w:pPr>
      <w:r>
        <w:rPr>
          <w:b/>
          <w:lang w:val="uk-UA"/>
        </w:rPr>
        <w:lastRenderedPageBreak/>
        <w:t>Т</w:t>
      </w:r>
      <w:r w:rsidR="00ED3BE0" w:rsidRPr="00D169C5">
        <w:rPr>
          <w:b/>
          <w:lang w:val="uk-UA"/>
        </w:rPr>
        <w:t xml:space="preserve">ендерна документація </w:t>
      </w:r>
    </w:p>
    <w:p w:rsidR="00ED3BE0" w:rsidRPr="00D169C5" w:rsidRDefault="00ED3BE0" w:rsidP="00ED3BE0">
      <w:pPr>
        <w:pStyle w:val="af1"/>
        <w:jc w:val="center"/>
        <w:rPr>
          <w:b/>
          <w:lang w:val="uk-UA"/>
        </w:rPr>
      </w:pPr>
      <w:r w:rsidRPr="00D169C5">
        <w:rPr>
          <w:b/>
          <w:lang w:val="uk-UA"/>
        </w:rPr>
        <w:t>для проц</w:t>
      </w:r>
      <w:r>
        <w:rPr>
          <w:b/>
          <w:lang w:val="uk-UA"/>
        </w:rPr>
        <w:t>едури закупівлі «Відкриті торги</w:t>
      </w:r>
      <w:r w:rsidRPr="00D169C5">
        <w:rPr>
          <w:b/>
          <w:lang w:val="uk-UA"/>
        </w:rPr>
        <w:t xml:space="preserve"> з особливостями</w:t>
      </w:r>
      <w:r>
        <w:rPr>
          <w:b/>
          <w:lang w:val="uk-UA"/>
        </w:rPr>
        <w:t>»</w:t>
      </w:r>
    </w:p>
    <w:p w:rsidR="00ED3BE0" w:rsidRPr="00D169C5" w:rsidRDefault="00ED3BE0" w:rsidP="00ED3BE0">
      <w:pPr>
        <w:pStyle w:val="af1"/>
        <w:jc w:val="center"/>
        <w:rPr>
          <w:lang w:val="uk-UA"/>
        </w:rPr>
      </w:pPr>
      <w:r w:rsidRPr="00D169C5">
        <w:rPr>
          <w:b/>
          <w:lang w:val="uk-UA"/>
        </w:rPr>
        <w:t>затвердженими</w:t>
      </w:r>
      <w:r w:rsidRPr="00D169C5">
        <w:rPr>
          <w:b/>
          <w:lang w:val="uk-UA"/>
        </w:rPr>
        <w:br/>
        <w:t>постановою Кабінету Міністрів України</w:t>
      </w:r>
      <w:r w:rsidRPr="00D169C5">
        <w:rPr>
          <w:b/>
          <w:lang w:val="uk-UA"/>
        </w:rPr>
        <w:br/>
        <w:t>від 12 жовтня 2022 р. № 1178</w:t>
      </w:r>
    </w:p>
    <w:p w:rsidR="00ED3BE0" w:rsidRPr="00ED3BE0" w:rsidRDefault="00ED3BE0" w:rsidP="00ED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ED3BE0">
        <w:rPr>
          <w:b/>
          <w:color w:val="000000"/>
          <w:lang w:val="uk-UA"/>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848"/>
      </w:tblGrid>
      <w:tr w:rsidR="00ED3BE0" w:rsidRPr="00ED3BE0" w:rsidTr="00ED3BE0">
        <w:trPr>
          <w:trHeight w:val="24"/>
        </w:trPr>
        <w:tc>
          <w:tcPr>
            <w:tcW w:w="10740" w:type="dxa"/>
            <w:gridSpan w:val="2"/>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pStyle w:val="1"/>
              <w:spacing w:before="0" w:after="0"/>
              <w:jc w:val="center"/>
              <w:rPr>
                <w:rFonts w:ascii="Times New Roman" w:hAnsi="Times New Roman" w:cs="Times New Roman"/>
                <w:color w:val="000000"/>
                <w:kern w:val="0"/>
                <w:sz w:val="24"/>
                <w:szCs w:val="24"/>
                <w:lang w:val="uk-UA"/>
              </w:rPr>
            </w:pPr>
            <w:bookmarkStart w:id="0" w:name="_Toc367893127"/>
            <w:r w:rsidRPr="00ED3BE0">
              <w:rPr>
                <w:rFonts w:ascii="Times New Roman" w:hAnsi="Times New Roman" w:cs="Times New Roman"/>
                <w:color w:val="000000"/>
                <w:kern w:val="0"/>
                <w:sz w:val="24"/>
                <w:szCs w:val="24"/>
                <w:lang w:val="uk-UA"/>
              </w:rPr>
              <w:t>Розділ 1. Загальні положення</w:t>
            </w:r>
            <w:bookmarkEnd w:id="0"/>
          </w:p>
        </w:tc>
      </w:tr>
      <w:tr w:rsidR="00ED3BE0" w:rsidRPr="00CD2B11"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bCs/>
                <w:color w:val="000000"/>
                <w:lang w:val="uk-UA"/>
              </w:rPr>
            </w:pPr>
            <w:r w:rsidRPr="005A7781">
              <w:rPr>
                <w:b/>
                <w:bCs/>
                <w:color w:val="000000"/>
                <w:lang w:val="uk-UA"/>
              </w:rPr>
              <w:t>1. Терміни, які вживаються в тендерній документації</w:t>
            </w:r>
          </w:p>
        </w:tc>
        <w:tc>
          <w:tcPr>
            <w:tcW w:w="7848" w:type="dxa"/>
            <w:tcBorders>
              <w:top w:val="single" w:sz="4" w:space="0" w:color="auto"/>
              <w:left w:val="single" w:sz="4" w:space="0" w:color="auto"/>
              <w:bottom w:val="single" w:sz="4" w:space="0" w:color="auto"/>
              <w:right w:val="single" w:sz="4" w:space="0" w:color="auto"/>
            </w:tcBorders>
            <w:hideMark/>
          </w:tcPr>
          <w:p w:rsidR="00F82D0A" w:rsidRDefault="00F82D0A" w:rsidP="00F82D0A">
            <w:pPr>
              <w:pStyle w:val="af1"/>
              <w:ind w:left="0" w:right="100"/>
              <w:jc w:val="both"/>
              <w:rPr>
                <w:lang w:val="uk-UA"/>
              </w:rPr>
            </w:pPr>
            <w:r w:rsidRPr="00BA1B0D">
              <w:rPr>
                <w:lang w:val="uk-UA"/>
              </w:rPr>
              <w:t xml:space="preserve"> Тендерна документація розроблена на виконання вимог Закону України «Про публічні закупівлі» (далі Закон) з врахуванням особливостей</w:t>
            </w:r>
            <w:r w:rsidRPr="00BA1B0D">
              <w:rPr>
                <w:lang w:val="uk-UA"/>
              </w:rPr>
              <w:br/>
              <w:t>здійснення публ</w:t>
            </w:r>
            <w:r>
              <w:rPr>
                <w:lang w:val="uk-UA"/>
              </w:rPr>
              <w:t>ічних закупівель товарів, робіт,</w:t>
            </w:r>
            <w:r w:rsidRPr="00BA1B0D">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BA1B0D">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ED3BE0" w:rsidRPr="00F82D0A" w:rsidRDefault="00F82D0A" w:rsidP="00F82D0A">
            <w:pPr>
              <w:pStyle w:val="af1"/>
              <w:ind w:left="0" w:right="100"/>
              <w:jc w:val="both"/>
              <w:rPr>
                <w:lang w:val="uk-UA"/>
              </w:rPr>
            </w:pPr>
            <w:r w:rsidRPr="00BA1B0D">
              <w:rPr>
                <w:lang w:val="uk-UA"/>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D3BE0" w:rsidRPr="00ED3BE0" w:rsidTr="00ED3BE0">
        <w:trPr>
          <w:trHeight w:val="21"/>
        </w:trPr>
        <w:tc>
          <w:tcPr>
            <w:tcW w:w="10740" w:type="dxa"/>
            <w:gridSpan w:val="2"/>
            <w:tcBorders>
              <w:top w:val="single" w:sz="4" w:space="0" w:color="auto"/>
              <w:left w:val="single" w:sz="4" w:space="0" w:color="auto"/>
              <w:bottom w:val="single" w:sz="4" w:space="0" w:color="auto"/>
              <w:right w:val="single" w:sz="4" w:space="0" w:color="auto"/>
            </w:tcBorders>
            <w:hideMark/>
          </w:tcPr>
          <w:p w:rsidR="005A7781" w:rsidRDefault="00ED3BE0" w:rsidP="005A7781">
            <w:pPr>
              <w:rPr>
                <w:b/>
                <w:bCs/>
                <w:color w:val="000000"/>
                <w:lang w:val="uk-UA"/>
              </w:rPr>
            </w:pPr>
            <w:r w:rsidRPr="005A7781">
              <w:rPr>
                <w:b/>
                <w:bCs/>
                <w:color w:val="000000"/>
                <w:lang w:val="uk-UA"/>
              </w:rPr>
              <w:t xml:space="preserve">2. Інформація </w:t>
            </w:r>
          </w:p>
          <w:p w:rsidR="00ED3BE0" w:rsidRPr="005A7781" w:rsidRDefault="00ED3BE0" w:rsidP="005A7781">
            <w:pPr>
              <w:rPr>
                <w:b/>
                <w:lang w:val="uk-UA"/>
              </w:rPr>
            </w:pPr>
            <w:r w:rsidRPr="005A7781">
              <w:rPr>
                <w:b/>
                <w:lang w:val="uk-UA"/>
              </w:rPr>
              <w:t>про замовника торгів</w:t>
            </w:r>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rPr>
                <w:color w:val="000000"/>
                <w:lang w:val="uk-UA"/>
              </w:rPr>
            </w:pPr>
            <w:r w:rsidRPr="00ED3BE0">
              <w:rPr>
                <w:color w:val="000000"/>
                <w:lang w:val="uk-UA"/>
              </w:rPr>
              <w:t>повне найменування</w:t>
            </w:r>
          </w:p>
        </w:tc>
        <w:tc>
          <w:tcPr>
            <w:tcW w:w="7848" w:type="dxa"/>
            <w:tcBorders>
              <w:top w:val="nil"/>
              <w:bottom w:val="dashed" w:sz="8" w:space="0" w:color="auto"/>
            </w:tcBorders>
            <w:hideMark/>
          </w:tcPr>
          <w:p w:rsidR="00ED3BE0" w:rsidRPr="00ED3BE0" w:rsidRDefault="00F82D0A" w:rsidP="00A10932">
            <w:pPr>
              <w:jc w:val="both"/>
              <w:rPr>
                <w:b/>
                <w:color w:val="000000"/>
                <w:lang w:val="uk-UA"/>
              </w:rPr>
            </w:pPr>
            <w:r w:rsidRPr="00A325D5">
              <w:rPr>
                <w:b/>
                <w:lang w:val="uk-UA"/>
              </w:rPr>
              <w:t xml:space="preserve">Комунальне підприємство </w:t>
            </w:r>
            <w:r>
              <w:rPr>
                <w:b/>
                <w:lang w:val="uk-UA"/>
              </w:rPr>
              <w:t>«Ремонтно-будівне шляхове підприємство</w:t>
            </w:r>
            <w:r w:rsidRPr="00A325D5">
              <w:rPr>
                <w:b/>
                <w:lang w:val="uk-UA"/>
              </w:rPr>
              <w:t>» Старокостянтинівської міської ради</w:t>
            </w:r>
          </w:p>
        </w:tc>
      </w:tr>
      <w:tr w:rsidR="00ED3BE0" w:rsidRPr="00ED3BE0" w:rsidTr="00F82D0A">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rPr>
                <w:color w:val="000000"/>
                <w:lang w:val="uk-UA"/>
              </w:rPr>
            </w:pPr>
            <w:r w:rsidRPr="00ED3BE0">
              <w:rPr>
                <w:color w:val="000000"/>
                <w:lang w:val="uk-UA"/>
              </w:rPr>
              <w:t>місцезнаходження (адреса)</w:t>
            </w:r>
          </w:p>
        </w:tc>
        <w:tc>
          <w:tcPr>
            <w:tcW w:w="7848" w:type="dxa"/>
            <w:tcBorders>
              <w:top w:val="dashed" w:sz="8" w:space="0" w:color="auto"/>
              <w:bottom w:val="dashed" w:sz="8" w:space="0" w:color="auto"/>
            </w:tcBorders>
          </w:tcPr>
          <w:p w:rsidR="00ED3BE0" w:rsidRPr="00ED3BE0" w:rsidRDefault="00F82D0A" w:rsidP="00A10932">
            <w:pPr>
              <w:pStyle w:val="rvps2"/>
              <w:shd w:val="clear" w:color="auto" w:fill="FFFFFF"/>
              <w:spacing w:before="0" w:beforeAutospacing="0" w:after="0" w:afterAutospacing="0"/>
              <w:jc w:val="both"/>
              <w:textAlignment w:val="baseline"/>
              <w:rPr>
                <w:b/>
                <w:color w:val="000000"/>
                <w:lang w:val="uk-UA"/>
              </w:rPr>
            </w:pPr>
            <w:bookmarkStart w:id="1" w:name="n46"/>
            <w:bookmarkEnd w:id="1"/>
            <w:r w:rsidRPr="006F2498">
              <w:rPr>
                <w:b/>
                <w:color w:val="000000"/>
                <w:lang w:val="uk-UA"/>
              </w:rPr>
              <w:t>31100, Хмельницька обл., місто Старокостянтинів, вул. Героїв Небесної Сотні, будинок 1</w:t>
            </w:r>
          </w:p>
        </w:tc>
      </w:tr>
      <w:tr w:rsidR="00ED3BE0" w:rsidRPr="00CD2B11"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rPr>
                <w:color w:val="000000"/>
                <w:lang w:val="uk-UA"/>
              </w:rPr>
            </w:pPr>
            <w:r w:rsidRPr="00ED3BE0">
              <w:rPr>
                <w:color w:val="000000"/>
                <w:lang w:val="uk-UA"/>
              </w:rPr>
              <w:t>посадова особа замовника, уповноважена здійснювати зв’язок з учасниками</w:t>
            </w:r>
          </w:p>
        </w:tc>
        <w:tc>
          <w:tcPr>
            <w:tcW w:w="7848" w:type="dxa"/>
            <w:tcBorders>
              <w:top w:val="single" w:sz="4" w:space="0" w:color="auto"/>
              <w:left w:val="single" w:sz="4" w:space="0" w:color="auto"/>
              <w:bottom w:val="single" w:sz="4" w:space="0" w:color="auto"/>
              <w:right w:val="single" w:sz="4" w:space="0" w:color="auto"/>
            </w:tcBorders>
            <w:hideMark/>
          </w:tcPr>
          <w:p w:rsidR="002075CF" w:rsidRPr="00A325D5" w:rsidRDefault="002075CF" w:rsidP="002075CF">
            <w:pPr>
              <w:ind w:right="100"/>
              <w:contextualSpacing/>
              <w:rPr>
                <w:rFonts w:eastAsia="Calibri"/>
                <w:b/>
                <w:spacing w:val="-6"/>
                <w:lang w:val="uk-UA" w:eastAsia="en-US"/>
              </w:rPr>
            </w:pPr>
            <w:r>
              <w:rPr>
                <w:rFonts w:eastAsia="Calibri"/>
                <w:b/>
                <w:spacing w:val="-6"/>
                <w:lang w:val="uk-UA" w:eastAsia="en-US"/>
              </w:rPr>
              <w:t>Уповноважена особа – Денисенко Наталія Іванівна</w:t>
            </w:r>
            <w:r w:rsidRPr="00A325D5">
              <w:rPr>
                <w:rFonts w:eastAsia="Calibri"/>
                <w:b/>
                <w:spacing w:val="-6"/>
                <w:lang w:val="uk-UA" w:eastAsia="en-US"/>
              </w:rPr>
              <w:t xml:space="preserve"> </w:t>
            </w:r>
          </w:p>
          <w:p w:rsidR="002075CF" w:rsidRPr="00A325D5" w:rsidRDefault="002075CF" w:rsidP="002075CF">
            <w:pPr>
              <w:ind w:right="100"/>
              <w:contextualSpacing/>
              <w:rPr>
                <w:b/>
                <w:lang w:val="uk-UA"/>
              </w:rPr>
            </w:pPr>
            <w:r w:rsidRPr="00A325D5">
              <w:rPr>
                <w:b/>
                <w:lang w:val="uk-UA"/>
              </w:rPr>
              <w:t>Україна, 31100, Хмельницька обл., м.Старокостянтинів,</w:t>
            </w:r>
            <w:r>
              <w:rPr>
                <w:b/>
                <w:lang w:val="uk-UA"/>
              </w:rPr>
              <w:t xml:space="preserve"> вул. Героїв Небесної Сотні, 1</w:t>
            </w:r>
            <w:r w:rsidRPr="00A325D5">
              <w:rPr>
                <w:b/>
                <w:lang w:val="uk-UA"/>
              </w:rPr>
              <w:t>.</w:t>
            </w:r>
          </w:p>
          <w:p w:rsidR="002075CF" w:rsidRPr="00A325D5" w:rsidRDefault="002075CF" w:rsidP="002075CF">
            <w:pPr>
              <w:ind w:right="100"/>
              <w:contextualSpacing/>
              <w:rPr>
                <w:rFonts w:eastAsia="Calibri"/>
                <w:b/>
                <w:spacing w:val="-6"/>
                <w:lang w:val="uk-UA" w:eastAsia="en-US"/>
              </w:rPr>
            </w:pPr>
            <w:r>
              <w:rPr>
                <w:rFonts w:eastAsia="Calibri"/>
                <w:b/>
                <w:spacing w:val="-6"/>
                <w:lang w:val="uk-UA" w:eastAsia="en-US"/>
              </w:rPr>
              <w:t>тел. (03854) 3-23-59</w:t>
            </w:r>
            <w:r w:rsidRPr="00A325D5">
              <w:rPr>
                <w:rFonts w:eastAsia="Calibri"/>
                <w:b/>
                <w:spacing w:val="-6"/>
                <w:lang w:val="uk-UA" w:eastAsia="en-US"/>
              </w:rPr>
              <w:t>,</w:t>
            </w:r>
            <w:r>
              <w:rPr>
                <w:rFonts w:eastAsia="Calibri"/>
                <w:b/>
                <w:spacing w:val="-6"/>
                <w:lang w:val="uk-UA" w:eastAsia="en-US"/>
              </w:rPr>
              <w:t xml:space="preserve"> 067-70-40-590</w:t>
            </w:r>
          </w:p>
          <w:p w:rsidR="00ED3BE0" w:rsidRPr="00ED3BE0" w:rsidRDefault="002075CF" w:rsidP="002075CF">
            <w:pPr>
              <w:shd w:val="clear" w:color="auto" w:fill="FFFFFF"/>
              <w:jc w:val="both"/>
              <w:rPr>
                <w:b/>
                <w:i/>
                <w:color w:val="000000"/>
                <w:lang w:val="uk-UA"/>
              </w:rPr>
            </w:pPr>
            <w:r w:rsidRPr="00A325D5">
              <w:rPr>
                <w:rFonts w:eastAsia="Calibri"/>
                <w:b/>
                <w:spacing w:val="-6"/>
                <w:lang w:val="uk-UA" w:eastAsia="en-US"/>
              </w:rPr>
              <w:t xml:space="preserve"> email: </w:t>
            </w:r>
            <w:r>
              <w:rPr>
                <w:rFonts w:eastAsia="Calibri"/>
                <w:b/>
                <w:spacing w:val="-6"/>
                <w:lang w:val="en-US" w:eastAsia="en-US"/>
              </w:rPr>
              <w:t>krbshp</w:t>
            </w:r>
            <w:r w:rsidRPr="00A325D5">
              <w:rPr>
                <w:rFonts w:eastAsia="Calibri"/>
                <w:b/>
                <w:spacing w:val="-6"/>
                <w:lang w:val="uk-UA" w:eastAsia="en-US"/>
              </w:rPr>
              <w:t>@</w:t>
            </w:r>
            <w:r>
              <w:rPr>
                <w:rFonts w:eastAsia="Calibri"/>
                <w:b/>
                <w:spacing w:val="-6"/>
                <w:lang w:val="en-US" w:eastAsia="en-US"/>
              </w:rPr>
              <w:t>meta</w:t>
            </w:r>
            <w:r w:rsidRPr="00A325D5">
              <w:rPr>
                <w:rFonts w:eastAsia="Calibri"/>
                <w:b/>
                <w:spacing w:val="-6"/>
                <w:lang w:val="uk-UA" w:eastAsia="en-US"/>
              </w:rPr>
              <w:t>.</w:t>
            </w:r>
            <w:r>
              <w:rPr>
                <w:rFonts w:eastAsia="Calibri"/>
                <w:b/>
                <w:spacing w:val="-6"/>
                <w:lang w:val="en-US" w:eastAsia="en-US"/>
              </w:rPr>
              <w:t>ua</w:t>
            </w:r>
          </w:p>
        </w:tc>
      </w:tr>
      <w:tr w:rsidR="00ED3BE0" w:rsidRPr="00ED3BE0" w:rsidTr="00ED3BE0">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bCs/>
                <w:color w:val="000000"/>
                <w:lang w:val="uk-UA"/>
              </w:rPr>
            </w:pPr>
            <w:r w:rsidRPr="005A7781">
              <w:rPr>
                <w:b/>
                <w:bCs/>
                <w:color w:val="000000"/>
                <w:lang w:val="uk-UA"/>
              </w:rPr>
              <w:t>3. Процедура закупівлі</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2075CF" w:rsidP="00A10932">
            <w:pPr>
              <w:rPr>
                <w:color w:val="000000"/>
                <w:lang w:val="uk-UA"/>
              </w:rPr>
            </w:pPr>
            <w:r>
              <w:rPr>
                <w:b/>
                <w:color w:val="000000"/>
                <w:lang w:val="uk-UA" w:eastAsia="uk-UA"/>
              </w:rPr>
              <w:t>В</w:t>
            </w:r>
            <w:r w:rsidR="00ED3BE0" w:rsidRPr="00ED3BE0">
              <w:rPr>
                <w:b/>
                <w:color w:val="000000"/>
                <w:lang w:eastAsia="uk-UA"/>
              </w:rPr>
              <w:t>ідкриті торги з особливостями</w:t>
            </w:r>
            <w:r w:rsidR="00ED3BE0" w:rsidRPr="00ED3BE0">
              <w:rPr>
                <w:b/>
                <w:color w:val="000000"/>
                <w:lang w:val="uk-UA" w:eastAsia="uk-UA"/>
              </w:rPr>
              <w:t>.</w:t>
            </w:r>
          </w:p>
        </w:tc>
      </w:tr>
      <w:tr w:rsidR="00ED3BE0" w:rsidRPr="00ED3BE0" w:rsidTr="00ED3BE0">
        <w:trPr>
          <w:trHeight w:val="21"/>
        </w:trPr>
        <w:tc>
          <w:tcPr>
            <w:tcW w:w="2892" w:type="dxa"/>
            <w:tcBorders>
              <w:top w:val="single" w:sz="4" w:space="0" w:color="auto"/>
              <w:left w:val="single" w:sz="4" w:space="0" w:color="auto"/>
              <w:bottom w:val="nil"/>
              <w:right w:val="single" w:sz="4" w:space="0" w:color="auto"/>
            </w:tcBorders>
            <w:hideMark/>
          </w:tcPr>
          <w:p w:rsidR="00ED3BE0" w:rsidRPr="005A7781" w:rsidRDefault="00ED3BE0" w:rsidP="00A10932">
            <w:pPr>
              <w:rPr>
                <w:b/>
                <w:bCs/>
                <w:color w:val="000000"/>
                <w:lang w:val="uk-UA"/>
              </w:rPr>
            </w:pPr>
            <w:r w:rsidRPr="005A7781">
              <w:rPr>
                <w:b/>
                <w:bCs/>
                <w:color w:val="000000"/>
                <w:lang w:val="uk-UA"/>
              </w:rPr>
              <w:t>4. Інформація про предмет закупівлі:</w:t>
            </w:r>
          </w:p>
        </w:tc>
        <w:tc>
          <w:tcPr>
            <w:tcW w:w="7848" w:type="dxa"/>
            <w:tcBorders>
              <w:top w:val="single" w:sz="4" w:space="0" w:color="auto"/>
              <w:left w:val="single" w:sz="4" w:space="0" w:color="auto"/>
              <w:bottom w:val="nil"/>
              <w:right w:val="single" w:sz="4" w:space="0" w:color="auto"/>
            </w:tcBorders>
            <w:hideMark/>
          </w:tcPr>
          <w:p w:rsidR="00ED3BE0" w:rsidRPr="00ED3BE0" w:rsidRDefault="00ED3BE0" w:rsidP="00A10932">
            <w:pPr>
              <w:rPr>
                <w:color w:val="000000"/>
                <w:lang w:val="uk-UA"/>
              </w:rPr>
            </w:pPr>
            <w:r w:rsidRPr="00ED3BE0">
              <w:rPr>
                <w:b/>
                <w:color w:val="000000"/>
                <w:lang w:val="uk-UA"/>
              </w:rPr>
              <w:t>Товар.</w:t>
            </w:r>
          </w:p>
        </w:tc>
      </w:tr>
      <w:tr w:rsidR="00ED3BE0" w:rsidRPr="00ED3BE0" w:rsidTr="00ED3BE0">
        <w:trPr>
          <w:trHeight w:val="588"/>
        </w:trPr>
        <w:tc>
          <w:tcPr>
            <w:tcW w:w="2892" w:type="dxa"/>
            <w:tcBorders>
              <w:top w:val="single" w:sz="4" w:space="0" w:color="auto"/>
              <w:left w:val="single" w:sz="4" w:space="0" w:color="auto"/>
              <w:bottom w:val="nil"/>
              <w:right w:val="single" w:sz="4" w:space="0" w:color="auto"/>
            </w:tcBorders>
            <w:hideMark/>
          </w:tcPr>
          <w:p w:rsidR="00ED3BE0" w:rsidRPr="00ED3BE0" w:rsidRDefault="00ED3BE0" w:rsidP="00A10932">
            <w:pPr>
              <w:rPr>
                <w:color w:val="000000"/>
                <w:lang w:val="uk-UA"/>
              </w:rPr>
            </w:pPr>
            <w:r w:rsidRPr="00ED3BE0">
              <w:rPr>
                <w:color w:val="000000"/>
                <w:lang w:val="uk-UA"/>
              </w:rPr>
              <w:t>4.1. назва предмета  закупівлі</w:t>
            </w:r>
          </w:p>
        </w:tc>
        <w:tc>
          <w:tcPr>
            <w:tcW w:w="7848" w:type="dxa"/>
            <w:tcBorders>
              <w:top w:val="single" w:sz="4" w:space="0" w:color="auto"/>
              <w:left w:val="single" w:sz="4" w:space="0" w:color="auto"/>
              <w:bottom w:val="nil"/>
              <w:right w:val="single" w:sz="4" w:space="0" w:color="auto"/>
            </w:tcBorders>
            <w:hideMark/>
          </w:tcPr>
          <w:p w:rsidR="00ED3BE0" w:rsidRPr="00ED3BE0" w:rsidRDefault="00ED3BE0" w:rsidP="00A10932">
            <w:pPr>
              <w:jc w:val="both"/>
              <w:rPr>
                <w:b/>
                <w:bCs/>
                <w:lang w:val="uk-UA"/>
              </w:rPr>
            </w:pPr>
            <w:r w:rsidRPr="00ED3BE0">
              <w:rPr>
                <w:b/>
                <w:bCs/>
              </w:rPr>
              <w:t>ДК 021:2015: 14410000-8 Кам’яна с</w:t>
            </w:r>
            <w:r w:rsidR="002075CF">
              <w:rPr>
                <w:b/>
                <w:bCs/>
              </w:rPr>
              <w:t xml:space="preserve">іль (Сіль </w:t>
            </w:r>
            <w:proofErr w:type="gramStart"/>
            <w:r w:rsidR="002075CF">
              <w:rPr>
                <w:b/>
                <w:bCs/>
              </w:rPr>
              <w:t>техн</w:t>
            </w:r>
            <w:proofErr w:type="gramEnd"/>
            <w:r w:rsidR="002075CF">
              <w:rPr>
                <w:b/>
                <w:bCs/>
              </w:rPr>
              <w:t xml:space="preserve">ічна для </w:t>
            </w:r>
            <w:r w:rsidR="002075CF">
              <w:rPr>
                <w:b/>
                <w:bCs/>
                <w:lang w:val="uk-UA"/>
              </w:rPr>
              <w:t>зимового утримання</w:t>
            </w:r>
            <w:r w:rsidRPr="00ED3BE0">
              <w:rPr>
                <w:b/>
                <w:bCs/>
              </w:rPr>
              <w:t xml:space="preserve"> доріг</w:t>
            </w:r>
            <w:r w:rsidR="002075CF">
              <w:rPr>
                <w:b/>
                <w:bCs/>
                <w:lang w:val="uk-UA"/>
              </w:rPr>
              <w:t xml:space="preserve"> та тротуарів міста</w:t>
            </w:r>
            <w:r w:rsidRPr="00ED3BE0">
              <w:rPr>
                <w:b/>
                <w:bCs/>
              </w:rPr>
              <w:t>)</w:t>
            </w:r>
          </w:p>
        </w:tc>
      </w:tr>
      <w:tr w:rsidR="00ED3BE0" w:rsidRPr="00ED3BE0" w:rsidTr="00ED3BE0">
        <w:trPr>
          <w:trHeight w:val="969"/>
        </w:trPr>
        <w:tc>
          <w:tcPr>
            <w:tcW w:w="2892" w:type="dxa"/>
            <w:tcBorders>
              <w:top w:val="dashed" w:sz="8" w:space="0" w:color="auto"/>
              <w:left w:val="single" w:sz="4" w:space="0" w:color="auto"/>
              <w:bottom w:val="dashed" w:sz="8" w:space="0" w:color="auto"/>
              <w:right w:val="single" w:sz="4" w:space="0" w:color="auto"/>
            </w:tcBorders>
            <w:hideMark/>
          </w:tcPr>
          <w:p w:rsidR="00ED3BE0" w:rsidRPr="00ED3BE0" w:rsidRDefault="00ED3BE0" w:rsidP="00A10932">
            <w:pPr>
              <w:rPr>
                <w:color w:val="000000"/>
                <w:lang w:val="uk-UA"/>
              </w:rPr>
            </w:pPr>
            <w:r w:rsidRPr="00ED3BE0">
              <w:rPr>
                <w:color w:val="000000"/>
                <w:lang w:val="uk-UA"/>
              </w:rPr>
              <w:t xml:space="preserve">4.2. </w:t>
            </w:r>
            <w:r w:rsidRPr="00ED3BE0">
              <w:rPr>
                <w:color w:val="000000"/>
                <w:lang w:val="uk-UA" w:eastAsia="uk-UA"/>
              </w:rPr>
              <w:t>опис окремої частини (частин) предмета закупівлі (лота), щодо якої можуть бути подані тендерні пропозиції</w:t>
            </w:r>
          </w:p>
        </w:tc>
        <w:tc>
          <w:tcPr>
            <w:tcW w:w="7848" w:type="dxa"/>
            <w:tcBorders>
              <w:top w:val="dashed" w:sz="8" w:space="0" w:color="auto"/>
              <w:left w:val="single" w:sz="4" w:space="0" w:color="auto"/>
              <w:bottom w:val="dashed" w:sz="8" w:space="0" w:color="auto"/>
              <w:right w:val="single" w:sz="4" w:space="0" w:color="auto"/>
            </w:tcBorders>
            <w:hideMark/>
          </w:tcPr>
          <w:p w:rsidR="00ED3BE0" w:rsidRPr="002075CF" w:rsidRDefault="00ED3BE0" w:rsidP="00A10932">
            <w:pPr>
              <w:shd w:val="clear" w:color="auto" w:fill="FFFFFF"/>
              <w:jc w:val="both"/>
              <w:textAlignment w:val="baseline"/>
              <w:rPr>
                <w:bCs/>
                <w:color w:val="000000"/>
                <w:lang w:val="uk-UA"/>
              </w:rPr>
            </w:pPr>
            <w:r w:rsidRPr="002075CF">
              <w:rPr>
                <w:bCs/>
                <w:color w:val="000000"/>
              </w:rPr>
              <w:t xml:space="preserve">Даною тендерною документацією </w:t>
            </w:r>
            <w:r w:rsidRPr="002075CF">
              <w:rPr>
                <w:bCs/>
                <w:color w:val="000000"/>
                <w:lang w:val="uk-UA"/>
              </w:rPr>
              <w:t xml:space="preserve">не </w:t>
            </w:r>
            <w:r w:rsidRPr="002075CF">
              <w:rPr>
                <w:bCs/>
                <w:color w:val="000000"/>
              </w:rPr>
              <w:t>передбачено поділ предмета закупі</w:t>
            </w:r>
            <w:proofErr w:type="gramStart"/>
            <w:r w:rsidRPr="002075CF">
              <w:rPr>
                <w:bCs/>
                <w:color w:val="000000"/>
              </w:rPr>
              <w:t>вл</w:t>
            </w:r>
            <w:proofErr w:type="gramEnd"/>
            <w:r w:rsidRPr="002075CF">
              <w:rPr>
                <w:bCs/>
                <w:color w:val="000000"/>
              </w:rPr>
              <w:t>і на лот</w:t>
            </w:r>
            <w:r w:rsidRPr="002075CF">
              <w:rPr>
                <w:bCs/>
                <w:color w:val="000000"/>
                <w:lang w:val="uk-UA"/>
              </w:rPr>
              <w:t>и</w:t>
            </w:r>
            <w:r w:rsidRPr="002075CF">
              <w:rPr>
                <w:bCs/>
                <w:color w:val="000000"/>
              </w:rPr>
              <w:t xml:space="preserve"> (частини)</w:t>
            </w:r>
            <w:r w:rsidRPr="002075CF">
              <w:rPr>
                <w:bCs/>
                <w:color w:val="000000"/>
                <w:lang w:val="uk-UA"/>
              </w:rPr>
              <w:t>.</w:t>
            </w:r>
          </w:p>
          <w:p w:rsidR="00ED3BE0" w:rsidRPr="002075CF" w:rsidRDefault="00ED3BE0" w:rsidP="00A10932">
            <w:pPr>
              <w:ind w:right="120"/>
              <w:jc w:val="both"/>
              <w:rPr>
                <w:bCs/>
                <w:lang w:eastAsia="uk-UA"/>
              </w:rPr>
            </w:pPr>
            <w:r w:rsidRPr="002075CF">
              <w:rPr>
                <w:bCs/>
                <w:color w:val="000000"/>
                <w:lang w:eastAsia="uk-UA"/>
              </w:rPr>
              <w:t>Закупівля здійснюється щодо предмету закупі</w:t>
            </w:r>
            <w:proofErr w:type="gramStart"/>
            <w:r w:rsidRPr="002075CF">
              <w:rPr>
                <w:bCs/>
                <w:color w:val="000000"/>
                <w:lang w:eastAsia="uk-UA"/>
              </w:rPr>
              <w:t>вл</w:t>
            </w:r>
            <w:proofErr w:type="gramEnd"/>
            <w:r w:rsidRPr="002075CF">
              <w:rPr>
                <w:bCs/>
                <w:color w:val="000000"/>
                <w:lang w:eastAsia="uk-UA"/>
              </w:rPr>
              <w:t>і в цілому.</w:t>
            </w:r>
          </w:p>
          <w:p w:rsidR="00ED3BE0" w:rsidRPr="00ED3BE0" w:rsidRDefault="00ED3BE0" w:rsidP="00A10932">
            <w:pPr>
              <w:shd w:val="clear" w:color="auto" w:fill="FFFFFF"/>
              <w:jc w:val="both"/>
              <w:textAlignment w:val="baseline"/>
              <w:rPr>
                <w:b/>
                <w:bCs/>
                <w:color w:val="000000"/>
              </w:rPr>
            </w:pP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p>
        </w:tc>
      </w:tr>
      <w:tr w:rsidR="00ED3BE0" w:rsidRPr="00ED3BE0" w:rsidTr="00ED3BE0">
        <w:trPr>
          <w:trHeight w:val="21"/>
        </w:trPr>
        <w:tc>
          <w:tcPr>
            <w:tcW w:w="2892" w:type="dxa"/>
            <w:tcBorders>
              <w:top w:val="dashed" w:sz="8" w:space="0" w:color="auto"/>
              <w:left w:val="single" w:sz="4" w:space="0" w:color="auto"/>
              <w:bottom w:val="dashed" w:sz="8" w:space="0" w:color="auto"/>
              <w:right w:val="single" w:sz="4" w:space="0" w:color="auto"/>
            </w:tcBorders>
            <w:hideMark/>
          </w:tcPr>
          <w:p w:rsidR="00ED3BE0" w:rsidRPr="00ED3BE0" w:rsidRDefault="00ED3BE0" w:rsidP="00A10932">
            <w:pPr>
              <w:rPr>
                <w:color w:val="000000"/>
                <w:lang w:val="uk-UA"/>
              </w:rPr>
            </w:pPr>
            <w:r w:rsidRPr="00ED3BE0">
              <w:rPr>
                <w:color w:val="000000"/>
                <w:lang w:val="uk-UA"/>
              </w:rPr>
              <w:t>4.3. місце, кількість, обсяг поставки товарів (надання послуг, виконання робіт)</w:t>
            </w:r>
          </w:p>
        </w:tc>
        <w:tc>
          <w:tcPr>
            <w:tcW w:w="7848" w:type="dxa"/>
            <w:tcBorders>
              <w:top w:val="dashed" w:sz="8" w:space="0" w:color="auto"/>
              <w:left w:val="single" w:sz="4" w:space="0" w:color="auto"/>
              <w:bottom w:val="dashed" w:sz="8" w:space="0" w:color="auto"/>
              <w:right w:val="single" w:sz="4" w:space="0" w:color="auto"/>
            </w:tcBorders>
            <w:hideMark/>
          </w:tcPr>
          <w:p w:rsidR="002075CF" w:rsidRPr="002075CF" w:rsidRDefault="002075CF" w:rsidP="00A10932">
            <w:pPr>
              <w:shd w:val="clear" w:color="auto" w:fill="FFFFFF"/>
              <w:jc w:val="both"/>
              <w:textAlignment w:val="baseline"/>
              <w:rPr>
                <w:color w:val="000000"/>
                <w:lang w:val="uk-UA"/>
              </w:rPr>
            </w:pPr>
            <w:r w:rsidRPr="002075CF">
              <w:t>31100, Хмельницька  обл., м. Старокостянтинів, вул. Героїв Небесної Сотні, 1</w:t>
            </w:r>
          </w:p>
          <w:p w:rsidR="00ED3BE0" w:rsidRPr="00ED3BE0" w:rsidRDefault="00ED3BE0" w:rsidP="00A10932">
            <w:pPr>
              <w:shd w:val="clear" w:color="auto" w:fill="FFFFFF"/>
              <w:jc w:val="both"/>
              <w:textAlignment w:val="baseline"/>
              <w:rPr>
                <w:b/>
                <w:bCs/>
                <w:color w:val="000000"/>
                <w:lang w:val="uk-UA"/>
              </w:rPr>
            </w:pPr>
            <w:r w:rsidRPr="00ED3BE0">
              <w:rPr>
                <w:color w:val="000000"/>
                <w:lang w:val="uk-UA"/>
              </w:rPr>
              <w:t xml:space="preserve">Кількість – </w:t>
            </w:r>
            <w:r w:rsidR="002075CF">
              <w:rPr>
                <w:color w:val="000000"/>
                <w:lang w:val="uk-UA"/>
              </w:rPr>
              <w:t xml:space="preserve"> 50</w:t>
            </w:r>
            <w:r w:rsidRPr="00ED3BE0">
              <w:rPr>
                <w:color w:val="000000"/>
                <w:lang w:val="uk-UA"/>
              </w:rPr>
              <w:t xml:space="preserve"> т., згідно технічної специфікації (Додаток № 2).</w:t>
            </w:r>
          </w:p>
        </w:tc>
      </w:tr>
      <w:tr w:rsidR="00ED3BE0" w:rsidRPr="00ED3BE0" w:rsidTr="00ED3BE0">
        <w:trPr>
          <w:trHeight w:val="21"/>
        </w:trPr>
        <w:tc>
          <w:tcPr>
            <w:tcW w:w="2892" w:type="dxa"/>
            <w:tcBorders>
              <w:top w:val="dashed" w:sz="8" w:space="0" w:color="auto"/>
              <w:left w:val="single" w:sz="4" w:space="0" w:color="auto"/>
              <w:bottom w:val="single" w:sz="4" w:space="0" w:color="auto"/>
              <w:right w:val="single" w:sz="4" w:space="0" w:color="auto"/>
            </w:tcBorders>
            <w:hideMark/>
          </w:tcPr>
          <w:p w:rsidR="00ED3BE0" w:rsidRPr="00ED3BE0" w:rsidRDefault="00ED3BE0" w:rsidP="00A10932">
            <w:pPr>
              <w:rPr>
                <w:color w:val="000000"/>
                <w:lang w:val="uk-UA"/>
              </w:rPr>
            </w:pPr>
            <w:r w:rsidRPr="00ED3BE0">
              <w:rPr>
                <w:color w:val="000000"/>
                <w:lang w:val="uk-UA"/>
              </w:rPr>
              <w:t xml:space="preserve">4.4. строк поставки товарів (надання послуг, </w:t>
            </w:r>
            <w:r w:rsidRPr="00ED3BE0">
              <w:rPr>
                <w:color w:val="000000"/>
                <w:lang w:val="uk-UA"/>
              </w:rPr>
              <w:lastRenderedPageBreak/>
              <w:t>виконання робіт)</w:t>
            </w:r>
          </w:p>
        </w:tc>
        <w:tc>
          <w:tcPr>
            <w:tcW w:w="7848" w:type="dxa"/>
            <w:tcBorders>
              <w:top w:val="dashed" w:sz="8" w:space="0" w:color="auto"/>
              <w:left w:val="single" w:sz="4" w:space="0" w:color="auto"/>
              <w:bottom w:val="single" w:sz="4" w:space="0" w:color="auto"/>
              <w:right w:val="single" w:sz="4" w:space="0" w:color="auto"/>
            </w:tcBorders>
            <w:hideMark/>
          </w:tcPr>
          <w:p w:rsidR="00ED3BE0" w:rsidRPr="00ED3BE0" w:rsidRDefault="00457916" w:rsidP="00A10932">
            <w:pPr>
              <w:widowControl w:val="0"/>
              <w:autoSpaceDE w:val="0"/>
              <w:autoSpaceDN w:val="0"/>
              <w:adjustRightInd w:val="0"/>
              <w:rPr>
                <w:b/>
                <w:bCs/>
                <w:color w:val="000000"/>
                <w:lang w:val="uk-UA"/>
              </w:rPr>
            </w:pPr>
            <w:r>
              <w:rPr>
                <w:b/>
                <w:bCs/>
                <w:color w:val="000000"/>
                <w:lang w:val="uk-UA"/>
              </w:rPr>
              <w:lastRenderedPageBreak/>
              <w:t>П</w:t>
            </w:r>
            <w:r w:rsidR="00ED3BE0" w:rsidRPr="00ED3BE0">
              <w:rPr>
                <w:b/>
                <w:bCs/>
                <w:color w:val="000000"/>
                <w:lang w:val="uk-UA"/>
              </w:rPr>
              <w:t xml:space="preserve">о 31 грудня 2023 року включно.   </w:t>
            </w:r>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bCs/>
                <w:color w:val="000000"/>
                <w:lang w:val="uk-UA"/>
              </w:rPr>
            </w:pPr>
            <w:r w:rsidRPr="005A7781">
              <w:rPr>
                <w:b/>
                <w:bCs/>
                <w:color w:val="000000"/>
                <w:lang w:val="uk-UA"/>
              </w:rPr>
              <w:lastRenderedPageBreak/>
              <w:t>5. Недискримінація учасників</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both"/>
              <w:rPr>
                <w:color w:val="000000"/>
                <w:lang w:val="uk-UA"/>
              </w:rPr>
            </w:pPr>
            <w:r w:rsidRPr="00ED3BE0">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bCs/>
                <w:color w:val="000000"/>
                <w:lang w:val="uk-UA"/>
              </w:rPr>
            </w:pPr>
            <w:r w:rsidRPr="005A7781">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widowControl w:val="0"/>
              <w:ind w:hanging="21"/>
              <w:jc w:val="both"/>
              <w:rPr>
                <w:color w:val="000000"/>
                <w:lang w:val="uk-UA"/>
              </w:rPr>
            </w:pPr>
            <w:r w:rsidRPr="00ED3BE0">
              <w:rPr>
                <w:color w:val="000000"/>
                <w:lang w:val="uk-UA"/>
              </w:rPr>
              <w:t>Валютою тендерної пропозиції є гривня.</w:t>
            </w:r>
          </w:p>
          <w:p w:rsidR="00ED3BE0" w:rsidRPr="00ED3BE0" w:rsidRDefault="00ED3BE0" w:rsidP="00A10932">
            <w:pPr>
              <w:widowControl w:val="0"/>
              <w:ind w:hanging="21"/>
              <w:jc w:val="both"/>
              <w:rPr>
                <w:color w:val="000000"/>
                <w:lang w:val="uk-UA"/>
              </w:rPr>
            </w:pPr>
            <w:r w:rsidRPr="00ED3BE0">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D3BE0" w:rsidRPr="00ED3BE0" w:rsidRDefault="00ED3BE0" w:rsidP="00A10932">
            <w:pPr>
              <w:widowControl w:val="0"/>
              <w:ind w:hanging="21"/>
              <w:jc w:val="both"/>
              <w:rPr>
                <w:color w:val="000000"/>
                <w:lang w:val="uk-UA"/>
              </w:rPr>
            </w:pPr>
            <w:r w:rsidRPr="00ED3BE0">
              <w:rPr>
                <w:color w:val="000000"/>
                <w:lang w:val="uk-UA"/>
              </w:rPr>
              <w:t xml:space="preserve">Вартість тендерної пропозиції та всі інші ціни повинні бути чітко визначені. </w:t>
            </w:r>
          </w:p>
          <w:p w:rsidR="00ED3BE0" w:rsidRPr="00ED3BE0" w:rsidRDefault="00ED3BE0" w:rsidP="00A10932">
            <w:pPr>
              <w:widowControl w:val="0"/>
              <w:ind w:hanging="21"/>
              <w:jc w:val="both"/>
              <w:rPr>
                <w:color w:val="000000"/>
                <w:lang w:val="uk-UA"/>
              </w:rPr>
            </w:pPr>
            <w:r w:rsidRPr="00ED3BE0">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ED3BE0" w:rsidRPr="00ED3BE0" w:rsidRDefault="00ED3BE0" w:rsidP="00A10932">
            <w:pPr>
              <w:widowControl w:val="0"/>
              <w:ind w:hanging="21"/>
              <w:jc w:val="both"/>
              <w:rPr>
                <w:color w:val="000000"/>
                <w:lang w:val="uk-UA"/>
              </w:rPr>
            </w:pPr>
            <w:r w:rsidRPr="00ED3BE0">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D3BE0" w:rsidRPr="00ED3BE0" w:rsidRDefault="00ED3BE0" w:rsidP="00A10932">
            <w:pPr>
              <w:widowControl w:val="0"/>
              <w:ind w:hanging="21"/>
              <w:jc w:val="both"/>
              <w:rPr>
                <w:b/>
                <w:color w:val="000000"/>
                <w:lang w:val="uk-UA" w:eastAsia="uk-UA"/>
              </w:rPr>
            </w:pPr>
            <w:r w:rsidRPr="00ED3BE0">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D3BE0" w:rsidRPr="00ED3BE0" w:rsidTr="00ED3BE0">
        <w:trPr>
          <w:trHeight w:val="932"/>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bCs/>
                <w:color w:val="000000"/>
                <w:lang w:val="uk-UA"/>
              </w:rPr>
            </w:pPr>
            <w:r w:rsidRPr="005A7781">
              <w:rPr>
                <w:b/>
                <w:bCs/>
                <w:color w:val="000000"/>
                <w:lang w:val="uk-UA"/>
              </w:rPr>
              <w:t xml:space="preserve">7. Інформація про мову (мови), якою (якими) повинні бути складені тендерні пропозиції </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D3BE0">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ED3BE0" w:rsidRPr="00ED3BE0" w:rsidRDefault="00ED3BE0" w:rsidP="00A1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D3BE0">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D3BE0" w:rsidRPr="00ED3BE0" w:rsidRDefault="00ED3BE0" w:rsidP="00A10932">
            <w:pPr>
              <w:jc w:val="both"/>
              <w:rPr>
                <w:color w:val="000000"/>
                <w:lang w:val="uk-UA"/>
              </w:rPr>
            </w:pPr>
            <w:r w:rsidRPr="00ED3BE0">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ED3BE0" w:rsidRPr="00ED3BE0" w:rsidTr="00ED3BE0">
        <w:trPr>
          <w:trHeight w:val="21"/>
        </w:trPr>
        <w:tc>
          <w:tcPr>
            <w:tcW w:w="10740" w:type="dxa"/>
            <w:gridSpan w:val="2"/>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center"/>
              <w:rPr>
                <w:b/>
                <w:bCs/>
                <w:color w:val="000000"/>
                <w:lang w:val="uk-UA"/>
              </w:rPr>
            </w:pPr>
            <w:r w:rsidRPr="00ED3BE0">
              <w:rPr>
                <w:b/>
                <w:bCs/>
                <w:color w:val="000000"/>
                <w:lang w:val="uk-UA"/>
              </w:rPr>
              <w:t>Розділ 2. Порядок внесення змін та надання роз’яснень до тендерної документації</w:t>
            </w:r>
          </w:p>
        </w:tc>
      </w:tr>
      <w:tr w:rsidR="00ED3BE0" w:rsidRPr="00CD2B11"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bCs/>
                <w:color w:val="000000"/>
                <w:lang w:val="uk-UA"/>
              </w:rPr>
            </w:pPr>
            <w:r w:rsidRPr="005A7781">
              <w:rPr>
                <w:b/>
                <w:bCs/>
                <w:color w:val="000000"/>
                <w:lang w:val="uk-UA"/>
              </w:rPr>
              <w:t xml:space="preserve">2.1. Процедура надання роз’яснень щодо </w:t>
            </w:r>
            <w:r w:rsidRPr="005A7781">
              <w:rPr>
                <w:b/>
                <w:color w:val="000000"/>
                <w:lang w:val="uk-UA"/>
              </w:rPr>
              <w:t xml:space="preserve">тендерної </w:t>
            </w:r>
            <w:r w:rsidRPr="005A7781">
              <w:rPr>
                <w:b/>
                <w:bCs/>
                <w:color w:val="000000"/>
                <w:lang w:val="uk-UA"/>
              </w:rPr>
              <w:t>документації</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both"/>
              <w:rPr>
                <w:color w:val="000000"/>
                <w:lang w:val="uk-UA"/>
              </w:rPr>
            </w:pPr>
            <w:r w:rsidRPr="00ED3BE0">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ED3BE0" w:rsidRPr="00ED3BE0" w:rsidRDefault="00ED3BE0" w:rsidP="00A10932">
            <w:pPr>
              <w:jc w:val="both"/>
              <w:rPr>
                <w:color w:val="000000"/>
                <w:lang w:val="uk-UA"/>
              </w:rPr>
            </w:pPr>
            <w:r w:rsidRPr="00ED3BE0">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D3BE0" w:rsidRPr="00ED3BE0" w:rsidRDefault="00ED3BE0" w:rsidP="00A10932">
            <w:pPr>
              <w:jc w:val="both"/>
              <w:rPr>
                <w:color w:val="000000"/>
                <w:lang w:val="uk-UA"/>
              </w:rPr>
            </w:pPr>
            <w:r w:rsidRPr="00ED3BE0">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r w:rsidRPr="00ED3BE0">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color w:val="000000"/>
                <w:shd w:val="clear" w:color="auto" w:fill="FFFFFF"/>
                <w:lang w:val="uk-UA"/>
              </w:rPr>
            </w:pPr>
            <w:r w:rsidRPr="005A7781">
              <w:rPr>
                <w:b/>
                <w:bCs/>
                <w:color w:val="000000"/>
                <w:lang w:val="uk-UA"/>
              </w:rPr>
              <w:t xml:space="preserve">2.2. </w:t>
            </w:r>
            <w:r w:rsidR="00457916" w:rsidRPr="005A7781">
              <w:rPr>
                <w:b/>
                <w:color w:val="000000"/>
                <w:lang w:val="uk-UA" w:eastAsia="uk-UA"/>
              </w:rPr>
              <w:t>В</w:t>
            </w:r>
            <w:r w:rsidRPr="005A7781">
              <w:rPr>
                <w:b/>
                <w:color w:val="000000"/>
                <w:lang w:val="uk-UA" w:eastAsia="uk-UA"/>
              </w:rPr>
              <w:t>несення змін до тендерної документації</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r w:rsidRPr="00ED3BE0">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ED3BE0">
              <w:rPr>
                <w:color w:val="000000"/>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r w:rsidRPr="00ED3BE0">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3BE0" w:rsidRPr="00ED3BE0" w:rsidTr="00ED3BE0">
        <w:trPr>
          <w:trHeight w:val="21"/>
        </w:trPr>
        <w:tc>
          <w:tcPr>
            <w:tcW w:w="10740" w:type="dxa"/>
            <w:gridSpan w:val="2"/>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tabs>
                <w:tab w:val="left" w:pos="646"/>
              </w:tabs>
              <w:jc w:val="center"/>
              <w:rPr>
                <w:b/>
                <w:color w:val="000000"/>
                <w:lang w:val="uk-UA"/>
              </w:rPr>
            </w:pPr>
            <w:bookmarkStart w:id="2" w:name="_Toc367893128"/>
            <w:r w:rsidRPr="00ED3BE0">
              <w:rPr>
                <w:b/>
                <w:color w:val="000000"/>
                <w:lang w:val="uk-UA"/>
              </w:rPr>
              <w:lastRenderedPageBreak/>
              <w:t>Розділ 3. Інструкція з підготовки тендерної  пропозиції</w:t>
            </w:r>
            <w:bookmarkEnd w:id="2"/>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tcPr>
          <w:p w:rsidR="00ED3BE0" w:rsidRPr="005A7781" w:rsidRDefault="00ED3BE0" w:rsidP="00A10932">
            <w:pPr>
              <w:pStyle w:val="20"/>
              <w:rPr>
                <w:rFonts w:ascii="Times New Roman" w:hAnsi="Times New Roman" w:cs="Times New Roman"/>
                <w:color w:val="000000"/>
                <w:szCs w:val="24"/>
              </w:rPr>
            </w:pPr>
            <w:r w:rsidRPr="005A7781">
              <w:rPr>
                <w:rFonts w:ascii="Times New Roman" w:hAnsi="Times New Roman" w:cs="Times New Roman"/>
                <w:color w:val="000000"/>
                <w:szCs w:val="24"/>
              </w:rPr>
              <w:t>3.1. Зміст і спосіб подання тендерної пропозиції</w:t>
            </w:r>
          </w:p>
          <w:p w:rsidR="00ED3BE0" w:rsidRPr="00ED3BE0" w:rsidRDefault="00ED3BE0" w:rsidP="00A10932">
            <w:pPr>
              <w:pStyle w:val="20"/>
              <w:rPr>
                <w:rFonts w:ascii="Times New Roman" w:hAnsi="Times New Roman" w:cs="Times New Roman"/>
                <w:b w:val="0"/>
                <w:color w:val="000000"/>
                <w:szCs w:val="24"/>
              </w:rPr>
            </w:pP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both"/>
              <w:rPr>
                <w:color w:val="000000"/>
                <w:lang w:val="uk-UA"/>
              </w:rPr>
            </w:pPr>
            <w:r w:rsidRPr="00ED3BE0">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Pr="00ED3BE0">
              <w:rPr>
                <w:color w:val="000000"/>
              </w:rPr>
              <w:t xml:space="preserve"> </w:t>
            </w:r>
          </w:p>
          <w:p w:rsidR="00ED3BE0" w:rsidRPr="00ED3BE0" w:rsidRDefault="00ED3BE0" w:rsidP="00A10932">
            <w:pPr>
              <w:jc w:val="both"/>
              <w:rPr>
                <w:color w:val="000000"/>
                <w:lang w:val="uk-UA"/>
              </w:rPr>
            </w:pPr>
            <w:r w:rsidRPr="00ED3BE0">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3BE0" w:rsidRPr="00ED3BE0" w:rsidRDefault="00ED3BE0" w:rsidP="00A10932">
            <w:pPr>
              <w:jc w:val="both"/>
              <w:rPr>
                <w:color w:val="000000"/>
                <w:lang w:val="uk-UA"/>
              </w:rPr>
            </w:pPr>
            <w:r w:rsidRPr="00ED3BE0">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ED3BE0" w:rsidRPr="00ED3BE0" w:rsidRDefault="00ED3BE0" w:rsidP="00A10932">
            <w:pPr>
              <w:jc w:val="both"/>
              <w:rPr>
                <w:color w:val="000000"/>
                <w:lang w:val="uk-UA"/>
              </w:rPr>
            </w:pPr>
            <w:r w:rsidRPr="00ED3BE0">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ED3BE0" w:rsidRPr="00ED3BE0" w:rsidRDefault="00ED3BE0" w:rsidP="00A10932">
            <w:pPr>
              <w:jc w:val="both"/>
              <w:rPr>
                <w:color w:val="000000"/>
                <w:lang w:val="uk-UA"/>
              </w:rPr>
            </w:pPr>
            <w:r w:rsidRPr="00ED3BE0">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w:t>
            </w:r>
            <w:r w:rsidRPr="00ED3BE0">
              <w:rPr>
                <w:color w:val="000000"/>
                <w:lang w:val="uk-UA"/>
              </w:rPr>
              <w:lastRenderedPageBreak/>
              <w:t>зазначеним в оголошенні про проведення відбору, завантажується ним в електронну систему закупівель самостійно.</w:t>
            </w:r>
          </w:p>
          <w:p w:rsidR="00ED3BE0" w:rsidRPr="00ED3BE0" w:rsidRDefault="00ED3BE0" w:rsidP="00A10932">
            <w:pPr>
              <w:jc w:val="both"/>
              <w:rPr>
                <w:color w:val="000000"/>
                <w:lang w:val="uk-UA"/>
              </w:rPr>
            </w:pPr>
            <w:r w:rsidRPr="00ED3BE0">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D3BE0" w:rsidRPr="00ED3BE0" w:rsidRDefault="00ED3BE0" w:rsidP="00A10932">
            <w:pPr>
              <w:jc w:val="both"/>
              <w:rPr>
                <w:color w:val="000000"/>
                <w:lang w:val="uk-UA"/>
              </w:rPr>
            </w:pPr>
            <w:r w:rsidRPr="00ED3BE0">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color w:val="000000"/>
                <w:lang w:val="uk-UA"/>
              </w:rPr>
            </w:pPr>
            <w:r w:rsidRPr="005A7781">
              <w:rPr>
                <w:b/>
                <w:color w:val="000000"/>
                <w:lang w:val="uk-UA"/>
              </w:rPr>
              <w:lastRenderedPageBreak/>
              <w:t>3.2. Зміст тендерної пропозиції</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ind w:firstLine="284"/>
              <w:rPr>
                <w:rFonts w:eastAsia="SimSun"/>
                <w:color w:val="000000"/>
                <w:kern w:val="2"/>
                <w:lang w:val="uk-UA" w:eastAsia="uk-UA"/>
              </w:rPr>
            </w:pPr>
            <w:r w:rsidRPr="00ED3BE0">
              <w:rPr>
                <w:color w:val="000000"/>
                <w:lang w:val="uk-UA" w:eastAsia="uk-UA"/>
              </w:rPr>
              <w:t>3.2.1</w:t>
            </w:r>
            <w:r w:rsidRPr="00ED3BE0">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ED3BE0">
              <w:rPr>
                <w:rFonts w:eastAsia="SimSun"/>
                <w:b/>
                <w:bCs/>
                <w:color w:val="000000"/>
                <w:kern w:val="2"/>
                <w:lang w:val="uk-UA" w:eastAsia="uk-UA"/>
              </w:rPr>
              <w:t>Додатку № 1</w:t>
            </w:r>
            <w:r w:rsidRPr="00ED3BE0">
              <w:rPr>
                <w:rFonts w:eastAsia="SimSun"/>
                <w:color w:val="000000"/>
                <w:kern w:val="2"/>
                <w:lang w:val="uk-UA" w:eastAsia="uk-UA"/>
              </w:rPr>
              <w:t xml:space="preserve"> до тендерної документації.</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«JPEG»з:</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w:t>
            </w:r>
            <w:r w:rsidRPr="00ED3BE0">
              <w:rPr>
                <w:rFonts w:eastAsia="SimSun"/>
                <w:b/>
                <w:bCs/>
                <w:color w:val="000000"/>
                <w:kern w:val="2"/>
                <w:lang w:val="uk-UA" w:eastAsia="uk-UA"/>
              </w:rPr>
              <w:t>1 Додатку № 1</w:t>
            </w:r>
            <w:r w:rsidRPr="00ED3BE0">
              <w:rPr>
                <w:rFonts w:eastAsia="SimSun"/>
                <w:color w:val="000000"/>
                <w:kern w:val="2"/>
                <w:lang w:val="uk-UA" w:eastAsia="uk-UA"/>
              </w:rPr>
              <w:t xml:space="preserve"> до тендерної документації;</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w:t>
            </w:r>
            <w:r w:rsidRPr="00ED3BE0">
              <w:rPr>
                <w:rFonts w:eastAsia="SimSun"/>
                <w:b/>
                <w:bCs/>
                <w:color w:val="000000"/>
                <w:kern w:val="2"/>
                <w:lang w:val="uk-UA" w:eastAsia="uk-UA"/>
              </w:rPr>
              <w:t>2</w:t>
            </w:r>
            <w:r w:rsidRPr="00ED3BE0">
              <w:rPr>
                <w:rFonts w:eastAsia="SimSun"/>
                <w:color w:val="000000"/>
                <w:kern w:val="2"/>
                <w:lang w:val="uk-UA" w:eastAsia="uk-UA"/>
              </w:rPr>
              <w:t xml:space="preserve"> </w:t>
            </w:r>
            <w:r w:rsidRPr="00ED3BE0">
              <w:rPr>
                <w:rFonts w:eastAsia="SimSun"/>
                <w:b/>
                <w:bCs/>
                <w:color w:val="000000"/>
                <w:kern w:val="2"/>
                <w:lang w:val="uk-UA" w:eastAsia="uk-UA"/>
              </w:rPr>
              <w:t>Додатку № 1</w:t>
            </w:r>
            <w:r w:rsidRPr="00ED3BE0">
              <w:rPr>
                <w:rFonts w:eastAsia="SimSun"/>
                <w:color w:val="000000"/>
                <w:kern w:val="2"/>
                <w:lang w:val="uk-UA" w:eastAsia="uk-UA"/>
              </w:rPr>
              <w:t xml:space="preserve"> до тендерної документації;</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w:t>
            </w:r>
            <w:r w:rsidRPr="00ED3BE0">
              <w:rPr>
                <w:rFonts w:eastAsia="SimSun"/>
                <w:b/>
                <w:bCs/>
                <w:color w:val="000000"/>
                <w:kern w:val="2"/>
                <w:lang w:val="uk-UA" w:eastAsia="uk-UA"/>
              </w:rPr>
              <w:t xml:space="preserve">3 </w:t>
            </w:r>
            <w:r w:rsidRPr="00ED3BE0">
              <w:rPr>
                <w:rFonts w:eastAsia="SimSun"/>
                <w:color w:val="000000"/>
                <w:kern w:val="2"/>
                <w:lang w:val="uk-UA" w:eastAsia="uk-UA"/>
              </w:rPr>
              <w:t xml:space="preserve">та </w:t>
            </w:r>
            <w:r w:rsidRPr="00ED3BE0">
              <w:rPr>
                <w:rFonts w:eastAsia="SimSun"/>
                <w:b/>
                <w:bCs/>
                <w:color w:val="000000"/>
                <w:kern w:val="2"/>
                <w:lang w:val="uk-UA" w:eastAsia="uk-UA"/>
              </w:rPr>
              <w:t>Додатку № 2</w:t>
            </w:r>
            <w:r w:rsidRPr="00ED3BE0">
              <w:rPr>
                <w:rFonts w:eastAsia="SimSun"/>
                <w:color w:val="000000"/>
                <w:kern w:val="2"/>
                <w:lang w:val="uk-UA" w:eastAsia="uk-UA"/>
              </w:rPr>
              <w:t xml:space="preserve"> тендерної документації;</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ED3BE0">
              <w:rPr>
                <w:rFonts w:eastAsia="SimSun"/>
                <w:b/>
                <w:bCs/>
                <w:color w:val="000000"/>
                <w:kern w:val="2"/>
                <w:lang w:val="uk-UA" w:eastAsia="uk-UA"/>
              </w:rPr>
              <w:t>Додатку № 1</w:t>
            </w:r>
            <w:r w:rsidRPr="00ED3BE0">
              <w:rPr>
                <w:rFonts w:eastAsia="SimSun"/>
                <w:color w:val="000000"/>
                <w:kern w:val="2"/>
                <w:lang w:val="uk-UA" w:eastAsia="uk-UA"/>
              </w:rPr>
              <w:t xml:space="preserve"> до тендерної документації;</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 xml:space="preserve">- заповненою формою «ПРОПОЗИЦІЯ». Форма  заповнюється згідно з </w:t>
            </w:r>
            <w:r w:rsidRPr="00ED3BE0">
              <w:rPr>
                <w:rFonts w:eastAsia="SimSun"/>
                <w:b/>
                <w:bCs/>
                <w:color w:val="000000"/>
                <w:kern w:val="2"/>
                <w:lang w:val="uk-UA" w:eastAsia="uk-UA"/>
              </w:rPr>
              <w:t>Додатком № 4</w:t>
            </w:r>
            <w:r w:rsidRPr="00ED3BE0">
              <w:rPr>
                <w:rFonts w:eastAsia="SimSun"/>
                <w:color w:val="000000"/>
                <w:kern w:val="2"/>
                <w:lang w:val="uk-UA" w:eastAsia="uk-UA"/>
              </w:rPr>
              <w:t xml:space="preserve"> до тендерної документації;</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D3BE0" w:rsidRPr="00ED3BE0" w:rsidRDefault="00ED3BE0" w:rsidP="00A10932">
            <w:pPr>
              <w:jc w:val="both"/>
              <w:rPr>
                <w:color w:val="000000"/>
                <w:lang w:val="uk-UA"/>
              </w:rPr>
            </w:pPr>
            <w:r w:rsidRPr="00ED3BE0">
              <w:rPr>
                <w:rFonts w:eastAsia="SimSun"/>
                <w:color w:val="000000"/>
                <w:kern w:val="2"/>
                <w:lang w:val="uk-UA" w:eastAsia="uk-UA"/>
              </w:rPr>
              <w:t xml:space="preserve">3.2.2. Усі сторінки тендерної пропозиції учасника процедури закупівлі </w:t>
            </w:r>
            <w:r w:rsidRPr="00ED3BE0">
              <w:rPr>
                <w:rFonts w:eastAsia="SimSun"/>
                <w:color w:val="000000"/>
                <w:kern w:val="2"/>
                <w:lang w:val="uk-UA" w:eastAsia="uk-UA"/>
              </w:rPr>
              <w:lastRenderedPageBreak/>
              <w:t>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r w:rsidRPr="00ED3BE0">
              <w:rPr>
                <w:color w:val="000000"/>
                <w:lang w:val="uk-UA"/>
              </w:rPr>
              <w:t xml:space="preserve"> До пропозиції необхідно долучати кольорові скан-копії документів (підпис уповноваженої особи учасника має бути кольоровим), при цьому текст документу, будь-які інші його реквізити (в т.ч. фірмові бланки) можуть бути чорно-білого кольору. Якщо у складі пропозиції учасника надано документ,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ч.13 ст.14 Закону.</w:t>
            </w:r>
          </w:p>
          <w:p w:rsidR="00ED3BE0" w:rsidRPr="00ED3BE0" w:rsidRDefault="00ED3BE0" w:rsidP="00A10932">
            <w:pPr>
              <w:widowControl w:val="0"/>
              <w:ind w:firstLine="284"/>
              <w:jc w:val="both"/>
              <w:rPr>
                <w:rFonts w:eastAsia="SimSun"/>
                <w:b/>
                <w:bCs/>
                <w:color w:val="000000"/>
                <w:kern w:val="2"/>
                <w:lang w:val="uk-UA" w:eastAsia="uk-UA"/>
              </w:rPr>
            </w:pPr>
            <w:r w:rsidRPr="00ED3BE0">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КЕП/УЕП).</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3.2.3. Кожен учасник має право подати тільки одну тендерну пропозицію.</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ED3BE0" w:rsidRPr="00ED3BE0" w:rsidRDefault="00ED3BE0" w:rsidP="00A10932">
            <w:pPr>
              <w:widowControl w:val="0"/>
              <w:ind w:firstLine="284"/>
              <w:jc w:val="both"/>
              <w:rPr>
                <w:rFonts w:eastAsia="SimSun"/>
                <w:color w:val="000000"/>
                <w:kern w:val="2"/>
                <w:lang w:val="uk-UA" w:eastAsia="uk-UA"/>
              </w:rPr>
            </w:pPr>
            <w:r w:rsidRPr="00ED3BE0">
              <w:rPr>
                <w:rFonts w:eastAsia="SimSun"/>
                <w:color w:val="000000"/>
                <w:kern w:val="2"/>
                <w:lang w:val="uk-UA" w:eastAsia="uk-UA"/>
              </w:rPr>
              <w:t>3.2.5. Ціна тендерної пропозиції.</w:t>
            </w:r>
          </w:p>
          <w:p w:rsidR="00ED3BE0" w:rsidRPr="00ED3BE0" w:rsidRDefault="00ED3BE0" w:rsidP="00A10932">
            <w:pPr>
              <w:jc w:val="both"/>
              <w:rPr>
                <w:color w:val="000000"/>
                <w:lang w:val="uk-UA" w:eastAsia="uk-UA"/>
              </w:rPr>
            </w:pPr>
            <w:r w:rsidRPr="00ED3BE0">
              <w:rPr>
                <w:rFonts w:eastAsia="SimSun"/>
                <w:color w:val="000000"/>
                <w:kern w:val="2"/>
                <w:lang w:val="uk-UA" w:eastAsia="uk-UA"/>
              </w:rPr>
              <w:t xml:space="preserve">Учасник надає у складі тендерної пропозиції заповнену форму «ПРОПОЗИЦІЯ», яка наведена в </w:t>
            </w:r>
            <w:r w:rsidRPr="00ED3BE0">
              <w:rPr>
                <w:rFonts w:eastAsia="SimSun"/>
                <w:b/>
                <w:bCs/>
                <w:color w:val="000000"/>
                <w:kern w:val="2"/>
                <w:lang w:val="uk-UA" w:eastAsia="uk-UA"/>
              </w:rPr>
              <w:t>Додатку № 4</w:t>
            </w:r>
            <w:r w:rsidRPr="00ED3BE0">
              <w:rPr>
                <w:rFonts w:eastAsia="SimSun"/>
                <w:color w:val="000000"/>
                <w:kern w:val="2"/>
                <w:lang w:val="uk-UA" w:eastAsia="uk-UA"/>
              </w:rPr>
              <w:t xml:space="preserve"> до тендерної документації, ціна вказуються з двома десятковими знаками.</w:t>
            </w:r>
            <w:r w:rsidRPr="00ED3BE0">
              <w:rPr>
                <w:rFonts w:eastAsia="SimSun"/>
                <w:b/>
                <w:color w:val="000000"/>
                <w:kern w:val="2"/>
                <w:lang w:val="uk-UA" w:eastAsia="zh-CN"/>
              </w:rPr>
              <w:t xml:space="preserve"> </w:t>
            </w:r>
            <w:r w:rsidRPr="00ED3BE0">
              <w:rPr>
                <w:color w:val="000000"/>
                <w:lang w:val="uk-UA" w:eastAsia="uk-UA"/>
              </w:rPr>
              <w:t xml:space="preserve"> </w:t>
            </w:r>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rPr>
                <w:b/>
                <w:bCs/>
                <w:color w:val="000000"/>
                <w:lang w:val="uk-UA"/>
              </w:rPr>
            </w:pPr>
            <w:r w:rsidRPr="00ED3BE0">
              <w:rPr>
                <w:b/>
                <w:bCs/>
                <w:color w:val="000000"/>
                <w:lang w:val="uk-UA"/>
              </w:rPr>
              <w:lastRenderedPageBreak/>
              <w:t>3.3. Формальні (несуттєві) помилки</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widowControl w:val="0"/>
              <w:ind w:firstLine="33"/>
              <w:jc w:val="both"/>
              <w:rPr>
                <w:rFonts w:eastAsia="SimSun"/>
                <w:color w:val="000000"/>
                <w:kern w:val="2"/>
                <w:bdr w:val="none" w:sz="0" w:space="0" w:color="auto" w:frame="1"/>
              </w:rPr>
            </w:pPr>
            <w:proofErr w:type="gramStart"/>
            <w:r w:rsidRPr="00ED3BE0">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«Формальними (несуттєвими) вважаються помилки, що пов’язані з оформленням тендерної пропозиції та не впливають на змі</w:t>
            </w:r>
            <w:proofErr w:type="gramStart"/>
            <w:r w:rsidRPr="00ED3BE0">
              <w:rPr>
                <w:rFonts w:eastAsia="SimSun"/>
                <w:color w:val="000000"/>
                <w:kern w:val="2"/>
                <w:bdr w:val="none" w:sz="0" w:space="0" w:color="auto" w:frame="1"/>
              </w:rPr>
              <w:t>ст</w:t>
            </w:r>
            <w:proofErr w:type="gramEnd"/>
            <w:r w:rsidRPr="00ED3BE0">
              <w:rPr>
                <w:rFonts w:eastAsia="SimSun"/>
                <w:color w:val="000000"/>
                <w:kern w:val="2"/>
                <w:bdr w:val="none" w:sz="0" w:space="0" w:color="auto" w:frame="1"/>
              </w:rPr>
              <w:t xml:space="preserve"> тендерної пропозиції, а саме - технічні помилки та описки. </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Опис формальних помилок:</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1.</w:t>
            </w:r>
            <w:r w:rsidRPr="00ED3BE0">
              <w:rPr>
                <w:rFonts w:eastAsia="SimSun"/>
                <w:color w:val="000000"/>
                <w:kern w:val="2"/>
                <w:bdr w:val="none" w:sz="0" w:space="0" w:color="auto" w:frame="1"/>
              </w:rPr>
              <w:tab/>
              <w:t>Інформація/документ, подана учасником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у складі тендерної пропозиції, містить помилку (помилки) у частині:</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w:t>
            </w:r>
            <w:r w:rsidRPr="00ED3BE0">
              <w:rPr>
                <w:rFonts w:eastAsia="SimSun"/>
                <w:color w:val="000000"/>
                <w:kern w:val="2"/>
                <w:bdr w:val="none" w:sz="0" w:space="0" w:color="auto" w:frame="1"/>
              </w:rPr>
              <w:tab/>
              <w:t xml:space="preserve">уживання великої </w:t>
            </w:r>
            <w:proofErr w:type="gramStart"/>
            <w:r w:rsidRPr="00ED3BE0">
              <w:rPr>
                <w:rFonts w:eastAsia="SimSun"/>
                <w:color w:val="000000"/>
                <w:kern w:val="2"/>
                <w:bdr w:val="none" w:sz="0" w:space="0" w:color="auto" w:frame="1"/>
              </w:rPr>
              <w:t>л</w:t>
            </w:r>
            <w:proofErr w:type="gramEnd"/>
            <w:r w:rsidRPr="00ED3BE0">
              <w:rPr>
                <w:rFonts w:eastAsia="SimSun"/>
                <w:color w:val="000000"/>
                <w:kern w:val="2"/>
                <w:bdr w:val="none" w:sz="0" w:space="0" w:color="auto" w:frame="1"/>
              </w:rPr>
              <w:t>ітери;</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w:t>
            </w:r>
            <w:r w:rsidRPr="00ED3BE0">
              <w:rPr>
                <w:rFonts w:eastAsia="SimSun"/>
                <w:color w:val="000000"/>
                <w:kern w:val="2"/>
                <w:bdr w:val="none" w:sz="0" w:space="0" w:color="auto" w:frame="1"/>
              </w:rPr>
              <w:tab/>
              <w:t>уживання розділових знаків та відмінювання слі</w:t>
            </w:r>
            <w:proofErr w:type="gramStart"/>
            <w:r w:rsidRPr="00ED3BE0">
              <w:rPr>
                <w:rFonts w:eastAsia="SimSun"/>
                <w:color w:val="000000"/>
                <w:kern w:val="2"/>
                <w:bdr w:val="none" w:sz="0" w:space="0" w:color="auto" w:frame="1"/>
              </w:rPr>
              <w:t>в</w:t>
            </w:r>
            <w:proofErr w:type="gramEnd"/>
            <w:r w:rsidRPr="00ED3BE0">
              <w:rPr>
                <w:rFonts w:eastAsia="SimSun"/>
                <w:color w:val="000000"/>
                <w:kern w:val="2"/>
                <w:bdr w:val="none" w:sz="0" w:space="0" w:color="auto" w:frame="1"/>
              </w:rPr>
              <w:t xml:space="preserve"> у реченні;</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w:t>
            </w:r>
            <w:r w:rsidRPr="00ED3BE0">
              <w:rPr>
                <w:rFonts w:eastAsia="SimSun"/>
                <w:color w:val="000000"/>
                <w:kern w:val="2"/>
                <w:bdr w:val="none" w:sz="0" w:space="0" w:color="auto" w:frame="1"/>
              </w:rPr>
              <w:tab/>
              <w:t>використання слова або мовного звороту, запозичених з іншої мови;</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w:t>
            </w:r>
            <w:r w:rsidRPr="00ED3BE0">
              <w:rPr>
                <w:rFonts w:eastAsia="SimSun"/>
                <w:color w:val="000000"/>
                <w:kern w:val="2"/>
                <w:bdr w:val="none" w:sz="0" w:space="0" w:color="auto" w:frame="1"/>
              </w:rPr>
              <w:tab/>
              <w:t xml:space="preserve">зазначення унікального номера оголошення про проведення </w:t>
            </w:r>
            <w:r w:rsidRPr="00ED3BE0">
              <w:rPr>
                <w:rFonts w:eastAsia="SimSun"/>
                <w:color w:val="000000"/>
                <w:kern w:val="2"/>
                <w:bdr w:val="none" w:sz="0" w:space="0" w:color="auto" w:frame="1"/>
              </w:rPr>
              <w:lastRenderedPageBreak/>
              <w:t>конкурентної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w:t>
            </w:r>
            <w:r w:rsidRPr="00ED3BE0">
              <w:rPr>
                <w:rFonts w:eastAsia="SimSun"/>
                <w:color w:val="000000"/>
                <w:kern w:val="2"/>
                <w:bdr w:val="none" w:sz="0" w:space="0" w:color="auto" w:frame="1"/>
              </w:rPr>
              <w:tab/>
              <w:t>застосування правил переносу частини слова з рядка в рядок;</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w:t>
            </w:r>
            <w:r w:rsidRPr="00ED3BE0">
              <w:rPr>
                <w:rFonts w:eastAsia="SimSun"/>
                <w:color w:val="000000"/>
                <w:kern w:val="2"/>
                <w:bdr w:val="none" w:sz="0" w:space="0" w:color="auto" w:frame="1"/>
              </w:rPr>
              <w:tab/>
              <w:t>написання слі</w:t>
            </w:r>
            <w:proofErr w:type="gramStart"/>
            <w:r w:rsidRPr="00ED3BE0">
              <w:rPr>
                <w:rFonts w:eastAsia="SimSun"/>
                <w:color w:val="000000"/>
                <w:kern w:val="2"/>
                <w:bdr w:val="none" w:sz="0" w:space="0" w:color="auto" w:frame="1"/>
              </w:rPr>
              <w:t>в</w:t>
            </w:r>
            <w:proofErr w:type="gramEnd"/>
            <w:r w:rsidRPr="00ED3BE0">
              <w:rPr>
                <w:rFonts w:eastAsia="SimSun"/>
                <w:color w:val="000000"/>
                <w:kern w:val="2"/>
                <w:bdr w:val="none" w:sz="0" w:space="0" w:color="auto" w:frame="1"/>
              </w:rPr>
              <w:t xml:space="preserve"> разом та/або окремо, та/або через дефіс;</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  нумерації сторінок/аркушів (</w:t>
            </w:r>
            <w:proofErr w:type="gramStart"/>
            <w:r w:rsidRPr="00ED3BE0">
              <w:rPr>
                <w:rFonts w:eastAsia="SimSun"/>
                <w:color w:val="000000"/>
                <w:kern w:val="2"/>
                <w:bdr w:val="none" w:sz="0" w:space="0" w:color="auto" w:frame="1"/>
              </w:rPr>
              <w:t>у</w:t>
            </w:r>
            <w:proofErr w:type="gramEnd"/>
            <w:r w:rsidRPr="00ED3BE0">
              <w:rPr>
                <w:rFonts w:eastAsia="SimSun"/>
                <w:color w:val="000000"/>
                <w:kern w:val="2"/>
                <w:bdr w:val="none" w:sz="0" w:space="0" w:color="auto" w:frame="1"/>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2.</w:t>
            </w:r>
            <w:r w:rsidRPr="00ED3BE0">
              <w:rPr>
                <w:rFonts w:eastAsia="SimSun"/>
                <w:color w:val="000000"/>
                <w:kern w:val="2"/>
                <w:bdr w:val="none" w:sz="0" w:space="0" w:color="auto" w:frame="1"/>
              </w:rPr>
              <w:tab/>
              <w:t>Помилка, зроблена учасником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3.</w:t>
            </w:r>
            <w:r w:rsidRPr="00ED3BE0">
              <w:rPr>
                <w:rFonts w:eastAsia="SimSun"/>
                <w:color w:val="000000"/>
                <w:kern w:val="2"/>
                <w:bdr w:val="none" w:sz="0" w:space="0" w:color="auto" w:frame="1"/>
              </w:rPr>
              <w:tab/>
              <w:t>Невірна назва документа (документів), що подається учасником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у складі тендерної пропозиції, зміст якого відповідає вимогам, визначеним замовником у тендерній документації.</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4.</w:t>
            </w:r>
            <w:r w:rsidRPr="00ED3BE0">
              <w:rPr>
                <w:rFonts w:eastAsia="SimSun"/>
                <w:color w:val="000000"/>
                <w:kern w:val="2"/>
                <w:bdr w:val="none" w:sz="0" w:space="0" w:color="auto" w:frame="1"/>
              </w:rPr>
              <w:tab/>
              <w:t xml:space="preserve">Окрема сторінка (сторінки) копії документа (документів) не завірена </w:t>
            </w:r>
            <w:proofErr w:type="gramStart"/>
            <w:r w:rsidRPr="00ED3BE0">
              <w:rPr>
                <w:rFonts w:eastAsia="SimSun"/>
                <w:color w:val="000000"/>
                <w:kern w:val="2"/>
                <w:bdr w:val="none" w:sz="0" w:space="0" w:color="auto" w:frame="1"/>
              </w:rPr>
              <w:t>п</w:t>
            </w:r>
            <w:proofErr w:type="gramEnd"/>
            <w:r w:rsidRPr="00ED3BE0">
              <w:rPr>
                <w:rFonts w:eastAsia="SimSun"/>
                <w:color w:val="000000"/>
                <w:kern w:val="2"/>
                <w:bdr w:val="none" w:sz="0" w:space="0" w:color="auto" w:frame="1"/>
              </w:rPr>
              <w:t>ідписом та / або печаткою учасника процедури закупівлі (у разі її використання).</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5.</w:t>
            </w:r>
            <w:r w:rsidRPr="00ED3BE0">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у своїй тендерній пропозиції, при цьому замовником не вимагається подання такого документа в тендерній документації.</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6.</w:t>
            </w:r>
            <w:r w:rsidRPr="00ED3BE0">
              <w:rPr>
                <w:rFonts w:eastAsia="SimSun"/>
                <w:color w:val="000000"/>
                <w:kern w:val="2"/>
                <w:bdr w:val="none" w:sz="0" w:space="0" w:color="auto" w:frame="1"/>
              </w:rPr>
              <w:tab/>
              <w:t>Подання документа (документів) учасником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7.</w:t>
            </w:r>
            <w:r w:rsidRPr="00ED3BE0">
              <w:rPr>
                <w:rFonts w:eastAsia="SimSun"/>
                <w:color w:val="000000"/>
                <w:kern w:val="2"/>
                <w:bdr w:val="none" w:sz="0" w:space="0" w:color="auto" w:frame="1"/>
              </w:rPr>
              <w:tab/>
              <w:t>Подання документа (документів) учасником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у складі тендерної пропозиції, що складений у довільній формі та не містить вихідного номера.</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8.</w:t>
            </w:r>
            <w:r w:rsidRPr="00ED3BE0">
              <w:rPr>
                <w:rFonts w:eastAsia="SimSun"/>
                <w:color w:val="000000"/>
                <w:kern w:val="2"/>
                <w:bdr w:val="none" w:sz="0" w:space="0" w:color="auto" w:frame="1"/>
              </w:rPr>
              <w:tab/>
              <w:t>Подання документа учасником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у складі тендерної пропозиції, що є сканованою копією оригіналу документа/електронного документа.</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9.</w:t>
            </w:r>
            <w:r w:rsidRPr="00ED3BE0">
              <w:rPr>
                <w:rFonts w:eastAsia="SimSun"/>
                <w:color w:val="000000"/>
                <w:kern w:val="2"/>
                <w:bdr w:val="none" w:sz="0" w:space="0" w:color="auto" w:frame="1"/>
              </w:rPr>
              <w:tab/>
              <w:t>Подання документа учасником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10.</w:t>
            </w:r>
            <w:r w:rsidRPr="00ED3BE0">
              <w:rPr>
                <w:rFonts w:eastAsia="SimSun"/>
                <w:color w:val="000000"/>
                <w:kern w:val="2"/>
                <w:bdr w:val="none" w:sz="0" w:space="0" w:color="auto" w:frame="1"/>
              </w:rPr>
              <w:tab/>
              <w:t>Подання документа (документів) учасником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11.</w:t>
            </w:r>
            <w:r w:rsidRPr="00ED3BE0">
              <w:rPr>
                <w:rFonts w:eastAsia="SimSun"/>
                <w:color w:val="000000"/>
                <w:kern w:val="2"/>
                <w:bdr w:val="none" w:sz="0" w:space="0" w:color="auto" w:frame="1"/>
              </w:rPr>
              <w:tab/>
              <w:t>Подання документа (документів) учасником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у складі тендерної пропозиції, в якому позиція цифри (цифр) у сумі є некоректною, при цьому сума, що зазначена прописом, є правильною.</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lastRenderedPageBreak/>
              <w:t>12.</w:t>
            </w:r>
            <w:r w:rsidRPr="00ED3BE0">
              <w:rPr>
                <w:rFonts w:eastAsia="SimSun"/>
                <w:color w:val="000000"/>
                <w:kern w:val="2"/>
                <w:bdr w:val="none" w:sz="0" w:space="0" w:color="auto" w:frame="1"/>
              </w:rPr>
              <w:tab/>
              <w:t>Подання документа (документів) учасником процедури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Приклади формальних помилок:</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 xml:space="preserve">- «Інформація </w:t>
            </w:r>
            <w:proofErr w:type="gramStart"/>
            <w:r w:rsidRPr="00ED3BE0">
              <w:rPr>
                <w:rFonts w:eastAsia="SimSun"/>
                <w:color w:val="000000"/>
                <w:kern w:val="2"/>
                <w:bdr w:val="none" w:sz="0" w:space="0" w:color="auto" w:frame="1"/>
              </w:rPr>
              <w:t>в дов</w:t>
            </w:r>
            <w:proofErr w:type="gramEnd"/>
            <w:r w:rsidRPr="00ED3BE0">
              <w:rPr>
                <w:rFonts w:eastAsia="SimSun"/>
                <w:color w:val="000000"/>
                <w:kern w:val="2"/>
                <w:bdr w:val="none" w:sz="0" w:space="0" w:color="auto" w:frame="1"/>
              </w:rPr>
              <w:t xml:space="preserve">ільній формі» замість «Інформація», «Лист-пояснення» замість «Лист», «довідка» замість «гарантійний лист», «інформація» замість «довідка»; </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 «м.київ» замість «м</w:t>
            </w:r>
            <w:proofErr w:type="gramStart"/>
            <w:r w:rsidRPr="00ED3BE0">
              <w:rPr>
                <w:rFonts w:eastAsia="SimSun"/>
                <w:color w:val="000000"/>
                <w:kern w:val="2"/>
                <w:bdr w:val="none" w:sz="0" w:space="0" w:color="auto" w:frame="1"/>
              </w:rPr>
              <w:t>.К</w:t>
            </w:r>
            <w:proofErr w:type="gramEnd"/>
            <w:r w:rsidRPr="00ED3BE0">
              <w:rPr>
                <w:rFonts w:eastAsia="SimSun"/>
                <w:color w:val="000000"/>
                <w:kern w:val="2"/>
                <w:bdr w:val="none" w:sz="0" w:space="0" w:color="auto" w:frame="1"/>
              </w:rPr>
              <w:t>иїв»;</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 xml:space="preserve">- «поряд </w:t>
            </w:r>
            <w:proofErr w:type="gramStart"/>
            <w:r w:rsidRPr="00ED3BE0">
              <w:rPr>
                <w:rFonts w:eastAsia="SimSun"/>
                <w:color w:val="000000"/>
                <w:kern w:val="2"/>
                <w:bdr w:val="none" w:sz="0" w:space="0" w:color="auto" w:frame="1"/>
              </w:rPr>
              <w:t>-о</w:t>
            </w:r>
            <w:proofErr w:type="gramEnd"/>
            <w:r w:rsidRPr="00ED3BE0">
              <w:rPr>
                <w:rFonts w:eastAsia="SimSun"/>
                <w:color w:val="000000"/>
                <w:kern w:val="2"/>
                <w:bdr w:val="none" w:sz="0" w:space="0" w:color="auto" w:frame="1"/>
              </w:rPr>
              <w:t>к» замість «поря – док»;</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 «ненадається» замість «не надається»»;</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 «______________№_____________» замість «14.08.2020 №320/13/14-01»</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 учасник розмістив (завантажив) документ у форматі «JPG»</w:t>
            </w:r>
            <w:r w:rsidRPr="00ED3BE0">
              <w:rPr>
                <w:rFonts w:eastAsia="SimSun"/>
                <w:color w:val="000000"/>
                <w:kern w:val="2"/>
                <w:bdr w:val="none" w:sz="0" w:space="0" w:color="auto" w:frame="1"/>
                <w:lang w:val="uk-UA"/>
              </w:rPr>
              <w:t xml:space="preserve"> </w:t>
            </w:r>
            <w:r w:rsidRPr="00ED3BE0">
              <w:rPr>
                <w:rFonts w:eastAsia="SimSun"/>
                <w:color w:val="000000"/>
                <w:kern w:val="2"/>
                <w:bdr w:val="none" w:sz="0" w:space="0" w:color="auto" w:frame="1"/>
              </w:rPr>
              <w:t xml:space="preserve">замість документа </w:t>
            </w:r>
            <w:proofErr w:type="gramStart"/>
            <w:r w:rsidRPr="00ED3BE0">
              <w:rPr>
                <w:rFonts w:eastAsia="SimSun"/>
                <w:color w:val="000000"/>
                <w:kern w:val="2"/>
                <w:bdr w:val="none" w:sz="0" w:space="0" w:color="auto" w:frame="1"/>
              </w:rPr>
              <w:t>у</w:t>
            </w:r>
            <w:proofErr w:type="gramEnd"/>
            <w:r w:rsidRPr="00ED3BE0">
              <w:rPr>
                <w:rFonts w:eastAsia="SimSun"/>
                <w:color w:val="000000"/>
                <w:kern w:val="2"/>
                <w:bdr w:val="none" w:sz="0" w:space="0" w:color="auto" w:frame="1"/>
              </w:rPr>
              <w:t xml:space="preserve"> форматі «pdf» (PortableDocumentFormat)».</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w:t>
            </w:r>
            <w:proofErr w:type="gramStart"/>
            <w:r w:rsidRPr="00ED3BE0">
              <w:rPr>
                <w:rFonts w:eastAsia="SimSun"/>
                <w:color w:val="000000"/>
                <w:kern w:val="2"/>
                <w:bdr w:val="none" w:sz="0" w:space="0" w:color="auto" w:frame="1"/>
              </w:rPr>
              <w:t>вл</w:t>
            </w:r>
            <w:proofErr w:type="gramEnd"/>
            <w:r w:rsidRPr="00ED3BE0">
              <w:rPr>
                <w:rFonts w:eastAsia="SimSun"/>
                <w:color w:val="000000"/>
                <w:kern w:val="2"/>
                <w:bdr w:val="none" w:sz="0" w:space="0" w:color="auto" w:frame="1"/>
              </w:rPr>
              <w:t>і».</w:t>
            </w:r>
          </w:p>
          <w:p w:rsidR="00ED3BE0" w:rsidRPr="00ED3BE0" w:rsidRDefault="00ED3BE0" w:rsidP="00A10932">
            <w:pPr>
              <w:widowControl w:val="0"/>
              <w:ind w:firstLine="33"/>
              <w:jc w:val="both"/>
              <w:rPr>
                <w:rFonts w:eastAsia="SimSun"/>
                <w:color w:val="000000"/>
                <w:kern w:val="2"/>
                <w:bdr w:val="none" w:sz="0" w:space="0" w:color="auto" w:frame="1"/>
              </w:rPr>
            </w:pPr>
            <w:r w:rsidRPr="00ED3BE0">
              <w:rPr>
                <w:rFonts w:eastAsia="SimSun"/>
                <w:color w:val="000000"/>
                <w:kern w:val="2"/>
                <w:bdr w:val="none" w:sz="0" w:space="0" w:color="auto" w:frame="1"/>
              </w:rPr>
              <w:t xml:space="preserve">Замовник не зобов’язаний приймати пропозиції, що містять інші помилки, </w:t>
            </w:r>
            <w:proofErr w:type="gramStart"/>
            <w:r w:rsidRPr="00ED3BE0">
              <w:rPr>
                <w:rFonts w:eastAsia="SimSun"/>
                <w:color w:val="000000"/>
                <w:kern w:val="2"/>
                <w:bdr w:val="none" w:sz="0" w:space="0" w:color="auto" w:frame="1"/>
              </w:rPr>
              <w:t>аніж</w:t>
            </w:r>
            <w:proofErr w:type="gramEnd"/>
            <w:r w:rsidRPr="00ED3BE0">
              <w:rPr>
                <w:rFonts w:eastAsia="SimSun"/>
                <w:color w:val="000000"/>
                <w:kern w:val="2"/>
                <w:bdr w:val="none" w:sz="0" w:space="0" w:color="auto" w:frame="1"/>
              </w:rPr>
              <w:t xml:space="preserve"> ті, що названо вище.</w:t>
            </w:r>
          </w:p>
          <w:p w:rsidR="00ED3BE0" w:rsidRPr="00ED3BE0" w:rsidRDefault="00ED3BE0" w:rsidP="00A10932">
            <w:pPr>
              <w:jc w:val="both"/>
              <w:rPr>
                <w:b/>
                <w:color w:val="000000"/>
                <w:lang w:val="uk-UA"/>
              </w:rPr>
            </w:pPr>
            <w:proofErr w:type="gramStart"/>
            <w:r w:rsidRPr="00ED3BE0">
              <w:rPr>
                <w:rFonts w:eastAsia="SimSun"/>
                <w:color w:val="000000"/>
                <w:kern w:val="2"/>
                <w:bdr w:val="none" w:sz="0" w:space="0" w:color="auto" w:frame="1"/>
              </w:rPr>
              <w:t>Р</w:t>
            </w:r>
            <w:proofErr w:type="gramEnd"/>
            <w:r w:rsidRPr="00ED3BE0">
              <w:rPr>
                <w:rFonts w:eastAsia="SimSun"/>
                <w:color w:val="000000"/>
                <w:kern w:val="2"/>
                <w:bdr w:val="none" w:sz="0" w:space="0" w:color="auto" w:frame="1"/>
              </w:rPr>
              <w:t>ішення про віднесення допущеної учасником помилки до формальної (несуттєвої) ухвал</w:t>
            </w:r>
            <w:r w:rsidRPr="00ED3BE0">
              <w:rPr>
                <w:rFonts w:eastAsia="SimSun"/>
                <w:color w:val="000000"/>
                <w:kern w:val="2"/>
                <w:bdr w:val="none" w:sz="0" w:space="0" w:color="auto" w:frame="1"/>
                <w:lang w:val="uk-UA"/>
              </w:rPr>
              <w:t>юється Замовником.</w:t>
            </w:r>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bCs/>
                <w:color w:val="000000"/>
                <w:lang w:val="uk-UA"/>
              </w:rPr>
            </w:pPr>
            <w:r w:rsidRPr="005A7781">
              <w:rPr>
                <w:b/>
                <w:bCs/>
                <w:color w:val="000000"/>
                <w:lang w:val="uk-UA"/>
              </w:rPr>
              <w:lastRenderedPageBreak/>
              <w:t>3.4. Забезпечення цінової пропозиції</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both"/>
              <w:rPr>
                <w:color w:val="000000"/>
                <w:lang w:val="uk-UA"/>
              </w:rPr>
            </w:pPr>
            <w:r w:rsidRPr="00ED3BE0">
              <w:rPr>
                <w:color w:val="000000"/>
                <w:lang w:val="uk-UA"/>
              </w:rPr>
              <w:t>Не вимагається</w:t>
            </w:r>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bCs/>
                <w:color w:val="000000"/>
                <w:lang w:val="uk-UA"/>
              </w:rPr>
            </w:pPr>
            <w:r w:rsidRPr="005A7781">
              <w:rPr>
                <w:b/>
                <w:bCs/>
                <w:color w:val="000000"/>
                <w:lang w:val="uk-UA"/>
              </w:rPr>
              <w:t>3.5. Умови повернення чи неповернення забезпечення тендерної  пропозиції</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457916" w:rsidP="00A10932">
            <w:pPr>
              <w:jc w:val="both"/>
              <w:rPr>
                <w:color w:val="000000"/>
                <w:lang w:val="uk-UA"/>
              </w:rPr>
            </w:pPr>
            <w:r>
              <w:rPr>
                <w:color w:val="000000"/>
                <w:lang w:val="uk-UA" w:eastAsia="uk-UA"/>
              </w:rPr>
              <w:t>Не встановлюється, оскільки забезпечення не вимагається</w:t>
            </w:r>
          </w:p>
        </w:tc>
      </w:tr>
      <w:tr w:rsidR="00ED3BE0" w:rsidRPr="00CD2B11"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bCs/>
                <w:color w:val="000000"/>
                <w:lang w:val="uk-UA"/>
              </w:rPr>
            </w:pPr>
            <w:r w:rsidRPr="005A7781">
              <w:rPr>
                <w:b/>
                <w:bCs/>
                <w:color w:val="000000"/>
                <w:lang w:val="uk-UA"/>
              </w:rPr>
              <w:t>3.6. Строк, протягом якого пропозиції є дійсними</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widowControl w:val="0"/>
              <w:jc w:val="both"/>
              <w:rPr>
                <w:rFonts w:eastAsia="SimSun"/>
                <w:color w:val="000000"/>
                <w:kern w:val="2"/>
                <w:lang w:val="uk-UA" w:eastAsia="zh-CN"/>
              </w:rPr>
            </w:pPr>
            <w:r w:rsidRPr="00ED3BE0">
              <w:rPr>
                <w:rFonts w:eastAsia="SimSun"/>
                <w:color w:val="000000"/>
                <w:kern w:val="2"/>
                <w:lang w:val="uk-UA" w:eastAsia="zh-CN"/>
              </w:rPr>
              <w:t xml:space="preserve">Тендерні пропозиції </w:t>
            </w:r>
            <w:r w:rsidR="00CD2B11">
              <w:rPr>
                <w:rFonts w:eastAsia="SimSun"/>
                <w:color w:val="000000"/>
                <w:kern w:val="2"/>
                <w:lang w:val="uk-UA" w:eastAsia="zh-CN"/>
              </w:rPr>
              <w:t>залишаються дійсними не менше</w:t>
            </w:r>
            <w:bookmarkStart w:id="3" w:name="_GoBack"/>
            <w:bookmarkEnd w:id="3"/>
            <w:r w:rsidR="00CD2B11">
              <w:rPr>
                <w:rFonts w:eastAsia="SimSun"/>
                <w:color w:val="000000"/>
                <w:kern w:val="2"/>
                <w:lang w:val="uk-UA" w:eastAsia="zh-CN"/>
              </w:rPr>
              <w:t xml:space="preserve"> 9</w:t>
            </w:r>
            <w:r w:rsidRPr="00ED3BE0">
              <w:rPr>
                <w:rFonts w:eastAsia="SimSun"/>
                <w:color w:val="000000"/>
                <w:kern w:val="2"/>
                <w:lang w:val="uk-UA" w:eastAsia="zh-CN"/>
              </w:rPr>
              <w:t xml:space="preserve">0 днів з дати кінцевого строку подання тендерних пропозицій. </w:t>
            </w:r>
          </w:p>
          <w:p w:rsidR="00ED3BE0" w:rsidRPr="00ED3BE0" w:rsidRDefault="00ED3BE0" w:rsidP="00A10932">
            <w:pPr>
              <w:widowControl w:val="0"/>
              <w:jc w:val="both"/>
              <w:rPr>
                <w:rFonts w:eastAsia="SimSun"/>
                <w:color w:val="000000"/>
                <w:kern w:val="2"/>
                <w:lang w:val="uk-UA" w:eastAsia="zh-CN"/>
              </w:rPr>
            </w:pPr>
            <w:r w:rsidRPr="00ED3BE0">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3BE0" w:rsidRPr="00ED3BE0" w:rsidRDefault="00ED3BE0" w:rsidP="00A10932">
            <w:pPr>
              <w:widowControl w:val="0"/>
              <w:jc w:val="both"/>
              <w:rPr>
                <w:rFonts w:eastAsia="SimSun"/>
                <w:color w:val="000000"/>
                <w:kern w:val="2"/>
                <w:lang w:val="uk-UA" w:eastAsia="zh-CN"/>
              </w:rPr>
            </w:pPr>
            <w:r w:rsidRPr="00ED3BE0">
              <w:rPr>
                <w:rFonts w:eastAsia="SimSun"/>
                <w:color w:val="000000"/>
                <w:kern w:val="2"/>
                <w:lang w:val="uk-UA" w:eastAsia="zh-CN"/>
              </w:rPr>
              <w:t>Учасник процедури закупівлі має право:</w:t>
            </w:r>
          </w:p>
          <w:p w:rsidR="00ED3BE0" w:rsidRPr="00ED3BE0" w:rsidRDefault="00ED3BE0" w:rsidP="00A10932">
            <w:pPr>
              <w:widowControl w:val="0"/>
              <w:numPr>
                <w:ilvl w:val="0"/>
                <w:numId w:val="11"/>
              </w:numPr>
              <w:jc w:val="both"/>
              <w:rPr>
                <w:rFonts w:eastAsia="SimSun"/>
                <w:color w:val="000000"/>
                <w:kern w:val="2"/>
                <w:lang w:val="uk-UA" w:eastAsia="zh-CN"/>
              </w:rPr>
            </w:pPr>
            <w:r w:rsidRPr="00ED3BE0">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ED3BE0" w:rsidRPr="00ED3BE0" w:rsidRDefault="00ED3BE0" w:rsidP="00A10932">
            <w:pPr>
              <w:widowControl w:val="0"/>
              <w:numPr>
                <w:ilvl w:val="0"/>
                <w:numId w:val="11"/>
              </w:numPr>
              <w:jc w:val="both"/>
              <w:rPr>
                <w:rFonts w:eastAsia="SimSun"/>
                <w:color w:val="000000"/>
                <w:kern w:val="2"/>
                <w:lang w:val="uk-UA" w:eastAsia="zh-CN"/>
              </w:rPr>
            </w:pPr>
            <w:r w:rsidRPr="00ED3BE0">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D3BE0" w:rsidRPr="00ED3BE0" w:rsidRDefault="00ED3BE0" w:rsidP="00A10932">
            <w:pPr>
              <w:jc w:val="both"/>
              <w:rPr>
                <w:rFonts w:eastAsia="SimSun"/>
                <w:color w:val="000000"/>
                <w:kern w:val="2"/>
                <w:lang w:val="uk-UA" w:eastAsia="zh-CN"/>
              </w:rPr>
            </w:pPr>
            <w:r w:rsidRPr="00ED3BE0">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4" w:name="n460"/>
            <w:bookmarkEnd w:id="4"/>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tcPr>
          <w:p w:rsidR="00ED3BE0" w:rsidRPr="005A7781" w:rsidRDefault="00ED3BE0" w:rsidP="00A10932">
            <w:pPr>
              <w:rPr>
                <w:b/>
                <w:bCs/>
                <w:color w:val="000000"/>
                <w:lang w:val="uk-UA"/>
              </w:rPr>
            </w:pPr>
            <w:r w:rsidRPr="005A7781">
              <w:rPr>
                <w:b/>
                <w:bCs/>
                <w:color w:val="000000"/>
                <w:lang w:val="uk-UA"/>
              </w:rPr>
              <w:t>3.7. Кваліфікаційні критерії та вимоги, встановлені ст</w:t>
            </w:r>
            <w:r w:rsidRPr="005A7781">
              <w:rPr>
                <w:b/>
                <w:color w:val="000000"/>
                <w:shd w:val="clear" w:color="auto" w:fill="FFFFFF"/>
                <w:lang w:val="uk-UA"/>
              </w:rPr>
              <w:t>.17 Закону України «Про публічні закупівлі»</w:t>
            </w:r>
          </w:p>
          <w:p w:rsidR="00ED3BE0" w:rsidRPr="005A7781" w:rsidRDefault="00ED3BE0" w:rsidP="00A10932">
            <w:pPr>
              <w:rPr>
                <w:b/>
                <w:bCs/>
                <w:color w:val="000000"/>
                <w:lang w:val="uk-UA"/>
              </w:rPr>
            </w:pP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ED3BE0">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ED3BE0">
              <w:rPr>
                <w:rFonts w:eastAsia="Calibri"/>
                <w:b/>
                <w:bCs/>
                <w:color w:val="000000"/>
                <w:lang w:val="uk-UA"/>
              </w:rPr>
              <w:t>у Розділі 1 Додатку № 1</w:t>
            </w:r>
            <w:r w:rsidRPr="00ED3BE0">
              <w:rPr>
                <w:rFonts w:eastAsia="Calibri"/>
                <w:color w:val="000000"/>
                <w:lang w:val="uk-UA"/>
              </w:rPr>
              <w:t>.</w:t>
            </w:r>
          </w:p>
          <w:p w:rsidR="00ED3BE0" w:rsidRPr="00ED3BE0" w:rsidRDefault="00ED3BE0" w:rsidP="00A10932">
            <w:pPr>
              <w:jc w:val="both"/>
              <w:rPr>
                <w:shd w:val="clear" w:color="auto" w:fill="FFFFFF"/>
              </w:rPr>
            </w:pPr>
            <w:r w:rsidRPr="00ED3BE0">
              <w:rPr>
                <w:rFonts w:eastAsia="Calibri"/>
                <w:color w:val="000000"/>
                <w:lang w:val="uk-UA"/>
              </w:rPr>
              <w:t xml:space="preserve">2. </w:t>
            </w:r>
            <w:r w:rsidRPr="00ED3BE0">
              <w:rPr>
                <w:shd w:val="clear" w:color="auto" w:fill="FFFFFF"/>
              </w:rPr>
              <w:t>Учасник процедури закупі</w:t>
            </w:r>
            <w:proofErr w:type="gramStart"/>
            <w:r w:rsidRPr="00ED3BE0">
              <w:rPr>
                <w:shd w:val="clear" w:color="auto" w:fill="FFFFFF"/>
              </w:rPr>
              <w:t>вл</w:t>
            </w:r>
            <w:proofErr w:type="gramEnd"/>
            <w:r w:rsidRPr="00ED3BE0">
              <w:rPr>
                <w:shd w:val="clear" w:color="auto" w:fill="FFFFFF"/>
              </w:rPr>
              <w:t>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D3BE0" w:rsidRPr="00ED3BE0" w:rsidRDefault="00ED3BE0" w:rsidP="00A10932">
            <w:pPr>
              <w:jc w:val="both"/>
              <w:rPr>
                <w:shd w:val="clear" w:color="auto" w:fill="FFFFFF"/>
              </w:rPr>
            </w:pPr>
            <w:r w:rsidRPr="00ED3BE0">
              <w:rPr>
                <w:shd w:val="clear" w:color="auto" w:fill="FFFFFF"/>
              </w:rPr>
              <w:t>Замовник не вимагає від учасника процедури закупі</w:t>
            </w:r>
            <w:proofErr w:type="gramStart"/>
            <w:r w:rsidRPr="00ED3BE0">
              <w:rPr>
                <w:shd w:val="clear" w:color="auto" w:fill="FFFFFF"/>
              </w:rPr>
              <w:t>вл</w:t>
            </w:r>
            <w:proofErr w:type="gramEnd"/>
            <w:r w:rsidRPr="00ED3BE0">
              <w:rPr>
                <w:shd w:val="clear" w:color="auto" w:fill="FFFFFF"/>
              </w:rPr>
              <w:t xml:space="preserve">і під час подання </w:t>
            </w:r>
            <w:r w:rsidRPr="00ED3BE0">
              <w:rPr>
                <w:shd w:val="clear" w:color="auto" w:fill="FFFFFF"/>
              </w:rPr>
              <w:lastRenderedPageBreak/>
              <w:t xml:space="preserve">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w:t>
            </w:r>
            <w:proofErr w:type="gramStart"/>
            <w:r w:rsidRPr="00ED3BE0">
              <w:rPr>
                <w:shd w:val="clear" w:color="auto" w:fill="FFFFFF"/>
              </w:rPr>
              <w:t>до</w:t>
            </w:r>
            <w:proofErr w:type="gramEnd"/>
            <w:r w:rsidRPr="00ED3BE0">
              <w:rPr>
                <w:shd w:val="clear" w:color="auto" w:fill="FFFFFF"/>
                <w:lang w:val="uk-UA"/>
              </w:rPr>
              <w:t xml:space="preserve"> </w:t>
            </w:r>
            <w:proofErr w:type="gramStart"/>
            <w:r w:rsidRPr="00ED3BE0">
              <w:rPr>
                <w:shd w:val="clear" w:color="auto" w:fill="FFFFFF"/>
              </w:rPr>
              <w:t>абзацу</w:t>
            </w:r>
            <w:proofErr w:type="gramEnd"/>
            <w:r w:rsidRPr="00ED3BE0">
              <w:rPr>
                <w:shd w:val="clear" w:color="auto" w:fill="FFFFFF"/>
              </w:rPr>
              <w:t xml:space="preserve"> четвертого пункту 44 Особливостей.</w:t>
            </w:r>
          </w:p>
          <w:p w:rsidR="00ED3BE0" w:rsidRPr="00ED3BE0" w:rsidRDefault="00ED3BE0" w:rsidP="00A10932">
            <w:pPr>
              <w:jc w:val="both"/>
              <w:rPr>
                <w:shd w:val="clear" w:color="auto" w:fill="FFFFFF"/>
              </w:rPr>
            </w:pPr>
            <w:r w:rsidRPr="00ED3BE0">
              <w:rPr>
                <w:shd w:val="clear" w:color="auto" w:fill="FFFFFF"/>
              </w:rPr>
              <w:t>3. Замовник зобов’язаний відхилити тендерну пропозицію переможця процедури закупі</w:t>
            </w:r>
            <w:proofErr w:type="gramStart"/>
            <w:r w:rsidRPr="00ED3BE0">
              <w:rPr>
                <w:shd w:val="clear" w:color="auto" w:fill="FFFFFF"/>
              </w:rPr>
              <w:t>вл</w:t>
            </w:r>
            <w:proofErr w:type="gramEnd"/>
            <w:r w:rsidRPr="00ED3BE0">
              <w:rPr>
                <w:shd w:val="clear" w:color="auto" w:fill="FFFFFF"/>
              </w:rPr>
              <w:t>і в разі, коли наявні підстави, визначені статтею 17 Закону (крім пункту 13 частини першої статті 17 Закону).</w:t>
            </w:r>
          </w:p>
          <w:p w:rsidR="00ED3BE0" w:rsidRPr="00ED3BE0" w:rsidRDefault="00ED3BE0" w:rsidP="00A10932">
            <w:pPr>
              <w:jc w:val="both"/>
              <w:rPr>
                <w:shd w:val="clear" w:color="auto" w:fill="FFFFFF"/>
              </w:rPr>
            </w:pPr>
            <w:r w:rsidRPr="00ED3BE0">
              <w:rPr>
                <w:shd w:val="clear" w:color="auto" w:fill="FFFFFF"/>
              </w:rPr>
              <w:t>Замовник не перевіряє переможця процедури закупі</w:t>
            </w:r>
            <w:proofErr w:type="gramStart"/>
            <w:r w:rsidRPr="00ED3BE0">
              <w:rPr>
                <w:shd w:val="clear" w:color="auto" w:fill="FFFFFF"/>
              </w:rPr>
              <w:t>вл</w:t>
            </w:r>
            <w:proofErr w:type="gramEnd"/>
            <w:r w:rsidRPr="00ED3BE0">
              <w:rPr>
                <w:shd w:val="clear" w:color="auto" w:fill="FFFFFF"/>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D3BE0" w:rsidRPr="00ED3BE0" w:rsidRDefault="00ED3BE0" w:rsidP="00A10932">
            <w:pPr>
              <w:jc w:val="both"/>
              <w:rPr>
                <w:shd w:val="clear" w:color="auto" w:fill="FFFFFF"/>
              </w:rPr>
            </w:pPr>
            <w:r w:rsidRPr="00ED3BE0">
              <w:rPr>
                <w:shd w:val="clear" w:color="auto" w:fill="FFFFFF"/>
              </w:rPr>
              <w:t>Переможець процедури закупі</w:t>
            </w:r>
            <w:proofErr w:type="gramStart"/>
            <w:r w:rsidRPr="00ED3BE0">
              <w:rPr>
                <w:shd w:val="clear" w:color="auto" w:fill="FFFFFF"/>
              </w:rPr>
              <w:t>вл</w:t>
            </w:r>
            <w:proofErr w:type="gramEnd"/>
            <w:r w:rsidRPr="00ED3BE0">
              <w:rPr>
                <w:shd w:val="clear" w:color="auto" w:fill="FFFFFF"/>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ED3BE0">
              <w:rPr>
                <w:shd w:val="clear" w:color="auto" w:fill="FFFFFF"/>
              </w:rPr>
              <w:t>другою</w:t>
            </w:r>
            <w:proofErr w:type="gramEnd"/>
            <w:r w:rsidRPr="00ED3BE0">
              <w:rPr>
                <w:shd w:val="clear" w:color="auto" w:fill="FFFFFF"/>
              </w:rPr>
              <w:t xml:space="preserve"> статті 17 Закону. Замовник не вимагає документального </w:t>
            </w:r>
            <w:proofErr w:type="gramStart"/>
            <w:r w:rsidRPr="00ED3BE0">
              <w:rPr>
                <w:shd w:val="clear" w:color="auto" w:fill="FFFFFF"/>
              </w:rPr>
              <w:t>п</w:t>
            </w:r>
            <w:proofErr w:type="gramEnd"/>
            <w:r w:rsidRPr="00ED3BE0">
              <w:rPr>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ED3BE0">
              <w:rPr>
                <w:shd w:val="clear" w:color="auto" w:fill="FFFFFF"/>
              </w:rPr>
              <w:t>в</w:t>
            </w:r>
            <w:proofErr w:type="gramEnd"/>
            <w:r w:rsidRPr="00ED3BE0">
              <w:rPr>
                <w:shd w:val="clear" w:color="auto" w:fill="FFFFFF"/>
              </w:rPr>
              <w:t>.</w:t>
            </w:r>
          </w:p>
          <w:p w:rsidR="00ED3BE0" w:rsidRPr="00ED3BE0" w:rsidRDefault="00ED3BE0" w:rsidP="00A10932">
            <w:pPr>
              <w:tabs>
                <w:tab w:val="left" w:pos="8244"/>
                <w:tab w:val="left" w:pos="9160"/>
                <w:tab w:val="left" w:pos="10076"/>
                <w:tab w:val="left" w:pos="10992"/>
                <w:tab w:val="left" w:pos="11908"/>
                <w:tab w:val="left" w:pos="12824"/>
                <w:tab w:val="left" w:pos="13740"/>
                <w:tab w:val="left" w:pos="14656"/>
              </w:tabs>
              <w:jc w:val="both"/>
              <w:rPr>
                <w:color w:val="000000"/>
                <w:lang w:val="uk-UA"/>
              </w:rPr>
            </w:pPr>
            <w:r w:rsidRPr="00ED3BE0">
              <w:rPr>
                <w:shd w:val="clear" w:color="auto" w:fill="FFFFFF"/>
              </w:rPr>
              <w:t xml:space="preserve">Перелік документів та інформації для </w:t>
            </w:r>
            <w:proofErr w:type="gramStart"/>
            <w:r w:rsidRPr="00ED3BE0">
              <w:rPr>
                <w:shd w:val="clear" w:color="auto" w:fill="FFFFFF"/>
              </w:rPr>
              <w:t>п</w:t>
            </w:r>
            <w:proofErr w:type="gramEnd"/>
            <w:r w:rsidRPr="00ED3BE0">
              <w:rPr>
                <w:shd w:val="clear" w:color="auto" w:fill="FFFFFF"/>
              </w:rPr>
              <w:t xml:space="preserve">ідтвердження відсутності підстав для відхилення учасника та переможця містяться в </w:t>
            </w:r>
            <w:r w:rsidRPr="00ED3BE0">
              <w:rPr>
                <w:b/>
                <w:bCs/>
                <w:shd w:val="clear" w:color="auto" w:fill="FFFFFF"/>
              </w:rPr>
              <w:t>Розділі</w:t>
            </w:r>
            <w:r w:rsidRPr="00ED3BE0">
              <w:rPr>
                <w:shd w:val="clear" w:color="auto" w:fill="FFFFFF"/>
              </w:rPr>
              <w:t xml:space="preserve"> </w:t>
            </w:r>
            <w:r w:rsidRPr="00ED3BE0">
              <w:rPr>
                <w:b/>
                <w:bCs/>
                <w:shd w:val="clear" w:color="auto" w:fill="FFFFFF"/>
              </w:rPr>
              <w:t>2 Додатку №</w:t>
            </w:r>
            <w:r w:rsidRPr="00ED3BE0">
              <w:rPr>
                <w:b/>
                <w:bCs/>
                <w:shd w:val="clear" w:color="auto" w:fill="FFFFFF"/>
                <w:lang w:val="uk-UA"/>
              </w:rPr>
              <w:t xml:space="preserve"> </w:t>
            </w:r>
            <w:r w:rsidRPr="00ED3BE0">
              <w:rPr>
                <w:b/>
                <w:bCs/>
                <w:shd w:val="clear" w:color="auto" w:fill="FFFFFF"/>
              </w:rPr>
              <w:t>1</w:t>
            </w:r>
            <w:r w:rsidRPr="00ED3BE0">
              <w:rPr>
                <w:shd w:val="clear" w:color="auto" w:fill="FFFFFF"/>
              </w:rPr>
              <w:t xml:space="preserve"> тендерної документації.</w:t>
            </w:r>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rPr>
                <w:b/>
                <w:bCs/>
                <w:color w:val="000000"/>
                <w:lang w:val="uk-UA"/>
              </w:rPr>
            </w:pPr>
            <w:r w:rsidRPr="00ED3BE0">
              <w:rPr>
                <w:b/>
                <w:bCs/>
                <w:color w:val="000000"/>
                <w:lang w:val="uk-UA"/>
              </w:rPr>
              <w:lastRenderedPageBreak/>
              <w:t>3.8. Інформація про необхідні технічні, якісні та кількісні характеристики предмета закупівлі</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both"/>
              <w:rPr>
                <w:color w:val="000000"/>
                <w:lang w:val="uk-UA"/>
              </w:rPr>
            </w:pPr>
            <w:r w:rsidRPr="00ED3BE0">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ED3BE0" w:rsidRPr="00ED3BE0" w:rsidRDefault="00ED3BE0" w:rsidP="00A10932">
            <w:pPr>
              <w:jc w:val="both"/>
              <w:rPr>
                <w:color w:val="000000"/>
              </w:rPr>
            </w:pPr>
            <w:r w:rsidRPr="00ED3BE0">
              <w:rPr>
                <w:color w:val="000000"/>
              </w:rPr>
              <w:t>Детальний опис предмета закупі</w:t>
            </w:r>
            <w:proofErr w:type="gramStart"/>
            <w:r w:rsidRPr="00ED3BE0">
              <w:rPr>
                <w:color w:val="000000"/>
              </w:rPr>
              <w:t>вл</w:t>
            </w:r>
            <w:proofErr w:type="gramEnd"/>
            <w:r w:rsidRPr="00ED3BE0">
              <w:rPr>
                <w:color w:val="000000"/>
              </w:rPr>
              <w:t xml:space="preserve">і, у т.ч. інформація про необхідні технічні, якісні та кількісні характеристики предмета закупівлі, викладено у </w:t>
            </w:r>
            <w:r w:rsidRPr="00ED3BE0">
              <w:rPr>
                <w:b/>
                <w:bCs/>
                <w:color w:val="000000"/>
              </w:rPr>
              <w:t>Додатку №</w:t>
            </w:r>
            <w:r w:rsidRPr="00ED3BE0">
              <w:rPr>
                <w:b/>
                <w:bCs/>
                <w:color w:val="000000"/>
                <w:lang w:val="uk-UA"/>
              </w:rPr>
              <w:t xml:space="preserve"> </w:t>
            </w:r>
            <w:r w:rsidRPr="00ED3BE0">
              <w:rPr>
                <w:b/>
                <w:bCs/>
                <w:color w:val="000000"/>
              </w:rPr>
              <w:t>2</w:t>
            </w:r>
            <w:r w:rsidRPr="00ED3BE0">
              <w:rPr>
                <w:color w:val="000000"/>
              </w:rPr>
              <w:t xml:space="preserve"> до цієї Тендерної документації.</w:t>
            </w:r>
          </w:p>
        </w:tc>
      </w:tr>
      <w:tr w:rsidR="00ED3BE0" w:rsidRPr="00CD2B11" w:rsidTr="00ED3BE0">
        <w:trPr>
          <w:trHeight w:val="1700"/>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457916" w:rsidP="00A10932">
            <w:pPr>
              <w:rPr>
                <w:b/>
                <w:bCs/>
                <w:color w:val="000000"/>
                <w:lang w:val="uk-UA"/>
              </w:rPr>
            </w:pPr>
            <w:r w:rsidRPr="005A7781">
              <w:rPr>
                <w:b/>
                <w:bCs/>
                <w:color w:val="000000"/>
                <w:lang w:val="uk-UA"/>
              </w:rPr>
              <w:t>3.9. В</w:t>
            </w:r>
            <w:r w:rsidR="00ED3BE0" w:rsidRPr="005A7781">
              <w:rPr>
                <w:b/>
                <w:bCs/>
                <w:color w:val="000000"/>
                <w:lang w:val="uk-UA"/>
              </w:rPr>
              <w:t>несення змін або відкликання тендерної пропозиції учасником</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both"/>
              <w:rPr>
                <w:color w:val="000000"/>
                <w:shd w:val="clear" w:color="auto" w:fill="FFFFFF"/>
                <w:lang w:val="uk-UA"/>
              </w:rPr>
            </w:pPr>
            <w:r w:rsidRPr="00ED3BE0">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D3BE0" w:rsidRPr="00ED3BE0" w:rsidRDefault="00ED3BE0" w:rsidP="00A10932">
            <w:pPr>
              <w:jc w:val="both"/>
              <w:rPr>
                <w:color w:val="000000"/>
                <w:shd w:val="clear" w:color="auto" w:fill="FFFFFF"/>
                <w:lang w:val="uk-UA"/>
              </w:rPr>
            </w:pPr>
            <w:r w:rsidRPr="00ED3BE0">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3BE0" w:rsidRPr="00CD2B11" w:rsidTr="00ED3BE0">
        <w:trPr>
          <w:trHeight w:val="278"/>
        </w:trPr>
        <w:tc>
          <w:tcPr>
            <w:tcW w:w="2892" w:type="dxa"/>
            <w:tcBorders>
              <w:top w:val="single" w:sz="4" w:space="0" w:color="auto"/>
              <w:left w:val="single" w:sz="4" w:space="0" w:color="auto"/>
              <w:bottom w:val="single" w:sz="4" w:space="0" w:color="auto"/>
              <w:right w:val="single" w:sz="4" w:space="0" w:color="auto"/>
            </w:tcBorders>
          </w:tcPr>
          <w:p w:rsidR="00ED3BE0" w:rsidRPr="005A7781" w:rsidRDefault="00ED3BE0" w:rsidP="00A10932">
            <w:pPr>
              <w:rPr>
                <w:b/>
                <w:bCs/>
                <w:color w:val="000000"/>
                <w:lang w:val="uk-UA"/>
              </w:rPr>
            </w:pPr>
            <w:r w:rsidRPr="005A7781">
              <w:rPr>
                <w:b/>
                <w:bCs/>
                <w:color w:val="000000"/>
                <w:lang w:val="uk-UA" w:eastAsia="uk-UA"/>
              </w:rPr>
              <w:t xml:space="preserve">3.10. </w:t>
            </w:r>
            <w:r w:rsidRPr="005A7781">
              <w:rPr>
                <w:b/>
                <w:bCs/>
                <w:color w:val="000000"/>
                <w:lang w:eastAsia="uk-UA"/>
              </w:rPr>
              <w:t xml:space="preserve">Виправлення невідповідності в інформації та/або документах, що </w:t>
            </w:r>
            <w:proofErr w:type="gramStart"/>
            <w:r w:rsidRPr="005A7781">
              <w:rPr>
                <w:b/>
                <w:bCs/>
                <w:color w:val="000000"/>
                <w:lang w:eastAsia="uk-UA"/>
              </w:rPr>
              <w:t>подан</w:t>
            </w:r>
            <w:proofErr w:type="gramEnd"/>
            <w:r w:rsidRPr="005A7781">
              <w:rPr>
                <w:b/>
                <w:bCs/>
                <w:color w:val="000000"/>
                <w:lang w:eastAsia="uk-UA"/>
              </w:rPr>
              <w:t>і учасниками у тендерній пропозиції</w:t>
            </w:r>
          </w:p>
        </w:tc>
        <w:tc>
          <w:tcPr>
            <w:tcW w:w="7848" w:type="dxa"/>
            <w:tcBorders>
              <w:top w:val="single" w:sz="4" w:space="0" w:color="auto"/>
              <w:left w:val="single" w:sz="4" w:space="0" w:color="auto"/>
              <w:bottom w:val="single" w:sz="4" w:space="0" w:color="auto"/>
              <w:right w:val="single" w:sz="4" w:space="0" w:color="auto"/>
            </w:tcBorders>
          </w:tcPr>
          <w:p w:rsidR="00ED3BE0" w:rsidRPr="00ED3BE0" w:rsidRDefault="00ED3BE0" w:rsidP="00A10932">
            <w:pPr>
              <w:jc w:val="both"/>
              <w:rPr>
                <w:color w:val="000000"/>
                <w:shd w:val="clear" w:color="auto" w:fill="FFFFFF"/>
                <w:lang w:val="uk-UA"/>
              </w:rPr>
            </w:pPr>
            <w:r w:rsidRPr="00ED3BE0">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3BE0" w:rsidRPr="00ED3BE0" w:rsidRDefault="00ED3BE0" w:rsidP="00A10932">
            <w:pPr>
              <w:jc w:val="both"/>
              <w:rPr>
                <w:color w:val="000000"/>
                <w:shd w:val="clear" w:color="auto" w:fill="FFFFFF"/>
                <w:lang w:val="uk-UA"/>
              </w:rPr>
            </w:pPr>
            <w:r w:rsidRPr="00ED3BE0">
              <w:rPr>
                <w:color w:val="000000"/>
                <w:shd w:val="clear" w:color="auto" w:fill="FFFFFF"/>
                <w:lang w:val="uk-UA"/>
              </w:rPr>
              <w:t>2. Учасник може усунути невідповідності в інформації та/або документах:</w:t>
            </w:r>
          </w:p>
          <w:p w:rsidR="00ED3BE0" w:rsidRPr="00ED3BE0" w:rsidRDefault="00ED3BE0" w:rsidP="00A10932">
            <w:pPr>
              <w:jc w:val="both"/>
              <w:rPr>
                <w:color w:val="000000"/>
                <w:shd w:val="clear" w:color="auto" w:fill="FFFFFF"/>
                <w:lang w:val="uk-UA"/>
              </w:rPr>
            </w:pPr>
            <w:r w:rsidRPr="00ED3BE0">
              <w:rPr>
                <w:color w:val="000000"/>
                <w:shd w:val="clear" w:color="auto" w:fill="FFFFFF"/>
                <w:lang w:val="uk-UA"/>
              </w:rPr>
              <w:t xml:space="preserve">-що відсутні у складі тендерної пропозиції, подання яких передбачається  </w:t>
            </w:r>
            <w:r w:rsidRPr="00ED3BE0">
              <w:rPr>
                <w:color w:val="000000"/>
                <w:shd w:val="clear" w:color="auto" w:fill="FFFFFF"/>
                <w:lang w:val="uk-UA"/>
              </w:rPr>
              <w:lastRenderedPageBreak/>
              <w:t>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ED3BE0" w:rsidRPr="00ED3BE0" w:rsidRDefault="00ED3BE0" w:rsidP="00A10932">
            <w:pPr>
              <w:jc w:val="both"/>
              <w:rPr>
                <w:i/>
                <w:iCs/>
                <w:color w:val="000000"/>
                <w:shd w:val="clear" w:color="auto" w:fill="FFFFFF"/>
                <w:lang w:val="uk-UA"/>
              </w:rPr>
            </w:pPr>
            <w:r w:rsidRPr="00ED3BE0">
              <w:rPr>
                <w:color w:val="000000"/>
                <w:shd w:val="clear" w:color="auto" w:fill="FFFFFF"/>
                <w:lang w:val="uk-UA"/>
              </w:rPr>
              <w:t>*</w:t>
            </w:r>
            <w:r w:rsidRPr="00ED3BE0">
              <w:rPr>
                <w:i/>
                <w:iCs/>
                <w:color w:val="000000"/>
                <w:shd w:val="clear" w:color="auto" w:fill="FFFFFF"/>
                <w:lang w:val="uk-UA"/>
              </w:rPr>
              <w:t>Під</w:t>
            </w:r>
            <w:r w:rsidRPr="00ED3BE0">
              <w:rPr>
                <w:color w:val="000000"/>
                <w:shd w:val="clear" w:color="auto" w:fill="FFFFFF"/>
                <w:lang w:val="uk-UA"/>
              </w:rPr>
              <w:t xml:space="preserve"> </w:t>
            </w:r>
            <w:r w:rsidRPr="00ED3BE0">
              <w:rPr>
                <w:i/>
                <w:iCs/>
                <w:color w:val="000000"/>
                <w:shd w:val="clear" w:color="auto" w:fill="FFFFFF"/>
                <w:lang w:val="uk-UA"/>
              </w:rPr>
              <w:t>н</w:t>
            </w:r>
            <w:r w:rsidRPr="00ED3BE0">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rsidR="00ED3BE0" w:rsidRPr="00ED3BE0" w:rsidRDefault="00ED3BE0" w:rsidP="00A10932">
            <w:pPr>
              <w:jc w:val="both"/>
              <w:rPr>
                <w:color w:val="000000"/>
                <w:shd w:val="clear" w:color="auto" w:fill="FFFFFF"/>
                <w:lang w:val="uk-UA"/>
              </w:rPr>
            </w:pPr>
            <w:r w:rsidRPr="00ED3BE0">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ED3BE0" w:rsidRPr="00ED3BE0" w:rsidRDefault="00ED3BE0" w:rsidP="00A10932">
            <w:pPr>
              <w:jc w:val="both"/>
              <w:rPr>
                <w:color w:val="000000"/>
                <w:shd w:val="clear" w:color="auto" w:fill="FFFFFF"/>
                <w:lang w:val="uk-UA"/>
              </w:rPr>
            </w:pPr>
            <w:r w:rsidRPr="00ED3BE0">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3BE0" w:rsidRPr="00ED3BE0" w:rsidRDefault="00ED3BE0" w:rsidP="00A10932">
            <w:pPr>
              <w:jc w:val="both"/>
              <w:rPr>
                <w:color w:val="000000"/>
                <w:shd w:val="clear" w:color="auto" w:fill="FFFFFF"/>
                <w:lang w:val="uk-UA"/>
              </w:rPr>
            </w:pPr>
            <w:r w:rsidRPr="00ED3BE0">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ED3BE0" w:rsidRPr="00ED3BE0" w:rsidRDefault="00ED3BE0" w:rsidP="00A10932">
            <w:pPr>
              <w:jc w:val="both"/>
              <w:rPr>
                <w:color w:val="000000"/>
                <w:shd w:val="clear" w:color="auto" w:fill="FFFFFF"/>
                <w:lang w:val="uk-UA"/>
              </w:rPr>
            </w:pPr>
            <w:r w:rsidRPr="00ED3BE0">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ED3BE0" w:rsidRPr="00ED3BE0" w:rsidTr="00ED3BE0">
        <w:trPr>
          <w:trHeight w:val="70"/>
        </w:trPr>
        <w:tc>
          <w:tcPr>
            <w:tcW w:w="10740" w:type="dxa"/>
            <w:gridSpan w:val="2"/>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center"/>
              <w:rPr>
                <w:color w:val="000000"/>
                <w:lang w:val="uk-UA"/>
              </w:rPr>
            </w:pPr>
            <w:r w:rsidRPr="00ED3BE0">
              <w:rPr>
                <w:b/>
                <w:color w:val="000000"/>
                <w:lang w:val="uk-UA"/>
              </w:rPr>
              <w:lastRenderedPageBreak/>
              <w:t>Розділ 4. Подання та розкриття тендерних пропозицій</w:t>
            </w:r>
          </w:p>
        </w:tc>
      </w:tr>
      <w:tr w:rsidR="00ED3BE0" w:rsidRPr="00CD2B11"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ED3BE0" w:rsidRDefault="00ED3BE0" w:rsidP="008956D2">
            <w:pPr>
              <w:rPr>
                <w:bCs/>
                <w:color w:val="000000"/>
                <w:lang w:val="uk-UA"/>
              </w:rPr>
            </w:pPr>
            <w:r w:rsidRPr="00ED3BE0">
              <w:rPr>
                <w:b/>
                <w:bCs/>
                <w:color w:val="000000"/>
                <w:lang w:val="uk-UA"/>
              </w:rPr>
              <w:t>4.1.</w:t>
            </w:r>
            <w:r w:rsidRPr="00ED3BE0">
              <w:rPr>
                <w:b/>
                <w:bCs/>
                <w:color w:val="000000"/>
              </w:rPr>
              <w:t>Кінцевий строк подання тендерної пропозиції</w:t>
            </w:r>
            <w:r w:rsidRPr="00ED3BE0">
              <w:rPr>
                <w:color w:val="000000"/>
              </w:rPr>
              <w:t xml:space="preserve"> </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both"/>
              <w:rPr>
                <w:color w:val="000000"/>
                <w:lang w:val="uk-UA"/>
              </w:rPr>
            </w:pPr>
            <w:r w:rsidRPr="00ED3BE0">
              <w:rPr>
                <w:color w:val="000000"/>
                <w:shd w:val="clear" w:color="auto" w:fill="FFFFFF"/>
              </w:rPr>
              <w:t xml:space="preserve">Строк для подання тендерних пропозицій </w:t>
            </w:r>
            <w:r w:rsidRPr="00ED3BE0">
              <w:rPr>
                <w:color w:val="000000"/>
                <w:shd w:val="clear" w:color="auto" w:fill="FFFFFF"/>
                <w:lang w:val="uk-UA"/>
              </w:rPr>
              <w:t xml:space="preserve">встановлений замовником </w:t>
            </w:r>
            <w:r w:rsidRPr="00ED3BE0">
              <w:rPr>
                <w:color w:val="000000"/>
                <w:shd w:val="clear" w:color="auto" w:fill="FFFFFF"/>
              </w:rPr>
              <w:t xml:space="preserve">не може бути менше, ніж сім днів з дня оприлюднення оголошення про проведення відкритих торгів </w:t>
            </w:r>
            <w:proofErr w:type="gramStart"/>
            <w:r w:rsidRPr="00ED3BE0">
              <w:rPr>
                <w:color w:val="000000"/>
                <w:shd w:val="clear" w:color="auto" w:fill="FFFFFF"/>
              </w:rPr>
              <w:t>в</w:t>
            </w:r>
            <w:proofErr w:type="gramEnd"/>
            <w:r w:rsidRPr="00ED3BE0">
              <w:rPr>
                <w:color w:val="000000"/>
                <w:shd w:val="clear" w:color="auto" w:fill="FFFFFF"/>
              </w:rPr>
              <w:t xml:space="preserve"> електронній системі закупівель</w:t>
            </w:r>
            <w:r w:rsidRPr="00ED3BE0">
              <w:rPr>
                <w:color w:val="000000"/>
                <w:shd w:val="clear" w:color="auto" w:fill="FFFFFF"/>
                <w:lang w:val="uk-UA"/>
              </w:rPr>
              <w:t xml:space="preserve"> та встановлений на: </w:t>
            </w:r>
            <w:r w:rsidR="0088613A">
              <w:rPr>
                <w:b/>
                <w:bCs/>
                <w:color w:val="000000"/>
                <w:shd w:val="clear" w:color="auto" w:fill="FFFFFF"/>
                <w:lang w:val="uk-UA"/>
              </w:rPr>
              <w:t>17</w:t>
            </w:r>
            <w:r w:rsidRPr="00ED3BE0">
              <w:rPr>
                <w:b/>
                <w:bCs/>
                <w:color w:val="000000"/>
                <w:lang w:val="uk-UA"/>
              </w:rPr>
              <w:t>.</w:t>
            </w:r>
            <w:r w:rsidR="0088613A">
              <w:rPr>
                <w:b/>
                <w:bCs/>
                <w:color w:val="000000"/>
                <w:lang w:val="uk-UA"/>
              </w:rPr>
              <w:t>02</w:t>
            </w:r>
            <w:r w:rsidRPr="00ED3BE0">
              <w:rPr>
                <w:b/>
                <w:bCs/>
                <w:color w:val="000000"/>
                <w:lang w:val="uk-UA"/>
              </w:rPr>
              <w:t xml:space="preserve">.2023, </w:t>
            </w:r>
            <w:r w:rsidR="0088613A">
              <w:rPr>
                <w:b/>
                <w:bCs/>
                <w:color w:val="000000"/>
                <w:lang w:val="uk-UA"/>
              </w:rPr>
              <w:t>18</w:t>
            </w:r>
            <w:r w:rsidRPr="00ED3BE0">
              <w:rPr>
                <w:b/>
                <w:bCs/>
                <w:color w:val="000000"/>
                <w:lang w:val="uk-UA"/>
              </w:rPr>
              <w:t>:00 (дата і час додатково визначено в оголошенні про проведення закупівлі</w:t>
            </w:r>
            <w:r w:rsidRPr="00ED3BE0">
              <w:rPr>
                <w:color w:val="000000"/>
                <w:lang w:val="uk-UA"/>
              </w:rPr>
              <w:t>).</w:t>
            </w:r>
          </w:p>
          <w:p w:rsidR="00ED3BE0" w:rsidRPr="00ED3BE0" w:rsidRDefault="00ED3BE0" w:rsidP="00A10932">
            <w:pPr>
              <w:jc w:val="both"/>
              <w:rPr>
                <w:color w:val="000000"/>
                <w:lang w:val="uk-UA"/>
              </w:rPr>
            </w:pPr>
            <w:r w:rsidRPr="00ED3BE0">
              <w:rPr>
                <w:color w:val="000000"/>
              </w:rPr>
              <w:t>Отримана тендерна пропозиція автоматично вноситься до реєстру.</w:t>
            </w:r>
            <w:r w:rsidRPr="00ED3BE0">
              <w:rPr>
                <w:color w:val="000000"/>
                <w:lang w:val="uk-UA"/>
              </w:rPr>
              <w:t xml:space="preserve"> </w:t>
            </w:r>
            <w:r w:rsidRPr="00ED3BE0">
              <w:rPr>
                <w:color w:val="000000"/>
                <w:shd w:val="clear" w:color="auto" w:fill="FFFFFF"/>
              </w:rPr>
              <w:t xml:space="preserve">Тендерна пропозиція </w:t>
            </w:r>
            <w:proofErr w:type="gramStart"/>
            <w:r w:rsidRPr="00ED3BE0">
              <w:rPr>
                <w:color w:val="000000"/>
                <w:shd w:val="clear" w:color="auto" w:fill="FFFFFF"/>
              </w:rPr>
              <w:t>подається</w:t>
            </w:r>
            <w:proofErr w:type="gramEnd"/>
            <w:r w:rsidRPr="00ED3BE0">
              <w:rPr>
                <w:color w:val="000000"/>
                <w:shd w:val="clear" w:color="auto" w:fill="FFFFFF"/>
              </w:rPr>
              <w:t xml:space="preserve">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ED3BE0">
              <w:t xml:space="preserve"> </w:t>
            </w:r>
          </w:p>
          <w:p w:rsidR="00ED3BE0" w:rsidRPr="00ED3BE0" w:rsidRDefault="00ED3BE0" w:rsidP="00A10932">
            <w:pPr>
              <w:jc w:val="both"/>
              <w:rPr>
                <w:color w:val="000000"/>
                <w:lang w:val="uk-UA"/>
              </w:rPr>
            </w:pPr>
            <w:r w:rsidRPr="00ED3BE0">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ED3BE0" w:rsidRPr="00CD2B11" w:rsidTr="00ED3BE0">
        <w:trPr>
          <w:trHeight w:val="68"/>
        </w:trPr>
        <w:tc>
          <w:tcPr>
            <w:tcW w:w="2892" w:type="dxa"/>
            <w:tcBorders>
              <w:top w:val="nil"/>
              <w:left w:val="single" w:sz="4" w:space="0" w:color="auto"/>
              <w:bottom w:val="single" w:sz="4" w:space="0" w:color="auto"/>
              <w:right w:val="single" w:sz="4" w:space="0" w:color="auto"/>
            </w:tcBorders>
            <w:hideMark/>
          </w:tcPr>
          <w:p w:rsidR="00ED3BE0" w:rsidRPr="00ED3BE0" w:rsidRDefault="00ED3BE0" w:rsidP="00A10932">
            <w:pPr>
              <w:rPr>
                <w:color w:val="000000"/>
                <w:lang w:val="uk-UA"/>
              </w:rPr>
            </w:pPr>
          </w:p>
        </w:tc>
        <w:tc>
          <w:tcPr>
            <w:tcW w:w="7848" w:type="dxa"/>
            <w:tcBorders>
              <w:top w:val="nil"/>
              <w:left w:val="single" w:sz="4" w:space="0" w:color="auto"/>
              <w:bottom w:val="single" w:sz="4" w:space="0" w:color="auto"/>
              <w:right w:val="single" w:sz="4" w:space="0" w:color="auto"/>
            </w:tcBorders>
          </w:tcPr>
          <w:p w:rsidR="00ED3BE0" w:rsidRPr="00ED3BE0" w:rsidRDefault="00ED3BE0" w:rsidP="00A10932">
            <w:pPr>
              <w:jc w:val="both"/>
              <w:rPr>
                <w:color w:val="000000"/>
                <w:lang w:val="uk-UA"/>
              </w:rPr>
            </w:pPr>
          </w:p>
        </w:tc>
      </w:tr>
      <w:tr w:rsidR="00ED3BE0" w:rsidRPr="00ED3BE0" w:rsidTr="00ED3BE0">
        <w:trPr>
          <w:trHeight w:val="1275"/>
        </w:trPr>
        <w:tc>
          <w:tcPr>
            <w:tcW w:w="2892" w:type="dxa"/>
            <w:tcBorders>
              <w:top w:val="single" w:sz="4" w:space="0" w:color="auto"/>
              <w:left w:val="single" w:sz="4" w:space="0" w:color="auto"/>
              <w:bottom w:val="single" w:sz="4" w:space="0" w:color="auto"/>
              <w:right w:val="single" w:sz="4" w:space="0" w:color="auto"/>
            </w:tcBorders>
          </w:tcPr>
          <w:p w:rsidR="00ED3BE0" w:rsidRPr="00ED3BE0" w:rsidRDefault="00ED3BE0" w:rsidP="00A10932">
            <w:pPr>
              <w:rPr>
                <w:b/>
                <w:bCs/>
                <w:lang w:val="uk-UA"/>
              </w:rPr>
            </w:pPr>
            <w:r w:rsidRPr="00ED3BE0">
              <w:rPr>
                <w:b/>
                <w:bCs/>
                <w:lang w:val="uk-UA"/>
              </w:rPr>
              <w:t xml:space="preserve">4.2. </w:t>
            </w:r>
            <w:r w:rsidRPr="00ED3BE0">
              <w:rPr>
                <w:b/>
                <w:color w:val="000000"/>
              </w:rPr>
              <w:t>Порядок розкриття тендерн</w:t>
            </w:r>
            <w:r w:rsidRPr="00ED3BE0">
              <w:rPr>
                <w:b/>
                <w:color w:val="000000"/>
                <w:lang w:val="uk-UA"/>
              </w:rPr>
              <w:t xml:space="preserve">их </w:t>
            </w:r>
            <w:r w:rsidRPr="00ED3BE0">
              <w:rPr>
                <w:b/>
                <w:color w:val="000000"/>
              </w:rPr>
              <w:t>пропозиці</w:t>
            </w:r>
            <w:r w:rsidRPr="00ED3BE0">
              <w:rPr>
                <w:b/>
                <w:color w:val="000000"/>
                <w:lang w:val="uk-UA"/>
              </w:rPr>
              <w:t>й</w:t>
            </w:r>
          </w:p>
          <w:p w:rsidR="00ED3BE0" w:rsidRPr="00ED3BE0" w:rsidRDefault="00ED3BE0" w:rsidP="00A10932">
            <w:pPr>
              <w:rPr>
                <w:b/>
                <w:bCs/>
                <w:color w:val="000000"/>
                <w:lang w:val="uk-UA"/>
              </w:rPr>
            </w:pP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pStyle w:val="rvps2"/>
              <w:shd w:val="clear" w:color="auto" w:fill="FFFFFF"/>
              <w:spacing w:before="0" w:beforeAutospacing="0" w:after="0" w:afterAutospacing="0"/>
              <w:jc w:val="both"/>
              <w:textAlignment w:val="baseline"/>
              <w:rPr>
                <w:i/>
                <w:iCs/>
                <w:lang w:val="uk-UA"/>
              </w:rPr>
            </w:pPr>
            <w:r w:rsidRPr="00ED3BE0">
              <w:rPr>
                <w:rFonts w:eastAsia="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ED3BE0">
              <w:rPr>
                <w:i/>
                <w:iCs/>
                <w:lang w:val="uk-UA"/>
              </w:rPr>
              <w:t xml:space="preserve"> </w:t>
            </w:r>
          </w:p>
          <w:p w:rsidR="00ED3BE0" w:rsidRPr="00ED3BE0" w:rsidRDefault="00ED3BE0" w:rsidP="00A10932">
            <w:pPr>
              <w:pStyle w:val="rvps2"/>
              <w:shd w:val="clear" w:color="auto" w:fill="FFFFFF"/>
              <w:spacing w:before="0" w:beforeAutospacing="0" w:after="150" w:afterAutospacing="0"/>
              <w:ind w:firstLine="450"/>
              <w:jc w:val="both"/>
            </w:pPr>
            <w:r w:rsidRPr="00ED3BE0">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ED3BE0">
              <w:t> </w:t>
            </w:r>
            <w:hyperlink r:id="rId7" w:anchor="n1250" w:tgtFrame="_blank" w:history="1">
              <w:r w:rsidRPr="00ED3BE0">
                <w:rPr>
                  <w:rStyle w:val="a6"/>
                  <w:lang w:val="uk-UA"/>
                </w:rPr>
                <w:t>статті 16</w:t>
              </w:r>
              <w:r w:rsidRPr="00ED3BE0">
                <w:rPr>
                  <w:rStyle w:val="a6"/>
                </w:rPr>
                <w:t> </w:t>
              </w:r>
            </w:hyperlink>
            <w:r w:rsidRPr="00ED3BE0">
              <w:rPr>
                <w:lang w:val="uk-UA"/>
              </w:rPr>
              <w:t>Закону, і документи, що підтверджують відсутність підстав, установлених</w:t>
            </w:r>
            <w:r w:rsidRPr="00ED3BE0">
              <w:t> </w:t>
            </w:r>
            <w:hyperlink r:id="rId8" w:anchor="n1261" w:tgtFrame="_blank" w:history="1">
              <w:r w:rsidRPr="00ED3BE0">
                <w:rPr>
                  <w:rStyle w:val="a6"/>
                  <w:lang w:val="uk-UA"/>
                </w:rPr>
                <w:t xml:space="preserve">статтею </w:t>
              </w:r>
              <w:r w:rsidRPr="00ED3BE0">
                <w:rPr>
                  <w:rStyle w:val="a6"/>
                </w:rPr>
                <w:t>17</w:t>
              </w:r>
            </w:hyperlink>
            <w:r w:rsidRPr="00ED3BE0">
              <w:t xml:space="preserve"> Закону. Замовник, орган оскарження та Держаудитслужба мають доступ в електронній системі закупівель до інформації, яка визначена учасником </w:t>
            </w:r>
            <w:r w:rsidRPr="00ED3BE0">
              <w:lastRenderedPageBreak/>
              <w:t>процедури закупі</w:t>
            </w:r>
            <w:proofErr w:type="gramStart"/>
            <w:r w:rsidRPr="00ED3BE0">
              <w:t>вл</w:t>
            </w:r>
            <w:proofErr w:type="gramEnd"/>
            <w:r w:rsidRPr="00ED3BE0">
              <w:t>і конфіденційною.</w:t>
            </w:r>
            <w:bookmarkStart w:id="5" w:name="n292"/>
            <w:bookmarkEnd w:id="5"/>
            <w:r w:rsidRPr="00ED3BE0">
              <w:rPr>
                <w:lang w:val="uk-UA"/>
              </w:rPr>
              <w:t xml:space="preserve"> </w:t>
            </w:r>
            <w:r w:rsidRPr="00ED3BE0">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ED3BE0">
              <w:rPr>
                <w:lang w:val="uk-UA"/>
              </w:rPr>
              <w:t>.</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p>
        </w:tc>
      </w:tr>
      <w:tr w:rsidR="00ED3BE0" w:rsidRPr="00ED3BE0" w:rsidTr="00ED3BE0">
        <w:trPr>
          <w:trHeight w:val="20"/>
        </w:trPr>
        <w:tc>
          <w:tcPr>
            <w:tcW w:w="10740" w:type="dxa"/>
            <w:gridSpan w:val="2"/>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center"/>
              <w:rPr>
                <w:color w:val="000000"/>
                <w:lang w:val="uk-UA"/>
              </w:rPr>
            </w:pPr>
            <w:r w:rsidRPr="00ED3BE0">
              <w:rPr>
                <w:b/>
                <w:bCs/>
                <w:color w:val="000000"/>
                <w:lang w:val="uk-UA"/>
              </w:rPr>
              <w:lastRenderedPageBreak/>
              <w:t xml:space="preserve">Розділ 5. </w:t>
            </w:r>
            <w:r w:rsidRPr="00ED3BE0">
              <w:rPr>
                <w:rStyle w:val="a5"/>
                <w:rFonts w:eastAsiaTheme="majorEastAsia"/>
                <w:color w:val="000000"/>
              </w:rPr>
              <w:t xml:space="preserve">Оцінка тендерної пропозиції </w:t>
            </w:r>
          </w:p>
        </w:tc>
      </w:tr>
      <w:tr w:rsidR="00ED3BE0" w:rsidRPr="00ED3BE0" w:rsidTr="00ED3BE0">
        <w:trPr>
          <w:trHeight w:val="20"/>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pStyle w:val="20"/>
              <w:rPr>
                <w:rFonts w:ascii="Times New Roman" w:hAnsi="Times New Roman" w:cs="Times New Roman"/>
                <w:color w:val="000000"/>
                <w:szCs w:val="24"/>
                <w:lang w:eastAsia="ru-RU"/>
              </w:rPr>
            </w:pPr>
            <w:r w:rsidRPr="005A7781">
              <w:rPr>
                <w:rFonts w:ascii="Times New Roman" w:hAnsi="Times New Roman" w:cs="Times New Roman"/>
                <w:color w:val="000000"/>
                <w:szCs w:val="24"/>
                <w:lang w:eastAsia="ru-RU"/>
              </w:rPr>
              <w:t>5.1. Перелік критеріїв та методика оцінки тендерних пропозицій із зазначенням питомої ваги критерію</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widowControl w:val="0"/>
              <w:spacing w:line="228" w:lineRule="auto"/>
              <w:ind w:firstLine="274"/>
              <w:jc w:val="both"/>
              <w:rPr>
                <w:lang w:val="uk-UA"/>
              </w:rPr>
            </w:pPr>
            <w:r w:rsidRPr="00ED3BE0">
              <w:rPr>
                <w:lang w:val="uk-UA" w:eastAsia="uk-UA"/>
              </w:rPr>
              <w:t>1</w:t>
            </w:r>
            <w:r w:rsidRPr="00ED3BE0">
              <w:t xml:space="preserve"> Розгляд та оцінка тендерних пропозицій відбуваються відповідно до пунктів 35, 37 і 38 Особливостей</w:t>
            </w:r>
            <w:r w:rsidRPr="00ED3BE0">
              <w:rPr>
                <w:lang w:val="uk-UA"/>
              </w:rPr>
              <w:t>.</w:t>
            </w:r>
          </w:p>
          <w:p w:rsidR="00ED3BE0" w:rsidRPr="008956D2" w:rsidRDefault="00ED3BE0" w:rsidP="00A10932">
            <w:pPr>
              <w:widowControl w:val="0"/>
              <w:ind w:firstLine="274"/>
              <w:jc w:val="both"/>
              <w:rPr>
                <w:color w:val="000000"/>
              </w:rPr>
            </w:pPr>
            <w:r w:rsidRPr="008956D2">
              <w:rPr>
                <w:color w:val="000000"/>
              </w:rPr>
              <w:t>Відкриті торги проводяться без застосування електронного аукціону.</w:t>
            </w:r>
          </w:p>
          <w:p w:rsidR="00ED3BE0" w:rsidRPr="00ED3BE0" w:rsidRDefault="00ED3BE0" w:rsidP="00A10932">
            <w:pPr>
              <w:widowControl w:val="0"/>
              <w:ind w:firstLine="274"/>
              <w:jc w:val="both"/>
              <w:rPr>
                <w:color w:val="000000"/>
                <w:lang w:val="uk-UA"/>
              </w:rPr>
            </w:pPr>
            <w:r w:rsidRPr="00ED3BE0">
              <w:rPr>
                <w:color w:val="000000"/>
              </w:rPr>
              <w:t xml:space="preserve">Критерії та методика оцінки визначаються відповідно </w:t>
            </w:r>
            <w:proofErr w:type="gramStart"/>
            <w:r w:rsidRPr="00ED3BE0">
              <w:rPr>
                <w:color w:val="000000"/>
              </w:rPr>
              <w:t>до</w:t>
            </w:r>
            <w:proofErr w:type="gramEnd"/>
            <w:r w:rsidRPr="00ED3BE0">
              <w:rPr>
                <w:color w:val="000000"/>
                <w:lang w:val="uk-UA"/>
              </w:rPr>
              <w:t xml:space="preserve"> </w:t>
            </w:r>
            <w:r w:rsidRPr="00ED3BE0">
              <w:rPr>
                <w:color w:val="000000"/>
              </w:rPr>
              <w:t>пункту</w:t>
            </w:r>
            <w:r w:rsidRPr="00ED3BE0">
              <w:rPr>
                <w:color w:val="000000"/>
                <w:lang w:val="uk-UA"/>
              </w:rPr>
              <w:t xml:space="preserve"> </w:t>
            </w:r>
            <w:r w:rsidRPr="00ED3BE0">
              <w:rPr>
                <w:color w:val="000000"/>
              </w:rPr>
              <w:t>37 Особливостей</w:t>
            </w:r>
            <w:r w:rsidRPr="00ED3BE0">
              <w:rPr>
                <w:color w:val="000000"/>
                <w:lang w:val="uk-UA"/>
              </w:rPr>
              <w:t>.</w:t>
            </w:r>
          </w:p>
          <w:p w:rsidR="00ED3BE0" w:rsidRPr="00ED3BE0" w:rsidRDefault="00ED3BE0" w:rsidP="00A10932">
            <w:pPr>
              <w:widowControl w:val="0"/>
              <w:jc w:val="both"/>
              <w:rPr>
                <w:lang w:val="uk-UA"/>
              </w:rPr>
            </w:pPr>
            <w:r w:rsidRPr="00ED3BE0">
              <w:rPr>
                <w:color w:val="000000"/>
              </w:rPr>
              <w:t xml:space="preserve">  </w:t>
            </w:r>
            <w:r w:rsidRPr="00ED3BE0">
              <w:rPr>
                <w:color w:val="000000"/>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w:t>
            </w:r>
            <w:r w:rsidRPr="00ED3BE0">
              <w:rPr>
                <w:lang w:val="uk-UA"/>
              </w:rPr>
              <w:t>замовником у тендерній документації, шляхом визначення тендерної пропозиції найбільш економічно вигідною.</w:t>
            </w:r>
          </w:p>
          <w:p w:rsidR="00ED3BE0" w:rsidRPr="00ED3BE0" w:rsidRDefault="00ED3BE0" w:rsidP="00A10932">
            <w:pPr>
              <w:widowControl w:val="0"/>
              <w:ind w:firstLine="416"/>
              <w:jc w:val="both"/>
              <w:rPr>
                <w:lang w:val="uk-UA"/>
              </w:rPr>
            </w:pPr>
            <w:r w:rsidRPr="00ED3BE0">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D3BE0" w:rsidRPr="00ED3BE0" w:rsidRDefault="00ED3BE0" w:rsidP="00A10932">
            <w:pPr>
              <w:shd w:val="clear" w:color="auto" w:fill="FFFFFF"/>
              <w:ind w:firstLine="450"/>
              <w:jc w:val="both"/>
              <w:textAlignment w:val="baseline"/>
              <w:rPr>
                <w:color w:val="000000"/>
                <w:lang w:val="uk-UA"/>
              </w:rPr>
            </w:pPr>
            <w:r w:rsidRPr="00ED3BE0">
              <w:rPr>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r w:rsidRPr="00ED3BE0">
              <w:rPr>
                <w:color w:val="000000"/>
                <w:lang w:val="uk-UA"/>
              </w:rPr>
              <w:t xml:space="preserve"> З метою необґрунтованого заниження (демпінгу) та/або завищення ціни тендерної пропозиції учасник надає </w:t>
            </w:r>
            <w:r w:rsidRPr="00ED3BE0">
              <w:rPr>
                <w:b/>
                <w:bCs/>
                <w:color w:val="000000"/>
                <w:lang w:val="uk-UA"/>
              </w:rPr>
              <w:t>гарантійний лист</w:t>
            </w:r>
            <w:r w:rsidRPr="00ED3BE0">
              <w:rPr>
                <w:color w:val="000000"/>
                <w:lang w:val="uk-UA"/>
              </w:rPr>
              <w:t xml:space="preserve"> в довільній формі, в якому Учасник інформує уповноважену особу щодо гарантування порядку формування своєї цінової пропозиції за середньо ринковими цінами на товари, що складають предмет закупівлі.</w:t>
            </w:r>
          </w:p>
          <w:p w:rsidR="00ED3BE0" w:rsidRPr="00ED3BE0" w:rsidRDefault="00ED3BE0" w:rsidP="00A10932">
            <w:pPr>
              <w:widowControl w:val="0"/>
              <w:ind w:firstLine="274"/>
              <w:jc w:val="both"/>
              <w:rPr>
                <w:b/>
              </w:rPr>
            </w:pPr>
            <w:r w:rsidRPr="00ED3BE0">
              <w:rPr>
                <w:b/>
              </w:rPr>
              <w:t>Оцінка здійснюється щодо предмета закупі</w:t>
            </w:r>
            <w:proofErr w:type="gramStart"/>
            <w:r w:rsidRPr="00ED3BE0">
              <w:rPr>
                <w:b/>
              </w:rPr>
              <w:t>вл</w:t>
            </w:r>
            <w:proofErr w:type="gramEnd"/>
            <w:r w:rsidRPr="00ED3BE0">
              <w:rPr>
                <w:b/>
              </w:rPr>
              <w:t>і в цілому.</w:t>
            </w:r>
          </w:p>
          <w:p w:rsidR="00ED3BE0" w:rsidRPr="00ED3BE0" w:rsidRDefault="00ED3BE0" w:rsidP="00A10932">
            <w:pPr>
              <w:widowControl w:val="0"/>
              <w:ind w:firstLine="274"/>
              <w:jc w:val="both"/>
            </w:pPr>
            <w:r w:rsidRPr="00ED3BE0">
              <w:rPr>
                <w:lang w:val="uk-UA" w:eastAsia="uk-UA"/>
              </w:rPr>
              <w:t xml:space="preserve">2. </w:t>
            </w:r>
            <w:r w:rsidRPr="00ED3BE0">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ED3BE0">
              <w:t>кр</w:t>
            </w:r>
            <w:proofErr w:type="gramEnd"/>
            <w:r w:rsidRPr="00ED3BE0">
              <w:t>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D3BE0" w:rsidRPr="00ED3BE0" w:rsidRDefault="00ED3BE0" w:rsidP="00A10932">
            <w:pPr>
              <w:widowControl w:val="0"/>
              <w:ind w:firstLine="274"/>
              <w:jc w:val="both"/>
              <w:rPr>
                <w:color w:val="000000"/>
                <w:lang w:val="uk-UA"/>
              </w:rPr>
            </w:pPr>
            <w:r w:rsidRPr="00ED3BE0">
              <w:rPr>
                <w:color w:val="00000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ED3BE0">
              <w:rPr>
                <w:lang w:val="uk-UA" w:eastAsia="uk-UA"/>
              </w:rPr>
              <w:t>.</w:t>
            </w:r>
          </w:p>
          <w:p w:rsidR="00ED3BE0" w:rsidRPr="00ED3BE0" w:rsidRDefault="00ED3BE0" w:rsidP="00A10932">
            <w:pPr>
              <w:shd w:val="clear" w:color="auto" w:fill="FFFFFF"/>
              <w:jc w:val="both"/>
              <w:textAlignment w:val="baseline"/>
            </w:pPr>
            <w:r w:rsidRPr="00ED3BE0">
              <w:rPr>
                <w:lang w:val="uk-UA" w:eastAsia="uk-UA"/>
              </w:rPr>
              <w:t>3.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ED3BE0">
              <w:t xml:space="preserve"> </w:t>
            </w:r>
          </w:p>
          <w:p w:rsidR="00ED3BE0" w:rsidRPr="00ED3BE0" w:rsidRDefault="00ED3BE0" w:rsidP="00A10932">
            <w:pPr>
              <w:shd w:val="clear" w:color="auto" w:fill="FFFFFF"/>
              <w:jc w:val="both"/>
              <w:textAlignment w:val="baseline"/>
              <w:rPr>
                <w:lang w:val="uk-UA"/>
              </w:rPr>
            </w:pPr>
            <w:r w:rsidRPr="00ED3BE0">
              <w:rPr>
                <w:lang w:val="uk-UA"/>
              </w:rPr>
              <w:t>4.</w:t>
            </w:r>
            <w:r w:rsidRPr="00ED3BE0">
              <w:t xml:space="preserve"> </w:t>
            </w:r>
            <w:r w:rsidRPr="00ED3BE0">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BE0" w:rsidRPr="00ED3BE0" w:rsidRDefault="00ED3BE0" w:rsidP="00A10932">
            <w:pPr>
              <w:widowControl w:val="0"/>
              <w:jc w:val="both"/>
              <w:rPr>
                <w:lang w:val="uk-UA" w:eastAsia="uk-UA"/>
              </w:rPr>
            </w:pPr>
            <w:r w:rsidRPr="00ED3BE0">
              <w:rPr>
                <w:lang w:val="uk-UA" w:eastAsia="uk-UA"/>
              </w:rPr>
              <w:lastRenderedPageBreak/>
              <w:t>5.</w:t>
            </w:r>
            <w:r w:rsidRPr="00ED3BE0">
              <w:rPr>
                <w:color w:val="000000"/>
              </w:rPr>
              <w:t xml:space="preserve"> За результатами розгляду та оцінки тендерної пропозиції замовник </w:t>
            </w:r>
            <w:r w:rsidRPr="00ED3BE0">
              <w:t>визначає переможця процедури закупі</w:t>
            </w:r>
            <w:proofErr w:type="gramStart"/>
            <w:r w:rsidRPr="00ED3BE0">
              <w:t>вл</w:t>
            </w:r>
            <w:proofErr w:type="gramEnd"/>
            <w:r w:rsidRPr="00ED3BE0">
              <w:t>і та приймає рішення про намір укласти договір про закупівлю відповідно до Закону з урахуванням Особливостей.</w:t>
            </w:r>
            <w:r w:rsidRPr="00ED3BE0">
              <w:rPr>
                <w:lang w:val="uk-UA"/>
              </w:rPr>
              <w:t xml:space="preserve"> </w:t>
            </w:r>
          </w:p>
          <w:p w:rsidR="00ED3BE0" w:rsidRPr="00ED3BE0" w:rsidRDefault="00ED3BE0" w:rsidP="00A10932">
            <w:pPr>
              <w:widowControl w:val="0"/>
              <w:jc w:val="both"/>
              <w:rPr>
                <w:lang w:val="uk-UA"/>
              </w:rPr>
            </w:pPr>
            <w:r w:rsidRPr="00ED3BE0">
              <w:rPr>
                <w:lang w:val="uk-UA"/>
              </w:rPr>
              <w:t>6.</w:t>
            </w:r>
            <w:r w:rsidRPr="00ED3BE0">
              <w:rPr>
                <w:shd w:val="clear" w:color="auto" w:fill="FFFFFF"/>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D3BE0" w:rsidRPr="00ED3BE0" w:rsidRDefault="00ED3BE0" w:rsidP="00A10932">
            <w:pPr>
              <w:shd w:val="clear" w:color="auto" w:fill="FFFFFF"/>
              <w:jc w:val="both"/>
              <w:textAlignment w:val="baseline"/>
              <w:rPr>
                <w:lang w:val="uk-UA" w:eastAsia="uk-UA"/>
              </w:rPr>
            </w:pPr>
            <w:r w:rsidRPr="00ED3BE0">
              <w:rPr>
                <w:lang w:val="uk-UA" w:eastAsia="uk-UA"/>
              </w:rPr>
              <w:t>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p>
        </w:tc>
      </w:tr>
      <w:tr w:rsidR="00ED3BE0" w:rsidRPr="00ED3BE0" w:rsidTr="00ED3BE0">
        <w:trPr>
          <w:trHeight w:val="20"/>
        </w:trPr>
        <w:tc>
          <w:tcPr>
            <w:tcW w:w="2892" w:type="dxa"/>
            <w:tcBorders>
              <w:top w:val="single" w:sz="4" w:space="0" w:color="auto"/>
              <w:left w:val="single" w:sz="4" w:space="0" w:color="auto"/>
              <w:bottom w:val="single" w:sz="4" w:space="0" w:color="auto"/>
              <w:right w:val="single" w:sz="4" w:space="0" w:color="auto"/>
            </w:tcBorders>
          </w:tcPr>
          <w:p w:rsidR="00ED3BE0" w:rsidRPr="00ED3BE0" w:rsidRDefault="008956D2" w:rsidP="00A10932">
            <w:pPr>
              <w:pStyle w:val="20"/>
              <w:rPr>
                <w:rFonts w:ascii="Times New Roman" w:hAnsi="Times New Roman" w:cs="Times New Roman"/>
                <w:b w:val="0"/>
                <w:color w:val="000000"/>
                <w:szCs w:val="24"/>
                <w:lang w:eastAsia="ru-RU"/>
              </w:rPr>
            </w:pPr>
            <w:r>
              <w:rPr>
                <w:rFonts w:ascii="Times New Roman" w:hAnsi="Times New Roman" w:cs="Times New Roman"/>
                <w:szCs w:val="24"/>
              </w:rPr>
              <w:lastRenderedPageBreak/>
              <w:t xml:space="preserve">5.3. </w:t>
            </w:r>
            <w:r w:rsidR="00ED3BE0" w:rsidRPr="00ED3BE0">
              <w:rPr>
                <w:rFonts w:ascii="Times New Roman" w:hAnsi="Times New Roman" w:cs="Times New Roman"/>
                <w:szCs w:val="24"/>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848" w:type="dxa"/>
            <w:tcBorders>
              <w:top w:val="single" w:sz="4" w:space="0" w:color="auto"/>
              <w:left w:val="single" w:sz="4" w:space="0" w:color="auto"/>
              <w:bottom w:val="single" w:sz="4" w:space="0" w:color="auto"/>
              <w:right w:val="single" w:sz="4" w:space="0" w:color="auto"/>
            </w:tcBorders>
          </w:tcPr>
          <w:p w:rsidR="00ED3BE0" w:rsidRPr="00ED3BE0" w:rsidRDefault="00ED3BE0" w:rsidP="00A10932">
            <w:pPr>
              <w:shd w:val="clear" w:color="auto" w:fill="FFFFFF"/>
              <w:jc w:val="both"/>
              <w:textAlignment w:val="baseline"/>
            </w:pPr>
            <w:r w:rsidRPr="00ED3BE0">
              <w:t>Замовник в тендерній документації не передбачає прийняття до розгляду тендерної пропозиції, ціна якої є вищою, ніж очікувана вартість предмета закупі</w:t>
            </w:r>
            <w:proofErr w:type="gramStart"/>
            <w:r w:rsidRPr="00ED3BE0">
              <w:t>вл</w:t>
            </w:r>
            <w:proofErr w:type="gramEnd"/>
            <w:r w:rsidRPr="00ED3BE0">
              <w:t xml:space="preserve">і, визначена замовником в оголошенні про проведення відкритих торгів. </w:t>
            </w:r>
          </w:p>
          <w:p w:rsidR="00ED3BE0" w:rsidRPr="00ED3BE0" w:rsidRDefault="00ED3BE0" w:rsidP="00A10932">
            <w:pPr>
              <w:shd w:val="clear" w:color="auto" w:fill="FFFFFF"/>
              <w:jc w:val="both"/>
              <w:textAlignment w:val="baseline"/>
              <w:rPr>
                <w:color w:val="000000"/>
                <w:lang w:val="uk-UA" w:eastAsia="uk-UA"/>
              </w:rPr>
            </w:pPr>
            <w:r w:rsidRPr="00ED3BE0">
              <w:t>У випадку, якщо тендерна пропозиція є такою, ціна якої перевищує очікувану вартість предмета закупі</w:t>
            </w:r>
            <w:proofErr w:type="gramStart"/>
            <w:r w:rsidRPr="00ED3BE0">
              <w:t>вл</w:t>
            </w:r>
            <w:proofErr w:type="gramEnd"/>
            <w:r w:rsidRPr="00ED3BE0">
              <w:t>і, визначена замовником в оголошенні про проведення відкритих торгів, то замовник відхиляє таку тендерну пропозицію відповідно до</w:t>
            </w:r>
            <w:r w:rsidRPr="00ED3BE0">
              <w:rPr>
                <w:lang w:val="uk-UA"/>
              </w:rPr>
              <w:t xml:space="preserve"> </w:t>
            </w:r>
            <w:r w:rsidRPr="00ED3BE0">
              <w:t xml:space="preserve">абзацу тринадцятого пункту 41 цих </w:t>
            </w:r>
            <w:r w:rsidRPr="00ED3BE0">
              <w:rPr>
                <w:lang w:val="uk-UA"/>
              </w:rPr>
              <w:t>О</w:t>
            </w:r>
            <w:r w:rsidRPr="00ED3BE0">
              <w:t>собливостей.</w:t>
            </w:r>
          </w:p>
        </w:tc>
      </w:tr>
      <w:tr w:rsidR="00ED3BE0" w:rsidRPr="00ED3BE0" w:rsidTr="00ED3BE0">
        <w:trPr>
          <w:trHeight w:val="20"/>
        </w:trPr>
        <w:tc>
          <w:tcPr>
            <w:tcW w:w="2892" w:type="dxa"/>
            <w:tcBorders>
              <w:top w:val="single" w:sz="4" w:space="0" w:color="auto"/>
              <w:left w:val="single" w:sz="4" w:space="0" w:color="auto"/>
              <w:bottom w:val="single" w:sz="4" w:space="0" w:color="auto"/>
              <w:right w:val="single" w:sz="4" w:space="0" w:color="auto"/>
            </w:tcBorders>
          </w:tcPr>
          <w:p w:rsidR="00ED3BE0" w:rsidRPr="005A7781" w:rsidRDefault="00ED3BE0" w:rsidP="00A10932">
            <w:pPr>
              <w:pStyle w:val="20"/>
              <w:rPr>
                <w:rFonts w:ascii="Times New Roman" w:hAnsi="Times New Roman" w:cs="Times New Roman"/>
                <w:color w:val="000000"/>
                <w:szCs w:val="24"/>
                <w:lang w:eastAsia="ru-RU"/>
              </w:rPr>
            </w:pPr>
            <w:r w:rsidRPr="005A7781">
              <w:rPr>
                <w:rFonts w:ascii="Times New Roman" w:hAnsi="Times New Roman" w:cs="Times New Roman"/>
                <w:color w:val="000000"/>
                <w:szCs w:val="24"/>
                <w:lang w:eastAsia="ru-RU"/>
              </w:rPr>
              <w:t>5.2.Обгрунтування аномально низької ціни</w:t>
            </w:r>
          </w:p>
        </w:tc>
        <w:tc>
          <w:tcPr>
            <w:tcW w:w="7848" w:type="dxa"/>
            <w:tcBorders>
              <w:top w:val="single" w:sz="4" w:space="0" w:color="auto"/>
              <w:left w:val="single" w:sz="4" w:space="0" w:color="auto"/>
              <w:bottom w:val="single" w:sz="4" w:space="0" w:color="auto"/>
              <w:right w:val="single" w:sz="4" w:space="0" w:color="auto"/>
            </w:tcBorders>
          </w:tcPr>
          <w:p w:rsidR="00ED3BE0" w:rsidRPr="00ED3BE0" w:rsidRDefault="00ED3BE0" w:rsidP="00A10932">
            <w:pPr>
              <w:shd w:val="clear" w:color="auto" w:fill="FFFFFF"/>
              <w:ind w:firstLine="284"/>
              <w:jc w:val="both"/>
              <w:textAlignment w:val="baseline"/>
              <w:rPr>
                <w:color w:val="000000"/>
                <w:bdr w:val="none" w:sz="0" w:space="0" w:color="auto" w:frame="1"/>
                <w:lang w:val="uk-UA"/>
              </w:rPr>
            </w:pPr>
            <w:r w:rsidRPr="00ED3BE0">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ED3BE0" w:rsidRPr="00ED3BE0" w:rsidRDefault="00ED3BE0" w:rsidP="00A10932">
            <w:pPr>
              <w:shd w:val="clear" w:color="auto" w:fill="FFFFFF"/>
              <w:ind w:firstLine="284"/>
              <w:jc w:val="both"/>
              <w:textAlignment w:val="baseline"/>
              <w:rPr>
                <w:color w:val="000000"/>
                <w:bdr w:val="none" w:sz="0" w:space="0" w:color="auto" w:frame="1"/>
                <w:lang w:val="uk-UA"/>
              </w:rPr>
            </w:pPr>
            <w:r w:rsidRPr="00ED3BE0">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процедури закупівлі,</w:t>
            </w:r>
          </w:p>
          <w:p w:rsidR="00ED3BE0" w:rsidRPr="00ED3BE0" w:rsidRDefault="00ED3BE0" w:rsidP="00A10932">
            <w:pPr>
              <w:shd w:val="clear" w:color="auto" w:fill="FFFFFF"/>
              <w:ind w:firstLine="284"/>
              <w:jc w:val="both"/>
              <w:textAlignment w:val="baseline"/>
              <w:rPr>
                <w:color w:val="000000"/>
                <w:bdr w:val="none" w:sz="0" w:space="0" w:color="auto" w:frame="1"/>
                <w:lang w:val="uk-UA"/>
              </w:rPr>
            </w:pPr>
            <w:r w:rsidRPr="00ED3BE0">
              <w:rPr>
                <w:color w:val="000000"/>
                <w:bdr w:val="none" w:sz="0" w:space="0" w:color="auto" w:frame="1"/>
                <w:lang w:val="uk-UA"/>
              </w:rPr>
              <w:t xml:space="preserve"> та/або меншою на 30 або більше відсотків від наступної ціни/приведеної ціни тендерної пропозиції.</w:t>
            </w:r>
          </w:p>
          <w:p w:rsidR="00ED3BE0" w:rsidRPr="00ED3BE0" w:rsidRDefault="00ED3BE0" w:rsidP="00A10932">
            <w:pPr>
              <w:shd w:val="clear" w:color="auto" w:fill="FFFFFF"/>
              <w:ind w:firstLine="284"/>
              <w:jc w:val="both"/>
              <w:textAlignment w:val="baseline"/>
              <w:rPr>
                <w:color w:val="000000"/>
                <w:bdr w:val="none" w:sz="0" w:space="0" w:color="auto" w:frame="1"/>
                <w:lang w:val="uk-UA"/>
              </w:rPr>
            </w:pPr>
            <w:r w:rsidRPr="00ED3BE0">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D3BE0" w:rsidRPr="00ED3BE0" w:rsidRDefault="00ED3BE0" w:rsidP="00A10932">
            <w:pPr>
              <w:shd w:val="clear" w:color="auto" w:fill="FFFFFF"/>
              <w:ind w:firstLine="284"/>
              <w:jc w:val="both"/>
              <w:textAlignment w:val="baseline"/>
              <w:rPr>
                <w:color w:val="000000"/>
                <w:bdr w:val="none" w:sz="0" w:space="0" w:color="auto" w:frame="1"/>
                <w:lang w:val="uk-UA"/>
              </w:rPr>
            </w:pPr>
            <w:r w:rsidRPr="00ED3BE0">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D3BE0" w:rsidRPr="00ED3BE0" w:rsidRDefault="00ED3BE0" w:rsidP="00A10932">
            <w:pPr>
              <w:shd w:val="clear" w:color="auto" w:fill="FFFFFF"/>
              <w:ind w:firstLine="284"/>
              <w:jc w:val="both"/>
              <w:textAlignment w:val="baseline"/>
              <w:rPr>
                <w:color w:val="000000"/>
                <w:bdr w:val="none" w:sz="0" w:space="0" w:color="auto" w:frame="1"/>
                <w:lang w:val="uk-UA"/>
              </w:rPr>
            </w:pPr>
            <w:r w:rsidRPr="00ED3BE0">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ED3BE0" w:rsidRPr="00ED3BE0" w:rsidRDefault="00ED3BE0" w:rsidP="00A10932">
            <w:pPr>
              <w:shd w:val="clear" w:color="auto" w:fill="FFFFFF"/>
              <w:jc w:val="both"/>
              <w:textAlignment w:val="baseline"/>
              <w:rPr>
                <w:color w:val="000000"/>
                <w:bdr w:val="none" w:sz="0" w:space="0" w:color="auto" w:frame="1"/>
                <w:lang w:val="uk-UA"/>
              </w:rPr>
            </w:pPr>
            <w:r w:rsidRPr="00ED3BE0">
              <w:rPr>
                <w:color w:val="000000"/>
                <w:bdr w:val="none" w:sz="0" w:space="0" w:color="auto" w:frame="1"/>
                <w:lang w:val="uk-UA"/>
              </w:rPr>
              <w:t>-  учасник не</w:t>
            </w:r>
            <w:r w:rsidRPr="00ED3BE0">
              <w:rPr>
                <w:rFonts w:eastAsia="Calibri"/>
                <w:lang w:val="uk-UA" w:eastAsia="en-US"/>
              </w:rPr>
              <w:t xml:space="preserve">  надав обґрунтування аномально низької тендерної пропозиції </w:t>
            </w:r>
            <w:r w:rsidRPr="00ED3BE0">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ED3BE0" w:rsidRPr="00ED3BE0" w:rsidRDefault="00ED3BE0" w:rsidP="00A10932">
            <w:pPr>
              <w:shd w:val="clear" w:color="auto" w:fill="FFFFFF"/>
              <w:ind w:firstLine="284"/>
              <w:jc w:val="both"/>
              <w:textAlignment w:val="baseline"/>
              <w:rPr>
                <w:color w:val="000000"/>
                <w:bdr w:val="none" w:sz="0" w:space="0" w:color="auto" w:frame="1"/>
                <w:lang w:val="uk-UA"/>
              </w:rPr>
            </w:pPr>
            <w:r w:rsidRPr="00ED3BE0">
              <w:rPr>
                <w:color w:val="000000"/>
                <w:bdr w:val="none" w:sz="0" w:space="0" w:color="auto" w:frame="1"/>
                <w:lang w:val="uk-UA"/>
              </w:rPr>
              <w:t>Замовник може відхилити аномально низьку тендерну пропозицію, у разі якщо:</w:t>
            </w:r>
          </w:p>
          <w:p w:rsidR="00ED3BE0" w:rsidRPr="00ED3BE0" w:rsidRDefault="00ED3BE0" w:rsidP="00A10932">
            <w:pPr>
              <w:shd w:val="clear" w:color="auto" w:fill="FFFFFF"/>
              <w:ind w:firstLine="284"/>
              <w:jc w:val="both"/>
              <w:textAlignment w:val="baseline"/>
              <w:rPr>
                <w:color w:val="000000"/>
                <w:bdr w:val="none" w:sz="0" w:space="0" w:color="auto" w:frame="1"/>
                <w:lang w:val="uk-UA"/>
              </w:rPr>
            </w:pPr>
            <w:r w:rsidRPr="00ED3BE0">
              <w:rPr>
                <w:color w:val="000000"/>
                <w:bdr w:val="none" w:sz="0" w:space="0" w:color="auto" w:frame="1"/>
                <w:lang w:val="uk-UA"/>
              </w:rPr>
              <w:t>- учасник не надав належного обґрунтування вказаної у ній ціни або вартості.</w:t>
            </w:r>
          </w:p>
          <w:p w:rsidR="00ED3BE0" w:rsidRPr="00ED3BE0" w:rsidRDefault="00ED3BE0" w:rsidP="00A10932">
            <w:pPr>
              <w:shd w:val="clear" w:color="auto" w:fill="FFFFFF"/>
              <w:ind w:firstLine="600"/>
              <w:jc w:val="both"/>
              <w:textAlignment w:val="baseline"/>
              <w:rPr>
                <w:color w:val="000000"/>
                <w:bdr w:val="none" w:sz="0" w:space="0" w:color="auto" w:frame="1"/>
                <w:lang w:val="uk-UA"/>
              </w:rPr>
            </w:pPr>
            <w:r w:rsidRPr="00ED3BE0">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як </w:t>
            </w:r>
            <w:r w:rsidRPr="00ED3BE0">
              <w:rPr>
                <w:b/>
                <w:bCs/>
                <w:color w:val="000000"/>
                <w:bdr w:val="none" w:sz="0" w:space="0" w:color="auto" w:frame="1"/>
                <w:lang w:val="uk-UA"/>
              </w:rPr>
              <w:t>аномально низької,</w:t>
            </w:r>
            <w:r w:rsidRPr="00ED3BE0">
              <w:rPr>
                <w:color w:val="000000"/>
                <w:bdr w:val="none" w:sz="0" w:space="0" w:color="auto" w:frame="1"/>
                <w:lang w:val="uk-UA"/>
              </w:rPr>
              <w:t xml:space="preserve"> Учасник повинен надати </w:t>
            </w:r>
            <w:r w:rsidRPr="00ED3BE0">
              <w:rPr>
                <w:color w:val="000000"/>
                <w:bdr w:val="none" w:sz="0" w:space="0" w:color="auto" w:frame="1"/>
                <w:lang w:val="uk-UA"/>
              </w:rPr>
              <w:lastRenderedPageBreak/>
              <w:t xml:space="preserve">протягом одного робочого дня з дня визначення найбільш економічно вигідної тендерної пропозиції </w:t>
            </w:r>
            <w:r w:rsidRPr="00ED3BE0">
              <w:rPr>
                <w:b/>
                <w:bCs/>
                <w:color w:val="000000"/>
                <w:bdr w:val="none" w:sz="0" w:space="0" w:color="auto" w:frame="1"/>
                <w:lang w:val="uk-UA"/>
              </w:rPr>
              <w:t>обґрунтування в довільній формі</w:t>
            </w:r>
            <w:r w:rsidRPr="00ED3BE0">
              <w:rPr>
                <w:color w:val="000000"/>
                <w:bdr w:val="none" w:sz="0" w:space="0" w:color="auto" w:frame="1"/>
                <w:lang w:val="uk-UA"/>
              </w:rPr>
              <w:t xml:space="preserve"> щодо цін або вартості відповідних товарів. </w:t>
            </w:r>
          </w:p>
          <w:p w:rsidR="00ED3BE0" w:rsidRPr="00ED3BE0" w:rsidRDefault="00ED3BE0" w:rsidP="00A10932">
            <w:pPr>
              <w:shd w:val="clear" w:color="auto" w:fill="FFFFFF"/>
              <w:ind w:firstLine="600"/>
              <w:jc w:val="both"/>
              <w:textAlignment w:val="baseline"/>
              <w:rPr>
                <w:color w:val="000000"/>
                <w:bdr w:val="none" w:sz="0" w:space="0" w:color="auto" w:frame="1"/>
                <w:lang w:val="uk-UA"/>
              </w:rPr>
            </w:pPr>
            <w:r w:rsidRPr="00ED3BE0">
              <w:rPr>
                <w:color w:val="000000"/>
                <w:bdr w:val="none" w:sz="0" w:space="0" w:color="auto" w:frame="1"/>
                <w:lang w:val="uk-UA"/>
              </w:rPr>
              <w:t>Обґрунтування аномально низької тендерної пропозиції може містити інформацію про:</w:t>
            </w:r>
          </w:p>
          <w:p w:rsidR="00ED3BE0" w:rsidRPr="00ED3BE0" w:rsidRDefault="00ED3BE0" w:rsidP="00A10932">
            <w:pPr>
              <w:shd w:val="clear" w:color="auto" w:fill="FFFFFF"/>
              <w:ind w:firstLine="600"/>
              <w:jc w:val="both"/>
              <w:textAlignment w:val="baseline"/>
              <w:rPr>
                <w:color w:val="000000"/>
                <w:bdr w:val="none" w:sz="0" w:space="0" w:color="auto" w:frame="1"/>
                <w:lang w:val="uk-UA"/>
              </w:rPr>
            </w:pPr>
            <w:r w:rsidRPr="00ED3BE0">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D3BE0" w:rsidRPr="00ED3BE0" w:rsidRDefault="00ED3BE0" w:rsidP="00A10932">
            <w:pPr>
              <w:shd w:val="clear" w:color="auto" w:fill="FFFFFF"/>
              <w:ind w:firstLine="600"/>
              <w:jc w:val="both"/>
              <w:textAlignment w:val="baseline"/>
              <w:rPr>
                <w:color w:val="000000"/>
                <w:bdr w:val="none" w:sz="0" w:space="0" w:color="auto" w:frame="1"/>
                <w:lang w:val="uk-UA"/>
              </w:rPr>
            </w:pPr>
            <w:r w:rsidRPr="00ED3BE0">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D3BE0" w:rsidRPr="00ED3BE0" w:rsidRDefault="00ED3BE0" w:rsidP="00A10932">
            <w:pPr>
              <w:shd w:val="clear" w:color="auto" w:fill="FFFFFF"/>
              <w:jc w:val="both"/>
              <w:textAlignment w:val="baseline"/>
              <w:rPr>
                <w:color w:val="000000"/>
                <w:lang w:val="uk-UA" w:eastAsia="uk-UA"/>
              </w:rPr>
            </w:pPr>
            <w:r w:rsidRPr="00ED3BE0">
              <w:rPr>
                <w:color w:val="000000"/>
                <w:bdr w:val="none" w:sz="0" w:space="0" w:color="auto" w:frame="1"/>
                <w:lang w:val="uk-UA"/>
              </w:rPr>
              <w:t xml:space="preserve">           3) отримання учасником державної допомоги згідно із законодавством.</w:t>
            </w:r>
          </w:p>
        </w:tc>
      </w:tr>
      <w:tr w:rsidR="00ED3BE0" w:rsidRPr="00ED3BE0" w:rsidTr="00ED3BE0">
        <w:trPr>
          <w:trHeight w:val="21"/>
        </w:trPr>
        <w:tc>
          <w:tcPr>
            <w:tcW w:w="2892"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bCs/>
                <w:color w:val="000000"/>
                <w:lang w:val="uk-UA"/>
              </w:rPr>
            </w:pPr>
            <w:r w:rsidRPr="005A7781">
              <w:rPr>
                <w:b/>
                <w:bCs/>
                <w:color w:val="000000"/>
                <w:lang w:val="uk-UA"/>
              </w:rPr>
              <w:lastRenderedPageBreak/>
              <w:t>5.3. Інша інформація відповідно до законо-давства, яку замовник вважає за необхідне включити</w:t>
            </w:r>
          </w:p>
        </w:tc>
        <w:tc>
          <w:tcPr>
            <w:tcW w:w="7848"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both"/>
              <w:rPr>
                <w:color w:val="000000"/>
                <w:bdr w:val="none" w:sz="0" w:space="0" w:color="auto" w:frame="1"/>
                <w:lang w:val="uk-UA"/>
              </w:rPr>
            </w:pPr>
            <w:r w:rsidRPr="00ED3BE0">
              <w:rPr>
                <w:color w:val="000000"/>
                <w:bdr w:val="none" w:sz="0" w:space="0" w:color="auto" w:frame="1"/>
                <w:lang w:val="uk-UA"/>
              </w:rPr>
              <w:t xml:space="preserve">5.3.1.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ED3BE0" w:rsidRPr="00ED3BE0" w:rsidRDefault="00ED3BE0" w:rsidP="00A10932">
            <w:pPr>
              <w:jc w:val="both"/>
              <w:rPr>
                <w:color w:val="000000"/>
                <w:bdr w:val="none" w:sz="0" w:space="0" w:color="auto" w:frame="1"/>
                <w:lang w:val="uk-UA"/>
              </w:rPr>
            </w:pPr>
            <w:r w:rsidRPr="00ED3BE0">
              <w:rPr>
                <w:color w:val="000000"/>
                <w:bdr w:val="none" w:sz="0" w:space="0" w:color="auto" w:frame="1"/>
                <w:lang w:val="uk-UA"/>
              </w:rPr>
              <w:t>5.2.2.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D3BE0" w:rsidRPr="00ED3BE0" w:rsidRDefault="00ED3BE0" w:rsidP="00A10932">
            <w:pPr>
              <w:jc w:val="both"/>
              <w:rPr>
                <w:color w:val="000000"/>
                <w:bdr w:val="none" w:sz="0" w:space="0" w:color="auto" w:frame="1"/>
                <w:lang w:val="uk-UA"/>
              </w:rPr>
            </w:pPr>
            <w:r w:rsidRPr="00ED3BE0">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 у складі пропозиції надає </w:t>
            </w:r>
            <w:r w:rsidRPr="00ED3BE0">
              <w:rPr>
                <w:color w:val="000000"/>
              </w:rPr>
              <w:t>Гарантійний лист, про те що надана інформація у складі тендерної пропозиції є достовірною.</w:t>
            </w:r>
          </w:p>
          <w:p w:rsidR="00ED3BE0" w:rsidRPr="00ED3BE0" w:rsidRDefault="00ED3BE0" w:rsidP="00A10932">
            <w:pPr>
              <w:jc w:val="both"/>
              <w:rPr>
                <w:color w:val="000000"/>
                <w:bdr w:val="none" w:sz="0" w:space="0" w:color="auto" w:frame="1"/>
                <w:lang w:val="uk-UA"/>
              </w:rPr>
            </w:pPr>
            <w:r w:rsidRPr="00ED3BE0">
              <w:rPr>
                <w:color w:val="000000"/>
                <w:bdr w:val="none" w:sz="0" w:space="0" w:color="auto" w:frame="1"/>
                <w:lang w:val="uk-UA"/>
              </w:rPr>
              <w:t>5.2.3.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ED3BE0" w:rsidRPr="00ED3BE0" w:rsidRDefault="00ED3BE0" w:rsidP="00A10932">
            <w:pPr>
              <w:jc w:val="both"/>
              <w:rPr>
                <w:color w:val="000000"/>
                <w:bdr w:val="none" w:sz="0" w:space="0" w:color="auto" w:frame="1"/>
                <w:lang w:val="uk-UA"/>
              </w:rPr>
            </w:pPr>
            <w:r w:rsidRPr="00ED3BE0">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w:t>
            </w:r>
            <w:r w:rsidRPr="00ED3BE0">
              <w:rPr>
                <w:color w:val="000000"/>
                <w:bdr w:val="none" w:sz="0" w:space="0" w:color="auto" w:frame="1"/>
                <w:lang w:val="uk-UA"/>
              </w:rPr>
              <w:lastRenderedPageBreak/>
              <w:t>розрахункових операцій та ін.</w:t>
            </w:r>
          </w:p>
          <w:p w:rsidR="00ED3BE0" w:rsidRPr="00ED3BE0" w:rsidRDefault="00ED3BE0" w:rsidP="00A10932">
            <w:pPr>
              <w:jc w:val="both"/>
              <w:rPr>
                <w:color w:val="000000"/>
                <w:bdr w:val="none" w:sz="0" w:space="0" w:color="auto" w:frame="1"/>
                <w:lang w:val="uk-UA"/>
              </w:rPr>
            </w:pPr>
            <w:r w:rsidRPr="00ED3BE0">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ED3BE0" w:rsidRPr="00ED3BE0" w:rsidRDefault="00ED3BE0" w:rsidP="00A10932">
            <w:pPr>
              <w:jc w:val="both"/>
              <w:rPr>
                <w:color w:val="000000"/>
                <w:bdr w:val="none" w:sz="0" w:space="0" w:color="auto" w:frame="1"/>
                <w:lang w:val="uk-UA"/>
              </w:rPr>
            </w:pPr>
            <w:r w:rsidRPr="00ED3BE0">
              <w:rPr>
                <w:color w:val="000000"/>
                <w:bdr w:val="none" w:sz="0" w:space="0" w:color="auto" w:frame="1"/>
                <w:lang w:val="uk-UA"/>
              </w:rPr>
              <w:t>5.2.4.</w:t>
            </w:r>
            <w:r w:rsidRPr="00ED3BE0">
              <w:rPr>
                <w:color w:val="000000"/>
                <w:bdr w:val="none" w:sz="0" w:space="0" w:color="auto" w:frame="1"/>
                <w:lang w:val="uk-UA"/>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bl>
    <w:p w:rsidR="00ED3BE0" w:rsidRPr="00ED3BE0" w:rsidRDefault="00ED3BE0" w:rsidP="00ED3BE0">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64"/>
      </w:tblGrid>
      <w:tr w:rsidR="00ED3BE0" w:rsidRPr="00ED3BE0" w:rsidTr="00A10932">
        <w:trPr>
          <w:trHeight w:val="21"/>
        </w:trPr>
        <w:tc>
          <w:tcPr>
            <w:tcW w:w="2943"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pStyle w:val="NoSpacing1"/>
              <w:rPr>
                <w:rFonts w:ascii="Times New Roman" w:hAnsi="Times New Roman"/>
                <w:color w:val="000000"/>
                <w:sz w:val="24"/>
                <w:szCs w:val="24"/>
              </w:rPr>
            </w:pPr>
            <w:r w:rsidRPr="005A7781">
              <w:rPr>
                <w:rStyle w:val="a5"/>
                <w:rFonts w:eastAsia="Times New Roman"/>
                <w:bCs/>
                <w:color w:val="000000"/>
                <w:sz w:val="24"/>
                <w:szCs w:val="24"/>
              </w:rPr>
              <w:t xml:space="preserve">5.4. </w:t>
            </w:r>
            <w:r w:rsidRPr="005A7781">
              <w:rPr>
                <w:rStyle w:val="a5"/>
                <w:rFonts w:eastAsia="Times New Roman"/>
                <w:color w:val="000000"/>
                <w:sz w:val="24"/>
                <w:szCs w:val="24"/>
              </w:rPr>
              <w:t>Відхилення тендерних пропозицій</w:t>
            </w:r>
            <w:r w:rsidRPr="005A7781">
              <w:rPr>
                <w:rStyle w:val="a5"/>
                <w:rFonts w:eastAsia="Times New Roman"/>
                <w:bCs/>
                <w:color w:val="000000"/>
                <w:sz w:val="24"/>
                <w:szCs w:val="24"/>
              </w:rPr>
              <w:t xml:space="preserve"> </w:t>
            </w:r>
          </w:p>
        </w:tc>
        <w:tc>
          <w:tcPr>
            <w:tcW w:w="7264"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bookmarkStart w:id="6" w:name="n488"/>
            <w:bookmarkEnd w:id="6"/>
            <w:r w:rsidRPr="00ED3BE0">
              <w:rPr>
                <w:color w:val="000000"/>
                <w:lang w:val="uk-UA"/>
              </w:rPr>
              <w:t>1. Відповідно до п. 41 Особливостей:</w:t>
            </w:r>
          </w:p>
          <w:p w:rsidR="00ED3BE0" w:rsidRPr="00ED3BE0" w:rsidRDefault="00ED3BE0" w:rsidP="00A10932">
            <w:pPr>
              <w:pStyle w:val="rvps2"/>
              <w:shd w:val="clear" w:color="auto" w:fill="FFFFFF"/>
              <w:spacing w:before="0" w:beforeAutospacing="0" w:after="0" w:afterAutospacing="0"/>
              <w:ind w:firstLine="279"/>
              <w:jc w:val="both"/>
              <w:textAlignment w:val="baseline"/>
              <w:rPr>
                <w:color w:val="000000"/>
                <w:lang w:val="uk-UA"/>
              </w:rPr>
            </w:pPr>
            <w:r w:rsidRPr="00ED3BE0">
              <w:rPr>
                <w:color w:val="000000"/>
                <w:lang w:val="uk-UA"/>
              </w:rPr>
              <w:t>Замовник відхиляє тендерну пропозицію із зазначенням аргументації в електронній системі закупівель у разі, коли:</w:t>
            </w:r>
          </w:p>
          <w:p w:rsidR="00ED3BE0" w:rsidRPr="00ED3BE0" w:rsidRDefault="00ED3BE0" w:rsidP="00A10932">
            <w:pPr>
              <w:pStyle w:val="rvps2"/>
              <w:shd w:val="clear" w:color="auto" w:fill="FFFFFF"/>
              <w:spacing w:before="0" w:beforeAutospacing="0" w:after="0" w:afterAutospacing="0"/>
              <w:ind w:firstLine="279"/>
              <w:jc w:val="both"/>
              <w:textAlignment w:val="baseline"/>
              <w:rPr>
                <w:color w:val="000000"/>
                <w:lang w:val="uk-UA"/>
              </w:rPr>
            </w:pPr>
            <w:r w:rsidRPr="00ED3BE0">
              <w:rPr>
                <w:color w:val="000000"/>
                <w:lang w:val="uk-UA"/>
              </w:rPr>
              <w:t>1) учасник процедури закупівлі:</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color w:val="000000"/>
                <w:lang w:val="uk-UA"/>
              </w:rPr>
            </w:pPr>
            <w:r w:rsidRPr="00ED3BE0">
              <w:t xml:space="preserve">зазначив у тендерній пропозиції недостовірну інформацію, що є суттєвою для визначення результатів </w:t>
            </w:r>
            <w:proofErr w:type="gramStart"/>
            <w:r w:rsidRPr="00ED3BE0">
              <w:t>в</w:t>
            </w:r>
            <w:proofErr w:type="gramEnd"/>
            <w:r w:rsidRPr="00ED3BE0">
              <w:t>ідкритих торгів, яку замовником виявлено згідно з </w:t>
            </w:r>
            <w:hyperlink r:id="rId9" w:anchor="n1550" w:tgtFrame="_blank" w:history="1">
              <w:r w:rsidRPr="00ED3BE0">
                <w:rPr>
                  <w:rStyle w:val="a6"/>
                </w:rPr>
                <w:t>абзацом другим</w:t>
              </w:r>
            </w:hyperlink>
            <w:r w:rsidRPr="00ED3BE0">
              <w:rPr>
                <w:b/>
                <w:bCs/>
              </w:rPr>
              <w:t> </w:t>
            </w:r>
            <w:r w:rsidRPr="00ED3BE0">
              <w:rPr>
                <w:rStyle w:val="a5"/>
                <w:b w:val="0"/>
                <w:bCs/>
              </w:rPr>
              <w:t xml:space="preserve">пункту 39 цих </w:t>
            </w:r>
            <w:r w:rsidRPr="00ED3BE0">
              <w:rPr>
                <w:rStyle w:val="a5"/>
                <w:b w:val="0"/>
                <w:bCs/>
                <w:lang w:val="uk-UA"/>
              </w:rPr>
              <w:t>О</w:t>
            </w:r>
            <w:r w:rsidRPr="00ED3BE0">
              <w:rPr>
                <w:rStyle w:val="a5"/>
                <w:b w:val="0"/>
                <w:bCs/>
              </w:rPr>
              <w:t>собливостей</w:t>
            </w:r>
            <w:r w:rsidRPr="00ED3BE0">
              <w:rPr>
                <w:color w:val="000000"/>
                <w:lang w:val="uk-UA"/>
              </w:rPr>
              <w:t>;</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color w:val="000000"/>
                <w:lang w:val="uk-UA"/>
              </w:rPr>
            </w:pPr>
            <w:r w:rsidRPr="00ED3BE0">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color w:val="000000"/>
                <w:lang w:val="uk-UA"/>
              </w:rPr>
            </w:pPr>
            <w:r w:rsidRPr="00ED3BE0">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b/>
                <w:bCs/>
                <w:lang w:val="uk-UA"/>
              </w:rPr>
            </w:pPr>
            <w:r w:rsidRPr="00ED3BE0">
              <w:t xml:space="preserve">не надав обґрунтування аномально низької ціни тендерної пропозиції протягом строку, визначеного </w:t>
            </w:r>
            <w:r w:rsidRPr="00ED3BE0">
              <w:rPr>
                <w:rStyle w:val="a5"/>
                <w:b w:val="0"/>
                <w:bCs/>
              </w:rPr>
              <w:t xml:space="preserve">абзацом </w:t>
            </w:r>
            <w:proofErr w:type="gramStart"/>
            <w:r w:rsidRPr="00ED3BE0">
              <w:rPr>
                <w:rStyle w:val="a5"/>
                <w:b w:val="0"/>
                <w:bCs/>
              </w:rPr>
              <w:t>п’ятим</w:t>
            </w:r>
            <w:proofErr w:type="gramEnd"/>
            <w:r w:rsidRPr="00ED3BE0">
              <w:rPr>
                <w:rStyle w:val="a5"/>
                <w:b w:val="0"/>
                <w:bCs/>
              </w:rPr>
              <w:t xml:space="preserve"> пункту 38 цих </w:t>
            </w:r>
            <w:r w:rsidRPr="00ED3BE0">
              <w:rPr>
                <w:rStyle w:val="a5"/>
                <w:b w:val="0"/>
                <w:bCs/>
                <w:lang w:val="uk-UA"/>
              </w:rPr>
              <w:t>О</w:t>
            </w:r>
            <w:r w:rsidRPr="00ED3BE0">
              <w:rPr>
                <w:rStyle w:val="a5"/>
                <w:b w:val="0"/>
                <w:bCs/>
              </w:rPr>
              <w:t>собливостей</w:t>
            </w:r>
            <w:r w:rsidRPr="00ED3BE0">
              <w:rPr>
                <w:rFonts w:eastAsia="Times New Roman"/>
                <w:b/>
                <w:bCs/>
              </w:rPr>
              <w:t>;</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b/>
                <w:bCs/>
                <w:lang w:val="uk-UA"/>
              </w:rPr>
            </w:pPr>
            <w:r w:rsidRPr="00ED3BE0">
              <w:t>визначив конфіденційною інформацію, що не може бути визначена як конфіденційна відповідно до вимог </w:t>
            </w:r>
            <w:r w:rsidRPr="00ED3BE0">
              <w:rPr>
                <w:rStyle w:val="a5"/>
                <w:b w:val="0"/>
                <w:bCs/>
              </w:rPr>
              <w:t xml:space="preserve">абзацу </w:t>
            </w:r>
            <w:proofErr w:type="gramStart"/>
            <w:r w:rsidRPr="00ED3BE0">
              <w:rPr>
                <w:rStyle w:val="a5"/>
                <w:b w:val="0"/>
                <w:bCs/>
              </w:rPr>
              <w:t>другого</w:t>
            </w:r>
            <w:proofErr w:type="gramEnd"/>
            <w:r w:rsidRPr="00ED3BE0">
              <w:rPr>
                <w:rStyle w:val="a5"/>
                <w:b w:val="0"/>
                <w:bCs/>
              </w:rPr>
              <w:t xml:space="preserve"> пункту 36 цих </w:t>
            </w:r>
            <w:r w:rsidRPr="00ED3BE0">
              <w:rPr>
                <w:rStyle w:val="a5"/>
                <w:b w:val="0"/>
                <w:bCs/>
                <w:lang w:val="uk-UA"/>
              </w:rPr>
              <w:t>О</w:t>
            </w:r>
            <w:r w:rsidRPr="00ED3BE0">
              <w:rPr>
                <w:rStyle w:val="a5"/>
                <w:b w:val="0"/>
                <w:bCs/>
              </w:rPr>
              <w:t>собливостей</w:t>
            </w:r>
            <w:r w:rsidRPr="00ED3BE0">
              <w:rPr>
                <w:rFonts w:eastAsia="Times New Roman"/>
                <w:b/>
                <w:bCs/>
              </w:rPr>
              <w:t>;</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color w:val="000000"/>
                <w:lang w:val="uk-UA"/>
              </w:rPr>
            </w:pPr>
            <w:r w:rsidRPr="00ED3BE0">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color w:val="000000"/>
                <w:lang w:val="uk-UA"/>
              </w:rPr>
            </w:pPr>
            <w:r w:rsidRPr="00ED3BE0">
              <w:rPr>
                <w:color w:val="000000"/>
                <w:lang w:val="uk-UA"/>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3BE0" w:rsidRPr="00ED3BE0" w:rsidRDefault="00ED3BE0" w:rsidP="00A10932">
            <w:pPr>
              <w:pStyle w:val="rvps2"/>
              <w:shd w:val="clear" w:color="auto" w:fill="FFFFFF"/>
              <w:spacing w:before="0" w:beforeAutospacing="0" w:after="0" w:afterAutospacing="0"/>
              <w:ind w:firstLine="279"/>
              <w:jc w:val="both"/>
              <w:textAlignment w:val="baseline"/>
              <w:rPr>
                <w:color w:val="000000"/>
                <w:lang w:val="uk-UA"/>
              </w:rPr>
            </w:pPr>
            <w:r w:rsidRPr="00ED3BE0">
              <w:rPr>
                <w:color w:val="000000"/>
                <w:lang w:val="uk-UA"/>
              </w:rPr>
              <w:t>2) тендерна пропозиція:</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color w:val="000000"/>
                <w:lang w:val="uk-UA"/>
              </w:rPr>
            </w:pPr>
            <w:r w:rsidRPr="00ED3BE0">
              <w:rPr>
                <w:color w:val="000000"/>
                <w:lang w:val="uk-UA"/>
              </w:rPr>
              <w:t>не відповідає умовам технічної специфікації та іншим вимогам щодо предмета закупівлі тендерної документації;</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color w:val="000000"/>
                <w:lang w:val="uk-UA"/>
              </w:rPr>
            </w:pPr>
            <w:r w:rsidRPr="00ED3BE0">
              <w:rPr>
                <w:color w:val="000000"/>
                <w:lang w:val="uk-UA"/>
              </w:rPr>
              <w:t>викладена іншою мовою (мовами), ніж мова (мови), що передбачена тендерною документацією;</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color w:val="000000"/>
                <w:lang w:val="uk-UA"/>
              </w:rPr>
            </w:pPr>
            <w:r w:rsidRPr="00ED3BE0">
              <w:rPr>
                <w:color w:val="000000"/>
                <w:lang w:val="uk-UA"/>
              </w:rPr>
              <w:t>є такою, строк дії якої закінчився;</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color w:val="000000"/>
                <w:lang w:val="uk-UA"/>
              </w:rPr>
            </w:pPr>
            <w:r w:rsidRPr="00ED3BE0">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3BE0" w:rsidRPr="00ED3BE0" w:rsidRDefault="00ED3BE0" w:rsidP="00A10932">
            <w:pPr>
              <w:pStyle w:val="rvps2"/>
              <w:numPr>
                <w:ilvl w:val="0"/>
                <w:numId w:val="12"/>
              </w:numPr>
              <w:shd w:val="clear" w:color="auto" w:fill="FFFFFF"/>
              <w:spacing w:before="0" w:beforeAutospacing="0" w:after="0" w:afterAutospacing="0"/>
              <w:ind w:left="0" w:firstLine="279"/>
              <w:jc w:val="both"/>
              <w:textAlignment w:val="baseline"/>
              <w:rPr>
                <w:color w:val="000000"/>
                <w:lang w:val="uk-UA"/>
              </w:rPr>
            </w:pPr>
            <w:r w:rsidRPr="00ED3BE0">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r w:rsidRPr="00ED3BE0">
              <w:rPr>
                <w:color w:val="000000"/>
                <w:lang w:val="uk-UA"/>
              </w:rPr>
              <w:t>3) переможець процедури закупівлі:</w:t>
            </w:r>
          </w:p>
          <w:p w:rsidR="00ED3BE0" w:rsidRPr="0088613A" w:rsidRDefault="00ED3BE0" w:rsidP="00A10932">
            <w:pPr>
              <w:pStyle w:val="rvps2"/>
              <w:numPr>
                <w:ilvl w:val="0"/>
                <w:numId w:val="12"/>
              </w:numPr>
              <w:shd w:val="clear" w:color="auto" w:fill="FFFFFF"/>
              <w:spacing w:before="0" w:beforeAutospacing="0" w:after="0" w:afterAutospacing="0"/>
              <w:ind w:left="-4" w:firstLine="283"/>
              <w:jc w:val="both"/>
              <w:textAlignment w:val="baseline"/>
              <w:rPr>
                <w:color w:val="000000"/>
                <w:lang w:val="uk-UA"/>
              </w:rPr>
            </w:pPr>
            <w:r w:rsidRPr="0088613A">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3BE0" w:rsidRPr="00ED3BE0" w:rsidRDefault="00ED3BE0" w:rsidP="00A10932">
            <w:pPr>
              <w:pStyle w:val="rvps2"/>
              <w:numPr>
                <w:ilvl w:val="0"/>
                <w:numId w:val="12"/>
              </w:numPr>
              <w:shd w:val="clear" w:color="auto" w:fill="FFFFFF"/>
              <w:spacing w:before="0" w:beforeAutospacing="0" w:after="0" w:afterAutospacing="0"/>
              <w:ind w:left="-4" w:firstLine="283"/>
              <w:jc w:val="both"/>
              <w:textAlignment w:val="baseline"/>
              <w:rPr>
                <w:color w:val="000000"/>
                <w:lang w:val="uk-UA"/>
              </w:rPr>
            </w:pPr>
            <w:r w:rsidRPr="00ED3BE0">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D3BE0" w:rsidRPr="00ED3BE0" w:rsidRDefault="00ED3BE0" w:rsidP="00A10932">
            <w:pPr>
              <w:pStyle w:val="rvps2"/>
              <w:numPr>
                <w:ilvl w:val="0"/>
                <w:numId w:val="12"/>
              </w:numPr>
              <w:shd w:val="clear" w:color="auto" w:fill="FFFFFF"/>
              <w:spacing w:before="0" w:beforeAutospacing="0" w:after="0" w:afterAutospacing="0"/>
              <w:ind w:left="-4" w:firstLine="283"/>
              <w:jc w:val="both"/>
              <w:textAlignment w:val="baseline"/>
              <w:rPr>
                <w:color w:val="000000"/>
                <w:lang w:val="uk-UA"/>
              </w:rPr>
            </w:pPr>
            <w:r w:rsidRPr="00ED3BE0">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ED3BE0" w:rsidRPr="00ED3BE0" w:rsidRDefault="00ED3BE0" w:rsidP="00A10932">
            <w:pPr>
              <w:pStyle w:val="rvps2"/>
              <w:numPr>
                <w:ilvl w:val="0"/>
                <w:numId w:val="12"/>
              </w:numPr>
              <w:shd w:val="clear" w:color="auto" w:fill="FFFFFF"/>
              <w:spacing w:before="0" w:beforeAutospacing="0" w:after="0" w:afterAutospacing="0"/>
              <w:ind w:left="-4" w:firstLine="283"/>
              <w:jc w:val="both"/>
              <w:textAlignment w:val="baseline"/>
              <w:rPr>
                <w:color w:val="000000"/>
                <w:lang w:val="uk-UA"/>
              </w:rPr>
            </w:pPr>
            <w:r w:rsidRPr="00ED3BE0">
              <w:rPr>
                <w:color w:val="000000"/>
                <w:lang w:val="uk-UA"/>
              </w:rPr>
              <w:t>не надав забезпечення виконання договору про закупівлю, якщо таке забезпечення вимагалося замовником;</w:t>
            </w:r>
          </w:p>
          <w:p w:rsidR="00ED3BE0" w:rsidRPr="00ED3BE0" w:rsidRDefault="00ED3BE0" w:rsidP="00A10932">
            <w:pPr>
              <w:pStyle w:val="rvps2"/>
              <w:numPr>
                <w:ilvl w:val="0"/>
                <w:numId w:val="12"/>
              </w:numPr>
              <w:shd w:val="clear" w:color="auto" w:fill="FFFFFF"/>
              <w:spacing w:before="0" w:beforeAutospacing="0" w:after="0" w:afterAutospacing="0"/>
              <w:ind w:left="-4" w:firstLine="283"/>
              <w:jc w:val="both"/>
              <w:textAlignment w:val="baseline"/>
              <w:rPr>
                <w:color w:val="000000"/>
                <w:lang w:val="uk-UA"/>
              </w:rPr>
            </w:pPr>
            <w:r w:rsidRPr="00ED3BE0">
              <w:t>надав недостовірну інформацію, що є суттєвою для визначення результатів процедури закупі</w:t>
            </w:r>
            <w:proofErr w:type="gramStart"/>
            <w:r w:rsidRPr="00ED3BE0">
              <w:t>вл</w:t>
            </w:r>
            <w:proofErr w:type="gramEnd"/>
            <w:r w:rsidRPr="00ED3BE0">
              <w:t>і, яку замовником виявлено згідно з </w:t>
            </w:r>
            <w:hyperlink r:id="rId10" w:anchor="n1550" w:tgtFrame="_blank" w:history="1">
              <w:r w:rsidRPr="00ED3BE0">
                <w:rPr>
                  <w:rStyle w:val="a6"/>
                </w:rPr>
                <w:t>абзацом другим</w:t>
              </w:r>
            </w:hyperlink>
            <w:r w:rsidRPr="00ED3BE0">
              <w:rPr>
                <w:b/>
                <w:bCs/>
              </w:rPr>
              <w:t> </w:t>
            </w:r>
            <w:r w:rsidRPr="00ED3BE0">
              <w:rPr>
                <w:rStyle w:val="a5"/>
                <w:b w:val="0"/>
                <w:bCs/>
              </w:rPr>
              <w:t xml:space="preserve">пункту 39 цих </w:t>
            </w:r>
            <w:r w:rsidRPr="00ED3BE0">
              <w:rPr>
                <w:rStyle w:val="a5"/>
                <w:b w:val="0"/>
                <w:bCs/>
                <w:lang w:val="uk-UA"/>
              </w:rPr>
              <w:t>О</w:t>
            </w:r>
            <w:r w:rsidRPr="00ED3BE0">
              <w:rPr>
                <w:rStyle w:val="a5"/>
                <w:b w:val="0"/>
                <w:bCs/>
              </w:rPr>
              <w:t>собливостей</w:t>
            </w:r>
            <w:r w:rsidRPr="00ED3BE0">
              <w:rPr>
                <w:lang w:val="uk-UA"/>
              </w:rPr>
              <w:t>.</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r w:rsidRPr="00ED3BE0">
              <w:rPr>
                <w:color w:val="000000"/>
                <w:lang w:val="uk-UA"/>
              </w:rPr>
              <w:t xml:space="preserve">2. </w:t>
            </w:r>
            <w:r w:rsidRPr="00ED3BE0">
              <w:t xml:space="preserve"> </w:t>
            </w:r>
            <w:r w:rsidRPr="00ED3BE0">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r w:rsidRPr="00ED3BE0">
              <w:rPr>
                <w:color w:val="000000"/>
                <w:lang w:val="uk-UA"/>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r w:rsidRPr="00ED3BE0">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r w:rsidRPr="00ED3BE0">
              <w:rPr>
                <w:color w:val="000000"/>
                <w:lang w:val="uk-UA"/>
              </w:rPr>
              <w:t xml:space="preserve">3. </w:t>
            </w:r>
            <w:r w:rsidRPr="00ED3BE0">
              <w:rPr>
                <w:lang w:val="uk-UA"/>
              </w:rPr>
              <w:t xml:space="preserve"> </w:t>
            </w:r>
            <w:r w:rsidRPr="00ED3BE0">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ED3BE0">
              <w:rPr>
                <w:color w:val="000000"/>
                <w:lang w:val="uk-UA"/>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r w:rsidRPr="00ED3BE0">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D3BE0" w:rsidRPr="00ED3BE0" w:rsidRDefault="00ED3BE0" w:rsidP="00A10932">
            <w:pPr>
              <w:pStyle w:val="rvps2"/>
              <w:shd w:val="clear" w:color="auto" w:fill="FFFFFF"/>
              <w:spacing w:before="0" w:beforeAutospacing="0" w:after="0" w:afterAutospacing="0"/>
              <w:jc w:val="both"/>
              <w:textAlignment w:val="baseline"/>
              <w:rPr>
                <w:color w:val="000000"/>
                <w:lang w:val="uk-UA"/>
              </w:rPr>
            </w:pPr>
            <w:r w:rsidRPr="00ED3BE0">
              <w:rPr>
                <w:color w:val="000000"/>
                <w:lang w:val="uk-UA"/>
              </w:rPr>
              <w:t xml:space="preserve">4. </w:t>
            </w:r>
            <w:r w:rsidRPr="00ED3BE0">
              <w:t xml:space="preserve"> </w:t>
            </w:r>
            <w:r w:rsidRPr="00ED3BE0">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D3BE0" w:rsidRPr="00ED3BE0" w:rsidTr="00A10932">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pStyle w:val="NoSpacing1"/>
              <w:jc w:val="center"/>
              <w:rPr>
                <w:rFonts w:ascii="Times New Roman" w:hAnsi="Times New Roman"/>
                <w:b/>
                <w:color w:val="000000"/>
                <w:sz w:val="24"/>
                <w:szCs w:val="24"/>
              </w:rPr>
            </w:pPr>
            <w:r w:rsidRPr="00ED3BE0">
              <w:rPr>
                <w:rFonts w:ascii="Times New Roman" w:hAnsi="Times New Roman"/>
                <w:b/>
                <w:color w:val="000000"/>
                <w:sz w:val="24"/>
                <w:szCs w:val="24"/>
              </w:rPr>
              <w:lastRenderedPageBreak/>
              <w:t>Розділ 6. Результати торгів та укладання договору про закупівлю</w:t>
            </w:r>
          </w:p>
        </w:tc>
      </w:tr>
      <w:tr w:rsidR="00ED3BE0" w:rsidRPr="00ED3BE0" w:rsidTr="00A10932">
        <w:trPr>
          <w:trHeight w:val="278"/>
        </w:trPr>
        <w:tc>
          <w:tcPr>
            <w:tcW w:w="2943"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rStyle w:val="a5"/>
                <w:rFonts w:eastAsiaTheme="majorEastAsia"/>
                <w:bCs/>
                <w:color w:val="000000"/>
              </w:rPr>
            </w:pPr>
            <w:r w:rsidRPr="005A7781">
              <w:rPr>
                <w:rStyle w:val="a5"/>
                <w:rFonts w:eastAsiaTheme="majorEastAsia"/>
                <w:bCs/>
                <w:color w:val="000000"/>
                <w:lang w:val="uk-UA"/>
              </w:rPr>
              <w:t>6.</w:t>
            </w:r>
            <w:r w:rsidRPr="005A7781">
              <w:rPr>
                <w:rStyle w:val="a5"/>
                <w:rFonts w:eastAsiaTheme="majorEastAsia"/>
                <w:bCs/>
                <w:color w:val="000000"/>
              </w:rPr>
              <w:t xml:space="preserve">1. </w:t>
            </w:r>
            <w:proofErr w:type="gramStart"/>
            <w:r w:rsidRPr="005A7781">
              <w:rPr>
                <w:rStyle w:val="a5"/>
                <w:rFonts w:eastAsiaTheme="majorEastAsia"/>
                <w:bCs/>
                <w:color w:val="000000"/>
              </w:rPr>
              <w:t>Відміна замовником торгів або визнання їх такими, що не відбулися</w:t>
            </w:r>
            <w:proofErr w:type="gramEnd"/>
          </w:p>
        </w:tc>
        <w:tc>
          <w:tcPr>
            <w:tcW w:w="7264"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Відповідно до п. 47 Особливостей:</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 xml:space="preserve">1. </w:t>
            </w:r>
            <w:r w:rsidRPr="00ED3BE0">
              <w:t xml:space="preserve"> </w:t>
            </w:r>
            <w:r w:rsidRPr="00ED3BE0">
              <w:rPr>
                <w:color w:val="000000"/>
                <w:lang w:val="uk-UA" w:eastAsia="uk-UA"/>
              </w:rPr>
              <w:t>Замовник відміняє відкриті торги у разі:</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1) відсутності подальшої потреби в закупівлі товарів, робіт чи послуг;</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3) скорочення обсягу видатків на здійснення закупівлі товарів, робіт чи послуг;</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4) коли здійснення закупівлі стало неможливим внаслідок дії обставин непереборної сили.</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2. Відкриті торги автоматично відміняються електронною системою закупівель у разі:</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 xml:space="preserve">3. </w:t>
            </w:r>
            <w:r w:rsidRPr="00ED3BE0">
              <w:t xml:space="preserve"> </w:t>
            </w:r>
            <w:r w:rsidRPr="00ED3BE0">
              <w:rPr>
                <w:color w:val="000000"/>
                <w:lang w:val="uk-UA" w:eastAsia="uk-UA"/>
              </w:rPr>
              <w:t>Відкриті торги можуть бути відмінені частково (за лотом)</w:t>
            </w:r>
          </w:p>
          <w:p w:rsidR="00ED3BE0" w:rsidRPr="00ED3BE0" w:rsidRDefault="00ED3BE0" w:rsidP="00A10932">
            <w:pPr>
              <w:shd w:val="clear" w:color="auto" w:fill="FFFFFF"/>
              <w:jc w:val="both"/>
              <w:textAlignment w:val="baseline"/>
              <w:rPr>
                <w:color w:val="000000"/>
                <w:lang w:val="uk-UA" w:eastAsia="uk-UA"/>
              </w:rPr>
            </w:pPr>
            <w:r w:rsidRPr="00ED3BE0">
              <w:rPr>
                <w:color w:val="000000"/>
                <w:lang w:val="uk-UA" w:eastAsia="uk-UA"/>
              </w:rPr>
              <w:t>4.</w:t>
            </w:r>
            <w:r w:rsidRPr="00ED3BE0">
              <w:rPr>
                <w:color w:val="000000"/>
                <w:lang w:val="uk-UA"/>
              </w:rPr>
              <w:t xml:space="preserve"> </w:t>
            </w:r>
            <w:r w:rsidRPr="00ED3BE0">
              <w:rPr>
                <w:color w:val="000000"/>
                <w:lang w:val="uk-UA" w:eastAsia="uk-UA"/>
              </w:rPr>
              <w:t xml:space="preserve">Інформація про відміну відкритих торгів автоматично </w:t>
            </w:r>
            <w:r w:rsidRPr="00ED3BE0">
              <w:rPr>
                <w:color w:val="000000"/>
                <w:lang w:val="uk-UA" w:eastAsia="uk-UA"/>
              </w:rPr>
              <w:lastRenderedPageBreak/>
              <w:t>надсилається всім учасникам процедури закупівлі електронною системою закупівель в день її оприлюднення</w:t>
            </w:r>
            <w:bookmarkStart w:id="7" w:name="n522"/>
            <w:bookmarkEnd w:id="7"/>
          </w:p>
        </w:tc>
      </w:tr>
      <w:tr w:rsidR="00ED3BE0" w:rsidRPr="00ED3BE0" w:rsidTr="00A10932">
        <w:trPr>
          <w:trHeight w:val="562"/>
        </w:trPr>
        <w:tc>
          <w:tcPr>
            <w:tcW w:w="2943"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color w:val="000000"/>
                <w:lang w:val="uk-UA"/>
              </w:rPr>
            </w:pPr>
            <w:r w:rsidRPr="005A7781">
              <w:rPr>
                <w:b/>
                <w:color w:val="000000"/>
                <w:lang w:val="uk-UA"/>
              </w:rPr>
              <w:lastRenderedPageBreak/>
              <w:t xml:space="preserve">6.2. Строк укладання договору </w:t>
            </w:r>
          </w:p>
        </w:tc>
        <w:tc>
          <w:tcPr>
            <w:tcW w:w="7264"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both"/>
              <w:rPr>
                <w:color w:val="000000"/>
                <w:lang w:val="uk-UA"/>
              </w:rPr>
            </w:pPr>
            <w:r w:rsidRPr="00ED3BE0">
              <w:rPr>
                <w:color w:val="000000"/>
                <w:lang w:val="uk-UA"/>
              </w:rPr>
              <w:t>Рішення про намір укласти договір про закупівлю приймається замовником відповідно до статті 33 Закону та пункту 46</w:t>
            </w:r>
            <w:r w:rsidRPr="00ED3BE0">
              <w:t xml:space="preserve"> </w:t>
            </w:r>
            <w:r w:rsidRPr="00ED3BE0">
              <w:rPr>
                <w:color w:val="000000"/>
                <w:lang w:val="uk-UA"/>
              </w:rPr>
              <w:t>Особливостей.</w:t>
            </w:r>
          </w:p>
          <w:p w:rsidR="00ED3BE0" w:rsidRPr="00ED3BE0" w:rsidRDefault="00ED3BE0" w:rsidP="00A10932">
            <w:pPr>
              <w:jc w:val="both"/>
              <w:rPr>
                <w:color w:val="000000"/>
                <w:lang w:val="uk-UA"/>
              </w:rPr>
            </w:pPr>
            <w:r w:rsidRPr="00ED3BE0">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D3BE0" w:rsidRPr="00ED3BE0" w:rsidRDefault="00ED3BE0" w:rsidP="00A10932">
            <w:pPr>
              <w:jc w:val="both"/>
              <w:rPr>
                <w:color w:val="000000"/>
                <w:lang w:val="uk-UA"/>
              </w:rPr>
            </w:pPr>
            <w:r w:rsidRPr="00ED3BE0">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ED3BE0" w:rsidRPr="00ED3BE0" w:rsidRDefault="00ED3BE0" w:rsidP="00A10932">
            <w:pPr>
              <w:jc w:val="both"/>
              <w:rPr>
                <w:color w:val="000000"/>
                <w:lang w:val="uk-UA"/>
              </w:rPr>
            </w:pPr>
            <w:r w:rsidRPr="00ED3BE0">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D3BE0" w:rsidRPr="00ED3BE0" w:rsidRDefault="00ED3BE0" w:rsidP="00A10932">
            <w:pPr>
              <w:jc w:val="both"/>
              <w:rPr>
                <w:color w:val="000000"/>
                <w:lang w:val="uk-UA"/>
              </w:rPr>
            </w:pPr>
            <w:r w:rsidRPr="00ED3BE0">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D3BE0" w:rsidRPr="00ED3BE0" w:rsidRDefault="00ED3BE0" w:rsidP="00A10932">
            <w:pPr>
              <w:jc w:val="both"/>
              <w:rPr>
                <w:color w:val="000000"/>
                <w:lang w:val="uk-UA"/>
              </w:rPr>
            </w:pPr>
            <w:r w:rsidRPr="00ED3BE0">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D3BE0" w:rsidRPr="00ED3BE0" w:rsidTr="00A10932">
        <w:trPr>
          <w:trHeight w:val="562"/>
        </w:trPr>
        <w:tc>
          <w:tcPr>
            <w:tcW w:w="2943"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color w:val="000000"/>
                <w:lang w:val="uk-UA"/>
              </w:rPr>
            </w:pPr>
            <w:r w:rsidRPr="005A7781">
              <w:rPr>
                <w:b/>
                <w:color w:val="000000"/>
                <w:lang w:val="uk-UA"/>
              </w:rPr>
              <w:t>6.3.Проєкт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ED3BE0">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ED3BE0" w:rsidRPr="00ED3BE0" w:rsidRDefault="00ED3BE0" w:rsidP="00A109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ED3BE0">
              <w:rPr>
                <w:rFonts w:eastAsia="SimSun"/>
                <w:color w:val="000000"/>
                <w:kern w:val="2"/>
                <w:lang w:val="uk-UA"/>
              </w:rPr>
              <w:lastRenderedPageBreak/>
              <w:t xml:space="preserve"> Проєкт договору подається в окремому файлі та запропоновано наведений у Додатку № 5 до даної документації.</w:t>
            </w:r>
          </w:p>
          <w:p w:rsidR="00ED3BE0" w:rsidRPr="00ED3BE0" w:rsidRDefault="00ED3BE0" w:rsidP="00A109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Calibri"/>
                <w:color w:val="000000"/>
                <w:kern w:val="2"/>
                <w:lang w:val="uk-UA"/>
              </w:rPr>
            </w:pPr>
            <w:r w:rsidRPr="00ED3BE0">
              <w:rPr>
                <w:rFonts w:eastAsia="SimSun"/>
                <w:color w:val="000000"/>
                <w:kern w:val="2"/>
                <w:lang w:val="uk-UA"/>
              </w:rPr>
              <w:t xml:space="preserve">Учасник у складі пропозиції надає </w:t>
            </w:r>
            <w:r w:rsidRPr="00ED3BE0">
              <w:rPr>
                <w:rFonts w:eastAsia="SimSun"/>
                <w:b/>
                <w:bCs/>
                <w:color w:val="000000"/>
                <w:kern w:val="2"/>
                <w:lang w:val="uk-UA"/>
              </w:rPr>
              <w:t>лист-погодження з Проектом  договору</w:t>
            </w:r>
            <w:r w:rsidRPr="00ED3BE0">
              <w:rPr>
                <w:rFonts w:eastAsia="SimSun"/>
                <w:color w:val="000000"/>
                <w:kern w:val="2"/>
                <w:lang w:val="uk-UA"/>
              </w:rPr>
              <w:t>.</w:t>
            </w:r>
          </w:p>
        </w:tc>
      </w:tr>
      <w:tr w:rsidR="00ED3BE0" w:rsidRPr="00ED3BE0" w:rsidTr="00A10932">
        <w:trPr>
          <w:trHeight w:val="562"/>
        </w:trPr>
        <w:tc>
          <w:tcPr>
            <w:tcW w:w="2943"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color w:val="000000"/>
                <w:lang w:val="uk-UA"/>
              </w:rPr>
            </w:pPr>
            <w:r w:rsidRPr="005A7781">
              <w:rPr>
                <w:b/>
                <w:color w:val="000000"/>
                <w:lang w:val="uk-UA"/>
              </w:rPr>
              <w:lastRenderedPageBreak/>
              <w:t>6.4. Істотні умови, що обов’язково включаються до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pStyle w:val="rvps2"/>
              <w:shd w:val="clear" w:color="auto" w:fill="FFFFFF"/>
              <w:spacing w:before="0" w:beforeAutospacing="0" w:after="0" w:afterAutospacing="0"/>
              <w:jc w:val="both"/>
              <w:textAlignment w:val="baseline"/>
              <w:rPr>
                <w:lang w:val="uk-UA"/>
              </w:rPr>
            </w:pPr>
            <w:r w:rsidRPr="00ED3BE0">
              <w:rPr>
                <w:lang w:val="uk-UA"/>
              </w:rPr>
              <w:t xml:space="preserve">       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rFonts w:eastAsia="Times New Roman"/>
              </w:rPr>
              <w:t>Умови договору про закупівлю не повинні ві</w:t>
            </w:r>
            <w:proofErr w:type="gramStart"/>
            <w:r w:rsidRPr="00ED3BE0">
              <w:rPr>
                <w:rFonts w:eastAsia="Times New Roman"/>
              </w:rPr>
              <w:t>др</w:t>
            </w:r>
            <w:proofErr w:type="gramEnd"/>
            <w:r w:rsidRPr="00ED3BE0">
              <w:rPr>
                <w:rFonts w:eastAsia="Times New Roman"/>
              </w:rPr>
              <w:t>ізнятися від змісту тендерної пропозиції переможця процедури закупівлі</w:t>
            </w:r>
            <w:r w:rsidRPr="00ED3BE0">
              <w:rPr>
                <w:lang w:val="uk-UA"/>
              </w:rPr>
              <w:t>.</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1) зменшення обсягів закупівлі, зокрема з урахуванням фактичного обсягу видатків замовника;</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5) погодження зміни ціни в договорі про закупівлю в бік зменшення (без зміни кількості (обсягу) та якості товарів, робіт і послуг);</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w:t>
            </w:r>
            <w:r w:rsidRPr="00ED3BE0">
              <w:rPr>
                <w:lang w:val="uk-UA"/>
              </w:rPr>
              <w:lastRenderedPageBreak/>
              <w:t>договорі про закупівлю, у разі встановлення в договорі про закупівлю порядку зміни ціни;</w:t>
            </w:r>
          </w:p>
          <w:p w:rsidR="00ED3BE0" w:rsidRPr="00ED3BE0" w:rsidRDefault="00ED3BE0" w:rsidP="00A10932">
            <w:pPr>
              <w:pStyle w:val="rvps2"/>
              <w:shd w:val="clear" w:color="auto" w:fill="FFFFFF"/>
              <w:spacing w:before="0" w:beforeAutospacing="0" w:after="0" w:afterAutospacing="0"/>
              <w:ind w:firstLine="450"/>
              <w:jc w:val="both"/>
              <w:rPr>
                <w:lang w:val="uk-UA"/>
              </w:rPr>
            </w:pPr>
            <w:r w:rsidRPr="00ED3BE0">
              <w:rPr>
                <w:lang w:val="uk-UA"/>
              </w:rPr>
              <w:t>8) зміни умов у зв’язку із застосуванням положень частини шостої статті 41 Закону.</w:t>
            </w:r>
            <w:bookmarkStart w:id="8" w:name="n1776"/>
            <w:bookmarkStart w:id="9" w:name="n1778"/>
            <w:bookmarkEnd w:id="8"/>
            <w:bookmarkEnd w:id="9"/>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Договір про закупівлю є нікчемним у разі:</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1) коли замовник уклав договір про закупівлю з порушенням вимог, визначених пунктом 5 Особливостей;</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2) укладення договору про закупівлю з порушенням вимог пункту 18 Особливостей;</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 xml:space="preserve">3) укладення договору про закупівлю в період оскарження відкритих торгів відповідно до статті 18 Закону та </w:t>
            </w:r>
            <w:r w:rsidRPr="00ED3BE0">
              <w:t xml:space="preserve"> </w:t>
            </w:r>
            <w:r w:rsidRPr="00ED3BE0">
              <w:rPr>
                <w:lang w:val="uk-UA"/>
              </w:rPr>
              <w:t>Особливостей;</w:t>
            </w:r>
          </w:p>
          <w:p w:rsidR="00ED3BE0" w:rsidRPr="00ED3BE0" w:rsidRDefault="00ED3BE0" w:rsidP="00A10932">
            <w:pPr>
              <w:pStyle w:val="rvps2"/>
              <w:shd w:val="clear" w:color="auto" w:fill="FFFFFF"/>
              <w:spacing w:before="0" w:beforeAutospacing="0" w:after="0" w:afterAutospacing="0"/>
              <w:ind w:firstLine="709"/>
              <w:jc w:val="both"/>
              <w:textAlignment w:val="baseline"/>
              <w:rPr>
                <w:lang w:val="uk-UA"/>
              </w:rPr>
            </w:pPr>
            <w:r w:rsidRPr="00ED3BE0">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D3BE0" w:rsidRPr="00ED3BE0" w:rsidRDefault="00ED3BE0" w:rsidP="00A10932">
            <w:pPr>
              <w:pStyle w:val="rvps2"/>
              <w:shd w:val="clear" w:color="auto" w:fill="FFFFFF"/>
              <w:spacing w:before="0" w:beforeAutospacing="0" w:after="0" w:afterAutospacing="0"/>
              <w:ind w:firstLine="709"/>
              <w:textAlignment w:val="baseline"/>
              <w:rPr>
                <w:color w:val="000000"/>
                <w:lang w:val="uk-UA"/>
              </w:rPr>
            </w:pPr>
            <w:r w:rsidRPr="00ED3BE0">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0" w:name="n592"/>
            <w:bookmarkEnd w:id="10"/>
          </w:p>
        </w:tc>
      </w:tr>
      <w:tr w:rsidR="00ED3BE0" w:rsidRPr="00ED3BE0" w:rsidTr="00A10932">
        <w:trPr>
          <w:trHeight w:val="21"/>
        </w:trPr>
        <w:tc>
          <w:tcPr>
            <w:tcW w:w="2943" w:type="dxa"/>
            <w:tcBorders>
              <w:top w:val="single" w:sz="4" w:space="0" w:color="auto"/>
              <w:left w:val="single" w:sz="4" w:space="0" w:color="auto"/>
              <w:bottom w:val="single" w:sz="4" w:space="0" w:color="auto"/>
              <w:right w:val="single" w:sz="4" w:space="0" w:color="auto"/>
            </w:tcBorders>
            <w:hideMark/>
          </w:tcPr>
          <w:p w:rsidR="00ED3BE0" w:rsidRPr="005A7781" w:rsidRDefault="00ED3BE0" w:rsidP="00A10932">
            <w:pPr>
              <w:rPr>
                <w:b/>
                <w:color w:val="000000"/>
                <w:lang w:val="uk-UA"/>
              </w:rPr>
            </w:pPr>
            <w:r w:rsidRPr="005A7781">
              <w:rPr>
                <w:b/>
                <w:color w:val="000000"/>
                <w:lang w:val="uk-UA"/>
              </w:rPr>
              <w:lastRenderedPageBreak/>
              <w:t>6.5. Забезпечення виконання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ED3BE0" w:rsidRPr="00ED3BE0" w:rsidRDefault="00ED3BE0" w:rsidP="00A10932">
            <w:pPr>
              <w:jc w:val="both"/>
              <w:rPr>
                <w:color w:val="000000"/>
                <w:lang w:val="uk-UA"/>
              </w:rPr>
            </w:pPr>
            <w:r w:rsidRPr="00ED3BE0">
              <w:rPr>
                <w:color w:val="000000"/>
                <w:lang w:val="uk-UA"/>
              </w:rPr>
              <w:t>Не вимагається.</w:t>
            </w:r>
          </w:p>
        </w:tc>
      </w:tr>
    </w:tbl>
    <w:p w:rsidR="008956D2" w:rsidRPr="00ED3BE0" w:rsidRDefault="00ED3BE0" w:rsidP="008956D2">
      <w:pPr>
        <w:suppressAutoHyphens/>
        <w:ind w:hanging="360"/>
        <w:jc w:val="both"/>
        <w:rPr>
          <w:lang w:val="uk-UA"/>
        </w:rPr>
      </w:pPr>
      <w:r w:rsidRPr="00ED3BE0">
        <w:rPr>
          <w:color w:val="000000"/>
        </w:rPr>
        <w:t xml:space="preserve"> </w:t>
      </w:r>
    </w:p>
    <w:p w:rsidR="006C0994" w:rsidRPr="00ED3BE0" w:rsidRDefault="00CD2B11" w:rsidP="00ED3BE0">
      <w:pPr>
        <w:rPr>
          <w:lang w:val="uk-UA"/>
        </w:rPr>
      </w:pPr>
    </w:p>
    <w:sectPr w:rsidR="006C0994" w:rsidRPr="00ED3BE0" w:rsidSect="00ED3BE0">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7">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C9"/>
    <w:rsid w:val="002075CF"/>
    <w:rsid w:val="00457916"/>
    <w:rsid w:val="005A7781"/>
    <w:rsid w:val="007010C9"/>
    <w:rsid w:val="0088613A"/>
    <w:rsid w:val="008956D2"/>
    <w:rsid w:val="009A060A"/>
    <w:rsid w:val="00C81695"/>
    <w:rsid w:val="00CD2B11"/>
    <w:rsid w:val="00ED3BE0"/>
    <w:rsid w:val="00F82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3BE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D3BE0"/>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BE0"/>
    <w:rPr>
      <w:rFonts w:ascii="Arial" w:eastAsia="Times New Roman" w:hAnsi="Arial" w:cs="Arial"/>
      <w:b/>
      <w:bCs/>
      <w:kern w:val="32"/>
      <w:sz w:val="32"/>
      <w:szCs w:val="32"/>
      <w:lang w:eastAsia="ru-RU"/>
    </w:rPr>
  </w:style>
  <w:style w:type="character" w:customStyle="1" w:styleId="30">
    <w:name w:val="Заголовок 3 Знак"/>
    <w:basedOn w:val="a0"/>
    <w:link w:val="3"/>
    <w:rsid w:val="00ED3BE0"/>
    <w:rPr>
      <w:rFonts w:ascii="Calibri Light" w:eastAsia="Calibri" w:hAnsi="Calibri Light" w:cs="Times New Roman"/>
      <w:b/>
      <w:bCs/>
      <w:sz w:val="26"/>
      <w:szCs w:val="26"/>
      <w:lang w:val="en-US" w:eastAsia="ru-RU"/>
    </w:rPr>
  </w:style>
  <w:style w:type="character" w:customStyle="1" w:styleId="a3">
    <w:name w:val="Название Знак"/>
    <w:link w:val="a4"/>
    <w:locked/>
    <w:rsid w:val="00ED3BE0"/>
    <w:rPr>
      <w:rFonts w:ascii="Calibri" w:hAnsi="Calibri"/>
      <w:b/>
      <w:sz w:val="24"/>
      <w:lang w:val="x-none" w:eastAsia="ru-RU"/>
    </w:rPr>
  </w:style>
  <w:style w:type="paragraph" w:styleId="a4">
    <w:name w:val="Title"/>
    <w:basedOn w:val="a"/>
    <w:link w:val="a3"/>
    <w:qFormat/>
    <w:rsid w:val="00ED3BE0"/>
    <w:pPr>
      <w:jc w:val="center"/>
    </w:pPr>
    <w:rPr>
      <w:rFonts w:ascii="Calibri" w:eastAsiaTheme="minorHAnsi" w:hAnsi="Calibri" w:cstheme="minorBidi"/>
      <w:b/>
      <w:szCs w:val="22"/>
      <w:lang w:val="x-none"/>
    </w:rPr>
  </w:style>
  <w:style w:type="character" w:customStyle="1" w:styleId="11">
    <w:name w:val="Название Знак1"/>
    <w:basedOn w:val="a0"/>
    <w:uiPriority w:val="10"/>
    <w:rsid w:val="00ED3BE0"/>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uiPriority w:val="22"/>
    <w:qFormat/>
    <w:rsid w:val="00ED3BE0"/>
    <w:rPr>
      <w:rFonts w:ascii="Times New Roman" w:hAnsi="Times New Roman"/>
      <w:b/>
    </w:rPr>
  </w:style>
  <w:style w:type="character" w:customStyle="1" w:styleId="2">
    <w:name w:val="Основной текст 2 Знак"/>
    <w:link w:val="20"/>
    <w:locked/>
    <w:rsid w:val="00ED3BE0"/>
    <w:rPr>
      <w:rFonts w:ascii="Calibri" w:hAnsi="Calibri"/>
      <w:b/>
      <w:sz w:val="24"/>
      <w:lang w:val="uk-UA" w:eastAsia="uk-UA"/>
    </w:rPr>
  </w:style>
  <w:style w:type="paragraph" w:styleId="20">
    <w:name w:val="Body Text 2"/>
    <w:basedOn w:val="a"/>
    <w:link w:val="2"/>
    <w:rsid w:val="00ED3BE0"/>
    <w:rPr>
      <w:rFonts w:ascii="Calibri" w:eastAsiaTheme="minorHAnsi" w:hAnsi="Calibri" w:cstheme="minorBidi"/>
      <w:b/>
      <w:szCs w:val="22"/>
      <w:lang w:val="uk-UA" w:eastAsia="uk-UA"/>
    </w:rPr>
  </w:style>
  <w:style w:type="character" w:customStyle="1" w:styleId="21">
    <w:name w:val="Основной текст 2 Знак1"/>
    <w:basedOn w:val="a0"/>
    <w:uiPriority w:val="99"/>
    <w:semiHidden/>
    <w:rsid w:val="00ED3BE0"/>
    <w:rPr>
      <w:rFonts w:ascii="Times New Roman" w:eastAsia="Times New Roman" w:hAnsi="Times New Roman" w:cs="Times New Roman"/>
      <w:sz w:val="24"/>
      <w:szCs w:val="24"/>
      <w:lang w:eastAsia="ru-RU"/>
    </w:rPr>
  </w:style>
  <w:style w:type="character" w:customStyle="1" w:styleId="apple-converted-space">
    <w:name w:val="apple-converted-space"/>
    <w:qFormat/>
    <w:rsid w:val="00ED3BE0"/>
  </w:style>
  <w:style w:type="character" w:styleId="a6">
    <w:name w:val="Hyperlink"/>
    <w:rsid w:val="00ED3BE0"/>
    <w:rPr>
      <w:color w:val="0000FF"/>
      <w:u w:val="single"/>
    </w:rPr>
  </w:style>
  <w:style w:type="paragraph" w:customStyle="1" w:styleId="rvps2">
    <w:name w:val="rvps2"/>
    <w:basedOn w:val="a"/>
    <w:rsid w:val="00ED3BE0"/>
    <w:pPr>
      <w:spacing w:before="100" w:beforeAutospacing="1" w:after="100" w:afterAutospacing="1"/>
    </w:pPr>
    <w:rPr>
      <w:rFonts w:eastAsia="Calibri"/>
    </w:rPr>
  </w:style>
  <w:style w:type="paragraph" w:customStyle="1" w:styleId="NoSpacing1">
    <w:name w:val="No Spacing1"/>
    <w:link w:val="NoSpacingChar2"/>
    <w:rsid w:val="00ED3BE0"/>
    <w:pPr>
      <w:spacing w:after="0" w:line="240" w:lineRule="auto"/>
    </w:pPr>
    <w:rPr>
      <w:rFonts w:ascii="Calibri" w:eastAsia="Calibri" w:hAnsi="Calibri" w:cs="Times New Roman"/>
      <w:lang w:val="uk-UA"/>
    </w:rPr>
  </w:style>
  <w:style w:type="character" w:customStyle="1" w:styleId="NoSpacingChar2">
    <w:name w:val="No Spacing Char2"/>
    <w:link w:val="NoSpacing1"/>
    <w:locked/>
    <w:rsid w:val="00ED3BE0"/>
    <w:rPr>
      <w:rFonts w:ascii="Calibri" w:eastAsia="Calibri" w:hAnsi="Calibri" w:cs="Times New Roman"/>
      <w:lang w:val="uk-UA"/>
    </w:rPr>
  </w:style>
  <w:style w:type="paragraph" w:styleId="a7">
    <w:name w:val="header"/>
    <w:basedOn w:val="a"/>
    <w:link w:val="a8"/>
    <w:rsid w:val="00ED3BE0"/>
    <w:pPr>
      <w:tabs>
        <w:tab w:val="center" w:pos="4677"/>
        <w:tab w:val="right" w:pos="9355"/>
      </w:tabs>
    </w:pPr>
  </w:style>
  <w:style w:type="character" w:customStyle="1" w:styleId="a8">
    <w:name w:val="Верхний колонтитул Знак"/>
    <w:basedOn w:val="a0"/>
    <w:link w:val="a7"/>
    <w:rsid w:val="00ED3BE0"/>
    <w:rPr>
      <w:rFonts w:ascii="Times New Roman" w:eastAsia="Times New Roman" w:hAnsi="Times New Roman" w:cs="Times New Roman"/>
      <w:sz w:val="24"/>
      <w:szCs w:val="24"/>
      <w:lang w:eastAsia="ru-RU"/>
    </w:rPr>
  </w:style>
  <w:style w:type="character" w:styleId="a9">
    <w:name w:val="page number"/>
    <w:rsid w:val="00ED3BE0"/>
    <w:rPr>
      <w:rFonts w:cs="Times New Roman"/>
    </w:rPr>
  </w:style>
  <w:style w:type="paragraph" w:styleId="aa">
    <w:name w:val="footer"/>
    <w:basedOn w:val="a"/>
    <w:link w:val="ab"/>
    <w:rsid w:val="00ED3BE0"/>
    <w:pPr>
      <w:tabs>
        <w:tab w:val="center" w:pos="4677"/>
        <w:tab w:val="right" w:pos="9355"/>
      </w:tabs>
    </w:pPr>
    <w:rPr>
      <w:lang w:val="en-US"/>
    </w:rPr>
  </w:style>
  <w:style w:type="character" w:customStyle="1" w:styleId="ab">
    <w:name w:val="Нижний колонтитул Знак"/>
    <w:basedOn w:val="a0"/>
    <w:link w:val="aa"/>
    <w:rsid w:val="00ED3BE0"/>
    <w:rPr>
      <w:rFonts w:ascii="Times New Roman" w:eastAsia="Times New Roman" w:hAnsi="Times New Roman" w:cs="Times New Roman"/>
      <w:sz w:val="24"/>
      <w:szCs w:val="24"/>
      <w:lang w:val="en-US" w:eastAsia="ru-RU"/>
    </w:rPr>
  </w:style>
  <w:style w:type="paragraph" w:styleId="HTML">
    <w:name w:val="HTML Preformatted"/>
    <w:basedOn w:val="a"/>
    <w:link w:val="HTML0"/>
    <w:rsid w:val="00ED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basedOn w:val="a0"/>
    <w:link w:val="HTML"/>
    <w:rsid w:val="00ED3BE0"/>
    <w:rPr>
      <w:rFonts w:ascii="Courier New" w:eastAsia="Calibri" w:hAnsi="Courier New" w:cs="Times New Roman"/>
      <w:sz w:val="20"/>
      <w:szCs w:val="20"/>
      <w:lang w:val="en-US" w:eastAsia="ru-RU"/>
    </w:rPr>
  </w:style>
  <w:style w:type="paragraph" w:styleId="31">
    <w:name w:val="Body Text Indent 3"/>
    <w:basedOn w:val="a"/>
    <w:link w:val="32"/>
    <w:rsid w:val="00ED3BE0"/>
    <w:pPr>
      <w:spacing w:after="120"/>
      <w:ind w:left="283"/>
    </w:pPr>
    <w:rPr>
      <w:sz w:val="16"/>
      <w:szCs w:val="16"/>
      <w:lang w:val="en-US"/>
    </w:rPr>
  </w:style>
  <w:style w:type="character" w:customStyle="1" w:styleId="32">
    <w:name w:val="Основной текст с отступом 3 Знак"/>
    <w:basedOn w:val="a0"/>
    <w:link w:val="31"/>
    <w:rsid w:val="00ED3BE0"/>
    <w:rPr>
      <w:rFonts w:ascii="Times New Roman" w:eastAsia="Times New Roman" w:hAnsi="Times New Roman" w:cs="Times New Roman"/>
      <w:sz w:val="16"/>
      <w:szCs w:val="16"/>
      <w:lang w:val="en-US" w:eastAsia="ru-RU"/>
    </w:rPr>
  </w:style>
  <w:style w:type="paragraph" w:customStyle="1" w:styleId="StyleZakonu">
    <w:name w:val="StyleZakonu"/>
    <w:basedOn w:val="a"/>
    <w:rsid w:val="00ED3BE0"/>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ED3BE0"/>
    <w:rPr>
      <w:rFonts w:ascii="Verdana" w:eastAsia="Calibri" w:hAnsi="Verdana" w:cs="Verdana"/>
      <w:sz w:val="20"/>
      <w:szCs w:val="20"/>
      <w:lang w:val="en-US" w:eastAsia="en-US"/>
    </w:rPr>
  </w:style>
  <w:style w:type="character" w:customStyle="1" w:styleId="22">
    <w:name w:val="Основной текст (2)"/>
    <w:rsid w:val="00ED3BE0"/>
    <w:rPr>
      <w:rFonts w:cs="Times New Roman"/>
      <w:lang w:bidi="ar-SA"/>
    </w:rPr>
  </w:style>
  <w:style w:type="paragraph" w:customStyle="1" w:styleId="12">
    <w:name w:val="Знак Знак1"/>
    <w:basedOn w:val="a"/>
    <w:rsid w:val="00ED3BE0"/>
    <w:rPr>
      <w:rFonts w:ascii="Verdana" w:hAnsi="Verdana" w:cs="Verdana"/>
      <w:sz w:val="20"/>
      <w:szCs w:val="20"/>
      <w:lang w:val="en-US" w:eastAsia="en-US"/>
    </w:rPr>
  </w:style>
  <w:style w:type="character" w:styleId="ad">
    <w:name w:val="FollowedHyperlink"/>
    <w:uiPriority w:val="99"/>
    <w:unhideWhenUsed/>
    <w:rsid w:val="00ED3BE0"/>
    <w:rPr>
      <w:color w:val="800080"/>
      <w:u w:val="single"/>
    </w:rPr>
  </w:style>
  <w:style w:type="character" w:customStyle="1" w:styleId="23">
    <w:name w:val="Подпись к таблице (2)_"/>
    <w:link w:val="210"/>
    <w:locked/>
    <w:rsid w:val="00ED3BE0"/>
    <w:rPr>
      <w:shd w:val="clear" w:color="auto" w:fill="FFFFFF"/>
    </w:rPr>
  </w:style>
  <w:style w:type="paragraph" w:customStyle="1" w:styleId="210">
    <w:name w:val="Подпись к таблице (2)1"/>
    <w:basedOn w:val="a"/>
    <w:link w:val="23"/>
    <w:rsid w:val="00ED3BE0"/>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rsid w:val="00ED3BE0"/>
    <w:rPr>
      <w:u w:val="single"/>
      <w:shd w:val="clear" w:color="auto" w:fill="FFFFFF"/>
    </w:rPr>
  </w:style>
  <w:style w:type="paragraph" w:customStyle="1" w:styleId="13">
    <w:name w:val="Знак Знак1"/>
    <w:basedOn w:val="a"/>
    <w:rsid w:val="00ED3BE0"/>
    <w:rPr>
      <w:rFonts w:ascii="Verdana" w:hAnsi="Verdana" w:cs="Verdana"/>
      <w:sz w:val="20"/>
      <w:szCs w:val="20"/>
      <w:lang w:val="en-US" w:eastAsia="en-US"/>
    </w:rPr>
  </w:style>
  <w:style w:type="character" w:customStyle="1" w:styleId="ae">
    <w:name w:val="Без интервала Знак"/>
    <w:link w:val="af"/>
    <w:uiPriority w:val="1"/>
    <w:locked/>
    <w:rsid w:val="00ED3BE0"/>
    <w:rPr>
      <w:lang w:val="uk-UA" w:eastAsia="uk-UA"/>
    </w:rPr>
  </w:style>
  <w:style w:type="paragraph" w:styleId="af">
    <w:name w:val="No Spacing"/>
    <w:link w:val="ae"/>
    <w:uiPriority w:val="1"/>
    <w:qFormat/>
    <w:rsid w:val="00ED3BE0"/>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ED3BE0"/>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ED3BE0"/>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ED3BE0"/>
    <w:rPr>
      <w:vertAlign w:val="superscript"/>
    </w:rPr>
  </w:style>
  <w:style w:type="character" w:customStyle="1" w:styleId="rvts46">
    <w:name w:val="rvts46"/>
    <w:basedOn w:val="a0"/>
    <w:rsid w:val="00ED3BE0"/>
  </w:style>
  <w:style w:type="character" w:styleId="af3">
    <w:name w:val="annotation reference"/>
    <w:rsid w:val="00ED3BE0"/>
    <w:rPr>
      <w:sz w:val="16"/>
      <w:szCs w:val="16"/>
    </w:rPr>
  </w:style>
  <w:style w:type="paragraph" w:styleId="af4">
    <w:name w:val="annotation text"/>
    <w:basedOn w:val="a"/>
    <w:link w:val="af5"/>
    <w:rsid w:val="00ED3BE0"/>
    <w:rPr>
      <w:sz w:val="20"/>
      <w:szCs w:val="20"/>
    </w:rPr>
  </w:style>
  <w:style w:type="character" w:customStyle="1" w:styleId="af5">
    <w:name w:val="Текст примечания Знак"/>
    <w:basedOn w:val="a0"/>
    <w:link w:val="af4"/>
    <w:rsid w:val="00ED3BE0"/>
    <w:rPr>
      <w:rFonts w:ascii="Times New Roman" w:eastAsia="Times New Roman" w:hAnsi="Times New Roman" w:cs="Times New Roman"/>
      <w:sz w:val="20"/>
      <w:szCs w:val="20"/>
      <w:lang w:eastAsia="ru-RU"/>
    </w:rPr>
  </w:style>
  <w:style w:type="paragraph" w:styleId="af6">
    <w:name w:val="annotation subject"/>
    <w:basedOn w:val="af4"/>
    <w:next w:val="af4"/>
    <w:link w:val="af7"/>
    <w:rsid w:val="00ED3BE0"/>
    <w:rPr>
      <w:b/>
      <w:bCs/>
    </w:rPr>
  </w:style>
  <w:style w:type="character" w:customStyle="1" w:styleId="af7">
    <w:name w:val="Тема примечания Знак"/>
    <w:basedOn w:val="af5"/>
    <w:link w:val="af6"/>
    <w:rsid w:val="00ED3BE0"/>
    <w:rPr>
      <w:rFonts w:ascii="Times New Roman" w:eastAsia="Times New Roman" w:hAnsi="Times New Roman" w:cs="Times New Roman"/>
      <w:b/>
      <w:bCs/>
      <w:sz w:val="20"/>
      <w:szCs w:val="20"/>
      <w:lang w:eastAsia="ru-RU"/>
    </w:rPr>
  </w:style>
  <w:style w:type="paragraph" w:styleId="af8">
    <w:name w:val="Balloon Text"/>
    <w:basedOn w:val="a"/>
    <w:link w:val="af9"/>
    <w:rsid w:val="00ED3BE0"/>
    <w:rPr>
      <w:rFonts w:ascii="Segoe UI" w:hAnsi="Segoe UI"/>
      <w:sz w:val="18"/>
      <w:szCs w:val="18"/>
    </w:rPr>
  </w:style>
  <w:style w:type="character" w:customStyle="1" w:styleId="af9">
    <w:name w:val="Текст выноски Знак"/>
    <w:basedOn w:val="a0"/>
    <w:link w:val="af8"/>
    <w:rsid w:val="00ED3BE0"/>
    <w:rPr>
      <w:rFonts w:ascii="Segoe UI" w:eastAsia="Times New Roman" w:hAnsi="Segoe UI" w:cs="Times New Roman"/>
      <w:sz w:val="18"/>
      <w:szCs w:val="18"/>
      <w:lang w:eastAsia="ru-RU"/>
    </w:rPr>
  </w:style>
  <w:style w:type="paragraph" w:customStyle="1" w:styleId="14">
    <w:name w:val="Обычный1"/>
    <w:qFormat/>
    <w:rsid w:val="00ED3BE0"/>
    <w:pPr>
      <w:widowControl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qFormat/>
    <w:rsid w:val="00ED3BE0"/>
    <w:pPr>
      <w:widowControl w:val="0"/>
      <w:suppressAutoHyphens/>
      <w:spacing w:after="0" w:line="240" w:lineRule="auto"/>
      <w:textAlignment w:val="baseline"/>
    </w:pPr>
    <w:rPr>
      <w:rFonts w:ascii="Arial" w:eastAsia="Lucida Sans Unicode" w:hAnsi="Arial" w:cs="Arial"/>
      <w:kern w:val="1"/>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3BE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D3BE0"/>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BE0"/>
    <w:rPr>
      <w:rFonts w:ascii="Arial" w:eastAsia="Times New Roman" w:hAnsi="Arial" w:cs="Arial"/>
      <w:b/>
      <w:bCs/>
      <w:kern w:val="32"/>
      <w:sz w:val="32"/>
      <w:szCs w:val="32"/>
      <w:lang w:eastAsia="ru-RU"/>
    </w:rPr>
  </w:style>
  <w:style w:type="character" w:customStyle="1" w:styleId="30">
    <w:name w:val="Заголовок 3 Знак"/>
    <w:basedOn w:val="a0"/>
    <w:link w:val="3"/>
    <w:rsid w:val="00ED3BE0"/>
    <w:rPr>
      <w:rFonts w:ascii="Calibri Light" w:eastAsia="Calibri" w:hAnsi="Calibri Light" w:cs="Times New Roman"/>
      <w:b/>
      <w:bCs/>
      <w:sz w:val="26"/>
      <w:szCs w:val="26"/>
      <w:lang w:val="en-US" w:eastAsia="ru-RU"/>
    </w:rPr>
  </w:style>
  <w:style w:type="character" w:customStyle="1" w:styleId="a3">
    <w:name w:val="Название Знак"/>
    <w:link w:val="a4"/>
    <w:locked/>
    <w:rsid w:val="00ED3BE0"/>
    <w:rPr>
      <w:rFonts w:ascii="Calibri" w:hAnsi="Calibri"/>
      <w:b/>
      <w:sz w:val="24"/>
      <w:lang w:val="x-none" w:eastAsia="ru-RU"/>
    </w:rPr>
  </w:style>
  <w:style w:type="paragraph" w:styleId="a4">
    <w:name w:val="Title"/>
    <w:basedOn w:val="a"/>
    <w:link w:val="a3"/>
    <w:qFormat/>
    <w:rsid w:val="00ED3BE0"/>
    <w:pPr>
      <w:jc w:val="center"/>
    </w:pPr>
    <w:rPr>
      <w:rFonts w:ascii="Calibri" w:eastAsiaTheme="minorHAnsi" w:hAnsi="Calibri" w:cstheme="minorBidi"/>
      <w:b/>
      <w:szCs w:val="22"/>
      <w:lang w:val="x-none"/>
    </w:rPr>
  </w:style>
  <w:style w:type="character" w:customStyle="1" w:styleId="11">
    <w:name w:val="Название Знак1"/>
    <w:basedOn w:val="a0"/>
    <w:uiPriority w:val="10"/>
    <w:rsid w:val="00ED3BE0"/>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uiPriority w:val="22"/>
    <w:qFormat/>
    <w:rsid w:val="00ED3BE0"/>
    <w:rPr>
      <w:rFonts w:ascii="Times New Roman" w:hAnsi="Times New Roman"/>
      <w:b/>
    </w:rPr>
  </w:style>
  <w:style w:type="character" w:customStyle="1" w:styleId="2">
    <w:name w:val="Основной текст 2 Знак"/>
    <w:link w:val="20"/>
    <w:locked/>
    <w:rsid w:val="00ED3BE0"/>
    <w:rPr>
      <w:rFonts w:ascii="Calibri" w:hAnsi="Calibri"/>
      <w:b/>
      <w:sz w:val="24"/>
      <w:lang w:val="uk-UA" w:eastAsia="uk-UA"/>
    </w:rPr>
  </w:style>
  <w:style w:type="paragraph" w:styleId="20">
    <w:name w:val="Body Text 2"/>
    <w:basedOn w:val="a"/>
    <w:link w:val="2"/>
    <w:rsid w:val="00ED3BE0"/>
    <w:rPr>
      <w:rFonts w:ascii="Calibri" w:eastAsiaTheme="minorHAnsi" w:hAnsi="Calibri" w:cstheme="minorBidi"/>
      <w:b/>
      <w:szCs w:val="22"/>
      <w:lang w:val="uk-UA" w:eastAsia="uk-UA"/>
    </w:rPr>
  </w:style>
  <w:style w:type="character" w:customStyle="1" w:styleId="21">
    <w:name w:val="Основной текст 2 Знак1"/>
    <w:basedOn w:val="a0"/>
    <w:uiPriority w:val="99"/>
    <w:semiHidden/>
    <w:rsid w:val="00ED3BE0"/>
    <w:rPr>
      <w:rFonts w:ascii="Times New Roman" w:eastAsia="Times New Roman" w:hAnsi="Times New Roman" w:cs="Times New Roman"/>
      <w:sz w:val="24"/>
      <w:szCs w:val="24"/>
      <w:lang w:eastAsia="ru-RU"/>
    </w:rPr>
  </w:style>
  <w:style w:type="character" w:customStyle="1" w:styleId="apple-converted-space">
    <w:name w:val="apple-converted-space"/>
    <w:qFormat/>
    <w:rsid w:val="00ED3BE0"/>
  </w:style>
  <w:style w:type="character" w:styleId="a6">
    <w:name w:val="Hyperlink"/>
    <w:rsid w:val="00ED3BE0"/>
    <w:rPr>
      <w:color w:val="0000FF"/>
      <w:u w:val="single"/>
    </w:rPr>
  </w:style>
  <w:style w:type="paragraph" w:customStyle="1" w:styleId="rvps2">
    <w:name w:val="rvps2"/>
    <w:basedOn w:val="a"/>
    <w:rsid w:val="00ED3BE0"/>
    <w:pPr>
      <w:spacing w:before="100" w:beforeAutospacing="1" w:after="100" w:afterAutospacing="1"/>
    </w:pPr>
    <w:rPr>
      <w:rFonts w:eastAsia="Calibri"/>
    </w:rPr>
  </w:style>
  <w:style w:type="paragraph" w:customStyle="1" w:styleId="NoSpacing1">
    <w:name w:val="No Spacing1"/>
    <w:link w:val="NoSpacingChar2"/>
    <w:rsid w:val="00ED3BE0"/>
    <w:pPr>
      <w:spacing w:after="0" w:line="240" w:lineRule="auto"/>
    </w:pPr>
    <w:rPr>
      <w:rFonts w:ascii="Calibri" w:eastAsia="Calibri" w:hAnsi="Calibri" w:cs="Times New Roman"/>
      <w:lang w:val="uk-UA"/>
    </w:rPr>
  </w:style>
  <w:style w:type="character" w:customStyle="1" w:styleId="NoSpacingChar2">
    <w:name w:val="No Spacing Char2"/>
    <w:link w:val="NoSpacing1"/>
    <w:locked/>
    <w:rsid w:val="00ED3BE0"/>
    <w:rPr>
      <w:rFonts w:ascii="Calibri" w:eastAsia="Calibri" w:hAnsi="Calibri" w:cs="Times New Roman"/>
      <w:lang w:val="uk-UA"/>
    </w:rPr>
  </w:style>
  <w:style w:type="paragraph" w:styleId="a7">
    <w:name w:val="header"/>
    <w:basedOn w:val="a"/>
    <w:link w:val="a8"/>
    <w:rsid w:val="00ED3BE0"/>
    <w:pPr>
      <w:tabs>
        <w:tab w:val="center" w:pos="4677"/>
        <w:tab w:val="right" w:pos="9355"/>
      </w:tabs>
    </w:pPr>
  </w:style>
  <w:style w:type="character" w:customStyle="1" w:styleId="a8">
    <w:name w:val="Верхний колонтитул Знак"/>
    <w:basedOn w:val="a0"/>
    <w:link w:val="a7"/>
    <w:rsid w:val="00ED3BE0"/>
    <w:rPr>
      <w:rFonts w:ascii="Times New Roman" w:eastAsia="Times New Roman" w:hAnsi="Times New Roman" w:cs="Times New Roman"/>
      <w:sz w:val="24"/>
      <w:szCs w:val="24"/>
      <w:lang w:eastAsia="ru-RU"/>
    </w:rPr>
  </w:style>
  <w:style w:type="character" w:styleId="a9">
    <w:name w:val="page number"/>
    <w:rsid w:val="00ED3BE0"/>
    <w:rPr>
      <w:rFonts w:cs="Times New Roman"/>
    </w:rPr>
  </w:style>
  <w:style w:type="paragraph" w:styleId="aa">
    <w:name w:val="footer"/>
    <w:basedOn w:val="a"/>
    <w:link w:val="ab"/>
    <w:rsid w:val="00ED3BE0"/>
    <w:pPr>
      <w:tabs>
        <w:tab w:val="center" w:pos="4677"/>
        <w:tab w:val="right" w:pos="9355"/>
      </w:tabs>
    </w:pPr>
    <w:rPr>
      <w:lang w:val="en-US"/>
    </w:rPr>
  </w:style>
  <w:style w:type="character" w:customStyle="1" w:styleId="ab">
    <w:name w:val="Нижний колонтитул Знак"/>
    <w:basedOn w:val="a0"/>
    <w:link w:val="aa"/>
    <w:rsid w:val="00ED3BE0"/>
    <w:rPr>
      <w:rFonts w:ascii="Times New Roman" w:eastAsia="Times New Roman" w:hAnsi="Times New Roman" w:cs="Times New Roman"/>
      <w:sz w:val="24"/>
      <w:szCs w:val="24"/>
      <w:lang w:val="en-US" w:eastAsia="ru-RU"/>
    </w:rPr>
  </w:style>
  <w:style w:type="paragraph" w:styleId="HTML">
    <w:name w:val="HTML Preformatted"/>
    <w:basedOn w:val="a"/>
    <w:link w:val="HTML0"/>
    <w:rsid w:val="00ED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basedOn w:val="a0"/>
    <w:link w:val="HTML"/>
    <w:rsid w:val="00ED3BE0"/>
    <w:rPr>
      <w:rFonts w:ascii="Courier New" w:eastAsia="Calibri" w:hAnsi="Courier New" w:cs="Times New Roman"/>
      <w:sz w:val="20"/>
      <w:szCs w:val="20"/>
      <w:lang w:val="en-US" w:eastAsia="ru-RU"/>
    </w:rPr>
  </w:style>
  <w:style w:type="paragraph" w:styleId="31">
    <w:name w:val="Body Text Indent 3"/>
    <w:basedOn w:val="a"/>
    <w:link w:val="32"/>
    <w:rsid w:val="00ED3BE0"/>
    <w:pPr>
      <w:spacing w:after="120"/>
      <w:ind w:left="283"/>
    </w:pPr>
    <w:rPr>
      <w:sz w:val="16"/>
      <w:szCs w:val="16"/>
      <w:lang w:val="en-US"/>
    </w:rPr>
  </w:style>
  <w:style w:type="character" w:customStyle="1" w:styleId="32">
    <w:name w:val="Основной текст с отступом 3 Знак"/>
    <w:basedOn w:val="a0"/>
    <w:link w:val="31"/>
    <w:rsid w:val="00ED3BE0"/>
    <w:rPr>
      <w:rFonts w:ascii="Times New Roman" w:eastAsia="Times New Roman" w:hAnsi="Times New Roman" w:cs="Times New Roman"/>
      <w:sz w:val="16"/>
      <w:szCs w:val="16"/>
      <w:lang w:val="en-US" w:eastAsia="ru-RU"/>
    </w:rPr>
  </w:style>
  <w:style w:type="paragraph" w:customStyle="1" w:styleId="StyleZakonu">
    <w:name w:val="StyleZakonu"/>
    <w:basedOn w:val="a"/>
    <w:rsid w:val="00ED3BE0"/>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ED3BE0"/>
    <w:rPr>
      <w:rFonts w:ascii="Verdana" w:eastAsia="Calibri" w:hAnsi="Verdana" w:cs="Verdana"/>
      <w:sz w:val="20"/>
      <w:szCs w:val="20"/>
      <w:lang w:val="en-US" w:eastAsia="en-US"/>
    </w:rPr>
  </w:style>
  <w:style w:type="character" w:customStyle="1" w:styleId="22">
    <w:name w:val="Основной текст (2)"/>
    <w:rsid w:val="00ED3BE0"/>
    <w:rPr>
      <w:rFonts w:cs="Times New Roman"/>
      <w:lang w:bidi="ar-SA"/>
    </w:rPr>
  </w:style>
  <w:style w:type="paragraph" w:customStyle="1" w:styleId="12">
    <w:name w:val="Знак Знак1"/>
    <w:basedOn w:val="a"/>
    <w:rsid w:val="00ED3BE0"/>
    <w:rPr>
      <w:rFonts w:ascii="Verdana" w:hAnsi="Verdana" w:cs="Verdana"/>
      <w:sz w:val="20"/>
      <w:szCs w:val="20"/>
      <w:lang w:val="en-US" w:eastAsia="en-US"/>
    </w:rPr>
  </w:style>
  <w:style w:type="character" w:styleId="ad">
    <w:name w:val="FollowedHyperlink"/>
    <w:uiPriority w:val="99"/>
    <w:unhideWhenUsed/>
    <w:rsid w:val="00ED3BE0"/>
    <w:rPr>
      <w:color w:val="800080"/>
      <w:u w:val="single"/>
    </w:rPr>
  </w:style>
  <w:style w:type="character" w:customStyle="1" w:styleId="23">
    <w:name w:val="Подпись к таблице (2)_"/>
    <w:link w:val="210"/>
    <w:locked/>
    <w:rsid w:val="00ED3BE0"/>
    <w:rPr>
      <w:shd w:val="clear" w:color="auto" w:fill="FFFFFF"/>
    </w:rPr>
  </w:style>
  <w:style w:type="paragraph" w:customStyle="1" w:styleId="210">
    <w:name w:val="Подпись к таблице (2)1"/>
    <w:basedOn w:val="a"/>
    <w:link w:val="23"/>
    <w:rsid w:val="00ED3BE0"/>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rsid w:val="00ED3BE0"/>
    <w:rPr>
      <w:u w:val="single"/>
      <w:shd w:val="clear" w:color="auto" w:fill="FFFFFF"/>
    </w:rPr>
  </w:style>
  <w:style w:type="paragraph" w:customStyle="1" w:styleId="13">
    <w:name w:val="Знак Знак1"/>
    <w:basedOn w:val="a"/>
    <w:rsid w:val="00ED3BE0"/>
    <w:rPr>
      <w:rFonts w:ascii="Verdana" w:hAnsi="Verdana" w:cs="Verdana"/>
      <w:sz w:val="20"/>
      <w:szCs w:val="20"/>
      <w:lang w:val="en-US" w:eastAsia="en-US"/>
    </w:rPr>
  </w:style>
  <w:style w:type="character" w:customStyle="1" w:styleId="ae">
    <w:name w:val="Без интервала Знак"/>
    <w:link w:val="af"/>
    <w:uiPriority w:val="1"/>
    <w:locked/>
    <w:rsid w:val="00ED3BE0"/>
    <w:rPr>
      <w:lang w:val="uk-UA" w:eastAsia="uk-UA"/>
    </w:rPr>
  </w:style>
  <w:style w:type="paragraph" w:styleId="af">
    <w:name w:val="No Spacing"/>
    <w:link w:val="ae"/>
    <w:uiPriority w:val="1"/>
    <w:qFormat/>
    <w:rsid w:val="00ED3BE0"/>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ED3BE0"/>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ED3BE0"/>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ED3BE0"/>
    <w:rPr>
      <w:vertAlign w:val="superscript"/>
    </w:rPr>
  </w:style>
  <w:style w:type="character" w:customStyle="1" w:styleId="rvts46">
    <w:name w:val="rvts46"/>
    <w:basedOn w:val="a0"/>
    <w:rsid w:val="00ED3BE0"/>
  </w:style>
  <w:style w:type="character" w:styleId="af3">
    <w:name w:val="annotation reference"/>
    <w:rsid w:val="00ED3BE0"/>
    <w:rPr>
      <w:sz w:val="16"/>
      <w:szCs w:val="16"/>
    </w:rPr>
  </w:style>
  <w:style w:type="paragraph" w:styleId="af4">
    <w:name w:val="annotation text"/>
    <w:basedOn w:val="a"/>
    <w:link w:val="af5"/>
    <w:rsid w:val="00ED3BE0"/>
    <w:rPr>
      <w:sz w:val="20"/>
      <w:szCs w:val="20"/>
    </w:rPr>
  </w:style>
  <w:style w:type="character" w:customStyle="1" w:styleId="af5">
    <w:name w:val="Текст примечания Знак"/>
    <w:basedOn w:val="a0"/>
    <w:link w:val="af4"/>
    <w:rsid w:val="00ED3BE0"/>
    <w:rPr>
      <w:rFonts w:ascii="Times New Roman" w:eastAsia="Times New Roman" w:hAnsi="Times New Roman" w:cs="Times New Roman"/>
      <w:sz w:val="20"/>
      <w:szCs w:val="20"/>
      <w:lang w:eastAsia="ru-RU"/>
    </w:rPr>
  </w:style>
  <w:style w:type="paragraph" w:styleId="af6">
    <w:name w:val="annotation subject"/>
    <w:basedOn w:val="af4"/>
    <w:next w:val="af4"/>
    <w:link w:val="af7"/>
    <w:rsid w:val="00ED3BE0"/>
    <w:rPr>
      <w:b/>
      <w:bCs/>
    </w:rPr>
  </w:style>
  <w:style w:type="character" w:customStyle="1" w:styleId="af7">
    <w:name w:val="Тема примечания Знак"/>
    <w:basedOn w:val="af5"/>
    <w:link w:val="af6"/>
    <w:rsid w:val="00ED3BE0"/>
    <w:rPr>
      <w:rFonts w:ascii="Times New Roman" w:eastAsia="Times New Roman" w:hAnsi="Times New Roman" w:cs="Times New Roman"/>
      <w:b/>
      <w:bCs/>
      <w:sz w:val="20"/>
      <w:szCs w:val="20"/>
      <w:lang w:eastAsia="ru-RU"/>
    </w:rPr>
  </w:style>
  <w:style w:type="paragraph" w:styleId="af8">
    <w:name w:val="Balloon Text"/>
    <w:basedOn w:val="a"/>
    <w:link w:val="af9"/>
    <w:rsid w:val="00ED3BE0"/>
    <w:rPr>
      <w:rFonts w:ascii="Segoe UI" w:hAnsi="Segoe UI"/>
      <w:sz w:val="18"/>
      <w:szCs w:val="18"/>
    </w:rPr>
  </w:style>
  <w:style w:type="character" w:customStyle="1" w:styleId="af9">
    <w:name w:val="Текст выноски Знак"/>
    <w:basedOn w:val="a0"/>
    <w:link w:val="af8"/>
    <w:rsid w:val="00ED3BE0"/>
    <w:rPr>
      <w:rFonts w:ascii="Segoe UI" w:eastAsia="Times New Roman" w:hAnsi="Segoe UI" w:cs="Times New Roman"/>
      <w:sz w:val="18"/>
      <w:szCs w:val="18"/>
      <w:lang w:eastAsia="ru-RU"/>
    </w:rPr>
  </w:style>
  <w:style w:type="paragraph" w:customStyle="1" w:styleId="14">
    <w:name w:val="Обычный1"/>
    <w:qFormat/>
    <w:rsid w:val="00ED3BE0"/>
    <w:pPr>
      <w:widowControl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qFormat/>
    <w:rsid w:val="00ED3BE0"/>
    <w:pPr>
      <w:widowControl w:val="0"/>
      <w:suppressAutoHyphens/>
      <w:spacing w:after="0" w:line="240" w:lineRule="auto"/>
      <w:textAlignment w:val="baseline"/>
    </w:pPr>
    <w:rPr>
      <w:rFonts w:ascii="Arial" w:eastAsia="Lucida Sans Unicode" w:hAnsi="Arial" w:cs="Arial"/>
      <w:kern w:val="1"/>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D505-646D-46DF-A17F-23D74EE1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8057</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2023-02-09T08:49:00Z</cp:lastPrinted>
  <dcterms:created xsi:type="dcterms:W3CDTF">2023-02-08T12:43:00Z</dcterms:created>
  <dcterms:modified xsi:type="dcterms:W3CDTF">2023-02-09T08:49:00Z</dcterms:modified>
</cp:coreProperties>
</file>