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892D" w14:textId="77777777" w:rsidR="005B1DD1" w:rsidRPr="00A12884" w:rsidRDefault="005B1DD1" w:rsidP="005B1DD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2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ДЕРЖАВНЕ ПІДПРИЄМСТВО «ВОЛИНЬВУГІЛЛЯ»</w:t>
      </w:r>
    </w:p>
    <w:p w14:paraId="7993717D" w14:textId="77777777" w:rsidR="005B1DD1" w:rsidRPr="00A12884" w:rsidRDefault="005B1DD1" w:rsidP="005B1DD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12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МІНІСТЕРСТВА ЕНЕРГЕТИКИ УКРАЇНИ</w:t>
      </w:r>
    </w:p>
    <w:p w14:paraId="2875C910" w14:textId="77777777" w:rsidR="005B1DD1" w:rsidRPr="00A12884" w:rsidRDefault="005B1DD1" w:rsidP="005B1DD1">
      <w:pPr>
        <w:ind w:firstLine="69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4001" w14:textId="77777777" w:rsidR="005B1DD1" w:rsidRPr="00A12884" w:rsidRDefault="005B1DD1" w:rsidP="005B1DD1">
      <w:pPr>
        <w:ind w:firstLine="69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7545B" w14:textId="77777777" w:rsidR="005B1DD1" w:rsidRPr="00A12884" w:rsidRDefault="005B1DD1" w:rsidP="005B1DD1">
      <w:pPr>
        <w:ind w:firstLine="69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C19C6" w14:textId="77777777" w:rsidR="005B1DD1" w:rsidRPr="00A12884" w:rsidRDefault="005B1DD1" w:rsidP="005B1DD1">
      <w:pPr>
        <w:ind w:firstLine="69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66329" w14:textId="77777777" w:rsidR="005B1DD1" w:rsidRPr="00A12884" w:rsidRDefault="005B1DD1" w:rsidP="005B1DD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128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ЗАТВЕРДЖЕНО:</w:t>
      </w:r>
    </w:p>
    <w:p w14:paraId="52C6F369" w14:textId="77777777" w:rsidR="005B1DD1" w:rsidRPr="00A12884" w:rsidRDefault="005B1DD1" w:rsidP="005B1DD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574E2FB" w14:textId="47DDBF4E" w:rsidR="005B1DD1" w:rsidRPr="00A12884" w:rsidRDefault="005B1DD1" w:rsidP="005B1DD1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ПРОТОКОЛЬНИМ РІШЕННЯМ УПОВНОВАЖЕНОЇ ОСОБИ</w:t>
      </w: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9D7FF1"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61</w:t>
      </w:r>
    </w:p>
    <w:p w14:paraId="603476DF" w14:textId="34E09A2F" w:rsidR="005B1DD1" w:rsidRPr="00A12884" w:rsidRDefault="005B1DD1" w:rsidP="005B1DD1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 «</w:t>
      </w:r>
      <w:r w:rsidR="009D7FF1"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uk-UA"/>
        </w:rPr>
        <w:t>1</w:t>
      </w:r>
      <w:r w:rsidR="008415F4"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uk-UA"/>
        </w:rPr>
        <w:t>5</w:t>
      </w:r>
      <w:r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» </w:t>
      </w:r>
      <w:r w:rsidR="009D7FF1"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uk-UA"/>
        </w:rPr>
        <w:t>грудня</w:t>
      </w:r>
      <w:r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 2023</w:t>
      </w:r>
      <w:r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uk-UA"/>
        </w:rPr>
        <w:t xml:space="preserve"> </w:t>
      </w:r>
      <w:r w:rsidRPr="00A1288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р.</w:t>
      </w:r>
    </w:p>
    <w:p w14:paraId="57C131FC" w14:textId="77777777" w:rsidR="005B1DD1" w:rsidRPr="00A12884" w:rsidRDefault="005B1DD1" w:rsidP="005B1DD1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</w:p>
    <w:p w14:paraId="29A77CBF" w14:textId="77777777" w:rsidR="005B1DD1" w:rsidRPr="00A12884" w:rsidRDefault="005B1DD1" w:rsidP="005B1DD1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підпис</w:t>
      </w:r>
      <w:proofErr w:type="spellEnd"/>
      <w:r w:rsidRPr="00A128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КЄП</w:t>
      </w:r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Максим </w:t>
      </w:r>
      <w:proofErr w:type="spellStart"/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>Яжборовський</w:t>
      </w:r>
      <w:proofErr w:type="spellEnd"/>
    </w:p>
    <w:p w14:paraId="0C409916" w14:textId="77777777" w:rsidR="00F67530" w:rsidRPr="00A12884" w:rsidRDefault="00F67530" w:rsidP="005B1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</w:pPr>
    </w:p>
    <w:p w14:paraId="26310B85" w14:textId="2D00ED39" w:rsidR="005B1DD1" w:rsidRPr="00A12884" w:rsidRDefault="005B1DD1" w:rsidP="005B1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</w:pPr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ТЕНДЕРН</w:t>
      </w:r>
      <w:r w:rsidR="00F67530"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А</w:t>
      </w:r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 xml:space="preserve"> ДОКУМЕНТАЦІ</w:t>
      </w:r>
      <w:r w:rsidR="00F67530"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Я</w:t>
      </w:r>
    </w:p>
    <w:p w14:paraId="5ED4E087" w14:textId="136B8171" w:rsidR="008415F4" w:rsidRPr="00A12884" w:rsidRDefault="005B1DD1" w:rsidP="008415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A12884">
        <w:rPr>
          <w:rFonts w:ascii="Times New Roman" w:hAnsi="Times New Roman" w:cs="Times New Roman"/>
          <w:b/>
          <w:bCs/>
          <w:sz w:val="24"/>
          <w:szCs w:val="24"/>
        </w:rPr>
        <w:t>закупівлю</w:t>
      </w:r>
      <w:proofErr w:type="spellEnd"/>
      <w:r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2884">
        <w:rPr>
          <w:rFonts w:ascii="Times New Roman" w:hAnsi="Times New Roman" w:cs="Times New Roman"/>
          <w:b/>
          <w:bCs/>
          <w:sz w:val="24"/>
          <w:szCs w:val="24"/>
        </w:rPr>
        <w:t>товарів</w:t>
      </w:r>
      <w:proofErr w:type="spellEnd"/>
      <w:r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Перевезення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працівників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ДП "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Волиньвугілля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" до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місця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роботи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графіком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ДК 021:2015, 60130000-8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спеціалізованих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автомобільних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перевезень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пасажирів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, за процедурою –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відкриті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торги з </w:t>
      </w:r>
      <w:proofErr w:type="spellStart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>особливостями</w:t>
      </w:r>
      <w:proofErr w:type="spellEnd"/>
      <w:r w:rsidR="008415F4" w:rsidRPr="00A128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293ACC8" w14:textId="27B6799B" w:rsidR="005B1DD1" w:rsidRPr="00A12884" w:rsidRDefault="005B1DD1" w:rsidP="005B1DD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047D01" w14:textId="6535E13C" w:rsidR="0001591D" w:rsidRPr="00A12884" w:rsidRDefault="0001591D" w:rsidP="001514C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76F3B57B" w14:textId="77777777" w:rsidR="00EB1A69" w:rsidRPr="00A12884" w:rsidRDefault="00EB1A69" w:rsidP="0001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</w:pPr>
    </w:p>
    <w:p w14:paraId="4645D695" w14:textId="0045F4F7" w:rsidR="00FD7FDA" w:rsidRPr="00A12884" w:rsidRDefault="00FD7FD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6D34B40" w14:textId="42FA8D79" w:rsidR="00FD7FDA" w:rsidRPr="00A12884" w:rsidRDefault="00FD7FD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1F6EDF" w14:textId="5FED535A" w:rsidR="00FD7FDA" w:rsidRPr="00A12884" w:rsidRDefault="00FD7FD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EA38494" w14:textId="4EDE94FC" w:rsidR="00FD7FDA" w:rsidRPr="00A12884" w:rsidRDefault="00FD7FD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C0679AA" w14:textId="2F763ABD" w:rsidR="00F17791" w:rsidRPr="00A12884" w:rsidRDefault="00F17791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5B81F2D" w14:textId="00C65C56" w:rsidR="00F17791" w:rsidRPr="00A12884" w:rsidRDefault="00F17791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4D10FC1" w14:textId="73564803" w:rsidR="00DE663A" w:rsidRPr="00A12884" w:rsidRDefault="00DE663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0158BC8" w14:textId="77777777" w:rsidR="00DE663A" w:rsidRPr="00A12884" w:rsidRDefault="00DE663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BF22429" w14:textId="13622A57" w:rsidR="00FD7FDA" w:rsidRPr="00A12884" w:rsidRDefault="00FD7FD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7FEFF62" w14:textId="4C9819C8" w:rsidR="00FD7FDA" w:rsidRPr="00A12884" w:rsidRDefault="00FD7FD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21FCEE" w14:textId="77777777" w:rsidR="00FD7FDA" w:rsidRPr="00A12884" w:rsidRDefault="00FD7FDA" w:rsidP="00895FA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9DCB4C4" w14:textId="6CF0DFD2" w:rsidR="00FD7FDA" w:rsidRPr="00A12884" w:rsidRDefault="00FD7FDA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C75F51" w14:textId="4EA0AA13" w:rsidR="00FD7FDA" w:rsidRPr="00A12884" w:rsidRDefault="00FD7FDA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0D5FCF1" w14:textId="77777777" w:rsidR="006F0CDB" w:rsidRPr="00A12884" w:rsidRDefault="006F0CDB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9AB817" w14:textId="77777777" w:rsidR="005B0D59" w:rsidRPr="00A12884" w:rsidRDefault="005B0D59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97FAB74" w14:textId="77777777" w:rsidR="005B0D59" w:rsidRPr="00A12884" w:rsidRDefault="005B0D59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75D2F04" w14:textId="77777777" w:rsidR="00DF522E" w:rsidRPr="00A12884" w:rsidRDefault="00DF522E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114D10" w14:textId="77777777" w:rsidR="00DF522E" w:rsidRPr="00A12884" w:rsidRDefault="00DF522E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9C5E29" w14:textId="77777777" w:rsidR="00DF522E" w:rsidRPr="00A12884" w:rsidRDefault="00DF522E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CD459A7" w14:textId="77777777" w:rsidR="00DF522E" w:rsidRPr="00A12884" w:rsidRDefault="00DF522E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CA5C9D" w14:textId="77777777" w:rsidR="006F0CDB" w:rsidRPr="00A12884" w:rsidRDefault="006F0CDB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A97A4A" w14:textId="6A9D8A49" w:rsidR="00FD7FDA" w:rsidRPr="00A12884" w:rsidRDefault="001514C9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12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FD7FDA" w:rsidRPr="00A12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A12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Нововолинськ</w:t>
      </w:r>
      <w:r w:rsidR="00FD7FDA" w:rsidRPr="00A12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A12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Волинська</w:t>
      </w:r>
      <w:r w:rsidR="00FD7FDA" w:rsidRPr="00A12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обл.</w:t>
      </w:r>
    </w:p>
    <w:p w14:paraId="4A2E17F6" w14:textId="40A3AE0A" w:rsidR="00FD7FDA" w:rsidRPr="00A12884" w:rsidRDefault="005B1DD1" w:rsidP="00FD7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12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2023 р.</w:t>
      </w:r>
    </w:p>
    <w:tbl>
      <w:tblPr>
        <w:tblStyle w:val="Style13"/>
        <w:tblW w:w="10492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3"/>
        <w:gridCol w:w="6953"/>
      </w:tblGrid>
      <w:tr w:rsidR="007C6778" w:rsidRPr="00A12884" w14:paraId="123F7D92" w14:textId="77777777">
        <w:trPr>
          <w:trHeight w:val="520"/>
          <w:jc w:val="center"/>
        </w:trPr>
        <w:tc>
          <w:tcPr>
            <w:tcW w:w="576" w:type="dxa"/>
            <w:shd w:val="clear" w:color="auto" w:fill="D8D8D8" w:themeFill="background1" w:themeFillShade="D8"/>
          </w:tcPr>
          <w:p w14:paraId="59A13E2F" w14:textId="77777777" w:rsidR="00932873" w:rsidRPr="00A12884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16" w:type="dxa"/>
            <w:gridSpan w:val="2"/>
            <w:shd w:val="clear" w:color="auto" w:fill="D8D8D8" w:themeFill="background1" w:themeFillShade="D8"/>
          </w:tcPr>
          <w:p w14:paraId="19DB6F09" w14:textId="77777777" w:rsidR="00932873" w:rsidRPr="00A12884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Розділ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положення</w:t>
            </w:r>
            <w:proofErr w:type="spellEnd"/>
          </w:p>
        </w:tc>
      </w:tr>
      <w:tr w:rsidR="007C6778" w:rsidRPr="00A12884" w14:paraId="1306277F" w14:textId="77777777" w:rsidTr="00B91E78">
        <w:trPr>
          <w:trHeight w:val="520"/>
          <w:jc w:val="center"/>
        </w:trPr>
        <w:tc>
          <w:tcPr>
            <w:tcW w:w="576" w:type="dxa"/>
            <w:vAlign w:val="center"/>
          </w:tcPr>
          <w:p w14:paraId="28C10097" w14:textId="77777777" w:rsidR="00932873" w:rsidRPr="00A12884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3" w:type="dxa"/>
            <w:vAlign w:val="center"/>
          </w:tcPr>
          <w:p w14:paraId="0F405D53" w14:textId="77777777" w:rsidR="00932873" w:rsidRPr="00A12884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53" w:type="dxa"/>
            <w:vAlign w:val="center"/>
          </w:tcPr>
          <w:p w14:paraId="33490308" w14:textId="77777777" w:rsidR="00932873" w:rsidRPr="00A12884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C6778" w:rsidRPr="00A12884" w14:paraId="2B8646F4" w14:textId="77777777" w:rsidTr="00B91E78">
        <w:trPr>
          <w:trHeight w:val="520"/>
          <w:jc w:val="center"/>
        </w:trPr>
        <w:tc>
          <w:tcPr>
            <w:tcW w:w="576" w:type="dxa"/>
          </w:tcPr>
          <w:p w14:paraId="6E25E197" w14:textId="77777777" w:rsidR="00932873" w:rsidRPr="00A12884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3E4C4F5F" w14:textId="77777777" w:rsidR="00932873" w:rsidRPr="00A12884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вживаються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953" w:type="dxa"/>
            <w:vAlign w:val="center"/>
          </w:tcPr>
          <w:p w14:paraId="108DD08C" w14:textId="77777777" w:rsidR="00932873" w:rsidRPr="00A12884" w:rsidRDefault="003C0368">
            <w:pPr>
              <w:widowControl w:val="0"/>
              <w:spacing w:before="96" w:after="96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документацію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розроблено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постанови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р. №1178 «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Особливості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публічні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на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правового режиму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воєнного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стану в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припинення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скасування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Особливості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та Закону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публічні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змінами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Закон) та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чинного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Терміни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вживаються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значеннях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та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 лютого 2016 р. №166 «Про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функціонування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авторизації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майданчиків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Терміни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«резидент» та «нерезидент»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вживаються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значенні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резидент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нерезидент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відповідності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норм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Податкового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2C028C58" w14:textId="77777777" w:rsidTr="00B91E78">
        <w:trPr>
          <w:trHeight w:val="520"/>
          <w:jc w:val="center"/>
        </w:trPr>
        <w:tc>
          <w:tcPr>
            <w:tcW w:w="576" w:type="dxa"/>
          </w:tcPr>
          <w:p w14:paraId="595CCC0A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580C8DD3" w14:textId="77777777" w:rsidR="00932873" w:rsidRPr="00A12884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953" w:type="dxa"/>
          </w:tcPr>
          <w:p w14:paraId="74A9AA98" w14:textId="77777777" w:rsidR="00932873" w:rsidRPr="00A12884" w:rsidRDefault="0093287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78" w:rsidRPr="00A12884" w14:paraId="20502369" w14:textId="77777777" w:rsidTr="00B91E78">
        <w:trPr>
          <w:trHeight w:val="520"/>
          <w:jc w:val="center"/>
        </w:trPr>
        <w:tc>
          <w:tcPr>
            <w:tcW w:w="576" w:type="dxa"/>
          </w:tcPr>
          <w:p w14:paraId="78CEE102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963" w:type="dxa"/>
          </w:tcPr>
          <w:p w14:paraId="339B1026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ідентифікаційний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код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підприємців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громадських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формувань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5EC7568C" w14:textId="1E776BFA" w:rsidR="00932873" w:rsidRPr="00A12884" w:rsidRDefault="001514C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Державне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підприємство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Волиньвугілля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Міністерства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енергетики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(ДП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Волиньвугілля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C6778" w:rsidRPr="00A12884" w14:paraId="7735331E" w14:textId="77777777" w:rsidTr="00B91E78">
        <w:trPr>
          <w:trHeight w:val="520"/>
          <w:jc w:val="center"/>
        </w:trPr>
        <w:tc>
          <w:tcPr>
            <w:tcW w:w="576" w:type="dxa"/>
          </w:tcPr>
          <w:p w14:paraId="3D6B31DC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963" w:type="dxa"/>
          </w:tcPr>
          <w:p w14:paraId="5464A009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953" w:type="dxa"/>
          </w:tcPr>
          <w:p w14:paraId="335C4E50" w14:textId="76761540" w:rsidR="00932873" w:rsidRPr="00A12884" w:rsidRDefault="001514C9" w:rsidP="00FA14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A12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Луцька</w:t>
            </w:r>
            <w:proofErr w:type="spellEnd"/>
            <w:r w:rsidRPr="00A12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1,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Нововолинськ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Волинської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Україна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45400</w:t>
            </w:r>
          </w:p>
        </w:tc>
      </w:tr>
      <w:tr w:rsidR="007C6778" w:rsidRPr="003D72A6" w14:paraId="3AE40AF2" w14:textId="77777777" w:rsidTr="00B91E78">
        <w:trPr>
          <w:trHeight w:val="520"/>
          <w:jc w:val="center"/>
        </w:trPr>
        <w:tc>
          <w:tcPr>
            <w:tcW w:w="576" w:type="dxa"/>
          </w:tcPr>
          <w:p w14:paraId="4EF700DB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963" w:type="dxa"/>
          </w:tcPr>
          <w:p w14:paraId="74E8AE3E" w14:textId="77777777" w:rsidR="00932873" w:rsidRPr="00A12884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здійснювати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зв'язок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6953" w:type="dxa"/>
          </w:tcPr>
          <w:p w14:paraId="64179BEA" w14:textId="77777777" w:rsidR="001514C9" w:rsidRPr="00A12884" w:rsidRDefault="001514C9" w:rsidP="001514C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 </w:t>
            </w:r>
            <w:proofErr w:type="spellStart"/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технічних</w:t>
            </w:r>
            <w:proofErr w:type="spellEnd"/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A12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Месропян Тигран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Сірожайович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перший заступник директора ДП «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Волиньвугілля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директор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технічний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 +380960733164,</w:t>
            </w:r>
          </w:p>
          <w:p w14:paraId="78C5483B" w14:textId="77777777" w:rsidR="001514C9" w:rsidRPr="00A12884" w:rsidRDefault="001514C9" w:rsidP="001514C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hyperlink r:id="rId9" w:history="1">
                <w:r w:rsidRPr="00A12884">
                  <w:rPr>
                    <w:rStyle w:val="a3"/>
                    <w:rFonts w:ascii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tenderdpvv@gmail.com</w:t>
                </w:r>
              </w:hyperlink>
              <w:r w:rsidRPr="00A12884">
                <w:rPr>
                  <w:rFonts w:ascii="Times New Roman" w:hAnsi="Times New Roman" w:cs="Times New Roman"/>
                  <w:b/>
                  <w:iCs/>
                  <w:color w:val="000000" w:themeColor="text1"/>
                  <w:sz w:val="24"/>
                  <w:szCs w:val="24"/>
                  <w:u w:val="single"/>
                </w:rPr>
                <w:t>;</w:t>
              </w:r>
              <w:r w:rsidRPr="00A1288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</w:hyperlink>
          </w:p>
          <w:p w14:paraId="4370F2AC" w14:textId="77777777" w:rsidR="001514C9" w:rsidRPr="00A12884" w:rsidRDefault="001514C9" w:rsidP="001514C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 </w:t>
            </w:r>
            <w:proofErr w:type="spellStart"/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організаційних</w:t>
            </w:r>
            <w:proofErr w:type="spellEnd"/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Яжборовський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Олександрович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особа з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ДП «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Волиньвугілля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+380960005047, </w:t>
            </w:r>
          </w:p>
          <w:p w14:paraId="1B2378F5" w14:textId="5F1A9869" w:rsidR="00932873" w:rsidRPr="00A12884" w:rsidRDefault="001514C9" w:rsidP="001514C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Pr="00A12884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tenderdpvv@gmail.com</w:t>
              </w:r>
            </w:hyperlink>
            <w:r w:rsidRPr="00A12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7C6778" w:rsidRPr="00A12884" w14:paraId="7358E2CF" w14:textId="77777777" w:rsidTr="00B91E78">
        <w:trPr>
          <w:trHeight w:val="520"/>
          <w:jc w:val="center"/>
        </w:trPr>
        <w:tc>
          <w:tcPr>
            <w:tcW w:w="576" w:type="dxa"/>
          </w:tcPr>
          <w:p w14:paraId="5984CBBE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56890C18" w14:textId="77777777" w:rsidR="00932873" w:rsidRPr="00A12884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62A1C6EA" w14:textId="288837A6" w:rsidR="00932873" w:rsidRPr="00A12884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торги (з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жовтня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 р. №1178 «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тексту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</w:t>
            </w:r>
            <w:proofErr w:type="spellEnd"/>
            <w:r w:rsidR="007300AB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</w:t>
            </w:r>
            <w:proofErr w:type="spellStart"/>
            <w:r w:rsidR="007300AB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торги;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тендер; торги)</w:t>
            </w:r>
          </w:p>
        </w:tc>
      </w:tr>
      <w:tr w:rsidR="007C6778" w:rsidRPr="00A12884" w14:paraId="4A92F4D3" w14:textId="77777777" w:rsidTr="00B91E78">
        <w:trPr>
          <w:trHeight w:val="520"/>
          <w:jc w:val="center"/>
        </w:trPr>
        <w:tc>
          <w:tcPr>
            <w:tcW w:w="576" w:type="dxa"/>
          </w:tcPr>
          <w:p w14:paraId="34021D4E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502B07C9" w14:textId="77777777" w:rsidR="00932873" w:rsidRPr="00A12884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предмет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1DD68AAE" w14:textId="0644ED6C" w:rsidR="00932873" w:rsidRPr="00A12884" w:rsidRDefault="001514C9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</w:t>
            </w:r>
          </w:p>
        </w:tc>
      </w:tr>
      <w:tr w:rsidR="007C6778" w:rsidRPr="00A12884" w14:paraId="3DAB772B" w14:textId="77777777" w:rsidTr="003161CD">
        <w:trPr>
          <w:trHeight w:val="557"/>
          <w:jc w:val="center"/>
        </w:trPr>
        <w:tc>
          <w:tcPr>
            <w:tcW w:w="576" w:type="dxa"/>
          </w:tcPr>
          <w:p w14:paraId="02C724AA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63" w:type="dxa"/>
          </w:tcPr>
          <w:p w14:paraId="2CD6315A" w14:textId="77777777" w:rsidR="00932873" w:rsidRPr="00A12884" w:rsidRDefault="003C0368">
            <w:pPr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03007E4" w14:textId="1F4CE921" w:rsidR="00932873" w:rsidRPr="00A12884" w:rsidRDefault="008415F4" w:rsidP="001514C9">
            <w:pPr>
              <w:pStyle w:val="a4"/>
              <w:widowControl w:val="0"/>
              <w:tabs>
                <w:tab w:val="num" w:pos="1260"/>
              </w:tabs>
              <w:spacing w:beforeAutospacing="0" w:afterAutospacing="0"/>
              <w:jc w:val="both"/>
              <w:rPr>
                <w:rFonts w:eastAsia="Times New Roman"/>
                <w:color w:val="000000" w:themeColor="text1"/>
                <w:lang w:val="ru-RU"/>
              </w:rPr>
            </w:pPr>
            <w:proofErr w:type="spellStart"/>
            <w:r w:rsidRPr="00A12884">
              <w:rPr>
                <w:rFonts w:eastAsia="Times New Roman"/>
                <w:b/>
                <w:bCs/>
                <w:lang w:val="ru-RU" w:eastAsia="uk-UA"/>
              </w:rPr>
              <w:t>Перевезення</w:t>
            </w:r>
            <w:proofErr w:type="spellEnd"/>
            <w:r w:rsidRPr="00A12884">
              <w:rPr>
                <w:rFonts w:eastAsia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 w:rsidRPr="00A12884">
              <w:rPr>
                <w:rFonts w:eastAsia="Times New Roman"/>
                <w:b/>
                <w:bCs/>
                <w:lang w:val="ru-RU" w:eastAsia="uk-UA"/>
              </w:rPr>
              <w:t>працівників</w:t>
            </w:r>
            <w:proofErr w:type="spellEnd"/>
            <w:r w:rsidRPr="00A12884">
              <w:rPr>
                <w:rFonts w:eastAsia="Times New Roman"/>
                <w:b/>
                <w:bCs/>
                <w:lang w:val="ru-RU" w:eastAsia="uk-UA"/>
              </w:rPr>
              <w:t xml:space="preserve"> ДП "</w:t>
            </w:r>
            <w:proofErr w:type="spellStart"/>
            <w:r w:rsidRPr="00A12884">
              <w:rPr>
                <w:rFonts w:eastAsia="Times New Roman"/>
                <w:b/>
                <w:bCs/>
                <w:lang w:val="ru-RU" w:eastAsia="uk-UA"/>
              </w:rPr>
              <w:t>Волиньвугілля</w:t>
            </w:r>
            <w:proofErr w:type="spellEnd"/>
            <w:r w:rsidRPr="00A12884">
              <w:rPr>
                <w:rFonts w:eastAsia="Times New Roman"/>
                <w:b/>
                <w:bCs/>
                <w:lang w:val="ru-RU" w:eastAsia="uk-UA"/>
              </w:rPr>
              <w:t xml:space="preserve">" до </w:t>
            </w:r>
            <w:proofErr w:type="spellStart"/>
            <w:r w:rsidRPr="00A12884">
              <w:rPr>
                <w:rFonts w:eastAsia="Times New Roman"/>
                <w:b/>
                <w:bCs/>
                <w:lang w:val="ru-RU" w:eastAsia="uk-UA"/>
              </w:rPr>
              <w:t>місця</w:t>
            </w:r>
            <w:proofErr w:type="spellEnd"/>
            <w:r w:rsidRPr="00A12884">
              <w:rPr>
                <w:rFonts w:eastAsia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 w:rsidRPr="00A12884">
              <w:rPr>
                <w:rFonts w:eastAsia="Times New Roman"/>
                <w:b/>
                <w:bCs/>
                <w:lang w:val="ru-RU" w:eastAsia="uk-UA"/>
              </w:rPr>
              <w:t>роботи</w:t>
            </w:r>
            <w:proofErr w:type="spellEnd"/>
            <w:r w:rsidRPr="00A12884">
              <w:rPr>
                <w:rFonts w:eastAsia="Times New Roman"/>
                <w:b/>
                <w:bCs/>
                <w:lang w:val="ru-RU" w:eastAsia="uk-UA"/>
              </w:rPr>
              <w:t xml:space="preserve"> за </w:t>
            </w:r>
            <w:proofErr w:type="spellStart"/>
            <w:r w:rsidRPr="00A12884">
              <w:rPr>
                <w:rFonts w:eastAsia="Times New Roman"/>
                <w:b/>
                <w:bCs/>
                <w:lang w:val="ru-RU" w:eastAsia="uk-UA"/>
              </w:rPr>
              <w:t>графіком</w:t>
            </w:r>
            <w:proofErr w:type="spellEnd"/>
            <w:r w:rsidRPr="00A12884">
              <w:rPr>
                <w:rFonts w:eastAsia="Times New Roman"/>
                <w:b/>
                <w:bCs/>
                <w:lang w:val="ru-RU" w:eastAsia="uk-UA"/>
              </w:rPr>
              <w:t xml:space="preserve"> </w:t>
            </w:r>
            <w:r w:rsidRPr="00A12884">
              <w:rPr>
                <w:rFonts w:eastAsia="Times New Roman"/>
                <w:bCs/>
                <w:lang w:val="ru-RU" w:eastAsia="uk-UA"/>
              </w:rPr>
              <w:t xml:space="preserve">ДК 021:2015, 60130000-8 </w:t>
            </w:r>
            <w:proofErr w:type="spellStart"/>
            <w:r w:rsidRPr="00A12884">
              <w:rPr>
                <w:rFonts w:eastAsia="Times New Roman"/>
                <w:bCs/>
                <w:lang w:val="ru-RU" w:eastAsia="uk-UA"/>
              </w:rPr>
              <w:t>Послуги</w:t>
            </w:r>
            <w:proofErr w:type="spellEnd"/>
            <w:r w:rsidRPr="00A12884">
              <w:rPr>
                <w:rFonts w:eastAsia="Times New Roman"/>
                <w:bCs/>
                <w:lang w:val="ru-RU" w:eastAsia="uk-UA"/>
              </w:rPr>
              <w:t xml:space="preserve"> </w:t>
            </w:r>
            <w:proofErr w:type="spellStart"/>
            <w:r w:rsidRPr="00A12884">
              <w:rPr>
                <w:rFonts w:eastAsia="Times New Roman"/>
                <w:bCs/>
                <w:lang w:val="ru-RU" w:eastAsia="uk-UA"/>
              </w:rPr>
              <w:t>спеціалізованих</w:t>
            </w:r>
            <w:proofErr w:type="spellEnd"/>
            <w:r w:rsidRPr="00A12884">
              <w:rPr>
                <w:rFonts w:eastAsia="Times New Roman"/>
                <w:bCs/>
                <w:lang w:val="ru-RU" w:eastAsia="uk-UA"/>
              </w:rPr>
              <w:t xml:space="preserve"> </w:t>
            </w:r>
            <w:proofErr w:type="spellStart"/>
            <w:r w:rsidRPr="00A12884">
              <w:rPr>
                <w:rFonts w:eastAsia="Times New Roman"/>
                <w:bCs/>
                <w:lang w:val="ru-RU" w:eastAsia="uk-UA"/>
              </w:rPr>
              <w:t>автомобільних</w:t>
            </w:r>
            <w:proofErr w:type="spellEnd"/>
            <w:r w:rsidRPr="00A12884">
              <w:rPr>
                <w:rFonts w:eastAsia="Times New Roman"/>
                <w:bCs/>
                <w:lang w:val="ru-RU" w:eastAsia="uk-UA"/>
              </w:rPr>
              <w:t xml:space="preserve"> </w:t>
            </w:r>
            <w:proofErr w:type="spellStart"/>
            <w:r w:rsidRPr="00A12884">
              <w:rPr>
                <w:rFonts w:eastAsia="Times New Roman"/>
                <w:bCs/>
                <w:lang w:val="ru-RU" w:eastAsia="uk-UA"/>
              </w:rPr>
              <w:t>перевезень</w:t>
            </w:r>
            <w:proofErr w:type="spellEnd"/>
            <w:r w:rsidRPr="00A12884">
              <w:rPr>
                <w:rFonts w:eastAsia="Times New Roman"/>
                <w:bCs/>
                <w:lang w:val="ru-RU" w:eastAsia="uk-UA"/>
              </w:rPr>
              <w:t xml:space="preserve"> </w:t>
            </w:r>
            <w:proofErr w:type="spellStart"/>
            <w:r w:rsidRPr="00A12884">
              <w:rPr>
                <w:rFonts w:eastAsia="Times New Roman"/>
                <w:bCs/>
                <w:lang w:val="ru-RU" w:eastAsia="uk-UA"/>
              </w:rPr>
              <w:t>пасажирів</w:t>
            </w:r>
            <w:proofErr w:type="spellEnd"/>
          </w:p>
        </w:tc>
      </w:tr>
      <w:tr w:rsidR="007C6778" w:rsidRPr="00A12884" w14:paraId="65D8E7B0" w14:textId="77777777" w:rsidTr="008415F4">
        <w:trPr>
          <w:trHeight w:val="4122"/>
          <w:jc w:val="center"/>
        </w:trPr>
        <w:tc>
          <w:tcPr>
            <w:tcW w:w="576" w:type="dxa"/>
          </w:tcPr>
          <w:p w14:paraId="76076F14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963" w:type="dxa"/>
          </w:tcPr>
          <w:p w14:paraId="163D56E4" w14:textId="77777777" w:rsidR="00932873" w:rsidRPr="00A12884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окремої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(лота),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118CCB97" w14:textId="29E6D6BA" w:rsidR="00F17791" w:rsidRPr="00A12884" w:rsidRDefault="003C05F1" w:rsidP="00F17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Перелік та кількість </w:t>
            </w:r>
            <w:r w:rsidR="00A37C02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визначена в 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додатку 3</w:t>
            </w:r>
            <w:r w:rsidR="00A37C02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«ТЕХНІЧНА СПЕЦИ</w:t>
            </w:r>
            <w:r w:rsidR="008415F4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</w:t>
            </w:r>
            <w:r w:rsidR="00A37C02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ІКАЦІЯ»</w:t>
            </w:r>
          </w:p>
          <w:tbl>
            <w:tblPr>
              <w:tblStyle w:val="a7"/>
              <w:tblpPr w:leftFromText="180" w:rightFromText="180" w:vertAnchor="text" w:horzAnchor="margin" w:tblpXSpec="center" w:tblpY="563"/>
              <w:tblW w:w="623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1559"/>
              <w:gridCol w:w="1134"/>
              <w:gridCol w:w="1134"/>
              <w:gridCol w:w="1134"/>
            </w:tblGrid>
            <w:tr w:rsidR="008415F4" w:rsidRPr="00A12884" w14:paraId="2955F9A1" w14:textId="77777777" w:rsidTr="008415F4">
              <w:tc>
                <w:tcPr>
                  <w:tcW w:w="562" w:type="dxa"/>
                  <w:vMerge w:val="restart"/>
                  <w:vAlign w:val="center"/>
                </w:tcPr>
                <w:p w14:paraId="241E675B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№</w:t>
                  </w:r>
                </w:p>
                <w:p w14:paraId="3D6FD338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п/п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0606D7ED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Мар-</w:t>
                  </w:r>
                  <w:proofErr w:type="spellStart"/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шрут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F9644A3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 xml:space="preserve">Паса-жиро-міст- кість, </w:t>
                  </w:r>
                  <w:proofErr w:type="spellStart"/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чол</w:t>
                  </w:r>
                  <w:proofErr w:type="spellEnd"/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.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14:paraId="52D3FB21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Місячний обсяг</w:t>
                  </w:r>
                </w:p>
              </w:tc>
            </w:tr>
            <w:tr w:rsidR="008415F4" w:rsidRPr="00A12884" w14:paraId="74ABB78F" w14:textId="77777777" w:rsidTr="008415F4">
              <w:tc>
                <w:tcPr>
                  <w:tcW w:w="562" w:type="dxa"/>
                  <w:vMerge/>
                </w:tcPr>
                <w:p w14:paraId="62566AC1" w14:textId="77777777" w:rsidR="008415F4" w:rsidRPr="00A12884" w:rsidRDefault="008415F4" w:rsidP="008415F4">
                  <w:pPr>
                    <w:pStyle w:val="a8"/>
                    <w:ind w:left="0"/>
                    <w:jc w:val="both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284A6314" w14:textId="77777777" w:rsidR="008415F4" w:rsidRPr="00A12884" w:rsidRDefault="008415F4" w:rsidP="008415F4">
                  <w:pPr>
                    <w:pStyle w:val="a8"/>
                    <w:ind w:left="0"/>
                    <w:jc w:val="both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8C7BE7F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1E3EBE0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Кіль-кість</w:t>
                  </w:r>
                </w:p>
                <w:p w14:paraId="0FDCACC5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рейсів</w:t>
                  </w:r>
                </w:p>
              </w:tc>
              <w:tc>
                <w:tcPr>
                  <w:tcW w:w="1134" w:type="dxa"/>
                  <w:vAlign w:val="center"/>
                </w:tcPr>
                <w:p w14:paraId="1FDCC47B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Про-біг,</w:t>
                  </w:r>
                </w:p>
                <w:p w14:paraId="736A5E06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км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A606FD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Кіль-кість</w:t>
                  </w:r>
                </w:p>
                <w:p w14:paraId="4666E6A9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b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год.</w:t>
                  </w:r>
                </w:p>
              </w:tc>
            </w:tr>
            <w:tr w:rsidR="008415F4" w:rsidRPr="00A12884" w14:paraId="19215E94" w14:textId="77777777" w:rsidTr="008415F4">
              <w:tc>
                <w:tcPr>
                  <w:tcW w:w="562" w:type="dxa"/>
                  <w:vAlign w:val="center"/>
                </w:tcPr>
                <w:p w14:paraId="7AADE4CD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14:paraId="7C2F966A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№1</w:t>
                  </w:r>
                </w:p>
              </w:tc>
              <w:tc>
                <w:tcPr>
                  <w:tcW w:w="1559" w:type="dxa"/>
                </w:tcPr>
                <w:p w14:paraId="48AA49C8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206</w:t>
                  </w:r>
                </w:p>
              </w:tc>
              <w:tc>
                <w:tcPr>
                  <w:tcW w:w="1134" w:type="dxa"/>
                  <w:vAlign w:val="center"/>
                </w:tcPr>
                <w:p w14:paraId="47DD5F70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A3271A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79,2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1FDB00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11</w:t>
                  </w:r>
                </w:p>
              </w:tc>
            </w:tr>
            <w:tr w:rsidR="008415F4" w:rsidRPr="00A12884" w14:paraId="68249593" w14:textId="77777777" w:rsidTr="008415F4">
              <w:tc>
                <w:tcPr>
                  <w:tcW w:w="562" w:type="dxa"/>
                  <w:vAlign w:val="center"/>
                </w:tcPr>
                <w:p w14:paraId="3036037F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14:paraId="2330EDAA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№2</w:t>
                  </w:r>
                </w:p>
              </w:tc>
              <w:tc>
                <w:tcPr>
                  <w:tcW w:w="1559" w:type="dxa"/>
                </w:tcPr>
                <w:p w14:paraId="271A5406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132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1625AC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B019DE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72,4</w:t>
                  </w:r>
                </w:p>
              </w:tc>
              <w:tc>
                <w:tcPr>
                  <w:tcW w:w="1134" w:type="dxa"/>
                  <w:vAlign w:val="center"/>
                </w:tcPr>
                <w:p w14:paraId="32DD2015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11</w:t>
                  </w:r>
                </w:p>
              </w:tc>
            </w:tr>
            <w:tr w:rsidR="008415F4" w:rsidRPr="00A12884" w14:paraId="72122066" w14:textId="77777777" w:rsidTr="008415F4">
              <w:tc>
                <w:tcPr>
                  <w:tcW w:w="562" w:type="dxa"/>
                  <w:vAlign w:val="center"/>
                </w:tcPr>
                <w:p w14:paraId="5E8B2156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14:paraId="1A8AC087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№3</w:t>
                  </w:r>
                </w:p>
              </w:tc>
              <w:tc>
                <w:tcPr>
                  <w:tcW w:w="1559" w:type="dxa"/>
                </w:tcPr>
                <w:p w14:paraId="5808BE2D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132</w:t>
                  </w:r>
                </w:p>
              </w:tc>
              <w:tc>
                <w:tcPr>
                  <w:tcW w:w="1134" w:type="dxa"/>
                  <w:vAlign w:val="center"/>
                </w:tcPr>
                <w:p w14:paraId="6274BAF5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53773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103,6</w:t>
                  </w:r>
                </w:p>
              </w:tc>
              <w:tc>
                <w:tcPr>
                  <w:tcW w:w="1134" w:type="dxa"/>
                  <w:vAlign w:val="center"/>
                </w:tcPr>
                <w:p w14:paraId="1B9D0694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11</w:t>
                  </w:r>
                </w:p>
              </w:tc>
            </w:tr>
            <w:tr w:rsidR="008415F4" w:rsidRPr="00A12884" w14:paraId="49242232" w14:textId="77777777" w:rsidTr="008415F4">
              <w:tc>
                <w:tcPr>
                  <w:tcW w:w="562" w:type="dxa"/>
                  <w:vAlign w:val="center"/>
                </w:tcPr>
                <w:p w14:paraId="3C71D195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14:paraId="75820396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№4</w:t>
                  </w:r>
                </w:p>
              </w:tc>
              <w:tc>
                <w:tcPr>
                  <w:tcW w:w="1559" w:type="dxa"/>
                </w:tcPr>
                <w:p w14:paraId="17D0961E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140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1BC3DB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3582ED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207,2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EC73D2" w14:textId="77777777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22</w:t>
                  </w:r>
                </w:p>
              </w:tc>
            </w:tr>
            <w:tr w:rsidR="008415F4" w:rsidRPr="00A12884" w14:paraId="679A4AE2" w14:textId="77777777" w:rsidTr="008415F4">
              <w:tc>
                <w:tcPr>
                  <w:tcW w:w="562" w:type="dxa"/>
                  <w:vAlign w:val="center"/>
                </w:tcPr>
                <w:p w14:paraId="77C19C27" w14:textId="650D56B3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5.</w:t>
                  </w:r>
                </w:p>
              </w:tc>
              <w:tc>
                <w:tcPr>
                  <w:tcW w:w="709" w:type="dxa"/>
                  <w:vAlign w:val="center"/>
                </w:tcPr>
                <w:p w14:paraId="59907E60" w14:textId="4D711556" w:rsidR="008415F4" w:rsidRPr="00A12884" w:rsidRDefault="008415F4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№ 5</w:t>
                  </w:r>
                </w:p>
              </w:tc>
              <w:tc>
                <w:tcPr>
                  <w:tcW w:w="1559" w:type="dxa"/>
                </w:tcPr>
                <w:p w14:paraId="174D0C9B" w14:textId="7E47808E" w:rsidR="008415F4" w:rsidRPr="00A12884" w:rsidRDefault="00A86028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44</w:t>
                  </w:r>
                </w:p>
              </w:tc>
              <w:tc>
                <w:tcPr>
                  <w:tcW w:w="1134" w:type="dxa"/>
                  <w:vAlign w:val="center"/>
                </w:tcPr>
                <w:p w14:paraId="01E96716" w14:textId="181BC219" w:rsidR="008415F4" w:rsidRPr="00A12884" w:rsidRDefault="00A86028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24631F" w14:textId="0AF5FCA9" w:rsidR="008415F4" w:rsidRPr="00A12884" w:rsidRDefault="00A86028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60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8FB9BF0" w14:textId="5636D083" w:rsidR="008415F4" w:rsidRPr="00A12884" w:rsidRDefault="00A86028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 w:rsidRPr="00A12884"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22</w:t>
                  </w:r>
                </w:p>
              </w:tc>
            </w:tr>
            <w:tr w:rsidR="00C6527D" w:rsidRPr="00A12884" w14:paraId="296C1C1E" w14:textId="77777777" w:rsidTr="008415F4">
              <w:tc>
                <w:tcPr>
                  <w:tcW w:w="562" w:type="dxa"/>
                  <w:vAlign w:val="center"/>
                </w:tcPr>
                <w:p w14:paraId="6B0C2388" w14:textId="390F3224" w:rsidR="00C6527D" w:rsidRPr="00A12884" w:rsidRDefault="00C6527D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6.</w:t>
                  </w:r>
                </w:p>
              </w:tc>
              <w:tc>
                <w:tcPr>
                  <w:tcW w:w="709" w:type="dxa"/>
                  <w:vAlign w:val="center"/>
                </w:tcPr>
                <w:p w14:paraId="4BBBFDA2" w14:textId="151FAA0F" w:rsidR="00C6527D" w:rsidRPr="00A12884" w:rsidRDefault="00C6527D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№ 6</w:t>
                  </w:r>
                </w:p>
              </w:tc>
              <w:tc>
                <w:tcPr>
                  <w:tcW w:w="1559" w:type="dxa"/>
                </w:tcPr>
                <w:p w14:paraId="05FE18FB" w14:textId="1EDF9CBB" w:rsidR="00C6527D" w:rsidRPr="00A12884" w:rsidRDefault="00A81022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22</w:t>
                  </w:r>
                </w:p>
              </w:tc>
              <w:tc>
                <w:tcPr>
                  <w:tcW w:w="1134" w:type="dxa"/>
                  <w:vAlign w:val="center"/>
                </w:tcPr>
                <w:p w14:paraId="00110298" w14:textId="038C63FD" w:rsidR="00C6527D" w:rsidRPr="00A12884" w:rsidRDefault="00A81022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9D378B" w14:textId="4D0BD564" w:rsidR="00C6527D" w:rsidRPr="00A12884" w:rsidRDefault="00A81022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60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5689D6C" w14:textId="3E705C69" w:rsidR="00C6527D" w:rsidRPr="00A12884" w:rsidRDefault="00A81022" w:rsidP="008415F4">
                  <w:pPr>
                    <w:pStyle w:val="a8"/>
                    <w:ind w:left="0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shd w:val="clear" w:color="auto" w:fill="F7F7F7"/>
                      <w:lang w:val="uk-UA"/>
                    </w:rPr>
                    <w:t>11</w:t>
                  </w:r>
                </w:p>
              </w:tc>
            </w:tr>
          </w:tbl>
          <w:p w14:paraId="5BA50C62" w14:textId="77777777" w:rsidR="008415F4" w:rsidRPr="00A12884" w:rsidRDefault="008415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78" w:rsidRPr="00A12884" w14:paraId="50315405" w14:textId="77777777" w:rsidTr="00B91E78">
        <w:trPr>
          <w:trHeight w:val="520"/>
          <w:jc w:val="center"/>
        </w:trPr>
        <w:tc>
          <w:tcPr>
            <w:tcW w:w="576" w:type="dxa"/>
          </w:tcPr>
          <w:p w14:paraId="4D3D2DD8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963" w:type="dxa"/>
          </w:tcPr>
          <w:p w14:paraId="3F148851" w14:textId="77777777" w:rsidR="00932873" w:rsidRPr="00A12884" w:rsidRDefault="003C0368">
            <w:pPr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обсяг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поставки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0C3E94F4" w14:textId="57E4FBD4" w:rsidR="00932873" w:rsidRPr="00A12884" w:rsidRDefault="00E52994" w:rsidP="003161CD">
            <w:pPr>
              <w:widowControl w:val="0"/>
              <w:spacing w:line="240" w:lineRule="auto"/>
              <w:ind w:right="113" w:hanging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Мсце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поставки:</w:t>
            </w:r>
          </w:p>
          <w:p w14:paraId="093E7FD5" w14:textId="77777777" w:rsidR="00CC1716" w:rsidRPr="00A12884" w:rsidRDefault="00CC1716" w:rsidP="006B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Відокремлений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підрозділ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 xml:space="preserve"> ДП «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Волиньвугілля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14:paraId="3DBAC095" w14:textId="77777777" w:rsidR="00CC1716" w:rsidRPr="00A12884" w:rsidRDefault="00CC1716" w:rsidP="006B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884">
              <w:rPr>
                <w:rFonts w:ascii="Times New Roman" w:eastAsia="Times New Roman" w:hAnsi="Times New Roman" w:cs="Times New Roman"/>
                <w:bCs/>
              </w:rPr>
              <w:t>ВП «Шахта «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Бужанська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 xml:space="preserve">»,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вул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Інтернаціональна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 xml:space="preserve"> , 62, с.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Бортнів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Володимир-Волинський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 xml:space="preserve"> район,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</w:rPr>
              <w:t>Волинська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Cs/>
              </w:rPr>
              <w:t xml:space="preserve"> область, 45310</w:t>
            </w:r>
          </w:p>
          <w:p w14:paraId="4A417D5E" w14:textId="77777777" w:rsidR="006B0270" w:rsidRPr="00A12884" w:rsidRDefault="006B0270" w:rsidP="006B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745BEC17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>Графік руху автобуса маршрут №1 всі дні, крім неділі та святкових днів</w:t>
            </w:r>
          </w:p>
          <w:p w14:paraId="057D11F0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 xml:space="preserve">5-й мікрорайон ВП «Шахта </w:t>
            </w:r>
            <w:proofErr w:type="spellStart"/>
            <w:r w:rsidRPr="00A12884">
              <w:rPr>
                <w:b/>
                <w:sz w:val="18"/>
                <w:szCs w:val="18"/>
                <w:lang w:val="uk-UA"/>
              </w:rPr>
              <w:t>Бужанська</w:t>
            </w:r>
            <w:proofErr w:type="spellEnd"/>
            <w:r w:rsidRPr="00A12884">
              <w:rPr>
                <w:b/>
                <w:sz w:val="18"/>
                <w:szCs w:val="18"/>
                <w:lang w:val="uk-UA"/>
              </w:rPr>
              <w:t>»</w:t>
            </w:r>
          </w:p>
          <w:p w14:paraId="2A25E71A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</w:p>
          <w:tbl>
            <w:tblPr>
              <w:tblStyle w:val="a7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1274"/>
              <w:gridCol w:w="2492"/>
              <w:gridCol w:w="1220"/>
              <w:gridCol w:w="766"/>
            </w:tblGrid>
            <w:tr w:rsidR="00CC1716" w:rsidRPr="00A12884" w14:paraId="16C3D7AB" w14:textId="77777777" w:rsidTr="00046E73">
              <w:trPr>
                <w:trHeight w:val="882"/>
              </w:trPr>
              <w:tc>
                <w:tcPr>
                  <w:tcW w:w="906" w:type="dxa"/>
                  <w:vAlign w:val="center"/>
                </w:tcPr>
                <w:p w14:paraId="0B1F8BC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Час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лення</w:t>
                  </w:r>
                  <w:proofErr w:type="spellEnd"/>
                </w:p>
              </w:tc>
              <w:tc>
                <w:tcPr>
                  <w:tcW w:w="1274" w:type="dxa"/>
                  <w:vAlign w:val="center"/>
                </w:tcPr>
                <w:p w14:paraId="544298D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Звідки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відправля-ється</w:t>
                  </w:r>
                  <w:proofErr w:type="spellEnd"/>
                </w:p>
              </w:tc>
              <w:tc>
                <w:tcPr>
                  <w:tcW w:w="2492" w:type="dxa"/>
                  <w:vAlign w:val="center"/>
                </w:tcPr>
                <w:p w14:paraId="19EDCBB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Назва зупинок</w:t>
                  </w:r>
                </w:p>
              </w:tc>
              <w:tc>
                <w:tcPr>
                  <w:tcW w:w="1220" w:type="dxa"/>
                  <w:vAlign w:val="center"/>
                </w:tcPr>
                <w:p w14:paraId="52AC1480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Куди прибуває</w:t>
                  </w:r>
                </w:p>
              </w:tc>
              <w:tc>
                <w:tcPr>
                  <w:tcW w:w="766" w:type="dxa"/>
                  <w:vAlign w:val="center"/>
                </w:tcPr>
                <w:p w14:paraId="2E9B4C1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К-сть км.</w:t>
                  </w:r>
                </w:p>
              </w:tc>
            </w:tr>
            <w:tr w:rsidR="00CC1716" w:rsidRPr="00A12884" w14:paraId="55D992FA" w14:textId="77777777" w:rsidTr="00046E73">
              <w:tc>
                <w:tcPr>
                  <w:tcW w:w="906" w:type="dxa"/>
                  <w:vAlign w:val="center"/>
                </w:tcPr>
                <w:p w14:paraId="72357A8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06:10</w:t>
                  </w:r>
                </w:p>
              </w:tc>
              <w:tc>
                <w:tcPr>
                  <w:tcW w:w="1274" w:type="dxa"/>
                  <w:vAlign w:val="center"/>
                </w:tcPr>
                <w:p w14:paraId="08A9C0B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2492" w:type="dxa"/>
                  <w:vAlign w:val="center"/>
                </w:tcPr>
                <w:p w14:paraId="73521CB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5 м-н, 15 м-н, шахта №4 «НВ», редакція, 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шахта </w:t>
                  </w:r>
                </w:p>
              </w:tc>
              <w:tc>
                <w:tcPr>
                  <w:tcW w:w="1220" w:type="dxa"/>
                  <w:vAlign w:val="center"/>
                </w:tcPr>
                <w:p w14:paraId="30239CB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66" w:type="dxa"/>
                  <w:vAlign w:val="center"/>
                </w:tcPr>
                <w:p w14:paraId="613F562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19,8</w:t>
                  </w:r>
                </w:p>
              </w:tc>
            </w:tr>
            <w:tr w:rsidR="00CC1716" w:rsidRPr="00A12884" w14:paraId="4F606820" w14:textId="77777777" w:rsidTr="00046E73">
              <w:tc>
                <w:tcPr>
                  <w:tcW w:w="906" w:type="dxa"/>
                  <w:vAlign w:val="center"/>
                </w:tcPr>
                <w:p w14:paraId="16E8551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09:00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6A1620A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2" w:type="dxa"/>
                  <w:vAlign w:val="center"/>
                </w:tcPr>
                <w:p w14:paraId="6DEEE4A7" w14:textId="77777777" w:rsidR="00CC1716" w:rsidRPr="00A12884" w:rsidRDefault="00CC1716" w:rsidP="00CC171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Бужанська,с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с.Бужанка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вул. Шахтарська, редакція, шахта №4 «НВ»,15 м-н,5м-н</w:t>
                  </w:r>
                </w:p>
              </w:tc>
              <w:tc>
                <w:tcPr>
                  <w:tcW w:w="1220" w:type="dxa"/>
                  <w:vAlign w:val="center"/>
                </w:tcPr>
                <w:p w14:paraId="00C6D9E7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766" w:type="dxa"/>
                  <w:vAlign w:val="center"/>
                </w:tcPr>
                <w:p w14:paraId="67A2108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19,8</w:t>
                  </w:r>
                </w:p>
              </w:tc>
            </w:tr>
            <w:tr w:rsidR="00CC1716" w:rsidRPr="00A12884" w14:paraId="6AD33DD4" w14:textId="77777777" w:rsidTr="00046E73">
              <w:tc>
                <w:tcPr>
                  <w:tcW w:w="906" w:type="dxa"/>
                  <w:vAlign w:val="center"/>
                </w:tcPr>
                <w:p w14:paraId="4087869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11:55</w:t>
                  </w:r>
                </w:p>
              </w:tc>
              <w:tc>
                <w:tcPr>
                  <w:tcW w:w="1274" w:type="dxa"/>
                  <w:vAlign w:val="center"/>
                </w:tcPr>
                <w:p w14:paraId="2A423494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2492" w:type="dxa"/>
                  <w:vAlign w:val="center"/>
                </w:tcPr>
                <w:p w14:paraId="48E7EBA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5 м-н, 15 м-н, шахта №4 «НВ», редакція, 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шахта</w:t>
                  </w:r>
                </w:p>
              </w:tc>
              <w:tc>
                <w:tcPr>
                  <w:tcW w:w="1220" w:type="dxa"/>
                  <w:vAlign w:val="center"/>
                </w:tcPr>
                <w:p w14:paraId="04494AD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66" w:type="dxa"/>
                  <w:vAlign w:val="center"/>
                </w:tcPr>
                <w:p w14:paraId="0AC96278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19,8</w:t>
                  </w:r>
                </w:p>
              </w:tc>
            </w:tr>
            <w:tr w:rsidR="00CC1716" w:rsidRPr="003D72A6" w14:paraId="5292079E" w14:textId="77777777" w:rsidTr="00046E73">
              <w:tc>
                <w:tcPr>
                  <w:tcW w:w="906" w:type="dxa"/>
                  <w:vAlign w:val="center"/>
                </w:tcPr>
                <w:p w14:paraId="44F7DC9C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73D72A68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2" w:type="dxa"/>
                  <w:vAlign w:val="center"/>
                </w:tcPr>
                <w:p w14:paraId="2082BA8A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Бужанська,с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с.Бужанка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вул. Шахтарська, редакція, шахта №4 «НВ»,15 м-н,5м-н</w:t>
                  </w:r>
                </w:p>
              </w:tc>
              <w:tc>
                <w:tcPr>
                  <w:tcW w:w="1220" w:type="dxa"/>
                  <w:vAlign w:val="center"/>
                </w:tcPr>
                <w:p w14:paraId="523B033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766" w:type="dxa"/>
                  <w:vAlign w:val="center"/>
                </w:tcPr>
                <w:p w14:paraId="3CF65E7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19,8</w:t>
                  </w:r>
                </w:p>
              </w:tc>
            </w:tr>
            <w:tr w:rsidR="00CC1716" w:rsidRPr="003D72A6" w14:paraId="43604F7B" w14:textId="77777777" w:rsidTr="00046E73">
              <w:tc>
                <w:tcPr>
                  <w:tcW w:w="906" w:type="dxa"/>
                  <w:vAlign w:val="center"/>
                </w:tcPr>
                <w:p w14:paraId="473B07D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14:paraId="3EA7F1C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492" w:type="dxa"/>
                  <w:vAlign w:val="center"/>
                </w:tcPr>
                <w:p w14:paraId="4BF468F7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14:paraId="7A6BB29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14:paraId="10AFCD36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79,2</w:t>
                  </w:r>
                </w:p>
              </w:tc>
            </w:tr>
          </w:tbl>
          <w:p w14:paraId="60D60ABB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0E669B1A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>Графік руху автобуса маршрут №2всі дні, крім неділі та святкових днів</w:t>
            </w:r>
          </w:p>
          <w:p w14:paraId="1158EEE4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>Мікрорайон – Шахтарський ВП «Шахта «</w:t>
            </w:r>
            <w:proofErr w:type="spellStart"/>
            <w:r w:rsidRPr="00A12884">
              <w:rPr>
                <w:b/>
                <w:sz w:val="18"/>
                <w:szCs w:val="18"/>
                <w:lang w:val="uk-UA"/>
              </w:rPr>
              <w:t>Бужанська</w:t>
            </w:r>
            <w:proofErr w:type="spellEnd"/>
            <w:r w:rsidRPr="00A12884">
              <w:rPr>
                <w:b/>
                <w:sz w:val="18"/>
                <w:szCs w:val="18"/>
                <w:lang w:val="uk-UA"/>
              </w:rPr>
              <w:t>»</w:t>
            </w:r>
          </w:p>
          <w:tbl>
            <w:tblPr>
              <w:tblStyle w:val="a7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1274"/>
              <w:gridCol w:w="2492"/>
              <w:gridCol w:w="1276"/>
              <w:gridCol w:w="709"/>
            </w:tblGrid>
            <w:tr w:rsidR="00CC1716" w:rsidRPr="00A12884" w14:paraId="5E173CA8" w14:textId="77777777" w:rsidTr="00046E73">
              <w:tc>
                <w:tcPr>
                  <w:tcW w:w="907" w:type="dxa"/>
                  <w:vAlign w:val="center"/>
                </w:tcPr>
                <w:p w14:paraId="1BD16E6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Час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лення</w:t>
                  </w:r>
                  <w:proofErr w:type="spellEnd"/>
                </w:p>
              </w:tc>
              <w:tc>
                <w:tcPr>
                  <w:tcW w:w="1274" w:type="dxa"/>
                  <w:vAlign w:val="center"/>
                </w:tcPr>
                <w:p w14:paraId="4C845900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Звідки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ляється</w:t>
                  </w:r>
                  <w:proofErr w:type="spellEnd"/>
                </w:p>
              </w:tc>
              <w:tc>
                <w:tcPr>
                  <w:tcW w:w="2492" w:type="dxa"/>
                  <w:vAlign w:val="center"/>
                </w:tcPr>
                <w:p w14:paraId="0C57461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Назва зупинок</w:t>
                  </w:r>
                </w:p>
              </w:tc>
              <w:tc>
                <w:tcPr>
                  <w:tcW w:w="1276" w:type="dxa"/>
                  <w:vAlign w:val="center"/>
                </w:tcPr>
                <w:p w14:paraId="0B27D7B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Куди прибуває</w:t>
                  </w:r>
                </w:p>
              </w:tc>
              <w:tc>
                <w:tcPr>
                  <w:tcW w:w="709" w:type="dxa"/>
                  <w:vAlign w:val="center"/>
                </w:tcPr>
                <w:p w14:paraId="128A48C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К-сть км.</w:t>
                  </w:r>
                </w:p>
              </w:tc>
            </w:tr>
            <w:tr w:rsidR="00CC1716" w:rsidRPr="00A12884" w14:paraId="682C36C6" w14:textId="77777777" w:rsidTr="00046E73">
              <w:tc>
                <w:tcPr>
                  <w:tcW w:w="907" w:type="dxa"/>
                  <w:vAlign w:val="center"/>
                </w:tcPr>
                <w:p w14:paraId="3C7ED99D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06:10</w:t>
                  </w:r>
                </w:p>
              </w:tc>
              <w:tc>
                <w:tcPr>
                  <w:tcW w:w="1274" w:type="dxa"/>
                  <w:vAlign w:val="center"/>
                </w:tcPr>
                <w:p w14:paraId="696F3B0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Поворот шахти №3</w:t>
                  </w:r>
                </w:p>
              </w:tc>
              <w:tc>
                <w:tcPr>
                  <w:tcW w:w="2492" w:type="dxa"/>
                  <w:vAlign w:val="center"/>
                </w:tcPr>
                <w:p w14:paraId="6B38FB1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Поворот шахти №3, м-н Шахтарський,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»,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Володимира (кулінарія), 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шахта</w:t>
                  </w:r>
                </w:p>
              </w:tc>
              <w:tc>
                <w:tcPr>
                  <w:tcW w:w="1276" w:type="dxa"/>
                  <w:vAlign w:val="center"/>
                </w:tcPr>
                <w:p w14:paraId="0406C435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12A1E71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18,1</w:t>
                  </w:r>
                </w:p>
              </w:tc>
            </w:tr>
            <w:tr w:rsidR="00CC1716" w:rsidRPr="00A12884" w14:paraId="2001763B" w14:textId="77777777" w:rsidTr="00046E73">
              <w:tc>
                <w:tcPr>
                  <w:tcW w:w="907" w:type="dxa"/>
                  <w:vAlign w:val="center"/>
                </w:tcPr>
                <w:p w14:paraId="033E31B6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lastRenderedPageBreak/>
                    <w:t>09:00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0405B630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2" w:type="dxa"/>
                  <w:vAlign w:val="center"/>
                </w:tcPr>
                <w:p w14:paraId="6A2B0337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с. Бужанка, вул. Шахтарська,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Володимира (кулінарія),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», поворот шахти №3, м-н Шахтарський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73329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Шахтарський</w:t>
                  </w:r>
                </w:p>
              </w:tc>
              <w:tc>
                <w:tcPr>
                  <w:tcW w:w="709" w:type="dxa"/>
                  <w:vAlign w:val="center"/>
                </w:tcPr>
                <w:p w14:paraId="6DE25C7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18,1</w:t>
                  </w:r>
                </w:p>
              </w:tc>
            </w:tr>
            <w:tr w:rsidR="00CC1716" w:rsidRPr="00A12884" w14:paraId="7F0BDC82" w14:textId="77777777" w:rsidTr="00046E73">
              <w:tc>
                <w:tcPr>
                  <w:tcW w:w="907" w:type="dxa"/>
                  <w:vAlign w:val="center"/>
                </w:tcPr>
                <w:p w14:paraId="73216FCD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11:55</w:t>
                  </w:r>
                </w:p>
              </w:tc>
              <w:tc>
                <w:tcPr>
                  <w:tcW w:w="1274" w:type="dxa"/>
                  <w:vAlign w:val="center"/>
                </w:tcPr>
                <w:p w14:paraId="64CAF86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Поворот шахти №3</w:t>
                  </w:r>
                </w:p>
              </w:tc>
              <w:tc>
                <w:tcPr>
                  <w:tcW w:w="2492" w:type="dxa"/>
                  <w:vAlign w:val="center"/>
                </w:tcPr>
                <w:p w14:paraId="59A8FEE8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Поворот шахти №3, м-н Шахтарський,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»,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Володимира (кулінарія), 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шахта</w:t>
                  </w:r>
                </w:p>
              </w:tc>
              <w:tc>
                <w:tcPr>
                  <w:tcW w:w="1276" w:type="dxa"/>
                  <w:vAlign w:val="center"/>
                </w:tcPr>
                <w:p w14:paraId="4347E28C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37CAEDA6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18,1</w:t>
                  </w:r>
                </w:p>
              </w:tc>
            </w:tr>
            <w:tr w:rsidR="00CC1716" w:rsidRPr="00A12884" w14:paraId="5A141530" w14:textId="77777777" w:rsidTr="00046E73">
              <w:tc>
                <w:tcPr>
                  <w:tcW w:w="907" w:type="dxa"/>
                  <w:vAlign w:val="center"/>
                </w:tcPr>
                <w:p w14:paraId="051753F4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6AFC5A55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2" w:type="dxa"/>
                  <w:vAlign w:val="center"/>
                </w:tcPr>
                <w:p w14:paraId="6E224C89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с. Бужанка, вул. Шахтарська,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Володимира (кулінарія),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», поворот шахти №3, м-н Шахтарський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DF261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Шахтарський</w:t>
                  </w:r>
                </w:p>
              </w:tc>
              <w:tc>
                <w:tcPr>
                  <w:tcW w:w="709" w:type="dxa"/>
                  <w:vAlign w:val="center"/>
                </w:tcPr>
                <w:p w14:paraId="6FC45595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18,1</w:t>
                  </w:r>
                </w:p>
              </w:tc>
            </w:tr>
            <w:tr w:rsidR="00CC1716" w:rsidRPr="00A12884" w14:paraId="2350D119" w14:textId="77777777" w:rsidTr="00046E73">
              <w:tc>
                <w:tcPr>
                  <w:tcW w:w="907" w:type="dxa"/>
                  <w:vAlign w:val="center"/>
                </w:tcPr>
                <w:p w14:paraId="4F7DA72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14:paraId="22837A4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492" w:type="dxa"/>
                  <w:vAlign w:val="center"/>
                </w:tcPr>
                <w:p w14:paraId="28F61B0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478C334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7E5509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72,4</w:t>
                  </w:r>
                </w:p>
              </w:tc>
            </w:tr>
          </w:tbl>
          <w:p w14:paraId="6E7280AC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>Графік руху автобуса маршрут №3,  3-4 зміна</w:t>
            </w:r>
          </w:p>
          <w:p w14:paraId="39BF4976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>5-й мікрорайон - Мікрорайон – Шахтарський ВП «Шахта «</w:t>
            </w:r>
            <w:proofErr w:type="spellStart"/>
            <w:r w:rsidRPr="00A12884">
              <w:rPr>
                <w:b/>
                <w:sz w:val="18"/>
                <w:szCs w:val="18"/>
                <w:lang w:val="uk-UA"/>
              </w:rPr>
              <w:t>Бужанська</w:t>
            </w:r>
            <w:proofErr w:type="spellEnd"/>
            <w:r w:rsidRPr="00A12884">
              <w:rPr>
                <w:b/>
                <w:sz w:val="18"/>
                <w:szCs w:val="18"/>
                <w:lang w:val="uk-UA"/>
              </w:rPr>
              <w:t>»</w:t>
            </w:r>
          </w:p>
          <w:tbl>
            <w:tblPr>
              <w:tblStyle w:val="a7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1274"/>
              <w:gridCol w:w="2493"/>
              <w:gridCol w:w="1276"/>
              <w:gridCol w:w="709"/>
            </w:tblGrid>
            <w:tr w:rsidR="00CC1716" w:rsidRPr="00A12884" w14:paraId="066ACDDB" w14:textId="77777777" w:rsidTr="00046E73">
              <w:tc>
                <w:tcPr>
                  <w:tcW w:w="906" w:type="dxa"/>
                  <w:vAlign w:val="center"/>
                </w:tcPr>
                <w:p w14:paraId="7A71FAD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Час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лення</w:t>
                  </w:r>
                  <w:proofErr w:type="spellEnd"/>
                </w:p>
              </w:tc>
              <w:tc>
                <w:tcPr>
                  <w:tcW w:w="1274" w:type="dxa"/>
                  <w:vAlign w:val="center"/>
                </w:tcPr>
                <w:p w14:paraId="01B04B05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Звідки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ляється</w:t>
                  </w:r>
                  <w:proofErr w:type="spellEnd"/>
                </w:p>
              </w:tc>
              <w:tc>
                <w:tcPr>
                  <w:tcW w:w="2493" w:type="dxa"/>
                  <w:vAlign w:val="center"/>
                </w:tcPr>
                <w:p w14:paraId="633AB4B0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Назва зупинок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2B4C8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Куди прибуває</w:t>
                  </w:r>
                </w:p>
              </w:tc>
              <w:tc>
                <w:tcPr>
                  <w:tcW w:w="709" w:type="dxa"/>
                  <w:vAlign w:val="center"/>
                </w:tcPr>
                <w:p w14:paraId="5A4E3C4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К-сть км.</w:t>
                  </w:r>
                </w:p>
              </w:tc>
            </w:tr>
            <w:tr w:rsidR="00CC1716" w:rsidRPr="00A12884" w14:paraId="0F62DA0E" w14:textId="77777777" w:rsidTr="00046E73">
              <w:tc>
                <w:tcPr>
                  <w:tcW w:w="906" w:type="dxa"/>
                  <w:vAlign w:val="center"/>
                </w:tcPr>
                <w:p w14:paraId="4A67F32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17:55</w:t>
                  </w:r>
                </w:p>
              </w:tc>
              <w:tc>
                <w:tcPr>
                  <w:tcW w:w="1274" w:type="dxa"/>
                  <w:vAlign w:val="center"/>
                </w:tcPr>
                <w:p w14:paraId="10E8A3B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2493" w:type="dxa"/>
                  <w:vAlign w:val="center"/>
                </w:tcPr>
                <w:p w14:paraId="47DCACC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 м-н, 15 м-н, шахта №4 «НВ», редакція, - поворот шахти №3, м-н Шахтарський,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»,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Володимира (кулінарія),вул.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шахта</w:t>
                  </w:r>
                </w:p>
              </w:tc>
              <w:tc>
                <w:tcPr>
                  <w:tcW w:w="1276" w:type="dxa"/>
                  <w:vAlign w:val="center"/>
                </w:tcPr>
                <w:p w14:paraId="77DDCC5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12F6568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0D68D71C" w14:textId="77777777" w:rsidTr="00046E73">
              <w:tc>
                <w:tcPr>
                  <w:tcW w:w="906" w:type="dxa"/>
                  <w:vAlign w:val="center"/>
                </w:tcPr>
                <w:p w14:paraId="5E541078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21:00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5A08AD1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3" w:type="dxa"/>
                  <w:vAlign w:val="center"/>
                </w:tcPr>
                <w:p w14:paraId="19E497C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Бужанська,с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с.Бужанка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вул. Шахтарська,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Володимира (кулінарія),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», поворот шахти №3, м-н Шахтарський редакція, шахта №4 «НВ»,15 м-н,5м-н</w:t>
                  </w:r>
                </w:p>
              </w:tc>
              <w:tc>
                <w:tcPr>
                  <w:tcW w:w="1276" w:type="dxa"/>
                  <w:vAlign w:val="center"/>
                </w:tcPr>
                <w:p w14:paraId="71A094D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709" w:type="dxa"/>
                  <w:vAlign w:val="center"/>
                </w:tcPr>
                <w:p w14:paraId="387C237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26BE794D" w14:textId="77777777" w:rsidTr="00046E73">
              <w:tc>
                <w:tcPr>
                  <w:tcW w:w="906" w:type="dxa"/>
                  <w:vAlign w:val="center"/>
                </w:tcPr>
                <w:p w14:paraId="0A1108F8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23:55</w:t>
                  </w:r>
                </w:p>
              </w:tc>
              <w:tc>
                <w:tcPr>
                  <w:tcW w:w="1274" w:type="dxa"/>
                  <w:vAlign w:val="center"/>
                </w:tcPr>
                <w:p w14:paraId="4A91C39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2493" w:type="dxa"/>
                  <w:vAlign w:val="center"/>
                </w:tcPr>
                <w:p w14:paraId="550A871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 м-н, 15 м-н, шахта №4 «НВ», редакція, - поворот шахти №3, м-н Шахтарський,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»,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Володимира (кулінарія),вул.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ВП «Шахта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ECB55A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06F6022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3D72A6" w14:paraId="05C1EF82" w14:textId="77777777" w:rsidTr="00046E73">
              <w:tc>
                <w:tcPr>
                  <w:tcW w:w="906" w:type="dxa"/>
                  <w:vAlign w:val="center"/>
                </w:tcPr>
                <w:p w14:paraId="74404999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03:00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61546F7C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3" w:type="dxa"/>
                  <w:vAlign w:val="center"/>
                </w:tcPr>
                <w:p w14:paraId="7F45E074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Бужанська,с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с.Бужанка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вул. Шахтарська,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Володимира (кулінарія),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», поворот шахти №3, м-н Шахтарський редакція, шахта №4 «НВ»,15 м-н,5м-н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C0BE5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709" w:type="dxa"/>
                  <w:vAlign w:val="center"/>
                </w:tcPr>
                <w:p w14:paraId="1B5422A6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3D72A6" w14:paraId="44BB0454" w14:textId="77777777" w:rsidTr="00046E73">
              <w:tc>
                <w:tcPr>
                  <w:tcW w:w="906" w:type="dxa"/>
                  <w:vAlign w:val="center"/>
                </w:tcPr>
                <w:p w14:paraId="7C0E005A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14:paraId="40306A64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493" w:type="dxa"/>
                  <w:vAlign w:val="center"/>
                </w:tcPr>
                <w:p w14:paraId="1C6E552C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FC64077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3A3FA0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103,6</w:t>
                  </w:r>
                </w:p>
              </w:tc>
            </w:tr>
          </w:tbl>
          <w:p w14:paraId="55A1F00B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4082B48E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>Графік руху автобуса маршрут №3,  вихідні та святкові дні</w:t>
            </w:r>
          </w:p>
          <w:p w14:paraId="71558E44" w14:textId="7777777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>5-й мікрорайон - Мікрорайон – Шахтарський ВП «Шахта «</w:t>
            </w:r>
            <w:proofErr w:type="spellStart"/>
            <w:r w:rsidRPr="00A12884">
              <w:rPr>
                <w:b/>
                <w:sz w:val="18"/>
                <w:szCs w:val="18"/>
                <w:lang w:val="uk-UA"/>
              </w:rPr>
              <w:t>Бужанська</w:t>
            </w:r>
            <w:proofErr w:type="spellEnd"/>
            <w:r w:rsidRPr="00A12884">
              <w:rPr>
                <w:b/>
                <w:sz w:val="18"/>
                <w:szCs w:val="18"/>
                <w:lang w:val="uk-UA"/>
              </w:rPr>
              <w:t>»</w:t>
            </w:r>
          </w:p>
          <w:tbl>
            <w:tblPr>
              <w:tblStyle w:val="a7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1274"/>
              <w:gridCol w:w="2493"/>
              <w:gridCol w:w="1276"/>
              <w:gridCol w:w="709"/>
            </w:tblGrid>
            <w:tr w:rsidR="00CC1716" w:rsidRPr="00A12884" w14:paraId="145CCC15" w14:textId="77777777" w:rsidTr="00046E73">
              <w:tc>
                <w:tcPr>
                  <w:tcW w:w="906" w:type="dxa"/>
                  <w:vAlign w:val="center"/>
                </w:tcPr>
                <w:p w14:paraId="7A3FA90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Час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лення</w:t>
                  </w:r>
                  <w:proofErr w:type="spellEnd"/>
                </w:p>
              </w:tc>
              <w:tc>
                <w:tcPr>
                  <w:tcW w:w="1274" w:type="dxa"/>
                  <w:vAlign w:val="center"/>
                </w:tcPr>
                <w:p w14:paraId="7743978D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Звідки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ляється</w:t>
                  </w:r>
                  <w:proofErr w:type="spellEnd"/>
                </w:p>
              </w:tc>
              <w:tc>
                <w:tcPr>
                  <w:tcW w:w="2493" w:type="dxa"/>
                  <w:vAlign w:val="center"/>
                </w:tcPr>
                <w:p w14:paraId="7719F6BA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Назва зупинок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1B3D2D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Куди прибуває</w:t>
                  </w:r>
                </w:p>
              </w:tc>
              <w:tc>
                <w:tcPr>
                  <w:tcW w:w="709" w:type="dxa"/>
                  <w:vAlign w:val="center"/>
                </w:tcPr>
                <w:p w14:paraId="4206A7B6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К-сть км.</w:t>
                  </w:r>
                </w:p>
              </w:tc>
            </w:tr>
            <w:tr w:rsidR="00CC1716" w:rsidRPr="00A12884" w14:paraId="730368AC" w14:textId="77777777" w:rsidTr="00046E73">
              <w:tc>
                <w:tcPr>
                  <w:tcW w:w="906" w:type="dxa"/>
                  <w:vAlign w:val="center"/>
                </w:tcPr>
                <w:p w14:paraId="470E08BC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6:10</w:t>
                  </w:r>
                </w:p>
              </w:tc>
              <w:tc>
                <w:tcPr>
                  <w:tcW w:w="1274" w:type="dxa"/>
                  <w:vAlign w:val="center"/>
                </w:tcPr>
                <w:p w14:paraId="0071FC9A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2493" w:type="dxa"/>
                  <w:vAlign w:val="center"/>
                </w:tcPr>
                <w:p w14:paraId="2FF44D6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 м-н, 15 м-н, шахта №4 «НВ», редакція, - поворот шахти №3, м-н Шахтарський,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»,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Володимира </w:t>
                  </w: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lastRenderedPageBreak/>
                    <w:t xml:space="preserve">(кулінарія),вул.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шахта</w:t>
                  </w:r>
                </w:p>
              </w:tc>
              <w:tc>
                <w:tcPr>
                  <w:tcW w:w="1276" w:type="dxa"/>
                  <w:vAlign w:val="center"/>
                </w:tcPr>
                <w:p w14:paraId="4A4B324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lastRenderedPageBreak/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41D3BCE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2DF8B185" w14:textId="77777777" w:rsidTr="00046E73">
              <w:tc>
                <w:tcPr>
                  <w:tcW w:w="906" w:type="dxa"/>
                  <w:vAlign w:val="center"/>
                </w:tcPr>
                <w:p w14:paraId="64D37E80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9:00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20A8E39F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3" w:type="dxa"/>
                  <w:vAlign w:val="center"/>
                </w:tcPr>
                <w:p w14:paraId="0A310C8D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Бужанська,с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с.Бужанка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вул. Шахтарська,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Володимира (кулінарія),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», поворот шахти №3, м-н Шахтарський редакція, шахта №4 «НВ»,15 м-н,5м-н</w:t>
                  </w:r>
                </w:p>
              </w:tc>
              <w:tc>
                <w:tcPr>
                  <w:tcW w:w="1276" w:type="dxa"/>
                  <w:vAlign w:val="center"/>
                </w:tcPr>
                <w:p w14:paraId="16BB432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709" w:type="dxa"/>
                  <w:vAlign w:val="center"/>
                </w:tcPr>
                <w:p w14:paraId="290B34E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2F5E1F23" w14:textId="77777777" w:rsidTr="00046E73">
              <w:tc>
                <w:tcPr>
                  <w:tcW w:w="906" w:type="dxa"/>
                  <w:vAlign w:val="center"/>
                </w:tcPr>
                <w:p w14:paraId="38BF18FA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11:55</w:t>
                  </w:r>
                </w:p>
              </w:tc>
              <w:tc>
                <w:tcPr>
                  <w:tcW w:w="1274" w:type="dxa"/>
                  <w:vAlign w:val="center"/>
                </w:tcPr>
                <w:p w14:paraId="162E0A9C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2493" w:type="dxa"/>
                  <w:vAlign w:val="center"/>
                </w:tcPr>
                <w:p w14:paraId="7F59C9B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 м-н, 15 м-н, шахта №4 «НВ», редакція, - поворот шахти №3, м-н Шахтарський,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»,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Володимира (кулінарія),вул.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шахта</w:t>
                  </w:r>
                </w:p>
              </w:tc>
              <w:tc>
                <w:tcPr>
                  <w:tcW w:w="1276" w:type="dxa"/>
                  <w:vAlign w:val="center"/>
                </w:tcPr>
                <w:p w14:paraId="329BDFB9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20E29440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4FA54412" w14:textId="77777777" w:rsidTr="00046E73">
              <w:tc>
                <w:tcPr>
                  <w:tcW w:w="906" w:type="dxa"/>
                  <w:vAlign w:val="center"/>
                </w:tcPr>
                <w:p w14:paraId="48DD4AE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15:00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6C9004F7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3" w:type="dxa"/>
                  <w:vAlign w:val="center"/>
                </w:tcPr>
                <w:p w14:paraId="6C1B71A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Бужанська,с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с.Бужанка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вул. Шахтарська,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Володимира (кулінарія),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», поворот шахти №3, м-н Шахтарський редакція, шахта №4 «НВ»,15 м-н,5м-н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E3686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709" w:type="dxa"/>
                  <w:vAlign w:val="center"/>
                </w:tcPr>
                <w:p w14:paraId="762A4BA7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7B0B4A38" w14:textId="77777777" w:rsidTr="00046E73">
              <w:tc>
                <w:tcPr>
                  <w:tcW w:w="906" w:type="dxa"/>
                  <w:vAlign w:val="center"/>
                </w:tcPr>
                <w:p w14:paraId="123150DE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17:55</w:t>
                  </w:r>
                </w:p>
              </w:tc>
              <w:tc>
                <w:tcPr>
                  <w:tcW w:w="1274" w:type="dxa"/>
                  <w:vAlign w:val="center"/>
                </w:tcPr>
                <w:p w14:paraId="08F7FE76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2493" w:type="dxa"/>
                  <w:vAlign w:val="center"/>
                </w:tcPr>
                <w:p w14:paraId="2CE9B5F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 м-н, 15 м-н, шахта №4 «НВ», редакція, - поворот шахти №3, м-н Шахтарський,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»,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Володимира (кулінарія),вул.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шахта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CF7321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5249FA1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76224DBD" w14:textId="77777777" w:rsidTr="00046E73">
              <w:tc>
                <w:tcPr>
                  <w:tcW w:w="906" w:type="dxa"/>
                  <w:vAlign w:val="center"/>
                </w:tcPr>
                <w:p w14:paraId="7B2B43B2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21:00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45D0FF85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3" w:type="dxa"/>
                  <w:vAlign w:val="center"/>
                </w:tcPr>
                <w:p w14:paraId="7DE774E5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Бужанська,с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с.Бужанка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вул. Шахтарська,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Володимира (кулінарія),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», поворот шахти №3, м-н Шахтарський редакція, шахта №4 «НВ»,15 м-н,5м-н</w:t>
                  </w:r>
                </w:p>
              </w:tc>
              <w:tc>
                <w:tcPr>
                  <w:tcW w:w="1276" w:type="dxa"/>
                  <w:vAlign w:val="center"/>
                </w:tcPr>
                <w:p w14:paraId="337C5E64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709" w:type="dxa"/>
                  <w:vAlign w:val="center"/>
                </w:tcPr>
                <w:p w14:paraId="453DFD1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2CB41462" w14:textId="77777777" w:rsidTr="00046E73">
              <w:tc>
                <w:tcPr>
                  <w:tcW w:w="906" w:type="dxa"/>
                  <w:vAlign w:val="center"/>
                </w:tcPr>
                <w:p w14:paraId="1D0D405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23:55</w:t>
                  </w:r>
                </w:p>
              </w:tc>
              <w:tc>
                <w:tcPr>
                  <w:tcW w:w="1274" w:type="dxa"/>
                  <w:vAlign w:val="center"/>
                </w:tcPr>
                <w:p w14:paraId="206982F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2493" w:type="dxa"/>
                  <w:vAlign w:val="center"/>
                </w:tcPr>
                <w:p w14:paraId="0AD1731B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5 м-н, 15 м-н, шахта №4 «НВ», редакція, - поворот шахти №3, м-н Шахтарський,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»,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Володимира (кулінарія),вул. Шахтарська, с. Бужанка, с.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 ВП «Шахта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398995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5A5FEA80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4E6B2338" w14:textId="77777777" w:rsidTr="00046E73">
              <w:tc>
                <w:tcPr>
                  <w:tcW w:w="906" w:type="dxa"/>
                  <w:vAlign w:val="center"/>
                </w:tcPr>
                <w:p w14:paraId="137EABF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03:00</w:t>
                  </w:r>
                </w:p>
              </w:tc>
              <w:tc>
                <w:tcPr>
                  <w:tcW w:w="1274" w:type="dxa"/>
                  <w:vAlign w:val="center"/>
                </w:tcPr>
                <w:p w14:paraId="7D975387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493" w:type="dxa"/>
                  <w:vAlign w:val="center"/>
                </w:tcPr>
                <w:p w14:paraId="316C6279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шахта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Бужанська,с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Бортнів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с.Бужанка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, вул. Шахтарська, 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Св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Володимира (кулінарія), площа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Вопак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», поворот шахти №3, м-н Шахтарський редакція, шахта №4 «НВ»,15 м-н,5м-н</w:t>
                  </w:r>
                </w:p>
              </w:tc>
              <w:tc>
                <w:tcPr>
                  <w:tcW w:w="1276" w:type="dxa"/>
                  <w:vAlign w:val="center"/>
                </w:tcPr>
                <w:p w14:paraId="260A7C53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М-н №5</w:t>
                  </w:r>
                </w:p>
              </w:tc>
              <w:tc>
                <w:tcPr>
                  <w:tcW w:w="709" w:type="dxa"/>
                  <w:vAlign w:val="center"/>
                </w:tcPr>
                <w:p w14:paraId="7B5030C0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25,9</w:t>
                  </w:r>
                </w:p>
              </w:tc>
            </w:tr>
            <w:tr w:rsidR="00CC1716" w:rsidRPr="00A12884" w14:paraId="7E082970" w14:textId="77777777" w:rsidTr="00046E73">
              <w:tc>
                <w:tcPr>
                  <w:tcW w:w="906" w:type="dxa"/>
                  <w:vAlign w:val="center"/>
                </w:tcPr>
                <w:p w14:paraId="7F3303B7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14:paraId="632284A8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493" w:type="dxa"/>
                  <w:vAlign w:val="center"/>
                </w:tcPr>
                <w:p w14:paraId="3E480091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B4A84DA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4D798A8" w14:textId="77777777" w:rsidR="00CC1716" w:rsidRPr="00A12884" w:rsidRDefault="00CC1716" w:rsidP="00CC17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207,2</w:t>
                  </w:r>
                </w:p>
              </w:tc>
            </w:tr>
          </w:tbl>
          <w:p w14:paraId="1A2AA7AC" w14:textId="77777777" w:rsidR="00CC1716" w:rsidRPr="00A12884" w:rsidRDefault="00CC1716" w:rsidP="00CC1716">
            <w:pPr>
              <w:pStyle w:val="ac"/>
              <w:rPr>
                <w:b/>
                <w:sz w:val="18"/>
                <w:szCs w:val="18"/>
                <w:lang w:val="uk-UA"/>
              </w:rPr>
            </w:pPr>
          </w:p>
          <w:p w14:paraId="716F403B" w14:textId="086A5387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 xml:space="preserve">Графік руху автобуса маршрут №5 </w:t>
            </w:r>
            <w:r w:rsidR="00D35372" w:rsidRPr="00A12884">
              <w:rPr>
                <w:b/>
                <w:sz w:val="18"/>
                <w:szCs w:val="18"/>
                <w:lang w:val="uk-UA"/>
              </w:rPr>
              <w:t>(понеділок-п’ятниця)</w:t>
            </w:r>
          </w:p>
          <w:p w14:paraId="540013F7" w14:textId="1665FD3B" w:rsidR="00CC1716" w:rsidRPr="00A12884" w:rsidRDefault="00CC1716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 xml:space="preserve">ВП «Шахта </w:t>
            </w:r>
            <w:proofErr w:type="spellStart"/>
            <w:r w:rsidRPr="00A12884">
              <w:rPr>
                <w:b/>
                <w:sz w:val="18"/>
                <w:szCs w:val="18"/>
                <w:lang w:val="uk-UA"/>
              </w:rPr>
              <w:t>Бужанська</w:t>
            </w:r>
            <w:proofErr w:type="spellEnd"/>
            <w:r w:rsidRPr="00A12884">
              <w:rPr>
                <w:b/>
                <w:sz w:val="18"/>
                <w:szCs w:val="18"/>
                <w:lang w:val="uk-UA"/>
              </w:rPr>
              <w:t>»</w:t>
            </w:r>
            <w:r w:rsidR="00D35372" w:rsidRPr="00A12884">
              <w:rPr>
                <w:b/>
                <w:sz w:val="18"/>
                <w:szCs w:val="18"/>
                <w:lang w:val="uk-UA"/>
              </w:rPr>
              <w:t xml:space="preserve"> - м. Сокаль, в тому числі святкові дні</w:t>
            </w:r>
          </w:p>
          <w:p w14:paraId="1AF6631A" w14:textId="77777777" w:rsidR="00D35372" w:rsidRPr="00A12884" w:rsidRDefault="00D35372" w:rsidP="00CC1716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</w:p>
          <w:tbl>
            <w:tblPr>
              <w:tblStyle w:val="a7"/>
              <w:tblW w:w="6686" w:type="dxa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2803"/>
              <w:gridCol w:w="2268"/>
              <w:gridCol w:w="709"/>
            </w:tblGrid>
            <w:tr w:rsidR="00D35372" w:rsidRPr="003D72A6" w14:paraId="34C43DD6" w14:textId="77777777" w:rsidTr="00D35372">
              <w:tc>
                <w:tcPr>
                  <w:tcW w:w="906" w:type="dxa"/>
                  <w:vAlign w:val="center"/>
                </w:tcPr>
                <w:p w14:paraId="4E9854FE" w14:textId="77777777" w:rsidR="00D35372" w:rsidRPr="00A12884" w:rsidRDefault="00D35372" w:rsidP="00F97B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Час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лення</w:t>
                  </w:r>
                  <w:proofErr w:type="spellEnd"/>
                </w:p>
              </w:tc>
              <w:tc>
                <w:tcPr>
                  <w:tcW w:w="2803" w:type="dxa"/>
                  <w:vAlign w:val="center"/>
                </w:tcPr>
                <w:p w14:paraId="4501814B" w14:textId="77777777" w:rsidR="00D35372" w:rsidRPr="00A12884" w:rsidRDefault="00D35372" w:rsidP="00F97B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Звідки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ляється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14:paraId="114C4EA8" w14:textId="77777777" w:rsidR="00D35372" w:rsidRPr="00A12884" w:rsidRDefault="00D35372" w:rsidP="00F97B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Куди прибуває</w:t>
                  </w:r>
                </w:p>
              </w:tc>
              <w:tc>
                <w:tcPr>
                  <w:tcW w:w="709" w:type="dxa"/>
                  <w:vAlign w:val="center"/>
                </w:tcPr>
                <w:p w14:paraId="37723E13" w14:textId="77777777" w:rsidR="00D35372" w:rsidRPr="00A12884" w:rsidRDefault="00D35372" w:rsidP="00F97B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К-сть км.</w:t>
                  </w:r>
                </w:p>
              </w:tc>
            </w:tr>
            <w:tr w:rsidR="00D35372" w:rsidRPr="003D72A6" w14:paraId="554FFD4D" w14:textId="77777777" w:rsidTr="00D35372">
              <w:tc>
                <w:tcPr>
                  <w:tcW w:w="906" w:type="dxa"/>
                  <w:vAlign w:val="center"/>
                </w:tcPr>
                <w:p w14:paraId="678519E6" w14:textId="68A9CC0B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09:00</w:t>
                  </w:r>
                </w:p>
              </w:tc>
              <w:tc>
                <w:tcPr>
                  <w:tcW w:w="2803" w:type="dxa"/>
                  <w:vAlign w:val="center"/>
                </w:tcPr>
                <w:p w14:paraId="783F809E" w14:textId="4A59D234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268" w:type="dxa"/>
                  <w:vAlign w:val="center"/>
                </w:tcPr>
                <w:p w14:paraId="30D448E8" w14:textId="0CD56355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м. Сокаль</w:t>
                  </w:r>
                </w:p>
              </w:tc>
              <w:tc>
                <w:tcPr>
                  <w:tcW w:w="709" w:type="dxa"/>
                  <w:vAlign w:val="center"/>
                </w:tcPr>
                <w:p w14:paraId="5AFDCA8A" w14:textId="659CE3AC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60</w:t>
                  </w:r>
                </w:p>
              </w:tc>
            </w:tr>
            <w:tr w:rsidR="00D35372" w:rsidRPr="003D72A6" w14:paraId="774E299D" w14:textId="77777777" w:rsidTr="00D35372">
              <w:tc>
                <w:tcPr>
                  <w:tcW w:w="906" w:type="dxa"/>
                  <w:vAlign w:val="center"/>
                </w:tcPr>
                <w:p w14:paraId="78B565C2" w14:textId="4E03A462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11:50</w:t>
                  </w:r>
                </w:p>
              </w:tc>
              <w:tc>
                <w:tcPr>
                  <w:tcW w:w="2803" w:type="dxa"/>
                  <w:vAlign w:val="center"/>
                </w:tcPr>
                <w:p w14:paraId="620DCE2B" w14:textId="50FDAF7B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м. Сокаль</w:t>
                  </w:r>
                </w:p>
              </w:tc>
              <w:tc>
                <w:tcPr>
                  <w:tcW w:w="2268" w:type="dxa"/>
                  <w:vAlign w:val="center"/>
                </w:tcPr>
                <w:p w14:paraId="2F716F0E" w14:textId="54A34FC9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2DBE4447" w14:textId="2EF10271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60</w:t>
                  </w:r>
                </w:p>
              </w:tc>
            </w:tr>
            <w:tr w:rsidR="00D35372" w:rsidRPr="003D72A6" w14:paraId="50E807E8" w14:textId="77777777" w:rsidTr="00D35372">
              <w:tc>
                <w:tcPr>
                  <w:tcW w:w="906" w:type="dxa"/>
                  <w:vAlign w:val="center"/>
                </w:tcPr>
                <w:p w14:paraId="0C9F535D" w14:textId="045378B1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21:00</w:t>
                  </w:r>
                </w:p>
              </w:tc>
              <w:tc>
                <w:tcPr>
                  <w:tcW w:w="2803" w:type="dxa"/>
                  <w:vAlign w:val="center"/>
                </w:tcPr>
                <w:p w14:paraId="574DDCD8" w14:textId="22C546DE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268" w:type="dxa"/>
                  <w:vAlign w:val="center"/>
                </w:tcPr>
                <w:p w14:paraId="5B6F675D" w14:textId="2B44B7C9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м. Сокаль</w:t>
                  </w:r>
                </w:p>
              </w:tc>
              <w:tc>
                <w:tcPr>
                  <w:tcW w:w="709" w:type="dxa"/>
                  <w:vAlign w:val="center"/>
                </w:tcPr>
                <w:p w14:paraId="5BDD3932" w14:textId="28D27196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60</w:t>
                  </w:r>
                </w:p>
              </w:tc>
            </w:tr>
            <w:tr w:rsidR="00D35372" w:rsidRPr="003D72A6" w14:paraId="17C39DD5" w14:textId="77777777" w:rsidTr="00D35372">
              <w:tc>
                <w:tcPr>
                  <w:tcW w:w="906" w:type="dxa"/>
                  <w:vAlign w:val="center"/>
                </w:tcPr>
                <w:p w14:paraId="76129739" w14:textId="4C33C410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lastRenderedPageBreak/>
                    <w:t>23:50</w:t>
                  </w:r>
                </w:p>
              </w:tc>
              <w:tc>
                <w:tcPr>
                  <w:tcW w:w="2803" w:type="dxa"/>
                  <w:vAlign w:val="center"/>
                </w:tcPr>
                <w:p w14:paraId="42406FCD" w14:textId="053C69E0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м. Сокаль</w:t>
                  </w:r>
                </w:p>
              </w:tc>
              <w:tc>
                <w:tcPr>
                  <w:tcW w:w="2268" w:type="dxa"/>
                  <w:vAlign w:val="center"/>
                </w:tcPr>
                <w:p w14:paraId="57CA0F41" w14:textId="083AC229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7DB805CE" w14:textId="3AC82C19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uk-UA"/>
                    </w:rPr>
                    <w:t>60</w:t>
                  </w:r>
                </w:p>
              </w:tc>
            </w:tr>
            <w:tr w:rsidR="00D35372" w:rsidRPr="003D72A6" w14:paraId="087D2B74" w14:textId="77777777" w:rsidTr="00D35372">
              <w:tc>
                <w:tcPr>
                  <w:tcW w:w="906" w:type="dxa"/>
                  <w:vAlign w:val="center"/>
                </w:tcPr>
                <w:p w14:paraId="69D38FB1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03" w:type="dxa"/>
                  <w:vAlign w:val="center"/>
                </w:tcPr>
                <w:p w14:paraId="743C6AE4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CDD94C1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BA0878D" w14:textId="36D802E0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240</w:t>
                  </w:r>
                </w:p>
              </w:tc>
            </w:tr>
          </w:tbl>
          <w:p w14:paraId="3EC7B8F5" w14:textId="77777777" w:rsidR="00D35372" w:rsidRPr="00A12884" w:rsidRDefault="00D35372" w:rsidP="00D35372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5A8CB6CA" w14:textId="77777777" w:rsidR="00D35372" w:rsidRPr="00A12884" w:rsidRDefault="00D35372" w:rsidP="00D35372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77002A9A" w14:textId="000B67B1" w:rsidR="00D35372" w:rsidRPr="00A12884" w:rsidRDefault="00D35372" w:rsidP="00D35372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>Графік руху автобуса маршрут №6 (</w:t>
            </w:r>
            <w:r w:rsidR="00C150FA" w:rsidRPr="00A12884">
              <w:rPr>
                <w:b/>
                <w:sz w:val="18"/>
                <w:szCs w:val="18"/>
                <w:lang w:val="uk-UA"/>
              </w:rPr>
              <w:t>субота</w:t>
            </w:r>
            <w:r w:rsidRPr="00A12884">
              <w:rPr>
                <w:b/>
                <w:sz w:val="18"/>
                <w:szCs w:val="18"/>
                <w:lang w:val="uk-UA"/>
              </w:rPr>
              <w:t>)</w:t>
            </w:r>
          </w:p>
          <w:p w14:paraId="5C6F5A0B" w14:textId="77777777" w:rsidR="00D35372" w:rsidRPr="00A12884" w:rsidRDefault="00D35372" w:rsidP="00D35372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  <w:r w:rsidRPr="00A12884">
              <w:rPr>
                <w:b/>
                <w:sz w:val="18"/>
                <w:szCs w:val="18"/>
                <w:lang w:val="uk-UA"/>
              </w:rPr>
              <w:t xml:space="preserve">ВП «Шахта </w:t>
            </w:r>
            <w:proofErr w:type="spellStart"/>
            <w:r w:rsidRPr="00A12884">
              <w:rPr>
                <w:b/>
                <w:sz w:val="18"/>
                <w:szCs w:val="18"/>
                <w:lang w:val="uk-UA"/>
              </w:rPr>
              <w:t>Бужанська</w:t>
            </w:r>
            <w:proofErr w:type="spellEnd"/>
            <w:r w:rsidRPr="00A12884">
              <w:rPr>
                <w:b/>
                <w:sz w:val="18"/>
                <w:szCs w:val="18"/>
                <w:lang w:val="uk-UA"/>
              </w:rPr>
              <w:t>» - м. Сокаль, в тому числі святкові дні</w:t>
            </w:r>
          </w:p>
          <w:p w14:paraId="27C4C7C4" w14:textId="77777777" w:rsidR="00D35372" w:rsidRPr="00A12884" w:rsidRDefault="00D35372" w:rsidP="00D35372">
            <w:pPr>
              <w:pStyle w:val="ac"/>
              <w:jc w:val="center"/>
              <w:rPr>
                <w:b/>
                <w:sz w:val="18"/>
                <w:szCs w:val="18"/>
                <w:lang w:val="uk-UA"/>
              </w:rPr>
            </w:pPr>
          </w:p>
          <w:tbl>
            <w:tblPr>
              <w:tblStyle w:val="a7"/>
              <w:tblW w:w="6686" w:type="dxa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2803"/>
              <w:gridCol w:w="2268"/>
              <w:gridCol w:w="709"/>
            </w:tblGrid>
            <w:tr w:rsidR="00D35372" w:rsidRPr="00A12884" w14:paraId="79DEB97C" w14:textId="77777777" w:rsidTr="00046E73">
              <w:tc>
                <w:tcPr>
                  <w:tcW w:w="906" w:type="dxa"/>
                  <w:vAlign w:val="center"/>
                </w:tcPr>
                <w:p w14:paraId="0ADFBB27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Час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лення</w:t>
                  </w:r>
                  <w:proofErr w:type="spellEnd"/>
                </w:p>
              </w:tc>
              <w:tc>
                <w:tcPr>
                  <w:tcW w:w="2803" w:type="dxa"/>
                  <w:vAlign w:val="center"/>
                </w:tcPr>
                <w:p w14:paraId="441B74F3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Звідки відправ-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ляється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14:paraId="6C626771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Куди прибуває</w:t>
                  </w:r>
                </w:p>
              </w:tc>
              <w:tc>
                <w:tcPr>
                  <w:tcW w:w="709" w:type="dxa"/>
                  <w:vAlign w:val="center"/>
                </w:tcPr>
                <w:p w14:paraId="162739BD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К-сть км.</w:t>
                  </w:r>
                </w:p>
              </w:tc>
            </w:tr>
            <w:tr w:rsidR="00D35372" w:rsidRPr="00A12884" w14:paraId="0C43925C" w14:textId="77777777" w:rsidTr="00046E73">
              <w:tc>
                <w:tcPr>
                  <w:tcW w:w="906" w:type="dxa"/>
                  <w:vAlign w:val="center"/>
                </w:tcPr>
                <w:p w14:paraId="707EC23B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09:00</w:t>
                  </w:r>
                </w:p>
              </w:tc>
              <w:tc>
                <w:tcPr>
                  <w:tcW w:w="2803" w:type="dxa"/>
                  <w:vAlign w:val="center"/>
                </w:tcPr>
                <w:p w14:paraId="49EE38C2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268" w:type="dxa"/>
                  <w:vAlign w:val="center"/>
                </w:tcPr>
                <w:p w14:paraId="530456E6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м. Сокаль</w:t>
                  </w:r>
                </w:p>
              </w:tc>
              <w:tc>
                <w:tcPr>
                  <w:tcW w:w="709" w:type="dxa"/>
                  <w:vAlign w:val="center"/>
                </w:tcPr>
                <w:p w14:paraId="68868906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60</w:t>
                  </w:r>
                </w:p>
              </w:tc>
            </w:tr>
            <w:tr w:rsidR="00D35372" w:rsidRPr="00A12884" w14:paraId="530E4C0E" w14:textId="77777777" w:rsidTr="00046E73">
              <w:tc>
                <w:tcPr>
                  <w:tcW w:w="906" w:type="dxa"/>
                  <w:vAlign w:val="center"/>
                </w:tcPr>
                <w:p w14:paraId="17528B79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11:50</w:t>
                  </w:r>
                </w:p>
              </w:tc>
              <w:tc>
                <w:tcPr>
                  <w:tcW w:w="2803" w:type="dxa"/>
                  <w:vAlign w:val="center"/>
                </w:tcPr>
                <w:p w14:paraId="54BD4F56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м. Сокаль</w:t>
                  </w:r>
                </w:p>
              </w:tc>
              <w:tc>
                <w:tcPr>
                  <w:tcW w:w="2268" w:type="dxa"/>
                  <w:vAlign w:val="center"/>
                </w:tcPr>
                <w:p w14:paraId="7D9980C9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ВП «Шахта  «</w:t>
                  </w:r>
                  <w:proofErr w:type="spellStart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Бужанська</w:t>
                  </w:r>
                  <w:proofErr w:type="spellEnd"/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  <w:vAlign w:val="center"/>
                </w:tcPr>
                <w:p w14:paraId="04EEAA77" w14:textId="77777777" w:rsidR="00D35372" w:rsidRPr="00A12884" w:rsidRDefault="00D35372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60</w:t>
                  </w:r>
                </w:p>
              </w:tc>
            </w:tr>
            <w:tr w:rsidR="00C150FA" w:rsidRPr="00A12884" w14:paraId="31C63089" w14:textId="77777777" w:rsidTr="00046E73">
              <w:tc>
                <w:tcPr>
                  <w:tcW w:w="906" w:type="dxa"/>
                  <w:vAlign w:val="center"/>
                </w:tcPr>
                <w:p w14:paraId="56376D6F" w14:textId="77777777" w:rsidR="00C150FA" w:rsidRPr="00A12884" w:rsidRDefault="00C150FA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03" w:type="dxa"/>
                  <w:vAlign w:val="center"/>
                </w:tcPr>
                <w:p w14:paraId="276E0D73" w14:textId="77777777" w:rsidR="00C150FA" w:rsidRPr="00A12884" w:rsidRDefault="00C150FA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406AB40" w14:textId="77777777" w:rsidR="00C150FA" w:rsidRPr="00A12884" w:rsidRDefault="00C150FA" w:rsidP="00D353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EE4921D" w14:textId="683DE970" w:rsidR="00C150FA" w:rsidRPr="00A12884" w:rsidRDefault="00C150FA" w:rsidP="00D3537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A1288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uk-UA"/>
                    </w:rPr>
                    <w:t>120</w:t>
                  </w:r>
                </w:p>
              </w:tc>
            </w:tr>
          </w:tbl>
          <w:p w14:paraId="11BE64E5" w14:textId="5F3EDA03" w:rsidR="00D35372" w:rsidRPr="00A12884" w:rsidRDefault="00D35372" w:rsidP="003161C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78" w:rsidRPr="00A12884" w14:paraId="4B36566D" w14:textId="77777777" w:rsidTr="00B91E78">
        <w:trPr>
          <w:trHeight w:val="1056"/>
          <w:jc w:val="center"/>
        </w:trPr>
        <w:tc>
          <w:tcPr>
            <w:tcW w:w="576" w:type="dxa"/>
          </w:tcPr>
          <w:p w14:paraId="0F7131D0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963" w:type="dxa"/>
          </w:tcPr>
          <w:p w14:paraId="0490C4EB" w14:textId="77777777" w:rsidR="00932873" w:rsidRPr="00A12884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строк поставки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40DF225E" w14:textId="7795FBFC" w:rsidR="00932873" w:rsidRPr="00A12884" w:rsidRDefault="00D84163"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моменту укладення договору до</w:t>
            </w:r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0270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</w:t>
            </w:r>
            <w:r w:rsidR="00FA1436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DC5D9A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A1436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6F0CDB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1436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1436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</w:tr>
      <w:tr w:rsidR="007C6778" w:rsidRPr="00A12884" w14:paraId="21DA0860" w14:textId="77777777" w:rsidTr="00B91E78">
        <w:trPr>
          <w:trHeight w:val="806"/>
          <w:jc w:val="center"/>
        </w:trPr>
        <w:tc>
          <w:tcPr>
            <w:tcW w:w="576" w:type="dxa"/>
          </w:tcPr>
          <w:p w14:paraId="7E9E6B1C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2963" w:type="dxa"/>
          </w:tcPr>
          <w:p w14:paraId="1E80175F" w14:textId="77777777" w:rsidR="00932873" w:rsidRPr="00A12884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30D5747" w14:textId="12B80F24" w:rsidR="00932873" w:rsidRPr="00A12884" w:rsidRDefault="0027564A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8 500 000</w:t>
            </w:r>
            <w:r w:rsidR="006F0CDB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A37C02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Вісімь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0CDB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мільйон</w:t>
            </w:r>
            <w:r w:rsidR="00A86028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6F0CDB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п’ятсот тисяч </w:t>
            </w:r>
            <w:r w:rsidR="005F11AA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r w:rsidR="00A37C02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</w:t>
            </w:r>
            <w:r w:rsidR="006F0CDB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A37C02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F0CDB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A37C02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F0CDB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A37C02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</w:t>
            </w:r>
            <w:r w:rsidR="006F0CDB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="00A37C02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F0CDB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2571DD" w:rsidRPr="00A12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</w:t>
            </w:r>
          </w:p>
        </w:tc>
      </w:tr>
      <w:tr w:rsidR="007C6778" w:rsidRPr="00A12884" w14:paraId="7A3509F5" w14:textId="77777777" w:rsidTr="00B91E78">
        <w:trPr>
          <w:trHeight w:val="1920"/>
          <w:jc w:val="center"/>
        </w:trPr>
        <w:tc>
          <w:tcPr>
            <w:tcW w:w="576" w:type="dxa"/>
          </w:tcPr>
          <w:p w14:paraId="44800C96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2963" w:type="dxa"/>
          </w:tcPr>
          <w:p w14:paraId="7F6FBBCB" w14:textId="77777777" w:rsidR="00932873" w:rsidRPr="00A12884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неприйняття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розгляду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оголошенні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953" w:type="dxa"/>
          </w:tcPr>
          <w:p w14:paraId="7C844AC3" w14:textId="47C19E8B" w:rsidR="00932873" w:rsidRPr="00A12884" w:rsidRDefault="003C0368" w:rsidP="003C0368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розгляду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оголошенні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оголошенні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2450"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 </w:t>
            </w:r>
            <w:hyperlink r:id="rId11" w:anchor="n603" w:history="1">
              <w:r w:rsidR="00B02450" w:rsidRPr="00A1288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абзацу четвертого</w:t>
              </w:r>
            </w:hyperlink>
            <w:r w:rsidR="00B02450"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02450"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підпункту</w:t>
            </w:r>
            <w:proofErr w:type="spellEnd"/>
            <w:r w:rsidR="00B02450"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 пункту 44 </w:t>
            </w:r>
            <w:proofErr w:type="spellStart"/>
            <w:r w:rsidR="00B02450"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="00B02450"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2450"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="00B02450"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C6778" w:rsidRPr="00A12884" w14:paraId="3BB5A318" w14:textId="77777777" w:rsidTr="00B91E78">
        <w:trPr>
          <w:trHeight w:val="520"/>
          <w:jc w:val="center"/>
        </w:trPr>
        <w:tc>
          <w:tcPr>
            <w:tcW w:w="576" w:type="dxa"/>
          </w:tcPr>
          <w:p w14:paraId="5FCBE43A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14:paraId="2BFF7863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Недискримінація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6953" w:type="dxa"/>
          </w:tcPr>
          <w:p w14:paraId="3CC3B9A4" w14:textId="7431F39B" w:rsidR="00932873" w:rsidRPr="00A12884" w:rsidRDefault="003C0368" w:rsidP="003C636D">
            <w:pPr>
              <w:widowControl w:val="0"/>
              <w:spacing w:before="120" w:after="120"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Вітчизняні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іноземні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організаційно-правових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участь </w:t>
            </w:r>
            <w:r w:rsidR="003C636D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процедур</w:t>
            </w:r>
            <w:r w:rsidR="003C636D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рівних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607AD25C" w14:textId="77777777" w:rsidTr="00B91E78">
        <w:trPr>
          <w:trHeight w:val="520"/>
          <w:jc w:val="center"/>
        </w:trPr>
        <w:tc>
          <w:tcPr>
            <w:tcW w:w="576" w:type="dxa"/>
          </w:tcPr>
          <w:p w14:paraId="423EAA62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14:paraId="791B4332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валюту,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повинно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розраховано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25EDCDF3" w14:textId="77777777" w:rsidR="00932873" w:rsidRPr="00A12884" w:rsidRDefault="003C0368">
            <w:pPr>
              <w:widowControl w:val="0"/>
              <w:spacing w:before="120"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Валютою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гривня;</w:t>
            </w:r>
          </w:p>
          <w:p w14:paraId="2F02B5A0" w14:textId="77777777" w:rsidR="00932873" w:rsidRPr="00A12884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нерезидент,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доларах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США;</w:t>
            </w:r>
          </w:p>
          <w:p w14:paraId="15FE8681" w14:textId="77777777" w:rsidR="00932873" w:rsidRPr="00A12884" w:rsidRDefault="003C0368">
            <w:pPr>
              <w:widowControl w:val="0"/>
              <w:spacing w:after="120" w:line="240" w:lineRule="auto"/>
              <w:ind w:left="34" w:right="113" w:hanging="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розкритті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перераховується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офіційним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курсом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США,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банком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дату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розкриття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7F8A7FA8" w14:textId="77777777" w:rsidTr="00B91E78">
        <w:trPr>
          <w:trHeight w:val="520"/>
          <w:jc w:val="center"/>
        </w:trPr>
        <w:tc>
          <w:tcPr>
            <w:tcW w:w="576" w:type="dxa"/>
          </w:tcPr>
          <w:p w14:paraId="62E508E8" w14:textId="77777777" w:rsidR="00932873" w:rsidRPr="00A12884" w:rsidRDefault="003C0368">
            <w:pPr>
              <w:widowControl w:val="0"/>
              <w:spacing w:before="144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63" w:type="dxa"/>
            <w:vAlign w:val="center"/>
          </w:tcPr>
          <w:p w14:paraId="0793A54B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про  мову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 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повинно  бути 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113AD0BC" w14:textId="78CD3EDF" w:rsidR="00932873" w:rsidRPr="00A12884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входять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7C87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склада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підготовлені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безпосередньо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українською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мовою,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866668F" w14:textId="77777777" w:rsidR="00932873" w:rsidRPr="00A12884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нерезиденти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участь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подати свою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викладену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англійською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мовою.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документах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автентичними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визначальним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текст,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викладений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українською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мовою.</w:t>
            </w:r>
          </w:p>
          <w:p w14:paraId="2B794083" w14:textId="77777777" w:rsidR="00932873" w:rsidRPr="00A12884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будь-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іноземною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мовою,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переклад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українською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мовою. </w:t>
            </w:r>
          </w:p>
          <w:p w14:paraId="65AC9CC8" w14:textId="77777777" w:rsidR="00932873" w:rsidRPr="00A12884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викладені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мовами,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надаватися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автентичним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перекладом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українську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мову. Переклад повинен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засвідчений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печаткою (у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засвідчений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нотаріально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розсуд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2A079187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Відповідальність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якість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достовірність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перекладу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несе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 </w:t>
            </w:r>
          </w:p>
          <w:p w14:paraId="7F66BEF5" w14:textId="77777777" w:rsidR="00932873" w:rsidRPr="00A12884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витрати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стосовно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автентичного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перекладу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3B8B1D2" w14:textId="77777777" w:rsidR="00932873" w:rsidRPr="00A12884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торгових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марок,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комерційні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оригінальні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патентовані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іноземні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нерезидентів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також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міжнародних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іноземних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нормативних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стандартів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регламентів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директив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виконуватися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мовою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оригіналу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латиницею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кирилицею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444020DB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7F503CF9" w14:textId="77777777" w:rsidR="00932873" w:rsidRPr="00A12884" w:rsidRDefault="003C0368">
            <w:pPr>
              <w:widowControl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Розділ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2. Порядок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7C6778" w:rsidRPr="00A12884" w14:paraId="5C54E047" w14:textId="77777777" w:rsidTr="00B91E78">
        <w:trPr>
          <w:trHeight w:val="520"/>
          <w:jc w:val="center"/>
        </w:trPr>
        <w:tc>
          <w:tcPr>
            <w:tcW w:w="576" w:type="dxa"/>
          </w:tcPr>
          <w:p w14:paraId="6B3949E6" w14:textId="77777777" w:rsidR="00932873" w:rsidRPr="00A12884" w:rsidRDefault="003C0368">
            <w:pPr>
              <w:widowControl w:val="0"/>
              <w:spacing w:before="144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0FD4DC51" w14:textId="77777777" w:rsidR="00932873" w:rsidRPr="00A12884" w:rsidRDefault="003C0368">
            <w:pPr>
              <w:widowControl w:val="0"/>
              <w:spacing w:before="144" w:after="144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7414C84B" w14:textId="77777777" w:rsidR="00932873" w:rsidRPr="00A12884" w:rsidRDefault="003C0368">
            <w:pPr>
              <w:widowControl w:val="0"/>
              <w:spacing w:after="144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пізніше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три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звернутися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роз’ясненнями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звернутися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усунення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тендеру.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роз’ясненнями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усунення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оприлюднюються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ідентифікації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звернулася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шляхом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7F256173" w14:textId="77777777" w:rsidTr="00B91E78">
        <w:trPr>
          <w:trHeight w:val="520"/>
          <w:jc w:val="center"/>
        </w:trPr>
        <w:tc>
          <w:tcPr>
            <w:tcW w:w="576" w:type="dxa"/>
          </w:tcPr>
          <w:p w14:paraId="3F2CE786" w14:textId="77777777" w:rsidR="00932873" w:rsidRPr="00A12884" w:rsidRDefault="003C0368">
            <w:pPr>
              <w:widowControl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38BAD074" w14:textId="77777777" w:rsidR="00932873" w:rsidRPr="00A12884" w:rsidRDefault="003C0368">
            <w:pPr>
              <w:widowControl w:val="0"/>
              <w:spacing w:before="144" w:after="144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953" w:type="dxa"/>
          </w:tcPr>
          <w:p w14:paraId="71DBC4A2" w14:textId="77777777" w:rsidR="00932873" w:rsidRPr="00A12884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ініціативи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усунення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порушень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сфері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викладених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висновку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органу державного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фінансового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 Закону,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результатами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оскарження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внести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таким чином,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моменту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залишалося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чотирьох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7137A88" w14:textId="77777777" w:rsidR="00932873" w:rsidRPr="00A12884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вносяться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розміщуються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відображаються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редакції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початкової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редакції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окремому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оприлюднює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вносяться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машинозчитувальному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розміщуються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 дня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1507AA9" w14:textId="77777777" w:rsidR="00932873" w:rsidRPr="00A12884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несвоєчасного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змісту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призупиняє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перебіг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77E9BA1" w14:textId="77777777" w:rsidR="00932873" w:rsidRPr="00A12884" w:rsidRDefault="003C0368">
            <w:pPr>
              <w:widowControl w:val="0"/>
              <w:spacing w:after="144" w:line="240" w:lineRule="auto"/>
              <w:ind w:right="113" w:hanging="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поновлення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перебігу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розмістити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змісту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одночасним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менш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чотири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3F7B549F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5818838B" w14:textId="77777777" w:rsidR="00932873" w:rsidRPr="00A12884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Розділ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Інструкція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підготовки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6778" w:rsidRPr="00A12884" w14:paraId="29BF0E64" w14:textId="77777777" w:rsidTr="00B91E78">
        <w:trPr>
          <w:trHeight w:val="520"/>
          <w:jc w:val="center"/>
        </w:trPr>
        <w:tc>
          <w:tcPr>
            <w:tcW w:w="576" w:type="dxa"/>
          </w:tcPr>
          <w:p w14:paraId="796A2B87" w14:textId="77777777" w:rsidR="00932873" w:rsidRPr="00A12884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914DD17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Зміст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3072AFB8" w14:textId="7AB416A9" w:rsidR="00932873" w:rsidRPr="00A12884" w:rsidRDefault="008152D9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подається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електронній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через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електронну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систему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шляхом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заповнення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 з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окремими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полями, 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зазначається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ціну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інші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критерії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оцінки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замовником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кваліфікаційним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кваліфікаційному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критеріям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відсутність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підстав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установлених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 </w:t>
            </w:r>
            <w:proofErr w:type="spellStart"/>
            <w:r>
              <w:fldChar w:fldCharType="begin"/>
            </w:r>
            <w:r>
              <w:instrText>HYPERLINK "https://zakon.rada.gov.ua/laws/show/1178-2022-%D0%BF/print" \l "n615"</w:instrText>
            </w:r>
            <w:r>
              <w:fldChar w:fldCharType="separate"/>
            </w:r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пункті</w:t>
            </w:r>
            <w:proofErr w:type="spellEnd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47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і в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тендерній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документації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та шляхом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завантаження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вимагаються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замовником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тендерній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документації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3ACC0321" w14:textId="77777777" w:rsidR="00932873" w:rsidRPr="00A12884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наведеного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№ 1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окремому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файлі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BA9E3A0" w14:textId="77777777" w:rsidR="00B5264B" w:rsidRPr="00A12884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44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наведених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розділу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AFC8740" w14:textId="4AC5A724" w:rsidR="00932873" w:rsidRPr="00A12884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якісні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7C87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пункта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розділу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Додатку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№ 3,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4DD5B58" w14:textId="77777777" w:rsidR="00932873" w:rsidRPr="00A12884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повноваження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B06288C" w14:textId="77777777" w:rsidR="00932873" w:rsidRPr="00A12884" w:rsidRDefault="003C0368">
            <w:pPr>
              <w:keepNext/>
              <w:keepLines/>
              <w:tabs>
                <w:tab w:val="left" w:pos="900"/>
              </w:tabs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керівника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випискою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протоколу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зборів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засновників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протоколу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зборів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засновників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наказу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документом,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повноваження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64E33B6" w14:textId="77777777" w:rsidR="00932873" w:rsidRPr="00A12884" w:rsidRDefault="003C0368">
            <w:pPr>
              <w:keepNext/>
              <w:keepLines/>
              <w:tabs>
                <w:tab w:val="left" w:pos="900"/>
              </w:tabs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іншої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посадової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особи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довіреності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доручення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ім’я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виписки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протоколу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зборів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засновників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протоколу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зборів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засновників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наказу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наказу)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довіреність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доручення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документом,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повноваження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надала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довіреність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доручення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1122B772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судового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торгового,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банківського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нерезидентів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7BE43A39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субпідрядника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субпідрядників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(в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залучення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обсязі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відсотків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3119CBFF" w14:textId="77777777" w:rsidR="00B5264B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Додаток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2);</w:t>
            </w:r>
          </w:p>
          <w:p w14:paraId="1F2B217C" w14:textId="4D53A5A8" w:rsidR="00B5264B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8)</w:t>
            </w:r>
            <w:r w:rsidR="00B5264B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цінова пропозиція на закупівлю </w:t>
            </w:r>
            <w:r w:rsidR="00464EC9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464EC9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Додаток</w:t>
            </w:r>
            <w:proofErr w:type="spellEnd"/>
            <w:r w:rsidR="00464EC9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64EC9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r w:rsidR="00464EC9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);</w:t>
            </w:r>
            <w:r w:rsidR="00464EC9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2BCDD312" w14:textId="23AB9F76" w:rsidR="00932873" w:rsidRPr="00A12884" w:rsidRDefault="00464EC9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9) </w:t>
            </w:r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іншою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документами,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додатків</w:t>
            </w:r>
            <w:proofErr w:type="spellEnd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="008C0F7F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неї</w:t>
            </w:r>
            <w:proofErr w:type="spellEnd"/>
          </w:p>
          <w:p w14:paraId="122724D8" w14:textId="77777777" w:rsidR="00932873" w:rsidRPr="00A12884" w:rsidRDefault="00932873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8D423F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метою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створюються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документообіг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та «Про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довірчі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шляхом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накладання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кваліфікованого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удосконаленого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кваліфікованому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сертифікаті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ключа,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затвердженим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пунктом 2 Постанови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03.03.2020 №193 та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№617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24.05.2022 р.,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повноваження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(дана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встановлюється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нерезидентів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36333D29" w14:textId="77777777" w:rsidR="00932873" w:rsidRPr="00A12884" w:rsidRDefault="00932873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BE294E" w14:textId="77777777" w:rsidR="00932873" w:rsidRPr="00A12884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розмістити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завантажити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Система)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сканованому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8438641" w14:textId="77777777" w:rsidR="00932873" w:rsidRPr="00A12884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розміщуються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належного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рівня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зображення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доступні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перегляду.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Кожен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завантажений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Систему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файлу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розширення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pdf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jpeg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розширення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здійснюють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архівацію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WinRAR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7-Zip).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Забороняється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обмежувати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перегляд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шляхом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них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паролів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будь-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Кожен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завантажений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дозволяє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ідентифікувати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1823B30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Кожен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 подати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тільки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C257688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приклади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несуттєвих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помилок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допущення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призведе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4410DEF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/документ, подана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помилку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помилки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частині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14:paraId="4EC04B16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уживання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великої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літери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14:paraId="420D6CD9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уживання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розділових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відмінювання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слів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реченні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14:paraId="1815A337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використання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слова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мовного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звороту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запозичених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іншої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14:paraId="11233B6B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унікального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номера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оголошення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конкурентної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присвоєного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унікального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номера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намір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укласти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помилка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цифрах;</w:t>
            </w:r>
          </w:p>
          <w:p w14:paraId="0FAB2176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правил переносу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слова з рядка в рядок;</w:t>
            </w:r>
          </w:p>
          <w:p w14:paraId="332F5813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написання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слів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разом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окремо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через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дефіс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14:paraId="3A52B130" w14:textId="77777777" w:rsidR="00932873" w:rsidRPr="00A12884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нумерації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сторінок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аркушів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кілька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сторінок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аркушів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мають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однаковий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номер,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пропущені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номери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окремих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сторінок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аркушів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нумерації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сторінок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аркушів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нумерація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сторінок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аркушів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переліку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).</w:t>
            </w:r>
          </w:p>
          <w:p w14:paraId="11644194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Помилка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зроблена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оформлення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тексту документа/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окремі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електронної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комп'ютерна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коректура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літери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літер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цифри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(цифр),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переставлення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літер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(цифр)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місцями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пропуск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літер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(цифр),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повторення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слів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пропуску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словами,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заокруглення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числа),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впливає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ціну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призводить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спотворення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кваліфікаційних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критеріїв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4E3474A6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зміст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визначеним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4D6BF2C0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Окрема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сторінка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сторінки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копії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завірена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підписом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печаткою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використання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).</w:t>
            </w:r>
          </w:p>
          <w:p w14:paraId="414C7F8D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5.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посилається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своїй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вимагається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такого документа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2EC608DC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власноручного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підпису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уповноваженої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накладено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кваліфікований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електронний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підпис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7E4EA215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вихідного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номера.</w:t>
            </w:r>
          </w:p>
          <w:p w14:paraId="29ACE861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сканованою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копією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оригіналу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документа.</w:t>
            </w:r>
          </w:p>
          <w:p w14:paraId="695BA8AD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9.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засвідчений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підписом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уповноваженої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підпис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візу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особи,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повноваження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підтверджені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наприклад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переклад документа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завізований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перекладачем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).</w:t>
            </w:r>
          </w:p>
          <w:p w14:paraId="7C62F413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10.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містять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застарілу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назву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вулиці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міста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юридичної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зв'язку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такі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були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змінені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після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того, як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був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(були)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).</w:t>
            </w:r>
          </w:p>
          <w:p w14:paraId="7B3A6713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11.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цифри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(цифр)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сумі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некоректною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сума,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прописом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є правильною.</w:t>
            </w:r>
          </w:p>
          <w:p w14:paraId="0A912C95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12.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форматі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відрізняється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формату,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вимагається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такий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формат документа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забезпечує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можливість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перегляду.</w:t>
            </w:r>
          </w:p>
          <w:p w14:paraId="7E67FA29" w14:textId="77777777" w:rsidR="00932873" w:rsidRPr="00A12884" w:rsidRDefault="003C0368">
            <w:pPr>
              <w:shd w:val="clear" w:color="auto" w:fill="FFFFFF"/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приклади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помилок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 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hyperlink r:id="rId12" w:anchor="n1421"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п. 19 ч. 2 ст. 22</w:t>
              </w:r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Закону:</w:t>
            </w:r>
          </w:p>
          <w:p w14:paraId="75F4F346" w14:textId="77777777" w:rsidR="00932873" w:rsidRPr="00A12884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розміщення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фірмовому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бланку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підприємства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125B259" w14:textId="77777777" w:rsidR="00932873" w:rsidRPr="00A12884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самостійне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виправлення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помилок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описок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 </w:t>
            </w:r>
          </w:p>
          <w:p w14:paraId="2E37EC28" w14:textId="77777777" w:rsidR="00932873" w:rsidRPr="00A12884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орфографічні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помилки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описки в словах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словосполученнях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підготовлені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безпосередньо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Наприклад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:</w:t>
            </w: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довідці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русизмів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сленгових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слів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технічних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помилок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26B7C9F" w14:textId="77777777" w:rsidR="00932873" w:rsidRPr="00A12884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недотримання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але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зміст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вся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вимагалась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/документах;</w:t>
            </w:r>
          </w:p>
          <w:p w14:paraId="60989B2E" w14:textId="77777777" w:rsidR="00932873" w:rsidRPr="00A12884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підготовлений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безпосередньо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зміст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документу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повністю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Наприклад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:</w:t>
            </w: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довідку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лист-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пояснення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14:paraId="59860F1F" w14:textId="77777777" w:rsidR="00932873" w:rsidRPr="00A12884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декілька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подати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один раз;</w:t>
            </w:r>
          </w:p>
          <w:p w14:paraId="06FF092F" w14:textId="77777777" w:rsidR="00932873" w:rsidRPr="00A12884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певних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однак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документах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10FF94A" w14:textId="77777777" w:rsidR="00932873" w:rsidRPr="00A12884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формальні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несуттєві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помилки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впливають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зміст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CDB3B9C" w14:textId="77777777" w:rsidR="00932873" w:rsidRPr="00A12884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8AC48F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залишає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собою право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відхиляти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помилок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незначного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дотримання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статтею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Закону.</w:t>
            </w:r>
          </w:p>
          <w:p w14:paraId="23A3950B" w14:textId="77777777" w:rsidR="00932873" w:rsidRPr="00A12884" w:rsidRDefault="003C0368">
            <w:pPr>
              <w:widowControl w:val="0"/>
              <w:spacing w:after="96" w:line="240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правильного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вивчає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інструкції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наведені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Неспроможність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подати всю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буде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віднесена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ризик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спричинить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собою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5997A79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об'єднанням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обов'язково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створення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об'єднання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14:paraId="7BFC45A0" w14:textId="77777777" w:rsidR="00932873" w:rsidRPr="00A12884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Факт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особою,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особою-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підприємцем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вважається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безумовною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згодою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добровільним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волевиявленням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обробки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зв’язку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hyperlink r:id="rId13" w:anchor="n15"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абз</w:t>
              </w:r>
              <w:proofErr w:type="spellEnd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 4 ст. 2</w:t>
              </w:r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захист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01.06.2010 № 2297-VI.</w:t>
            </w:r>
          </w:p>
          <w:p w14:paraId="18080AE1" w14:textId="77777777" w:rsidR="00932873" w:rsidRPr="00A12884" w:rsidRDefault="003C03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усіх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факт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особою,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розпорядником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персональних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вважається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права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обробку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також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права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одержувачу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). Таким чином,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неправомірну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передачу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також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обробку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виключно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подав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796280B" w14:textId="472845D2" w:rsidR="00932873" w:rsidRPr="00A12884" w:rsidRDefault="003C0368">
            <w:pPr>
              <w:spacing w:after="120" w:line="240" w:lineRule="auto"/>
              <w:jc w:val="both"/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  як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конфіденційну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Конфіденційною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запропоновану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ціну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критерії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специфікації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до </w:t>
            </w:r>
            <w:proofErr w:type="spellStart"/>
            <w:r>
              <w:fldChar w:fldCharType="begin"/>
            </w:r>
            <w:r>
              <w:instrText>HYPERLINK "https://zakon.rada.gov.ua/laws/show/922-19" \l "n1250" \t "/home/of/Документы\\x/_blank"</w:instrText>
            </w:r>
            <w:r>
              <w:fldChar w:fldCharType="separate"/>
            </w:r>
            <w:r w:rsidRPr="00A12884">
              <w:rPr>
                <w:rStyle w:val="a3"/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u w:val="none"/>
              </w:rPr>
              <w:t>статті</w:t>
            </w:r>
            <w:proofErr w:type="spellEnd"/>
            <w:r w:rsidRPr="00A12884">
              <w:rPr>
                <w:rStyle w:val="a3"/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16 </w:t>
            </w:r>
            <w:r>
              <w:rPr>
                <w:rStyle w:val="a3"/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Закону, і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пунктом 4</w:t>
            </w:r>
            <w:r w:rsidR="008152D9"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орган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оскарження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Держаудитслужба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мають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доступ в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конфіденційною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68ADA5B" w14:textId="77777777" w:rsidR="00932873" w:rsidRPr="00A12884" w:rsidRDefault="003C03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визначають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конфіденційні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заретушована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конфіденційною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комерційна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таємниця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anchor="Text"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Закону </w:t>
              </w:r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захист</w:t>
              </w:r>
              <w:proofErr w:type="spellEnd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персональних</w:t>
              </w:r>
              <w:proofErr w:type="spellEnd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даних</w:t>
              </w:r>
              <w:proofErr w:type="spellEnd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»</w:t>
              </w:r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у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hyperlink r:id="rId15" w:anchor="n1250"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ст. 16</w:t>
              </w:r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Закону.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зміст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документу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спотворений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7E79CEA" w14:textId="77777777" w:rsidR="00932873" w:rsidRPr="00A12884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"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Законом </w:t>
              </w:r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України</w:t>
              </w:r>
              <w:proofErr w:type="spellEnd"/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hyperlink r:id="rId17" w:anchor="Text"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Про доступ до </w:t>
              </w:r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публічної</w:t>
              </w:r>
              <w:proofErr w:type="spellEnd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інформації</w:t>
              </w:r>
              <w:proofErr w:type="spellEnd"/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доступ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вільним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де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B7B9E44" w14:textId="77777777" w:rsidR="00932873" w:rsidRPr="00A12884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Підготовка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-нерезидентами:</w:t>
            </w:r>
          </w:p>
          <w:p w14:paraId="607367B3" w14:textId="77777777" w:rsidR="00932873" w:rsidRPr="00A12884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підприємців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ними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підприємців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65E256E" w14:textId="77777777" w:rsidR="00932873" w:rsidRPr="00A12884" w:rsidRDefault="003C0368">
            <w:pPr>
              <w:shd w:val="clear" w:color="auto" w:fill="FFFFFF"/>
              <w:spacing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норм чинного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-нерезидентом /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-нерезидентом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норм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вказаних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положеннях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документ, то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роз’яснення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законодавчі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роз`яснення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4CEB9EA" w14:textId="77777777" w:rsidR="00932873" w:rsidRPr="00A12884" w:rsidRDefault="003C0368">
            <w:pPr>
              <w:spacing w:after="1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розсуд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1DAD5E20" w14:textId="77777777" w:rsidTr="006D5E2D">
        <w:trPr>
          <w:trHeight w:val="956"/>
          <w:jc w:val="center"/>
        </w:trPr>
        <w:tc>
          <w:tcPr>
            <w:tcW w:w="576" w:type="dxa"/>
          </w:tcPr>
          <w:p w14:paraId="2197D7A4" w14:textId="77777777" w:rsidR="00932873" w:rsidRPr="00A12884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593862BA" w14:textId="77777777" w:rsidR="00932873" w:rsidRPr="00A12884" w:rsidRDefault="003C0368">
            <w:pPr>
              <w:widowControl w:val="0"/>
              <w:spacing w:before="96" w:after="96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63306398" w14:textId="77777777" w:rsidR="00932873" w:rsidRPr="00A12884" w:rsidRDefault="0093287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Style14"/>
              <w:tblW w:w="6769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9"/>
            </w:tblGrid>
            <w:tr w:rsidR="007C6778" w:rsidRPr="00A12884" w14:paraId="381AE7B3" w14:textId="77777777">
              <w:trPr>
                <w:trHeight w:val="400"/>
                <w:jc w:val="center"/>
              </w:trPr>
              <w:tc>
                <w:tcPr>
                  <w:tcW w:w="6769" w:type="dxa"/>
                </w:tcPr>
                <w:p w14:paraId="526998E2" w14:textId="77777777" w:rsidR="00932873" w:rsidRPr="00A12884" w:rsidRDefault="003C0368" w:rsidP="00391655">
                  <w:pPr>
                    <w:widowControl w:val="0"/>
                    <w:spacing w:before="96" w:line="240" w:lineRule="auto"/>
                    <w:ind w:left="34" w:right="113" w:hanging="21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128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A128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8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тендерної</w:t>
                  </w:r>
                  <w:proofErr w:type="spellEnd"/>
                  <w:r w:rsidRPr="00A128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8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пропозиції</w:t>
                  </w:r>
                  <w:proofErr w:type="spellEnd"/>
                  <w:r w:rsidRPr="00A128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Pr="00A128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вимагається</w:t>
                  </w:r>
                  <w:proofErr w:type="spellEnd"/>
                  <w:r w:rsidRPr="00A128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B379072" w14:textId="77777777" w:rsidR="00932873" w:rsidRPr="00A12884" w:rsidRDefault="00932873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78" w:rsidRPr="00A12884" w14:paraId="1B98A4E0" w14:textId="77777777" w:rsidTr="00B91E78">
        <w:trPr>
          <w:trHeight w:val="1128"/>
          <w:jc w:val="center"/>
        </w:trPr>
        <w:tc>
          <w:tcPr>
            <w:tcW w:w="576" w:type="dxa"/>
          </w:tcPr>
          <w:p w14:paraId="1F00BD15" w14:textId="77777777" w:rsidR="00932873" w:rsidRPr="00A12884" w:rsidRDefault="003C0368">
            <w:pPr>
              <w:widowControl w:val="0"/>
              <w:spacing w:before="72" w:after="7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7A627EBB" w14:textId="77777777" w:rsidR="00932873" w:rsidRPr="00A12884" w:rsidRDefault="003C0368">
            <w:pPr>
              <w:widowControl w:val="0"/>
              <w:spacing w:before="72" w:after="72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повернення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неповернення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2FA4BD4D" w14:textId="77777777" w:rsidR="00932873" w:rsidRPr="00A12884" w:rsidRDefault="00932873" w:rsidP="00391655">
            <w:pPr>
              <w:widowControl w:val="0"/>
              <w:spacing w:after="72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FF0611" w14:textId="77777777" w:rsidR="00932873" w:rsidRPr="00A12884" w:rsidRDefault="003C0368">
            <w:pPr>
              <w:widowControl w:val="0"/>
              <w:spacing w:before="72" w:after="72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06DBB19A" w14:textId="77777777" w:rsidTr="00B91E78">
        <w:trPr>
          <w:trHeight w:val="520"/>
          <w:jc w:val="center"/>
        </w:trPr>
        <w:tc>
          <w:tcPr>
            <w:tcW w:w="576" w:type="dxa"/>
          </w:tcPr>
          <w:p w14:paraId="49F9F207" w14:textId="77777777" w:rsidR="00932873" w:rsidRPr="00A12884" w:rsidRDefault="003C0368">
            <w:pPr>
              <w:widowControl w:val="0"/>
              <w:spacing w:before="72" w:after="7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14C6C96B" w14:textId="77777777" w:rsidR="00932873" w:rsidRPr="00A12884" w:rsidRDefault="003C0368">
            <w:pPr>
              <w:widowControl w:val="0"/>
              <w:spacing w:before="72" w:after="72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Строк,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дійсними</w:t>
            </w:r>
            <w:proofErr w:type="spellEnd"/>
          </w:p>
        </w:tc>
        <w:tc>
          <w:tcPr>
            <w:tcW w:w="6953" w:type="dxa"/>
          </w:tcPr>
          <w:p w14:paraId="2929BD4D" w14:textId="77777777" w:rsidR="00932873" w:rsidRPr="00A12884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вважаються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дійсними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90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дев’яносто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41500BFD" w14:textId="77777777" w:rsidR="00932873" w:rsidRPr="00A12884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залишаються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дійсними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6E8BAA8" w14:textId="77777777" w:rsidR="00932873" w:rsidRPr="00A12884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право:</w:t>
            </w:r>
          </w:p>
          <w:p w14:paraId="194D9F64" w14:textId="77777777" w:rsidR="00932873" w:rsidRPr="00A12884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втрачаючи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1E8896E" w14:textId="77777777" w:rsidR="00932873" w:rsidRPr="00A12884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погодитися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0ED3373" w14:textId="77777777" w:rsidR="00932873" w:rsidRPr="00A12884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ініціативи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повідомивши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замовникові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692371B9" w14:textId="77777777" w:rsidTr="00B91E78">
        <w:trPr>
          <w:trHeight w:val="520"/>
          <w:jc w:val="center"/>
        </w:trPr>
        <w:tc>
          <w:tcPr>
            <w:tcW w:w="576" w:type="dxa"/>
          </w:tcPr>
          <w:p w14:paraId="353906DC" w14:textId="77777777" w:rsidR="00932873" w:rsidRPr="00A12884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14:paraId="67C8FC50" w14:textId="28C766D1" w:rsidR="00932873" w:rsidRPr="00A12884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пунктом 4</w:t>
            </w:r>
            <w:r w:rsidR="00F8424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</w:tc>
        <w:tc>
          <w:tcPr>
            <w:tcW w:w="6953" w:type="dxa"/>
          </w:tcPr>
          <w:p w14:paraId="24847376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таким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окремому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файлі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наведено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1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84E4D03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наступні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3EED2915" w14:textId="77777777" w:rsidR="00932873" w:rsidRPr="00A12884" w:rsidRDefault="00391655" w:rsidP="00157EBD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документально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підтвердженого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досвіду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аналогічного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аналогічних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за предметом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(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2B4DDEED" w14:textId="77777777" w:rsidR="00932873" w:rsidRPr="00A12884" w:rsidRDefault="003C0368" w:rsidP="00157E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то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відхиляється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E684C88" w14:textId="77777777" w:rsidR="00932873" w:rsidRPr="00A12884" w:rsidRDefault="003C0368" w:rsidP="00157EBD">
            <w:pPr>
              <w:pStyle w:val="a4"/>
              <w:spacing w:beforeAutospacing="0" w:afterAutospacing="0"/>
              <w:ind w:firstLine="372"/>
              <w:jc w:val="both"/>
              <w:rPr>
                <w:rFonts w:eastAsia="sans-serif"/>
                <w:color w:val="000000" w:themeColor="text1"/>
                <w:lang w:val="ru-RU"/>
              </w:rPr>
            </w:pP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Замовник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приймає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рішення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про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відмову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відкритих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торгах та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зобов’язаний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відхилити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тендерну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пропозицію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учасника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разі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>, коли:</w:t>
            </w:r>
          </w:p>
          <w:p w14:paraId="07F98C5D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 w:rsidRPr="00A12884">
              <w:rPr>
                <w:color w:val="333333"/>
              </w:rPr>
              <w:t>1) 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закупівлі;</w:t>
            </w:r>
          </w:p>
          <w:p w14:paraId="0B8A89AE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0" w:name="n617"/>
            <w:bookmarkEnd w:id="0"/>
            <w:r w:rsidRPr="00A12884">
              <w:rPr>
                <w:color w:val="333333"/>
              </w:rPr>
              <w:t xml:space="preserve">2) відомості про юридичну особу, яка є учасником процедури закупівлі, </w:t>
            </w:r>
            <w:proofErr w:type="spellStart"/>
            <w:r w:rsidRPr="00A12884">
              <w:rPr>
                <w:color w:val="333333"/>
              </w:rPr>
              <w:t>внесено</w:t>
            </w:r>
            <w:proofErr w:type="spellEnd"/>
            <w:r w:rsidRPr="00A12884">
              <w:rPr>
                <w:color w:val="333333"/>
              </w:rPr>
              <w:t xml:space="preserve"> до Єдиного державного реєстру осіб, які вчинили корупційні або пов’язані з корупцією правопорушення;</w:t>
            </w:r>
          </w:p>
          <w:p w14:paraId="5CD08D09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1" w:name="n618"/>
            <w:bookmarkEnd w:id="1"/>
            <w:r w:rsidRPr="00A12884">
              <w:rPr>
                <w:color w:val="333333"/>
              </w:rPr>
              <w:t xml:space="preserve">3) керівника учасника процедури закупівлі, фізичну особу, яка є учасником процедури закупівлі, було притягнуто згідно із </w:t>
            </w:r>
            <w:r w:rsidRPr="00A12884">
              <w:rPr>
                <w:color w:val="333333"/>
              </w:rPr>
              <w:lastRenderedPageBreak/>
              <w:t>законом до відповідальності за вчинення корупційного правопорушення або правопорушення, пов’язаного з корупцією;</w:t>
            </w:r>
          </w:p>
          <w:p w14:paraId="47BF6E48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2" w:name="n619"/>
            <w:bookmarkEnd w:id="2"/>
            <w:r w:rsidRPr="00A12884">
              <w:rPr>
                <w:color w:val="333333"/>
              </w:rPr>
              <w:t>4) суб’єкт господарювання (учасник процедури закупівлі) протягом останніх трьох років притягувався до відповідальності за порушення, передбачене </w:t>
            </w:r>
            <w:hyperlink r:id="rId18" w:anchor="n52" w:tgtFrame="_blank" w:history="1">
              <w:r w:rsidRPr="00A12884">
                <w:rPr>
                  <w:rStyle w:val="a3"/>
                  <w:color w:val="000000"/>
                  <w:u w:val="none"/>
                </w:rPr>
                <w:t>пунктом</w:t>
              </w:r>
            </w:hyperlink>
            <w:hyperlink r:id="rId19" w:anchor="n52" w:tgtFrame="_blank" w:history="1">
              <w:r w:rsidRPr="00A12884">
                <w:rPr>
                  <w:rStyle w:val="a3"/>
                  <w:color w:val="000000"/>
                  <w:u w:val="none"/>
                </w:rPr>
                <w:t> 4</w:t>
              </w:r>
            </w:hyperlink>
            <w:r w:rsidRPr="00A12884">
              <w:rPr>
                <w:color w:val="333333"/>
              </w:rPr>
              <w:t> частини другої статті 6, </w:t>
            </w:r>
            <w:hyperlink r:id="rId20" w:anchor="n456" w:tgtFrame="_blank" w:history="1">
              <w:r w:rsidRPr="00A12884">
                <w:rPr>
                  <w:rStyle w:val="a3"/>
                  <w:color w:val="000000"/>
                  <w:u w:val="none"/>
                </w:rPr>
                <w:t>пунктом 1</w:t>
              </w:r>
            </w:hyperlink>
            <w:r w:rsidRPr="00A12884">
              <w:rPr>
                <w:color w:val="333333"/>
              </w:rPr>
              <w:t xml:space="preserve"> статті 50 Закону України “Про захист економічної конкуренції”, у вигляді вчинення </w:t>
            </w:r>
            <w:proofErr w:type="spellStart"/>
            <w:r w:rsidRPr="00A12884">
              <w:rPr>
                <w:color w:val="333333"/>
              </w:rPr>
              <w:t>антиконкурентних</w:t>
            </w:r>
            <w:proofErr w:type="spellEnd"/>
            <w:r w:rsidRPr="00A12884">
              <w:rPr>
                <w:color w:val="333333"/>
              </w:rPr>
              <w:t xml:space="preserve"> узгоджених дій, що стосуються спотворення результатів тендерів;</w:t>
            </w:r>
          </w:p>
          <w:p w14:paraId="15F69C19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3" w:name="n620"/>
            <w:bookmarkEnd w:id="3"/>
            <w:r w:rsidRPr="00A12884">
              <w:rPr>
                <w:color w:val="333333"/>
              </w:rPr>
              <w:t>5) 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      </w:r>
          </w:p>
          <w:p w14:paraId="30CF19B0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4" w:name="n621"/>
            <w:bookmarkEnd w:id="4"/>
            <w:r w:rsidRPr="00A12884">
              <w:rPr>
                <w:color w:val="333333"/>
              </w:rPr>
              <w:t>6) 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  <w:p w14:paraId="14194E08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5" w:name="n622"/>
            <w:bookmarkEnd w:id="5"/>
            <w:r w:rsidRPr="00A12884">
              <w:rPr>
                <w:color w:val="333333"/>
              </w:rPr>
              <w:t>7) 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  <w:p w14:paraId="29D33B42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6" w:name="n623"/>
            <w:bookmarkEnd w:id="6"/>
            <w:r w:rsidRPr="00A12884">
              <w:rPr>
                <w:color w:val="333333"/>
              </w:rPr>
              <w:t>8) учасник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  <w:p w14:paraId="27952F37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7" w:name="n624"/>
            <w:bookmarkEnd w:id="7"/>
            <w:r w:rsidRPr="00A12884">
              <w:rPr>
                <w:color w:val="333333"/>
              </w:rPr>
              <w:t>9) у Єдиному державному реєстрі юридичних осіб, фізичних осіб - підприємців та громадських формувань відсутня інформація, передбачена </w:t>
            </w:r>
            <w:hyperlink r:id="rId21" w:anchor="n174" w:tgtFrame="_blank" w:history="1">
              <w:r w:rsidRPr="00A12884">
                <w:rPr>
                  <w:rStyle w:val="a3"/>
                  <w:color w:val="000000"/>
                  <w:u w:val="none"/>
                </w:rPr>
                <w:t>пунктом 9</w:t>
              </w:r>
            </w:hyperlink>
            <w:r w:rsidRPr="00A12884">
              <w:rPr>
                <w:color w:val="333333"/>
              </w:rPr>
              <w:t> 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нерезидентів);</w:t>
            </w:r>
          </w:p>
          <w:p w14:paraId="21411B76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8" w:name="n625"/>
            <w:bookmarkEnd w:id="8"/>
            <w:r w:rsidRPr="00A12884">
              <w:rPr>
                <w:color w:val="333333"/>
              </w:rPr>
              <w:t>10) 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лотом);</w:t>
            </w:r>
          </w:p>
          <w:p w14:paraId="59C74679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9" w:name="n626"/>
            <w:bookmarkEnd w:id="9"/>
            <w:r w:rsidRPr="00A12884">
              <w:rPr>
                <w:color w:val="333333"/>
              </w:rPr>
              <w:t xml:space="preserve">11) учасник процедури закупівлі або кінцевий </w:t>
            </w:r>
            <w:proofErr w:type="spellStart"/>
            <w:r w:rsidRPr="00A12884">
              <w:rPr>
                <w:color w:val="333333"/>
              </w:rPr>
              <w:t>бенефіціарний</w:t>
            </w:r>
            <w:proofErr w:type="spellEnd"/>
            <w:r w:rsidRPr="00A12884">
              <w:rPr>
                <w:color w:val="333333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A12884">
              <w:rPr>
                <w:color w:val="333333"/>
              </w:rPr>
              <w:t>закупівель</w:t>
            </w:r>
            <w:proofErr w:type="spellEnd"/>
            <w:r w:rsidRPr="00A12884">
              <w:rPr>
                <w:color w:val="333333"/>
              </w:rPr>
              <w:t xml:space="preserve"> товарів, робіт і послуг згідно із </w:t>
            </w:r>
            <w:hyperlink r:id="rId22" w:tgtFrame="_blank" w:history="1">
              <w:r w:rsidRPr="00A12884">
                <w:rPr>
                  <w:rStyle w:val="a3"/>
                  <w:color w:val="000000"/>
                  <w:u w:val="none"/>
                </w:rPr>
                <w:t>Законом України</w:t>
              </w:r>
            </w:hyperlink>
            <w:r w:rsidRPr="00A12884">
              <w:rPr>
                <w:color w:val="333333"/>
              </w:rPr>
              <w:t> “Про санкції”, крім випадку, коли активи такої особи в установленому законодавством порядку передані в управління АРМА;</w:t>
            </w:r>
          </w:p>
          <w:p w14:paraId="64E0E822" w14:textId="77777777" w:rsidR="00157EBD" w:rsidRPr="00A12884" w:rsidRDefault="00157EBD" w:rsidP="00157E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10" w:name="n743"/>
            <w:bookmarkStart w:id="11" w:name="n627"/>
            <w:bookmarkEnd w:id="10"/>
            <w:bookmarkEnd w:id="11"/>
            <w:r w:rsidRPr="00A12884">
              <w:rPr>
                <w:color w:val="333333"/>
              </w:rPr>
              <w:t>12)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E5FDDA7" w14:textId="77777777" w:rsidR="00932873" w:rsidRPr="00A12884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color w:val="000000" w:themeColor="text1"/>
                <w:lang w:val="ru-RU"/>
              </w:rPr>
            </w:pP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Замовник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може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прийняти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рішення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про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відмову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відкритих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торгах та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може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відхилити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тендерну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пропозицію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учасника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разі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коли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не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виконав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свої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зобов’язання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за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раніше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укладеним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договором про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закупівлю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з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цим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самим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замовником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призвело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до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його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дострокового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розірвання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і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було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застосовано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санкції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вигляді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штрафів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та/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або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lastRenderedPageBreak/>
              <w:t>відшкодування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збитків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—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протягом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трьох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років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з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дати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дострокового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розірвання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такого договору.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перебуває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обставинах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зазначених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цьому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абзаці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може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надати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підтвердження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вжиття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заходів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для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доведення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своєї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надійності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незважаючи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на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наявність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відповідної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підстави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для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відмови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відкритих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торгах. Для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цього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(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суб’єкт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господарювання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) повинен довести,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він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сплатив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або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зобов’язався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сплатити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відповідні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зобов’язання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та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відшкодування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завданих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збитків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.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Якщо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замовник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вважає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таке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підтвердження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достатнім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не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може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бути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відмовлено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>.</w:t>
            </w:r>
          </w:p>
          <w:p w14:paraId="0EC70ED6" w14:textId="77777777" w:rsidR="00932873" w:rsidRPr="00A12884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color w:val="000000" w:themeColor="text1"/>
                <w:lang w:val="ru-RU"/>
              </w:rPr>
            </w:pP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підтверджує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відсутність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підстав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зазначених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цьому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пункті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(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крім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абзацу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чотирнадцятого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цього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пункту), шляхом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самостійного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декларування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відсутності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таких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підстав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електронній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системі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закупівель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час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подання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тендерної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пропозиції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>.</w:t>
            </w:r>
          </w:p>
          <w:p w14:paraId="0590DFF1" w14:textId="77777777" w:rsidR="00932873" w:rsidRPr="00A12884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color w:val="000000" w:themeColor="text1"/>
                <w:lang w:val="ru-RU"/>
              </w:rPr>
            </w:pP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Замовник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не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вимагає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учасника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час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подання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тендерної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пропозиції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електронній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системі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закупівель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будь-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яких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документів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підтверджують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відсутність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підстав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визначених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цьому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пункті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(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крім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абзацу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чотирнадцятого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цього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пункту),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крім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самостійного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декларування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відсутності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таких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підстав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учасником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відповідно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до абзацу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шістнадцятого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цього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пункту.</w:t>
            </w:r>
          </w:p>
          <w:p w14:paraId="21EBDCDF" w14:textId="77777777" w:rsidR="00932873" w:rsidRPr="00A12884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коли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намір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залучити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суб’єктів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субпідрядників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співвиконавців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обсязі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менш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як 20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відсотків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вартості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відповідності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третьої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16 Закону (у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таких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критеріїв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перевіряє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таких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суб’єктів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пунктом.</w:t>
            </w:r>
          </w:p>
          <w:p w14:paraId="708512F4" w14:textId="77777777" w:rsidR="00932873" w:rsidRPr="00A12884" w:rsidRDefault="009328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350078" w14:textId="5F90CC4A" w:rsidR="00932873" w:rsidRPr="00A12884" w:rsidRDefault="008152D9">
            <w:pPr>
              <w:widowControl w:val="0"/>
              <w:spacing w:line="240" w:lineRule="auto"/>
              <w:jc w:val="both"/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вимагає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документального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підтвердження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відсутність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підстав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відхилення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тендерної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та/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пунктом 47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коли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така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публічною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оприлюднена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відкритих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A1288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Законом </w:t>
              </w:r>
              <w:proofErr w:type="spellStart"/>
              <w:r w:rsidRPr="00A1288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України</w:t>
              </w:r>
              <w:proofErr w:type="spellEnd"/>
            </w:hyperlink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“Про доступ до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публічної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”, та/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міститься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відкритих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публічних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реєстрах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доступ до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вільним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та/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бути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отримана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електронною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системою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шляхом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обміну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інформацією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іншими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державними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системами та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реєстрами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585FCFBD" w14:textId="77777777" w:rsidR="00932873" w:rsidRPr="00A12884" w:rsidRDefault="00932873">
            <w:pPr>
              <w:widowControl w:val="0"/>
              <w:spacing w:line="240" w:lineRule="auto"/>
              <w:jc w:val="both"/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</w:pPr>
          </w:p>
          <w:p w14:paraId="6EB15ED3" w14:textId="77777777" w:rsidR="00932873" w:rsidRPr="00A12884" w:rsidRDefault="003C0368">
            <w:pPr>
              <w:pStyle w:val="a4"/>
              <w:spacing w:beforeAutospacing="0" w:after="124" w:afterAutospacing="0"/>
              <w:jc w:val="both"/>
              <w:rPr>
                <w:rFonts w:eastAsia="Times New Roman"/>
                <w:color w:val="000000" w:themeColor="text1"/>
                <w:lang w:val="ru-RU"/>
              </w:rPr>
            </w:pP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Переможець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процедури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строк,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r w:rsidRPr="00A12884">
              <w:rPr>
                <w:rFonts w:eastAsia="sans-serif"/>
                <w:b/>
                <w:bCs/>
                <w:color w:val="000000" w:themeColor="text1"/>
                <w:u w:val="single"/>
                <w:lang w:val="ru-RU"/>
              </w:rPr>
              <w:t xml:space="preserve">не </w:t>
            </w:r>
            <w:proofErr w:type="spellStart"/>
            <w:r w:rsidRPr="00A12884">
              <w:rPr>
                <w:rFonts w:eastAsia="sans-serif"/>
                <w:b/>
                <w:bCs/>
                <w:color w:val="000000" w:themeColor="text1"/>
                <w:u w:val="single"/>
                <w:lang w:val="ru-RU"/>
              </w:rPr>
              <w:t>перевищує</w:t>
            </w:r>
            <w:proofErr w:type="spellEnd"/>
            <w:r w:rsidRPr="00A12884">
              <w:rPr>
                <w:rFonts w:eastAsia="sans-serif"/>
                <w:b/>
                <w:bCs/>
                <w:color w:val="000000" w:themeColor="text1"/>
                <w:u w:val="single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b/>
                <w:bCs/>
                <w:color w:val="000000" w:themeColor="text1"/>
                <w:u w:val="single"/>
                <w:lang w:val="ru-RU"/>
              </w:rPr>
              <w:t>чотири</w:t>
            </w:r>
            <w:proofErr w:type="spellEnd"/>
            <w:r w:rsidRPr="00A12884">
              <w:rPr>
                <w:rFonts w:eastAsia="sans-serif"/>
                <w:b/>
                <w:bCs/>
                <w:color w:val="000000" w:themeColor="text1"/>
                <w:u w:val="single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дні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з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дати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оприлюднення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електронній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системі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закупівель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повідомлення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про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намір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укласти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договір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про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закупівлю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повинен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надати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замовнику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шляхом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оприлюднення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електронній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системі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закупівель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документи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підтверджують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відсутність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підстав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зазначених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підпунктах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3, 5, 6 і 12 та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абзаці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чотирнадцятому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цього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пункту.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Замовник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не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вимагає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документального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підтвердження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публічної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інформації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оприлюднена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формі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відкритих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даних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згідно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із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Законом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України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r w:rsidRPr="00A12884">
              <w:rPr>
                <w:rFonts w:eastAsia="sans-serif"/>
                <w:color w:val="000000" w:themeColor="text1"/>
                <w:lang w:val="ru-RU"/>
              </w:rPr>
              <w:lastRenderedPageBreak/>
              <w:t xml:space="preserve">“Про доступ до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публічної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інформації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>” та/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або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міститься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у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відкритих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публічних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електронних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реєстрах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доступ до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яких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є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вільним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або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публічної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інформації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що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є доступною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електронній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системі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закупівель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крім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випадків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, коли доступ до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такої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інформації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є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обмеженим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на момент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оприлюднення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оголошення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про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проведення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відкритих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торгів</w:t>
            </w:r>
            <w:proofErr w:type="spellEnd"/>
            <w:r w:rsidRPr="00A12884">
              <w:rPr>
                <w:rFonts w:eastAsia="Times New Roman"/>
                <w:color w:val="000000" w:themeColor="text1"/>
                <w:lang w:val="ru-RU"/>
              </w:rPr>
              <w:t xml:space="preserve">, а </w:t>
            </w:r>
            <w:proofErr w:type="spellStart"/>
            <w:r w:rsidRPr="00A12884">
              <w:rPr>
                <w:rFonts w:eastAsia="Times New Roman"/>
                <w:color w:val="000000" w:themeColor="text1"/>
                <w:lang w:val="ru-RU"/>
              </w:rPr>
              <w:t>саме</w:t>
            </w:r>
            <w:proofErr w:type="spellEnd"/>
            <w:r w:rsidRPr="00A12884">
              <w:rPr>
                <w:rFonts w:eastAsia="Times New Roman"/>
                <w:color w:val="000000" w:themeColor="text1"/>
                <w:lang w:val="ru-RU"/>
              </w:rPr>
              <w:t>:</w:t>
            </w:r>
          </w:p>
          <w:p w14:paraId="258FA456" w14:textId="77777777" w:rsidR="00932873" w:rsidRPr="00A12884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підпунктом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пункту 44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отримуну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онлайн-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"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https://bit.ly/3sUToHs</w:t>
              </w:r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неможливості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перевірити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оприлюднена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Законом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"Про доступ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публічної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",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міститься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єдиних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державних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реєстрах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);</w:t>
            </w:r>
          </w:p>
          <w:p w14:paraId="12A04F70" w14:textId="1B9A7142" w:rsidR="00932873" w:rsidRPr="00A12884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сервісу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мвс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"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vytiah.mvs.gov.ua</w:t>
              </w:r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="0087506D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(особи),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підпунктом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пункту 44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виключно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2B142726" w14:textId="419F5340" w:rsidR="00932873" w:rsidRPr="00A12884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сервісу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мвс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"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vytiah.mvs.gov.ua</w:t>
              </w:r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="0093650C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(особи),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підпунктом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пункту 44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виключно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="00391655"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3F2E9DC5" w14:textId="77777777" w:rsidR="00932873" w:rsidRPr="00A12884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Гарантійний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підпунктом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 пункту 44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A67548C" w14:textId="77777777" w:rsidR="00932873" w:rsidRPr="00A12884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Гарантійний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 пункту 44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абзацу 14 пункту 44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155D5738" w14:textId="77777777" w:rsidTr="00B91E78">
        <w:trPr>
          <w:trHeight w:val="520"/>
          <w:jc w:val="center"/>
        </w:trPr>
        <w:tc>
          <w:tcPr>
            <w:tcW w:w="576" w:type="dxa"/>
          </w:tcPr>
          <w:p w14:paraId="0FCEB195" w14:textId="77777777" w:rsidR="00932873" w:rsidRPr="00A12884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3" w:type="dxa"/>
          </w:tcPr>
          <w:p w14:paraId="077F5FC6" w14:textId="77777777" w:rsidR="00932873" w:rsidRPr="00A12884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якісні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C89DCB6" w14:textId="77777777" w:rsidR="00932873" w:rsidRPr="00A12884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якісним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FE50B49" w14:textId="77777777" w:rsidR="00932873" w:rsidRPr="00A12884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hyperlink r:id="rId27">
              <w:proofErr w:type="spellStart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частиною</w:t>
              </w:r>
              <w:proofErr w:type="spellEnd"/>
              <w:r w:rsidRPr="00A128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другою</w:t>
              </w:r>
            </w:hyperlink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22 Закону.</w:t>
            </w:r>
          </w:p>
          <w:p w14:paraId="60EEA8D7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якісні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наведено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№ 3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ED01839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посилання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конкретні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виробника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конкретний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характеризує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певного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торгові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марки,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типи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конкретне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походження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виробництва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виразом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еквівалент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14:paraId="503E0D8F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посилання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стандартні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регламенти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термінологію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товарами, роботами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закуповуються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існуючими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міжнародними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європейськими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стандартами,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спільними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технічними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європейськими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нормами,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еталонними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системами,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європейськими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стандартизації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стандартами, нормами та правилами,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посилання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виразом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"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еквівалент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".</w:t>
            </w:r>
          </w:p>
          <w:p w14:paraId="779B1265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повинен подати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якісним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31D98AB" w14:textId="77777777" w:rsidR="00932873" w:rsidRPr="00A12884" w:rsidRDefault="003C0368">
            <w:pPr>
              <w:tabs>
                <w:tab w:val="left" w:pos="42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документальне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пояснювальної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записки та повинно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детальний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пропонуються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№3,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17681DA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того,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пропоновані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екологічними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екологічних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 товару,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повинен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протоколи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випробувань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сертифікати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таким   характеристикам. </w:t>
            </w:r>
          </w:p>
          <w:p w14:paraId="6A608F10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маркувань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протоколів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випробувань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сертифікатів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причин,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залежних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подати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паспорт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об’єктивним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розглянути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паспорт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обґрунтуванням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7C6778" w:rsidRPr="00A12884" w14:paraId="03C6661D" w14:textId="77777777" w:rsidTr="00B91E78">
        <w:trPr>
          <w:trHeight w:val="520"/>
          <w:jc w:val="center"/>
        </w:trPr>
        <w:tc>
          <w:tcPr>
            <w:tcW w:w="576" w:type="dxa"/>
          </w:tcPr>
          <w:p w14:paraId="38E7C33B" w14:textId="77777777" w:rsidR="00932873" w:rsidRPr="00A12884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3" w:type="dxa"/>
          </w:tcPr>
          <w:p w14:paraId="2E3977A4" w14:textId="77777777" w:rsidR="00932873" w:rsidRPr="00A12884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субпідрядника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6DAF93CF" w14:textId="77777777" w:rsidR="00932873" w:rsidRPr="00A12884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товару.</w:t>
            </w:r>
          </w:p>
        </w:tc>
      </w:tr>
      <w:tr w:rsidR="007C6778" w:rsidRPr="00A12884" w14:paraId="49DBA4D0" w14:textId="77777777" w:rsidTr="00B91E78">
        <w:trPr>
          <w:trHeight w:val="520"/>
          <w:jc w:val="center"/>
        </w:trPr>
        <w:tc>
          <w:tcPr>
            <w:tcW w:w="576" w:type="dxa"/>
          </w:tcPr>
          <w:p w14:paraId="6D480807" w14:textId="77777777" w:rsidR="00932873" w:rsidRPr="00A12884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14:paraId="7F68D5CC" w14:textId="77777777" w:rsidR="00932873" w:rsidRPr="00A12884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відкликання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</w:p>
        </w:tc>
        <w:tc>
          <w:tcPr>
            <w:tcW w:w="6953" w:type="dxa"/>
          </w:tcPr>
          <w:p w14:paraId="73DEEA9E" w14:textId="77777777" w:rsidR="00932873" w:rsidRPr="00A12884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 внести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відкликати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втрати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заява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відкликання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враховуються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</w:p>
        </w:tc>
      </w:tr>
      <w:tr w:rsidR="007C6778" w:rsidRPr="00A12884" w14:paraId="02436E68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A4E8B52" w14:textId="77777777" w:rsidR="00932873" w:rsidRPr="00A12884" w:rsidRDefault="003C0368">
            <w:pPr>
              <w:widowControl w:val="0"/>
              <w:spacing w:before="48" w:line="240" w:lineRule="auto"/>
              <w:ind w:left="34" w:right="113" w:hanging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Розділ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розкриття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</w:tr>
      <w:tr w:rsidR="007C6778" w:rsidRPr="00A12884" w14:paraId="3ADFB9DA" w14:textId="77777777" w:rsidTr="00B91E78">
        <w:trPr>
          <w:trHeight w:val="520"/>
          <w:jc w:val="center"/>
        </w:trPr>
        <w:tc>
          <w:tcPr>
            <w:tcW w:w="576" w:type="dxa"/>
          </w:tcPr>
          <w:p w14:paraId="6FEF464C" w14:textId="77777777" w:rsidR="00932873" w:rsidRPr="00A12884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4968CC7E" w14:textId="77777777" w:rsidR="00932873" w:rsidRPr="00A12884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5479EA7E" w14:textId="77777777" w:rsidR="00932873" w:rsidRPr="00A12884" w:rsidRDefault="003C0368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</w:p>
          <w:p w14:paraId="6425D31D" w14:textId="4450FA51" w:rsidR="00932873" w:rsidRPr="00A12884" w:rsidRDefault="0018525D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3D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6D5E2D"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6D5E2D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7F4BC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395923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.2023 р.</w:t>
            </w:r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3D7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год. 00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A20FC98" w14:textId="77777777" w:rsidR="00932873" w:rsidRPr="00A12884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вноситься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E870CC3" w14:textId="77777777" w:rsidR="00932873" w:rsidRPr="00A12884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надсилає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часу; </w:t>
            </w:r>
          </w:p>
          <w:p w14:paraId="1E0181DD" w14:textId="77777777" w:rsidR="00932873" w:rsidRPr="00A12884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після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приймаються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повертаються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подали</w:t>
            </w:r>
          </w:p>
        </w:tc>
      </w:tr>
      <w:tr w:rsidR="007C6778" w:rsidRPr="00A12884" w14:paraId="4970A1AF" w14:textId="77777777" w:rsidTr="00B91E78">
        <w:trPr>
          <w:trHeight w:val="520"/>
          <w:jc w:val="center"/>
        </w:trPr>
        <w:tc>
          <w:tcPr>
            <w:tcW w:w="576" w:type="dxa"/>
          </w:tcPr>
          <w:p w14:paraId="33E9AD5F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26ACF2CD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Дата та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розкриття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53EB5B6B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Дата і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розкриття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оголошенні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71EF383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розкриття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формується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оприлюднюється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в день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розкриття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7C6778" w:rsidRPr="00A12884" w14:paraId="36C7A906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0F7A027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Розділ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5.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</w:p>
        </w:tc>
      </w:tr>
      <w:tr w:rsidR="007C6778" w:rsidRPr="00A12884" w14:paraId="23539D78" w14:textId="77777777" w:rsidTr="00B91E78">
        <w:trPr>
          <w:trHeight w:val="520"/>
          <w:jc w:val="center"/>
        </w:trPr>
        <w:tc>
          <w:tcPr>
            <w:tcW w:w="576" w:type="dxa"/>
          </w:tcPr>
          <w:p w14:paraId="24AC0F25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7CDB3B6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критеріїв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методика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питомої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ваги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6953" w:type="dxa"/>
          </w:tcPr>
          <w:p w14:paraId="297452F1" w14:textId="77777777" w:rsidR="00932873" w:rsidRPr="00A12884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проводиться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критеріїв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методики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шляхом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найбільш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вигідною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E9EAAE9" w14:textId="77777777" w:rsidR="00932873" w:rsidRPr="00A12884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критерієм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питома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вага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100%).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проводиться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методики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576F6FE0" w14:textId="77777777" w:rsidR="005A1695" w:rsidRPr="00A12884" w:rsidRDefault="005A1695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враховувати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збори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сплачуються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сплачені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ПДВ,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ПДВ.</w:t>
            </w:r>
          </w:p>
          <w:p w14:paraId="68592157" w14:textId="69CF795A" w:rsidR="00932873" w:rsidRPr="00A12884" w:rsidRDefault="003C036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найбільш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вигідною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найбільш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вигідна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E60E577" w14:textId="77777777" w:rsidR="00932873" w:rsidRPr="00A12884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Строк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розгляду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найбільш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економічно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вигідної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тендерної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не повинен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перевищувати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п’яти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робочих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днів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з дня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визначення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її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електронною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системою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найбільш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економічно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вигідною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Такий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строк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може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аргументовано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продовжено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замовником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до 20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робочих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днів</w:t>
            </w:r>
            <w:proofErr w:type="spellEnd"/>
            <w:r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разі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продовження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строку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оприлюднює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повідомлення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електронній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системі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закупівель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протягом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одного дня з дня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прийняття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відповідного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рішення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264FDE6C" w14:textId="02C89E6D" w:rsidR="00932873" w:rsidRPr="00A12884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найбільш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економічно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вигідної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розглядає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наступну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6B3F"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списка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розташовані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результатами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починаючи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найкращої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 порядку та строки,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визначені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цими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114A70E" w14:textId="77777777" w:rsidR="00932873" w:rsidRPr="00A12884" w:rsidRDefault="003C0368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ініціювати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будь-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переговори з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змісту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059AB69" w14:textId="77777777" w:rsidR="00932873" w:rsidRPr="00A12884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результатами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розгляду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визначає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приймає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намір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укласти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Закону з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B11C77E" w14:textId="77777777" w:rsidR="00932873" w:rsidRPr="00A12884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звернутися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підтвердженням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підприємств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організацій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компетенції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41EF96D" w14:textId="6542E2DA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отримання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достовірної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кваліфікаційних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критеріїв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наявність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підстав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пунктом 4</w:t>
            </w:r>
            <w:r w:rsidR="008152D9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7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факту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будь-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недостовірної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суттєвою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результатів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відхиляє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</w:tr>
      <w:tr w:rsidR="007C6778" w:rsidRPr="00A12884" w14:paraId="3D4EED51" w14:textId="77777777" w:rsidTr="00B91E78">
        <w:trPr>
          <w:trHeight w:val="343"/>
          <w:jc w:val="center"/>
        </w:trPr>
        <w:tc>
          <w:tcPr>
            <w:tcW w:w="576" w:type="dxa"/>
          </w:tcPr>
          <w:p w14:paraId="59CCDA63" w14:textId="77777777" w:rsidR="00932873" w:rsidRPr="00A12884" w:rsidRDefault="00932873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2E2E0FB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6953" w:type="dxa"/>
          </w:tcPr>
          <w:p w14:paraId="74DDCEED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законодавчої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одержує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дозволи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ліцензії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свідоцтва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атестаційні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пропонується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договором,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витрати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7C5860D1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Будь-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витрати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підготовкою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відшкодовуються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незалежно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587228B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повинна бути остаточно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будь-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посилань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застережень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C4508A3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достовірність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F691C65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положень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аномально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низькою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ціною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— аномально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низька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) в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цій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розуміється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/приведена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найбільш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економічно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вигідної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яка є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меншою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на 40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відсотків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середньоарифметичного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значення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приведеної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, та/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меншою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на 30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відсотків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наступної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приведеної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0E733DF7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Аномально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низька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визначається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автоматично за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двох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подали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(лота)</w:t>
            </w:r>
          </w:p>
          <w:p w14:paraId="761CD617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найбільш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вигідну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аномально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низькою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робочого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дня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найбільш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вигідної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обґрунтування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B4E1462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аномально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низьку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належного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обґрунтування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відхиляє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аномально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низьку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ненадходження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обґрунтування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п’ятим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пункту.</w:t>
            </w:r>
          </w:p>
          <w:p w14:paraId="0D70E053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Обґрунтування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аномально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про:</w:t>
            </w:r>
          </w:p>
          <w:p w14:paraId="3E5A9922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досягнення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завдяки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технологічному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процесу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виробництва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порядку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будівництва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4B1840B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сприятливі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поставити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спеціальну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цінову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знижку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92379E8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1087FF1" w14:textId="77777777" w:rsidR="00932873" w:rsidRPr="00A12884" w:rsidRDefault="0093287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E50F35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розгляду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виявлено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передбачалося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тендерною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документацією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розміщує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у строк,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меншим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два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робочі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закінчення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розгляду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вимогою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усунення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таких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невідповідностей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78852AC2" w14:textId="77777777" w:rsidR="00932873" w:rsidRPr="00A12884" w:rsidRDefault="0093287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C651C2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невідповідністю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тендерною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розуміється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тендерною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вимагалося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та/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якісні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пропонується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Невідповідністю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специфікації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вважаються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помилки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виправлення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призводить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запропонованого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товару, марки,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E3B4DEC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розміщувати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 і того ж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один раз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усунення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невідповідностей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оскарження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44295DC1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виправлення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невиправлення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невідповідностей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01FE9B3F" w14:textId="77777777" w:rsidR="00932873" w:rsidRPr="00A12884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64C485" w14:textId="04E8CC2F" w:rsidR="00932873" w:rsidRPr="00A12884" w:rsidRDefault="00116411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достовірної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невідповідність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кваліфікаційних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критеріїв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підстав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8" w:anchor="n615" w:history="1">
              <w:r w:rsidRPr="00A1288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пунктом 47</w:t>
              </w:r>
            </w:hyperlink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факту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зазначення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тендерній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будь-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якої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недостовірної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суттєвою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відкритих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торгів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відхиляє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тендерну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такого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FD41EA0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того,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спеціальних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обмежувальних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7A7A0B7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Гарантійний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спеціальних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обмежувальних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4CD55FC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Законом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березня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 року №2116-IX «Про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засади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примусового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вилучення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об’єктів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резидентів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держава,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Верховної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Резолюції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Генеральної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Асамблеї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ООН 3314 «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агресії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грудня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1974 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державою-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агресором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здійснює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збройну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агресію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346885A8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березня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 року №187 «Про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захисту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інтересів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майбутніми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позовами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зв’язку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військовою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агресією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набрання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чинності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врегулювання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відносин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державою-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агресором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мораторій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заборону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28DC4118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квітня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 року №426 «Про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заборони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ввезення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заборону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ввезення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територію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24B9FF00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30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грудня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2015 року №1147 «Про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заборону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ввезення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територію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походять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заборону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ввезення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походять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0E786F35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Гарантійний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розповсюджується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банку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24 лютого 2022 року №18 «Про роботу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банківської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запровадження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воєнного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стану»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зупинення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обслуговуючими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банками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видаткових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рахунками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резидентів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Республіки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рахунками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власниками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резиденти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Республіки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7C6778" w:rsidRPr="00A12884" w14:paraId="65362986" w14:textId="77777777" w:rsidTr="00B91E78">
        <w:trPr>
          <w:trHeight w:val="520"/>
          <w:jc w:val="center"/>
        </w:trPr>
        <w:tc>
          <w:tcPr>
            <w:tcW w:w="576" w:type="dxa"/>
          </w:tcPr>
          <w:p w14:paraId="17F30496" w14:textId="77777777" w:rsidR="00932873" w:rsidRPr="00A12884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3" w:type="dxa"/>
          </w:tcPr>
          <w:p w14:paraId="61039EE5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6953" w:type="dxa"/>
          </w:tcPr>
          <w:p w14:paraId="62F39E11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відхиляє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зазначенням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аргументації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 коли:</w:t>
            </w:r>
          </w:p>
          <w:p w14:paraId="3703DB14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9F84D22" w14:textId="66485427" w:rsidR="00932873" w:rsidRPr="00A12884" w:rsidRDefault="00AF19A5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зазначив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тендерній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недостовірну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суттєвою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відкритих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торгів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яку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замовником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виявлено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 </w:t>
            </w:r>
            <w:proofErr w:type="spellStart"/>
            <w:r>
              <w:fldChar w:fldCharType="begin"/>
            </w:r>
            <w:r>
              <w:instrText>HYPERLINK "https://zakon.rada.gov.ua/laws/show/1178-2022-%D0%BF/print" \l "n586"</w:instrText>
            </w:r>
            <w:r>
              <w:fldChar w:fldCharType="separate"/>
            </w:r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абзацом</w:t>
            </w:r>
            <w:proofErr w:type="spellEnd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першим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пункту 42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5B3D40A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вимагалося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EDA506F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виправив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виявлені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після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розкриття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подані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ним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складі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своєї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змінив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предмет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найменування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марку, модель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тощо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виправлення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виявлених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невідповідностей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24 годин з моменту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розміщення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вимогою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усунення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таких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невідповідностей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;</w:t>
            </w:r>
          </w:p>
          <w:p w14:paraId="284C9322" w14:textId="6AFD3E45" w:rsidR="00932873" w:rsidRPr="00A12884" w:rsidRDefault="000D1CEA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надав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обґрунтування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аномально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низької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ціни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тендерної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протягом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строку,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визначеного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>HYPERLINK "https://zakon.rada.gov.ua/laws/show/922-19" \l "n1543" \t "_blank"</w:instrText>
            </w:r>
            <w:r>
              <w:fldChar w:fldCharType="separate"/>
            </w:r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абзацом</w:t>
            </w:r>
            <w:proofErr w:type="spellEnd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першим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частини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чотирнадцятої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статті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29 Закону/</w:t>
            </w:r>
            <w:proofErr w:type="spellStart"/>
            <w:r>
              <w:fldChar w:fldCharType="begin"/>
            </w:r>
            <w:r>
              <w:instrText>HYPERLINK "https://zakon.rada.gov.ua/laws/show/1178-2022-%D0%BF/print" \l "n581"</w:instrText>
            </w:r>
            <w:r>
              <w:fldChar w:fldCharType="separate"/>
            </w:r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абзацом</w:t>
            </w:r>
            <w:proofErr w:type="spellEnd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дев’ятим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пункту 37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B54CE8" w14:textId="7BEC3128" w:rsidR="00932873" w:rsidRPr="00A12884" w:rsidRDefault="000D1CEA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визначив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конфіденційною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бути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як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конфіденційна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вимог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9" w:anchor="n584" w:history="1">
              <w:r w:rsidRPr="00A1288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пункту 40</w:t>
              </w:r>
            </w:hyperlink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14:paraId="725413AE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громадянином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Республіки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того,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проживає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);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особою,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створеною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зареєстрованою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Республіки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особою,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створеною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зареєстрованою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членом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акціонером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статутному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капіталі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відсотків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Республіка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громадянин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Республіки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того,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проживає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особою,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створеною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зареєстрованою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Республіки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пропонує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походженням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Республіки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винятком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ремонту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придбаних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набрання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чинності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жовтня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 р. № 1178 “Про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”,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правового режиму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воєнного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стану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90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припинення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Офіційний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2022 р., № 84, ст. 5176);</w:t>
            </w:r>
          </w:p>
          <w:p w14:paraId="1E83EB48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5E5E061" w14:textId="6B30FC5A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специфікації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документах,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усунена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пункту 4</w:t>
            </w:r>
            <w:r w:rsidR="0092305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EDDBE0F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є такою, строк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закінчився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BD1109A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є такою,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перевищує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очікувану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оголошенні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зазначив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розгляду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оголошенні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зазначив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прийнятний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відсоток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перевищення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відсоток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перевищення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більшим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E76C4E7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абзацу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першого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третьої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22 Закону;</w:t>
            </w:r>
          </w:p>
          <w:p w14:paraId="0D6CAD69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D45404E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відмовився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4C0BBCB" w14:textId="59CBAF4A" w:rsidR="00932873" w:rsidRPr="00A12884" w:rsidRDefault="00DE2A1F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надав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зазначений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тендерній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документації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підтверджують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відсутність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підстав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 </w:t>
            </w:r>
            <w:proofErr w:type="spellStart"/>
            <w:r>
              <w:fldChar w:fldCharType="begin"/>
            </w:r>
            <w:r>
              <w:instrText>HYPERLINK "https://zakon.rada.gov.ua/laws/show/1178-2022-%D0%BF/print" \l "n618"</w:instrText>
            </w:r>
            <w:r>
              <w:fldChar w:fldCharType="separate"/>
            </w:r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підпунктах</w:t>
            </w:r>
            <w:proofErr w:type="spellEnd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3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hyperlink r:id="rId30" w:anchor="n620" w:history="1">
              <w:r w:rsidRPr="00A1288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5</w:t>
              </w:r>
            </w:hyperlink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hyperlink r:id="rId31" w:anchor="n621" w:history="1">
              <w:r w:rsidRPr="00A1288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6</w:t>
              </w:r>
            </w:hyperlink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і </w:t>
            </w:r>
            <w:hyperlink r:id="rId32" w:anchor="n627" w:history="1">
              <w:r w:rsidRPr="00A1288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12</w:t>
              </w:r>
            </w:hyperlink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та в </w:t>
            </w:r>
            <w:proofErr w:type="spellStart"/>
            <w:r>
              <w:fldChar w:fldCharType="begin"/>
            </w:r>
            <w:r>
              <w:instrText>HYPERLINK "https://zakon.rada.gov.ua/laws/show/1178-2022-%D0%BF/print" \l "n628"</w:instrText>
            </w:r>
            <w:r>
              <w:fldChar w:fldCharType="separate"/>
            </w:r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абзаці</w:t>
            </w:r>
            <w:proofErr w:type="spellEnd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чотирнадцятому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пункту 47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0F10AD9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ліцензії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дозвільного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характеру (у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41 Закону;</w:t>
            </w:r>
          </w:p>
          <w:p w14:paraId="6A3A1832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вимагалося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22068D4" w14:textId="77777777" w:rsidR="00293E83" w:rsidRPr="00A12884" w:rsidRDefault="00293E83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надав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недостовірну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суттєвою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яку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замовником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виявлено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 </w:t>
            </w:r>
            <w:proofErr w:type="spellStart"/>
            <w:r>
              <w:fldChar w:fldCharType="begin"/>
            </w:r>
            <w:r>
              <w:instrText>HYPERLINK "https://zakon.rada.gov.ua/laws/show/1178-2022-%D0%BF/print" \l "n586"</w:instrText>
            </w:r>
            <w:r>
              <w:fldChar w:fldCharType="separate"/>
            </w:r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абзацом</w:t>
            </w:r>
            <w:proofErr w:type="spellEnd"/>
            <w:r w:rsidRPr="00A1288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першим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пункту 42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Pr="00A128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E92D176" w14:textId="13D65FA8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відхилити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аргументації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17A6885" w14:textId="77777777" w:rsidR="00932873" w:rsidRPr="00A12884" w:rsidRDefault="003C0368">
            <w:pPr>
              <w:tabs>
                <w:tab w:val="left" w:pos="360"/>
                <w:tab w:val="left" w:pos="851"/>
                <w:tab w:val="left" w:pos="1440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неналежне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обґрунтування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аномально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низькою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008892F" w14:textId="77777777" w:rsidR="00932873" w:rsidRPr="00A12884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−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документального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суду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факт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добровільної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штрафу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4283CC3B" w14:textId="77777777" w:rsidR="00932873" w:rsidRPr="00A12884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полягає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невідповідність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 дня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ухвалення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оприлюднюється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надсилається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через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53ECC73" w14:textId="77777777" w:rsidR="00932873" w:rsidRPr="00A12884" w:rsidRDefault="003C036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вважає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недостатньою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аргументацію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звернутися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вимогою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причини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специфікації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невідповідності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такою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пізніш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 через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чотири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надходження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але до моменту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 Закону.</w:t>
            </w:r>
          </w:p>
        </w:tc>
      </w:tr>
      <w:tr w:rsidR="007C6778" w:rsidRPr="00A12884" w14:paraId="65307BBC" w14:textId="77777777">
        <w:trPr>
          <w:trHeight w:val="520"/>
          <w:jc w:val="center"/>
        </w:trPr>
        <w:tc>
          <w:tcPr>
            <w:tcW w:w="10492" w:type="dxa"/>
            <w:gridSpan w:val="3"/>
            <w:vAlign w:val="center"/>
          </w:tcPr>
          <w:p w14:paraId="69E3DA09" w14:textId="77777777" w:rsidR="00932873" w:rsidRPr="00A12884" w:rsidRDefault="003C0368">
            <w:pPr>
              <w:widowControl w:val="0"/>
              <w:spacing w:before="120" w:after="120" w:line="240" w:lineRule="auto"/>
              <w:ind w:left="92"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</w:p>
        </w:tc>
      </w:tr>
      <w:tr w:rsidR="007C6778" w:rsidRPr="00A12884" w14:paraId="380D792A" w14:textId="77777777" w:rsidTr="00B91E78">
        <w:trPr>
          <w:trHeight w:val="520"/>
          <w:jc w:val="center"/>
        </w:trPr>
        <w:tc>
          <w:tcPr>
            <w:tcW w:w="576" w:type="dxa"/>
          </w:tcPr>
          <w:p w14:paraId="1007CDCA" w14:textId="77777777" w:rsidR="00932873" w:rsidRPr="00A12884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66E86D7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такими,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відбулися</w:t>
            </w:r>
            <w:proofErr w:type="spellEnd"/>
          </w:p>
        </w:tc>
        <w:tc>
          <w:tcPr>
            <w:tcW w:w="6953" w:type="dxa"/>
          </w:tcPr>
          <w:p w14:paraId="2937B262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відміняє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відкриті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торги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58C32FFE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подальшої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потреби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3150DAC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неможливості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усунення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порушень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виникли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сфері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таких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порушень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неможливо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усунути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9BA56A0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видатків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C9A1B7B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стало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неможливим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внаслідок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непереборної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F1D11FB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робочого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дня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09478AED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торги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відміняються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8A9572E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подана одна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3823237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жодної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у строк,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4CD2BCB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робочого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дня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пунктом,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оприлюднюється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відміну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E15CCFB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відмінені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частково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(за лотом).</w:t>
            </w:r>
          </w:p>
          <w:p w14:paraId="5B536755" w14:textId="77777777" w:rsidR="00932873" w:rsidRPr="00A12884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відміну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надсилається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день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565A8E7" w14:textId="12EF2B66" w:rsidR="00732DF3" w:rsidRPr="00A12884" w:rsidRDefault="00732DF3" w:rsidP="00732DF3">
            <w:pPr>
              <w:spacing w:after="4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строк,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перевищує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чотири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укласти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шляхом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пунктами 3, 5, 6 і 12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першої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другою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Закону. </w:t>
            </w:r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Додаток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6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C6778" w:rsidRPr="00A12884" w14:paraId="4C58DD19" w14:textId="77777777" w:rsidTr="00B91E78">
        <w:trPr>
          <w:trHeight w:val="520"/>
          <w:jc w:val="center"/>
        </w:trPr>
        <w:tc>
          <w:tcPr>
            <w:tcW w:w="576" w:type="dxa"/>
          </w:tcPr>
          <w:p w14:paraId="77EE1287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0349AFD2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</w:t>
            </w:r>
          </w:p>
        </w:tc>
        <w:tc>
          <w:tcPr>
            <w:tcW w:w="6953" w:type="dxa"/>
          </w:tcPr>
          <w:p w14:paraId="3CEAB89F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метою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права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оскарження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5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укласти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13B9817C" w14:textId="77777777" w:rsidR="00932873" w:rsidRPr="00A12884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пізніше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15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укласти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обґрунтованої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продовжений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60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EA934BC" w14:textId="125FE0D0" w:rsidR="00932873" w:rsidRPr="00A12884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скарги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AF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органа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оскарження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після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укласти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перебіг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призупиняється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55E9750B" w14:textId="77777777" w:rsidTr="00B91E78">
        <w:trPr>
          <w:trHeight w:val="520"/>
          <w:jc w:val="center"/>
        </w:trPr>
        <w:tc>
          <w:tcPr>
            <w:tcW w:w="576" w:type="dxa"/>
          </w:tcPr>
          <w:p w14:paraId="0826E8E5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57C14061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2BCFA301" w14:textId="77777777" w:rsidR="00932873" w:rsidRPr="00A12884" w:rsidRDefault="003C0368">
            <w:pPr>
              <w:widowControl w:val="0"/>
              <w:spacing w:before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договору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9EC5729" w14:textId="4F98C9B7" w:rsidR="00037218" w:rsidRPr="00A12884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Проект договору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викладено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№ </w:t>
            </w:r>
            <w:r w:rsidR="00464EC9"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>5</w:t>
            </w:r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цієї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2B877F3D" w14:textId="77777777" w:rsidR="00037218" w:rsidRPr="00A12884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укладення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3ED2BACA" w14:textId="6714FF00" w:rsidR="00932873" w:rsidRPr="00A12884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про право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підписання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загальних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зборів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згоди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вчинення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правочину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є предметом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правочину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даній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перевищує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50 %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вартості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чистих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активів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переможця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станом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кінець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попереднього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пояснення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перевищує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вищезазначену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межу.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виключно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організаційно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-правовою формою: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Товариство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обмеженою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відповідальністю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Товариство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відповідальністю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);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правочину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ст.. 70 Закону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акціонерні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товариства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</w:t>
            </w:r>
            <w:proofErr w:type="spellEnd"/>
            <w:r w:rsidR="00464B6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64B6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="00464B6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="00464B6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="00464B6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64B6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акціонерним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товариством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3554A6A8" w14:textId="77777777" w:rsidR="00932873" w:rsidRPr="00A12884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чинної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ліцензії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дозвільного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характеру 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провадження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виду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дозволу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ліцензії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провадження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виду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законом.</w:t>
            </w:r>
          </w:p>
          <w:p w14:paraId="0B8A5B9E" w14:textId="77777777" w:rsidR="00932873" w:rsidRPr="00A12884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стає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кількох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всіх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укласти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один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об’єднавши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2F7B1345" w14:textId="77777777" w:rsidTr="00B91E78">
        <w:trPr>
          <w:trHeight w:val="520"/>
          <w:jc w:val="center"/>
        </w:trPr>
        <w:tc>
          <w:tcPr>
            <w:tcW w:w="576" w:type="dxa"/>
          </w:tcPr>
          <w:p w14:paraId="783C0D1F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32D04E35" w14:textId="54997EF7" w:rsidR="00932873" w:rsidRPr="00A12884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Істотні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обов’язково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AF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договора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953" w:type="dxa"/>
          </w:tcPr>
          <w:p w14:paraId="7C55091D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дозвіл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ліцензію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провадження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певного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виду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господарської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дозволу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ліцензії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провадження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виду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EFDE3DC" w14:textId="5EC5662F" w:rsidR="00932873" w:rsidRPr="00A12884" w:rsidRDefault="00165DC1" w:rsidP="00165DC1">
            <w:pPr>
              <w:widowControl w:val="0"/>
              <w:spacing w:before="120" w:after="240" w:line="240" w:lineRule="auto"/>
              <w:jc w:val="both"/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пунктами 10 і 13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Цивільного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Господарського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кодексів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41 Закону,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п’ятої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сьомої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дев’ятої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41 Закону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="00293E83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C0368"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lang w:val="uk-UA"/>
              </w:rPr>
              <w:t>Умови договору про закупівлю не повинні відрізнятися від змісту тендерної пропозиції переможця процедури закупівлі, крім випадків:</w:t>
            </w:r>
          </w:p>
          <w:p w14:paraId="0D1B1FEE" w14:textId="77777777" w:rsidR="00932873" w:rsidRPr="00A12884" w:rsidRDefault="003C0368">
            <w:pPr>
              <w:pStyle w:val="a4"/>
              <w:numPr>
                <w:ilvl w:val="0"/>
                <w:numId w:val="1"/>
              </w:numPr>
              <w:spacing w:beforeAutospacing="0" w:after="124" w:afterAutospacing="0"/>
              <w:jc w:val="both"/>
              <w:rPr>
                <w:rFonts w:eastAsia="sans-serif"/>
                <w:color w:val="000000" w:themeColor="text1"/>
                <w:lang w:val="ru-RU"/>
              </w:rPr>
            </w:pP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визначення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грошового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еквівалента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зобов’язання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іноземній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валюті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>;</w:t>
            </w:r>
          </w:p>
          <w:p w14:paraId="64A498FE" w14:textId="77777777" w:rsidR="00932873" w:rsidRPr="00A12884" w:rsidRDefault="003C0368">
            <w:pPr>
              <w:pStyle w:val="a4"/>
              <w:numPr>
                <w:ilvl w:val="0"/>
                <w:numId w:val="1"/>
              </w:numPr>
              <w:spacing w:beforeAutospacing="0" w:after="124" w:afterAutospacing="0"/>
              <w:jc w:val="both"/>
              <w:rPr>
                <w:rFonts w:eastAsia="sans-serif"/>
                <w:color w:val="000000" w:themeColor="text1"/>
                <w:lang w:val="ru-RU"/>
              </w:rPr>
            </w:pP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перерахунку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ціни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в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бік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зменшення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ціни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тендерної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пропозиції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переможця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без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зменшення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обсягів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 xml:space="preserve"> </w:t>
            </w:r>
            <w:proofErr w:type="spellStart"/>
            <w:r w:rsidRPr="00A12884">
              <w:rPr>
                <w:rFonts w:eastAsia="sans-serif"/>
                <w:color w:val="000000" w:themeColor="text1"/>
                <w:lang w:val="ru-RU"/>
              </w:rPr>
              <w:t>закупівлі</w:t>
            </w:r>
            <w:proofErr w:type="spellEnd"/>
            <w:r w:rsidRPr="00A12884">
              <w:rPr>
                <w:rFonts w:eastAsia="sans-serif"/>
                <w:color w:val="000000" w:themeColor="text1"/>
                <w:lang w:val="ru-RU"/>
              </w:rPr>
              <w:t>;</w:t>
            </w:r>
          </w:p>
          <w:p w14:paraId="198E3692" w14:textId="77777777" w:rsidR="00932873" w:rsidRPr="00A12884" w:rsidRDefault="003C0368">
            <w:pPr>
              <w:widowControl w:val="0"/>
              <w:numPr>
                <w:ilvl w:val="0"/>
                <w:numId w:val="1"/>
              </w:num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перерахунку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обсягів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бік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зменшення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необхідності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приведення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обсягів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кратності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упаковки.</w:t>
            </w:r>
          </w:p>
          <w:p w14:paraId="7FD040E6" w14:textId="77777777" w:rsidR="00932873" w:rsidRPr="00A12884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Істотні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змінюватися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після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сторонами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обсязі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356AACB" w14:textId="77777777" w:rsidR="00932873" w:rsidRPr="00A12884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_Hlk131520909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зменшення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обсягів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фактичного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обсягу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видатків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EE315AC" w14:textId="77777777" w:rsidR="00932873" w:rsidRPr="00A12884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одиницю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товару на ринку,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відбулося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моменту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останнього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одиницю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одиницю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здійснюється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пропорційно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коливанню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товару на ринку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відсоток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збільшення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одиницю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перевищувати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відсоток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збільшення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товару на ринку)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документального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не повинна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призвести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збільшення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момент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8C33EED" w14:textId="77777777" w:rsidR="00932873" w:rsidRPr="00A12884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покращення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покращення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призведе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збільшення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551E2F7" w14:textId="77777777" w:rsidR="00932873" w:rsidRPr="00A12884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та/</w:t>
            </w:r>
            <w:proofErr w:type="spellStart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виникнення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документально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об’єктивних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спричинили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непереборної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затримки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фінансування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витрат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призведуть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збільшення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17CE18B" w14:textId="77777777" w:rsidR="00932873" w:rsidRPr="00A12884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зменшення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(без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обсягу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1EE553BC" w14:textId="77777777" w:rsidR="00932873" w:rsidRPr="00A12884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6) 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зв’язку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ставок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зборів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умов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пільг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оподаткування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−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пропорційно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таких ставок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пільг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оподаткування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також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зв’язку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оподаткування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пропорційно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навантаження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внаслідок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оподаткування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ABA05D8" w14:textId="669AC13B" w:rsidR="00932873" w:rsidRPr="00A12884" w:rsidRDefault="005A1695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 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зміни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умов у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зв’язку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застосуванням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положень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шостої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="003C0368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41 Закону.</w:t>
            </w:r>
          </w:p>
          <w:bookmarkEnd w:id="12"/>
          <w:p w14:paraId="1D7ED469" w14:textId="251C0F42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істотних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умов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випадках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пунктом,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обов’язково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оприлюднює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AF1"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договора</w:t>
            </w: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Закону.</w:t>
            </w:r>
          </w:p>
          <w:p w14:paraId="25A788AD" w14:textId="77777777" w:rsidR="00932873" w:rsidRPr="00A12884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332818" w14:textId="7777777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результатами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шляхом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оприлюднюється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Закону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7095F2FD" w14:textId="6923B9B7" w:rsidR="00932873" w:rsidRPr="00A12884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коли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місцезнаходження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місцезнаходження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постачальника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надавача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поставки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загрозу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безпеці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постачальника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оприлюднюється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зазначатися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населеного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місцезнаходження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місцезнаходження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постачальника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надавача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населеного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пункту,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здійснюється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доставка товару (в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виконуються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надаються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052FE745" w14:textId="77777777" w:rsidR="005A1695" w:rsidRPr="00A12884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без ПДВ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результатами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аукціону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умов,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19C7E390" w14:textId="77777777" w:rsidR="005A1695" w:rsidRPr="00A12884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ПДВ, то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сума договору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вираховується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наступним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чином:</w:t>
            </w:r>
          </w:p>
          <w:p w14:paraId="2471C635" w14:textId="77777777" w:rsidR="005A1695" w:rsidRPr="00A12884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Сума договору = Сума без ПДВ (за результатами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аукціону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+ сума ПДВ 20%</w:t>
            </w:r>
          </w:p>
          <w:p w14:paraId="1A989D6A" w14:textId="1902611C" w:rsidR="005A1695" w:rsidRPr="00A12884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ПДВ, то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сума договору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дорівнює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ПДВ за результатами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аукціону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397BEAF" w14:textId="77777777" w:rsidR="00932873" w:rsidRPr="00A12884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78" w:rsidRPr="00A12884" w14:paraId="1DC8B7FB" w14:textId="77777777" w:rsidTr="00B91E78">
        <w:trPr>
          <w:trHeight w:val="520"/>
          <w:jc w:val="center"/>
        </w:trPr>
        <w:tc>
          <w:tcPr>
            <w:tcW w:w="576" w:type="dxa"/>
          </w:tcPr>
          <w:p w14:paraId="1F9F13C9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3" w:type="dxa"/>
          </w:tcPr>
          <w:p w14:paraId="34C6D811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953" w:type="dxa"/>
          </w:tcPr>
          <w:p w14:paraId="4B5BDA0B" w14:textId="77777777" w:rsidR="00932873" w:rsidRPr="00A12884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відхиляє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серед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тих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строк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минув</w:t>
            </w:r>
          </w:p>
        </w:tc>
      </w:tr>
      <w:tr w:rsidR="007C6778" w:rsidRPr="00A12884" w14:paraId="05FF94AC" w14:textId="77777777" w:rsidTr="00B91E78">
        <w:trPr>
          <w:trHeight w:val="520"/>
          <w:jc w:val="center"/>
        </w:trPr>
        <w:tc>
          <w:tcPr>
            <w:tcW w:w="576" w:type="dxa"/>
          </w:tcPr>
          <w:p w14:paraId="3846E5CF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14:paraId="12EB16EF" w14:textId="77777777" w:rsidR="00932873" w:rsidRPr="00A12884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5FDB9568" w14:textId="77777777" w:rsidR="00932873" w:rsidRPr="00A12884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вимагається</w:t>
            </w:r>
            <w:proofErr w:type="spellEnd"/>
          </w:p>
        </w:tc>
      </w:tr>
    </w:tbl>
    <w:p w14:paraId="7DBDD2CE" w14:textId="0B541D8E" w:rsidR="00932873" w:rsidRPr="00A12884" w:rsidRDefault="003C0368" w:rsidP="00DA5AF1">
      <w:pPr>
        <w:spacing w:after="20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Додаток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№ 1</w:t>
      </w:r>
    </w:p>
    <w:p w14:paraId="09D378F9" w14:textId="2057B5AF" w:rsidR="00932873" w:rsidRPr="00A12884" w:rsidRDefault="003C0368" w:rsidP="00FD69B1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Документальне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кваліфікаційним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критеріям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вимог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 Закону</w:t>
      </w:r>
    </w:p>
    <w:tbl>
      <w:tblPr>
        <w:tblW w:w="5129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1"/>
        <w:gridCol w:w="5475"/>
      </w:tblGrid>
      <w:tr w:rsidR="007C6778" w:rsidRPr="00A12884" w14:paraId="12385872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10D493C5" w14:textId="77777777" w:rsidR="003C0368" w:rsidRPr="00A12884" w:rsidRDefault="003C0368" w:rsidP="003C0368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Кваліфікаційні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2772" w:type="pct"/>
          </w:tcPr>
          <w:p w14:paraId="46359F98" w14:textId="77777777" w:rsidR="003C0368" w:rsidRPr="00A12884" w:rsidRDefault="003C0368" w:rsidP="003C0368">
            <w:pPr>
              <w:tabs>
                <w:tab w:val="left" w:pos="823"/>
              </w:tabs>
              <w:spacing w:line="240" w:lineRule="auto"/>
              <w:ind w:firstLine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критеріям</w:t>
            </w:r>
            <w:proofErr w:type="spellEnd"/>
          </w:p>
        </w:tc>
      </w:tr>
      <w:tr w:rsidR="00D850FD" w:rsidRPr="00A12884" w14:paraId="1E113E37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050213D0" w14:textId="79FCBBD3" w:rsidR="00D850FD" w:rsidRPr="00A12884" w:rsidRDefault="00D850FD" w:rsidP="00D850FD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bCs/>
                <w:sz w:val="20"/>
                <w:szCs w:val="20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z w:val="20"/>
                <w:szCs w:val="20"/>
              </w:rPr>
              <w:t>обладнання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z w:val="20"/>
                <w:szCs w:val="20"/>
              </w:rPr>
              <w:t>матеріально-технічної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z w:val="20"/>
                <w:szCs w:val="20"/>
              </w:rPr>
              <w:t>бази</w:t>
            </w:r>
            <w:proofErr w:type="spellEnd"/>
          </w:p>
        </w:tc>
        <w:tc>
          <w:tcPr>
            <w:tcW w:w="2772" w:type="pct"/>
          </w:tcPr>
          <w:p w14:paraId="6FBE8469" w14:textId="77777777" w:rsidR="00D850FD" w:rsidRPr="00A12884" w:rsidRDefault="00D850FD" w:rsidP="00D850FD">
            <w:pPr>
              <w:widowControl w:val="0"/>
              <w:tabs>
                <w:tab w:val="left" w:pos="743"/>
              </w:tabs>
              <w:spacing w:line="240" w:lineRule="auto"/>
              <w:ind w:firstLine="313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</w:pP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є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надавачем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він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надає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довідку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довільної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форми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підписом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керівника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обладнання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матеріально-технічної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бази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необхідних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копії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ліцензій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виконання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пасажирських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перевезень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витягу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Державної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служби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безпеки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транспорті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.</w:t>
            </w:r>
          </w:p>
          <w:p w14:paraId="7AEAAC99" w14:textId="77777777" w:rsidR="00D850FD" w:rsidRPr="00A12884" w:rsidRDefault="00D850FD" w:rsidP="00D850FD">
            <w:pPr>
              <w:widowControl w:val="0"/>
              <w:tabs>
                <w:tab w:val="left" w:pos="743"/>
              </w:tabs>
              <w:spacing w:line="240" w:lineRule="auto"/>
              <w:ind w:firstLine="313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</w:pP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не є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надавачем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,</w:t>
            </w:r>
            <w:r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 у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>складі</w:t>
            </w:r>
            <w:proofErr w:type="spellEnd"/>
            <w:r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тендерної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він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надає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документальне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статусу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уповноваженого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представника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виконавця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(дилера,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дистриб’ютора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тощо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цих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довідку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довільної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форми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виконавця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автотранспорту та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матеріально-технічної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бази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необхідних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надання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послуг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копії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ліцензій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виконання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пасажирських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перевезень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витягу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Державної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служби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України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безпеки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транспорті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надавача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послуг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.</w:t>
            </w:r>
          </w:p>
          <w:p w14:paraId="17EC5E8C" w14:textId="77777777" w:rsidR="00D850FD" w:rsidRPr="00A12884" w:rsidRDefault="00D850FD" w:rsidP="00D850FD">
            <w:pPr>
              <w:widowControl w:val="0"/>
              <w:tabs>
                <w:tab w:val="left" w:pos="743"/>
              </w:tabs>
              <w:spacing w:line="240" w:lineRule="auto"/>
              <w:ind w:firstLine="313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</w:pP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Звертаємо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Увагу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:</w:t>
            </w:r>
          </w:p>
          <w:p w14:paraId="3BBEB422" w14:textId="61F3E92A" w:rsidR="00D850FD" w:rsidRPr="00A12884" w:rsidRDefault="00D850FD" w:rsidP="00D850FD">
            <w:pPr>
              <w:tabs>
                <w:tab w:val="left" w:pos="823"/>
              </w:tabs>
              <w:spacing w:line="240" w:lineRule="auto"/>
              <w:ind w:firstLine="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Кількість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транспортних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засобів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повинна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відповідати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кількості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лотів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щодо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яких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учасником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подані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тендерні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u w:val="single"/>
              </w:rPr>
              <w:t>.</w:t>
            </w:r>
          </w:p>
        </w:tc>
      </w:tr>
      <w:tr w:rsidR="00D850FD" w:rsidRPr="00A12884" w14:paraId="59CC3EB0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69088386" w14:textId="6CBD1543" w:rsidR="00D850FD" w:rsidRPr="00A12884" w:rsidRDefault="00D850FD" w:rsidP="00D850FD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працівників</w:t>
            </w:r>
            <w:proofErr w:type="spellEnd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відповідної</w:t>
            </w:r>
            <w:proofErr w:type="spellEnd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кваліфікації</w:t>
            </w:r>
            <w:proofErr w:type="spellEnd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мають</w:t>
            </w:r>
            <w:proofErr w:type="spellEnd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</w:t>
            </w:r>
            <w:proofErr w:type="spellEnd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z w:val="24"/>
                <w:szCs w:val="24"/>
              </w:rPr>
              <w:t>досвід</w:t>
            </w:r>
            <w:proofErr w:type="spellEnd"/>
          </w:p>
        </w:tc>
        <w:tc>
          <w:tcPr>
            <w:tcW w:w="2772" w:type="pct"/>
          </w:tcPr>
          <w:p w14:paraId="193D5346" w14:textId="77777777" w:rsidR="00D850FD" w:rsidRPr="00A12884" w:rsidRDefault="00D850FD" w:rsidP="00D850FD">
            <w:pPr>
              <w:widowControl w:val="0"/>
              <w:tabs>
                <w:tab w:val="left" w:pos="7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довільної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E5AA58" w14:textId="429CED03" w:rsidR="00D850FD" w:rsidRPr="00A12884" w:rsidRDefault="00D850FD" w:rsidP="00D850FD">
            <w:pPr>
              <w:widowControl w:val="0"/>
              <w:tabs>
                <w:tab w:val="left" w:pos="743"/>
              </w:tabs>
              <w:spacing w:line="240" w:lineRule="auto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</w:pPr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всіма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зазначеними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витяги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книжок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записами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на роботу,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накази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 на роботу таких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A12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8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  <w:t xml:space="preserve"> </w:t>
            </w:r>
          </w:p>
          <w:p w14:paraId="01C4C751" w14:textId="77777777" w:rsidR="00D850FD" w:rsidRPr="00A12884" w:rsidRDefault="00D850FD" w:rsidP="00D850FD">
            <w:pPr>
              <w:widowControl w:val="0"/>
              <w:tabs>
                <w:tab w:val="left" w:pos="743"/>
              </w:tabs>
              <w:spacing w:line="240" w:lineRule="auto"/>
              <w:ind w:firstLine="313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</w:pPr>
            <w:proofErr w:type="spellStart"/>
            <w:r w:rsidRPr="00A1288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  <w:t>Звертаємо</w:t>
            </w:r>
            <w:proofErr w:type="spellEnd"/>
            <w:r w:rsidRPr="00A1288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  <w:t>Увагу</w:t>
            </w:r>
            <w:proofErr w:type="spellEnd"/>
            <w:r w:rsidRPr="00A1288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  <w:t>:</w:t>
            </w:r>
          </w:p>
          <w:p w14:paraId="751F1DA1" w14:textId="77777777" w:rsidR="00D850FD" w:rsidRPr="00A12884" w:rsidRDefault="00D850FD" w:rsidP="00D850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Кількість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працівників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повинна бути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достатньою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для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належного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виконання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договору про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закупівлю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кількості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лотів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щодо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яких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учасником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подані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тендерні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.</w:t>
            </w:r>
            <w:r w:rsidRPr="00A12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6AA996A" w14:textId="45C093F7" w:rsidR="00D850FD" w:rsidRPr="00A12884" w:rsidRDefault="00D850FD" w:rsidP="00D850FD">
            <w:pPr>
              <w:widowControl w:val="0"/>
              <w:tabs>
                <w:tab w:val="left" w:pos="743"/>
              </w:tabs>
              <w:spacing w:line="240" w:lineRule="auto"/>
              <w:ind w:firstLine="313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Факт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надання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тендерної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пропозиції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учасником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юридичною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фізичною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особою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чи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фізичною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особою-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підприємцем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є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розпорядником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персональних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вважається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підтвердженням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наявності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неї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права на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обробку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персональних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а також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надання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такого права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замовнику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як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одержувачу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зазначених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персональних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від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імені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суб’єкта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володільця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).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Відповідальність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за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неправомірну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передачу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замовнику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персональних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даних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а також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їх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обробку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несе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виключно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учасник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що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подав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тендерну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пропозицію</w:t>
            </w:r>
            <w:proofErr w:type="spellEnd"/>
            <w:r w:rsidRPr="00A1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7C6778" w:rsidRPr="00A12884" w14:paraId="2D060AA6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16A5D92B" w14:textId="77777777" w:rsidR="003C0368" w:rsidRPr="00A12884" w:rsidRDefault="003C0368" w:rsidP="003C0368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Наявність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документально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підтвердженого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досвіду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аналогічного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договору</w:t>
            </w:r>
          </w:p>
        </w:tc>
        <w:tc>
          <w:tcPr>
            <w:tcW w:w="2772" w:type="pct"/>
          </w:tcPr>
          <w:p w14:paraId="6C9B5876" w14:textId="6A104A9A" w:rsidR="003C0368" w:rsidRPr="00A12884" w:rsidRDefault="003C0368" w:rsidP="003C0368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своїй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тендерній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пропозиції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повинен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аналогічних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договорів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(не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менше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двох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договорів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).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Аналогічним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вважається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договір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00F78"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на надання </w:t>
            </w:r>
            <w:r w:rsidR="00100F78" w:rsidRPr="00A1288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п</w:t>
            </w:r>
            <w:proofErr w:type="spellStart"/>
            <w:r w:rsidR="00100F78"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>ослуг</w:t>
            </w:r>
            <w:proofErr w:type="spellEnd"/>
            <w:r w:rsidR="00100F78"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00F78"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спеціалізованих</w:t>
            </w:r>
            <w:proofErr w:type="spellEnd"/>
            <w:r w:rsidR="00100F78"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00F78"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автомобільних</w:t>
            </w:r>
            <w:proofErr w:type="spellEnd"/>
            <w:r w:rsidR="00100F78"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00F78" w:rsidRPr="00A12884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перевезень</w:t>
            </w:r>
            <w:proofErr w:type="spellEnd"/>
            <w:r w:rsidR="00100F78" w:rsidRPr="00A128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86076"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або аналог,</w:t>
            </w:r>
            <w:r w:rsidR="00086076" w:rsidRPr="00A128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>копії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>договорів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 xml:space="preserve"> (з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>додатками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>разі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>наявності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>)</w:t>
            </w:r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укладеного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попереднім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, на поставку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аналогічного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товару. </w:t>
            </w:r>
          </w:p>
          <w:p w14:paraId="1E9DA1D4" w14:textId="77777777" w:rsidR="003C0368" w:rsidRPr="00A12884" w:rsidRDefault="003C0368" w:rsidP="003C0368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документи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підтверджують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факт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аналогічного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договору (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акти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приймання-передачі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товару та/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видаткові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накладні</w:t>
            </w:r>
            <w:proofErr w:type="spellEnd"/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).</w:t>
            </w:r>
          </w:p>
          <w:p w14:paraId="1D24EF89" w14:textId="3C9E0FB2" w:rsidR="003C0368" w:rsidRPr="00A12884" w:rsidRDefault="003C0368" w:rsidP="00026B3F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лист-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відгук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аналогічними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договорами про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належне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договору.</w:t>
            </w:r>
            <w:r w:rsidRPr="00A12884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</w:tc>
      </w:tr>
    </w:tbl>
    <w:p w14:paraId="56E76496" w14:textId="77777777" w:rsidR="003C0368" w:rsidRPr="00A12884" w:rsidRDefault="003C0368" w:rsidP="003C036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**У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участі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об’єднання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учасників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підтвердження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відповідності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кваліфікаційним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критеріям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здійснюється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урахуванням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узагальнених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об’єднаних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показників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кожного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учасника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такого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об’єднання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підставі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наданої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об’єднанням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інформації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01C5CD34" w14:textId="77777777" w:rsidR="00D850FD" w:rsidRPr="00A12884" w:rsidRDefault="00D850FD" w:rsidP="00D850F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Якщо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закупівлі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робіт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або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послуг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замовник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встановлює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кваліфікаційний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критерій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такий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як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наявність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обладнання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матеріально-технічної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бази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та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технологій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та/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або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наявність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працівників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які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мають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необхідні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знання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 xml:space="preserve"> та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uk-UA"/>
        </w:rPr>
        <w:t>досвід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учасник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може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підтвердження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своєї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відповідності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такому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критерію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залучити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потужності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інших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суб’єктів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господарювання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 xml:space="preserve"> як 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субпідрядників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/</w:t>
      </w:r>
      <w:proofErr w:type="spellStart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співвиконавців</w:t>
      </w:r>
      <w:proofErr w:type="spellEnd"/>
      <w:r w:rsidRPr="00A128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uk-UA"/>
        </w:rPr>
        <w:t>.</w:t>
      </w:r>
      <w:r w:rsidRPr="00A128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</w:p>
    <w:tbl>
      <w:tblPr>
        <w:tblW w:w="10528" w:type="dxa"/>
        <w:tblInd w:w="-7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0"/>
        <w:gridCol w:w="10118"/>
      </w:tblGrid>
      <w:tr w:rsidR="007C6778" w:rsidRPr="00A12884" w14:paraId="1912DDD3" w14:textId="77777777" w:rsidTr="003C0368">
        <w:trPr>
          <w:trHeight w:val="124"/>
        </w:trPr>
        <w:tc>
          <w:tcPr>
            <w:tcW w:w="10528" w:type="dxa"/>
            <w:gridSpan w:val="2"/>
            <w:shd w:val="clear" w:color="auto" w:fill="DBE5F1" w:themeFill="accent1" w:themeFillTint="33"/>
          </w:tcPr>
          <w:p w14:paraId="6338E76B" w14:textId="77777777" w:rsidR="003C0368" w:rsidRPr="00A12884" w:rsidRDefault="003C0368" w:rsidP="003C036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ІНШІ ДОКУМЕНТИ ВІД УЧАСНИКА:</w:t>
            </w:r>
          </w:p>
        </w:tc>
      </w:tr>
      <w:tr w:rsidR="007C6778" w:rsidRPr="00A12884" w14:paraId="5E5ACBC0" w14:textId="77777777" w:rsidTr="003C0368">
        <w:trPr>
          <w:trHeight w:val="580"/>
        </w:trPr>
        <w:tc>
          <w:tcPr>
            <w:tcW w:w="410" w:type="dxa"/>
          </w:tcPr>
          <w:p w14:paraId="03D494FD" w14:textId="77777777" w:rsidR="003C0368" w:rsidRPr="00A12884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18" w:type="dxa"/>
          </w:tcPr>
          <w:p w14:paraId="0D645D45" w14:textId="77777777" w:rsidR="003C0368" w:rsidRPr="00A12884" w:rsidRDefault="00464B61" w:rsidP="003C0368">
            <w:pPr>
              <w:spacing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підприємців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громадських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формувань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особою,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довіреність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доручення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особу.</w:t>
            </w:r>
          </w:p>
        </w:tc>
      </w:tr>
      <w:tr w:rsidR="007C6778" w:rsidRPr="003D72A6" w14:paraId="595B90C1" w14:textId="77777777" w:rsidTr="003C0368">
        <w:trPr>
          <w:trHeight w:val="580"/>
        </w:trPr>
        <w:tc>
          <w:tcPr>
            <w:tcW w:w="410" w:type="dxa"/>
          </w:tcPr>
          <w:p w14:paraId="412071CE" w14:textId="1D47E677" w:rsidR="003C0368" w:rsidRPr="00A12884" w:rsidRDefault="007C677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0118" w:type="dxa"/>
          </w:tcPr>
          <w:p w14:paraId="14BAB26C" w14:textId="77777777" w:rsidR="003C0368" w:rsidRPr="00A12884" w:rsidRDefault="003C0368" w:rsidP="003C036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Довідки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обслуговуючого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банку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всіх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обслуговуючих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відкритого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рахунку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рахунків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простроченої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4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заборгованості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49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47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кредитами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4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видані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</w:rPr>
              <w:t>не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30-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денної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відносно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оголошення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 xml:space="preserve"> </w:t>
            </w:r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тому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A12884">
              <w:rPr>
                <w:rFonts w:ascii="Times New Roman" w:hAnsi="Times New Roman" w:cs="Times New Roman"/>
                <w:color w:val="000000" w:themeColor="text1"/>
                <w:spacing w:val="-5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підприємців</w:t>
            </w:r>
            <w:proofErr w:type="spellEnd"/>
            <w:r w:rsidRPr="00A1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7C6778" w:rsidRPr="00A12884" w14:paraId="4F00161B" w14:textId="77777777" w:rsidTr="003C0368">
        <w:trPr>
          <w:trHeight w:val="580"/>
        </w:trPr>
        <w:tc>
          <w:tcPr>
            <w:tcW w:w="410" w:type="dxa"/>
          </w:tcPr>
          <w:p w14:paraId="28CD2CCF" w14:textId="2A495F93" w:rsidR="00464B61" w:rsidRPr="00A12884" w:rsidRDefault="007C677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118" w:type="dxa"/>
          </w:tcPr>
          <w:p w14:paraId="623CBBDE" w14:textId="77777777" w:rsidR="00464B61" w:rsidRPr="00A12884" w:rsidRDefault="00464B61" w:rsidP="003C036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довідки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чинну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ліцензію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дозвільного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характеру.</w:t>
            </w:r>
          </w:p>
        </w:tc>
      </w:tr>
      <w:tr w:rsidR="007C6778" w:rsidRPr="00A12884" w14:paraId="452D5C42" w14:textId="77777777" w:rsidTr="003C0368">
        <w:trPr>
          <w:trHeight w:val="580"/>
        </w:trPr>
        <w:tc>
          <w:tcPr>
            <w:tcW w:w="410" w:type="dxa"/>
          </w:tcPr>
          <w:p w14:paraId="515CD735" w14:textId="643CAC50" w:rsidR="00464B61" w:rsidRPr="00A12884" w:rsidRDefault="007C677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0118" w:type="dxa"/>
          </w:tcPr>
          <w:p w14:paraId="6C19AA49" w14:textId="77777777" w:rsidR="00037218" w:rsidRPr="00A12884" w:rsidRDefault="00464B61" w:rsidP="0003721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Скан-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свідоцтва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ПДВ).</w:t>
            </w:r>
          </w:p>
          <w:p w14:paraId="61062E5C" w14:textId="2A96892F" w:rsidR="00464B61" w:rsidRPr="00A12884" w:rsidRDefault="00464B61" w:rsidP="0003721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Скан-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чинного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свідоцтва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платників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податку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7F1DA18" w14:textId="77777777" w:rsidR="00932873" w:rsidRPr="00A12884" w:rsidRDefault="003C0368">
      <w:pPr>
        <w:pageBreakBefore/>
        <w:spacing w:after="120" w:line="240" w:lineRule="auto"/>
        <w:ind w:left="680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Додаток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2</w:t>
      </w:r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7448AA06" w14:textId="77777777" w:rsidR="00932873" w:rsidRPr="00A12884" w:rsidRDefault="0093287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AFAA2F" w14:textId="77777777" w:rsidR="00932873" w:rsidRPr="00A12884" w:rsidRDefault="003C036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НА БЛАНКУ УЧАСНИКА (за </w:t>
      </w:r>
      <w:proofErr w:type="spellStart"/>
      <w:r w:rsidRPr="00A128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наявності</w:t>
      </w:r>
      <w:proofErr w:type="spellEnd"/>
      <w:r w:rsidRPr="00A128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4820863F" w14:textId="77777777" w:rsidR="00932873" w:rsidRPr="00A12884" w:rsidRDefault="0093287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CAE911" w14:textId="77777777" w:rsidR="00932873" w:rsidRPr="00A12884" w:rsidRDefault="003C036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ІНФОРМАЦІЯ ПРО УЧАСНИКА</w:t>
      </w:r>
    </w:p>
    <w:p w14:paraId="5D5C0445" w14:textId="77777777" w:rsidR="00932873" w:rsidRPr="00A12884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Повне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скорочене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найменування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(для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юридичних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/ </w:t>
      </w: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П.І.Б. (для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фізичних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p w14:paraId="2E1CB5C4" w14:textId="77777777" w:rsidR="00932873" w:rsidRPr="00A12884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75ECDB" w14:textId="77777777" w:rsidR="00932873" w:rsidRPr="00A12884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Код за ЄДРПОУ (для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юридичних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/ </w:t>
      </w: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реєстраційний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номер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облікової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картки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платника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податків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(для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фізичних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p w14:paraId="2D0C606E" w14:textId="77777777" w:rsidR="00932873" w:rsidRPr="00A12884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DC31C1" w14:textId="77777777" w:rsidR="00932873" w:rsidRPr="00A12884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Місцезнаходження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юридична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адреса для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юридичних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/ </w:t>
      </w: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місце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проживання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(для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фізичних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p w14:paraId="706D9220" w14:textId="77777777" w:rsidR="00932873" w:rsidRPr="00A12884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8BCDBC" w14:textId="77777777" w:rsidR="00932873" w:rsidRPr="00A12884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Адреса для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листування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телефон, факс:</w:t>
      </w:r>
    </w:p>
    <w:p w14:paraId="2C6085BB" w14:textId="77777777" w:rsidR="00932873" w:rsidRPr="00A12884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F72802" w14:textId="77777777" w:rsidR="00932873" w:rsidRPr="00A12884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Банківські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реквізити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DC69CBB" w14:textId="77777777" w:rsidR="00932873" w:rsidRPr="00A12884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77A121" w14:textId="77777777" w:rsidR="00932873" w:rsidRPr="00A12884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ПІБ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посадової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особи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представника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підпису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документів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договору про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36D37BF" w14:textId="77777777" w:rsidR="00932873" w:rsidRPr="00A12884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5001AB" w14:textId="77777777" w:rsidR="005D7445" w:rsidRDefault="005D744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D3D0179" w14:textId="6BE75FB8" w:rsidR="00932873" w:rsidRPr="00A12884" w:rsidRDefault="003C0368">
      <w:pPr>
        <w:spacing w:after="2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Додаток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3</w:t>
      </w:r>
    </w:p>
    <w:p w14:paraId="74420901" w14:textId="04528891" w:rsidR="00D76A77" w:rsidRPr="00A12884" w:rsidRDefault="00D76A77" w:rsidP="00D76A7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2884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A1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1288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12884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A12884">
        <w:rPr>
          <w:rFonts w:ascii="Times New Roman" w:hAnsi="Times New Roman" w:cs="Times New Roman"/>
          <w:sz w:val="24"/>
          <w:szCs w:val="24"/>
        </w:rPr>
        <w:t xml:space="preserve"> умов в </w:t>
      </w:r>
      <w:proofErr w:type="spellStart"/>
      <w:r w:rsidRPr="00A12884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A1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A128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2884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A12884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A1288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</w:p>
    <w:p w14:paraId="09E7B456" w14:textId="77777777" w:rsidR="00D76A77" w:rsidRPr="00A12884" w:rsidRDefault="00D76A77" w:rsidP="00D76A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ДК 021:2015, 60130000-8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спеціалізованих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автомобільних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пасажирів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</w:t>
      </w:r>
    </w:p>
    <w:p w14:paraId="24606FFD" w14:textId="5EAF65F8" w:rsidR="00D76A77" w:rsidRPr="00A12884" w:rsidRDefault="00D76A77" w:rsidP="00D76A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працівників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ДП "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Волиньвугілля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" до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місця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графіком</w:t>
      </w:r>
      <w:proofErr w:type="spellEnd"/>
    </w:p>
    <w:p w14:paraId="47A8FAA5" w14:textId="77777777" w:rsidR="00D76A77" w:rsidRPr="00A12884" w:rsidRDefault="00D76A77" w:rsidP="00D76A77">
      <w:pPr>
        <w:widowControl w:val="0"/>
        <w:tabs>
          <w:tab w:val="left" w:pos="743"/>
        </w:tabs>
        <w:spacing w:line="240" w:lineRule="auto"/>
        <w:ind w:firstLine="313"/>
        <w:rPr>
          <w:rFonts w:ascii="Times New Roman" w:hAnsi="Times New Roman" w:cs="Times New Roman"/>
          <w:b/>
          <w:bCs/>
        </w:rPr>
      </w:pPr>
    </w:p>
    <w:p w14:paraId="59C6CBC9" w14:textId="77777777" w:rsidR="00D76A77" w:rsidRPr="00A12884" w:rsidRDefault="00D76A77" w:rsidP="00D76A77">
      <w:pPr>
        <w:widowControl w:val="0"/>
        <w:tabs>
          <w:tab w:val="left" w:pos="743"/>
        </w:tabs>
        <w:spacing w:line="240" w:lineRule="auto"/>
        <w:ind w:firstLine="313"/>
        <w:rPr>
          <w:rFonts w:ascii="Times New Roman" w:hAnsi="Times New Roman" w:cs="Times New Roman"/>
        </w:rPr>
      </w:pPr>
      <w:r w:rsidRPr="00A12884">
        <w:rPr>
          <w:rFonts w:ascii="Times New Roman" w:hAnsi="Times New Roman" w:cs="Times New Roman"/>
        </w:rPr>
        <w:t xml:space="preserve">Для </w:t>
      </w:r>
      <w:proofErr w:type="spellStart"/>
      <w:r w:rsidRPr="00A12884">
        <w:rPr>
          <w:rFonts w:ascii="Times New Roman" w:hAnsi="Times New Roman" w:cs="Times New Roman"/>
        </w:rPr>
        <w:t>підтвердження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proofErr w:type="spellStart"/>
      <w:r w:rsidRPr="00A12884">
        <w:rPr>
          <w:rFonts w:ascii="Times New Roman" w:hAnsi="Times New Roman" w:cs="Times New Roman"/>
        </w:rPr>
        <w:t>відповідності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proofErr w:type="spellStart"/>
      <w:r w:rsidRPr="00A12884">
        <w:rPr>
          <w:rFonts w:ascii="Times New Roman" w:hAnsi="Times New Roman" w:cs="Times New Roman"/>
        </w:rPr>
        <w:t>тендерної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proofErr w:type="spellStart"/>
      <w:r w:rsidRPr="00A12884">
        <w:rPr>
          <w:rFonts w:ascii="Times New Roman" w:hAnsi="Times New Roman" w:cs="Times New Roman"/>
        </w:rPr>
        <w:t>пропозиції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proofErr w:type="spellStart"/>
      <w:r w:rsidRPr="00A12884">
        <w:rPr>
          <w:rFonts w:ascii="Times New Roman" w:hAnsi="Times New Roman" w:cs="Times New Roman"/>
        </w:rPr>
        <w:t>учасника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технічним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якісним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та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кількісним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характеристикам предмета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закупівлі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учасник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має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надати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в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складі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тендерної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пропозиції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>:</w:t>
      </w:r>
      <w:r w:rsidRPr="00A12884">
        <w:rPr>
          <w:rFonts w:ascii="Times New Roman" w:hAnsi="Times New Roman" w:cs="Times New Roman"/>
        </w:rPr>
        <w:t xml:space="preserve"> </w:t>
      </w:r>
    </w:p>
    <w:p w14:paraId="05F5AC55" w14:textId="77777777" w:rsidR="00B24438" w:rsidRPr="00A12884" w:rsidRDefault="00D76A77" w:rsidP="00D76A77">
      <w:pPr>
        <w:widowControl w:val="0"/>
        <w:tabs>
          <w:tab w:val="left" w:pos="743"/>
        </w:tabs>
        <w:spacing w:line="240" w:lineRule="auto"/>
        <w:ind w:firstLine="313"/>
        <w:rPr>
          <w:rFonts w:ascii="Times New Roman" w:eastAsia="Calibri" w:hAnsi="Times New Roman" w:cs="Times New Roman"/>
          <w:lang w:eastAsia="ar-SA"/>
        </w:rPr>
      </w:pPr>
      <w:r w:rsidRPr="00A12884">
        <w:rPr>
          <w:rFonts w:ascii="Times New Roman" w:eastAsia="Calibri" w:hAnsi="Times New Roman" w:cs="Times New Roman"/>
          <w:lang w:eastAsia="ar-SA"/>
        </w:rPr>
        <w:t xml:space="preserve">1.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документи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які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свідчать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про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наявність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документального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підтвердження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того,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що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Учасник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процедури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закупівлі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має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відповідні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документи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які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підтверджують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те,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що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він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є (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являється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)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надавачем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послуг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або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його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офіційним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представником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, дилером,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дистриб’ютором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уповноваженим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представником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(дилером,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дистриб’ютором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тощо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): </w:t>
      </w:r>
    </w:p>
    <w:p w14:paraId="22B503DF" w14:textId="271C5BAC" w:rsidR="00D76A77" w:rsidRPr="00A12884" w:rsidRDefault="00D76A77" w:rsidP="00D76A77">
      <w:pPr>
        <w:widowControl w:val="0"/>
        <w:tabs>
          <w:tab w:val="left" w:pos="743"/>
        </w:tabs>
        <w:spacing w:line="240" w:lineRule="auto"/>
        <w:ind w:firstLine="313"/>
        <w:rPr>
          <w:rFonts w:ascii="Times New Roman" w:hAnsi="Times New Roman" w:cs="Times New Roman"/>
          <w:spacing w:val="1"/>
        </w:rPr>
      </w:pPr>
      <w:r w:rsidRPr="00A12884">
        <w:rPr>
          <w:rFonts w:ascii="Times New Roman" w:eastAsia="Calibri" w:hAnsi="Times New Roman" w:cs="Times New Roman"/>
          <w:lang w:eastAsia="ar-SA"/>
        </w:rPr>
        <w:t xml:space="preserve">1.1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надати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лист в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довільній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формі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про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надавача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послуг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із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зазначенням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його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коду ЄДРПОУ, у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випадку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якщо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hAnsi="Times New Roman" w:cs="Times New Roman"/>
        </w:rPr>
        <w:t>надавачем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proofErr w:type="spellStart"/>
      <w:r w:rsidRPr="00A12884">
        <w:rPr>
          <w:rFonts w:ascii="Times New Roman" w:hAnsi="Times New Roman" w:cs="Times New Roman"/>
        </w:rPr>
        <w:t>послуг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r w:rsidRPr="00A12884">
        <w:rPr>
          <w:rFonts w:ascii="Times New Roman" w:eastAsia="Calibri" w:hAnsi="Times New Roman" w:cs="Times New Roman"/>
          <w:lang w:eastAsia="ar-SA"/>
        </w:rPr>
        <w:t>є (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являється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)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надавач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послуг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- нерезидент,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учасник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закупівлі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повинен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надати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лист про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реєстрацію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відповідно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до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вимог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законодавства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країни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hAnsi="Times New Roman" w:cs="Times New Roman"/>
        </w:rPr>
        <w:t>надавача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proofErr w:type="spellStart"/>
      <w:r w:rsidRPr="00A12884">
        <w:rPr>
          <w:rFonts w:ascii="Times New Roman" w:hAnsi="Times New Roman" w:cs="Times New Roman"/>
        </w:rPr>
        <w:t>послуг</w:t>
      </w:r>
      <w:proofErr w:type="spellEnd"/>
      <w:r w:rsidRPr="00A12884">
        <w:rPr>
          <w:rFonts w:ascii="Times New Roman" w:hAnsi="Times New Roman" w:cs="Times New Roman"/>
        </w:rPr>
        <w:t xml:space="preserve"> </w:t>
      </w:r>
      <w:r w:rsidRPr="00A12884">
        <w:rPr>
          <w:rFonts w:ascii="Times New Roman" w:eastAsia="Calibri" w:hAnsi="Times New Roman" w:cs="Times New Roman"/>
          <w:lang w:eastAsia="ar-SA"/>
        </w:rPr>
        <w:t xml:space="preserve">– нерезидента.                                                                                                   1.2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якщо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Учасник процедури закупівлі являється уповноваженим представником надавача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послуг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, дилером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або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дистриб’ютором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він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повинен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надати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оригінал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або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копію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укладеного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договору та/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або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дилерського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сертифікату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та/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або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довіреності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та/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або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дистриб’юторського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листа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від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надавача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послуг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або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офіційного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представника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надавача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послуг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на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території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України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тощо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>.</w:t>
      </w:r>
      <w:r w:rsidRPr="00A12884">
        <w:rPr>
          <w:rFonts w:ascii="Times New Roman" w:hAnsi="Times New Roman" w:cs="Times New Roman"/>
        </w:rPr>
        <w:t xml:space="preserve">                                                                                                  2. </w:t>
      </w:r>
      <w:proofErr w:type="spellStart"/>
      <w:r w:rsidRPr="00A12884">
        <w:rPr>
          <w:rFonts w:ascii="Times New Roman" w:hAnsi="Times New Roman" w:cs="Times New Roman"/>
          <w:spacing w:val="1"/>
        </w:rPr>
        <w:t>копії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ліцензій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на </w:t>
      </w:r>
      <w:proofErr w:type="spellStart"/>
      <w:r w:rsidRPr="00A12884">
        <w:rPr>
          <w:rFonts w:ascii="Times New Roman" w:hAnsi="Times New Roman" w:cs="Times New Roman"/>
          <w:spacing w:val="1"/>
        </w:rPr>
        <w:t>виконання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пасажирських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перевезень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або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витягу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Державної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служби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України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з </w:t>
      </w:r>
      <w:proofErr w:type="spellStart"/>
      <w:r w:rsidRPr="00A12884">
        <w:rPr>
          <w:rFonts w:ascii="Times New Roman" w:hAnsi="Times New Roman" w:cs="Times New Roman"/>
          <w:spacing w:val="1"/>
        </w:rPr>
        <w:t>безпеки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на </w:t>
      </w:r>
      <w:proofErr w:type="spellStart"/>
      <w:r w:rsidRPr="00A12884">
        <w:rPr>
          <w:rFonts w:ascii="Times New Roman" w:hAnsi="Times New Roman" w:cs="Times New Roman"/>
          <w:spacing w:val="1"/>
        </w:rPr>
        <w:t>транспорті</w:t>
      </w:r>
      <w:proofErr w:type="spellEnd"/>
      <w:r w:rsidRPr="00A12884">
        <w:rPr>
          <w:rFonts w:ascii="Times New Roman" w:hAnsi="Times New Roman" w:cs="Times New Roman"/>
          <w:spacing w:val="1"/>
        </w:rPr>
        <w:t>.</w:t>
      </w:r>
    </w:p>
    <w:p w14:paraId="15623604" w14:textId="77777777" w:rsidR="00D76A77" w:rsidRPr="00A12884" w:rsidRDefault="00D76A77" w:rsidP="00D76A77">
      <w:pPr>
        <w:widowControl w:val="0"/>
        <w:tabs>
          <w:tab w:val="left" w:pos="743"/>
        </w:tabs>
        <w:spacing w:line="240" w:lineRule="auto"/>
        <w:rPr>
          <w:rFonts w:ascii="Times New Roman" w:hAnsi="Times New Roman" w:cs="Times New Roman"/>
          <w:spacing w:val="1"/>
          <w:u w:val="single"/>
        </w:rPr>
      </w:pPr>
      <w:r w:rsidRPr="00A12884">
        <w:rPr>
          <w:rFonts w:ascii="Times New Roman" w:hAnsi="Times New Roman" w:cs="Times New Roman"/>
          <w:spacing w:val="1"/>
        </w:rPr>
        <w:t xml:space="preserve">3. </w:t>
      </w:r>
      <w:proofErr w:type="spellStart"/>
      <w:r w:rsidRPr="00A12884">
        <w:rPr>
          <w:rFonts w:ascii="Times New Roman" w:hAnsi="Times New Roman" w:cs="Times New Roman"/>
          <w:spacing w:val="1"/>
        </w:rPr>
        <w:t>Документальне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підтвердження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щодобового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проходження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передрейсових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та </w:t>
      </w:r>
      <w:proofErr w:type="spellStart"/>
      <w:r w:rsidRPr="00A12884">
        <w:rPr>
          <w:rFonts w:ascii="Times New Roman" w:hAnsi="Times New Roman" w:cs="Times New Roman"/>
          <w:spacing w:val="1"/>
        </w:rPr>
        <w:t>післярейсових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медичних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оглядів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водіїв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транспортних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12884">
        <w:rPr>
          <w:rFonts w:ascii="Times New Roman" w:hAnsi="Times New Roman" w:cs="Times New Roman"/>
          <w:spacing w:val="1"/>
        </w:rPr>
        <w:t>засобів</w:t>
      </w:r>
      <w:proofErr w:type="spellEnd"/>
      <w:r w:rsidRPr="00A12884">
        <w:rPr>
          <w:rFonts w:ascii="Times New Roman" w:hAnsi="Times New Roman" w:cs="Times New Roman"/>
          <w:spacing w:val="1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</w:t>
      </w:r>
      <w:r w:rsidRPr="00A12884">
        <w:rPr>
          <w:rFonts w:ascii="Times New Roman" w:eastAsia="Calibri" w:hAnsi="Times New Roman" w:cs="Times New Roman"/>
          <w:lang w:eastAsia="ar-SA"/>
        </w:rPr>
        <w:t xml:space="preserve">Для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підтвердження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відповідності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автотранспорту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технічним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та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якісним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характеристикам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учасник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у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складі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тендерної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пропозиції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повинен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надати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>:</w:t>
      </w:r>
    </w:p>
    <w:p w14:paraId="73BEED2D" w14:textId="77777777" w:rsidR="00D76A77" w:rsidRPr="00A12884" w:rsidRDefault="00D76A77" w:rsidP="00D76A77">
      <w:pPr>
        <w:tabs>
          <w:tab w:val="left" w:pos="490"/>
          <w:tab w:val="left" w:pos="4320"/>
          <w:tab w:val="left" w:pos="6660"/>
        </w:tabs>
        <w:rPr>
          <w:rFonts w:ascii="Times New Roman" w:eastAsia="Calibri" w:hAnsi="Times New Roman" w:cs="Times New Roman"/>
          <w:i/>
          <w:lang w:eastAsia="ar-SA"/>
        </w:rPr>
      </w:pPr>
      <w:r w:rsidRPr="00A12884">
        <w:rPr>
          <w:rFonts w:ascii="Times New Roman" w:eastAsia="Calibri" w:hAnsi="Times New Roman" w:cs="Times New Roman"/>
          <w:i/>
          <w:lang w:eastAsia="ar-SA"/>
        </w:rPr>
        <w:t xml:space="preserve">- 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діючі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протоколи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перевірки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технічного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стану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транспортних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засобів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;                                                                                 -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діючі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поліси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обов’язкового страхування цивільно-правової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відповідальності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власників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наземних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транспортних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засобів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;                                                                                                                                                                                   - на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орендований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транспортний засіб: договір оренди (найму) транспортного засобу, оформлений відповідно до ст. 799 Цивільного кодексу України.                                                                                                                                 </w:t>
      </w:r>
      <w:r w:rsidRPr="00A12884">
        <w:rPr>
          <w:rFonts w:ascii="Times New Roman" w:eastAsia="Calibri" w:hAnsi="Times New Roman" w:cs="Times New Roman"/>
          <w:lang w:eastAsia="ar-SA"/>
        </w:rPr>
        <w:t xml:space="preserve">4.1.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Кількість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транспортних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засобів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повинна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відповідати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кількості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лотів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щодо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яких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учасником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подані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тендерні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u w:val="single"/>
          <w:lang w:eastAsia="ar-SA"/>
        </w:rPr>
        <w:t>пропозиції</w:t>
      </w:r>
      <w:proofErr w:type="spellEnd"/>
      <w:r w:rsidRPr="00A12884">
        <w:rPr>
          <w:rFonts w:ascii="Times New Roman" w:eastAsia="Calibri" w:hAnsi="Times New Roman" w:cs="Times New Roman"/>
          <w:u w:val="single"/>
          <w:lang w:eastAsia="ar-SA"/>
        </w:rPr>
        <w:t>.</w:t>
      </w:r>
    </w:p>
    <w:p w14:paraId="7E9DBA40" w14:textId="77777777" w:rsidR="00D76A77" w:rsidRPr="00A12884" w:rsidRDefault="00D76A77" w:rsidP="00D76A77">
      <w:pPr>
        <w:tabs>
          <w:tab w:val="left" w:pos="490"/>
          <w:tab w:val="left" w:pos="4320"/>
          <w:tab w:val="left" w:pos="6660"/>
        </w:tabs>
        <w:rPr>
          <w:rFonts w:ascii="Times New Roman" w:eastAsia="Calibri" w:hAnsi="Times New Roman" w:cs="Times New Roman"/>
          <w:lang w:eastAsia="ar-SA"/>
        </w:rPr>
      </w:pPr>
      <w:r w:rsidRPr="00A12884">
        <w:rPr>
          <w:rFonts w:ascii="Times New Roman" w:eastAsia="Calibri" w:hAnsi="Times New Roman" w:cs="Times New Roman"/>
          <w:lang w:eastAsia="ar-SA"/>
        </w:rPr>
        <w:t xml:space="preserve">5.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Вимоги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 до </w:t>
      </w:r>
      <w:proofErr w:type="spellStart"/>
      <w:r w:rsidRPr="00A12884">
        <w:rPr>
          <w:rFonts w:ascii="Times New Roman" w:eastAsia="Calibri" w:hAnsi="Times New Roman" w:cs="Times New Roman"/>
          <w:lang w:eastAsia="ar-SA"/>
        </w:rPr>
        <w:t>водіїв</w:t>
      </w:r>
      <w:proofErr w:type="spellEnd"/>
      <w:r w:rsidRPr="00A12884">
        <w:rPr>
          <w:rFonts w:ascii="Times New Roman" w:eastAsia="Calibri" w:hAnsi="Times New Roman" w:cs="Times New Roman"/>
          <w:lang w:eastAsia="ar-SA"/>
        </w:rPr>
        <w:t xml:space="preserve">:                                                                                                                                                                 </w:t>
      </w:r>
      <w:r w:rsidRPr="00A12884">
        <w:rPr>
          <w:rFonts w:ascii="Times New Roman" w:eastAsia="Calibri" w:hAnsi="Times New Roman" w:cs="Times New Roman"/>
          <w:i/>
          <w:lang w:eastAsia="ar-SA"/>
        </w:rPr>
        <w:t xml:space="preserve">а)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посвідчення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на право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керування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автомобільними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транспортними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засобами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відповідної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категорії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національного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або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міжнародного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зразку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затвердженого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Постановою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Кабінету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Міністрів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України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від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31.01.1992 № 47 «Про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затвердження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зразків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національних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та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міжнародного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посвідчень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водіїв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і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документів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необхідних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для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реєстрації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транспортних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засобів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»;                                                                                                           б) 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діючу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i/>
          <w:lang w:eastAsia="ar-SA"/>
        </w:rPr>
        <w:t>довідку</w:t>
      </w:r>
      <w:proofErr w:type="spellEnd"/>
      <w:r w:rsidRPr="00A12884">
        <w:rPr>
          <w:rFonts w:ascii="Times New Roman" w:eastAsia="Calibri" w:hAnsi="Times New Roman" w:cs="Times New Roman"/>
          <w:i/>
          <w:lang w:eastAsia="ar-SA"/>
        </w:rPr>
        <w:t xml:space="preserve"> про проходження обов’язкового медичного огляду;</w:t>
      </w:r>
    </w:p>
    <w:tbl>
      <w:tblPr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2"/>
      </w:tblGrid>
      <w:tr w:rsidR="00D76A77" w:rsidRPr="00A12884" w14:paraId="071CD3C7" w14:textId="77777777" w:rsidTr="00046E73">
        <w:trPr>
          <w:trHeight w:val="1733"/>
        </w:trPr>
        <w:tc>
          <w:tcPr>
            <w:tcW w:w="10273" w:type="dxa"/>
          </w:tcPr>
          <w:p w14:paraId="03FF2077" w14:textId="77777777" w:rsidR="00D76A77" w:rsidRPr="00A12884" w:rsidRDefault="00D76A77" w:rsidP="00046E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D8D2867" w14:textId="77777777" w:rsidR="00D76A77" w:rsidRPr="00A12884" w:rsidRDefault="00D76A77" w:rsidP="00046E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B53F9F1" w14:textId="77777777" w:rsidR="00D76A77" w:rsidRPr="00A12884" w:rsidRDefault="00D76A77" w:rsidP="00046E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Якісні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характеристики предмету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відповідати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встановленим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зареєстрованим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нормативним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актам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встановленим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державним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стандартам,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зареєстрованим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технічним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умовам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передбачають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</w:rPr>
              <w:t>довкілля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</w:rPr>
              <w:t>.</w:t>
            </w:r>
          </w:p>
          <w:p w14:paraId="3FA87C93" w14:textId="77777777" w:rsidR="00D76A77" w:rsidRPr="00A12884" w:rsidRDefault="00D76A77" w:rsidP="00046E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довільної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форми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надається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окремим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файлом)</w:t>
            </w:r>
          </w:p>
          <w:p w14:paraId="3DBFEE11" w14:textId="77777777" w:rsidR="00D76A77" w:rsidRPr="00A12884" w:rsidRDefault="00D76A77" w:rsidP="00046E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C0B265C" w14:textId="5A445212" w:rsidR="00D76A77" w:rsidRPr="00A12884" w:rsidRDefault="00D76A77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0D5841" w14:textId="77777777" w:rsidR="00D76A77" w:rsidRPr="00A12884" w:rsidRDefault="00D76A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17B01C8F" w14:textId="77777777" w:rsidR="0072017F" w:rsidRPr="00A12884" w:rsidRDefault="0072017F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249A71" w14:textId="03E67DB7" w:rsidR="00932873" w:rsidRPr="00A12884" w:rsidRDefault="003C0368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Додаток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№ 4</w:t>
      </w:r>
    </w:p>
    <w:p w14:paraId="5242D854" w14:textId="1FBD8BFF" w:rsidR="00B5264B" w:rsidRPr="00A12884" w:rsidRDefault="0017771C" w:rsidP="0017771C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Учасник</w:t>
      </w:r>
      <w:proofErr w:type="spellEnd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не повинен </w:t>
      </w:r>
      <w:proofErr w:type="spellStart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відступати</w:t>
      </w:r>
      <w:proofErr w:type="spellEnd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від</w:t>
      </w:r>
      <w:proofErr w:type="spellEnd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даної</w:t>
      </w:r>
      <w:proofErr w:type="spellEnd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форми</w:t>
      </w:r>
      <w:proofErr w:type="spellEnd"/>
    </w:p>
    <w:p w14:paraId="3548B10A" w14:textId="77777777" w:rsidR="00377B9B" w:rsidRPr="00A12884" w:rsidRDefault="00377B9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BC748" w14:textId="31982824" w:rsidR="00B5264B" w:rsidRPr="00A12884" w:rsidRDefault="00B5264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Hlk151551737"/>
      <w:proofErr w:type="spellStart"/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>Цінова</w:t>
      </w:r>
      <w:proofErr w:type="spellEnd"/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пропозиція</w:t>
      </w:r>
      <w:proofErr w:type="spellEnd"/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bookmarkEnd w:id="13"/>
    <w:p w14:paraId="48691FC6" w14:textId="77777777" w:rsidR="00B5264B" w:rsidRPr="00A12884" w:rsidRDefault="00B5264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надається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окремим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файлом)</w:t>
      </w:r>
    </w:p>
    <w:p w14:paraId="373007B2" w14:textId="77777777" w:rsidR="00604DD8" w:rsidRPr="00A12884" w:rsidRDefault="00FD69B1" w:rsidP="00604D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2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B408CF" w:rsidRPr="00A128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кодом </w:t>
      </w:r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ДК 021:2015, 60130000-8 </w:t>
      </w:r>
      <w:proofErr w:type="spellStart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Послуги</w:t>
      </w:r>
      <w:proofErr w:type="spellEnd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спеціалізованих</w:t>
      </w:r>
      <w:proofErr w:type="spellEnd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автомобільних</w:t>
      </w:r>
      <w:proofErr w:type="spellEnd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перевезень</w:t>
      </w:r>
      <w:proofErr w:type="spellEnd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пасажирів</w:t>
      </w:r>
      <w:proofErr w:type="spellEnd"/>
      <w:r w:rsidR="00604DD8"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</w:t>
      </w:r>
    </w:p>
    <w:p w14:paraId="48A406DD" w14:textId="77777777" w:rsidR="00604DD8" w:rsidRPr="00A12884" w:rsidRDefault="00604DD8" w:rsidP="00604D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працівників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ДП "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Волиньвугілля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" до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місця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графіком</w:t>
      </w:r>
      <w:proofErr w:type="spellEnd"/>
    </w:p>
    <w:p w14:paraId="57A825E6" w14:textId="77777777" w:rsidR="00604DD8" w:rsidRPr="00A12884" w:rsidRDefault="00604DD8" w:rsidP="00604DD8">
      <w:pPr>
        <w:widowControl w:val="0"/>
        <w:tabs>
          <w:tab w:val="left" w:pos="743"/>
        </w:tabs>
        <w:spacing w:line="240" w:lineRule="auto"/>
        <w:ind w:firstLine="313"/>
        <w:rPr>
          <w:rFonts w:ascii="Times New Roman" w:hAnsi="Times New Roman" w:cs="Times New Roman"/>
          <w:b/>
          <w:bCs/>
        </w:rPr>
      </w:pPr>
    </w:p>
    <w:p w14:paraId="4FA44DE9" w14:textId="68C2CBAF" w:rsidR="00B5264B" w:rsidRPr="00A12884" w:rsidRDefault="00B5264B" w:rsidP="00604DD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Повне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найменування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__________________________________________________</w:t>
      </w:r>
    </w:p>
    <w:p w14:paraId="6D4DB983" w14:textId="52E05CFF" w:rsidR="00B5264B" w:rsidRPr="00A12884" w:rsidRDefault="00B5264B" w:rsidP="00377B9B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Код за ЄДРПОУ, РНОКПП: ________________________________________________</w:t>
      </w:r>
    </w:p>
    <w:p w14:paraId="59D2B692" w14:textId="77777777" w:rsidR="00B5264B" w:rsidRPr="00A12884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ІПН, №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свідоцтва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витягу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14:paraId="03B2F31B" w14:textId="77777777" w:rsidR="00B5264B" w:rsidRPr="00A12884" w:rsidRDefault="00B5264B" w:rsidP="00B5264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Юридична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адреса:_______________________________________________________</w:t>
      </w:r>
    </w:p>
    <w:p w14:paraId="03251426" w14:textId="77777777" w:rsidR="00B5264B" w:rsidRPr="00A12884" w:rsidRDefault="00B5264B" w:rsidP="00B5264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Фактична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адреса:_________________________________________________________</w:t>
      </w:r>
    </w:p>
    <w:p w14:paraId="4082B844" w14:textId="77777777" w:rsidR="00B5264B" w:rsidRPr="00A12884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Телефон/факс,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електронна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пошта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___________________________________________</w:t>
      </w:r>
    </w:p>
    <w:p w14:paraId="71E3E6F6" w14:textId="77777777" w:rsidR="00B5264B" w:rsidRPr="00A12884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Уповноважена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особа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підпису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</w:t>
      </w: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(посада,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прізвище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ім’я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батькові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телефон): _________________________________________</w:t>
      </w:r>
    </w:p>
    <w:p w14:paraId="4F206F8A" w14:textId="77777777" w:rsidR="00B5264B" w:rsidRPr="00A12884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Документ, на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підставі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діє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уповноважена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особа та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підписує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договори (статут та/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довіреність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тощо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): _________________________________________________________</w:t>
      </w:r>
    </w:p>
    <w:p w14:paraId="2A63EADC" w14:textId="77777777" w:rsidR="00B5264B" w:rsidRPr="00A12884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Інформація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реквізити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банківського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рахунку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за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якими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буде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здійснюватися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оплата за договором:_____________</w:t>
      </w: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14:paraId="5635B8B6" w14:textId="77777777" w:rsidR="00B5264B" w:rsidRPr="00A12884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Контактна особа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(посада,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прізвище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ім’я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батькові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телефон): __________________________________________</w:t>
      </w:r>
    </w:p>
    <w:p w14:paraId="65FC0032" w14:textId="77777777" w:rsidR="00B5264B" w:rsidRPr="00A12884" w:rsidRDefault="00B5264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ивчивши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тендерну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документацію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та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технічні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вимоги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,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маємо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можливість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та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погоджуємося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виконати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вимоги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Замовника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та Договору на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умовах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,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зазначених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у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цій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пропозиції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, за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цінами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,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вказаними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в </w:t>
      </w:r>
      <w:proofErr w:type="spellStart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>таблиці</w:t>
      </w:r>
      <w:proofErr w:type="spellEnd"/>
      <w:r w:rsidRPr="00A1288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  <w:t xml:space="preserve"> на суму _______________________________________ грн. (з ПДВ)*</w:t>
      </w:r>
    </w:p>
    <w:tbl>
      <w:tblPr>
        <w:tblStyle w:val="a7"/>
        <w:tblpPr w:leftFromText="180" w:rightFromText="180" w:vertAnchor="text" w:horzAnchor="margin" w:tblpY="375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992"/>
        <w:gridCol w:w="850"/>
        <w:gridCol w:w="850"/>
        <w:gridCol w:w="851"/>
        <w:gridCol w:w="958"/>
        <w:gridCol w:w="1843"/>
        <w:gridCol w:w="850"/>
        <w:gridCol w:w="992"/>
      </w:tblGrid>
      <w:tr w:rsidR="00595431" w:rsidRPr="00A12884" w14:paraId="4B9E419B" w14:textId="77777777" w:rsidTr="00595431">
        <w:tc>
          <w:tcPr>
            <w:tcW w:w="534" w:type="dxa"/>
            <w:vMerge w:val="restart"/>
            <w:vAlign w:val="center"/>
          </w:tcPr>
          <w:p w14:paraId="2E62AB86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№</w:t>
            </w:r>
          </w:p>
          <w:p w14:paraId="1A5AF7CB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п/п</w:t>
            </w:r>
          </w:p>
        </w:tc>
        <w:tc>
          <w:tcPr>
            <w:tcW w:w="850" w:type="dxa"/>
            <w:vMerge w:val="restart"/>
            <w:vAlign w:val="center"/>
          </w:tcPr>
          <w:p w14:paraId="2EE0DE7E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Мар-</w:t>
            </w:r>
            <w:proofErr w:type="spellStart"/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шрут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03C46703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 xml:space="preserve">Паса-жиро-міст- кість, </w:t>
            </w:r>
            <w:proofErr w:type="spellStart"/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чол</w:t>
            </w:r>
            <w:proofErr w:type="spellEnd"/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.</w:t>
            </w:r>
          </w:p>
        </w:tc>
        <w:tc>
          <w:tcPr>
            <w:tcW w:w="2692" w:type="dxa"/>
            <w:gridSpan w:val="3"/>
            <w:vAlign w:val="center"/>
          </w:tcPr>
          <w:p w14:paraId="20B08C66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Місячний обсяг</w:t>
            </w:r>
          </w:p>
        </w:tc>
        <w:tc>
          <w:tcPr>
            <w:tcW w:w="1809" w:type="dxa"/>
            <w:gridSpan w:val="2"/>
            <w:vAlign w:val="center"/>
          </w:tcPr>
          <w:p w14:paraId="3006E246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Розцінка з/без ПДВ, грн.</w:t>
            </w:r>
          </w:p>
        </w:tc>
        <w:tc>
          <w:tcPr>
            <w:tcW w:w="1843" w:type="dxa"/>
            <w:vMerge w:val="restart"/>
            <w:vAlign w:val="center"/>
          </w:tcPr>
          <w:p w14:paraId="13235A45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 xml:space="preserve">Вартість послуги </w:t>
            </w:r>
            <w:proofErr w:type="spellStart"/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перевезен</w:t>
            </w:r>
            <w:proofErr w:type="spellEnd"/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-ня, грн. без ПДВ</w:t>
            </w:r>
          </w:p>
          <w:p w14:paraId="4E4ABD71" w14:textId="77777777" w:rsidR="00595431" w:rsidRPr="00A12884" w:rsidRDefault="00595431" w:rsidP="00595431">
            <w:pPr>
              <w:pStyle w:val="a8"/>
              <w:ind w:left="0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(на 12 місяців)</w:t>
            </w:r>
          </w:p>
        </w:tc>
        <w:tc>
          <w:tcPr>
            <w:tcW w:w="850" w:type="dxa"/>
            <w:vMerge w:val="restart"/>
            <w:vAlign w:val="center"/>
          </w:tcPr>
          <w:p w14:paraId="2452709E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Мар-ка</w:t>
            </w:r>
          </w:p>
          <w:p w14:paraId="09B72BB4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ТЗ</w:t>
            </w:r>
          </w:p>
        </w:tc>
        <w:tc>
          <w:tcPr>
            <w:tcW w:w="992" w:type="dxa"/>
            <w:vMerge w:val="restart"/>
            <w:vAlign w:val="center"/>
          </w:tcPr>
          <w:p w14:paraId="531444BF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При-мітка</w:t>
            </w:r>
          </w:p>
        </w:tc>
      </w:tr>
      <w:tr w:rsidR="00595431" w:rsidRPr="00A12884" w14:paraId="54639F19" w14:textId="77777777" w:rsidTr="00595431">
        <w:tc>
          <w:tcPr>
            <w:tcW w:w="534" w:type="dxa"/>
            <w:vMerge/>
          </w:tcPr>
          <w:p w14:paraId="1147B892" w14:textId="77777777" w:rsidR="00595431" w:rsidRPr="00A12884" w:rsidRDefault="00595431" w:rsidP="00595431">
            <w:pPr>
              <w:pStyle w:val="a8"/>
              <w:ind w:left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850" w:type="dxa"/>
            <w:vMerge/>
          </w:tcPr>
          <w:p w14:paraId="078063AD" w14:textId="77777777" w:rsidR="00595431" w:rsidRPr="00A12884" w:rsidRDefault="00595431" w:rsidP="00595431">
            <w:pPr>
              <w:pStyle w:val="a8"/>
              <w:ind w:left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851" w:type="dxa"/>
            <w:vMerge/>
          </w:tcPr>
          <w:p w14:paraId="637CA4E2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FCE656B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Кіль-кість</w:t>
            </w:r>
          </w:p>
          <w:p w14:paraId="6C158240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рейсів</w:t>
            </w:r>
          </w:p>
        </w:tc>
        <w:tc>
          <w:tcPr>
            <w:tcW w:w="850" w:type="dxa"/>
            <w:vAlign w:val="center"/>
          </w:tcPr>
          <w:p w14:paraId="1032BCED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Про-біг,</w:t>
            </w:r>
          </w:p>
          <w:p w14:paraId="05868454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км</w:t>
            </w:r>
          </w:p>
        </w:tc>
        <w:tc>
          <w:tcPr>
            <w:tcW w:w="850" w:type="dxa"/>
            <w:vAlign w:val="center"/>
          </w:tcPr>
          <w:p w14:paraId="148F2EC9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Кіль-кість</w:t>
            </w:r>
          </w:p>
          <w:p w14:paraId="54028533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год.</w:t>
            </w:r>
          </w:p>
        </w:tc>
        <w:tc>
          <w:tcPr>
            <w:tcW w:w="851" w:type="dxa"/>
            <w:vAlign w:val="center"/>
          </w:tcPr>
          <w:p w14:paraId="7FBCC77F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за</w:t>
            </w:r>
          </w:p>
          <w:p w14:paraId="083E4867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1 км</w:t>
            </w:r>
          </w:p>
        </w:tc>
        <w:tc>
          <w:tcPr>
            <w:tcW w:w="958" w:type="dxa"/>
            <w:vAlign w:val="center"/>
          </w:tcPr>
          <w:p w14:paraId="586C553C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за</w:t>
            </w:r>
          </w:p>
          <w:p w14:paraId="4F0EB304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  <w:lang w:val="uk-UA"/>
              </w:rPr>
              <w:t>1 год</w:t>
            </w:r>
          </w:p>
        </w:tc>
        <w:tc>
          <w:tcPr>
            <w:tcW w:w="1843" w:type="dxa"/>
            <w:vMerge/>
          </w:tcPr>
          <w:p w14:paraId="01F68097" w14:textId="77777777" w:rsidR="00595431" w:rsidRPr="00A12884" w:rsidRDefault="00595431" w:rsidP="00595431">
            <w:pPr>
              <w:pStyle w:val="a8"/>
              <w:ind w:left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850" w:type="dxa"/>
            <w:vMerge/>
          </w:tcPr>
          <w:p w14:paraId="68AFD60D" w14:textId="77777777" w:rsidR="00595431" w:rsidRPr="00A12884" w:rsidRDefault="00595431" w:rsidP="00595431">
            <w:pPr>
              <w:pStyle w:val="a8"/>
              <w:ind w:left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92" w:type="dxa"/>
            <w:vMerge/>
          </w:tcPr>
          <w:p w14:paraId="3CB3AF94" w14:textId="77777777" w:rsidR="00595431" w:rsidRPr="00A12884" w:rsidRDefault="00595431" w:rsidP="00595431">
            <w:pPr>
              <w:pStyle w:val="a8"/>
              <w:ind w:left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</w:tr>
      <w:tr w:rsidR="00595431" w:rsidRPr="00A12884" w14:paraId="33251ED3" w14:textId="77777777" w:rsidTr="00595431">
        <w:tc>
          <w:tcPr>
            <w:tcW w:w="534" w:type="dxa"/>
            <w:vAlign w:val="center"/>
          </w:tcPr>
          <w:p w14:paraId="0CDB7639" w14:textId="768E462D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</w:t>
            </w:r>
            <w:r w:rsidR="00A81022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14:paraId="5A533103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№1</w:t>
            </w:r>
          </w:p>
        </w:tc>
        <w:tc>
          <w:tcPr>
            <w:tcW w:w="851" w:type="dxa"/>
          </w:tcPr>
          <w:p w14:paraId="448C24CB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206</w:t>
            </w:r>
          </w:p>
        </w:tc>
        <w:tc>
          <w:tcPr>
            <w:tcW w:w="992" w:type="dxa"/>
            <w:vAlign w:val="center"/>
          </w:tcPr>
          <w:p w14:paraId="4F6C5E61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14:paraId="0B6D98E4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79,2</w:t>
            </w:r>
          </w:p>
        </w:tc>
        <w:tc>
          <w:tcPr>
            <w:tcW w:w="850" w:type="dxa"/>
            <w:vAlign w:val="center"/>
          </w:tcPr>
          <w:p w14:paraId="068F1AA7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3AFE3882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58" w:type="dxa"/>
            <w:vAlign w:val="center"/>
          </w:tcPr>
          <w:p w14:paraId="45CAA3C6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09F9C6E3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850" w:type="dxa"/>
          </w:tcPr>
          <w:p w14:paraId="4E4FB1C7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92" w:type="dxa"/>
          </w:tcPr>
          <w:p w14:paraId="62640BCA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</w:tr>
      <w:tr w:rsidR="00595431" w:rsidRPr="00A12884" w14:paraId="2949D615" w14:textId="77777777" w:rsidTr="00595431">
        <w:tc>
          <w:tcPr>
            <w:tcW w:w="534" w:type="dxa"/>
            <w:vAlign w:val="center"/>
          </w:tcPr>
          <w:p w14:paraId="321C4158" w14:textId="32A1718F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2</w:t>
            </w:r>
            <w:r w:rsidR="00A81022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14:paraId="0103ABC2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№2</w:t>
            </w:r>
          </w:p>
        </w:tc>
        <w:tc>
          <w:tcPr>
            <w:tcW w:w="851" w:type="dxa"/>
          </w:tcPr>
          <w:p w14:paraId="04E0DC57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132</w:t>
            </w:r>
          </w:p>
        </w:tc>
        <w:tc>
          <w:tcPr>
            <w:tcW w:w="992" w:type="dxa"/>
            <w:vAlign w:val="center"/>
          </w:tcPr>
          <w:p w14:paraId="4171A530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14:paraId="3FDAEE86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72,4</w:t>
            </w:r>
          </w:p>
        </w:tc>
        <w:tc>
          <w:tcPr>
            <w:tcW w:w="850" w:type="dxa"/>
            <w:vAlign w:val="center"/>
          </w:tcPr>
          <w:p w14:paraId="4CFD5B3A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2EA1A407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58" w:type="dxa"/>
            <w:vAlign w:val="center"/>
          </w:tcPr>
          <w:p w14:paraId="0A1E5FDC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A50410E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850" w:type="dxa"/>
          </w:tcPr>
          <w:p w14:paraId="03DC9087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92" w:type="dxa"/>
          </w:tcPr>
          <w:p w14:paraId="3FA147BC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</w:tr>
      <w:tr w:rsidR="00595431" w:rsidRPr="00A12884" w14:paraId="00BE505C" w14:textId="77777777" w:rsidTr="00595431">
        <w:tc>
          <w:tcPr>
            <w:tcW w:w="534" w:type="dxa"/>
            <w:vAlign w:val="center"/>
          </w:tcPr>
          <w:p w14:paraId="10A6B4DB" w14:textId="08D01AD1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3</w:t>
            </w:r>
            <w:r w:rsidR="00A81022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14:paraId="6674E523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№3</w:t>
            </w:r>
          </w:p>
        </w:tc>
        <w:tc>
          <w:tcPr>
            <w:tcW w:w="851" w:type="dxa"/>
          </w:tcPr>
          <w:p w14:paraId="2D8756AB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132</w:t>
            </w:r>
          </w:p>
        </w:tc>
        <w:tc>
          <w:tcPr>
            <w:tcW w:w="992" w:type="dxa"/>
            <w:vAlign w:val="center"/>
          </w:tcPr>
          <w:p w14:paraId="3C14A7A0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14:paraId="7F6F863B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103,6</w:t>
            </w:r>
          </w:p>
        </w:tc>
        <w:tc>
          <w:tcPr>
            <w:tcW w:w="850" w:type="dxa"/>
            <w:vAlign w:val="center"/>
          </w:tcPr>
          <w:p w14:paraId="747D6EDB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0B12B748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58" w:type="dxa"/>
            <w:vAlign w:val="center"/>
          </w:tcPr>
          <w:p w14:paraId="680DF209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A0B3BE7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850" w:type="dxa"/>
          </w:tcPr>
          <w:p w14:paraId="1C05F7B1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92" w:type="dxa"/>
          </w:tcPr>
          <w:p w14:paraId="2BFC14FF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</w:tr>
      <w:tr w:rsidR="00595431" w:rsidRPr="00A12884" w14:paraId="7A67D31E" w14:textId="77777777" w:rsidTr="00595431">
        <w:tc>
          <w:tcPr>
            <w:tcW w:w="534" w:type="dxa"/>
            <w:vAlign w:val="center"/>
          </w:tcPr>
          <w:p w14:paraId="201D851B" w14:textId="32E1503E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4</w:t>
            </w:r>
            <w:r w:rsidR="00A81022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14:paraId="278832AE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№4</w:t>
            </w:r>
          </w:p>
        </w:tc>
        <w:tc>
          <w:tcPr>
            <w:tcW w:w="851" w:type="dxa"/>
          </w:tcPr>
          <w:p w14:paraId="2F0D0255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140</w:t>
            </w:r>
          </w:p>
        </w:tc>
        <w:tc>
          <w:tcPr>
            <w:tcW w:w="992" w:type="dxa"/>
            <w:vAlign w:val="center"/>
          </w:tcPr>
          <w:p w14:paraId="211F5328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14:paraId="49C5E050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207,2</w:t>
            </w:r>
          </w:p>
        </w:tc>
        <w:tc>
          <w:tcPr>
            <w:tcW w:w="850" w:type="dxa"/>
            <w:vAlign w:val="center"/>
          </w:tcPr>
          <w:p w14:paraId="473B36CA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22</w:t>
            </w:r>
          </w:p>
        </w:tc>
        <w:tc>
          <w:tcPr>
            <w:tcW w:w="851" w:type="dxa"/>
            <w:vAlign w:val="center"/>
          </w:tcPr>
          <w:p w14:paraId="45B1BDBF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58" w:type="dxa"/>
            <w:vAlign w:val="center"/>
          </w:tcPr>
          <w:p w14:paraId="4EC92479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158918DE" w14:textId="77777777" w:rsidR="00595431" w:rsidRPr="00A12884" w:rsidRDefault="00595431" w:rsidP="00595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850" w:type="dxa"/>
          </w:tcPr>
          <w:p w14:paraId="478BA722" w14:textId="77777777" w:rsidR="00595431" w:rsidRPr="00A12884" w:rsidRDefault="00595431" w:rsidP="00595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992" w:type="dxa"/>
          </w:tcPr>
          <w:p w14:paraId="53979CD1" w14:textId="77777777" w:rsidR="00595431" w:rsidRPr="00A12884" w:rsidRDefault="00595431" w:rsidP="00595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</w:tr>
      <w:tr w:rsidR="00595431" w:rsidRPr="00A12884" w14:paraId="138D3FA5" w14:textId="77777777" w:rsidTr="00595431">
        <w:tc>
          <w:tcPr>
            <w:tcW w:w="534" w:type="dxa"/>
            <w:vAlign w:val="center"/>
          </w:tcPr>
          <w:p w14:paraId="7C1B13E4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5.</w:t>
            </w:r>
          </w:p>
        </w:tc>
        <w:tc>
          <w:tcPr>
            <w:tcW w:w="850" w:type="dxa"/>
            <w:vAlign w:val="center"/>
          </w:tcPr>
          <w:p w14:paraId="35D7048B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№ 5</w:t>
            </w:r>
          </w:p>
        </w:tc>
        <w:tc>
          <w:tcPr>
            <w:tcW w:w="851" w:type="dxa"/>
          </w:tcPr>
          <w:p w14:paraId="14D625EF" w14:textId="67F60D02" w:rsidR="00595431" w:rsidRPr="00A12884" w:rsidRDefault="00224560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44</w:t>
            </w:r>
          </w:p>
        </w:tc>
        <w:tc>
          <w:tcPr>
            <w:tcW w:w="992" w:type="dxa"/>
            <w:vAlign w:val="center"/>
          </w:tcPr>
          <w:p w14:paraId="767A08B4" w14:textId="294C81E3" w:rsidR="00595431" w:rsidRPr="00A12884" w:rsidRDefault="00713E0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14:paraId="42ACDB26" w14:textId="5D1BBEA1" w:rsidR="00595431" w:rsidRPr="00A12884" w:rsidRDefault="00224560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240</w:t>
            </w:r>
          </w:p>
        </w:tc>
        <w:tc>
          <w:tcPr>
            <w:tcW w:w="850" w:type="dxa"/>
            <w:vAlign w:val="center"/>
          </w:tcPr>
          <w:p w14:paraId="7C602116" w14:textId="289B3856" w:rsidR="00595431" w:rsidRPr="00A12884" w:rsidRDefault="00224560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22</w:t>
            </w:r>
          </w:p>
        </w:tc>
        <w:tc>
          <w:tcPr>
            <w:tcW w:w="851" w:type="dxa"/>
            <w:vAlign w:val="center"/>
          </w:tcPr>
          <w:p w14:paraId="0EE2327F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58" w:type="dxa"/>
            <w:vAlign w:val="center"/>
          </w:tcPr>
          <w:p w14:paraId="16B7DC06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26809A43" w14:textId="77777777" w:rsidR="00595431" w:rsidRPr="00A12884" w:rsidRDefault="00595431" w:rsidP="00595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850" w:type="dxa"/>
          </w:tcPr>
          <w:p w14:paraId="2EAACC24" w14:textId="77777777" w:rsidR="00595431" w:rsidRPr="00A12884" w:rsidRDefault="00595431" w:rsidP="00595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992" w:type="dxa"/>
          </w:tcPr>
          <w:p w14:paraId="696645B6" w14:textId="77777777" w:rsidR="00595431" w:rsidRPr="00A12884" w:rsidRDefault="00595431" w:rsidP="00595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</w:tr>
      <w:tr w:rsidR="00595431" w:rsidRPr="00A12884" w14:paraId="2404A9F4" w14:textId="77777777" w:rsidTr="00595431">
        <w:tc>
          <w:tcPr>
            <w:tcW w:w="534" w:type="dxa"/>
            <w:vAlign w:val="center"/>
          </w:tcPr>
          <w:p w14:paraId="2CCF5F54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6.</w:t>
            </w:r>
          </w:p>
        </w:tc>
        <w:tc>
          <w:tcPr>
            <w:tcW w:w="850" w:type="dxa"/>
            <w:vAlign w:val="center"/>
          </w:tcPr>
          <w:p w14:paraId="2A88F0CF" w14:textId="423D1FAF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A12884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 xml:space="preserve">№ </w:t>
            </w:r>
            <w:r w:rsidR="005A3DE5"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6</w:t>
            </w:r>
          </w:p>
        </w:tc>
        <w:tc>
          <w:tcPr>
            <w:tcW w:w="851" w:type="dxa"/>
          </w:tcPr>
          <w:p w14:paraId="628B0020" w14:textId="4461D7D8" w:rsidR="00595431" w:rsidRPr="00A12884" w:rsidRDefault="00A81022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22</w:t>
            </w:r>
          </w:p>
        </w:tc>
        <w:tc>
          <w:tcPr>
            <w:tcW w:w="992" w:type="dxa"/>
            <w:vAlign w:val="center"/>
          </w:tcPr>
          <w:p w14:paraId="0990BE0B" w14:textId="13FA7832" w:rsidR="00595431" w:rsidRPr="00A12884" w:rsidRDefault="00713E0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14:paraId="10D76D7D" w14:textId="23F81E63" w:rsidR="00595431" w:rsidRPr="00A12884" w:rsidRDefault="00224560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120</w:t>
            </w:r>
          </w:p>
        </w:tc>
        <w:tc>
          <w:tcPr>
            <w:tcW w:w="850" w:type="dxa"/>
            <w:vAlign w:val="center"/>
          </w:tcPr>
          <w:p w14:paraId="338FFE72" w14:textId="5010E300" w:rsidR="00595431" w:rsidRPr="00A12884" w:rsidRDefault="00A81022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3621316F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958" w:type="dxa"/>
            <w:vAlign w:val="center"/>
          </w:tcPr>
          <w:p w14:paraId="327236E2" w14:textId="77777777" w:rsidR="00595431" w:rsidRPr="00A12884" w:rsidRDefault="00595431" w:rsidP="00595431">
            <w:pPr>
              <w:pStyle w:val="a8"/>
              <w:ind w:left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2B0417C" w14:textId="77777777" w:rsidR="00595431" w:rsidRPr="00A12884" w:rsidRDefault="00595431" w:rsidP="00595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850" w:type="dxa"/>
          </w:tcPr>
          <w:p w14:paraId="1ECD1388" w14:textId="77777777" w:rsidR="00595431" w:rsidRPr="00A12884" w:rsidRDefault="00595431" w:rsidP="00595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992" w:type="dxa"/>
          </w:tcPr>
          <w:p w14:paraId="3C7307F2" w14:textId="77777777" w:rsidR="00595431" w:rsidRPr="00A12884" w:rsidRDefault="00595431" w:rsidP="00595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</w:tr>
    </w:tbl>
    <w:p w14:paraId="7389F1B0" w14:textId="77777777" w:rsidR="00B5264B" w:rsidRPr="00A12884" w:rsidRDefault="00B5264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</w:pPr>
    </w:p>
    <w:p w14:paraId="63CCB7D6" w14:textId="77777777" w:rsidR="00B23FDB" w:rsidRPr="00A12884" w:rsidRDefault="00B23FD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ar-SA" w:bidi="en-US"/>
        </w:rPr>
      </w:pPr>
    </w:p>
    <w:p w14:paraId="1DD5EB23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       10.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включає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сплату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обов’язкових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у гривнях з ПДВ</w:t>
      </w:r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AA64F9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       11. У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нас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візьмемо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4DF07454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       12. Ми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тендерних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ABAC7C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13. Ми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відхилити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нашу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Ви не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обмежені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вигідними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04CF17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       14. Ми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відмінити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Законом.</w:t>
      </w:r>
    </w:p>
    <w:p w14:paraId="3089681E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       15.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нас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беремо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та не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на веб-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порталі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Уповноваженого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6C1AAC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       16.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ми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підтверджуємо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безумовну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беззаперечну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усіма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визначеними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47FA50" w14:textId="0F2315E9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17.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Умови</w:t>
      </w:r>
      <w:proofErr w:type="spellEnd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оплати: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оплата проводиться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30-ти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звірки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відповідальною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особою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пред'явлення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рахунків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разом з документами,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. Оплату за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так і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відокремлений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підрозділ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</w:t>
      </w:r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Термін</w:t>
      </w:r>
      <w:proofErr w:type="spellEnd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до 23год. 55хв. 31.12.202</w:t>
      </w:r>
      <w:r w:rsidR="005D744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>р. (</w:t>
      </w:r>
      <w:proofErr w:type="spellStart"/>
      <w:r w:rsidRPr="00A12884">
        <w:rPr>
          <w:rFonts w:ascii="Times New Roman" w:eastAsia="Times New Roman" w:hAnsi="Times New Roman" w:cs="Times New Roman"/>
          <w:sz w:val="24"/>
          <w:szCs w:val="24"/>
        </w:rPr>
        <w:t>цілодобово</w:t>
      </w:r>
      <w:proofErr w:type="spellEnd"/>
      <w:r w:rsidRPr="00A1288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C5A8545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67B7A515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Посада,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прізвище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ініціали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власноручний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підпис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уповноваженої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особи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Учасника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завірені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печаткою                 (у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її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використання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14:paraId="0B45065A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proofErr w:type="spellStart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Увага</w:t>
      </w:r>
      <w:proofErr w:type="spellEnd"/>
      <w:r w:rsidRPr="00A1288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!!!</w:t>
      </w:r>
    </w:p>
    <w:p w14:paraId="72115780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У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пропозицій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неплатником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предмет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обкладається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ПДВ, то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такі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пропозиції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надаються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врахування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 та у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графі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Загальна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вартість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грн., з ПДВ»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зазначається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ціна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ПДВ, про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робиться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відповідна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позначка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E56BB2B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Примітка</w:t>
      </w:r>
      <w:proofErr w:type="spellEnd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1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вартість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одиницю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загальну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вартість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потрібно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заповнювати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 xml:space="preserve"> у гривнях,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>зазначаючи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цифрове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значення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яке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має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більше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двох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знаків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після</w:t>
      </w:r>
      <w:proofErr w:type="spellEnd"/>
      <w:r w:rsidRPr="00A128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коми.</w:t>
      </w:r>
    </w:p>
    <w:p w14:paraId="0057293B" w14:textId="77777777" w:rsidR="00A12884" w:rsidRPr="00A12884" w:rsidRDefault="00A12884" w:rsidP="00A12884">
      <w:pPr>
        <w:tabs>
          <w:tab w:val="left" w:pos="299"/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BF6B84" w14:textId="77777777" w:rsidR="00B5264B" w:rsidRPr="00A12884" w:rsidRDefault="00B5264B" w:rsidP="00B5264B">
      <w:pPr>
        <w:tabs>
          <w:tab w:val="left" w:pos="299"/>
          <w:tab w:val="left" w:pos="454"/>
        </w:tabs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7BAA9BF1" w14:textId="77777777" w:rsidR="00604DD8" w:rsidRPr="00A12884" w:rsidRDefault="00604DD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3BBCE50D" w14:textId="0C38D75C" w:rsidR="00B5264B" w:rsidRPr="00A12884" w:rsidRDefault="00B5264B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proofErr w:type="spellStart"/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Додаток</w:t>
      </w:r>
      <w:proofErr w:type="spellEnd"/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№ </w:t>
      </w:r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5</w:t>
      </w:r>
    </w:p>
    <w:p w14:paraId="504595F3" w14:textId="77777777" w:rsidR="00932873" w:rsidRPr="00A12884" w:rsidRDefault="0093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2B9C00" w14:textId="77777777" w:rsidR="00A12884" w:rsidRPr="00A12884" w:rsidRDefault="00A12884" w:rsidP="00A12884">
      <w:pPr>
        <w:shd w:val="clear" w:color="auto" w:fill="FFFFFA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договору на </w:t>
      </w:r>
      <w:proofErr w:type="spellStart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</w:p>
    <w:p w14:paraId="010C5032" w14:textId="77777777" w:rsidR="00A12884" w:rsidRPr="00A12884" w:rsidRDefault="00A12884" w:rsidP="00A128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8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A128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надається</w:t>
      </w:r>
      <w:proofErr w:type="spellEnd"/>
      <w:r w:rsidRPr="00A128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28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окремим</w:t>
      </w:r>
      <w:proofErr w:type="spellEnd"/>
      <w:r w:rsidRPr="00A128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файлом)</w:t>
      </w:r>
    </w:p>
    <w:p w14:paraId="506D3760" w14:textId="77777777" w:rsidR="00A12884" w:rsidRPr="00A12884" w:rsidRDefault="00A12884" w:rsidP="00A12884">
      <w:pPr>
        <w:shd w:val="clear" w:color="auto" w:fill="FFFFFA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8F23F78" w14:textId="7515ADE8" w:rsidR="00A12884" w:rsidRPr="00A12884" w:rsidRDefault="00A12884" w:rsidP="00A1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A12884">
        <w:rPr>
          <w:rFonts w:ascii="Times New Roman" w:eastAsia="Times New Roman" w:hAnsi="Times New Roman" w:cs="Times New Roman"/>
        </w:rPr>
        <w:t xml:space="preserve">м. </w:t>
      </w:r>
      <w:proofErr w:type="spellStart"/>
      <w:r w:rsidRPr="00A12884">
        <w:rPr>
          <w:rFonts w:ascii="Times New Roman" w:eastAsia="Times New Roman" w:hAnsi="Times New Roman" w:cs="Times New Roman"/>
        </w:rPr>
        <w:t>Нововолинськ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«____» ___________ 2023р.</w:t>
      </w:r>
    </w:p>
    <w:p w14:paraId="5079A4CD" w14:textId="77777777" w:rsidR="00A12884" w:rsidRPr="00A12884" w:rsidRDefault="00A12884" w:rsidP="00A1288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5B42DE1" w14:textId="736FC960" w:rsidR="00A12884" w:rsidRPr="00A12884" w:rsidRDefault="00A12884" w:rsidP="00A12884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12884">
        <w:rPr>
          <w:rFonts w:ascii="Times New Roman" w:eastAsia="Calibri" w:hAnsi="Times New Roman" w:cs="Times New Roman"/>
        </w:rPr>
        <w:t xml:space="preserve">   </w:t>
      </w:r>
      <w:proofErr w:type="spellStart"/>
      <w:r w:rsidRPr="00A12884">
        <w:rPr>
          <w:rFonts w:ascii="Times New Roman" w:eastAsia="Calibri" w:hAnsi="Times New Roman" w:cs="Times New Roman"/>
          <w:b/>
        </w:rPr>
        <w:t>Державне</w:t>
      </w:r>
      <w:proofErr w:type="spellEnd"/>
      <w:r w:rsidRPr="00A1288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b/>
        </w:rPr>
        <w:t>підприємство</w:t>
      </w:r>
      <w:proofErr w:type="spellEnd"/>
      <w:r w:rsidRPr="00A12884">
        <w:rPr>
          <w:rFonts w:ascii="Times New Roman" w:eastAsia="Calibri" w:hAnsi="Times New Roman" w:cs="Times New Roman"/>
          <w:b/>
        </w:rPr>
        <w:t xml:space="preserve"> «</w:t>
      </w:r>
      <w:proofErr w:type="spellStart"/>
      <w:r w:rsidRPr="00A12884">
        <w:rPr>
          <w:rFonts w:ascii="Times New Roman" w:eastAsia="Calibri" w:hAnsi="Times New Roman" w:cs="Times New Roman"/>
          <w:b/>
        </w:rPr>
        <w:t>Волиньвугілля</w:t>
      </w:r>
      <w:proofErr w:type="spellEnd"/>
      <w:r w:rsidRPr="00A12884">
        <w:rPr>
          <w:rFonts w:ascii="Times New Roman" w:eastAsia="Calibri" w:hAnsi="Times New Roman" w:cs="Times New Roman"/>
          <w:b/>
        </w:rPr>
        <w:t>»</w:t>
      </w:r>
      <w:r w:rsidRPr="00A12884">
        <w:rPr>
          <w:rFonts w:ascii="Times New Roman" w:eastAsia="Calibri" w:hAnsi="Times New Roman" w:cs="Times New Roman"/>
        </w:rPr>
        <w:t xml:space="preserve">, яке є </w:t>
      </w:r>
      <w:proofErr w:type="spellStart"/>
      <w:r w:rsidRPr="00A12884">
        <w:rPr>
          <w:rFonts w:ascii="Times New Roman" w:eastAsia="Calibri" w:hAnsi="Times New Roman" w:cs="Times New Roman"/>
        </w:rPr>
        <w:t>платником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податку</w:t>
      </w:r>
      <w:proofErr w:type="spellEnd"/>
      <w:r w:rsidRPr="00A12884">
        <w:rPr>
          <w:rFonts w:ascii="Times New Roman" w:eastAsia="Calibri" w:hAnsi="Times New Roman" w:cs="Times New Roman"/>
        </w:rPr>
        <w:t xml:space="preserve"> на </w:t>
      </w:r>
      <w:proofErr w:type="spellStart"/>
      <w:r w:rsidRPr="00A12884">
        <w:rPr>
          <w:rFonts w:ascii="Times New Roman" w:eastAsia="Calibri" w:hAnsi="Times New Roman" w:cs="Times New Roman"/>
        </w:rPr>
        <w:t>прибуток</w:t>
      </w:r>
      <w:proofErr w:type="spellEnd"/>
      <w:r w:rsidRPr="00A12884">
        <w:rPr>
          <w:rFonts w:ascii="Times New Roman" w:eastAsia="Calibri" w:hAnsi="Times New Roman" w:cs="Times New Roman"/>
        </w:rPr>
        <w:t xml:space="preserve"> на </w:t>
      </w:r>
      <w:proofErr w:type="spellStart"/>
      <w:r w:rsidRPr="00A12884">
        <w:rPr>
          <w:rFonts w:ascii="Times New Roman" w:eastAsia="Calibri" w:hAnsi="Times New Roman" w:cs="Times New Roman"/>
        </w:rPr>
        <w:t>загальних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умовах</w:t>
      </w:r>
      <w:proofErr w:type="spellEnd"/>
      <w:r w:rsidRPr="00A12884">
        <w:rPr>
          <w:rFonts w:ascii="Times New Roman" w:eastAsia="Calibri" w:hAnsi="Times New Roman" w:cs="Times New Roman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</w:rPr>
        <w:t>іменоване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далі</w:t>
      </w:r>
      <w:proofErr w:type="spellEnd"/>
      <w:r w:rsidRPr="00A12884">
        <w:rPr>
          <w:rFonts w:ascii="Times New Roman" w:eastAsia="Calibri" w:hAnsi="Times New Roman" w:cs="Times New Roman"/>
        </w:rPr>
        <w:t xml:space="preserve"> «</w:t>
      </w:r>
      <w:r w:rsidR="00595431">
        <w:rPr>
          <w:rFonts w:ascii="Times New Roman" w:eastAsia="Calibri" w:hAnsi="Times New Roman" w:cs="Times New Roman"/>
          <w:lang w:val="uk-UA"/>
        </w:rPr>
        <w:t>Замовник</w:t>
      </w:r>
      <w:r w:rsidRPr="00A12884">
        <w:rPr>
          <w:rFonts w:ascii="Times New Roman" w:eastAsia="Calibri" w:hAnsi="Times New Roman" w:cs="Times New Roman"/>
        </w:rPr>
        <w:t xml:space="preserve">», в </w:t>
      </w:r>
      <w:proofErr w:type="spellStart"/>
      <w:r w:rsidRPr="00A12884">
        <w:rPr>
          <w:rFonts w:ascii="Times New Roman" w:eastAsia="Calibri" w:hAnsi="Times New Roman" w:cs="Times New Roman"/>
        </w:rPr>
        <w:t>особі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уповноваженої</w:t>
      </w:r>
      <w:proofErr w:type="spellEnd"/>
      <w:r w:rsidRPr="00A12884">
        <w:rPr>
          <w:rFonts w:ascii="Times New Roman" w:eastAsia="Calibri" w:hAnsi="Times New Roman" w:cs="Times New Roman"/>
        </w:rPr>
        <w:t xml:space="preserve"> особи _________________________з </w:t>
      </w:r>
      <w:proofErr w:type="spellStart"/>
      <w:r w:rsidRPr="00A12884">
        <w:rPr>
          <w:rFonts w:ascii="Times New Roman" w:eastAsia="Calibri" w:hAnsi="Times New Roman" w:cs="Times New Roman"/>
        </w:rPr>
        <w:t>однієї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сторони</w:t>
      </w:r>
      <w:proofErr w:type="spellEnd"/>
      <w:r w:rsidRPr="00A12884">
        <w:rPr>
          <w:rFonts w:ascii="Times New Roman" w:eastAsia="Calibri" w:hAnsi="Times New Roman" w:cs="Times New Roman"/>
        </w:rPr>
        <w:t>, та</w:t>
      </w:r>
    </w:p>
    <w:p w14:paraId="4C50EFAC" w14:textId="396CD80F" w:rsidR="00A12884" w:rsidRPr="00A12884" w:rsidRDefault="00A12884" w:rsidP="00A12884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12884">
        <w:rPr>
          <w:rFonts w:ascii="Times New Roman" w:eastAsia="Calibri" w:hAnsi="Times New Roman" w:cs="Times New Roman"/>
          <w:b/>
        </w:rPr>
        <w:t xml:space="preserve">____________________________________, </w:t>
      </w:r>
      <w:r w:rsidRPr="00A12884">
        <w:rPr>
          <w:rFonts w:ascii="Times New Roman" w:eastAsia="Calibri" w:hAnsi="Times New Roman" w:cs="Times New Roman"/>
        </w:rPr>
        <w:t xml:space="preserve">яке є </w:t>
      </w:r>
      <w:proofErr w:type="spellStart"/>
      <w:r w:rsidRPr="00A12884">
        <w:rPr>
          <w:rFonts w:ascii="Times New Roman" w:eastAsia="Calibri" w:hAnsi="Times New Roman" w:cs="Times New Roman"/>
        </w:rPr>
        <w:t>платником</w:t>
      </w:r>
      <w:proofErr w:type="spellEnd"/>
      <w:r w:rsidRPr="00A12884">
        <w:rPr>
          <w:rFonts w:ascii="Times New Roman" w:eastAsia="Calibri" w:hAnsi="Times New Roman" w:cs="Times New Roman"/>
        </w:rPr>
        <w:t xml:space="preserve"> ________________________,</w:t>
      </w:r>
      <w:r w:rsidRPr="00A1288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іменоване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надалі</w:t>
      </w:r>
      <w:proofErr w:type="spellEnd"/>
      <w:r w:rsidRPr="00A12884">
        <w:rPr>
          <w:rFonts w:ascii="Times New Roman" w:eastAsia="Calibri" w:hAnsi="Times New Roman" w:cs="Times New Roman"/>
        </w:rPr>
        <w:t xml:space="preserve"> «</w:t>
      </w:r>
      <w:r w:rsidR="00595431">
        <w:rPr>
          <w:rFonts w:ascii="Times New Roman" w:eastAsia="Calibri" w:hAnsi="Times New Roman" w:cs="Times New Roman"/>
          <w:lang w:val="uk-UA"/>
        </w:rPr>
        <w:t>Перевізник</w:t>
      </w:r>
      <w:r w:rsidRPr="00A12884">
        <w:rPr>
          <w:rFonts w:ascii="Times New Roman" w:eastAsia="Calibri" w:hAnsi="Times New Roman" w:cs="Times New Roman"/>
        </w:rPr>
        <w:t xml:space="preserve">», в </w:t>
      </w:r>
      <w:proofErr w:type="spellStart"/>
      <w:r w:rsidRPr="00A12884">
        <w:rPr>
          <w:rFonts w:ascii="Times New Roman" w:eastAsia="Calibri" w:hAnsi="Times New Roman" w:cs="Times New Roman"/>
        </w:rPr>
        <w:t>особі</w:t>
      </w:r>
      <w:proofErr w:type="spellEnd"/>
      <w:r w:rsidRPr="00A12884">
        <w:rPr>
          <w:rFonts w:ascii="Times New Roman" w:eastAsia="Calibri" w:hAnsi="Times New Roman" w:cs="Times New Roman"/>
        </w:rPr>
        <w:t xml:space="preserve"> _______________________, </w:t>
      </w:r>
      <w:proofErr w:type="spellStart"/>
      <w:r w:rsidRPr="00A12884">
        <w:rPr>
          <w:rFonts w:ascii="Times New Roman" w:eastAsia="Calibri" w:hAnsi="Times New Roman" w:cs="Times New Roman"/>
        </w:rPr>
        <w:t>що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діє</w:t>
      </w:r>
      <w:proofErr w:type="spellEnd"/>
      <w:r w:rsidRPr="00A12884">
        <w:rPr>
          <w:rFonts w:ascii="Times New Roman" w:eastAsia="Calibri" w:hAnsi="Times New Roman" w:cs="Times New Roman"/>
        </w:rPr>
        <w:t xml:space="preserve"> на </w:t>
      </w:r>
      <w:proofErr w:type="spellStart"/>
      <w:r w:rsidRPr="00A12884">
        <w:rPr>
          <w:rFonts w:ascii="Times New Roman" w:eastAsia="Calibri" w:hAnsi="Times New Roman" w:cs="Times New Roman"/>
        </w:rPr>
        <w:t>підставі</w:t>
      </w:r>
      <w:proofErr w:type="spellEnd"/>
      <w:r w:rsidRPr="00A12884">
        <w:rPr>
          <w:rFonts w:ascii="Times New Roman" w:eastAsia="Calibri" w:hAnsi="Times New Roman" w:cs="Times New Roman"/>
        </w:rPr>
        <w:t xml:space="preserve"> _________, з </w:t>
      </w:r>
      <w:proofErr w:type="spellStart"/>
      <w:r w:rsidRPr="00A12884">
        <w:rPr>
          <w:rFonts w:ascii="Times New Roman" w:eastAsia="Calibri" w:hAnsi="Times New Roman" w:cs="Times New Roman"/>
        </w:rPr>
        <w:t>іншої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сторони</w:t>
      </w:r>
      <w:proofErr w:type="spellEnd"/>
      <w:r w:rsidRPr="00A12884">
        <w:rPr>
          <w:rFonts w:ascii="Times New Roman" w:eastAsia="Calibri" w:hAnsi="Times New Roman" w:cs="Times New Roman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</w:rPr>
        <w:t>уклали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цей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Договір</w:t>
      </w:r>
      <w:proofErr w:type="spellEnd"/>
      <w:r w:rsidRPr="00A12884">
        <w:rPr>
          <w:rFonts w:ascii="Times New Roman" w:eastAsia="Calibri" w:hAnsi="Times New Roman" w:cs="Times New Roman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</w:rPr>
        <w:t>що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іменується</w:t>
      </w:r>
      <w:proofErr w:type="spellEnd"/>
      <w:r w:rsidRPr="00A12884">
        <w:rPr>
          <w:rFonts w:ascii="Times New Roman" w:eastAsia="Calibri" w:hAnsi="Times New Roman" w:cs="Times New Roman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</w:rPr>
        <w:t>надалі</w:t>
      </w:r>
      <w:proofErr w:type="spellEnd"/>
      <w:r w:rsidRPr="00A12884">
        <w:rPr>
          <w:rFonts w:ascii="Times New Roman" w:eastAsia="Calibri" w:hAnsi="Times New Roman" w:cs="Times New Roman"/>
        </w:rPr>
        <w:t xml:space="preserve"> «</w:t>
      </w:r>
      <w:proofErr w:type="spellStart"/>
      <w:r w:rsidRPr="00A12884">
        <w:rPr>
          <w:rFonts w:ascii="Times New Roman" w:eastAsia="Calibri" w:hAnsi="Times New Roman" w:cs="Times New Roman"/>
        </w:rPr>
        <w:t>Договір</w:t>
      </w:r>
      <w:proofErr w:type="spellEnd"/>
      <w:r w:rsidRPr="00A12884">
        <w:rPr>
          <w:rFonts w:ascii="Times New Roman" w:eastAsia="Calibri" w:hAnsi="Times New Roman" w:cs="Times New Roman"/>
        </w:rPr>
        <w:t xml:space="preserve">», про </w:t>
      </w:r>
      <w:proofErr w:type="spellStart"/>
      <w:r w:rsidRPr="00A12884">
        <w:rPr>
          <w:rFonts w:ascii="Times New Roman" w:eastAsia="Calibri" w:hAnsi="Times New Roman" w:cs="Times New Roman"/>
        </w:rPr>
        <w:t>наступне</w:t>
      </w:r>
      <w:proofErr w:type="spellEnd"/>
      <w:r w:rsidRPr="00A12884">
        <w:rPr>
          <w:rFonts w:ascii="Times New Roman" w:eastAsia="Calibri" w:hAnsi="Times New Roman" w:cs="Times New Roman"/>
        </w:rPr>
        <w:t xml:space="preserve">: </w:t>
      </w:r>
      <w:r w:rsidRPr="00A12884">
        <w:rPr>
          <w:rFonts w:ascii="Times New Roman" w:eastAsia="Times New Roman" w:hAnsi="Times New Roman" w:cs="Times New Roman"/>
          <w:color w:val="000000"/>
        </w:rPr>
        <w:tab/>
      </w:r>
    </w:p>
    <w:p w14:paraId="580778A4" w14:textId="77777777" w:rsidR="00A12884" w:rsidRPr="00A12884" w:rsidRDefault="00A12884" w:rsidP="00A12884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1AC1FA5" w14:textId="77777777" w:rsidR="00A12884" w:rsidRPr="00A12884" w:rsidRDefault="00A12884" w:rsidP="00A1288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>1. ПРЕДМЕТ ДОГОВОРУ</w:t>
      </w:r>
    </w:p>
    <w:p w14:paraId="3346BE48" w14:textId="77777777" w:rsidR="00A12884" w:rsidRPr="00A12884" w:rsidRDefault="00A12884" w:rsidP="00A12884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bCs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1.1.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</w:rPr>
        <w:t>пасажирських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працівників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підприємства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</w:rPr>
        <w:t>працівників</w:t>
      </w:r>
      <w:proofErr w:type="spellEnd"/>
      <w:r w:rsidRPr="00A12884">
        <w:rPr>
          <w:rFonts w:ascii="Times New Roman" w:eastAsia="Times New Roman" w:hAnsi="Times New Roman" w:cs="Times New Roman"/>
          <w:b/>
          <w:bCs/>
        </w:rPr>
        <w:t xml:space="preserve"> ДП "</w:t>
      </w:r>
      <w:proofErr w:type="spellStart"/>
      <w:r w:rsidRPr="00A12884">
        <w:rPr>
          <w:rFonts w:ascii="Times New Roman" w:eastAsia="Times New Roman" w:hAnsi="Times New Roman" w:cs="Times New Roman"/>
          <w:b/>
          <w:bCs/>
        </w:rPr>
        <w:t>Волиньвугілля</w:t>
      </w:r>
      <w:proofErr w:type="spellEnd"/>
      <w:r w:rsidRPr="00A12884">
        <w:rPr>
          <w:rFonts w:ascii="Times New Roman" w:eastAsia="Times New Roman" w:hAnsi="Times New Roman" w:cs="Times New Roman"/>
          <w:b/>
          <w:bCs/>
        </w:rPr>
        <w:t xml:space="preserve">" до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</w:rPr>
        <w:t>місця</w:t>
      </w:r>
      <w:proofErr w:type="spellEnd"/>
      <w:r w:rsidRPr="00A1288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</w:rPr>
        <w:t>роботи</w:t>
      </w:r>
      <w:proofErr w:type="spellEnd"/>
      <w:r w:rsidRPr="00A12884">
        <w:rPr>
          <w:rFonts w:ascii="Times New Roman" w:eastAsia="Times New Roman" w:hAnsi="Times New Roman" w:cs="Times New Roman"/>
          <w:b/>
          <w:bCs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b/>
          <w:bCs/>
        </w:rPr>
        <w:t>графіком</w:t>
      </w:r>
      <w:proofErr w:type="spellEnd"/>
      <w:r w:rsidRPr="00A12884">
        <w:rPr>
          <w:rFonts w:ascii="Times New Roman" w:eastAsia="Times New Roman" w:hAnsi="Times New Roman" w:cs="Times New Roman"/>
          <w:b/>
          <w:bCs/>
        </w:rPr>
        <w:t xml:space="preserve"> </w:t>
      </w:r>
      <w:r w:rsidRPr="00A12884">
        <w:rPr>
          <w:rFonts w:ascii="Times New Roman" w:eastAsia="Times New Roman" w:hAnsi="Times New Roman" w:cs="Times New Roman"/>
          <w:bCs/>
        </w:rPr>
        <w:t xml:space="preserve">за кодом ДК 021:2015, 60130000-8 </w:t>
      </w:r>
      <w:proofErr w:type="spellStart"/>
      <w:r w:rsidRPr="00A12884">
        <w:rPr>
          <w:rFonts w:ascii="Times New Roman" w:eastAsia="Times New Roman" w:hAnsi="Times New Roman" w:cs="Times New Roman"/>
          <w:bCs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Cs/>
        </w:rPr>
        <w:t>спеціалізованих</w:t>
      </w:r>
      <w:proofErr w:type="spellEnd"/>
      <w:r w:rsidRPr="00A1288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Cs/>
        </w:rPr>
        <w:t>автомобільних</w:t>
      </w:r>
      <w:proofErr w:type="spellEnd"/>
      <w:r w:rsidRPr="00A1288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Cs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Cs/>
        </w:rPr>
        <w:t>пасажирів</w:t>
      </w:r>
      <w:proofErr w:type="spellEnd"/>
      <w:r w:rsidRPr="00A12884">
        <w:rPr>
          <w:rFonts w:ascii="Times New Roman" w:eastAsia="Times New Roman" w:hAnsi="Times New Roman" w:cs="Times New Roman"/>
          <w:bCs/>
        </w:rPr>
        <w:t>.</w:t>
      </w:r>
    </w:p>
    <w:p w14:paraId="3BFE929E" w14:textId="77777777" w:rsidR="00A12884" w:rsidRPr="00A12884" w:rsidRDefault="00A12884" w:rsidP="00A12884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1.2.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згідно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заявки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погодження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відокремлених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підрозділів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перевозити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працівників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ДП «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Волиньвугілля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».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Обсяги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можуть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бути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зменшені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залежно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реального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фінансування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видатків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виробничих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обсягів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робіт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304B95A9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1.3.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прийняти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оплатити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EB93B33" w14:textId="77777777" w:rsidR="00A12884" w:rsidRPr="00A12884" w:rsidRDefault="00A12884" w:rsidP="00A1288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14:paraId="03210652" w14:textId="77777777" w:rsidR="00A12884" w:rsidRPr="00A12884" w:rsidRDefault="00A12884" w:rsidP="00A1288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>2.ЗОБОВ'ЯЗАННЯ СТОРІН</w:t>
      </w:r>
    </w:p>
    <w:p w14:paraId="24FC35C2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  <w:u w:val="single"/>
        </w:rPr>
        <w:t xml:space="preserve">2.1.Замовник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  <w:u w:val="single"/>
        </w:rPr>
        <w:t>зобов'язується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:</w:t>
      </w:r>
    </w:p>
    <w:p w14:paraId="7AA70F45" w14:textId="77777777" w:rsidR="00A12884" w:rsidRPr="00A12884" w:rsidRDefault="00A12884" w:rsidP="00A1288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2.1.1.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Щоденно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після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закінчення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оформляти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дорожню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документацію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яка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підтверджує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випадку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рейсу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запізнення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робиться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відмітка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є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підставою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несплати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суми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невиконаний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рейс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недотримання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графіку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руху;</w:t>
      </w:r>
    </w:p>
    <w:p w14:paraId="7601B8F5" w14:textId="77777777" w:rsidR="00A12884" w:rsidRPr="00A12884" w:rsidRDefault="00A12884" w:rsidP="00A1288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2.1.2.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Обладнати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майданчик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для стоянки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автобусів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посадки-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висадки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пасажирів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3B21889D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2.1.3.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приміщення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відпочинку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водіїв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міжрейсовий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час;</w:t>
      </w:r>
    </w:p>
    <w:p w14:paraId="1082C162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2.1.4.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Забезпечити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взаємодію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своєчасно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інформувати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виникнення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обставин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можуть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привести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маршрутах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порядку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034197FC" w14:textId="77777777" w:rsidR="00A12884" w:rsidRPr="00A12884" w:rsidRDefault="00A12884" w:rsidP="00A1288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2.1.5.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Вчасно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розглядати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підписувати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Акт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протягом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п’яти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робочих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днів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дня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Акту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письмову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обґрунтовану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відмову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підписанні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Акту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067047B0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2.1.6.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Своєчасно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сплачувати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підставі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підписаних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Актів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1C7AD3B4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  <w:u w:val="single"/>
        </w:rPr>
        <w:t xml:space="preserve">2.2.Замовник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  <w:u w:val="single"/>
        </w:rPr>
        <w:t>має</w:t>
      </w:r>
      <w:proofErr w:type="spellEnd"/>
      <w:r w:rsidRPr="00A12884">
        <w:rPr>
          <w:rFonts w:ascii="Times New Roman" w:eastAsia="Times New Roman" w:hAnsi="Times New Roman" w:cs="Times New Roman"/>
          <w:color w:val="000000"/>
          <w:u w:val="single"/>
        </w:rPr>
        <w:t xml:space="preserve"> право</w:t>
      </w:r>
      <w:r w:rsidRPr="00A12884">
        <w:rPr>
          <w:rFonts w:ascii="Times New Roman" w:eastAsia="Times New Roman" w:hAnsi="Times New Roman" w:cs="Times New Roman"/>
          <w:color w:val="000000"/>
        </w:rPr>
        <w:t>:</w:t>
      </w:r>
    </w:p>
    <w:p w14:paraId="2F1863AB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2.2.1.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Вимагати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дотримання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Договору;</w:t>
      </w:r>
    </w:p>
    <w:p w14:paraId="55B4660F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2.2.2.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Здійснювати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контроль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проводити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фактичні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документальні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перевірки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своєчасності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достовірності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повноти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дотримання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графіку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маршрутів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технічного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стану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засобів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дотримання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санітарного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стану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салоні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засобів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визначених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договором;</w:t>
      </w:r>
    </w:p>
    <w:p w14:paraId="04BC21DC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2.2.3.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випадку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виявлення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скласти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Акт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вимагати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:</w:t>
      </w:r>
    </w:p>
    <w:p w14:paraId="406BACF8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усунення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негайно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стосується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безпосередньо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пасажирів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7DD77AD6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усунення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протягом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доби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стосується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інших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Договору.</w:t>
      </w:r>
    </w:p>
    <w:p w14:paraId="4E904E4A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2.2.4.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усунення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здійснюються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рахунок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а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випадку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здійснення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усунення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підлягають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негайному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усуненню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проводити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оплату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частково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Акт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складається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представниками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присутньому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водієві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присутності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), один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екземпляр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Акту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1118521D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2.2.5.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Приймати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рішення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односторонньому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порядку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дострокове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розірвання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закінчення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терміну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неодноразові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(два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більше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та/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вимог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чинного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законодавства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D12E538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lastRenderedPageBreak/>
        <w:t xml:space="preserve">2.2.6.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Приймати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рішення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застосування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адміністративно-господарських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санкцій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Договору.</w:t>
      </w:r>
    </w:p>
    <w:p w14:paraId="08F08883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  <w:u w:val="single"/>
        </w:rPr>
        <w:t xml:space="preserve">2.3.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  <w:u w:val="single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  <w:u w:val="single"/>
        </w:rPr>
        <w:t>зобов’язується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:</w:t>
      </w:r>
    </w:p>
    <w:p w14:paraId="0EB1C41D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2.3.1.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Забезпечити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працівників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заявки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дотриманням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Маршрутів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54BD3AB1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2.3.2.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час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виконувати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вимоги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Законів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«Про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дорожній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рух», «Про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автомобільний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транспорт» та «Про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обов’язкове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страхування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цивільно-правової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відповідальності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власників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засобів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», постанови КМУ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18 лютого 1997 р. № 176 </w:t>
      </w:r>
      <w:bookmarkStart w:id="14" w:name="o3"/>
      <w:bookmarkEnd w:id="14"/>
      <w:r w:rsidRPr="00A12884">
        <w:rPr>
          <w:rFonts w:ascii="Times New Roman" w:eastAsia="Times New Roman" w:hAnsi="Times New Roman" w:cs="Times New Roman"/>
          <w:color w:val="000000"/>
        </w:rPr>
        <w:t xml:space="preserve">«Про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затвердження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Правил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пасажирського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автомобільного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транспорту», наказу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Міністерства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інфраструктури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26.07.2013  № 550 «Про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затвердження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Правил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експлуатації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колісних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засобів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».</w:t>
      </w:r>
    </w:p>
    <w:p w14:paraId="7A816DF1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2.3.3.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Забезпечити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маршрутах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технічно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- справного автотранспорту і в доброму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санітарному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стані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Своєчасно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проводити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технічні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огляди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засобі</w:t>
      </w:r>
      <w:r w:rsidRPr="00A12884">
        <w:rPr>
          <w:rFonts w:ascii="Times New Roman" w:eastAsia="Times New Roman" w:hAnsi="Times New Roman" w:cs="Times New Roman"/>
        </w:rPr>
        <w:t>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</w:rPr>
        <w:t>щоденний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огляд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засобів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перед </w:t>
      </w:r>
      <w:proofErr w:type="spellStart"/>
      <w:r w:rsidRPr="00A12884">
        <w:rPr>
          <w:rFonts w:ascii="Times New Roman" w:eastAsia="Times New Roman" w:hAnsi="Times New Roman" w:cs="Times New Roman"/>
        </w:rPr>
        <w:t>випуском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їх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на Маршрут й не </w:t>
      </w:r>
      <w:proofErr w:type="spellStart"/>
      <w:r w:rsidRPr="00A12884">
        <w:rPr>
          <w:rFonts w:ascii="Times New Roman" w:eastAsia="Times New Roman" w:hAnsi="Times New Roman" w:cs="Times New Roman"/>
        </w:rPr>
        <w:t>допускати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</w:rPr>
        <w:t>здійснення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технічно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несправний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засіб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. У </w:t>
      </w:r>
      <w:proofErr w:type="spellStart"/>
      <w:r w:rsidRPr="00A12884">
        <w:rPr>
          <w:rFonts w:ascii="Times New Roman" w:eastAsia="Times New Roman" w:hAnsi="Times New Roman" w:cs="Times New Roman"/>
        </w:rPr>
        <w:t>випадку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виходу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 ладу транспортного </w:t>
      </w:r>
      <w:proofErr w:type="spellStart"/>
      <w:r w:rsidRPr="00A12884">
        <w:rPr>
          <w:rFonts w:ascii="Times New Roman" w:eastAsia="Times New Roman" w:hAnsi="Times New Roman" w:cs="Times New Roman"/>
        </w:rPr>
        <w:t>засобу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</w:rPr>
        <w:t>неможливості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згідно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 умов </w:t>
      </w:r>
      <w:proofErr w:type="spellStart"/>
      <w:r w:rsidRPr="00A12884">
        <w:rPr>
          <w:rFonts w:ascii="Times New Roman" w:eastAsia="Times New Roman" w:hAnsi="Times New Roman" w:cs="Times New Roman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Договору) </w:t>
      </w:r>
      <w:proofErr w:type="spellStart"/>
      <w:r w:rsidRPr="00A12884">
        <w:rPr>
          <w:rFonts w:ascii="Times New Roman" w:eastAsia="Times New Roman" w:hAnsi="Times New Roman" w:cs="Times New Roman"/>
        </w:rPr>
        <w:t>під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A12884">
        <w:rPr>
          <w:rFonts w:ascii="Times New Roman" w:eastAsia="Times New Roman" w:hAnsi="Times New Roman" w:cs="Times New Roman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доставки для </w:t>
      </w:r>
      <w:proofErr w:type="spellStart"/>
      <w:r w:rsidRPr="00A12884">
        <w:rPr>
          <w:rFonts w:ascii="Times New Roman" w:eastAsia="Times New Roman" w:hAnsi="Times New Roman" w:cs="Times New Roman"/>
        </w:rPr>
        <w:t>здійснення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чи</w:t>
      </w:r>
      <w:proofErr w:type="spellEnd"/>
      <w:r w:rsidRPr="00A12884">
        <w:rPr>
          <w:rFonts w:ascii="Times New Roman" w:eastAsia="Times New Roman" w:hAnsi="Times New Roman" w:cs="Times New Roman"/>
        </w:rPr>
        <w:t>/</w:t>
      </w:r>
      <w:proofErr w:type="spellStart"/>
      <w:r w:rsidRPr="00A12884">
        <w:rPr>
          <w:rFonts w:ascii="Times New Roman" w:eastAsia="Times New Roman" w:hAnsi="Times New Roman" w:cs="Times New Roman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A12884">
        <w:rPr>
          <w:rFonts w:ascii="Times New Roman" w:eastAsia="Times New Roman" w:hAnsi="Times New Roman" w:cs="Times New Roman"/>
        </w:rPr>
        <w:t>здійснення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невідкладно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здійснити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заміну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такого транспортного </w:t>
      </w:r>
      <w:proofErr w:type="spellStart"/>
      <w:r w:rsidRPr="00A12884">
        <w:rPr>
          <w:rFonts w:ascii="Times New Roman" w:eastAsia="Times New Roman" w:hAnsi="Times New Roman" w:cs="Times New Roman"/>
        </w:rPr>
        <w:t>засобу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</w:rPr>
        <w:t>обов’язковим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письмовим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повідомленням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відповідної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служби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</w:rPr>
        <w:t>відокремленого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підрозділу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ДП «</w:t>
      </w:r>
      <w:proofErr w:type="spellStart"/>
      <w:r w:rsidRPr="00A12884">
        <w:rPr>
          <w:rFonts w:ascii="Times New Roman" w:eastAsia="Times New Roman" w:hAnsi="Times New Roman" w:cs="Times New Roman"/>
        </w:rPr>
        <w:t>Волиньвугілля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») про </w:t>
      </w:r>
      <w:proofErr w:type="spellStart"/>
      <w:r w:rsidRPr="00A12884">
        <w:rPr>
          <w:rFonts w:ascii="Times New Roman" w:eastAsia="Times New Roman" w:hAnsi="Times New Roman" w:cs="Times New Roman"/>
        </w:rPr>
        <w:t>такий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випадок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строк </w:t>
      </w:r>
      <w:proofErr w:type="spellStart"/>
      <w:r w:rsidRPr="00A12884">
        <w:rPr>
          <w:rFonts w:ascii="Times New Roman" w:eastAsia="Times New Roman" w:hAnsi="Times New Roman" w:cs="Times New Roman"/>
        </w:rPr>
        <w:t>затримки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</w:rPr>
        <w:t>.</w:t>
      </w:r>
    </w:p>
    <w:p w14:paraId="5263A7FE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</w:rPr>
        <w:t xml:space="preserve">2.3.4. </w:t>
      </w:r>
      <w:proofErr w:type="spellStart"/>
      <w:r w:rsidRPr="00A12884">
        <w:rPr>
          <w:rFonts w:ascii="Times New Roman" w:eastAsia="Times New Roman" w:hAnsi="Times New Roman" w:cs="Times New Roman"/>
        </w:rPr>
        <w:t>Щодобово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надавати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показники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одометрів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засобів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залучених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. </w:t>
      </w:r>
    </w:p>
    <w:p w14:paraId="54309569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2.3.5.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щомісячну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інформацію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</w:rPr>
        <w:t>об’єм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суму </w:t>
      </w:r>
      <w:proofErr w:type="spellStart"/>
      <w:r w:rsidRPr="00A12884">
        <w:rPr>
          <w:rFonts w:ascii="Times New Roman" w:eastAsia="Times New Roman" w:hAnsi="Times New Roman" w:cs="Times New Roman"/>
        </w:rPr>
        <w:t>наданих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відокремленим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підрозділам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ДП «</w:t>
      </w:r>
      <w:proofErr w:type="spellStart"/>
      <w:r w:rsidRPr="00A12884">
        <w:rPr>
          <w:rFonts w:ascii="Times New Roman" w:eastAsia="Times New Roman" w:hAnsi="Times New Roman" w:cs="Times New Roman"/>
        </w:rPr>
        <w:t>Волиньвугілля</w:t>
      </w:r>
      <w:proofErr w:type="spellEnd"/>
      <w:r w:rsidRPr="00A12884">
        <w:rPr>
          <w:rFonts w:ascii="Times New Roman" w:eastAsia="Times New Roman" w:hAnsi="Times New Roman" w:cs="Times New Roman"/>
        </w:rPr>
        <w:t>».</w:t>
      </w:r>
    </w:p>
    <w:p w14:paraId="66E0CAB0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2.3.6. </w:t>
      </w:r>
      <w:proofErr w:type="spellStart"/>
      <w:r w:rsidRPr="00A12884">
        <w:rPr>
          <w:rFonts w:ascii="Times New Roman" w:eastAsia="Times New Roman" w:hAnsi="Times New Roman" w:cs="Times New Roman"/>
        </w:rPr>
        <w:t>Невідкладно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усно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</w:rPr>
        <w:t>письмово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інформувати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</w:rPr>
        <w:t>незалежні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обставини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що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перешкоджають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чи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унеможливлюють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>.</w:t>
      </w:r>
    </w:p>
    <w:p w14:paraId="58CCB134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2.3.7. </w:t>
      </w:r>
      <w:proofErr w:type="spellStart"/>
      <w:r w:rsidRPr="00A12884">
        <w:rPr>
          <w:rFonts w:ascii="Times New Roman" w:eastAsia="Times New Roman" w:hAnsi="Times New Roman" w:cs="Times New Roman"/>
        </w:rPr>
        <w:t>Щомісячно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</w:rPr>
        <w:t>п’ятого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числа </w:t>
      </w:r>
      <w:proofErr w:type="spellStart"/>
      <w:r w:rsidRPr="00A12884">
        <w:rPr>
          <w:rFonts w:ascii="Times New Roman" w:eastAsia="Times New Roman" w:hAnsi="Times New Roman" w:cs="Times New Roman"/>
        </w:rPr>
        <w:t>наступного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місяця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</w:rPr>
        <w:t>попередній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надавати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Акт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підписаний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</w:rPr>
        <w:t>.</w:t>
      </w:r>
    </w:p>
    <w:p w14:paraId="3FB70DFA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2.3.8. Для </w:t>
      </w:r>
      <w:proofErr w:type="spellStart"/>
      <w:r w:rsidRPr="00A12884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спроможності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</w:rPr>
        <w:t>цим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Договором при </w:t>
      </w:r>
      <w:proofErr w:type="spellStart"/>
      <w:r w:rsidRPr="00A12884">
        <w:rPr>
          <w:rFonts w:ascii="Times New Roman" w:eastAsia="Times New Roman" w:hAnsi="Times New Roman" w:cs="Times New Roman"/>
        </w:rPr>
        <w:t>підписанні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Замовнику</w:t>
      </w:r>
      <w:proofErr w:type="spellEnd"/>
      <w:r w:rsidRPr="00A12884">
        <w:rPr>
          <w:rFonts w:ascii="Times New Roman" w:eastAsia="Times New Roman" w:hAnsi="Times New Roman" w:cs="Times New Roman"/>
        </w:rPr>
        <w:t>:</w:t>
      </w:r>
    </w:p>
    <w:p w14:paraId="6CA013D9" w14:textId="77777777" w:rsidR="00A12884" w:rsidRPr="00A12884" w:rsidRDefault="00A12884" w:rsidP="00A12884">
      <w:pPr>
        <w:spacing w:line="240" w:lineRule="auto"/>
        <w:ind w:left="851" w:hanging="142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</w:rPr>
        <w:t>копія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ліцензії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пасажирських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</w:rPr>
        <w:t>/</w:t>
      </w:r>
      <w:proofErr w:type="spellStart"/>
      <w:r w:rsidRPr="00A12884">
        <w:rPr>
          <w:rFonts w:ascii="Times New Roman" w:eastAsia="Times New Roman" w:hAnsi="Times New Roman" w:cs="Times New Roman"/>
        </w:rPr>
        <w:t>витяг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Державною службою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</w:rPr>
        <w:t>безпеки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</w:rPr>
        <w:t>Укртрансбезпека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); </w:t>
      </w:r>
    </w:p>
    <w:p w14:paraId="5426587A" w14:textId="77777777" w:rsidR="00A12884" w:rsidRPr="00A12884" w:rsidRDefault="00A12884" w:rsidP="00A12884">
      <w:pPr>
        <w:spacing w:line="240" w:lineRule="auto"/>
        <w:ind w:left="851" w:hanging="142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-  </w:t>
      </w:r>
      <w:proofErr w:type="spellStart"/>
      <w:r w:rsidRPr="00A12884">
        <w:rPr>
          <w:rFonts w:ascii="Times New Roman" w:eastAsia="Times New Roman" w:hAnsi="Times New Roman" w:cs="Times New Roman"/>
        </w:rPr>
        <w:t>перелік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засобів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що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будуть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задіяні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при </w:t>
      </w:r>
      <w:proofErr w:type="spellStart"/>
      <w:r w:rsidRPr="00A12884">
        <w:rPr>
          <w:rFonts w:ascii="Times New Roman" w:eastAsia="Times New Roman" w:hAnsi="Times New Roman" w:cs="Times New Roman"/>
        </w:rPr>
        <w:t>наданні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>.</w:t>
      </w:r>
    </w:p>
    <w:p w14:paraId="5E1D28D8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2.3.9. На </w:t>
      </w:r>
      <w:proofErr w:type="spellStart"/>
      <w:r w:rsidRPr="00A12884">
        <w:rPr>
          <w:rFonts w:ascii="Times New Roman" w:eastAsia="Times New Roman" w:hAnsi="Times New Roman" w:cs="Times New Roman"/>
        </w:rPr>
        <w:t>кожен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засіб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який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буде </w:t>
      </w:r>
      <w:proofErr w:type="spellStart"/>
      <w:r w:rsidRPr="00A12884">
        <w:rPr>
          <w:rFonts w:ascii="Times New Roman" w:eastAsia="Times New Roman" w:hAnsi="Times New Roman" w:cs="Times New Roman"/>
        </w:rPr>
        <w:t>використовуватись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при </w:t>
      </w:r>
      <w:proofErr w:type="spellStart"/>
      <w:r w:rsidRPr="00A12884">
        <w:rPr>
          <w:rFonts w:ascii="Times New Roman" w:eastAsia="Times New Roman" w:hAnsi="Times New Roman" w:cs="Times New Roman"/>
        </w:rPr>
        <w:t>наданні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</w:rPr>
        <w:t>цим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при </w:t>
      </w:r>
      <w:proofErr w:type="spellStart"/>
      <w:r w:rsidRPr="00A12884">
        <w:rPr>
          <w:rFonts w:ascii="Times New Roman" w:eastAsia="Times New Roman" w:hAnsi="Times New Roman" w:cs="Times New Roman"/>
        </w:rPr>
        <w:t>підписанні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A12884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належним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чином </w:t>
      </w:r>
      <w:proofErr w:type="spellStart"/>
      <w:r w:rsidRPr="00A12884">
        <w:rPr>
          <w:rFonts w:ascii="Times New Roman" w:eastAsia="Times New Roman" w:hAnsi="Times New Roman" w:cs="Times New Roman"/>
        </w:rPr>
        <w:t>діючі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завірені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копії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A12884">
        <w:rPr>
          <w:rFonts w:ascii="Times New Roman" w:eastAsia="Times New Roman" w:hAnsi="Times New Roman" w:cs="Times New Roman"/>
        </w:rPr>
        <w:t>документів</w:t>
      </w:r>
      <w:proofErr w:type="spellEnd"/>
      <w:r w:rsidRPr="00A12884">
        <w:rPr>
          <w:rFonts w:ascii="Times New Roman" w:eastAsia="Times New Roman" w:hAnsi="Times New Roman" w:cs="Times New Roman"/>
        </w:rPr>
        <w:t>:</w:t>
      </w:r>
    </w:p>
    <w:p w14:paraId="1FB4CF39" w14:textId="77777777" w:rsidR="00A12884" w:rsidRPr="00A12884" w:rsidRDefault="00A12884" w:rsidP="00A12884">
      <w:pPr>
        <w:spacing w:line="240" w:lineRule="auto"/>
        <w:ind w:left="851" w:hanging="142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</w:rPr>
        <w:t>свідоцтво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</w:rPr>
        <w:t>реєстрацію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транспортного </w:t>
      </w:r>
      <w:proofErr w:type="spellStart"/>
      <w:r w:rsidRPr="00A12884">
        <w:rPr>
          <w:rFonts w:ascii="Times New Roman" w:eastAsia="Times New Roman" w:hAnsi="Times New Roman" w:cs="Times New Roman"/>
        </w:rPr>
        <w:t>засобу</w:t>
      </w:r>
      <w:proofErr w:type="spellEnd"/>
      <w:r w:rsidRPr="00A12884">
        <w:rPr>
          <w:rFonts w:ascii="Times New Roman" w:eastAsia="Times New Roman" w:hAnsi="Times New Roman" w:cs="Times New Roman"/>
        </w:rPr>
        <w:t>;</w:t>
      </w:r>
    </w:p>
    <w:p w14:paraId="767E6EA2" w14:textId="77777777" w:rsidR="00A12884" w:rsidRPr="00A12884" w:rsidRDefault="00A12884" w:rsidP="00A12884">
      <w:pPr>
        <w:spacing w:line="240" w:lineRule="auto"/>
        <w:ind w:left="851" w:hanging="142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- документ </w:t>
      </w:r>
      <w:proofErr w:type="spellStart"/>
      <w:r w:rsidRPr="00A12884">
        <w:rPr>
          <w:rFonts w:ascii="Times New Roman" w:eastAsia="Times New Roman" w:hAnsi="Times New Roman" w:cs="Times New Roman"/>
        </w:rPr>
        <w:t>відповідно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 чинного </w:t>
      </w:r>
      <w:proofErr w:type="spellStart"/>
      <w:r w:rsidRPr="00A12884">
        <w:rPr>
          <w:rFonts w:ascii="Times New Roman" w:eastAsia="Times New Roman" w:hAnsi="Times New Roman" w:cs="Times New Roman"/>
        </w:rPr>
        <w:t>законодавства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</w:rPr>
        <w:t>підставі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якого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здійснює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A12884">
        <w:rPr>
          <w:rFonts w:ascii="Times New Roman" w:eastAsia="Times New Roman" w:hAnsi="Times New Roman" w:cs="Times New Roman"/>
        </w:rPr>
        <w:t>користування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засобом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</w:rPr>
        <w:t>випадку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засіб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</w:rPr>
        <w:t>належить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Перевізнику</w:t>
      </w:r>
      <w:proofErr w:type="spellEnd"/>
      <w:r w:rsidRPr="00A12884">
        <w:rPr>
          <w:rFonts w:ascii="Times New Roman" w:eastAsia="Times New Roman" w:hAnsi="Times New Roman" w:cs="Times New Roman"/>
        </w:rPr>
        <w:t>;</w:t>
      </w:r>
    </w:p>
    <w:p w14:paraId="6B672E24" w14:textId="77777777" w:rsidR="00A12884" w:rsidRPr="00A12884" w:rsidRDefault="00A12884" w:rsidP="00A12884">
      <w:pPr>
        <w:spacing w:line="240" w:lineRule="auto"/>
        <w:ind w:left="851" w:hanging="142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- протокол </w:t>
      </w:r>
      <w:proofErr w:type="spellStart"/>
      <w:r w:rsidRPr="00A12884">
        <w:rPr>
          <w:rFonts w:ascii="Times New Roman" w:eastAsia="Times New Roman" w:hAnsi="Times New Roman" w:cs="Times New Roman"/>
        </w:rPr>
        <w:t>перевірки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технічного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стану транспортного </w:t>
      </w:r>
      <w:proofErr w:type="spellStart"/>
      <w:r w:rsidRPr="00A12884">
        <w:rPr>
          <w:rFonts w:ascii="Times New Roman" w:eastAsia="Times New Roman" w:hAnsi="Times New Roman" w:cs="Times New Roman"/>
        </w:rPr>
        <w:t>засобу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</w:rPr>
        <w:t>терміном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</w:rPr>
        <w:t>менше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терміну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</w:rPr>
        <w:t>;</w:t>
      </w:r>
    </w:p>
    <w:p w14:paraId="70620D7E" w14:textId="77777777" w:rsidR="00A12884" w:rsidRPr="00A12884" w:rsidRDefault="00A12884" w:rsidP="00A12884">
      <w:pPr>
        <w:spacing w:line="240" w:lineRule="auto"/>
        <w:ind w:left="851" w:hanging="142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</w:rPr>
        <w:t>поліс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обов’язкового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страхування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цивільно-правової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відповідальності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власників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наземних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засобів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. </w:t>
      </w:r>
    </w:p>
    <w:p w14:paraId="7CAC82B2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2.3.10.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забезпечити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здійснення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водіями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мають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свідоцтво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про право </w:t>
      </w:r>
      <w:proofErr w:type="spellStart"/>
      <w:r w:rsidRPr="00A12884">
        <w:rPr>
          <w:rFonts w:ascii="Times New Roman" w:eastAsia="Times New Roman" w:hAnsi="Times New Roman" w:cs="Times New Roman"/>
        </w:rPr>
        <w:t>управління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транспортними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засобами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відповідної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категорії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управління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транспортного </w:t>
      </w:r>
      <w:proofErr w:type="spellStart"/>
      <w:r w:rsidRPr="00A12884">
        <w:rPr>
          <w:rFonts w:ascii="Times New Roman" w:eastAsia="Times New Roman" w:hAnsi="Times New Roman" w:cs="Times New Roman"/>
        </w:rPr>
        <w:t>засобу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яким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буде </w:t>
      </w:r>
      <w:proofErr w:type="spellStart"/>
      <w:r w:rsidRPr="00A12884">
        <w:rPr>
          <w:rFonts w:ascii="Times New Roman" w:eastAsia="Times New Roman" w:hAnsi="Times New Roman" w:cs="Times New Roman"/>
        </w:rPr>
        <w:t>виконуватись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забезпечити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проходження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кожним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водієм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обов’язкового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медичного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огляду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допуску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</w:rPr>
        <w:t>наявність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медичної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книжки у </w:t>
      </w:r>
      <w:proofErr w:type="spellStart"/>
      <w:r w:rsidRPr="00A12884">
        <w:rPr>
          <w:rFonts w:ascii="Times New Roman" w:eastAsia="Times New Roman" w:hAnsi="Times New Roman" w:cs="Times New Roman"/>
        </w:rPr>
        <w:t>водія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>.</w:t>
      </w:r>
    </w:p>
    <w:p w14:paraId="011EE479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2.3.11.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проводити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щоденні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медичні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огляди </w:t>
      </w:r>
      <w:proofErr w:type="spellStart"/>
      <w:r w:rsidRPr="00A12884">
        <w:rPr>
          <w:rFonts w:ascii="Times New Roman" w:eastAsia="Times New Roman" w:hAnsi="Times New Roman" w:cs="Times New Roman"/>
        </w:rPr>
        <w:t>водіїв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перед </w:t>
      </w:r>
      <w:proofErr w:type="spellStart"/>
      <w:r w:rsidRPr="00A12884">
        <w:rPr>
          <w:rFonts w:ascii="Times New Roman" w:eastAsia="Times New Roman" w:hAnsi="Times New Roman" w:cs="Times New Roman"/>
        </w:rPr>
        <w:t>виїздом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на маршрут та </w:t>
      </w:r>
      <w:proofErr w:type="spellStart"/>
      <w:r w:rsidRPr="00A12884">
        <w:rPr>
          <w:rFonts w:ascii="Times New Roman" w:eastAsia="Times New Roman" w:hAnsi="Times New Roman" w:cs="Times New Roman"/>
        </w:rPr>
        <w:t>після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повернення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 маршруту.</w:t>
      </w:r>
    </w:p>
    <w:p w14:paraId="192FA889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2.3.12. </w:t>
      </w:r>
      <w:proofErr w:type="spellStart"/>
      <w:r w:rsidRPr="00A12884">
        <w:rPr>
          <w:rFonts w:ascii="Times New Roman" w:eastAsia="Times New Roman" w:hAnsi="Times New Roman" w:cs="Times New Roman"/>
        </w:rPr>
        <w:t>Всі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документи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надаються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</w:rPr>
        <w:t>мають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строк </w:t>
      </w:r>
      <w:proofErr w:type="spellStart"/>
      <w:r w:rsidRPr="00A12884">
        <w:rPr>
          <w:rFonts w:ascii="Times New Roman" w:eastAsia="Times New Roman" w:hAnsi="Times New Roman" w:cs="Times New Roman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забезпечити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продовження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строку </w:t>
      </w:r>
      <w:proofErr w:type="spellStart"/>
      <w:r w:rsidRPr="00A12884">
        <w:rPr>
          <w:rFonts w:ascii="Times New Roman" w:eastAsia="Times New Roman" w:hAnsi="Times New Roman" w:cs="Times New Roman"/>
        </w:rPr>
        <w:t>їх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</w:rPr>
        <w:t>отримати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нові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) на весь строк </w:t>
      </w:r>
      <w:proofErr w:type="spellStart"/>
      <w:r w:rsidRPr="00A12884">
        <w:rPr>
          <w:rFonts w:ascii="Times New Roman" w:eastAsia="Times New Roman" w:hAnsi="Times New Roman" w:cs="Times New Roman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Договору та </w:t>
      </w:r>
      <w:proofErr w:type="spellStart"/>
      <w:r w:rsidRPr="00A12884">
        <w:rPr>
          <w:rFonts w:ascii="Times New Roman" w:eastAsia="Times New Roman" w:hAnsi="Times New Roman" w:cs="Times New Roman"/>
        </w:rPr>
        <w:t>невідкладно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їх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належним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чином </w:t>
      </w:r>
      <w:proofErr w:type="spellStart"/>
      <w:r w:rsidRPr="00A12884">
        <w:rPr>
          <w:rFonts w:ascii="Times New Roman" w:eastAsia="Times New Roman" w:hAnsi="Times New Roman" w:cs="Times New Roman"/>
        </w:rPr>
        <w:t>завірені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копії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Замовнику</w:t>
      </w:r>
      <w:proofErr w:type="spellEnd"/>
      <w:r w:rsidRPr="00A12884">
        <w:rPr>
          <w:rFonts w:ascii="Times New Roman" w:eastAsia="Times New Roman" w:hAnsi="Times New Roman" w:cs="Times New Roman"/>
        </w:rPr>
        <w:t>.</w:t>
      </w:r>
    </w:p>
    <w:p w14:paraId="54615A8C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2.3.13. У </w:t>
      </w:r>
      <w:proofErr w:type="spellStart"/>
      <w:r w:rsidRPr="00A12884">
        <w:rPr>
          <w:rFonts w:ascii="Times New Roman" w:eastAsia="Times New Roman" w:hAnsi="Times New Roman" w:cs="Times New Roman"/>
        </w:rPr>
        <w:t>випадку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необхідності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заміни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транспортного </w:t>
      </w:r>
      <w:proofErr w:type="spellStart"/>
      <w:r w:rsidRPr="00A12884">
        <w:rPr>
          <w:rFonts w:ascii="Times New Roman" w:eastAsia="Times New Roman" w:hAnsi="Times New Roman" w:cs="Times New Roman"/>
        </w:rPr>
        <w:t>засобу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попередньо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письмово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попередити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</w:rPr>
        <w:t>це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документації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</w:rPr>
        <w:t>транспортний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засіб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відповідно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 умов </w:t>
      </w:r>
      <w:proofErr w:type="spellStart"/>
      <w:r w:rsidRPr="00A12884">
        <w:rPr>
          <w:rFonts w:ascii="Times New Roman" w:eastAsia="Times New Roman" w:hAnsi="Times New Roman" w:cs="Times New Roman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Договору.</w:t>
      </w:r>
    </w:p>
    <w:p w14:paraId="35DB9CD7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2.3.14. </w:t>
      </w:r>
      <w:proofErr w:type="spellStart"/>
      <w:r w:rsidRPr="00A12884">
        <w:rPr>
          <w:rFonts w:ascii="Times New Roman" w:eastAsia="Times New Roman" w:hAnsi="Times New Roman" w:cs="Times New Roman"/>
        </w:rPr>
        <w:t>Приступити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у строк, </w:t>
      </w:r>
      <w:proofErr w:type="spellStart"/>
      <w:r w:rsidRPr="00A12884">
        <w:rPr>
          <w:rFonts w:ascii="Times New Roman" w:eastAsia="Times New Roman" w:hAnsi="Times New Roman" w:cs="Times New Roman"/>
        </w:rPr>
        <w:t>передбачений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відповідною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Заявкою.</w:t>
      </w:r>
    </w:p>
    <w:p w14:paraId="451CBC85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  <w:u w:val="single"/>
        </w:rPr>
        <w:t xml:space="preserve">2.4.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  <w:u w:val="single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  <w:u w:val="single"/>
        </w:rPr>
        <w:t>має</w:t>
      </w:r>
      <w:proofErr w:type="spellEnd"/>
      <w:r w:rsidRPr="00A12884">
        <w:rPr>
          <w:rFonts w:ascii="Times New Roman" w:eastAsia="Times New Roman" w:hAnsi="Times New Roman" w:cs="Times New Roman"/>
          <w:color w:val="000000"/>
          <w:u w:val="single"/>
        </w:rPr>
        <w:t xml:space="preserve"> право</w:t>
      </w:r>
      <w:r w:rsidRPr="00A12884">
        <w:rPr>
          <w:rFonts w:ascii="Times New Roman" w:eastAsia="Times New Roman" w:hAnsi="Times New Roman" w:cs="Times New Roman"/>
          <w:color w:val="000000"/>
        </w:rPr>
        <w:t>:</w:t>
      </w:r>
    </w:p>
    <w:p w14:paraId="7A79210A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2.4.1. </w:t>
      </w:r>
      <w:proofErr w:type="spellStart"/>
      <w:r w:rsidRPr="00A12884">
        <w:rPr>
          <w:rFonts w:ascii="Times New Roman" w:eastAsia="Times New Roman" w:hAnsi="Times New Roman" w:cs="Times New Roman"/>
        </w:rPr>
        <w:t>Вимагати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дотримання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Договору;</w:t>
      </w:r>
    </w:p>
    <w:p w14:paraId="13F57DF6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2.4.2. </w:t>
      </w:r>
      <w:proofErr w:type="spellStart"/>
      <w:r w:rsidRPr="00A12884">
        <w:rPr>
          <w:rFonts w:ascii="Times New Roman" w:eastAsia="Times New Roman" w:hAnsi="Times New Roman" w:cs="Times New Roman"/>
        </w:rPr>
        <w:t>Своєчасно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в </w:t>
      </w:r>
      <w:proofErr w:type="spellStart"/>
      <w:r w:rsidRPr="00A12884">
        <w:rPr>
          <w:rFonts w:ascii="Times New Roman" w:eastAsia="Times New Roman" w:hAnsi="Times New Roman" w:cs="Times New Roman"/>
        </w:rPr>
        <w:t>повному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обсязі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отримувати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оплату за </w:t>
      </w:r>
      <w:proofErr w:type="spellStart"/>
      <w:r w:rsidRPr="00A12884">
        <w:rPr>
          <w:rFonts w:ascii="Times New Roman" w:eastAsia="Times New Roman" w:hAnsi="Times New Roman" w:cs="Times New Roman"/>
        </w:rPr>
        <w:t>належно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</w:rPr>
        <w:t>.</w:t>
      </w:r>
    </w:p>
    <w:p w14:paraId="4BEE0DA0" w14:textId="77777777" w:rsidR="00A12884" w:rsidRPr="00A12884" w:rsidRDefault="00A12884" w:rsidP="00A128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068D8301" w14:textId="77777777" w:rsidR="00A12884" w:rsidRPr="00A12884" w:rsidRDefault="00A12884" w:rsidP="00A1288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lastRenderedPageBreak/>
        <w:t>3. ПОРЯДОК ВЗАЄМОРОЗРАХУНКІВ</w:t>
      </w:r>
    </w:p>
    <w:p w14:paraId="7DE76299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3.1.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r w:rsidRPr="00A12884">
        <w:rPr>
          <w:rFonts w:ascii="Times New Roman" w:eastAsia="Times New Roman" w:hAnsi="Times New Roman" w:cs="Times New Roman"/>
        </w:rPr>
        <w:t xml:space="preserve">з </w:t>
      </w:r>
      <w:proofErr w:type="spellStart"/>
      <w:r w:rsidRPr="00A12884">
        <w:rPr>
          <w:rFonts w:ascii="Times New Roman" w:eastAsia="Times New Roman" w:hAnsi="Times New Roman" w:cs="Times New Roman"/>
        </w:rPr>
        <w:t>пасажирських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перевезень</w:t>
      </w:r>
      <w:proofErr w:type="spellEnd"/>
      <w:r w:rsidRPr="00A1288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працівників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перераховує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розрахунковий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рахунок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кошти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обраховуються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розрахунку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1 год.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роботи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(грн.) і 1 км.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пробігу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автотранспорту.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Загальна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сума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даного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визначається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загальною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сумою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вказано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Специфікації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№1 </w:t>
      </w:r>
      <w:r w:rsidRPr="00A12884">
        <w:rPr>
          <w:rFonts w:ascii="Times New Roman" w:eastAsia="Times New Roman" w:hAnsi="Times New Roman" w:cs="Times New Roman"/>
        </w:rPr>
        <w:t xml:space="preserve">і </w:t>
      </w:r>
      <w:proofErr w:type="spellStart"/>
      <w:r w:rsidRPr="00A12884">
        <w:rPr>
          <w:rFonts w:ascii="Times New Roman" w:eastAsia="Times New Roman" w:hAnsi="Times New Roman" w:cs="Times New Roman"/>
        </w:rPr>
        <w:t>складає</w:t>
      </w:r>
      <w:proofErr w:type="spellEnd"/>
      <w:r w:rsidRPr="00A12884">
        <w:rPr>
          <w:rFonts w:ascii="Times New Roman" w:eastAsia="Times New Roman" w:hAnsi="Times New Roman" w:cs="Times New Roman"/>
        </w:rPr>
        <w:t>: _____________ грн. (_____________________________</w:t>
      </w:r>
      <w:proofErr w:type="spellStart"/>
      <w:r w:rsidRPr="00A12884">
        <w:rPr>
          <w:rFonts w:ascii="Times New Roman" w:eastAsia="Times New Roman" w:hAnsi="Times New Roman" w:cs="Times New Roman"/>
        </w:rPr>
        <w:t>копійок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), у тому </w:t>
      </w:r>
      <w:proofErr w:type="spellStart"/>
      <w:r w:rsidRPr="00A12884">
        <w:rPr>
          <w:rFonts w:ascii="Times New Roman" w:eastAsia="Times New Roman" w:hAnsi="Times New Roman" w:cs="Times New Roman"/>
        </w:rPr>
        <w:t>числі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ПДВ ___________ грн. (_____________________________ </w:t>
      </w:r>
      <w:proofErr w:type="spellStart"/>
      <w:r w:rsidRPr="00A12884">
        <w:rPr>
          <w:rFonts w:ascii="Times New Roman" w:eastAsia="Times New Roman" w:hAnsi="Times New Roman" w:cs="Times New Roman"/>
        </w:rPr>
        <w:t>копійок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).  </w:t>
      </w:r>
    </w:p>
    <w:p w14:paraId="30BE925A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</w:rPr>
        <w:t xml:space="preserve">3.2.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проводить оплату за </w:t>
      </w:r>
      <w:proofErr w:type="spellStart"/>
      <w:r w:rsidRPr="00A12884">
        <w:rPr>
          <w:rFonts w:ascii="Times New Roman" w:eastAsia="Times New Roman" w:hAnsi="Times New Roman" w:cs="Times New Roman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надані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згідно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фактично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відпрацьованого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часу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пробігу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автотранспорту,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підписаного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Акту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виставленого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рахунку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1A014976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3.3. </w:t>
      </w:r>
      <w:proofErr w:type="spellStart"/>
      <w:r w:rsidRPr="00A12884">
        <w:rPr>
          <w:rFonts w:ascii="Times New Roman" w:eastAsia="Times New Roman" w:hAnsi="Times New Roman" w:cs="Times New Roman"/>
        </w:rPr>
        <w:t>Розрахунки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</w:rPr>
        <w:t>наданні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здійснюються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</w:rPr>
        <w:t>національній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валюті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A12884">
        <w:rPr>
          <w:rFonts w:ascii="Times New Roman" w:eastAsia="Times New Roman" w:hAnsi="Times New Roman" w:cs="Times New Roman"/>
        </w:rPr>
        <w:t>перерахування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грошових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коштів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</w:rPr>
        <w:t>розрахунковий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рахунок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Перевізника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протягом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30-ти </w:t>
      </w:r>
      <w:proofErr w:type="spellStart"/>
      <w:r w:rsidRPr="00A12884">
        <w:rPr>
          <w:rFonts w:ascii="Times New Roman" w:eastAsia="Times New Roman" w:hAnsi="Times New Roman" w:cs="Times New Roman"/>
        </w:rPr>
        <w:t>робочих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днів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після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підписання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акту </w:t>
      </w:r>
      <w:proofErr w:type="spellStart"/>
      <w:r w:rsidRPr="00A12884">
        <w:rPr>
          <w:rFonts w:ascii="Times New Roman" w:eastAsia="Times New Roman" w:hAnsi="Times New Roman" w:cs="Times New Roman"/>
        </w:rPr>
        <w:t>звірки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наданих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відповідальною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особою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</w:rPr>
        <w:t>пред'явлення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рахунків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разом з документами, </w:t>
      </w:r>
      <w:proofErr w:type="spellStart"/>
      <w:r w:rsidRPr="00A12884">
        <w:rPr>
          <w:rFonts w:ascii="Times New Roman" w:eastAsia="Times New Roman" w:hAnsi="Times New Roman" w:cs="Times New Roman"/>
        </w:rPr>
        <w:t>що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. Оплату за </w:t>
      </w:r>
      <w:proofErr w:type="spellStart"/>
      <w:r w:rsidRPr="00A12884">
        <w:rPr>
          <w:rFonts w:ascii="Times New Roman" w:eastAsia="Times New Roman" w:hAnsi="Times New Roman" w:cs="Times New Roman"/>
        </w:rPr>
        <w:t>послуги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може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здійснювати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так і </w:t>
      </w:r>
      <w:proofErr w:type="spellStart"/>
      <w:r w:rsidRPr="00A12884">
        <w:rPr>
          <w:rFonts w:ascii="Times New Roman" w:eastAsia="Times New Roman" w:hAnsi="Times New Roman" w:cs="Times New Roman"/>
        </w:rPr>
        <w:t>інший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відокремлений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підрозділ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</w:rPr>
        <w:t>.</w:t>
      </w:r>
    </w:p>
    <w:p w14:paraId="3E6BE146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BAE171E" w14:textId="77777777" w:rsidR="00A12884" w:rsidRPr="00A12884" w:rsidRDefault="00A12884" w:rsidP="00A1288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>4. ЗАСТОСУВАННЯ ОПЕРАТИВНО-ГОСПОДАРСЬКИХ САНКЦІЙ</w:t>
      </w:r>
    </w:p>
    <w:p w14:paraId="70B9A7D2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4.1.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запізнення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транспортного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засобу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більше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ніж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30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хв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автобуса для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сплачує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штраф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розмірі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1%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суми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договору.</w:t>
      </w:r>
    </w:p>
    <w:p w14:paraId="1D681FE6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4.2.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звільняються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відповідальності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транспорт, 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скористався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ним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внаслідок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непереборної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сили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інших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явищ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стихійного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характеру,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воєнних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припинення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обмеження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руху транспорту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певних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напрямках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встановлених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випадку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порядку,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передбачені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транспортними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Статутами.</w:t>
      </w:r>
    </w:p>
    <w:p w14:paraId="3E9C70BA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4.3. За шкоду,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заподіяну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життю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здоров’ю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працівникам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ДП «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Волиньвугілля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»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несе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відповідальність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чинним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законодавством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129D75ED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4.4.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погодили,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право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дострокове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односторонньому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порядку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розірвання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застосування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такої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оперативно-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санкції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як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відмова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встановлення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майбутнє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відносин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із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як стороною, яка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порушує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зобов’язання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та/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неналежного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договірних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зобов’язань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саме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:</w:t>
      </w:r>
    </w:p>
    <w:p w14:paraId="3DC1BD38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відмовився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Заявки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погодженням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відокремленого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підрозділу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перевезення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працівників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ДП «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Волиньвугілля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»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відокремлених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підрозділів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4C84E90E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два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більше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усунув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допущені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ним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Договору.</w:t>
      </w:r>
    </w:p>
    <w:p w14:paraId="21EDA484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Рішення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застосування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оперативно-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санкції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такої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як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відмова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встановлення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майбутнє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відносин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із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при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ним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зобов’язань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 ч.4 ст.236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кодексу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приймається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самостійно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таке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рішення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повідомляє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письмово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шляхом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направлення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листа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юридичну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адресу,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зазначену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Договорі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додатково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електронну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адресу.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Термін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застосування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оперативно-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санкції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відмова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встановлення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майбутнє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відносин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із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становить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дванадцять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календарних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місяців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Застосування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оперативно-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санкції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бути </w:t>
      </w:r>
      <w:proofErr w:type="spellStart"/>
      <w:r w:rsidRPr="00A12884">
        <w:rPr>
          <w:rFonts w:ascii="Times New Roman" w:eastAsia="Times New Roman" w:hAnsi="Times New Roman" w:cs="Times New Roman"/>
        </w:rPr>
        <w:t>оскаржено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в судовому порядку.</w:t>
      </w:r>
    </w:p>
    <w:p w14:paraId="34CD1B0B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4.5. </w:t>
      </w:r>
      <w:proofErr w:type="spellStart"/>
      <w:r w:rsidRPr="00A12884">
        <w:rPr>
          <w:rFonts w:ascii="Times New Roman" w:eastAsia="Times New Roman" w:hAnsi="Times New Roman" w:cs="Times New Roman"/>
        </w:rPr>
        <w:t>Цей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Договір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укладається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Сторонами в </w:t>
      </w:r>
      <w:proofErr w:type="spellStart"/>
      <w:r w:rsidRPr="00A12884">
        <w:rPr>
          <w:rFonts w:ascii="Times New Roman" w:eastAsia="Times New Roman" w:hAnsi="Times New Roman" w:cs="Times New Roman"/>
        </w:rPr>
        <w:t>умовах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воєнного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стану, </w:t>
      </w:r>
      <w:proofErr w:type="spellStart"/>
      <w:r w:rsidRPr="00A12884">
        <w:rPr>
          <w:rFonts w:ascii="Times New Roman" w:eastAsia="Times New Roman" w:hAnsi="Times New Roman" w:cs="Times New Roman"/>
        </w:rPr>
        <w:t>введеного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Указом Президента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24.02.2022 № 64/2022 «Про </w:t>
      </w:r>
      <w:proofErr w:type="spellStart"/>
      <w:r w:rsidRPr="00A12884">
        <w:rPr>
          <w:rFonts w:ascii="Times New Roman" w:eastAsia="Times New Roman" w:hAnsi="Times New Roman" w:cs="Times New Roman"/>
        </w:rPr>
        <w:t>введення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воєнного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стану в </w:t>
      </w:r>
      <w:proofErr w:type="spellStart"/>
      <w:r w:rsidRPr="00A12884">
        <w:rPr>
          <w:rFonts w:ascii="Times New Roman" w:eastAsia="Times New Roman" w:hAnsi="Times New Roman" w:cs="Times New Roman"/>
        </w:rPr>
        <w:t>Україні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», </w:t>
      </w:r>
      <w:proofErr w:type="spellStart"/>
      <w:r w:rsidRPr="00A12884">
        <w:rPr>
          <w:rFonts w:ascii="Times New Roman" w:eastAsia="Times New Roman" w:hAnsi="Times New Roman" w:cs="Times New Roman"/>
        </w:rPr>
        <w:t>затверджено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24 лютого 2022 року № 2102-ІХ (</w:t>
      </w:r>
      <w:proofErr w:type="spellStart"/>
      <w:r w:rsidRPr="00A12884">
        <w:rPr>
          <w:rFonts w:ascii="Times New Roman" w:eastAsia="Times New Roman" w:hAnsi="Times New Roman" w:cs="Times New Roman"/>
        </w:rPr>
        <w:t>зі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змінами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</w:rPr>
        <w:t>внесеними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Указом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14 </w:t>
      </w:r>
      <w:proofErr w:type="spellStart"/>
      <w:r w:rsidRPr="00A12884">
        <w:rPr>
          <w:rFonts w:ascii="Times New Roman" w:eastAsia="Times New Roman" w:hAnsi="Times New Roman" w:cs="Times New Roman"/>
        </w:rPr>
        <w:t>березня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2022 року № 133/2022, </w:t>
      </w:r>
      <w:proofErr w:type="spellStart"/>
      <w:r w:rsidRPr="00A12884">
        <w:rPr>
          <w:rFonts w:ascii="Times New Roman" w:eastAsia="Times New Roman" w:hAnsi="Times New Roman" w:cs="Times New Roman"/>
        </w:rPr>
        <w:t>затвердженим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15 </w:t>
      </w:r>
      <w:proofErr w:type="spellStart"/>
      <w:r w:rsidRPr="00A12884">
        <w:rPr>
          <w:rFonts w:ascii="Times New Roman" w:eastAsia="Times New Roman" w:hAnsi="Times New Roman" w:cs="Times New Roman"/>
        </w:rPr>
        <w:t>березня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2022 року № 2119-ІХ, Указом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18 </w:t>
      </w:r>
      <w:proofErr w:type="spellStart"/>
      <w:r w:rsidRPr="00A12884">
        <w:rPr>
          <w:rFonts w:ascii="Times New Roman" w:eastAsia="Times New Roman" w:hAnsi="Times New Roman" w:cs="Times New Roman"/>
        </w:rPr>
        <w:t>квітня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2022 року № 259/2022, </w:t>
      </w:r>
      <w:proofErr w:type="spellStart"/>
      <w:r w:rsidRPr="00A12884">
        <w:rPr>
          <w:rFonts w:ascii="Times New Roman" w:eastAsia="Times New Roman" w:hAnsi="Times New Roman" w:cs="Times New Roman"/>
        </w:rPr>
        <w:t>затвердженим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21 </w:t>
      </w:r>
      <w:proofErr w:type="spellStart"/>
      <w:r w:rsidRPr="00A12884">
        <w:rPr>
          <w:rFonts w:ascii="Times New Roman" w:eastAsia="Times New Roman" w:hAnsi="Times New Roman" w:cs="Times New Roman"/>
        </w:rPr>
        <w:t>квітня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2022 року № 2212-ІХ, Указом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17 </w:t>
      </w:r>
      <w:proofErr w:type="spellStart"/>
      <w:r w:rsidRPr="00A12884">
        <w:rPr>
          <w:rFonts w:ascii="Times New Roman" w:eastAsia="Times New Roman" w:hAnsi="Times New Roman" w:cs="Times New Roman"/>
        </w:rPr>
        <w:t>травня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2022 року № 341/2022, </w:t>
      </w:r>
      <w:proofErr w:type="spellStart"/>
      <w:r w:rsidRPr="00A12884">
        <w:rPr>
          <w:rFonts w:ascii="Times New Roman" w:eastAsia="Times New Roman" w:hAnsi="Times New Roman" w:cs="Times New Roman"/>
        </w:rPr>
        <w:t>затвердженим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22 </w:t>
      </w:r>
      <w:proofErr w:type="spellStart"/>
      <w:r w:rsidRPr="00A12884">
        <w:rPr>
          <w:rFonts w:ascii="Times New Roman" w:eastAsia="Times New Roman" w:hAnsi="Times New Roman" w:cs="Times New Roman"/>
        </w:rPr>
        <w:t>травня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2022 року № 2263-ІХ, та Указом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12 </w:t>
      </w:r>
      <w:proofErr w:type="spellStart"/>
      <w:r w:rsidRPr="00A12884">
        <w:rPr>
          <w:rFonts w:ascii="Times New Roman" w:eastAsia="Times New Roman" w:hAnsi="Times New Roman" w:cs="Times New Roman"/>
        </w:rPr>
        <w:t>серпня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2022 року № 573/2022, </w:t>
      </w:r>
      <w:proofErr w:type="spellStart"/>
      <w:r w:rsidRPr="00A12884">
        <w:rPr>
          <w:rFonts w:ascii="Times New Roman" w:eastAsia="Times New Roman" w:hAnsi="Times New Roman" w:cs="Times New Roman"/>
        </w:rPr>
        <w:t>затвердженим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15 </w:t>
      </w:r>
      <w:proofErr w:type="spellStart"/>
      <w:r w:rsidRPr="00A12884">
        <w:rPr>
          <w:rFonts w:ascii="Times New Roman" w:eastAsia="Times New Roman" w:hAnsi="Times New Roman" w:cs="Times New Roman"/>
        </w:rPr>
        <w:t>серпня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2022 року № 2500-ІХ), з </w:t>
      </w:r>
      <w:proofErr w:type="spellStart"/>
      <w:r w:rsidRPr="00A12884">
        <w:rPr>
          <w:rFonts w:ascii="Times New Roman" w:eastAsia="Times New Roman" w:hAnsi="Times New Roman" w:cs="Times New Roman"/>
        </w:rPr>
        <w:t>наступними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змінами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відповідно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 Указу Президента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№ 757/2022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07.11.2022р. «Про </w:t>
      </w:r>
      <w:proofErr w:type="spellStart"/>
      <w:r w:rsidRPr="00A12884">
        <w:rPr>
          <w:rFonts w:ascii="Times New Roman" w:eastAsia="Times New Roman" w:hAnsi="Times New Roman" w:cs="Times New Roman"/>
        </w:rPr>
        <w:t>продовження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строку </w:t>
      </w:r>
      <w:proofErr w:type="spellStart"/>
      <w:r w:rsidRPr="00A12884">
        <w:rPr>
          <w:rFonts w:ascii="Times New Roman" w:eastAsia="Times New Roman" w:hAnsi="Times New Roman" w:cs="Times New Roman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воєнного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стану в </w:t>
      </w:r>
      <w:proofErr w:type="spellStart"/>
      <w:r w:rsidRPr="00A12884">
        <w:rPr>
          <w:rFonts w:ascii="Times New Roman" w:eastAsia="Times New Roman" w:hAnsi="Times New Roman" w:cs="Times New Roman"/>
        </w:rPr>
        <w:t>Україні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A12884">
        <w:rPr>
          <w:rFonts w:ascii="Times New Roman" w:eastAsia="Times New Roman" w:hAnsi="Times New Roman" w:cs="Times New Roman"/>
        </w:rPr>
        <w:t>затвердженим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A12884">
        <w:rPr>
          <w:rFonts w:ascii="Times New Roman" w:eastAsia="Times New Roman" w:hAnsi="Times New Roman" w:cs="Times New Roman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16 листопада 2022 року № 2738-IX, тому </w:t>
      </w:r>
      <w:proofErr w:type="spellStart"/>
      <w:r w:rsidRPr="00A12884">
        <w:rPr>
          <w:rFonts w:ascii="Times New Roman" w:eastAsia="Times New Roman" w:hAnsi="Times New Roman" w:cs="Times New Roman"/>
        </w:rPr>
        <w:t>військовий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стан в </w:t>
      </w:r>
      <w:proofErr w:type="spellStart"/>
      <w:r w:rsidRPr="00A12884">
        <w:rPr>
          <w:rFonts w:ascii="Times New Roman" w:eastAsia="Times New Roman" w:hAnsi="Times New Roman" w:cs="Times New Roman"/>
        </w:rPr>
        <w:t>Україні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та/</w:t>
      </w:r>
      <w:proofErr w:type="spellStart"/>
      <w:r w:rsidRPr="00A12884">
        <w:rPr>
          <w:rFonts w:ascii="Times New Roman" w:eastAsia="Times New Roman" w:hAnsi="Times New Roman" w:cs="Times New Roman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військові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</w:rPr>
        <w:t>території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сторін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Договору не є </w:t>
      </w:r>
      <w:proofErr w:type="spellStart"/>
      <w:r w:rsidRPr="00A12884">
        <w:rPr>
          <w:rFonts w:ascii="Times New Roman" w:eastAsia="Times New Roman" w:hAnsi="Times New Roman" w:cs="Times New Roman"/>
        </w:rPr>
        <w:t>підставою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обставин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форс-мажору та </w:t>
      </w:r>
      <w:proofErr w:type="spellStart"/>
      <w:r w:rsidRPr="00A12884">
        <w:rPr>
          <w:rFonts w:ascii="Times New Roman" w:eastAsia="Times New Roman" w:hAnsi="Times New Roman" w:cs="Times New Roman"/>
        </w:rPr>
        <w:t>звільнення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обов’язку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своїх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зобов’язань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</w:rPr>
        <w:t>цим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 w:rsidRPr="00A12884">
        <w:rPr>
          <w:rFonts w:ascii="Times New Roman" w:eastAsia="Times New Roman" w:hAnsi="Times New Roman" w:cs="Times New Roman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Сторонами.</w:t>
      </w:r>
    </w:p>
    <w:p w14:paraId="3B934C96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1CEDFD4C" w14:textId="77777777" w:rsidR="00A12884" w:rsidRPr="00A12884" w:rsidRDefault="00A12884" w:rsidP="00A1288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>5. РОЗВ'ЯЗАННЯ СУПЕРЕЧОК</w:t>
      </w:r>
    </w:p>
    <w:p w14:paraId="711B082D" w14:textId="77777777" w:rsidR="00A12884" w:rsidRPr="00A12884" w:rsidRDefault="00A12884" w:rsidP="00A12884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5.1. 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Виникаючі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й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розірванні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спори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розв'язуються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до судовому порядку.</w:t>
      </w:r>
    </w:p>
    <w:p w14:paraId="35158FB3" w14:textId="77777777" w:rsidR="00A12884" w:rsidRPr="00A12884" w:rsidRDefault="00A12884" w:rsidP="00A12884">
      <w:pPr>
        <w:tabs>
          <w:tab w:val="left" w:pos="-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5.2.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врегульовані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Сторонами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суперечки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підлягають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розв’язанню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господарським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судом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чинного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законодавства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1736887E" w14:textId="77777777" w:rsidR="00A12884" w:rsidRPr="00A12884" w:rsidRDefault="00A12884" w:rsidP="00A12884">
      <w:pPr>
        <w:tabs>
          <w:tab w:val="left" w:pos="-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221F01AC" w14:textId="77777777" w:rsidR="00A12884" w:rsidRPr="00A12884" w:rsidRDefault="00A12884" w:rsidP="00A12884">
      <w:pPr>
        <w:tabs>
          <w:tab w:val="left" w:pos="-851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>6. СТРОК ДІЇ ДОГОВОРУ</w:t>
      </w:r>
    </w:p>
    <w:p w14:paraId="1A8FEA4B" w14:textId="13C29635" w:rsidR="00A12884" w:rsidRPr="00A12884" w:rsidRDefault="00A12884" w:rsidP="00A12884">
      <w:pPr>
        <w:tabs>
          <w:tab w:val="left" w:pos="-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lastRenderedPageBreak/>
        <w:t xml:space="preserve">6.1.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Цей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Договір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набирає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чинності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моменту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скріплення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печатками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обома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сторонами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23год. 55хв. 31.12.202</w:t>
      </w:r>
      <w:r w:rsidR="00595431">
        <w:rPr>
          <w:rFonts w:ascii="Times New Roman" w:eastAsia="Times New Roman" w:hAnsi="Times New Roman" w:cs="Times New Roman"/>
          <w:color w:val="000000"/>
          <w:lang w:val="uk-UA"/>
        </w:rPr>
        <w:t>4</w:t>
      </w:r>
      <w:r w:rsidRPr="00A12884">
        <w:rPr>
          <w:rFonts w:ascii="Times New Roman" w:eastAsia="Times New Roman" w:hAnsi="Times New Roman" w:cs="Times New Roman"/>
          <w:color w:val="000000"/>
        </w:rPr>
        <w:t xml:space="preserve">р., а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частині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зобов’язань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–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належного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їх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продовження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воєнного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стану,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термін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бути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продовжено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відповідний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період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1E1C0BAD" w14:textId="77777777" w:rsidR="00A12884" w:rsidRPr="00A12884" w:rsidRDefault="00A12884" w:rsidP="00A12884">
      <w:pPr>
        <w:tabs>
          <w:tab w:val="left" w:pos="-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6.2.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Договір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складений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підписаний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двох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примірниках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мають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однакову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юридичну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силу.</w:t>
      </w:r>
    </w:p>
    <w:p w14:paraId="34F8A9D0" w14:textId="77777777" w:rsidR="00A12884" w:rsidRPr="00A12884" w:rsidRDefault="00A12884" w:rsidP="00A12884">
      <w:pPr>
        <w:tabs>
          <w:tab w:val="left" w:pos="-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6.3.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Закінчення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терміну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звільняє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відповідальності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яке мало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місце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час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терміну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Договору,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діючих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429772B8" w14:textId="77777777" w:rsidR="00A12884" w:rsidRPr="00A12884" w:rsidRDefault="00A12884" w:rsidP="00A12884">
      <w:pPr>
        <w:tabs>
          <w:tab w:val="left" w:pos="-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6.4.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продовжуватися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строк,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достатній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проведення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початку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наступного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року,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обсязі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перевищує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20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відсотків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суми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визначеної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початковому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договорі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укладеному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попередньому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році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видатки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досягнення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цієї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цілі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затверджено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установленому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порядку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частині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6,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статті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41 Закону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«Про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публічні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»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25.12.2015 р. №922-VIII (в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новій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редакції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).</w:t>
      </w:r>
      <w:r w:rsidRPr="00A12884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</w:t>
      </w:r>
    </w:p>
    <w:p w14:paraId="4718D4BC" w14:textId="77777777" w:rsidR="00A12884" w:rsidRPr="00A12884" w:rsidRDefault="00A12884" w:rsidP="00A12884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EA60C9C" w14:textId="77777777" w:rsidR="00A12884" w:rsidRPr="00A12884" w:rsidRDefault="00A12884" w:rsidP="00A12884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>7. АНТИКОРУПЦІЙНІ ЗАСТЕРЕЖЕННЯ</w:t>
      </w:r>
    </w:p>
    <w:p w14:paraId="633E8E1E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7.1.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підтверджують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час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Договором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а також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їх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афілійовані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особи,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працівники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зобов’язуються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:</w:t>
      </w:r>
    </w:p>
    <w:p w14:paraId="71DEFFBE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дотримуватись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чинного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законодавства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міжнародно-правових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актів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запобігання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виявлення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протидії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корупції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а також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запобігання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протидії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легалізації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відмиванню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доходів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одержаних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злочинним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шляхом; </w:t>
      </w:r>
    </w:p>
    <w:p w14:paraId="13061CFA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вживати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всіх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можливих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заходів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є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необхідними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достатніми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запобігання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виявлення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протидії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корупції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своїй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6C926D85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-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пропонувати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обіцяти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надавати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приймати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пропозицій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обіцянок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неправомірної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вигоди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грошових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коштів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іншого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майна,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переваг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пільг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нематеріальних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активів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, будь-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іншої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вигоди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нематеріального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негрошового характеру) прямо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опосередковано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будь-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особам/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будь-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осіб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вчинене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вчинене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особою будь-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метою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отримання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неправомірної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вигоди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обіцянки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неправомірної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вигоди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таких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осіб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8808B31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7.2.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виникнення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підозр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відбулося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відбутися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будь-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антикорупційних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умов, Сторона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зобов'язується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повідомити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іншу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Сторону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письмовій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формі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Після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письмового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повідомлення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Сторона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має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право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призупинити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Договором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отримання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підтвердження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відбулося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відбудеться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0668A4A8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письмовому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повідомленні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Сторона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зобов'язана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зазначити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факти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матеріали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достовірно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підтверджують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дають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підставу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припускати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відбулося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відбутися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будь-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положень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антикорупційних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Сторонами,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їх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афілійованими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особами,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працівниками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виражається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діях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кваліфікуються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законодавством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як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давання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одержання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хабара,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комерційний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підкуп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а також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діях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порушують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вимоги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законодавства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міжнародних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актів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протидії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легалізації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відмиванню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доходів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одержаних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злочинним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шляхом.</w:t>
      </w:r>
    </w:p>
    <w:p w14:paraId="778169F0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7.3.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Зазначене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розділі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антикорупційне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застереження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є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істотною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умовою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відповідно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частини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першої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статті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638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Цивільного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кодексу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3ACA2322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77B2AE6F" w14:textId="77777777" w:rsidR="00A12884" w:rsidRPr="00A12884" w:rsidRDefault="00A12884" w:rsidP="00A12884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>8. ЗАКЛЮЧНІ ПОЛОЖЕННЯ</w:t>
      </w:r>
    </w:p>
    <w:p w14:paraId="1CDAC56C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8.1.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встановлено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додаткові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вимоги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для ТЗ, 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саме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FD485B2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- в зимовий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період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(з 01 листопада по 01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квітня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салоні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ТЗ температура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повітря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повинна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становити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&gt;20</w:t>
      </w:r>
      <w:r w:rsidRPr="00A12884">
        <w:rPr>
          <w:rFonts w:ascii="Times New Roman" w:eastAsia="Times New Roman" w:hAnsi="Times New Roman" w:cs="Times New Roman"/>
          <w:color w:val="000000"/>
          <w:vertAlign w:val="superscript"/>
        </w:rPr>
        <w:t>0</w:t>
      </w:r>
      <w:r w:rsidRPr="00A12884">
        <w:rPr>
          <w:rFonts w:ascii="Times New Roman" w:eastAsia="Times New Roman" w:hAnsi="Times New Roman" w:cs="Times New Roman"/>
          <w:color w:val="000000"/>
        </w:rPr>
        <w:t>C.</w:t>
      </w:r>
    </w:p>
    <w:p w14:paraId="6719BFC0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>8.2. Будь-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доповнення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протоколи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дійсні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лише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умові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їх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вчинено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письмовій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формі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підписані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сторонами і є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невід'ємною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частиною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61DE0A88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8.3.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Істотні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умови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можуть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змінюватися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після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підписання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зобов’язань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сторонами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повному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обсязі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крім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випадків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зазначених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частині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5,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статті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41 Закону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«Про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публічні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»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25.12.2015 р. №922-VIII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змінами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19.09.2019 р.  № 114-IХ, 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саме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:</w:t>
      </w:r>
    </w:p>
    <w:p w14:paraId="1E46DED2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1)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зменшення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обсягів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зокрема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урахуванням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фактичного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обсягу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видатків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1FDEE8D8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2)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покращення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предмета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умови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таке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покращення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призведе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збільшення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суми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визначеної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договорі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4597760B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3)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продовження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строку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дії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договору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строку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зобов’язань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передачі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товару,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робіт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виникнення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документально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підтверджених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об’єктивних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обставин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спричинили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таке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продовження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у тому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числі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обставин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непереборної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сили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затримки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фінансування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витрат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умови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такі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призведуть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збільшення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суми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визначеної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договорі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5E985A16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4)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погодження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договорі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бік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зменшення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(без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кількості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обсягу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та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якості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товарів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робіт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), у тому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числі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коливання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товару на ринку;</w:t>
      </w:r>
    </w:p>
    <w:p w14:paraId="15C4F2E2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lastRenderedPageBreak/>
        <w:t xml:space="preserve">5)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договорі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зв’язку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ставок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податків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зборів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та/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пільг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оподаткування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пропорційно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таких ставок та/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пільг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оподаткування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;</w:t>
      </w:r>
    </w:p>
    <w:p w14:paraId="3FA6895D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6)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встановленого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згідно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із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законодавством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органами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державної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статистики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індексу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споживчих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цін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курсу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іноземної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валюти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біржових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котирувань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показників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Platts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ARGUS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регульованих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цін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тарифів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і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нормативів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застосовуються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договорі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встановлення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договорі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порядку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ціни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   </w:t>
      </w:r>
    </w:p>
    <w:p w14:paraId="72F096A4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7)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зв’язку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із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застосуванням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положень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п.7.4 Договору.</w:t>
      </w:r>
      <w:r w:rsidRPr="00A12884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</w:t>
      </w:r>
    </w:p>
    <w:p w14:paraId="12CFF3F6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досягли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згоди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всіх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істотних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умов,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договір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закупівлю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вважається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неукладеним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  <w:bookmarkStart w:id="15" w:name="107"/>
      <w:bookmarkEnd w:id="15"/>
    </w:p>
    <w:p w14:paraId="4ECEEAE0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8.4.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Перевізник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є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платником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_______________,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є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платником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податку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прибуток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загальних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підставах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зобов'язані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повідомляти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один одного 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випадку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статусу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платника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податку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прибуток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>.</w:t>
      </w:r>
    </w:p>
    <w:p w14:paraId="73156A4A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12884">
        <w:rPr>
          <w:rFonts w:ascii="Times New Roman" w:eastAsia="Times New Roman" w:hAnsi="Times New Roman" w:cs="Times New Roman"/>
          <w:color w:val="000000"/>
        </w:rPr>
        <w:t xml:space="preserve">8.5.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Відступлення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права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вимоги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та (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переведення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боргу за Договором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однією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зі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Сторін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третім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особам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допускається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виключно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умови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письмового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погодження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A12884">
        <w:rPr>
          <w:rFonts w:ascii="Times New Roman" w:eastAsia="Times New Roman" w:hAnsi="Times New Roman" w:cs="Times New Roman"/>
          <w:color w:val="000000"/>
        </w:rPr>
        <w:t>іншою</w:t>
      </w:r>
      <w:proofErr w:type="spellEnd"/>
      <w:r w:rsidRPr="00A12884">
        <w:rPr>
          <w:rFonts w:ascii="Times New Roman" w:eastAsia="Times New Roman" w:hAnsi="Times New Roman" w:cs="Times New Roman"/>
          <w:color w:val="000000"/>
        </w:rPr>
        <w:t xml:space="preserve"> Стороною.</w:t>
      </w:r>
    </w:p>
    <w:p w14:paraId="179B8DB3" w14:textId="77777777" w:rsidR="00A12884" w:rsidRPr="00A12884" w:rsidRDefault="00A12884" w:rsidP="00A128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4597C665" w14:textId="77777777" w:rsidR="00A12884" w:rsidRPr="00A12884" w:rsidRDefault="00A12884" w:rsidP="00A128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6AA2FDA3" w14:textId="77777777" w:rsidR="00A12884" w:rsidRPr="00A12884" w:rsidRDefault="00A12884" w:rsidP="00A1288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>9. ЮРИДИЧНІ АДРЕСИ, БАНКІВСЬКІ РЕКВІЗИТИ І ПІДПИСИ СТОРІН</w:t>
      </w:r>
    </w:p>
    <w:p w14:paraId="09E9341B" w14:textId="77777777" w:rsidR="00A12884" w:rsidRPr="00A12884" w:rsidRDefault="00A12884" w:rsidP="00A1288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12884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W w:w="9766" w:type="dxa"/>
        <w:tblInd w:w="-147" w:type="dxa"/>
        <w:tblLook w:val="0000" w:firstRow="0" w:lastRow="0" w:firstColumn="0" w:lastColumn="0" w:noHBand="0" w:noVBand="0"/>
      </w:tblPr>
      <w:tblGrid>
        <w:gridCol w:w="4962"/>
        <w:gridCol w:w="4804"/>
      </w:tblGrid>
      <w:tr w:rsidR="00A12884" w:rsidRPr="00A12884" w14:paraId="469DD6EA" w14:textId="77777777" w:rsidTr="00A81022">
        <w:trPr>
          <w:trHeight w:val="593"/>
        </w:trPr>
        <w:tc>
          <w:tcPr>
            <w:tcW w:w="4962" w:type="dxa"/>
          </w:tcPr>
          <w:p w14:paraId="528093C6" w14:textId="77777777" w:rsidR="00A12884" w:rsidRPr="00A12884" w:rsidRDefault="00A12884" w:rsidP="00046E7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ЗАМОВНИК:</w:t>
            </w:r>
          </w:p>
          <w:p w14:paraId="29B1F3F7" w14:textId="77777777" w:rsidR="00A12884" w:rsidRPr="00A12884" w:rsidRDefault="00A12884" w:rsidP="00046E7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Державне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підприємство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Волиньвугілля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4804" w:type="dxa"/>
          </w:tcPr>
          <w:p w14:paraId="2AE906D3" w14:textId="77777777" w:rsidR="00A12884" w:rsidRPr="00A12884" w:rsidRDefault="00A12884" w:rsidP="00046E7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ПЕРЕВІЗНИК:</w:t>
            </w:r>
          </w:p>
          <w:p w14:paraId="48B79A0E" w14:textId="77777777" w:rsidR="00A12884" w:rsidRPr="00A12884" w:rsidRDefault="00A12884" w:rsidP="00046E7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2884" w:rsidRPr="00A12884" w14:paraId="31EE060F" w14:textId="77777777" w:rsidTr="00A81022">
        <w:trPr>
          <w:trHeight w:val="263"/>
        </w:trPr>
        <w:tc>
          <w:tcPr>
            <w:tcW w:w="4962" w:type="dxa"/>
          </w:tcPr>
          <w:p w14:paraId="304AA1F4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Фактична адреса: 45400, Волинська обл.,</w:t>
            </w:r>
          </w:p>
          <w:p w14:paraId="3A33EA67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м. Нововолинськ, вул.. Луцька, 1</w:t>
            </w:r>
          </w:p>
          <w:p w14:paraId="74B4464F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Юридична адреса: 45400, Волинська обл.,</w:t>
            </w:r>
          </w:p>
          <w:p w14:paraId="42FA3D2F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м. Нововолинськ, вул. Луцька, 1</w:t>
            </w:r>
          </w:p>
          <w:p w14:paraId="150A10EA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Телефон: (03344) 40772</w:t>
            </w:r>
          </w:p>
          <w:p w14:paraId="3E379682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Факс: (03344) 40772</w:t>
            </w:r>
          </w:p>
          <w:p w14:paraId="7595C739" w14:textId="70FFA36D" w:rsidR="00A12884" w:rsidRPr="00A81022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 xml:space="preserve">: </w:t>
            </w:r>
            <w:r w:rsidR="00A81022">
              <w:rPr>
                <w:rFonts w:ascii="Times New Roman" w:hAnsi="Times New Roman"/>
                <w:b w:val="0"/>
                <w:bCs/>
                <w:sz w:val="24"/>
                <w:szCs w:val="24"/>
              </w:rPr>
              <w:t>tenderdpvv@gmail.com</w:t>
            </w:r>
          </w:p>
          <w:p w14:paraId="5FB62F45" w14:textId="77777777" w:rsidR="00A81022" w:rsidRPr="00422469" w:rsidRDefault="00A81022" w:rsidP="00A8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№ банк. р/р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прохання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уточняти</w:t>
            </w:r>
            <w:proofErr w:type="spellEnd"/>
          </w:p>
          <w:p w14:paraId="52EC8A46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ЄДРПОУ 32365965</w:t>
            </w:r>
          </w:p>
          <w:p w14:paraId="57818C86" w14:textId="77777777" w:rsidR="00A12884" w:rsidRPr="00A12884" w:rsidRDefault="00A12884" w:rsidP="00046E73">
            <w:pPr>
              <w:pStyle w:val="3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Св</w:t>
            </w:r>
            <w:proofErr w:type="spellEnd"/>
            <w:r w:rsidRPr="00A12884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. платника 02608506</w:t>
            </w:r>
          </w:p>
          <w:p w14:paraId="1FF8DC81" w14:textId="77777777" w:rsidR="00A12884" w:rsidRPr="00A12884" w:rsidRDefault="00A12884" w:rsidP="00046E73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2884">
              <w:rPr>
                <w:rFonts w:ascii="Times New Roman" w:hAnsi="Times New Roman" w:cs="Times New Roman"/>
                <w:bCs/>
                <w:szCs w:val="24"/>
              </w:rPr>
              <w:t>ІПН 323659603188</w:t>
            </w:r>
          </w:p>
        </w:tc>
        <w:tc>
          <w:tcPr>
            <w:tcW w:w="4804" w:type="dxa"/>
          </w:tcPr>
          <w:p w14:paraId="293002F4" w14:textId="77777777" w:rsidR="00A12884" w:rsidRPr="00A12884" w:rsidRDefault="00A12884" w:rsidP="00046E7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884" w:rsidRPr="00A12884" w14:paraId="2E09F2F0" w14:textId="77777777" w:rsidTr="00A81022">
        <w:trPr>
          <w:trHeight w:val="296"/>
        </w:trPr>
        <w:tc>
          <w:tcPr>
            <w:tcW w:w="4962" w:type="dxa"/>
          </w:tcPr>
          <w:p w14:paraId="136B48DD" w14:textId="77777777" w:rsidR="00A12884" w:rsidRPr="00A12884" w:rsidRDefault="00A12884" w:rsidP="00046E73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D710D7" w14:textId="77777777" w:rsidR="00A12884" w:rsidRPr="00A12884" w:rsidRDefault="00A12884" w:rsidP="00046E73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____________________ М.Є.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Шикер</w:t>
            </w:r>
            <w:proofErr w:type="spellEnd"/>
          </w:p>
        </w:tc>
        <w:tc>
          <w:tcPr>
            <w:tcW w:w="4804" w:type="dxa"/>
          </w:tcPr>
          <w:p w14:paraId="76ADD7AD" w14:textId="77777777" w:rsidR="00A12884" w:rsidRPr="00A12884" w:rsidRDefault="00A12884" w:rsidP="00046E73">
            <w:pPr>
              <w:widowControl w:val="0"/>
              <w:tabs>
                <w:tab w:val="left" w:pos="-36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38044F" w14:textId="77777777" w:rsidR="00A12884" w:rsidRPr="00A12884" w:rsidRDefault="00A12884" w:rsidP="00046E73">
            <w:pPr>
              <w:widowControl w:val="0"/>
              <w:tabs>
                <w:tab w:val="left" w:pos="-36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_________________  </w:t>
            </w:r>
          </w:p>
        </w:tc>
      </w:tr>
    </w:tbl>
    <w:p w14:paraId="16F01CB4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</w:rPr>
      </w:pPr>
    </w:p>
    <w:p w14:paraId="1489D379" w14:textId="1FA98946" w:rsidR="00595431" w:rsidRDefault="0059543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46040364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8297A3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A12884">
        <w:rPr>
          <w:rFonts w:ascii="Times New Roman" w:eastAsia="Times New Roman" w:hAnsi="Times New Roman" w:cs="Times New Roman"/>
          <w:b/>
        </w:rPr>
        <w:t>Специфікація</w:t>
      </w:r>
      <w:proofErr w:type="spellEnd"/>
      <w:r w:rsidRPr="00A12884">
        <w:rPr>
          <w:rFonts w:ascii="Times New Roman" w:eastAsia="Times New Roman" w:hAnsi="Times New Roman" w:cs="Times New Roman"/>
          <w:b/>
        </w:rPr>
        <w:t xml:space="preserve">  № 1</w:t>
      </w:r>
    </w:p>
    <w:p w14:paraId="5AFFF10D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12884">
        <w:rPr>
          <w:rFonts w:ascii="Times New Roman" w:eastAsia="Times New Roman" w:hAnsi="Times New Roman" w:cs="Times New Roman"/>
          <w:b/>
        </w:rPr>
        <w:t xml:space="preserve">до договору №  _____   </w:t>
      </w:r>
      <w:proofErr w:type="spellStart"/>
      <w:r w:rsidRPr="00A12884">
        <w:rPr>
          <w:rFonts w:ascii="Times New Roman" w:eastAsia="Times New Roman" w:hAnsi="Times New Roman" w:cs="Times New Roman"/>
          <w:b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b/>
        </w:rPr>
        <w:t xml:space="preserve"> ___.__________ 2023р.</w:t>
      </w:r>
    </w:p>
    <w:p w14:paraId="27CF5957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12884">
        <w:rPr>
          <w:rFonts w:ascii="Times New Roman" w:eastAsia="Times New Roman" w:hAnsi="Times New Roman" w:cs="Times New Roman"/>
          <w:b/>
        </w:rPr>
        <w:t xml:space="preserve">на </w:t>
      </w:r>
      <w:proofErr w:type="spellStart"/>
      <w:r w:rsidRPr="00A12884">
        <w:rPr>
          <w:rFonts w:ascii="Times New Roman" w:eastAsia="Times New Roman" w:hAnsi="Times New Roman" w:cs="Times New Roman"/>
          <w:b/>
        </w:rPr>
        <w:t>надання</w:t>
      </w:r>
      <w:proofErr w:type="spellEnd"/>
      <w:r w:rsidRPr="00A1288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b/>
        </w:rPr>
        <w:t>послуг</w:t>
      </w:r>
      <w:proofErr w:type="spellEnd"/>
      <w:r w:rsidRPr="00A12884">
        <w:rPr>
          <w:rFonts w:ascii="Times New Roman" w:eastAsia="Times New Roman" w:hAnsi="Times New Roman" w:cs="Times New Roman"/>
          <w:b/>
        </w:rPr>
        <w:t xml:space="preserve"> </w:t>
      </w:r>
    </w:p>
    <w:p w14:paraId="58A31B5F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1276"/>
        <w:gridCol w:w="1276"/>
        <w:gridCol w:w="992"/>
        <w:gridCol w:w="709"/>
        <w:gridCol w:w="850"/>
        <w:gridCol w:w="851"/>
        <w:gridCol w:w="850"/>
        <w:gridCol w:w="1418"/>
      </w:tblGrid>
      <w:tr w:rsidR="00A12884" w:rsidRPr="00A12884" w14:paraId="07FDF5BB" w14:textId="77777777" w:rsidTr="00046E73">
        <w:trPr>
          <w:trHeight w:val="461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045DF145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22FD8ACE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лота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73C2D727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Маршрут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4C4D69A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Пасажиро</w:t>
            </w:r>
            <w:proofErr w:type="spellEnd"/>
          </w:p>
          <w:p w14:paraId="5E6986EB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місткість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1169CF53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чол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343507C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Місячний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обсяг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737AC3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Розцінка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з/без ПДВ, грн.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1398340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Марка ТЗ</w:t>
            </w:r>
          </w:p>
        </w:tc>
        <w:tc>
          <w:tcPr>
            <w:tcW w:w="1418" w:type="dxa"/>
            <w:vMerge w:val="restart"/>
          </w:tcPr>
          <w:p w14:paraId="066D041F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Вартість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послуги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перевезення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>, грн.</w:t>
            </w:r>
          </w:p>
          <w:p w14:paraId="1F43D2E2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з/без ПДВ </w:t>
            </w:r>
          </w:p>
        </w:tc>
      </w:tr>
      <w:tr w:rsidR="00A12884" w:rsidRPr="00A12884" w14:paraId="03796217" w14:textId="77777777" w:rsidTr="00046E73">
        <w:trPr>
          <w:trHeight w:val="487"/>
        </w:trPr>
        <w:tc>
          <w:tcPr>
            <w:tcW w:w="568" w:type="dxa"/>
            <w:vMerge/>
            <w:shd w:val="clear" w:color="auto" w:fill="FFFFFF"/>
            <w:vAlign w:val="center"/>
          </w:tcPr>
          <w:p w14:paraId="34C8C14E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4AC93EC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CCCC"/>
            <w:vAlign w:val="center"/>
          </w:tcPr>
          <w:p w14:paraId="3BB37C42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B2BA4E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рейсів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6A2235E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Пробіг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0533AFAF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км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77A95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К-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год.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566DD7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за</w:t>
            </w:r>
          </w:p>
          <w:p w14:paraId="47C07E10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1 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1050D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за</w:t>
            </w:r>
          </w:p>
          <w:p w14:paraId="281BAA60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1 год.</w:t>
            </w:r>
          </w:p>
        </w:tc>
        <w:tc>
          <w:tcPr>
            <w:tcW w:w="850" w:type="dxa"/>
            <w:vMerge/>
            <w:shd w:val="clear" w:color="auto" w:fill="CCCCCC"/>
          </w:tcPr>
          <w:p w14:paraId="4863F8DF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CCCCCC"/>
          </w:tcPr>
          <w:p w14:paraId="3E4F4E3D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2884" w:rsidRPr="00A12884" w14:paraId="5936C5B8" w14:textId="77777777" w:rsidTr="00046E73">
        <w:trPr>
          <w:trHeight w:val="372"/>
        </w:trPr>
        <w:tc>
          <w:tcPr>
            <w:tcW w:w="8647" w:type="dxa"/>
            <w:gridSpan w:val="9"/>
            <w:shd w:val="clear" w:color="auto" w:fill="auto"/>
            <w:noWrap/>
            <w:vAlign w:val="center"/>
          </w:tcPr>
          <w:p w14:paraId="62B4BD5B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>ВП ____________________ ДП «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Волиньвугілля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4AD14451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2884" w:rsidRPr="00A12884" w14:paraId="3515E2CB" w14:textId="77777777" w:rsidTr="00046E73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254C0C12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DB6A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5949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0F06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3A4A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EBF1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246C32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7865F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CA9392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8C3690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2884" w:rsidRPr="00A12884" w14:paraId="54B2006F" w14:textId="77777777" w:rsidTr="00046E73">
        <w:trPr>
          <w:trHeight w:val="300"/>
        </w:trPr>
        <w:tc>
          <w:tcPr>
            <w:tcW w:w="8647" w:type="dxa"/>
            <w:gridSpan w:val="9"/>
            <w:shd w:val="clear" w:color="auto" w:fill="auto"/>
            <w:noWrap/>
            <w:vAlign w:val="center"/>
          </w:tcPr>
          <w:p w14:paraId="23AA4D3B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Всього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57618ED9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2884" w:rsidRPr="00A12884" w14:paraId="445E92CB" w14:textId="77777777" w:rsidTr="00046E73">
        <w:trPr>
          <w:trHeight w:val="300"/>
        </w:trPr>
        <w:tc>
          <w:tcPr>
            <w:tcW w:w="8647" w:type="dxa"/>
            <w:gridSpan w:val="9"/>
            <w:shd w:val="clear" w:color="auto" w:fill="auto"/>
            <w:noWrap/>
            <w:vAlign w:val="center"/>
          </w:tcPr>
          <w:p w14:paraId="4BC787DA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У тому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b/>
              </w:rPr>
              <w:t>числі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b/>
              </w:rPr>
              <w:t xml:space="preserve"> ПДВ:</w:t>
            </w:r>
          </w:p>
        </w:tc>
        <w:tc>
          <w:tcPr>
            <w:tcW w:w="1418" w:type="dxa"/>
            <w:vAlign w:val="center"/>
          </w:tcPr>
          <w:p w14:paraId="40B394C1" w14:textId="77777777" w:rsidR="00A12884" w:rsidRPr="00A12884" w:rsidRDefault="00A12884" w:rsidP="00046E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B32580C" w14:textId="77777777" w:rsidR="00A12884" w:rsidRPr="00A12884" w:rsidRDefault="00A12884" w:rsidP="00A12884">
      <w:pPr>
        <w:autoSpaceDN w:val="0"/>
        <w:spacing w:line="240" w:lineRule="auto"/>
        <w:rPr>
          <w:rFonts w:ascii="Times New Roman" w:eastAsia="Times New Roman" w:hAnsi="Times New Roman" w:cs="Times New Roman"/>
        </w:rPr>
      </w:pPr>
    </w:p>
    <w:p w14:paraId="5568D08D" w14:textId="77777777" w:rsidR="00A12884" w:rsidRPr="00A12884" w:rsidRDefault="00A12884" w:rsidP="00A12884">
      <w:pPr>
        <w:autoSpaceDN w:val="0"/>
        <w:spacing w:line="240" w:lineRule="auto"/>
        <w:ind w:left="-180" w:firstLine="889"/>
        <w:jc w:val="both"/>
        <w:rPr>
          <w:rFonts w:ascii="Times New Roman" w:eastAsia="Times New Roman" w:hAnsi="Times New Roman" w:cs="Times New Roman"/>
        </w:rPr>
      </w:pPr>
      <w:r w:rsidRPr="00A12884">
        <w:rPr>
          <w:rFonts w:ascii="Times New Roman" w:eastAsia="Times New Roman" w:hAnsi="Times New Roman" w:cs="Times New Roman"/>
        </w:rPr>
        <w:t xml:space="preserve">   Дана </w:t>
      </w:r>
      <w:proofErr w:type="spellStart"/>
      <w:r w:rsidRPr="00A12884">
        <w:rPr>
          <w:rFonts w:ascii="Times New Roman" w:eastAsia="Times New Roman" w:hAnsi="Times New Roman" w:cs="Times New Roman"/>
        </w:rPr>
        <w:t>специфікація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складається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12884">
        <w:rPr>
          <w:rFonts w:ascii="Times New Roman" w:eastAsia="Times New Roman" w:hAnsi="Times New Roman" w:cs="Times New Roman"/>
        </w:rPr>
        <w:t>двох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екземплярах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та є </w:t>
      </w:r>
      <w:proofErr w:type="spellStart"/>
      <w:r w:rsidRPr="00A12884">
        <w:rPr>
          <w:rFonts w:ascii="Times New Roman" w:eastAsia="Times New Roman" w:hAnsi="Times New Roman" w:cs="Times New Roman"/>
        </w:rPr>
        <w:t>невід’ємною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частиною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</w:rPr>
        <w:t>цього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договору.</w:t>
      </w:r>
    </w:p>
    <w:p w14:paraId="3115855E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before="120" w:line="240" w:lineRule="auto"/>
        <w:rPr>
          <w:rFonts w:ascii="Times New Roman" w:eastAsia="Times New Roman" w:hAnsi="Times New Roman" w:cs="Times New Roman"/>
          <w:b/>
        </w:rPr>
      </w:pPr>
    </w:p>
    <w:p w14:paraId="21AA4051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A12884">
        <w:rPr>
          <w:rFonts w:ascii="Times New Roman" w:eastAsia="Times New Roman" w:hAnsi="Times New Roman" w:cs="Times New Roman"/>
          <w:b/>
        </w:rPr>
        <w:t xml:space="preserve">    ЗАМОВНИК:                                                                                     ПЕРЕВІЗНИК:</w:t>
      </w:r>
      <w:r w:rsidRPr="00A12884">
        <w:rPr>
          <w:rFonts w:ascii="Times New Roman" w:eastAsia="Times New Roman" w:hAnsi="Times New Roman" w:cs="Times New Roman"/>
          <w:b/>
        </w:rPr>
        <w:tab/>
      </w:r>
    </w:p>
    <w:p w14:paraId="1B721CC0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before="120" w:line="240" w:lineRule="auto"/>
        <w:rPr>
          <w:rFonts w:ascii="Times New Roman" w:eastAsia="Times New Roman" w:hAnsi="Times New Roman" w:cs="Times New Roman"/>
          <w:b/>
        </w:rPr>
      </w:pPr>
    </w:p>
    <w:p w14:paraId="03C5A382" w14:textId="77777777" w:rsidR="00A12884" w:rsidRPr="00A12884" w:rsidRDefault="00A12884" w:rsidP="00A12884">
      <w:pPr>
        <w:overflowPunct w:val="0"/>
        <w:autoSpaceDE w:val="0"/>
        <w:autoSpaceDN w:val="0"/>
        <w:adjustRightInd w:val="0"/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A12884">
        <w:rPr>
          <w:rFonts w:ascii="Times New Roman" w:eastAsia="Times New Roman" w:hAnsi="Times New Roman" w:cs="Times New Roman"/>
          <w:b/>
        </w:rPr>
        <w:tab/>
        <w:t xml:space="preserve">                   </w:t>
      </w:r>
    </w:p>
    <w:p w14:paraId="501E56B7" w14:textId="77777777" w:rsidR="00A12884" w:rsidRPr="00A12884" w:rsidRDefault="00A12884" w:rsidP="00A12884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36F195EE" w14:textId="77777777" w:rsidR="00A12884" w:rsidRPr="00A12884" w:rsidRDefault="00A12884" w:rsidP="00A12884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FF"/>
        </w:rPr>
      </w:pPr>
      <w:r w:rsidRPr="00A12884">
        <w:rPr>
          <w:rFonts w:ascii="Times New Roman" w:eastAsia="Times New Roman" w:hAnsi="Times New Roman" w:cs="Times New Roman"/>
        </w:rPr>
        <w:t>________________</w:t>
      </w:r>
      <w:r w:rsidRPr="00A12884">
        <w:rPr>
          <w:rFonts w:ascii="Times New Roman" w:eastAsia="Times New Roman" w:hAnsi="Times New Roman" w:cs="Times New Roman"/>
          <w:b/>
        </w:rPr>
        <w:t xml:space="preserve"> Микола </w:t>
      </w:r>
      <w:proofErr w:type="spellStart"/>
      <w:r w:rsidRPr="00A12884">
        <w:rPr>
          <w:rFonts w:ascii="Times New Roman" w:eastAsia="Times New Roman" w:hAnsi="Times New Roman" w:cs="Times New Roman"/>
          <w:b/>
        </w:rPr>
        <w:t>Шикер</w:t>
      </w:r>
      <w:proofErr w:type="spellEnd"/>
      <w:r w:rsidRPr="00A12884">
        <w:rPr>
          <w:rFonts w:ascii="Times New Roman" w:eastAsia="Times New Roman" w:hAnsi="Times New Roman" w:cs="Times New Roman"/>
        </w:rPr>
        <w:t xml:space="preserve">                                        ________________</w:t>
      </w:r>
      <w:r w:rsidRPr="00A12884">
        <w:rPr>
          <w:rFonts w:ascii="Times New Roman" w:eastAsia="Times New Roman" w:hAnsi="Times New Roman" w:cs="Times New Roman"/>
          <w:b/>
        </w:rPr>
        <w:t xml:space="preserve"> </w:t>
      </w:r>
    </w:p>
    <w:p w14:paraId="6D119111" w14:textId="77777777" w:rsidR="00A12884" w:rsidRPr="00A12884" w:rsidRDefault="00A12884" w:rsidP="00A12884">
      <w:pPr>
        <w:jc w:val="center"/>
        <w:rPr>
          <w:rFonts w:ascii="Times New Roman" w:hAnsi="Times New Roman" w:cs="Times New Roman"/>
          <w:bCs/>
        </w:rPr>
      </w:pPr>
      <w:r w:rsidRPr="00A12884">
        <w:rPr>
          <w:rFonts w:ascii="Times New Roman" w:hAnsi="Times New Roman" w:cs="Times New Roman"/>
          <w:bCs/>
        </w:rPr>
        <w:t xml:space="preserve">                       </w:t>
      </w:r>
    </w:p>
    <w:p w14:paraId="6A38D3D0" w14:textId="77777777" w:rsidR="005E7EB3" w:rsidRPr="00A12884" w:rsidRDefault="005E7EB3" w:rsidP="00037218">
      <w:pPr>
        <w:tabs>
          <w:tab w:val="left" w:pos="360"/>
        </w:tabs>
        <w:spacing w:line="240" w:lineRule="auto"/>
        <w:ind w:left="17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D8C99" w14:textId="77777777" w:rsidR="00595431" w:rsidRDefault="00595431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14:paraId="37F57291" w14:textId="791EF3A3" w:rsidR="00B5264B" w:rsidRPr="00A12884" w:rsidRDefault="00B5264B" w:rsidP="00B5264B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12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Додаток № 6</w:t>
      </w:r>
    </w:p>
    <w:p w14:paraId="25CCAC29" w14:textId="77777777" w:rsidR="00B5264B" w:rsidRPr="00A12884" w:rsidRDefault="00B5264B">
      <w:pPr>
        <w:tabs>
          <w:tab w:val="left" w:pos="4132"/>
        </w:tabs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C38185" w14:textId="5F4CA767" w:rsidR="00B5264B" w:rsidRPr="00A12884" w:rsidRDefault="00B5264B">
      <w:pPr>
        <w:tabs>
          <w:tab w:val="left" w:pos="4132"/>
        </w:tabs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C092A00" w14:textId="77777777" w:rsidR="00B5264B" w:rsidRPr="00A12884" w:rsidRDefault="00B5264B" w:rsidP="00B5264B">
      <w:pPr>
        <w:spacing w:after="4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</w:t>
      </w:r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14:paraId="769D1B76" w14:textId="77777777" w:rsidR="00B5264B" w:rsidRPr="00A12884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1.1.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надаються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ПЕРЕМОЖЦЕМ (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юридичною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особою):</w:t>
      </w:r>
    </w:p>
    <w:p w14:paraId="0433796E" w14:textId="77777777" w:rsidR="00B5264B" w:rsidRPr="00A12884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18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4"/>
        <w:gridCol w:w="4350"/>
        <w:gridCol w:w="4504"/>
      </w:tblGrid>
      <w:tr w:rsidR="007C6778" w:rsidRPr="00A12884" w14:paraId="3C02B156" w14:textId="77777777" w:rsidTr="00895FAF">
        <w:trPr>
          <w:trHeight w:val="1723"/>
        </w:trPr>
        <w:tc>
          <w:tcPr>
            <w:tcW w:w="764" w:type="dxa"/>
          </w:tcPr>
          <w:p w14:paraId="45C6124E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5AB90DA8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0" w:type="dxa"/>
          </w:tcPr>
          <w:p w14:paraId="084DBF46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</w:t>
            </w:r>
          </w:p>
          <w:p w14:paraId="29AFA0B8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4" w:type="dxa"/>
          </w:tcPr>
          <w:p w14:paraId="51B586D6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7C6778" w:rsidRPr="00A12884" w14:paraId="33774929" w14:textId="77777777" w:rsidTr="00895FAF">
        <w:trPr>
          <w:trHeight w:val="1723"/>
        </w:trPr>
        <w:tc>
          <w:tcPr>
            <w:tcW w:w="764" w:type="dxa"/>
          </w:tcPr>
          <w:p w14:paraId="4E59F1CE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14:paraId="6B9E4333" w14:textId="77777777" w:rsidR="00B5264B" w:rsidRPr="00A12884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Службову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особу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представляти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інтереси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</w:p>
          <w:p w14:paraId="3184F3CA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(пункт 3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</w:tcPr>
          <w:p w14:paraId="54895463" w14:textId="77777777" w:rsidR="00B5264B" w:rsidRPr="00A12884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5BE8E60A" w14:textId="77777777" w:rsidTr="00895FAF">
        <w:trPr>
          <w:trHeight w:val="2152"/>
        </w:trPr>
        <w:tc>
          <w:tcPr>
            <w:tcW w:w="764" w:type="dxa"/>
          </w:tcPr>
          <w:p w14:paraId="023E72A7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14:paraId="30C13275" w14:textId="77777777" w:rsidR="00B5264B" w:rsidRPr="00A12884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Службова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особа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підписала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переговорної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шахрайством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 (пункт 6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  <w:vMerge w:val="restart"/>
          </w:tcPr>
          <w:p w14:paraId="5018A118" w14:textId="77777777" w:rsidR="00B5264B" w:rsidRPr="00A12884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 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Документ повинен бути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документа. </w:t>
            </w:r>
          </w:p>
        </w:tc>
      </w:tr>
      <w:tr w:rsidR="007C6778" w:rsidRPr="00A12884" w14:paraId="39779395" w14:textId="77777777" w:rsidTr="007A6567">
        <w:trPr>
          <w:trHeight w:val="3277"/>
        </w:trPr>
        <w:tc>
          <w:tcPr>
            <w:tcW w:w="764" w:type="dxa"/>
          </w:tcPr>
          <w:p w14:paraId="10CE030C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0" w:type="dxa"/>
          </w:tcPr>
          <w:p w14:paraId="4A57AF09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Службову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особу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представляти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інтереси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дитячої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будь-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людьми (пункт 12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  <w:vMerge/>
          </w:tcPr>
          <w:p w14:paraId="20E2D7A5" w14:textId="77777777" w:rsidR="00B5264B" w:rsidRPr="00A12884" w:rsidRDefault="00B5264B" w:rsidP="00895FAF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78" w:rsidRPr="00A12884" w14:paraId="6072C51F" w14:textId="77777777" w:rsidTr="00895FAF">
        <w:trPr>
          <w:trHeight w:val="862"/>
        </w:trPr>
        <w:tc>
          <w:tcPr>
            <w:tcW w:w="764" w:type="dxa"/>
          </w:tcPr>
          <w:p w14:paraId="3B658F46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14:paraId="42364998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</w:t>
            </w:r>
          </w:p>
          <w:p w14:paraId="37B22BE7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</w:tcPr>
          <w:p w14:paraId="494B1509" w14:textId="77777777" w:rsidR="00B5264B" w:rsidRPr="00A12884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E0121B6" w14:textId="77777777" w:rsidR="00B5264B" w:rsidRPr="00A12884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7708B9" w14:textId="77777777" w:rsidR="00B5264B" w:rsidRPr="00A12884" w:rsidRDefault="00B5264B" w:rsidP="00B5264B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3.2.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надаються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ПЕРЕМОЖЦЕМ (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фізичною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особою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фізичною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особою — </w:t>
      </w:r>
      <w:proofErr w:type="spellStart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підприємцем</w:t>
      </w:r>
      <w:proofErr w:type="spellEnd"/>
      <w:r w:rsidRPr="00A1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p w14:paraId="7D969797" w14:textId="77777777" w:rsidR="00B5264B" w:rsidRPr="00A12884" w:rsidRDefault="00B5264B" w:rsidP="00B5264B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19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0"/>
        <w:gridCol w:w="4427"/>
        <w:gridCol w:w="4612"/>
      </w:tblGrid>
      <w:tr w:rsidR="007C6778" w:rsidRPr="00A12884" w14:paraId="653D9EA2" w14:textId="77777777" w:rsidTr="007A6567">
        <w:trPr>
          <w:trHeight w:val="1494"/>
        </w:trPr>
        <w:tc>
          <w:tcPr>
            <w:tcW w:w="580" w:type="dxa"/>
          </w:tcPr>
          <w:p w14:paraId="15427BC3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32929DB7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427" w:type="dxa"/>
          </w:tcPr>
          <w:p w14:paraId="3DB93FF6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</w:t>
            </w:r>
          </w:p>
          <w:p w14:paraId="06D788FA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2" w:type="dxa"/>
          </w:tcPr>
          <w:p w14:paraId="15AE92AC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7C6778" w:rsidRPr="00A12884" w14:paraId="19A0D271" w14:textId="77777777" w:rsidTr="00895FAF">
        <w:trPr>
          <w:trHeight w:val="1723"/>
        </w:trPr>
        <w:tc>
          <w:tcPr>
            <w:tcW w:w="580" w:type="dxa"/>
          </w:tcPr>
          <w:p w14:paraId="07FB9801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14:paraId="5A030819" w14:textId="77777777" w:rsidR="00B5264B" w:rsidRPr="00A12884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Службову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особу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представляти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інтереси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</w:p>
          <w:p w14:paraId="415A8797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(пункт 3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</w:tcPr>
          <w:p w14:paraId="491083E5" w14:textId="77777777" w:rsidR="00B5264B" w:rsidRPr="00A12884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Інформаційна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вебресурсі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6778" w:rsidRPr="00A12884" w14:paraId="62656AF1" w14:textId="77777777" w:rsidTr="00895FAF">
        <w:trPr>
          <w:trHeight w:val="2152"/>
        </w:trPr>
        <w:tc>
          <w:tcPr>
            <w:tcW w:w="580" w:type="dxa"/>
          </w:tcPr>
          <w:p w14:paraId="49B60241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</w:tcPr>
          <w:p w14:paraId="66816335" w14:textId="77777777" w:rsidR="00B5264B" w:rsidRPr="00A12884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встановленому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</w:t>
            </w:r>
          </w:p>
          <w:p w14:paraId="0CC7E22A" w14:textId="77777777" w:rsidR="00B5264B" w:rsidRPr="00A12884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(пункт 5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  <w:vMerge w:val="restart"/>
          </w:tcPr>
          <w:p w14:paraId="6B3C2D09" w14:textId="77777777" w:rsidR="00B5264B" w:rsidRPr="00A12884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98B2EB" w14:textId="77777777" w:rsidR="00B5264B" w:rsidRPr="00A12884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14DCEE" w14:textId="77777777" w:rsidR="00B5264B" w:rsidRPr="00A12884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6C5E2C" w14:textId="77777777" w:rsidR="00B5264B" w:rsidRPr="00A12884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 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Документ повинен бути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документа. </w:t>
            </w:r>
          </w:p>
        </w:tc>
      </w:tr>
      <w:tr w:rsidR="007C6778" w:rsidRPr="00A12884" w14:paraId="6E0ECA54" w14:textId="77777777" w:rsidTr="007A6567">
        <w:trPr>
          <w:trHeight w:val="2179"/>
        </w:trPr>
        <w:tc>
          <w:tcPr>
            <w:tcW w:w="580" w:type="dxa"/>
          </w:tcPr>
          <w:p w14:paraId="67C478CA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14:paraId="775AC408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дитячої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будь-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формами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людьми</w:t>
            </w:r>
          </w:p>
          <w:p w14:paraId="701F6143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(пункт 12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  <w:vMerge/>
          </w:tcPr>
          <w:p w14:paraId="7EE33901" w14:textId="77777777" w:rsidR="00B5264B" w:rsidRPr="00A12884" w:rsidRDefault="00B5264B" w:rsidP="00895FAF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78" w:rsidRPr="00A12884" w14:paraId="35F6C156" w14:textId="77777777" w:rsidTr="00895FAF">
        <w:trPr>
          <w:trHeight w:val="862"/>
        </w:trPr>
        <w:tc>
          <w:tcPr>
            <w:tcW w:w="580" w:type="dxa"/>
          </w:tcPr>
          <w:p w14:paraId="4874F92B" w14:textId="77777777" w:rsidR="00B5264B" w:rsidRPr="00A12884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14:paraId="4A87BBD0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</w:t>
            </w:r>
          </w:p>
          <w:p w14:paraId="543D088E" w14:textId="77777777" w:rsidR="00B5264B" w:rsidRPr="00A12884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</w:tcPr>
          <w:p w14:paraId="447E224D" w14:textId="77777777" w:rsidR="00B5264B" w:rsidRPr="00A12884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12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663C028" w14:textId="77777777" w:rsidR="00B5264B" w:rsidRPr="00A12884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uk-UA"/>
        </w:rPr>
      </w:pP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Замовник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не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перевіряє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переможця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процедури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відповідність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підставі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визначеної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пунктом 13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частини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першої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статті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17 Закону, та не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вимагає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учасника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процедури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переможця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процедури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закупівлі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підтвердження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її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відсутності</w:t>
      </w:r>
      <w:proofErr w:type="spellEnd"/>
      <w:r w:rsidRPr="00A128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 </w:t>
      </w:r>
    </w:p>
    <w:p w14:paraId="4BCF960C" w14:textId="77777777" w:rsidR="00B5264B" w:rsidRPr="00A12884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uk-UA"/>
        </w:rPr>
      </w:pP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uk-UA"/>
        </w:rPr>
        <w:t>Звертаємо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uk-UA"/>
        </w:rPr>
        <w:t>увагу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uk-UA"/>
        </w:rPr>
        <w:t>!!!</w:t>
      </w:r>
    </w:p>
    <w:p w14:paraId="75BC2A31" w14:textId="77777777" w:rsidR="00B5264B" w:rsidRPr="00A12884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Переможець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процедури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закупівлі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під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час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укладення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договору про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повинен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надати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:</w:t>
      </w:r>
    </w:p>
    <w:p w14:paraId="4EAB7FDA" w14:textId="77777777" w:rsidR="00B5264B" w:rsidRPr="00A12884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</w:pP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1)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відповідну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інформацію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про право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підписання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договору про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14:paraId="2454B752" w14:textId="77777777" w:rsidR="00B5264B" w:rsidRPr="00A12884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</w:pP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2)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копію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ліцензії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або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документа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дозвільного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характеру (у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разі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їх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наявності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) на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провадження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певного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виду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господарської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діяльності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якщо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отримання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дозволу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або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ліцензії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на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провадження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такого виду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діяльності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передбачено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законом.</w:t>
      </w:r>
    </w:p>
    <w:p w14:paraId="1ABEFD53" w14:textId="4A45B93F" w:rsidR="00B5264B" w:rsidRPr="00A12884" w:rsidRDefault="00B5264B" w:rsidP="007A6567">
      <w:pPr>
        <w:shd w:val="clear" w:color="auto" w:fill="FFFFFA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У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разі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якщо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переможцем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процедури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закупівлі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є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об’єднання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учасників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копія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ліцензії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або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дозволу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надається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одним з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учасників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такого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об’єднання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учасників</w:t>
      </w:r>
      <w:proofErr w:type="spellEnd"/>
      <w:r w:rsidRPr="00A128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>.</w:t>
      </w:r>
    </w:p>
    <w:sectPr w:rsidR="00B5264B" w:rsidRPr="00A12884" w:rsidSect="00274B3E">
      <w:footerReference w:type="default" r:id="rId33"/>
      <w:pgSz w:w="11906" w:h="16838"/>
      <w:pgMar w:top="284" w:right="850" w:bottom="28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0674" w14:textId="77777777" w:rsidR="005248A2" w:rsidRDefault="005248A2">
      <w:pPr>
        <w:spacing w:line="240" w:lineRule="auto"/>
      </w:pPr>
      <w:r>
        <w:separator/>
      </w:r>
    </w:p>
  </w:endnote>
  <w:endnote w:type="continuationSeparator" w:id="0">
    <w:p w14:paraId="46C0BA23" w14:textId="77777777" w:rsidR="005248A2" w:rsidRDefault="00524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s-serif">
    <w:altName w:val="Calibr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F917" w14:textId="77777777" w:rsidR="003C0368" w:rsidRDefault="003C0368">
    <w:pP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4B61">
      <w:rPr>
        <w:noProof/>
        <w:color w:val="000000"/>
      </w:rPr>
      <w:t>29</w:t>
    </w:r>
    <w:r>
      <w:rPr>
        <w:color w:val="000000"/>
      </w:rPr>
      <w:fldChar w:fldCharType="end"/>
    </w:r>
  </w:p>
  <w:p w14:paraId="5B7AE2C3" w14:textId="77777777" w:rsidR="003C0368" w:rsidRDefault="003C0368">
    <w:pP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04D7" w14:textId="77777777" w:rsidR="005248A2" w:rsidRDefault="005248A2">
      <w:r>
        <w:separator/>
      </w:r>
    </w:p>
  </w:footnote>
  <w:footnote w:type="continuationSeparator" w:id="0">
    <w:p w14:paraId="24B4FCD5" w14:textId="77777777" w:rsidR="005248A2" w:rsidRDefault="0052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FDE0E6"/>
    <w:multiLevelType w:val="singleLevel"/>
    <w:tmpl w:val="F9FDE0E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84E2FF1"/>
    <w:multiLevelType w:val="hybridMultilevel"/>
    <w:tmpl w:val="B386C212"/>
    <w:lvl w:ilvl="0" w:tplc="CE8EC3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2950"/>
    <w:multiLevelType w:val="hybridMultilevel"/>
    <w:tmpl w:val="3F7E5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2A0"/>
    <w:multiLevelType w:val="multilevel"/>
    <w:tmpl w:val="578038F8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/>
        <w:color w:val="auto"/>
        <w:lang w:val="uk-U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4" w15:restartNumberingAfterBreak="0">
    <w:nsid w:val="422C66CE"/>
    <w:multiLevelType w:val="hybridMultilevel"/>
    <w:tmpl w:val="34B2E0D8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>
      <w:start w:val="1"/>
      <w:numFmt w:val="lowerLetter"/>
      <w:lvlText w:val="%2."/>
      <w:lvlJc w:val="left"/>
      <w:pPr>
        <w:ind w:left="2220" w:hanging="360"/>
      </w:pPr>
    </w:lvl>
    <w:lvl w:ilvl="2" w:tplc="0422001B">
      <w:start w:val="1"/>
      <w:numFmt w:val="lowerRoman"/>
      <w:lvlText w:val="%3."/>
      <w:lvlJc w:val="right"/>
      <w:pPr>
        <w:ind w:left="2940" w:hanging="180"/>
      </w:pPr>
    </w:lvl>
    <w:lvl w:ilvl="3" w:tplc="0422000F">
      <w:start w:val="1"/>
      <w:numFmt w:val="decimal"/>
      <w:lvlText w:val="%4."/>
      <w:lvlJc w:val="left"/>
      <w:pPr>
        <w:ind w:left="3660" w:hanging="360"/>
      </w:pPr>
    </w:lvl>
    <w:lvl w:ilvl="4" w:tplc="04220019">
      <w:start w:val="1"/>
      <w:numFmt w:val="lowerLetter"/>
      <w:lvlText w:val="%5."/>
      <w:lvlJc w:val="left"/>
      <w:pPr>
        <w:ind w:left="4380" w:hanging="360"/>
      </w:pPr>
    </w:lvl>
    <w:lvl w:ilvl="5" w:tplc="0422001B">
      <w:start w:val="1"/>
      <w:numFmt w:val="lowerRoman"/>
      <w:lvlText w:val="%6."/>
      <w:lvlJc w:val="right"/>
      <w:pPr>
        <w:ind w:left="5100" w:hanging="180"/>
      </w:pPr>
    </w:lvl>
    <w:lvl w:ilvl="6" w:tplc="0422000F">
      <w:start w:val="1"/>
      <w:numFmt w:val="decimal"/>
      <w:lvlText w:val="%7."/>
      <w:lvlJc w:val="left"/>
      <w:pPr>
        <w:ind w:left="5820" w:hanging="360"/>
      </w:pPr>
    </w:lvl>
    <w:lvl w:ilvl="7" w:tplc="04220019">
      <w:start w:val="1"/>
      <w:numFmt w:val="lowerLetter"/>
      <w:lvlText w:val="%8."/>
      <w:lvlJc w:val="left"/>
      <w:pPr>
        <w:ind w:left="6540" w:hanging="360"/>
      </w:pPr>
    </w:lvl>
    <w:lvl w:ilvl="8" w:tplc="0422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6DA20A1"/>
    <w:multiLevelType w:val="hybridMultilevel"/>
    <w:tmpl w:val="D6BEE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3537"/>
    <w:multiLevelType w:val="hybridMultilevel"/>
    <w:tmpl w:val="EAF20DE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6A935BE"/>
    <w:multiLevelType w:val="hybridMultilevel"/>
    <w:tmpl w:val="6C94CABE"/>
    <w:lvl w:ilvl="0" w:tplc="67D27B38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 w16cid:durableId="94134764">
    <w:abstractNumId w:val="0"/>
  </w:num>
  <w:num w:numId="2" w16cid:durableId="975912775">
    <w:abstractNumId w:val="7"/>
  </w:num>
  <w:num w:numId="3" w16cid:durableId="1520241409">
    <w:abstractNumId w:val="3"/>
  </w:num>
  <w:num w:numId="4" w16cid:durableId="1172259129">
    <w:abstractNumId w:val="2"/>
  </w:num>
  <w:num w:numId="5" w16cid:durableId="1746805448">
    <w:abstractNumId w:val="6"/>
  </w:num>
  <w:num w:numId="6" w16cid:durableId="1159079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490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42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73"/>
    <w:rsid w:val="967F1FF5"/>
    <w:rsid w:val="D73D471C"/>
    <w:rsid w:val="D7ED621C"/>
    <w:rsid w:val="EA4FDC7F"/>
    <w:rsid w:val="EF6C52B5"/>
    <w:rsid w:val="F38F599B"/>
    <w:rsid w:val="00003C81"/>
    <w:rsid w:val="0001591D"/>
    <w:rsid w:val="00026B3F"/>
    <w:rsid w:val="00037218"/>
    <w:rsid w:val="00073D3C"/>
    <w:rsid w:val="00086076"/>
    <w:rsid w:val="0009744A"/>
    <w:rsid w:val="000A2F26"/>
    <w:rsid w:val="000C62DA"/>
    <w:rsid w:val="000D1CEA"/>
    <w:rsid w:val="000F092B"/>
    <w:rsid w:val="000F3FC9"/>
    <w:rsid w:val="00100F78"/>
    <w:rsid w:val="001028C7"/>
    <w:rsid w:val="00107793"/>
    <w:rsid w:val="00116411"/>
    <w:rsid w:val="001273D5"/>
    <w:rsid w:val="00132036"/>
    <w:rsid w:val="00137504"/>
    <w:rsid w:val="00145053"/>
    <w:rsid w:val="001514C9"/>
    <w:rsid w:val="00157EBD"/>
    <w:rsid w:val="00165DC1"/>
    <w:rsid w:val="0017771C"/>
    <w:rsid w:val="0018525D"/>
    <w:rsid w:val="001B42F0"/>
    <w:rsid w:val="001B7294"/>
    <w:rsid w:val="001D7FFC"/>
    <w:rsid w:val="00224560"/>
    <w:rsid w:val="0023243B"/>
    <w:rsid w:val="0024402A"/>
    <w:rsid w:val="002571DD"/>
    <w:rsid w:val="00274B3E"/>
    <w:rsid w:val="0027564A"/>
    <w:rsid w:val="00280D88"/>
    <w:rsid w:val="00286584"/>
    <w:rsid w:val="00293E83"/>
    <w:rsid w:val="002A6DC0"/>
    <w:rsid w:val="002C15E8"/>
    <w:rsid w:val="002C46D6"/>
    <w:rsid w:val="002E3C26"/>
    <w:rsid w:val="003161CD"/>
    <w:rsid w:val="00377B9B"/>
    <w:rsid w:val="00391655"/>
    <w:rsid w:val="00395923"/>
    <w:rsid w:val="003A1DA2"/>
    <w:rsid w:val="003B1E16"/>
    <w:rsid w:val="003B42CA"/>
    <w:rsid w:val="003C0368"/>
    <w:rsid w:val="003C05F1"/>
    <w:rsid w:val="003C636D"/>
    <w:rsid w:val="003D72A6"/>
    <w:rsid w:val="00422469"/>
    <w:rsid w:val="00444A45"/>
    <w:rsid w:val="00464B61"/>
    <w:rsid w:val="00464EC9"/>
    <w:rsid w:val="004C5237"/>
    <w:rsid w:val="004D2A91"/>
    <w:rsid w:val="004E395E"/>
    <w:rsid w:val="004E7D25"/>
    <w:rsid w:val="004F1C02"/>
    <w:rsid w:val="00516591"/>
    <w:rsid w:val="005248A2"/>
    <w:rsid w:val="00545A20"/>
    <w:rsid w:val="00587E58"/>
    <w:rsid w:val="00595431"/>
    <w:rsid w:val="005A1695"/>
    <w:rsid w:val="005A3DE5"/>
    <w:rsid w:val="005B0D59"/>
    <w:rsid w:val="005B1DD1"/>
    <w:rsid w:val="005B265C"/>
    <w:rsid w:val="005D210F"/>
    <w:rsid w:val="005D7445"/>
    <w:rsid w:val="005E7EB3"/>
    <w:rsid w:val="005F0B86"/>
    <w:rsid w:val="005F11AA"/>
    <w:rsid w:val="00604DD8"/>
    <w:rsid w:val="00613EA7"/>
    <w:rsid w:val="0061711D"/>
    <w:rsid w:val="00647C87"/>
    <w:rsid w:val="006A1A39"/>
    <w:rsid w:val="006B0270"/>
    <w:rsid w:val="006D5E2D"/>
    <w:rsid w:val="006E1268"/>
    <w:rsid w:val="006F0CDB"/>
    <w:rsid w:val="00713E01"/>
    <w:rsid w:val="0072017F"/>
    <w:rsid w:val="007300AB"/>
    <w:rsid w:val="00732DF3"/>
    <w:rsid w:val="007474D6"/>
    <w:rsid w:val="00751F25"/>
    <w:rsid w:val="00782A51"/>
    <w:rsid w:val="00783818"/>
    <w:rsid w:val="007A6567"/>
    <w:rsid w:val="007C6778"/>
    <w:rsid w:val="007F4BC8"/>
    <w:rsid w:val="00811E9F"/>
    <w:rsid w:val="008152D9"/>
    <w:rsid w:val="008415F4"/>
    <w:rsid w:val="00841CE2"/>
    <w:rsid w:val="008455C5"/>
    <w:rsid w:val="00855247"/>
    <w:rsid w:val="008643F6"/>
    <w:rsid w:val="0086558C"/>
    <w:rsid w:val="00865F86"/>
    <w:rsid w:val="0087506D"/>
    <w:rsid w:val="00876A98"/>
    <w:rsid w:val="0087742C"/>
    <w:rsid w:val="008807A1"/>
    <w:rsid w:val="00885AEB"/>
    <w:rsid w:val="008A0CAA"/>
    <w:rsid w:val="008C0F7F"/>
    <w:rsid w:val="008C7293"/>
    <w:rsid w:val="008F5530"/>
    <w:rsid w:val="00923058"/>
    <w:rsid w:val="009306CB"/>
    <w:rsid w:val="00932873"/>
    <w:rsid w:val="009351C9"/>
    <w:rsid w:val="0093612C"/>
    <w:rsid w:val="0093650C"/>
    <w:rsid w:val="009426B3"/>
    <w:rsid w:val="00963EDA"/>
    <w:rsid w:val="00980E68"/>
    <w:rsid w:val="00995394"/>
    <w:rsid w:val="009B7717"/>
    <w:rsid w:val="009D7FF1"/>
    <w:rsid w:val="009F2713"/>
    <w:rsid w:val="00A008E8"/>
    <w:rsid w:val="00A03E4D"/>
    <w:rsid w:val="00A12884"/>
    <w:rsid w:val="00A1642C"/>
    <w:rsid w:val="00A37C02"/>
    <w:rsid w:val="00A43A66"/>
    <w:rsid w:val="00A55043"/>
    <w:rsid w:val="00A81022"/>
    <w:rsid w:val="00A86028"/>
    <w:rsid w:val="00A86CC0"/>
    <w:rsid w:val="00AC7153"/>
    <w:rsid w:val="00AD4998"/>
    <w:rsid w:val="00AF19A5"/>
    <w:rsid w:val="00AF65DA"/>
    <w:rsid w:val="00B02450"/>
    <w:rsid w:val="00B0784A"/>
    <w:rsid w:val="00B23FDB"/>
    <w:rsid w:val="00B24365"/>
    <w:rsid w:val="00B24438"/>
    <w:rsid w:val="00B408CF"/>
    <w:rsid w:val="00B52064"/>
    <w:rsid w:val="00B52316"/>
    <w:rsid w:val="00B5264B"/>
    <w:rsid w:val="00B60469"/>
    <w:rsid w:val="00B819E1"/>
    <w:rsid w:val="00B82823"/>
    <w:rsid w:val="00B91E78"/>
    <w:rsid w:val="00BC7B1B"/>
    <w:rsid w:val="00BE11B4"/>
    <w:rsid w:val="00BF183F"/>
    <w:rsid w:val="00C150FA"/>
    <w:rsid w:val="00C173A5"/>
    <w:rsid w:val="00C40F56"/>
    <w:rsid w:val="00C628F4"/>
    <w:rsid w:val="00C6527D"/>
    <w:rsid w:val="00CA04BF"/>
    <w:rsid w:val="00CC1716"/>
    <w:rsid w:val="00D0113D"/>
    <w:rsid w:val="00D3487F"/>
    <w:rsid w:val="00D35372"/>
    <w:rsid w:val="00D76A77"/>
    <w:rsid w:val="00D834A2"/>
    <w:rsid w:val="00D84163"/>
    <w:rsid w:val="00D850FD"/>
    <w:rsid w:val="00DA262B"/>
    <w:rsid w:val="00DA5AF1"/>
    <w:rsid w:val="00DA6558"/>
    <w:rsid w:val="00DC5D9A"/>
    <w:rsid w:val="00DD24B7"/>
    <w:rsid w:val="00DD41E2"/>
    <w:rsid w:val="00DE2A1F"/>
    <w:rsid w:val="00DE663A"/>
    <w:rsid w:val="00DE7977"/>
    <w:rsid w:val="00DF522E"/>
    <w:rsid w:val="00DF5743"/>
    <w:rsid w:val="00E001E5"/>
    <w:rsid w:val="00E00C70"/>
    <w:rsid w:val="00E03E25"/>
    <w:rsid w:val="00E167DB"/>
    <w:rsid w:val="00E24E9C"/>
    <w:rsid w:val="00E36955"/>
    <w:rsid w:val="00E52994"/>
    <w:rsid w:val="00EA4539"/>
    <w:rsid w:val="00EB1A69"/>
    <w:rsid w:val="00EC191A"/>
    <w:rsid w:val="00F0380C"/>
    <w:rsid w:val="00F14E47"/>
    <w:rsid w:val="00F17791"/>
    <w:rsid w:val="00F53607"/>
    <w:rsid w:val="00F67530"/>
    <w:rsid w:val="00F70142"/>
    <w:rsid w:val="00F84241"/>
    <w:rsid w:val="00F97BA2"/>
    <w:rsid w:val="00FA1436"/>
    <w:rsid w:val="00FA366A"/>
    <w:rsid w:val="00FB4418"/>
    <w:rsid w:val="00FB7501"/>
    <w:rsid w:val="00FD69B1"/>
    <w:rsid w:val="00FD7FDA"/>
    <w:rsid w:val="172DE807"/>
    <w:rsid w:val="2DBF35A8"/>
    <w:rsid w:val="36B77A5E"/>
    <w:rsid w:val="3E7C0015"/>
    <w:rsid w:val="5EB9A0E6"/>
    <w:rsid w:val="66BEDB4B"/>
    <w:rsid w:val="6FF7D584"/>
    <w:rsid w:val="76EF2607"/>
    <w:rsid w:val="7AFF9B2B"/>
    <w:rsid w:val="7E9DE244"/>
    <w:rsid w:val="7EB11CF4"/>
    <w:rsid w:val="7FBFD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0BD4"/>
  <w15:docId w15:val="{2D7BF610-58C9-4D79-8492-904F6912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uiPriority="99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1">
    <w:name w:val="heading 1"/>
    <w:basedOn w:val="a"/>
    <w:next w:val="a"/>
    <w:qFormat/>
    <w:pPr>
      <w:spacing w:line="240" w:lineRule="auto"/>
      <w:outlineLvl w:val="0"/>
    </w:pPr>
    <w:rPr>
      <w:rFonts w:ascii="SimSun" w:eastAsia="SimSun" w:hAnsi="SimSun" w:cs="SimSun"/>
      <w:b/>
      <w:color w:val="000000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styleId="a4">
    <w:name w:val="Normal (Web)"/>
    <w:aliases w:val="Обычный (Web)"/>
    <w:uiPriority w:val="99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Subtitle"/>
    <w:basedOn w:val="a"/>
    <w:next w:val="a"/>
    <w:qFormat/>
    <w:pP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3C0368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Chapter10,Список уровня 2,название табл/рис"/>
    <w:basedOn w:val="a"/>
    <w:link w:val="a9"/>
    <w:uiPriority w:val="34"/>
    <w:qFormat/>
    <w:rsid w:val="003C0368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aa">
    <w:name w:val="Body Text"/>
    <w:basedOn w:val="a"/>
    <w:link w:val="ab"/>
    <w:rsid w:val="00464B6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Знак"/>
    <w:basedOn w:val="a0"/>
    <w:link w:val="aa"/>
    <w:rsid w:val="00464B61"/>
    <w:rPr>
      <w:rFonts w:eastAsia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FD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D7FDA"/>
    <w:rPr>
      <w:rFonts w:ascii="Courier New" w:eastAsia="Calibri" w:hAnsi="Courier New" w:cs="Courier New"/>
      <w:lang w:eastAsia="ar-SA"/>
    </w:rPr>
  </w:style>
  <w:style w:type="paragraph" w:styleId="20">
    <w:name w:val="Body Text Indent 2"/>
    <w:basedOn w:val="a"/>
    <w:link w:val="21"/>
    <w:rsid w:val="0003721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37218"/>
    <w:rPr>
      <w:rFonts w:ascii="Arial" w:eastAsia="Arial" w:hAnsi="Arial" w:cs="Arial"/>
      <w:sz w:val="22"/>
      <w:szCs w:val="22"/>
    </w:rPr>
  </w:style>
  <w:style w:type="character" w:customStyle="1" w:styleId="FontStyle13">
    <w:name w:val="Font Style13"/>
    <w:rsid w:val="00037218"/>
    <w:rPr>
      <w:rFonts w:ascii="Palatino Linotype" w:hAnsi="Palatino Linotype" w:cs="Palatino Linotype"/>
      <w:sz w:val="20"/>
      <w:szCs w:val="20"/>
    </w:rPr>
  </w:style>
  <w:style w:type="character" w:customStyle="1" w:styleId="10">
    <w:name w:val="Основной шрифт абзаца1"/>
    <w:rsid w:val="00037218"/>
  </w:style>
  <w:style w:type="character" w:customStyle="1" w:styleId="40pt">
    <w:name w:val="Основной текст (4) + Полужирный;Интервал 0 pt"/>
    <w:basedOn w:val="a0"/>
    <w:rsid w:val="00037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40">
    <w:name w:val="Заголовок №4_"/>
    <w:basedOn w:val="a0"/>
    <w:link w:val="41"/>
    <w:rsid w:val="00037218"/>
    <w:rPr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Заголовок №4"/>
    <w:basedOn w:val="a"/>
    <w:link w:val="40"/>
    <w:rsid w:val="00037218"/>
    <w:pPr>
      <w:widowControl w:val="0"/>
      <w:shd w:val="clear" w:color="auto" w:fill="FFFFFF"/>
      <w:spacing w:line="270" w:lineRule="exact"/>
      <w:jc w:val="center"/>
      <w:outlineLvl w:val="3"/>
    </w:pPr>
    <w:rPr>
      <w:rFonts w:ascii="Times New Roman" w:eastAsia="SimSun" w:hAnsi="Times New Roman" w:cs="Times New Roman"/>
      <w:b/>
      <w:bCs/>
      <w:i/>
      <w:iCs/>
      <w:sz w:val="21"/>
      <w:szCs w:val="21"/>
    </w:rPr>
  </w:style>
  <w:style w:type="character" w:customStyle="1" w:styleId="a9">
    <w:name w:val="Абзац списка Знак"/>
    <w:aliases w:val="Chapter10 Знак,Список уровня 2 Знак,название табл/рис Знак"/>
    <w:link w:val="a8"/>
    <w:uiPriority w:val="34"/>
    <w:locked/>
    <w:rsid w:val="00F17791"/>
    <w:rPr>
      <w:rFonts w:eastAsia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15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157EBD"/>
  </w:style>
  <w:style w:type="paragraph" w:styleId="ac">
    <w:name w:val="No Spacing"/>
    <w:uiPriority w:val="1"/>
    <w:qFormat/>
    <w:rsid w:val="00CC1716"/>
    <w:rPr>
      <w:rFonts w:eastAsia="Times New Roman"/>
      <w:sz w:val="24"/>
      <w:szCs w:val="24"/>
    </w:rPr>
  </w:style>
  <w:style w:type="paragraph" w:customStyle="1" w:styleId="30">
    <w:name w:val="Подзаг3"/>
    <w:basedOn w:val="a"/>
    <w:rsid w:val="00A12884"/>
    <w:pPr>
      <w:widowControl w:val="0"/>
      <w:spacing w:before="113" w:after="57" w:line="210" w:lineRule="atLeast"/>
      <w:jc w:val="center"/>
    </w:pPr>
    <w:rPr>
      <w:rFonts w:ascii="Pragmatica" w:eastAsia="Calibri" w:hAnsi="Pragmatica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glezbut@gmail.com;%20" TargetMode="External"/><Relationship Id="rId13" Type="http://schemas.openxmlformats.org/officeDocument/2006/relationships/hyperlink" Target="https://zakon.rada.gov.ua/laws/show/2297-17" TargetMode="External"/><Relationship Id="rId18" Type="http://schemas.openxmlformats.org/officeDocument/2006/relationships/hyperlink" Target="https://zakon.rada.gov.ua/laws/show/2210-14" TargetMode="External"/><Relationship Id="rId26" Type="http://schemas.openxmlformats.org/officeDocument/2006/relationships/hyperlink" Target="http://vytiah.mvs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755-1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hyperlink" Target="https://zakon.rada.gov.ua/laws/show/2939-17" TargetMode="External"/><Relationship Id="rId25" Type="http://schemas.openxmlformats.org/officeDocument/2006/relationships/hyperlink" Target="http://vytiah.mvs.gov.ua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939-17" TargetMode="External"/><Relationship Id="rId20" Type="http://schemas.openxmlformats.org/officeDocument/2006/relationships/hyperlink" Target="https://zakon.rada.gov.ua/laws/show/2210-14" TargetMode="External"/><Relationship Id="rId29" Type="http://schemas.openxmlformats.org/officeDocument/2006/relationships/hyperlink" Target="https://zakon.rada.gov.ua/laws/show/1178-2022-%D0%BF/pr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178-2022-%D0%BF/print" TargetMode="External"/><Relationship Id="rId24" Type="http://schemas.openxmlformats.org/officeDocument/2006/relationships/hyperlink" Target="https://bit.ly/3sUToHs?fbclid=IwAR2T3ybsUOxlihiwTP9PfWI7AKimscmZigh70IkfIfIOvSCcl9gTYRCkeYU" TargetMode="External"/><Relationship Id="rId32" Type="http://schemas.openxmlformats.org/officeDocument/2006/relationships/hyperlink" Target="https://zakon.rada.gov.ua/laws/show/1178-2022-%D0%BF/pr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22-19" TargetMode="External"/><Relationship Id="rId23" Type="http://schemas.openxmlformats.org/officeDocument/2006/relationships/hyperlink" Target="https://zakon.rada.gov.ua/laws/show/2939-17" TargetMode="External"/><Relationship Id="rId28" Type="http://schemas.openxmlformats.org/officeDocument/2006/relationships/hyperlink" Target="https://zakon.rada.gov.ua/laws/show/1178-2022-%D0%BF/print" TargetMode="External"/><Relationship Id="rId10" Type="http://schemas.openxmlformats.org/officeDocument/2006/relationships/hyperlink" Target="mailto:tenderdpvv@gmail.com" TargetMode="External"/><Relationship Id="rId19" Type="http://schemas.openxmlformats.org/officeDocument/2006/relationships/hyperlink" Target="https://zakon.rada.gov.ua/laws/show/2210-14" TargetMode="External"/><Relationship Id="rId31" Type="http://schemas.openxmlformats.org/officeDocument/2006/relationships/hyperlink" Target="https://zakon.rada.gov.ua/laws/show/1178-2022-%D0%BF/pr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dpvv@gmail.com" TargetMode="External"/><Relationship Id="rId14" Type="http://schemas.openxmlformats.org/officeDocument/2006/relationships/hyperlink" Target="https://zakon.rada.gov.ua/laws/show/2297-17" TargetMode="External"/><Relationship Id="rId22" Type="http://schemas.openxmlformats.org/officeDocument/2006/relationships/hyperlink" Target="https://zakon.rada.gov.ua/laws/show/1644-18" TargetMode="External"/><Relationship Id="rId27" Type="http://schemas.openxmlformats.org/officeDocument/2006/relationships/hyperlink" Target="http://zakon0.rada.gov.ua/laws/show/2289-17" TargetMode="External"/><Relationship Id="rId30" Type="http://schemas.openxmlformats.org/officeDocument/2006/relationships/hyperlink" Target="https://zakon.rada.gov.ua/laws/show/1178-2022-%D0%BF/prin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675C-1A75-49E7-A6AA-C4343DDA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71290</Words>
  <Characters>40636</Characters>
  <Application>Microsoft Office Word</Application>
  <DocSecurity>0</DocSecurity>
  <Lines>338</Lines>
  <Paragraphs>223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</dc:creator>
  <cp:lastModifiedBy>Марк Зольц</cp:lastModifiedBy>
  <cp:revision>62</cp:revision>
  <dcterms:created xsi:type="dcterms:W3CDTF">2023-11-22T11:03:00Z</dcterms:created>
  <dcterms:modified xsi:type="dcterms:W3CDTF">2023-12-18T07:34:00Z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