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D2C7" w14:textId="77777777" w:rsidR="00996755" w:rsidRPr="007C55B7" w:rsidRDefault="003B1CBE">
      <w:pPr>
        <w:jc w:val="center"/>
        <w:rPr>
          <w:b/>
          <w:sz w:val="24"/>
          <w:szCs w:val="24"/>
          <w:lang w:val="ru-RU"/>
        </w:rPr>
      </w:pPr>
      <w:r w:rsidRPr="007C55B7">
        <w:rPr>
          <w:b/>
          <w:sz w:val="24"/>
          <w:szCs w:val="24"/>
          <w:lang w:val="ru-RU"/>
        </w:rPr>
        <w:t>ДОГОВІР __</w:t>
      </w:r>
    </w:p>
    <w:p w14:paraId="2B65FCA7" w14:textId="6CAE0B24" w:rsidR="00996755" w:rsidRPr="007C55B7" w:rsidRDefault="003B1CBE">
      <w:pPr>
        <w:jc w:val="center"/>
        <w:rPr>
          <w:b/>
          <w:sz w:val="24"/>
          <w:szCs w:val="24"/>
          <w:lang w:val="ru-RU"/>
        </w:rPr>
      </w:pPr>
      <w:r w:rsidRPr="007C55B7">
        <w:rPr>
          <w:b/>
          <w:sz w:val="24"/>
          <w:szCs w:val="24"/>
          <w:lang w:val="ru-RU"/>
        </w:rPr>
        <w:t>про постачання електричної енергії споживачу</w:t>
      </w:r>
    </w:p>
    <w:p w14:paraId="029A5CC7" w14:textId="77777777" w:rsidR="00996755" w:rsidRPr="007C55B7" w:rsidRDefault="00996755">
      <w:pPr>
        <w:pBdr>
          <w:top w:val="nil"/>
          <w:left w:val="nil"/>
          <w:bottom w:val="nil"/>
          <w:right w:val="nil"/>
          <w:between w:val="nil"/>
        </w:pBdr>
        <w:ind w:right="-2"/>
        <w:jc w:val="both"/>
        <w:rPr>
          <w:i/>
          <w:color w:val="000000"/>
          <w:sz w:val="24"/>
          <w:szCs w:val="24"/>
          <w:lang w:val="ru-RU"/>
        </w:rPr>
      </w:pPr>
    </w:p>
    <w:p w14:paraId="76E5E40E" w14:textId="065921DC" w:rsidR="00996755" w:rsidRPr="00203E26" w:rsidRDefault="007C55B7">
      <w:pPr>
        <w:pBdr>
          <w:top w:val="nil"/>
          <w:left w:val="nil"/>
          <w:bottom w:val="nil"/>
          <w:right w:val="nil"/>
          <w:between w:val="nil"/>
        </w:pBdr>
        <w:ind w:right="-2" w:firstLine="720"/>
        <w:jc w:val="both"/>
        <w:rPr>
          <w:i/>
          <w:color w:val="000000"/>
          <w:sz w:val="24"/>
          <w:szCs w:val="24"/>
          <w:lang w:val="ru-RU"/>
        </w:rPr>
      </w:pPr>
      <w:r w:rsidRPr="00A85880">
        <w:rPr>
          <w:i/>
          <w:color w:val="000000"/>
          <w:sz w:val="24"/>
          <w:szCs w:val="24"/>
          <w:lang w:val="ru-RU"/>
        </w:rPr>
        <w:t>м. Одеса</w:t>
      </w:r>
      <w:r w:rsidR="00A85880">
        <w:rPr>
          <w:i/>
          <w:color w:val="000000"/>
          <w:sz w:val="24"/>
          <w:szCs w:val="24"/>
          <w:lang w:val="ru-RU"/>
        </w:rPr>
        <w:tab/>
      </w:r>
      <w:r w:rsidR="00A85880">
        <w:rPr>
          <w:i/>
          <w:color w:val="000000"/>
          <w:sz w:val="24"/>
          <w:szCs w:val="24"/>
          <w:lang w:val="ru-RU"/>
        </w:rPr>
        <w:tab/>
      </w:r>
      <w:r w:rsidR="00A85880">
        <w:rPr>
          <w:i/>
          <w:color w:val="000000"/>
          <w:sz w:val="24"/>
          <w:szCs w:val="24"/>
          <w:lang w:val="ru-RU"/>
        </w:rPr>
        <w:tab/>
      </w:r>
      <w:r w:rsidR="003B1CBE" w:rsidRPr="00A85880">
        <w:rPr>
          <w:i/>
          <w:color w:val="000000"/>
          <w:sz w:val="24"/>
          <w:szCs w:val="24"/>
          <w:lang w:val="ru-RU"/>
        </w:rPr>
        <w:t xml:space="preserve">                                                         </w:t>
      </w:r>
      <w:r w:rsidR="003B1CBE" w:rsidRPr="007C55B7">
        <w:rPr>
          <w:color w:val="000000"/>
          <w:sz w:val="24"/>
          <w:szCs w:val="24"/>
          <w:lang w:val="ru-RU"/>
        </w:rPr>
        <w:t>_______________  20</w:t>
      </w:r>
      <w:r w:rsidR="00F74132">
        <w:rPr>
          <w:color w:val="000000"/>
          <w:sz w:val="24"/>
          <w:szCs w:val="24"/>
          <w:lang w:val="ru-RU"/>
        </w:rPr>
        <w:t>___</w:t>
      </w:r>
      <w:r w:rsidRPr="007C55B7">
        <w:rPr>
          <w:color w:val="000000"/>
          <w:sz w:val="24"/>
          <w:szCs w:val="24"/>
          <w:lang w:val="ru-RU"/>
        </w:rPr>
        <w:t xml:space="preserve"> </w:t>
      </w:r>
      <w:r w:rsidR="003B1CBE" w:rsidRPr="007C55B7">
        <w:rPr>
          <w:color w:val="000000"/>
          <w:sz w:val="24"/>
          <w:szCs w:val="24"/>
          <w:lang w:val="ru-RU"/>
        </w:rPr>
        <w:t xml:space="preserve"> р</w:t>
      </w:r>
      <w:r w:rsidR="00194ED7">
        <w:rPr>
          <w:color w:val="000000"/>
          <w:sz w:val="24"/>
          <w:szCs w:val="24"/>
          <w:lang w:val="ru-RU"/>
        </w:rPr>
        <w:t>оку</w:t>
      </w:r>
      <w:r w:rsidR="003B1CBE" w:rsidRPr="00203E26">
        <w:rPr>
          <w:i/>
          <w:color w:val="000000"/>
          <w:sz w:val="24"/>
          <w:szCs w:val="24"/>
          <w:lang w:val="ru-RU"/>
        </w:rPr>
        <w:t xml:space="preserve">                                           </w:t>
      </w:r>
    </w:p>
    <w:p w14:paraId="6C6ADBE8" w14:textId="77777777" w:rsidR="00996755" w:rsidRPr="00203E26" w:rsidRDefault="00996755">
      <w:pPr>
        <w:pBdr>
          <w:top w:val="nil"/>
          <w:left w:val="nil"/>
          <w:bottom w:val="nil"/>
          <w:right w:val="nil"/>
          <w:between w:val="nil"/>
        </w:pBdr>
        <w:ind w:right="-2"/>
        <w:jc w:val="both"/>
        <w:rPr>
          <w:i/>
          <w:color w:val="000000"/>
          <w:sz w:val="24"/>
          <w:szCs w:val="24"/>
          <w:lang w:val="ru-RU"/>
        </w:rPr>
      </w:pPr>
    </w:p>
    <w:p w14:paraId="5A83368F" w14:textId="77777777" w:rsidR="00996755" w:rsidRPr="00203E26" w:rsidRDefault="00996755">
      <w:pPr>
        <w:pBdr>
          <w:top w:val="nil"/>
          <w:left w:val="nil"/>
          <w:bottom w:val="nil"/>
          <w:right w:val="nil"/>
          <w:between w:val="nil"/>
        </w:pBdr>
        <w:ind w:right="-2"/>
        <w:jc w:val="both"/>
        <w:rPr>
          <w:i/>
          <w:color w:val="000000"/>
          <w:sz w:val="24"/>
          <w:szCs w:val="24"/>
          <w:lang w:val="ru-RU"/>
        </w:rPr>
      </w:pPr>
    </w:p>
    <w:p w14:paraId="00675F59" w14:textId="77777777" w:rsidR="007C55B7" w:rsidRPr="00194ED7" w:rsidRDefault="007C55B7" w:rsidP="007C55B7">
      <w:pPr>
        <w:pBdr>
          <w:top w:val="nil"/>
          <w:left w:val="nil"/>
          <w:bottom w:val="nil"/>
          <w:right w:val="nil"/>
          <w:between w:val="nil"/>
        </w:pBdr>
        <w:ind w:right="-2" w:firstLine="567"/>
        <w:jc w:val="both"/>
        <w:rPr>
          <w:color w:val="000000"/>
          <w:sz w:val="24"/>
          <w:szCs w:val="24"/>
          <w:lang w:val="ru-RU"/>
        </w:rPr>
      </w:pPr>
      <w:r w:rsidRPr="00194ED7">
        <w:rPr>
          <w:i/>
          <w:color w:val="000000"/>
          <w:sz w:val="24"/>
          <w:szCs w:val="24"/>
          <w:lang w:val="ru-RU"/>
        </w:rPr>
        <w:t xml:space="preserve">_________________________________ </w:t>
      </w:r>
      <w:r w:rsidRPr="00194ED7">
        <w:rPr>
          <w:i/>
          <w:color w:val="5B9BD5"/>
          <w:sz w:val="24"/>
          <w:szCs w:val="24"/>
          <w:lang w:val="ru-RU"/>
        </w:rPr>
        <w:t>(найменування суб'єкта господарської діяльності)</w:t>
      </w:r>
      <w:r w:rsidRPr="00194ED7">
        <w:rPr>
          <w:color w:val="5B9BD5"/>
          <w:sz w:val="24"/>
          <w:szCs w:val="24"/>
          <w:lang w:val="ru-RU"/>
        </w:rPr>
        <w:t xml:space="preserve"> в особі _____________________ </w:t>
      </w:r>
      <w:r w:rsidRPr="00194ED7">
        <w:rPr>
          <w:i/>
          <w:color w:val="5B9BD5"/>
          <w:sz w:val="24"/>
          <w:szCs w:val="24"/>
          <w:lang w:val="ru-RU"/>
        </w:rPr>
        <w:t>(посада, прізвище, ім'я та по батькові)</w:t>
      </w:r>
      <w:r w:rsidRPr="00194ED7">
        <w:rPr>
          <w:color w:val="000000"/>
          <w:sz w:val="24"/>
          <w:szCs w:val="24"/>
          <w:lang w:val="ru-RU"/>
        </w:rPr>
        <w:t xml:space="preserve">, який діє на підставі ліцензії _______ від ______ № ____ (далі </w:t>
      </w:r>
      <w:r w:rsidRPr="00194ED7">
        <w:rPr>
          <w:sz w:val="24"/>
          <w:szCs w:val="24"/>
          <w:lang w:val="ru-RU"/>
        </w:rPr>
        <w:t>—</w:t>
      </w:r>
      <w:r w:rsidRPr="00194ED7">
        <w:rPr>
          <w:color w:val="000000"/>
          <w:sz w:val="24"/>
          <w:szCs w:val="24"/>
          <w:lang w:val="ru-RU"/>
        </w:rPr>
        <w:t xml:space="preserve"> </w:t>
      </w:r>
      <w:r w:rsidRPr="00194ED7">
        <w:rPr>
          <w:b/>
          <w:color w:val="000000"/>
          <w:sz w:val="24"/>
          <w:szCs w:val="24"/>
          <w:lang w:val="ru-RU"/>
        </w:rPr>
        <w:t>Постачальник</w:t>
      </w:r>
      <w:r w:rsidRPr="00194ED7">
        <w:rPr>
          <w:color w:val="000000"/>
          <w:sz w:val="24"/>
          <w:szCs w:val="24"/>
          <w:lang w:val="ru-RU"/>
        </w:rPr>
        <w:t>) з однієї сторони, і</w:t>
      </w:r>
    </w:p>
    <w:p w14:paraId="1667D106" w14:textId="77777777" w:rsidR="007C55B7" w:rsidRPr="00194ED7" w:rsidRDefault="007C55B7" w:rsidP="007C55B7">
      <w:pPr>
        <w:pBdr>
          <w:top w:val="nil"/>
          <w:left w:val="nil"/>
          <w:bottom w:val="nil"/>
          <w:right w:val="nil"/>
          <w:between w:val="nil"/>
        </w:pBdr>
        <w:ind w:right="-2" w:firstLine="567"/>
        <w:jc w:val="both"/>
        <w:rPr>
          <w:color w:val="000000"/>
          <w:sz w:val="24"/>
          <w:szCs w:val="24"/>
          <w:lang w:val="ru-RU"/>
        </w:rPr>
      </w:pPr>
    </w:p>
    <w:p w14:paraId="4AEEDB4F" w14:textId="2AC0E1AB" w:rsidR="00996755" w:rsidRPr="00203E26" w:rsidRDefault="007C55B7">
      <w:pPr>
        <w:pBdr>
          <w:top w:val="nil"/>
          <w:left w:val="nil"/>
          <w:bottom w:val="nil"/>
          <w:right w:val="nil"/>
          <w:between w:val="nil"/>
        </w:pBdr>
        <w:ind w:right="-2" w:firstLine="567"/>
        <w:jc w:val="both"/>
        <w:rPr>
          <w:color w:val="000000"/>
          <w:sz w:val="24"/>
          <w:szCs w:val="24"/>
          <w:lang w:val="ru-RU"/>
        </w:rPr>
      </w:pPr>
      <w:r w:rsidRPr="00194ED7">
        <w:rPr>
          <w:b/>
          <w:bCs/>
          <w:i/>
          <w:color w:val="000000"/>
          <w:sz w:val="24"/>
          <w:szCs w:val="24"/>
          <w:lang w:val="ru-RU"/>
        </w:rPr>
        <w:t>Департамент фінансів Одеської міської</w:t>
      </w:r>
      <w:r w:rsidRPr="00E4386B">
        <w:rPr>
          <w:b/>
          <w:bCs/>
          <w:i/>
          <w:color w:val="000000"/>
          <w:sz w:val="24"/>
          <w:szCs w:val="24"/>
          <w:lang w:val="ru-RU"/>
        </w:rPr>
        <w:t xml:space="preserve"> ради</w:t>
      </w:r>
      <w:r>
        <w:rPr>
          <w:i/>
          <w:color w:val="000000"/>
          <w:sz w:val="24"/>
          <w:szCs w:val="24"/>
          <w:lang w:val="ru-RU"/>
        </w:rPr>
        <w:t xml:space="preserve"> </w:t>
      </w:r>
      <w:r w:rsidRPr="00203E26">
        <w:rPr>
          <w:color w:val="5B9BD5"/>
          <w:sz w:val="24"/>
          <w:szCs w:val="24"/>
          <w:lang w:val="ru-RU"/>
        </w:rPr>
        <w:t xml:space="preserve"> </w:t>
      </w:r>
      <w:r w:rsidRPr="00BD0550">
        <w:rPr>
          <w:sz w:val="24"/>
          <w:szCs w:val="24"/>
          <w:lang w:val="ru-RU"/>
        </w:rPr>
        <w:t>в особі Заступника Одеського міського голови з питань діяльності виконавчих органів ради-директор</w:t>
      </w:r>
      <w:r w:rsidR="00D54C7C">
        <w:rPr>
          <w:sz w:val="24"/>
          <w:szCs w:val="24"/>
          <w:lang w:val="ru-RU"/>
        </w:rPr>
        <w:t>а</w:t>
      </w:r>
      <w:r w:rsidRPr="00BD0550">
        <w:rPr>
          <w:sz w:val="24"/>
          <w:szCs w:val="24"/>
          <w:lang w:val="ru-RU"/>
        </w:rPr>
        <w:t xml:space="preserve"> Департаменту фінансів </w:t>
      </w:r>
      <w:r w:rsidR="00BD0550" w:rsidRPr="00BD0550">
        <w:rPr>
          <w:sz w:val="24"/>
          <w:szCs w:val="24"/>
          <w:lang w:val="ru-RU"/>
        </w:rPr>
        <w:t>О</w:t>
      </w:r>
      <w:r w:rsidRPr="00BD0550">
        <w:rPr>
          <w:sz w:val="24"/>
          <w:szCs w:val="24"/>
          <w:lang w:val="ru-RU"/>
        </w:rPr>
        <w:t xml:space="preserve">деської міської ради Бедреги </w:t>
      </w:r>
      <w:proofErr w:type="gramStart"/>
      <w:r w:rsidRPr="00BD0550">
        <w:rPr>
          <w:sz w:val="24"/>
          <w:szCs w:val="24"/>
          <w:lang w:val="ru-RU"/>
        </w:rPr>
        <w:t>Св</w:t>
      </w:r>
      <w:proofErr w:type="gramEnd"/>
      <w:r w:rsidRPr="00BD0550">
        <w:rPr>
          <w:sz w:val="24"/>
          <w:szCs w:val="24"/>
          <w:lang w:val="ru-RU"/>
        </w:rPr>
        <w:t>ітлани Миколаївни</w:t>
      </w:r>
      <w:r w:rsidR="003B1CBE" w:rsidRPr="00BD0550">
        <w:rPr>
          <w:sz w:val="24"/>
          <w:szCs w:val="24"/>
          <w:lang w:val="ru-RU"/>
        </w:rPr>
        <w:t xml:space="preserve">, що діє на підставі </w:t>
      </w:r>
      <w:r w:rsidR="00BD0550" w:rsidRPr="00BD0550">
        <w:rPr>
          <w:sz w:val="24"/>
          <w:szCs w:val="24"/>
          <w:lang w:val="ru-RU"/>
        </w:rPr>
        <w:t xml:space="preserve">Положення </w:t>
      </w:r>
      <w:r w:rsidR="00BD0550">
        <w:rPr>
          <w:color w:val="000000"/>
          <w:sz w:val="24"/>
          <w:szCs w:val="24"/>
          <w:lang w:val="ru-RU"/>
        </w:rPr>
        <w:t>про Департамент</w:t>
      </w:r>
      <w:r w:rsidR="003B1CBE" w:rsidRPr="00203E26">
        <w:rPr>
          <w:color w:val="000000"/>
          <w:sz w:val="24"/>
          <w:szCs w:val="24"/>
          <w:lang w:val="ru-RU"/>
        </w:rPr>
        <w:t xml:space="preserve"> (далі – </w:t>
      </w:r>
      <w:r w:rsidR="003B1CBE" w:rsidRPr="00203E26">
        <w:rPr>
          <w:b/>
          <w:color w:val="000000"/>
          <w:sz w:val="24"/>
          <w:szCs w:val="24"/>
          <w:lang w:val="ru-RU"/>
        </w:rPr>
        <w:t>Споживач</w:t>
      </w:r>
      <w:r w:rsidR="003B1CBE" w:rsidRPr="00203E26">
        <w:rPr>
          <w:color w:val="000000"/>
          <w:sz w:val="24"/>
          <w:szCs w:val="24"/>
          <w:lang w:val="ru-RU"/>
        </w:rPr>
        <w:t xml:space="preserve">), з іншої сторони (разом – Сторони), уклали цей договір про постачання електричної енергії (далі </w:t>
      </w:r>
      <w:r w:rsidR="003B1CBE" w:rsidRPr="00203E26">
        <w:rPr>
          <w:sz w:val="24"/>
          <w:szCs w:val="24"/>
          <w:lang w:val="ru-RU"/>
        </w:rPr>
        <w:t>—</w:t>
      </w:r>
      <w:r w:rsidR="003B1CBE" w:rsidRPr="00203E26">
        <w:rPr>
          <w:color w:val="000000"/>
          <w:sz w:val="24"/>
          <w:szCs w:val="24"/>
          <w:lang w:val="ru-RU"/>
        </w:rPr>
        <w:t xml:space="preserve"> Договір) про таке:</w:t>
      </w:r>
    </w:p>
    <w:p w14:paraId="486038A5" w14:textId="77777777" w:rsidR="00996755" w:rsidRDefault="003B1CBE">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14:paraId="2E69EEB4" w14:textId="77777777" w:rsidR="00996755" w:rsidRPr="00203E26" w:rsidRDefault="003B1CB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w:t>
      </w:r>
      <w:bookmarkStart w:id="0" w:name="_GoBack"/>
      <w:bookmarkEnd w:id="0"/>
      <w:r>
        <w:rPr>
          <w:color w:val="000000"/>
          <w:sz w:val="24"/>
          <w:szCs w:val="24"/>
        </w:rPr>
        <w:t>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203E26">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203E26">
        <w:rPr>
          <w:sz w:val="24"/>
          <w:szCs w:val="24"/>
          <w:lang w:val="ru-RU"/>
        </w:rPr>
        <w:t>№</w:t>
      </w:r>
      <w:r w:rsidRPr="00203E26">
        <w:rPr>
          <w:color w:val="000000"/>
          <w:sz w:val="24"/>
          <w:szCs w:val="24"/>
          <w:lang w:val="ru-RU"/>
        </w:rPr>
        <w:t xml:space="preserve"> 312 (далі </w:t>
      </w:r>
      <w:r w:rsidRPr="00203E26">
        <w:rPr>
          <w:sz w:val="24"/>
          <w:szCs w:val="24"/>
          <w:lang w:val="ru-RU"/>
        </w:rPr>
        <w:t>—</w:t>
      </w:r>
      <w:r w:rsidRPr="00203E26">
        <w:rPr>
          <w:color w:val="000000"/>
          <w:sz w:val="24"/>
          <w:szCs w:val="24"/>
          <w:lang w:val="ru-RU"/>
        </w:rPr>
        <w:t xml:space="preserve"> ПРРЕЕ).</w:t>
      </w:r>
    </w:p>
    <w:p w14:paraId="30F74449" w14:textId="77777777" w:rsidR="00996755" w:rsidRPr="00203E26" w:rsidRDefault="00996755">
      <w:pPr>
        <w:pBdr>
          <w:top w:val="nil"/>
          <w:left w:val="nil"/>
          <w:bottom w:val="nil"/>
          <w:right w:val="nil"/>
          <w:between w:val="nil"/>
        </w:pBdr>
        <w:tabs>
          <w:tab w:val="left" w:pos="648"/>
        </w:tabs>
        <w:ind w:right="-2"/>
        <w:jc w:val="both"/>
        <w:rPr>
          <w:color w:val="000000"/>
          <w:sz w:val="24"/>
          <w:szCs w:val="24"/>
          <w:lang w:val="ru-RU"/>
        </w:rPr>
      </w:pPr>
    </w:p>
    <w:p w14:paraId="190376A5" w14:textId="77777777" w:rsidR="00996755" w:rsidRDefault="003B1CBE">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14:paraId="34EB4E6A" w14:textId="7B2F5EAC" w:rsidR="00996755" w:rsidRDefault="003B1CBE">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proofErr w:type="gramStart"/>
      <w:r>
        <w:rPr>
          <w:sz w:val="24"/>
          <w:szCs w:val="24"/>
          <w:highlight w:val="white"/>
        </w:rPr>
        <w:t>20</w:t>
      </w:r>
      <w:r w:rsidR="00BD0550">
        <w:rPr>
          <w:sz w:val="24"/>
          <w:szCs w:val="24"/>
          <w:highlight w:val="white"/>
          <w:lang w:val="uk-UA"/>
        </w:rPr>
        <w:t xml:space="preserve">24 </w:t>
      </w:r>
      <w:r w:rsidR="00BD0550">
        <w:rPr>
          <w:sz w:val="24"/>
          <w:szCs w:val="24"/>
          <w:lang w:val="uk-UA"/>
        </w:rPr>
        <w:t xml:space="preserve"> </w:t>
      </w:r>
      <w:r>
        <w:rPr>
          <w:sz w:val="24"/>
          <w:szCs w:val="24"/>
        </w:rPr>
        <w:t>році</w:t>
      </w:r>
      <w:proofErr w:type="gramEnd"/>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422C145F" w14:textId="42F8FE37" w:rsidR="00996755" w:rsidRPr="00203E26" w:rsidRDefault="003B1CB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203E26">
        <w:rPr>
          <w:color w:val="000000"/>
          <w:sz w:val="24"/>
          <w:szCs w:val="24"/>
          <w:lang w:val="ru-RU"/>
        </w:rPr>
        <w:t>Очікувані договірні обсяги закупі</w:t>
      </w:r>
      <w:proofErr w:type="gramStart"/>
      <w:r w:rsidRPr="00203E26">
        <w:rPr>
          <w:color w:val="000000"/>
          <w:sz w:val="24"/>
          <w:szCs w:val="24"/>
          <w:lang w:val="ru-RU"/>
        </w:rPr>
        <w:t>вл</w:t>
      </w:r>
      <w:proofErr w:type="gramEnd"/>
      <w:r w:rsidRPr="00203E26">
        <w:rPr>
          <w:color w:val="000000"/>
          <w:sz w:val="24"/>
          <w:szCs w:val="24"/>
          <w:lang w:val="ru-RU"/>
        </w:rPr>
        <w:t xml:space="preserve">і електричної енергії за цим Договором становлять </w:t>
      </w:r>
      <w:r w:rsidR="00BD0550" w:rsidRPr="00BD0550">
        <w:rPr>
          <w:b/>
          <w:bCs/>
          <w:color w:val="000000"/>
          <w:sz w:val="24"/>
          <w:szCs w:val="24"/>
          <w:u w:val="single"/>
          <w:lang w:val="ru-RU"/>
        </w:rPr>
        <w:t>30 000</w:t>
      </w:r>
      <w:r w:rsidR="00BD0550" w:rsidRPr="00BD0550">
        <w:rPr>
          <w:b/>
          <w:bCs/>
          <w:color w:val="000000"/>
          <w:sz w:val="24"/>
          <w:szCs w:val="24"/>
          <w:lang w:val="ru-RU"/>
        </w:rPr>
        <w:t xml:space="preserve"> </w:t>
      </w:r>
      <w:r w:rsidRPr="00BD0550">
        <w:rPr>
          <w:b/>
          <w:bCs/>
          <w:color w:val="000000"/>
          <w:sz w:val="24"/>
          <w:szCs w:val="24"/>
          <w:lang w:val="ru-RU"/>
        </w:rPr>
        <w:t xml:space="preserve"> </w:t>
      </w:r>
      <w:r w:rsidRPr="00E4386B">
        <w:rPr>
          <w:b/>
          <w:bCs/>
          <w:color w:val="000000"/>
          <w:sz w:val="24"/>
          <w:szCs w:val="24"/>
          <w:lang w:val="ru-RU"/>
        </w:rPr>
        <w:t>кВт*год</w:t>
      </w:r>
      <w:r w:rsidRPr="00203E26">
        <w:rPr>
          <w:color w:val="000000"/>
          <w:sz w:val="24"/>
          <w:szCs w:val="24"/>
          <w:lang w:val="ru-RU"/>
        </w:rPr>
        <w:t xml:space="preserve"> та визначені в </w:t>
      </w:r>
      <w:r w:rsidRPr="00203E26">
        <w:rPr>
          <w:b/>
          <w:color w:val="000000"/>
          <w:sz w:val="24"/>
          <w:szCs w:val="24"/>
          <w:lang w:val="ru-RU"/>
        </w:rPr>
        <w:t>Додатку 1</w:t>
      </w:r>
      <w:r w:rsidRPr="00203E26">
        <w:rPr>
          <w:color w:val="000000"/>
          <w:sz w:val="24"/>
          <w:szCs w:val="24"/>
          <w:lang w:val="ru-RU"/>
        </w:rPr>
        <w:t xml:space="preserve"> </w:t>
      </w:r>
      <w:proofErr w:type="gramStart"/>
      <w:r w:rsidRPr="00203E26">
        <w:rPr>
          <w:color w:val="000000"/>
          <w:sz w:val="24"/>
          <w:szCs w:val="24"/>
          <w:lang w:val="ru-RU"/>
        </w:rPr>
        <w:t>до</w:t>
      </w:r>
      <w:proofErr w:type="gramEnd"/>
      <w:r w:rsidRPr="00203E26">
        <w:rPr>
          <w:color w:val="000000"/>
          <w:sz w:val="24"/>
          <w:szCs w:val="24"/>
          <w:lang w:val="ru-RU"/>
        </w:rPr>
        <w:t xml:space="preserve"> Договору.</w:t>
      </w:r>
    </w:p>
    <w:p w14:paraId="30164E83" w14:textId="77777777" w:rsidR="00996755" w:rsidRPr="00203E26" w:rsidRDefault="003B1CBE">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203E26">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62CED4CD" w14:textId="19F4967C" w:rsidR="00996755" w:rsidRPr="00203E26" w:rsidRDefault="003B1CBE">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203E26">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3A62F271" w14:textId="77777777" w:rsidR="00BD0550" w:rsidRPr="00BD0550" w:rsidRDefault="003B1CBE" w:rsidP="00BD0550">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BD0550">
        <w:rPr>
          <w:sz w:val="24"/>
          <w:szCs w:val="24"/>
          <w:lang w:val="ru-RU"/>
        </w:rPr>
        <w:t xml:space="preserve"> </w:t>
      </w:r>
      <w:r w:rsidR="00BD0550" w:rsidRPr="00BD0550">
        <w:rPr>
          <w:sz w:val="24"/>
          <w:szCs w:val="24"/>
          <w:lang w:val="ru-RU"/>
        </w:rPr>
        <w:t>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447CF52" w14:textId="2BB16E7E" w:rsidR="00996755" w:rsidRDefault="00BD0550" w:rsidP="00BD0550">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BD0550">
        <w:rPr>
          <w:sz w:val="24"/>
          <w:szCs w:val="24"/>
          <w:lang w:val="ru-RU"/>
        </w:rPr>
        <w:t>Підписанням цього Договору Постачальник підтверджує, що має всі необхідні ліцензії та дозволи на постачання Товару за цим Договором.</w:t>
      </w:r>
    </w:p>
    <w:p w14:paraId="09770B46" w14:textId="77777777" w:rsidR="00BD0550" w:rsidRPr="00BD0550" w:rsidRDefault="00BD0550" w:rsidP="00BD0550">
      <w:pPr>
        <w:pBdr>
          <w:top w:val="nil"/>
          <w:left w:val="nil"/>
          <w:bottom w:val="nil"/>
          <w:right w:val="nil"/>
          <w:between w:val="nil"/>
        </w:pBdr>
        <w:tabs>
          <w:tab w:val="left" w:pos="648"/>
        </w:tabs>
        <w:ind w:right="-2"/>
        <w:jc w:val="both"/>
        <w:rPr>
          <w:sz w:val="24"/>
          <w:szCs w:val="24"/>
          <w:lang w:val="ru-RU"/>
        </w:rPr>
      </w:pPr>
    </w:p>
    <w:p w14:paraId="31E95BE0" w14:textId="77777777" w:rsidR="00996755" w:rsidRDefault="003B1CBE">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14:paraId="6076671B" w14:textId="73C76D2C" w:rsidR="00996755" w:rsidRPr="00194ED7" w:rsidRDefault="003B1CB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203E26">
        <w:rPr>
          <w:color w:val="000000"/>
          <w:sz w:val="24"/>
          <w:szCs w:val="24"/>
          <w:lang w:val="ru-RU"/>
        </w:rPr>
        <w:t xml:space="preserve"> </w:t>
      </w:r>
      <w:r w:rsidR="00BD0550" w:rsidRPr="00BD0550">
        <w:rPr>
          <w:color w:val="000000"/>
          <w:sz w:val="24"/>
          <w:szCs w:val="24"/>
          <w:lang w:val="ru-RU"/>
        </w:rPr>
        <w:t xml:space="preserve">Постачання Товару за Договором здійснюється з _____________ до  _____________(включно). Початком постачання електричної енергії Споживачу є дата, зазначена в </w:t>
      </w:r>
      <w:bookmarkStart w:id="2" w:name="_Hlk153525303"/>
      <w:r w:rsidR="00BD0550" w:rsidRPr="00BD0550">
        <w:rPr>
          <w:color w:val="000000"/>
          <w:sz w:val="24"/>
          <w:szCs w:val="24"/>
          <w:lang w:val="ru-RU"/>
        </w:rPr>
        <w:t>Заяві-приєднання</w:t>
      </w:r>
      <w:bookmarkEnd w:id="2"/>
      <w:r w:rsidR="00BD0550" w:rsidRPr="00BD0550">
        <w:rPr>
          <w:color w:val="000000"/>
          <w:sz w:val="24"/>
          <w:szCs w:val="24"/>
          <w:lang w:val="ru-RU"/>
        </w:rPr>
        <w:t>, яка є Додатком 4 до цього Договору</w:t>
      </w:r>
      <w:r w:rsidRPr="00203E26">
        <w:rPr>
          <w:sz w:val="24"/>
          <w:szCs w:val="24"/>
          <w:lang w:val="ru-RU"/>
        </w:rPr>
        <w:t>,</w:t>
      </w:r>
      <w:r w:rsidRPr="00203E26">
        <w:rPr>
          <w:color w:val="000000"/>
          <w:sz w:val="24"/>
          <w:szCs w:val="24"/>
          <w:lang w:val="ru-RU"/>
        </w:rPr>
        <w:t xml:space="preserve"> але не раніше дати зміни Постачальника, що підтверджується</w:t>
      </w:r>
      <w:r w:rsidRPr="00203E26">
        <w:rPr>
          <w:color w:val="000000"/>
          <w:lang w:val="ru-RU"/>
        </w:rPr>
        <w:t xml:space="preserve"> </w:t>
      </w:r>
      <w:r w:rsidRPr="00203E26">
        <w:rPr>
          <w:color w:val="000000"/>
          <w:sz w:val="24"/>
          <w:szCs w:val="24"/>
          <w:lang w:val="ru-RU"/>
        </w:rPr>
        <w:t xml:space="preserve">відповідним повідомленням Адміністратора комерційного обліку </w:t>
      </w:r>
      <w:r w:rsidRPr="00194ED7">
        <w:rPr>
          <w:color w:val="000000"/>
          <w:sz w:val="24"/>
          <w:szCs w:val="24"/>
          <w:lang w:val="ru-RU"/>
        </w:rPr>
        <w:t>д</w:t>
      </w:r>
      <w:r w:rsidRPr="00194ED7">
        <w:rPr>
          <w:sz w:val="24"/>
          <w:szCs w:val="24"/>
          <w:lang w:val="ru-RU"/>
        </w:rPr>
        <w:t>о _______</w:t>
      </w:r>
      <w:r w:rsidRPr="00194ED7">
        <w:rPr>
          <w:color w:val="000000"/>
          <w:sz w:val="24"/>
          <w:szCs w:val="24"/>
          <w:lang w:val="ru-RU"/>
        </w:rPr>
        <w:t xml:space="preserve"> 20___ року включно.</w:t>
      </w:r>
    </w:p>
    <w:p w14:paraId="395E62A2" w14:textId="77777777" w:rsidR="00996755" w:rsidRPr="00BF475D" w:rsidRDefault="003B1CBE">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3" w:name="_heading=h.aygo97gihjyz" w:colFirst="0" w:colLast="0"/>
      <w:bookmarkEnd w:id="3"/>
      <w:r w:rsidRPr="00203E26">
        <w:rPr>
          <w:color w:val="000000"/>
          <w:sz w:val="24"/>
          <w:szCs w:val="24"/>
          <w:highlight w:val="white"/>
          <w:lang w:val="ru-RU"/>
        </w:rPr>
        <w:t xml:space="preserve">Місце поставки (передачі) товару </w:t>
      </w:r>
      <w:r w:rsidRPr="00203E26">
        <w:rPr>
          <w:sz w:val="24"/>
          <w:szCs w:val="24"/>
          <w:highlight w:val="white"/>
          <w:lang w:val="ru-RU"/>
        </w:rPr>
        <w:t>—</w:t>
      </w:r>
      <w:r w:rsidRPr="00203E26">
        <w:rPr>
          <w:color w:val="000000"/>
          <w:sz w:val="24"/>
          <w:szCs w:val="24"/>
          <w:highlight w:val="white"/>
          <w:lang w:val="ru-RU"/>
        </w:rPr>
        <w:t xml:space="preserve"> об’єкти Споживача, </w:t>
      </w:r>
      <w:r w:rsidRPr="00BF475D">
        <w:rPr>
          <w:sz w:val="24"/>
          <w:szCs w:val="24"/>
          <w:lang w:val="ru-RU"/>
        </w:rPr>
        <w:t xml:space="preserve">згідно з </w:t>
      </w:r>
      <w:bookmarkStart w:id="4" w:name="_Hlk153543077"/>
      <w:r w:rsidRPr="00BF475D">
        <w:rPr>
          <w:bCs/>
          <w:sz w:val="24"/>
          <w:szCs w:val="24"/>
          <w:lang w:val="ru-RU"/>
        </w:rPr>
        <w:t>Додатком 3</w:t>
      </w:r>
      <w:bookmarkEnd w:id="4"/>
      <w:r w:rsidRPr="00BF475D">
        <w:rPr>
          <w:sz w:val="24"/>
          <w:szCs w:val="24"/>
          <w:lang w:val="ru-RU"/>
        </w:rPr>
        <w:t xml:space="preserve"> до Договору.</w:t>
      </w:r>
    </w:p>
    <w:p w14:paraId="74FAA2EF" w14:textId="77777777" w:rsidR="00996755" w:rsidRPr="00203E26" w:rsidRDefault="003B1CB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5" w:name="_heading=h.jg2di3lzh4wb" w:colFirst="0" w:colLast="0"/>
      <w:bookmarkEnd w:id="5"/>
      <w:r w:rsidRPr="00203E26">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4E49B2F8" w14:textId="4B0A5599" w:rsidR="00996755" w:rsidRPr="00203E26" w:rsidRDefault="003B1CBE">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6" w:name="_heading=h.no40rar5nky8" w:colFirst="0" w:colLast="0"/>
      <w:bookmarkEnd w:id="6"/>
      <w:r w:rsidRPr="00203E26">
        <w:rPr>
          <w:color w:val="000000"/>
          <w:sz w:val="24"/>
          <w:szCs w:val="24"/>
          <w:highlight w:val="white"/>
          <w:lang w:val="ru-RU"/>
        </w:rPr>
        <w:t xml:space="preserve">Поставка по цьому договору починається з дати, вказаної у </w:t>
      </w:r>
      <w:r w:rsidR="00B222BC" w:rsidRPr="00B222BC">
        <w:rPr>
          <w:color w:val="000000"/>
          <w:sz w:val="24"/>
          <w:szCs w:val="24"/>
          <w:highlight w:val="white"/>
          <w:lang w:val="ru-RU"/>
        </w:rPr>
        <w:t>Заяв</w:t>
      </w:r>
      <w:proofErr w:type="gramStart"/>
      <w:r w:rsidR="00B222BC" w:rsidRPr="00B222BC">
        <w:rPr>
          <w:color w:val="000000"/>
          <w:sz w:val="24"/>
          <w:szCs w:val="24"/>
          <w:highlight w:val="white"/>
          <w:lang w:val="ru-RU"/>
        </w:rPr>
        <w:t>і-</w:t>
      </w:r>
      <w:proofErr w:type="gramEnd"/>
      <w:r w:rsidR="00B222BC" w:rsidRPr="00B222BC">
        <w:rPr>
          <w:color w:val="000000"/>
          <w:sz w:val="24"/>
          <w:szCs w:val="24"/>
          <w:highlight w:val="white"/>
          <w:lang w:val="ru-RU"/>
        </w:rPr>
        <w:t>приєднання</w:t>
      </w:r>
      <w:r w:rsidR="00BF475D">
        <w:rPr>
          <w:color w:val="000000"/>
          <w:sz w:val="24"/>
          <w:szCs w:val="24"/>
          <w:highlight w:val="white"/>
          <w:lang w:val="ru-RU"/>
        </w:rPr>
        <w:t xml:space="preserve"> (</w:t>
      </w:r>
      <w:r w:rsidR="00BF475D" w:rsidRPr="00BF475D">
        <w:rPr>
          <w:b/>
          <w:color w:val="000000"/>
          <w:sz w:val="24"/>
          <w:szCs w:val="24"/>
          <w:highlight w:val="white"/>
          <w:lang w:val="ru-RU"/>
        </w:rPr>
        <w:t>Д</w:t>
      </w:r>
      <w:r w:rsidR="00BF475D" w:rsidRPr="00BF475D">
        <w:rPr>
          <w:bCs/>
          <w:color w:val="000000"/>
          <w:sz w:val="24"/>
          <w:szCs w:val="24"/>
          <w:highlight w:val="white"/>
          <w:lang w:val="ru-RU"/>
        </w:rPr>
        <w:t>одаток 3)</w:t>
      </w:r>
      <w:r w:rsidRPr="00BF475D">
        <w:rPr>
          <w:bCs/>
          <w:color w:val="000000"/>
          <w:sz w:val="24"/>
          <w:szCs w:val="24"/>
          <w:highlight w:val="white"/>
          <w:lang w:val="ru-RU"/>
        </w:rPr>
        <w:t>.</w:t>
      </w:r>
      <w:r w:rsidR="00B222BC" w:rsidRPr="00B222BC">
        <w:rPr>
          <w:color w:val="000000"/>
          <w:sz w:val="24"/>
          <w:szCs w:val="24"/>
          <w:highlight w:val="white"/>
          <w:lang w:val="ru-RU"/>
        </w:rPr>
        <w:t>Заяв</w:t>
      </w:r>
      <w:r w:rsidR="00B222BC">
        <w:rPr>
          <w:color w:val="000000"/>
          <w:sz w:val="24"/>
          <w:szCs w:val="24"/>
          <w:highlight w:val="white"/>
          <w:lang w:val="ru-RU"/>
        </w:rPr>
        <w:t>а</w:t>
      </w:r>
      <w:r w:rsidR="00B222BC" w:rsidRPr="00B222BC">
        <w:rPr>
          <w:color w:val="000000"/>
          <w:sz w:val="24"/>
          <w:szCs w:val="24"/>
          <w:highlight w:val="white"/>
          <w:lang w:val="ru-RU"/>
        </w:rPr>
        <w:t>-приєднання</w:t>
      </w:r>
      <w:r w:rsidRPr="00203E26">
        <w:rPr>
          <w:color w:val="000000"/>
          <w:sz w:val="24"/>
          <w:szCs w:val="24"/>
          <w:highlight w:val="white"/>
          <w:lang w:val="ru-RU"/>
        </w:rPr>
        <w:t xml:space="preserve"> направляється Споживачем на електронну адресу Постачальника </w:t>
      </w:r>
      <w:r w:rsidRPr="00E4386B">
        <w:rPr>
          <w:color w:val="000000"/>
          <w:sz w:val="24"/>
          <w:szCs w:val="24"/>
          <w:lang w:val="ru-RU"/>
        </w:rPr>
        <w:t xml:space="preserve">_______________________ </w:t>
      </w:r>
      <w:r w:rsidRPr="00E4386B">
        <w:rPr>
          <w:i/>
          <w:color w:val="5B9BD5"/>
          <w:sz w:val="24"/>
          <w:szCs w:val="24"/>
          <w:lang w:val="ru-RU"/>
        </w:rPr>
        <w:t xml:space="preserve">(заповнюється </w:t>
      </w:r>
      <w:r w:rsidRPr="00203E26">
        <w:rPr>
          <w:i/>
          <w:color w:val="5B9BD5"/>
          <w:sz w:val="24"/>
          <w:szCs w:val="24"/>
          <w:highlight w:val="white"/>
          <w:lang w:val="ru-RU"/>
        </w:rPr>
        <w:t>на етапі укладення договору)</w:t>
      </w:r>
      <w:r w:rsidRPr="00203E26">
        <w:rPr>
          <w:color w:val="FF0000"/>
          <w:sz w:val="24"/>
          <w:szCs w:val="24"/>
          <w:highlight w:val="white"/>
          <w:lang w:val="ru-RU"/>
        </w:rPr>
        <w:t xml:space="preserve"> </w:t>
      </w:r>
      <w:r w:rsidRPr="00203E26">
        <w:rPr>
          <w:color w:val="000000"/>
          <w:sz w:val="24"/>
          <w:szCs w:val="24"/>
          <w:highlight w:val="white"/>
          <w:lang w:val="ru-RU"/>
        </w:rPr>
        <w:t xml:space="preserve">не </w:t>
      </w:r>
      <w:proofErr w:type="gramStart"/>
      <w:r w:rsidRPr="00203E26">
        <w:rPr>
          <w:color w:val="000000"/>
          <w:sz w:val="24"/>
          <w:szCs w:val="24"/>
          <w:highlight w:val="white"/>
          <w:lang w:val="ru-RU"/>
        </w:rPr>
        <w:t>п</w:t>
      </w:r>
      <w:proofErr w:type="gramEnd"/>
      <w:r w:rsidRPr="00203E26">
        <w:rPr>
          <w:color w:val="000000"/>
          <w:sz w:val="24"/>
          <w:szCs w:val="24"/>
          <w:highlight w:val="white"/>
          <w:lang w:val="ru-RU"/>
        </w:rPr>
        <w:t xml:space="preserve">ізніше ніж за три дні до </w:t>
      </w:r>
      <w:r w:rsidRPr="00203E26">
        <w:rPr>
          <w:color w:val="000000"/>
          <w:sz w:val="24"/>
          <w:szCs w:val="24"/>
          <w:highlight w:val="white"/>
          <w:lang w:val="ru-RU"/>
        </w:rPr>
        <w:lastRenderedPageBreak/>
        <w:t>початку дати поставки.</w:t>
      </w:r>
    </w:p>
    <w:p w14:paraId="7C63AF94" w14:textId="77777777" w:rsidR="00996755" w:rsidRPr="00203E26" w:rsidRDefault="00996755">
      <w:pPr>
        <w:pBdr>
          <w:top w:val="nil"/>
          <w:left w:val="nil"/>
          <w:bottom w:val="nil"/>
          <w:right w:val="nil"/>
          <w:between w:val="nil"/>
        </w:pBdr>
        <w:tabs>
          <w:tab w:val="left" w:pos="596"/>
        </w:tabs>
        <w:ind w:right="-2"/>
        <w:jc w:val="both"/>
        <w:rPr>
          <w:color w:val="000000"/>
          <w:sz w:val="24"/>
          <w:szCs w:val="24"/>
          <w:lang w:val="ru-RU"/>
        </w:rPr>
      </w:pPr>
    </w:p>
    <w:p w14:paraId="1753B8A7" w14:textId="77777777" w:rsidR="00996755" w:rsidRPr="00203E26" w:rsidRDefault="003B1CBE">
      <w:pPr>
        <w:pBdr>
          <w:top w:val="nil"/>
          <w:left w:val="nil"/>
          <w:bottom w:val="nil"/>
          <w:right w:val="nil"/>
          <w:between w:val="nil"/>
        </w:pBdr>
        <w:tabs>
          <w:tab w:val="left" w:pos="443"/>
        </w:tabs>
        <w:ind w:left="360" w:right="-2"/>
        <w:jc w:val="center"/>
        <w:rPr>
          <w:b/>
          <w:color w:val="000000"/>
          <w:sz w:val="24"/>
          <w:szCs w:val="24"/>
          <w:lang w:val="ru-RU"/>
        </w:rPr>
      </w:pPr>
      <w:r w:rsidRPr="00203E26">
        <w:rPr>
          <w:b/>
          <w:color w:val="000000"/>
          <w:sz w:val="24"/>
          <w:szCs w:val="24"/>
          <w:lang w:val="ru-RU"/>
        </w:rPr>
        <w:t>4. Якість постачання електричної енергії</w:t>
      </w:r>
    </w:p>
    <w:p w14:paraId="01DFAA20" w14:textId="77777777" w:rsidR="00996755" w:rsidRPr="00203E26" w:rsidRDefault="003B1CBE">
      <w:pPr>
        <w:pBdr>
          <w:top w:val="nil"/>
          <w:left w:val="nil"/>
          <w:bottom w:val="nil"/>
          <w:right w:val="nil"/>
          <w:between w:val="nil"/>
        </w:pBdr>
        <w:tabs>
          <w:tab w:val="left" w:pos="993"/>
        </w:tabs>
        <w:ind w:right="-2" w:firstLine="566"/>
        <w:jc w:val="both"/>
        <w:rPr>
          <w:color w:val="000000"/>
          <w:sz w:val="24"/>
          <w:szCs w:val="24"/>
          <w:lang w:val="ru-RU"/>
        </w:rPr>
      </w:pPr>
      <w:r w:rsidRPr="00203E26">
        <w:rPr>
          <w:b/>
          <w:sz w:val="24"/>
          <w:szCs w:val="24"/>
          <w:lang w:val="ru-RU"/>
        </w:rPr>
        <w:t>4.1.</w:t>
      </w:r>
      <w:r w:rsidRPr="00203E26">
        <w:rPr>
          <w:sz w:val="24"/>
          <w:szCs w:val="24"/>
          <w:lang w:val="ru-RU"/>
        </w:rPr>
        <w:t xml:space="preserve">  </w:t>
      </w:r>
      <w:r w:rsidRPr="00203E26">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203E26">
        <w:rPr>
          <w:sz w:val="24"/>
          <w:szCs w:val="24"/>
          <w:lang w:val="ru-RU"/>
        </w:rPr>
        <w:t xml:space="preserve">на </w:t>
      </w:r>
      <w:r w:rsidRPr="00203E26">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C8E3DBA" w14:textId="77777777" w:rsidR="00996755" w:rsidRPr="00203E26" w:rsidRDefault="003B1CBE">
      <w:pPr>
        <w:pBdr>
          <w:top w:val="nil"/>
          <w:left w:val="nil"/>
          <w:bottom w:val="nil"/>
          <w:right w:val="nil"/>
          <w:between w:val="nil"/>
        </w:pBdr>
        <w:tabs>
          <w:tab w:val="left" w:pos="993"/>
        </w:tabs>
        <w:ind w:right="-2" w:firstLine="566"/>
        <w:jc w:val="both"/>
        <w:rPr>
          <w:color w:val="000000"/>
          <w:sz w:val="24"/>
          <w:szCs w:val="24"/>
          <w:lang w:val="ru-RU"/>
        </w:rPr>
      </w:pPr>
      <w:bookmarkStart w:id="7" w:name="_heading=h.4d34og8" w:colFirst="0" w:colLast="0"/>
      <w:bookmarkEnd w:id="7"/>
      <w:r w:rsidRPr="00203E26">
        <w:rPr>
          <w:b/>
          <w:sz w:val="24"/>
          <w:szCs w:val="24"/>
          <w:lang w:val="ru-RU"/>
        </w:rPr>
        <w:t>4.2.</w:t>
      </w:r>
      <w:r w:rsidRPr="00203E26">
        <w:rPr>
          <w:sz w:val="24"/>
          <w:szCs w:val="24"/>
          <w:lang w:val="ru-RU"/>
        </w:rPr>
        <w:t xml:space="preserve"> </w:t>
      </w:r>
      <w:r w:rsidRPr="00203E26">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7E2F9F0" w14:textId="77777777" w:rsidR="00996755" w:rsidRPr="00203E26" w:rsidRDefault="003B1CBE">
      <w:pPr>
        <w:pBdr>
          <w:top w:val="nil"/>
          <w:left w:val="nil"/>
          <w:bottom w:val="nil"/>
          <w:right w:val="nil"/>
          <w:between w:val="nil"/>
        </w:pBdr>
        <w:tabs>
          <w:tab w:val="left" w:pos="993"/>
        </w:tabs>
        <w:ind w:right="-2" w:firstLine="566"/>
        <w:jc w:val="both"/>
        <w:rPr>
          <w:sz w:val="24"/>
          <w:szCs w:val="24"/>
          <w:lang w:val="ru-RU"/>
        </w:rPr>
      </w:pPr>
      <w:r w:rsidRPr="00203E26">
        <w:rPr>
          <w:b/>
          <w:sz w:val="24"/>
          <w:szCs w:val="24"/>
          <w:lang w:val="ru-RU"/>
        </w:rPr>
        <w:t>4.3.</w:t>
      </w:r>
      <w:r w:rsidRPr="00203E26">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8" w:name="bookmark=id.30j0zll" w:colFirst="0" w:colLast="0"/>
      <w:bookmarkStart w:id="9" w:name="bookmark=id.gjdgxs" w:colFirst="0" w:colLast="0"/>
      <w:bookmarkEnd w:id="8"/>
      <w:bookmarkEnd w:id="9"/>
      <w:r w:rsidRPr="00203E26">
        <w:rPr>
          <w:sz w:val="24"/>
          <w:szCs w:val="24"/>
          <w:lang w:val="ru-RU"/>
        </w:rPr>
        <w:t>.</w:t>
      </w:r>
    </w:p>
    <w:p w14:paraId="599B5636" w14:textId="77777777" w:rsidR="00996755" w:rsidRPr="00203E26" w:rsidRDefault="003B1CBE">
      <w:pPr>
        <w:pBdr>
          <w:top w:val="nil"/>
          <w:left w:val="nil"/>
          <w:bottom w:val="nil"/>
          <w:right w:val="nil"/>
          <w:between w:val="nil"/>
        </w:pBdr>
        <w:tabs>
          <w:tab w:val="left" w:pos="993"/>
        </w:tabs>
        <w:ind w:right="-2" w:firstLine="566"/>
        <w:jc w:val="both"/>
        <w:rPr>
          <w:sz w:val="24"/>
          <w:szCs w:val="24"/>
          <w:lang w:val="ru-RU"/>
        </w:rPr>
      </w:pPr>
      <w:r w:rsidRPr="00203E26">
        <w:rPr>
          <w:b/>
          <w:sz w:val="24"/>
          <w:szCs w:val="24"/>
          <w:lang w:val="ru-RU"/>
        </w:rPr>
        <w:t>4.4.</w:t>
      </w:r>
      <w:r w:rsidRPr="00203E26">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203E26">
        <w:rPr>
          <w:sz w:val="24"/>
          <w:szCs w:val="24"/>
          <w:lang w:val="ru-RU"/>
        </w:rPr>
        <w:t>р</w:t>
      </w:r>
      <w:proofErr w:type="gramEnd"/>
      <w:r w:rsidRPr="00203E26">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47305B" w14:textId="77777777" w:rsidR="00996755" w:rsidRPr="00203E26" w:rsidRDefault="003B1CBE">
      <w:pPr>
        <w:pBdr>
          <w:top w:val="nil"/>
          <w:left w:val="nil"/>
          <w:bottom w:val="nil"/>
          <w:right w:val="nil"/>
          <w:between w:val="nil"/>
        </w:pBdr>
        <w:tabs>
          <w:tab w:val="left" w:pos="596"/>
        </w:tabs>
        <w:ind w:right="-2" w:firstLine="566"/>
        <w:jc w:val="both"/>
        <w:rPr>
          <w:sz w:val="24"/>
          <w:szCs w:val="24"/>
          <w:lang w:val="ru-RU"/>
        </w:rPr>
      </w:pPr>
      <w:r w:rsidRPr="00203E26">
        <w:rPr>
          <w:sz w:val="24"/>
          <w:szCs w:val="24"/>
          <w:lang w:val="ru-RU"/>
        </w:rPr>
        <w:tab/>
        <w:t>Постановою «Про затвердження Кодексу систем розподілу» № 310 від 14.03.2018</w:t>
      </w:r>
      <w:r>
        <w:rPr>
          <w:sz w:val="24"/>
          <w:szCs w:val="24"/>
        </w:rPr>
        <w:t> </w:t>
      </w:r>
      <w:r w:rsidRPr="00203E26">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203E26">
        <w:rPr>
          <w:sz w:val="24"/>
          <w:szCs w:val="24"/>
          <w:lang w:val="ru-RU"/>
        </w:rPr>
        <w:t>в</w:t>
      </w:r>
      <w:proofErr w:type="gramEnd"/>
      <w:r w:rsidRPr="00203E26">
        <w:rPr>
          <w:sz w:val="24"/>
          <w:szCs w:val="24"/>
          <w:lang w:val="ru-RU"/>
        </w:rPr>
        <w:t>.</w:t>
      </w:r>
    </w:p>
    <w:p w14:paraId="4116EBA0" w14:textId="77777777" w:rsidR="00996755" w:rsidRPr="00203E26" w:rsidRDefault="003B1CBE">
      <w:pPr>
        <w:pBdr>
          <w:top w:val="nil"/>
          <w:left w:val="nil"/>
          <w:bottom w:val="nil"/>
          <w:right w:val="nil"/>
          <w:between w:val="nil"/>
        </w:pBdr>
        <w:tabs>
          <w:tab w:val="left" w:pos="596"/>
        </w:tabs>
        <w:ind w:right="-2" w:firstLine="566"/>
        <w:jc w:val="both"/>
        <w:rPr>
          <w:sz w:val="24"/>
          <w:szCs w:val="24"/>
          <w:lang w:val="ru-RU"/>
        </w:rPr>
      </w:pPr>
      <w:r w:rsidRPr="00203E2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275A276D" w14:textId="77777777" w:rsidR="00996755" w:rsidRPr="00203E26" w:rsidRDefault="003B1CBE">
      <w:pPr>
        <w:pBdr>
          <w:top w:val="nil"/>
          <w:left w:val="nil"/>
          <w:bottom w:val="nil"/>
          <w:right w:val="nil"/>
          <w:between w:val="nil"/>
        </w:pBdr>
        <w:tabs>
          <w:tab w:val="left" w:pos="596"/>
        </w:tabs>
        <w:ind w:right="-2" w:firstLine="566"/>
        <w:jc w:val="both"/>
        <w:rPr>
          <w:sz w:val="24"/>
          <w:szCs w:val="24"/>
          <w:lang w:val="ru-RU"/>
        </w:rPr>
      </w:pPr>
      <w:r w:rsidRPr="00203E26">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203E2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203E26">
        <w:rPr>
          <w:sz w:val="24"/>
          <w:szCs w:val="24"/>
          <w:lang w:val="ru-RU"/>
        </w:rPr>
        <w:t xml:space="preserve"> 50160:2014).</w:t>
      </w:r>
    </w:p>
    <w:p w14:paraId="48A75351" w14:textId="77777777" w:rsidR="00996755" w:rsidRPr="00203E26" w:rsidRDefault="00996755">
      <w:pPr>
        <w:pBdr>
          <w:top w:val="nil"/>
          <w:left w:val="nil"/>
          <w:bottom w:val="nil"/>
          <w:right w:val="nil"/>
          <w:between w:val="nil"/>
        </w:pBdr>
        <w:tabs>
          <w:tab w:val="left" w:pos="596"/>
        </w:tabs>
        <w:ind w:right="-2" w:firstLine="566"/>
        <w:jc w:val="both"/>
        <w:rPr>
          <w:color w:val="000000"/>
          <w:sz w:val="24"/>
          <w:szCs w:val="24"/>
          <w:lang w:val="ru-RU"/>
        </w:rPr>
      </w:pPr>
    </w:p>
    <w:p w14:paraId="563438A5" w14:textId="77777777" w:rsidR="00996755" w:rsidRPr="00203E26" w:rsidRDefault="003B1CBE">
      <w:pPr>
        <w:pBdr>
          <w:top w:val="nil"/>
          <w:left w:val="nil"/>
          <w:bottom w:val="nil"/>
          <w:right w:val="nil"/>
          <w:between w:val="nil"/>
        </w:pBdr>
        <w:tabs>
          <w:tab w:val="left" w:pos="443"/>
        </w:tabs>
        <w:ind w:left="360" w:right="-2"/>
        <w:jc w:val="center"/>
        <w:rPr>
          <w:b/>
          <w:color w:val="000000"/>
          <w:sz w:val="24"/>
          <w:szCs w:val="24"/>
          <w:lang w:val="ru-RU"/>
        </w:rPr>
      </w:pPr>
      <w:r w:rsidRPr="00203E26">
        <w:rPr>
          <w:b/>
          <w:color w:val="000000"/>
          <w:sz w:val="24"/>
          <w:szCs w:val="24"/>
          <w:lang w:val="ru-RU"/>
        </w:rPr>
        <w:t>5. Ціна, порядок обліку та оплати електричної енергії</w:t>
      </w:r>
    </w:p>
    <w:p w14:paraId="2C6DF333" w14:textId="77777777" w:rsidR="00996755" w:rsidRPr="00203E26" w:rsidRDefault="00996755">
      <w:pPr>
        <w:tabs>
          <w:tab w:val="left" w:pos="443"/>
        </w:tabs>
        <w:rPr>
          <w:lang w:val="ru-RU"/>
        </w:rPr>
      </w:pPr>
    </w:p>
    <w:p w14:paraId="1117BC87" w14:textId="77777777" w:rsidR="00996755" w:rsidRPr="00194ED7" w:rsidRDefault="003B1CBE">
      <w:pPr>
        <w:pBdr>
          <w:top w:val="nil"/>
          <w:left w:val="nil"/>
          <w:bottom w:val="nil"/>
          <w:right w:val="nil"/>
          <w:between w:val="nil"/>
        </w:pBdr>
        <w:tabs>
          <w:tab w:val="left" w:pos="610"/>
        </w:tabs>
        <w:ind w:right="-2" w:firstLine="566"/>
        <w:jc w:val="both"/>
        <w:rPr>
          <w:sz w:val="24"/>
          <w:szCs w:val="24"/>
          <w:lang w:val="ru-RU"/>
        </w:rPr>
      </w:pPr>
      <w:r w:rsidRPr="00203E26">
        <w:rPr>
          <w:b/>
          <w:sz w:val="24"/>
          <w:szCs w:val="24"/>
          <w:lang w:val="ru-RU"/>
        </w:rPr>
        <w:t>5.1.</w:t>
      </w:r>
      <w:r w:rsidRPr="00203E26">
        <w:rPr>
          <w:sz w:val="24"/>
          <w:szCs w:val="24"/>
          <w:lang w:val="ru-RU"/>
        </w:rPr>
        <w:t xml:space="preserve">  Загальна вартість цього Договору </w:t>
      </w:r>
      <w:r w:rsidRPr="00194ED7">
        <w:rPr>
          <w:sz w:val="24"/>
          <w:szCs w:val="24"/>
          <w:lang w:val="ru-RU"/>
        </w:rPr>
        <w:t>становить _______ грн, крім того, ПДВ — ______ грн, разом з ПДВ – ________ грн (_____________ грн _____ коп.).</w:t>
      </w:r>
    </w:p>
    <w:p w14:paraId="67FB6FB9" w14:textId="77777777" w:rsidR="00280B59" w:rsidRPr="002C25FA" w:rsidRDefault="003B1CBE" w:rsidP="00B222BC">
      <w:pPr>
        <w:pBdr>
          <w:top w:val="nil"/>
          <w:left w:val="nil"/>
          <w:bottom w:val="nil"/>
          <w:right w:val="nil"/>
          <w:between w:val="nil"/>
        </w:pBdr>
        <w:tabs>
          <w:tab w:val="left" w:pos="610"/>
        </w:tabs>
        <w:ind w:right="-2" w:firstLine="566"/>
        <w:jc w:val="both"/>
        <w:rPr>
          <w:color w:val="000000"/>
          <w:lang w:val="ru-RU"/>
        </w:rPr>
      </w:pPr>
      <w:r w:rsidRPr="00194ED7">
        <w:rPr>
          <w:b/>
          <w:sz w:val="24"/>
          <w:szCs w:val="24"/>
          <w:lang w:val="ru-RU"/>
        </w:rPr>
        <w:t>5.2.</w:t>
      </w:r>
      <w:r w:rsidRPr="00194ED7">
        <w:rPr>
          <w:sz w:val="24"/>
          <w:szCs w:val="24"/>
          <w:lang w:val="ru-RU"/>
        </w:rPr>
        <w:t xml:space="preserve"> </w:t>
      </w:r>
      <w:r w:rsidR="00B222BC" w:rsidRPr="00194ED7">
        <w:rPr>
          <w:color w:val="000000"/>
          <w:sz w:val="24"/>
          <w:szCs w:val="24"/>
          <w:lang w:val="ru-RU"/>
        </w:rPr>
        <w:t>Ціна за одиницю товару включає тариф на послуги з передачі електричної енергії, що затверджується НКРЕКП та всі інші складові вартості за одиницю Товару</w:t>
      </w:r>
      <w:r w:rsidR="00B222BC" w:rsidRPr="00B222BC">
        <w:rPr>
          <w:color w:val="000000"/>
          <w:sz w:val="24"/>
          <w:szCs w:val="24"/>
          <w:lang w:val="ru-RU"/>
        </w:rPr>
        <w:t xml:space="preserve"> необхідні для виконання цього Договору та не включає вартість послуг з розподілу електричної енергії.  Ціна за одиницю товару з урахуванням всіх її складових, станом на дату укладення Договору, встановлюється у </w:t>
      </w:r>
      <w:r w:rsidR="00B222BC" w:rsidRPr="002C25FA">
        <w:rPr>
          <w:color w:val="000000"/>
          <w:sz w:val="24"/>
          <w:szCs w:val="24"/>
          <w:lang w:val="ru-RU"/>
        </w:rPr>
        <w:t>Додатку 2 до Договору.</w:t>
      </w:r>
      <w:r w:rsidR="00280B59" w:rsidRPr="002C25FA">
        <w:rPr>
          <w:color w:val="000000"/>
          <w:lang w:val="ru-RU"/>
        </w:rPr>
        <w:t xml:space="preserve"> </w:t>
      </w:r>
    </w:p>
    <w:p w14:paraId="496A923B" w14:textId="0B2C68D4" w:rsidR="00B222BC" w:rsidRPr="002C25FA" w:rsidRDefault="00280B59" w:rsidP="00B222BC">
      <w:pPr>
        <w:pBdr>
          <w:top w:val="nil"/>
          <w:left w:val="nil"/>
          <w:bottom w:val="nil"/>
          <w:right w:val="nil"/>
          <w:between w:val="nil"/>
        </w:pBdr>
        <w:tabs>
          <w:tab w:val="left" w:pos="610"/>
        </w:tabs>
        <w:ind w:right="-2" w:firstLine="566"/>
        <w:jc w:val="both"/>
        <w:rPr>
          <w:color w:val="000000"/>
          <w:sz w:val="24"/>
          <w:szCs w:val="24"/>
          <w:lang w:val="ru-RU"/>
        </w:rPr>
      </w:pPr>
      <w:r w:rsidRPr="002C25FA">
        <w:rPr>
          <w:sz w:val="24"/>
          <w:szCs w:val="24"/>
          <w:lang w:val="ru-RU"/>
        </w:rPr>
        <w:t xml:space="preserve">Фактична ціна за одиницю Товару (далі - Фактична ціна за одиницю чи Цф) є ціною Товару без ПДВ, що включає в себе три складові: 1) </w:t>
      </w:r>
      <w:r w:rsidRPr="002C25FA">
        <w:rPr>
          <w:sz w:val="24"/>
          <w:szCs w:val="24"/>
          <w:u w:val="single"/>
          <w:lang w:val="ru-RU"/>
        </w:rPr>
        <w:t>середньозважена ціна РДН</w:t>
      </w:r>
      <w:r w:rsidRPr="002C25FA">
        <w:rPr>
          <w:sz w:val="24"/>
          <w:szCs w:val="24"/>
          <w:lang w:val="ru-RU"/>
        </w:rPr>
        <w:t xml:space="preserve"> (Цсз), 2) відповідний діючий </w:t>
      </w:r>
      <w:r w:rsidRPr="002C25FA">
        <w:rPr>
          <w:sz w:val="24"/>
          <w:szCs w:val="24"/>
          <w:u w:val="single"/>
          <w:lang w:val="ru-RU"/>
        </w:rPr>
        <w:t>тариф на передачу електричної енергії</w:t>
      </w:r>
      <w:r w:rsidRPr="002C25FA">
        <w:rPr>
          <w:sz w:val="24"/>
          <w:szCs w:val="24"/>
          <w:lang w:val="ru-RU"/>
        </w:rPr>
        <w:t xml:space="preserve"> (Тпер) та 3) </w:t>
      </w:r>
      <w:r w:rsidRPr="002C25FA">
        <w:rPr>
          <w:sz w:val="24"/>
          <w:szCs w:val="24"/>
          <w:u w:val="single"/>
          <w:lang w:val="ru-RU"/>
        </w:rPr>
        <w:t>фіксована маржа Постачальника</w:t>
      </w:r>
      <w:r w:rsidRPr="002C25FA">
        <w:rPr>
          <w:sz w:val="24"/>
          <w:szCs w:val="24"/>
          <w:lang w:val="ru-RU"/>
        </w:rPr>
        <w:t xml:space="preserve"> </w:t>
      </w:r>
      <w:r w:rsidRPr="002C25FA">
        <w:rPr>
          <w:color w:val="000000"/>
          <w:sz w:val="24"/>
          <w:szCs w:val="24"/>
          <w:lang w:val="ru-RU"/>
        </w:rPr>
        <w:t>(М).</w:t>
      </w:r>
    </w:p>
    <w:p w14:paraId="2ECBE280" w14:textId="7254E6C5"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r w:rsidRPr="002C25FA">
        <w:rPr>
          <w:color w:val="000000"/>
          <w:sz w:val="24"/>
          <w:szCs w:val="24"/>
          <w:lang w:val="ru-RU"/>
        </w:rPr>
        <w:t>Та розраховується за наступною формулою:</w:t>
      </w:r>
    </w:p>
    <w:p w14:paraId="5EBD07F6" w14:textId="77777777"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p>
    <w:p w14:paraId="14E762CE" w14:textId="77777777"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r w:rsidRPr="004224F1">
        <w:rPr>
          <w:b/>
          <w:bCs/>
          <w:color w:val="000000"/>
          <w:sz w:val="24"/>
          <w:szCs w:val="24"/>
          <w:lang w:val="ru-RU"/>
        </w:rPr>
        <w:t>Цф = Цсз +Тпер+ М</w:t>
      </w:r>
      <w:r w:rsidRPr="004224F1">
        <w:rPr>
          <w:color w:val="000000"/>
          <w:sz w:val="24"/>
          <w:szCs w:val="24"/>
          <w:lang w:val="ru-RU"/>
        </w:rPr>
        <w:t> </w:t>
      </w:r>
    </w:p>
    <w:p w14:paraId="0BC624AC" w14:textId="77777777"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p>
    <w:p w14:paraId="4B7997ED" w14:textId="40107DCD"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r w:rsidRPr="004224F1">
        <w:rPr>
          <w:color w:val="000000"/>
          <w:sz w:val="24"/>
          <w:szCs w:val="24"/>
          <w:lang w:val="ru-RU"/>
        </w:rPr>
        <w:t>де: Цф - фактична ціна за одиницю Товару, грн. без ПДВ.</w:t>
      </w:r>
    </w:p>
    <w:p w14:paraId="12C636D7" w14:textId="77777777"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p>
    <w:p w14:paraId="0D98E567" w14:textId="7DD7D0CF" w:rsidR="007C16CB" w:rsidRPr="007C16CB" w:rsidRDefault="004224F1" w:rsidP="007C16CB">
      <w:pPr>
        <w:pBdr>
          <w:top w:val="nil"/>
          <w:left w:val="nil"/>
          <w:bottom w:val="nil"/>
          <w:right w:val="nil"/>
          <w:between w:val="nil"/>
        </w:pBdr>
        <w:tabs>
          <w:tab w:val="left" w:pos="610"/>
        </w:tabs>
        <w:ind w:right="-2" w:firstLine="566"/>
        <w:jc w:val="both"/>
        <w:rPr>
          <w:color w:val="000000"/>
          <w:sz w:val="24"/>
          <w:szCs w:val="24"/>
          <w:lang w:val="ru-RU"/>
        </w:rPr>
      </w:pPr>
      <w:r w:rsidRPr="004224F1">
        <w:rPr>
          <w:color w:val="000000"/>
          <w:sz w:val="24"/>
          <w:szCs w:val="24"/>
          <w:lang w:val="ru-RU"/>
        </w:rPr>
        <w:t>      Цсз – середньозважена ціна РДН</w:t>
      </w:r>
      <w:r>
        <w:rPr>
          <w:color w:val="000000"/>
          <w:sz w:val="24"/>
          <w:szCs w:val="24"/>
          <w:lang w:val="ru-RU"/>
        </w:rPr>
        <w:t>, яка</w:t>
      </w:r>
      <w:r w:rsidRPr="004224F1">
        <w:rPr>
          <w:color w:val="000000"/>
          <w:sz w:val="24"/>
          <w:szCs w:val="24"/>
          <w:lang w:val="ru-RU"/>
        </w:rPr>
        <w:t xml:space="preserve"> </w:t>
      </w:r>
      <w:r>
        <w:rPr>
          <w:color w:val="000000"/>
          <w:sz w:val="24"/>
          <w:szCs w:val="24"/>
          <w:lang w:val="ru-RU"/>
        </w:rPr>
        <w:t>підтвердж</w:t>
      </w:r>
      <w:r w:rsidRPr="004224F1">
        <w:rPr>
          <w:color w:val="000000"/>
          <w:sz w:val="24"/>
          <w:szCs w:val="24"/>
          <w:lang w:val="ru-RU"/>
        </w:rPr>
        <w:t xml:space="preserve">ується </w:t>
      </w:r>
      <w:r w:rsidR="007C16CB" w:rsidRPr="007C16CB">
        <w:rPr>
          <w:color w:val="000000"/>
          <w:sz w:val="24"/>
          <w:szCs w:val="24"/>
          <w:lang w:val="ru-RU"/>
        </w:rPr>
        <w:t>розмір</w:t>
      </w:r>
      <w:r w:rsidR="007C16CB">
        <w:rPr>
          <w:color w:val="000000"/>
          <w:sz w:val="24"/>
          <w:szCs w:val="24"/>
          <w:lang w:val="ru-RU"/>
        </w:rPr>
        <w:t>ом</w:t>
      </w:r>
      <w:r w:rsidR="007C16CB" w:rsidRPr="007C16CB">
        <w:rPr>
          <w:color w:val="000000"/>
          <w:sz w:val="24"/>
          <w:szCs w:val="24"/>
          <w:lang w:val="ru-RU"/>
        </w:rPr>
        <w:t xml:space="preserve"> середньозваженої ціни </w:t>
      </w:r>
      <w:r w:rsidR="007C16CB" w:rsidRPr="007C16CB">
        <w:rPr>
          <w:color w:val="000000"/>
          <w:sz w:val="24"/>
          <w:szCs w:val="24"/>
          <w:lang w:val="ru-RU"/>
        </w:rPr>
        <w:lastRenderedPageBreak/>
        <w:t>закупівлі електричної енергії на ринку «на добу наперед» (РДН) в торговій зон</w:t>
      </w:r>
      <w:proofErr w:type="gramStart"/>
      <w:r w:rsidR="007C16CB" w:rsidRPr="007C16CB">
        <w:rPr>
          <w:color w:val="000000"/>
          <w:sz w:val="24"/>
          <w:szCs w:val="24"/>
          <w:lang w:val="ru-RU"/>
        </w:rPr>
        <w:t>і О</w:t>
      </w:r>
      <w:proofErr w:type="gramEnd"/>
      <w:r w:rsidR="007C16CB" w:rsidRPr="007C16CB">
        <w:rPr>
          <w:color w:val="000000"/>
          <w:sz w:val="24"/>
          <w:szCs w:val="24"/>
          <w:lang w:val="ru-RU"/>
        </w:rPr>
        <w:t xml:space="preserve">б'єднаної енергетичної системи України (ОЕС України) за період поставки Товару </w:t>
      </w:r>
      <w:r w:rsidR="007C16CB">
        <w:rPr>
          <w:color w:val="000000"/>
          <w:sz w:val="24"/>
          <w:szCs w:val="24"/>
          <w:lang w:val="ru-RU"/>
        </w:rPr>
        <w:t xml:space="preserve">та </w:t>
      </w:r>
      <w:r w:rsidR="007C16CB" w:rsidRPr="007C16CB">
        <w:rPr>
          <w:color w:val="000000"/>
          <w:sz w:val="24"/>
          <w:szCs w:val="24"/>
          <w:lang w:val="ru-RU"/>
        </w:rPr>
        <w:t>є інформаці</w:t>
      </w:r>
      <w:r w:rsidR="007C16CB">
        <w:rPr>
          <w:color w:val="000000"/>
          <w:sz w:val="24"/>
          <w:szCs w:val="24"/>
          <w:lang w:val="ru-RU"/>
        </w:rPr>
        <w:t>єю</w:t>
      </w:r>
      <w:r w:rsidR="007C16CB" w:rsidRPr="007C16CB">
        <w:rPr>
          <w:color w:val="000000"/>
          <w:sz w:val="24"/>
          <w:szCs w:val="24"/>
          <w:lang w:val="ru-RU"/>
        </w:rPr>
        <w:t xml:space="preserve"> з сайту АТ «Оператор ринку» (</w:t>
      </w:r>
      <w:hyperlink r:id="rId9" w:history="1">
        <w:r w:rsidR="007C16CB" w:rsidRPr="007C16CB">
          <w:rPr>
            <w:rStyle w:val="a6"/>
            <w:sz w:val="24"/>
            <w:szCs w:val="24"/>
            <w:lang w:val="ru-RU"/>
          </w:rPr>
          <w:t>https://www.oree.com.ua</w:t>
        </w:r>
      </w:hyperlink>
      <w:r w:rsidR="007C16CB" w:rsidRPr="007C16CB">
        <w:rPr>
          <w:color w:val="000000"/>
          <w:sz w:val="24"/>
          <w:szCs w:val="24"/>
          <w:lang w:val="ru-RU"/>
        </w:rPr>
        <w:t>).</w:t>
      </w:r>
    </w:p>
    <w:p w14:paraId="06DCDC60" w14:textId="55C08367"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r w:rsidRPr="004224F1">
        <w:rPr>
          <w:color w:val="000000"/>
          <w:sz w:val="24"/>
          <w:szCs w:val="24"/>
          <w:lang w:val="ru-RU"/>
        </w:rPr>
        <w:t>      </w:t>
      </w:r>
    </w:p>
    <w:p w14:paraId="61FF129C" w14:textId="2BB5CCC3"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r w:rsidRPr="004224F1">
        <w:rPr>
          <w:color w:val="000000"/>
          <w:sz w:val="24"/>
          <w:szCs w:val="24"/>
          <w:lang w:val="ru-RU"/>
        </w:rPr>
        <w:t>      Тпер – тариф на послуги з передачі електричної енергії, який визначається відповідними рішеннями НКРЕКП; </w:t>
      </w:r>
    </w:p>
    <w:p w14:paraId="1179CC4E" w14:textId="77777777"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r w:rsidRPr="004224F1">
        <w:rPr>
          <w:color w:val="000000"/>
          <w:sz w:val="24"/>
          <w:szCs w:val="24"/>
          <w:lang w:val="ru-RU"/>
        </w:rPr>
        <w:t>      </w:t>
      </w:r>
    </w:p>
    <w:p w14:paraId="089F99D1" w14:textId="77777777" w:rsidR="004224F1" w:rsidRPr="004224F1" w:rsidRDefault="004224F1" w:rsidP="004224F1">
      <w:pPr>
        <w:pBdr>
          <w:top w:val="nil"/>
          <w:left w:val="nil"/>
          <w:bottom w:val="nil"/>
          <w:right w:val="nil"/>
          <w:between w:val="nil"/>
        </w:pBdr>
        <w:tabs>
          <w:tab w:val="left" w:pos="610"/>
        </w:tabs>
        <w:ind w:right="-2" w:firstLine="566"/>
        <w:jc w:val="both"/>
        <w:rPr>
          <w:color w:val="000000"/>
          <w:sz w:val="24"/>
          <w:szCs w:val="24"/>
          <w:lang w:val="ru-RU"/>
        </w:rPr>
      </w:pPr>
      <w:r w:rsidRPr="004224F1">
        <w:rPr>
          <w:color w:val="000000"/>
          <w:sz w:val="24"/>
          <w:szCs w:val="24"/>
          <w:lang w:val="ru-RU"/>
        </w:rPr>
        <w:t xml:space="preserve">      М – маржа постачальника, яка фіксується в Додатку  2 </w:t>
      </w:r>
      <w:proofErr w:type="gramStart"/>
      <w:r w:rsidRPr="004224F1">
        <w:rPr>
          <w:color w:val="000000"/>
          <w:sz w:val="24"/>
          <w:szCs w:val="24"/>
          <w:lang w:val="ru-RU"/>
        </w:rPr>
        <w:t>до</w:t>
      </w:r>
      <w:proofErr w:type="gramEnd"/>
      <w:r w:rsidRPr="004224F1">
        <w:rPr>
          <w:color w:val="000000"/>
          <w:sz w:val="24"/>
          <w:szCs w:val="24"/>
          <w:lang w:val="ru-RU"/>
        </w:rPr>
        <w:t xml:space="preserve"> </w:t>
      </w:r>
      <w:proofErr w:type="gramStart"/>
      <w:r w:rsidRPr="004224F1">
        <w:rPr>
          <w:color w:val="000000"/>
          <w:sz w:val="24"/>
          <w:szCs w:val="24"/>
          <w:lang w:val="ru-RU"/>
        </w:rPr>
        <w:t>Договору</w:t>
      </w:r>
      <w:proofErr w:type="gramEnd"/>
      <w:r w:rsidRPr="004224F1">
        <w:rPr>
          <w:color w:val="000000"/>
          <w:sz w:val="24"/>
          <w:szCs w:val="24"/>
          <w:lang w:val="ru-RU"/>
        </w:rPr>
        <w:t xml:space="preserve">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14:paraId="3C66604E" w14:textId="77777777" w:rsidR="00CC3939" w:rsidRDefault="00CC3939" w:rsidP="00B222BC">
      <w:pPr>
        <w:pBdr>
          <w:top w:val="nil"/>
          <w:left w:val="nil"/>
          <w:bottom w:val="nil"/>
          <w:right w:val="nil"/>
          <w:between w:val="nil"/>
        </w:pBdr>
        <w:tabs>
          <w:tab w:val="left" w:pos="610"/>
        </w:tabs>
        <w:ind w:right="-2" w:firstLine="566"/>
        <w:jc w:val="both"/>
        <w:rPr>
          <w:color w:val="000000"/>
          <w:sz w:val="24"/>
          <w:szCs w:val="24"/>
          <w:lang w:val="ru-RU"/>
        </w:rPr>
      </w:pPr>
    </w:p>
    <w:p w14:paraId="6FA4828B" w14:textId="77777777" w:rsidR="00280B59" w:rsidRPr="00B222BC" w:rsidRDefault="00280B59" w:rsidP="00B222BC">
      <w:pPr>
        <w:pBdr>
          <w:top w:val="nil"/>
          <w:left w:val="nil"/>
          <w:bottom w:val="nil"/>
          <w:right w:val="nil"/>
          <w:between w:val="nil"/>
        </w:pBdr>
        <w:tabs>
          <w:tab w:val="left" w:pos="610"/>
        </w:tabs>
        <w:ind w:right="-2" w:firstLine="566"/>
        <w:jc w:val="both"/>
        <w:rPr>
          <w:color w:val="000000"/>
          <w:sz w:val="24"/>
          <w:szCs w:val="24"/>
          <w:lang w:val="ru-RU"/>
        </w:rPr>
      </w:pPr>
    </w:p>
    <w:p w14:paraId="10E21A95" w14:textId="77777777" w:rsidR="00996755" w:rsidRPr="00203E26" w:rsidRDefault="003B1CBE">
      <w:pPr>
        <w:pBdr>
          <w:top w:val="nil"/>
          <w:left w:val="nil"/>
          <w:bottom w:val="nil"/>
          <w:right w:val="nil"/>
          <w:between w:val="nil"/>
        </w:pBdr>
        <w:tabs>
          <w:tab w:val="left" w:pos="993"/>
        </w:tabs>
        <w:ind w:right="-2" w:firstLine="566"/>
        <w:jc w:val="both"/>
        <w:rPr>
          <w:color w:val="000000"/>
          <w:sz w:val="24"/>
          <w:szCs w:val="24"/>
          <w:lang w:val="ru-RU"/>
        </w:rPr>
      </w:pPr>
      <w:r w:rsidRPr="00203E26">
        <w:rPr>
          <w:b/>
          <w:sz w:val="24"/>
          <w:szCs w:val="24"/>
          <w:lang w:val="ru-RU"/>
        </w:rPr>
        <w:t>5.3.</w:t>
      </w:r>
      <w:r w:rsidRPr="00203E26">
        <w:rPr>
          <w:sz w:val="24"/>
          <w:szCs w:val="24"/>
          <w:lang w:val="ru-RU"/>
        </w:rPr>
        <w:t xml:space="preserve"> </w:t>
      </w:r>
      <w:r w:rsidRPr="00203E26">
        <w:rPr>
          <w:color w:val="000000"/>
          <w:sz w:val="24"/>
          <w:szCs w:val="24"/>
          <w:lang w:val="ru-RU"/>
        </w:rPr>
        <w:t>Розрахунковим періодом за цим Договором є календарний місяць.</w:t>
      </w:r>
    </w:p>
    <w:p w14:paraId="4D228E82" w14:textId="77777777" w:rsidR="00996755" w:rsidRPr="00203E26" w:rsidRDefault="003B1CBE">
      <w:pPr>
        <w:pBdr>
          <w:top w:val="nil"/>
          <w:left w:val="nil"/>
          <w:bottom w:val="nil"/>
          <w:right w:val="nil"/>
          <w:between w:val="nil"/>
        </w:pBdr>
        <w:tabs>
          <w:tab w:val="left" w:pos="993"/>
        </w:tabs>
        <w:ind w:right="-2" w:firstLine="566"/>
        <w:jc w:val="both"/>
        <w:rPr>
          <w:color w:val="000000"/>
          <w:sz w:val="24"/>
          <w:szCs w:val="24"/>
          <w:lang w:val="ru-RU"/>
        </w:rPr>
      </w:pPr>
      <w:r w:rsidRPr="00203E26">
        <w:rPr>
          <w:b/>
          <w:sz w:val="24"/>
          <w:szCs w:val="24"/>
          <w:lang w:val="ru-RU"/>
        </w:rPr>
        <w:t>5.4.</w:t>
      </w:r>
      <w:r w:rsidRPr="00203E26">
        <w:rPr>
          <w:sz w:val="24"/>
          <w:szCs w:val="24"/>
          <w:lang w:val="ru-RU"/>
        </w:rPr>
        <w:t xml:space="preserve"> </w:t>
      </w:r>
      <w:r w:rsidRPr="00203E26">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41C1FCE6" w14:textId="1C02514A" w:rsidR="00996755" w:rsidRPr="00203E26" w:rsidRDefault="003B1CBE">
      <w:pPr>
        <w:pBdr>
          <w:top w:val="nil"/>
          <w:left w:val="nil"/>
          <w:bottom w:val="nil"/>
          <w:right w:val="nil"/>
          <w:between w:val="nil"/>
        </w:pBdr>
        <w:tabs>
          <w:tab w:val="left" w:pos="993"/>
        </w:tabs>
        <w:ind w:right="-2" w:firstLine="566"/>
        <w:jc w:val="both"/>
        <w:rPr>
          <w:b/>
          <w:color w:val="000000"/>
          <w:sz w:val="24"/>
          <w:szCs w:val="24"/>
          <w:lang w:val="ru-RU"/>
        </w:rPr>
      </w:pPr>
      <w:r w:rsidRPr="00203E26">
        <w:rPr>
          <w:b/>
          <w:sz w:val="24"/>
          <w:szCs w:val="24"/>
          <w:lang w:val="ru-RU"/>
        </w:rPr>
        <w:t>5.5.</w:t>
      </w:r>
      <w:r w:rsidRPr="00203E26">
        <w:rPr>
          <w:b/>
          <w:color w:val="000000"/>
          <w:sz w:val="24"/>
          <w:szCs w:val="24"/>
          <w:lang w:val="ru-RU"/>
        </w:rPr>
        <w:t xml:space="preserve"> </w:t>
      </w:r>
      <w:r w:rsidRPr="00203E26">
        <w:rPr>
          <w:color w:val="000000"/>
          <w:sz w:val="24"/>
          <w:szCs w:val="24"/>
          <w:lang w:val="ru-RU"/>
        </w:rPr>
        <w:t xml:space="preserve">Оплата за електричну енергію здійснюється Споживачем виключно в </w:t>
      </w:r>
      <w:r w:rsidR="00E54912">
        <w:rPr>
          <w:color w:val="000000"/>
          <w:sz w:val="24"/>
          <w:szCs w:val="24"/>
          <w:lang w:val="ru-RU"/>
        </w:rPr>
        <w:t>безготівко</w:t>
      </w:r>
      <w:r w:rsidRPr="00203E26">
        <w:rPr>
          <w:color w:val="000000"/>
          <w:sz w:val="24"/>
          <w:szCs w:val="24"/>
          <w:lang w:val="ru-RU"/>
        </w:rPr>
        <w:t xml:space="preserve">вій формі. Оплата по </w:t>
      </w:r>
      <w:r w:rsidRPr="00203E26">
        <w:rPr>
          <w:sz w:val="24"/>
          <w:szCs w:val="24"/>
          <w:lang w:val="ru-RU"/>
        </w:rPr>
        <w:t>цьому</w:t>
      </w:r>
      <w:r w:rsidRPr="00203E26">
        <w:rPr>
          <w:color w:val="000000"/>
          <w:sz w:val="24"/>
          <w:szCs w:val="24"/>
          <w:lang w:val="ru-RU"/>
        </w:rPr>
        <w:t xml:space="preserve"> Договору буде здійснюватися </w:t>
      </w:r>
      <w:r w:rsidRPr="00B222BC">
        <w:rPr>
          <w:color w:val="000000"/>
          <w:sz w:val="24"/>
          <w:szCs w:val="24"/>
          <w:lang w:val="ru-RU"/>
        </w:rPr>
        <w:t>за рахунок коштів</w:t>
      </w:r>
      <w:r w:rsidR="00B222BC" w:rsidRPr="00B222BC">
        <w:rPr>
          <w:color w:val="000000"/>
          <w:sz w:val="24"/>
          <w:szCs w:val="24"/>
          <w:lang w:val="ru-RU"/>
        </w:rPr>
        <w:t xml:space="preserve"> бюджету Одеської міської територіальної громади</w:t>
      </w:r>
      <w:r w:rsidRPr="00B222BC">
        <w:rPr>
          <w:color w:val="000000"/>
          <w:sz w:val="24"/>
          <w:szCs w:val="24"/>
          <w:lang w:val="ru-RU"/>
        </w:rPr>
        <w:t>. Розрахунки за спожиту електроенергію проводяться відповідно до вимог Бюджетного кодексу України.</w:t>
      </w:r>
    </w:p>
    <w:p w14:paraId="276277FC" w14:textId="77777777" w:rsidR="00FC15AD" w:rsidRDefault="003B1CBE" w:rsidP="00FC15AD">
      <w:pPr>
        <w:pBdr>
          <w:top w:val="nil"/>
          <w:left w:val="nil"/>
          <w:bottom w:val="nil"/>
          <w:right w:val="nil"/>
          <w:between w:val="nil"/>
        </w:pBdr>
        <w:tabs>
          <w:tab w:val="left" w:pos="993"/>
        </w:tabs>
        <w:ind w:right="-2" w:firstLine="566"/>
        <w:jc w:val="both"/>
        <w:rPr>
          <w:color w:val="000000"/>
          <w:lang w:val="ru-RU"/>
        </w:rPr>
      </w:pPr>
      <w:r w:rsidRPr="00203E26">
        <w:rPr>
          <w:b/>
          <w:sz w:val="24"/>
          <w:szCs w:val="24"/>
          <w:lang w:val="ru-RU"/>
        </w:rPr>
        <w:t xml:space="preserve">5.6. </w:t>
      </w:r>
      <w:r w:rsidRPr="00203E26">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r w:rsidR="00FC15AD" w:rsidRPr="00FC15AD">
        <w:rPr>
          <w:color w:val="000000"/>
          <w:lang w:val="ru-RU"/>
        </w:rPr>
        <w:t xml:space="preserve"> </w:t>
      </w:r>
    </w:p>
    <w:p w14:paraId="3327FA65" w14:textId="464A5355" w:rsidR="00FC15AD" w:rsidRPr="00FC15AD" w:rsidRDefault="00FC15AD" w:rsidP="00FC15AD">
      <w:pPr>
        <w:pBdr>
          <w:top w:val="nil"/>
          <w:left w:val="nil"/>
          <w:bottom w:val="nil"/>
          <w:right w:val="nil"/>
          <w:between w:val="nil"/>
        </w:pBdr>
        <w:tabs>
          <w:tab w:val="left" w:pos="993"/>
        </w:tabs>
        <w:ind w:right="-2" w:firstLine="566"/>
        <w:jc w:val="both"/>
        <w:rPr>
          <w:color w:val="000000"/>
          <w:sz w:val="24"/>
          <w:szCs w:val="24"/>
          <w:lang w:val="ru-RU"/>
        </w:rPr>
      </w:pPr>
      <w:r w:rsidRPr="00FC15AD">
        <w:rPr>
          <w:b/>
          <w:color w:val="000000"/>
          <w:sz w:val="24"/>
          <w:szCs w:val="24"/>
          <w:lang w:val="ru-RU"/>
        </w:rPr>
        <w:t>5.7.</w:t>
      </w:r>
      <w:r w:rsidRPr="00FC15AD">
        <w:rPr>
          <w:color w:val="000000"/>
          <w:sz w:val="24"/>
          <w:szCs w:val="24"/>
          <w:lang w:val="ru-RU"/>
        </w:rPr>
        <w:t xml:space="preserve">  Обсяги закупівлі електричної енергії визначені у </w:t>
      </w:r>
      <w:r w:rsidRPr="00BF475D">
        <w:rPr>
          <w:color w:val="000000"/>
          <w:sz w:val="24"/>
          <w:szCs w:val="24"/>
          <w:lang w:val="ru-RU"/>
        </w:rPr>
        <w:t>Додатку 1</w:t>
      </w:r>
      <w:r w:rsidRPr="00FC15AD">
        <w:rPr>
          <w:color w:val="000000"/>
          <w:sz w:val="24"/>
          <w:szCs w:val="24"/>
          <w:lang w:val="ru-RU"/>
        </w:rPr>
        <w:t xml:space="preserve"> до Договору та можуть бути зменшені залежно від реального фінансування видатків та потреб Споживача.</w:t>
      </w:r>
    </w:p>
    <w:p w14:paraId="4A0FDE11" w14:textId="2DEC2736" w:rsidR="00996755" w:rsidRDefault="00FC15AD" w:rsidP="00FC15AD">
      <w:pPr>
        <w:pBdr>
          <w:top w:val="nil"/>
          <w:left w:val="nil"/>
          <w:bottom w:val="nil"/>
          <w:right w:val="nil"/>
          <w:between w:val="nil"/>
        </w:pBdr>
        <w:tabs>
          <w:tab w:val="left" w:pos="993"/>
        </w:tabs>
        <w:ind w:right="-2" w:firstLine="566"/>
        <w:jc w:val="both"/>
        <w:rPr>
          <w:color w:val="000000"/>
          <w:sz w:val="24"/>
          <w:szCs w:val="24"/>
          <w:lang w:val="ru-RU"/>
        </w:rPr>
      </w:pPr>
      <w:r w:rsidRPr="00FC15AD">
        <w:rPr>
          <w:b/>
          <w:color w:val="000000"/>
          <w:sz w:val="24"/>
          <w:szCs w:val="24"/>
          <w:lang w:val="ru-RU"/>
        </w:rPr>
        <w:t>5.</w:t>
      </w:r>
      <w:r>
        <w:rPr>
          <w:b/>
          <w:color w:val="000000"/>
          <w:sz w:val="24"/>
          <w:szCs w:val="24"/>
          <w:lang w:val="ru-RU"/>
        </w:rPr>
        <w:t>8</w:t>
      </w:r>
      <w:r w:rsidRPr="00FC15AD">
        <w:rPr>
          <w:b/>
          <w:color w:val="000000"/>
          <w:sz w:val="24"/>
          <w:szCs w:val="24"/>
          <w:lang w:val="ru-RU"/>
        </w:rPr>
        <w:t>.</w:t>
      </w:r>
      <w:r w:rsidRPr="00FC15AD">
        <w:rPr>
          <w:color w:val="000000"/>
          <w:sz w:val="24"/>
          <w:szCs w:val="24"/>
          <w:lang w:val="ru-RU"/>
        </w:rPr>
        <w:t xml:space="preserve">  Закупівля здійснюється в межах обсягів кошторисних призначень та відповідних асигнувань на </w:t>
      </w:r>
      <w:r>
        <w:rPr>
          <w:color w:val="000000"/>
          <w:sz w:val="24"/>
          <w:szCs w:val="24"/>
          <w:lang w:val="ru-RU"/>
        </w:rPr>
        <w:t xml:space="preserve">2024 </w:t>
      </w:r>
      <w:r w:rsidRPr="00FC15AD">
        <w:rPr>
          <w:color w:val="000000"/>
          <w:sz w:val="24"/>
          <w:szCs w:val="24"/>
          <w:lang w:val="ru-RU"/>
        </w:rPr>
        <w:t xml:space="preserve"> бюджетний </w:t>
      </w:r>
      <w:proofErr w:type="gramStart"/>
      <w:r w:rsidRPr="00FC15AD">
        <w:rPr>
          <w:color w:val="000000"/>
          <w:sz w:val="24"/>
          <w:szCs w:val="24"/>
          <w:lang w:val="ru-RU"/>
        </w:rPr>
        <w:t>р</w:t>
      </w:r>
      <w:proofErr w:type="gramEnd"/>
      <w:r w:rsidRPr="00FC15AD">
        <w:rPr>
          <w:color w:val="000000"/>
          <w:sz w:val="24"/>
          <w:szCs w:val="24"/>
          <w:lang w:val="ru-RU"/>
        </w:rPr>
        <w:t>ік.</w:t>
      </w:r>
    </w:p>
    <w:p w14:paraId="5DC71C33" w14:textId="5F74C6C1" w:rsidR="00996755" w:rsidRPr="00203E26" w:rsidRDefault="003B1CBE">
      <w:pPr>
        <w:pBdr>
          <w:top w:val="nil"/>
          <w:left w:val="nil"/>
          <w:bottom w:val="nil"/>
          <w:right w:val="nil"/>
          <w:between w:val="nil"/>
        </w:pBdr>
        <w:tabs>
          <w:tab w:val="left" w:pos="993"/>
        </w:tabs>
        <w:ind w:right="-2" w:firstLine="566"/>
        <w:jc w:val="both"/>
        <w:rPr>
          <w:b/>
          <w:color w:val="5B9BD5"/>
          <w:sz w:val="24"/>
          <w:szCs w:val="24"/>
          <w:lang w:val="ru-RU"/>
        </w:rPr>
      </w:pPr>
      <w:bookmarkStart w:id="10" w:name="_Hlk153525770"/>
      <w:r w:rsidRPr="00203E26">
        <w:rPr>
          <w:b/>
          <w:sz w:val="24"/>
          <w:szCs w:val="24"/>
          <w:lang w:val="ru-RU"/>
        </w:rPr>
        <w:t>5.</w:t>
      </w:r>
      <w:r w:rsidR="00FC15AD">
        <w:rPr>
          <w:b/>
          <w:sz w:val="24"/>
          <w:szCs w:val="24"/>
          <w:lang w:val="ru-RU"/>
        </w:rPr>
        <w:t>9</w:t>
      </w:r>
      <w:r w:rsidRPr="00203E26">
        <w:rPr>
          <w:b/>
          <w:sz w:val="24"/>
          <w:szCs w:val="24"/>
          <w:lang w:val="ru-RU"/>
        </w:rPr>
        <w:t>.</w:t>
      </w:r>
      <w:r w:rsidRPr="00203E26">
        <w:rPr>
          <w:sz w:val="24"/>
          <w:szCs w:val="24"/>
          <w:lang w:val="ru-RU"/>
        </w:rPr>
        <w:t xml:space="preserve"> </w:t>
      </w:r>
      <w:r w:rsidRPr="00203E26">
        <w:rPr>
          <w:color w:val="000000"/>
          <w:sz w:val="24"/>
          <w:szCs w:val="24"/>
          <w:lang w:val="ru-RU"/>
        </w:rPr>
        <w:t xml:space="preserve"> </w:t>
      </w:r>
      <w:bookmarkEnd w:id="10"/>
      <w:r w:rsidRPr="00203E26">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203E26">
        <w:rPr>
          <w:sz w:val="24"/>
          <w:szCs w:val="24"/>
          <w:lang w:val="ru-RU"/>
        </w:rPr>
        <w:t>у</w:t>
      </w:r>
      <w:r w:rsidRPr="00203E26">
        <w:rPr>
          <w:color w:val="000000"/>
          <w:sz w:val="24"/>
          <w:szCs w:val="24"/>
          <w:lang w:val="ru-RU"/>
        </w:rPr>
        <w:t xml:space="preserve"> строк до 12-го числа місяця, нас</w:t>
      </w:r>
      <w:r w:rsidRPr="00203E26">
        <w:rPr>
          <w:sz w:val="24"/>
          <w:szCs w:val="24"/>
          <w:lang w:val="ru-RU"/>
        </w:rPr>
        <w:t>ту</w:t>
      </w:r>
      <w:r w:rsidRPr="00203E26">
        <w:rPr>
          <w:color w:val="000000"/>
          <w:sz w:val="24"/>
          <w:szCs w:val="24"/>
          <w:lang w:val="ru-RU"/>
        </w:rPr>
        <w:t xml:space="preserve">пного за розрахунковим, </w:t>
      </w:r>
      <w:r w:rsidR="00B222BC">
        <w:rPr>
          <w:color w:val="000000"/>
          <w:sz w:val="24"/>
          <w:szCs w:val="24"/>
          <w:lang w:val="ru-RU"/>
        </w:rPr>
        <w:t xml:space="preserve">оригіналу </w:t>
      </w:r>
      <w:r w:rsidRPr="00B222BC">
        <w:rPr>
          <w:sz w:val="24"/>
          <w:szCs w:val="24"/>
          <w:lang w:val="ru-RU"/>
        </w:rPr>
        <w:t xml:space="preserve">акта приймання-передачі </w:t>
      </w:r>
      <w:r w:rsidRPr="00B222BC">
        <w:rPr>
          <w:color w:val="000000"/>
          <w:sz w:val="24"/>
          <w:szCs w:val="24"/>
          <w:lang w:val="ru-RU"/>
        </w:rPr>
        <w:t>та рахунку,</w:t>
      </w:r>
      <w:r w:rsidRPr="00203E26">
        <w:rPr>
          <w:color w:val="000000"/>
          <w:sz w:val="24"/>
          <w:szCs w:val="24"/>
          <w:lang w:val="ru-RU"/>
        </w:rPr>
        <w:t xml:space="preserve"> у тому числі в особистому кабінеті споживача, розміщеному на офіційному вебсайті постачальника </w:t>
      </w:r>
      <w:r w:rsidRPr="00E4386B">
        <w:rPr>
          <w:color w:val="000000"/>
          <w:sz w:val="24"/>
          <w:szCs w:val="24"/>
          <w:lang w:val="ru-RU"/>
        </w:rPr>
        <w:t xml:space="preserve">___________ </w:t>
      </w:r>
      <w:r w:rsidRPr="00E4386B">
        <w:rPr>
          <w:i/>
          <w:color w:val="5B9BD5"/>
          <w:sz w:val="24"/>
          <w:szCs w:val="24"/>
          <w:lang w:val="ru-RU"/>
        </w:rPr>
        <w:t>(</w:t>
      </w:r>
      <w:r w:rsidRPr="00203E26">
        <w:rPr>
          <w:i/>
          <w:color w:val="5B9BD5"/>
          <w:sz w:val="24"/>
          <w:szCs w:val="24"/>
          <w:lang w:val="ru-RU"/>
        </w:rPr>
        <w:t>заповнюється на етапі укладення договору).</w:t>
      </w:r>
    </w:p>
    <w:p w14:paraId="3A91AB31" w14:textId="393B8383" w:rsidR="00996755" w:rsidRPr="00203E26" w:rsidRDefault="003B1CBE">
      <w:pPr>
        <w:pBdr>
          <w:top w:val="nil"/>
          <w:left w:val="nil"/>
          <w:bottom w:val="nil"/>
          <w:right w:val="nil"/>
          <w:between w:val="nil"/>
        </w:pBdr>
        <w:tabs>
          <w:tab w:val="left" w:pos="993"/>
        </w:tabs>
        <w:ind w:right="-2" w:firstLine="566"/>
        <w:jc w:val="both"/>
        <w:rPr>
          <w:color w:val="000000"/>
          <w:sz w:val="24"/>
          <w:szCs w:val="24"/>
          <w:lang w:val="ru-RU"/>
        </w:rPr>
      </w:pPr>
      <w:r w:rsidRPr="00203E26">
        <w:rPr>
          <w:b/>
          <w:sz w:val="24"/>
          <w:szCs w:val="24"/>
          <w:lang w:val="ru-RU"/>
        </w:rPr>
        <w:t>5.</w:t>
      </w:r>
      <w:r w:rsidR="00FC15AD">
        <w:rPr>
          <w:b/>
          <w:sz w:val="24"/>
          <w:szCs w:val="24"/>
          <w:lang w:val="ru-RU"/>
        </w:rPr>
        <w:t>10</w:t>
      </w:r>
      <w:r w:rsidRPr="00203E26">
        <w:rPr>
          <w:b/>
          <w:sz w:val="24"/>
          <w:szCs w:val="24"/>
          <w:lang w:val="ru-RU"/>
        </w:rPr>
        <w:t>.</w:t>
      </w:r>
      <w:r w:rsidRPr="00203E26">
        <w:rPr>
          <w:sz w:val="24"/>
          <w:szCs w:val="24"/>
          <w:lang w:val="ru-RU"/>
        </w:rPr>
        <w:t xml:space="preserve"> </w:t>
      </w:r>
      <w:r w:rsidRPr="00203E26">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203E26">
        <w:rPr>
          <w:sz w:val="24"/>
          <w:szCs w:val="24"/>
          <w:lang w:val="ru-RU"/>
        </w:rPr>
        <w:t>у</w:t>
      </w:r>
      <w:r w:rsidRPr="00203E26">
        <w:rPr>
          <w:color w:val="000000"/>
          <w:sz w:val="24"/>
          <w:szCs w:val="24"/>
          <w:lang w:val="ru-RU"/>
        </w:rPr>
        <w:t xml:space="preserve"> </w:t>
      </w:r>
      <w:r w:rsidRPr="00BF475D">
        <w:rPr>
          <w:color w:val="000000"/>
          <w:sz w:val="24"/>
          <w:szCs w:val="24"/>
          <w:lang w:val="ru-RU"/>
        </w:rPr>
        <w:t xml:space="preserve">згідно з </w:t>
      </w:r>
      <w:r w:rsidRPr="00BF475D">
        <w:rPr>
          <w:b/>
          <w:color w:val="000000"/>
          <w:sz w:val="24"/>
          <w:szCs w:val="24"/>
          <w:lang w:val="ru-RU"/>
        </w:rPr>
        <w:t>Додатком 2</w:t>
      </w:r>
      <w:r w:rsidRPr="00BF475D">
        <w:rPr>
          <w:color w:val="000000"/>
          <w:sz w:val="24"/>
          <w:szCs w:val="24"/>
          <w:lang w:val="ru-RU"/>
        </w:rPr>
        <w:t xml:space="preserve"> до Договору</w:t>
      </w:r>
      <w:r w:rsidRPr="00203E26">
        <w:rPr>
          <w:color w:val="000000"/>
          <w:sz w:val="24"/>
          <w:szCs w:val="24"/>
          <w:lang w:val="ru-RU"/>
        </w:rPr>
        <w:t>.</w:t>
      </w:r>
    </w:p>
    <w:p w14:paraId="01614867" w14:textId="32428129" w:rsidR="00996755" w:rsidRPr="00203E26" w:rsidRDefault="003B1CBE">
      <w:pPr>
        <w:pBdr>
          <w:top w:val="nil"/>
          <w:left w:val="nil"/>
          <w:bottom w:val="nil"/>
          <w:right w:val="nil"/>
          <w:between w:val="nil"/>
        </w:pBdr>
        <w:tabs>
          <w:tab w:val="left" w:pos="596"/>
        </w:tabs>
        <w:ind w:right="-2" w:firstLine="566"/>
        <w:jc w:val="both"/>
        <w:rPr>
          <w:color w:val="000000"/>
          <w:sz w:val="24"/>
          <w:szCs w:val="24"/>
          <w:highlight w:val="white"/>
          <w:lang w:val="ru-RU"/>
        </w:rPr>
      </w:pPr>
      <w:r w:rsidRPr="00203E26">
        <w:rPr>
          <w:b/>
          <w:sz w:val="24"/>
          <w:szCs w:val="24"/>
          <w:highlight w:val="white"/>
          <w:lang w:val="ru-RU"/>
        </w:rPr>
        <w:t>5.</w:t>
      </w:r>
      <w:r w:rsidR="00FC15AD">
        <w:rPr>
          <w:b/>
          <w:sz w:val="24"/>
          <w:szCs w:val="24"/>
          <w:highlight w:val="white"/>
          <w:lang w:val="ru-RU"/>
        </w:rPr>
        <w:t>11</w:t>
      </w:r>
      <w:r w:rsidRPr="00203E26">
        <w:rPr>
          <w:b/>
          <w:sz w:val="24"/>
          <w:szCs w:val="24"/>
          <w:highlight w:val="white"/>
          <w:lang w:val="ru-RU"/>
        </w:rPr>
        <w:t xml:space="preserve">. </w:t>
      </w:r>
      <w:r w:rsidRPr="00203E26">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203E26">
        <w:rPr>
          <w:sz w:val="24"/>
          <w:szCs w:val="24"/>
          <w:highlight w:val="white"/>
          <w:lang w:val="ru-RU"/>
        </w:rPr>
        <w:t>в</w:t>
      </w:r>
      <w:r w:rsidRPr="00203E26">
        <w:rPr>
          <w:color w:val="000000"/>
          <w:sz w:val="24"/>
          <w:szCs w:val="24"/>
          <w:highlight w:val="white"/>
          <w:lang w:val="ru-RU"/>
        </w:rPr>
        <w:t xml:space="preserve"> </w:t>
      </w:r>
      <w:r w:rsidRPr="00FC15AD">
        <w:rPr>
          <w:sz w:val="24"/>
          <w:szCs w:val="24"/>
          <w:lang w:val="ru-RU"/>
        </w:rPr>
        <w:t xml:space="preserve">акті приймання-передачі. </w:t>
      </w:r>
      <w:r w:rsidRPr="00203E26">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203E26">
        <w:rPr>
          <w:sz w:val="24"/>
          <w:szCs w:val="24"/>
          <w:highlight w:val="white"/>
          <w:lang w:val="ru-RU"/>
        </w:rPr>
        <w:t>—</w:t>
      </w:r>
      <w:r w:rsidRPr="00203E26">
        <w:rPr>
          <w:color w:val="000000"/>
          <w:sz w:val="24"/>
          <w:szCs w:val="24"/>
          <w:highlight w:val="white"/>
          <w:lang w:val="ru-RU"/>
        </w:rPr>
        <w:t xml:space="preserve"> Кодекс комерційного обліку), та інших нормативно-правових актів. </w:t>
      </w:r>
    </w:p>
    <w:p w14:paraId="0C23437B" w14:textId="5A19EA24" w:rsidR="00996755" w:rsidRPr="00E4386B" w:rsidRDefault="003B1CBE">
      <w:pPr>
        <w:pBdr>
          <w:top w:val="nil"/>
          <w:left w:val="nil"/>
          <w:bottom w:val="nil"/>
          <w:right w:val="nil"/>
          <w:between w:val="nil"/>
        </w:pBdr>
        <w:tabs>
          <w:tab w:val="left" w:pos="596"/>
        </w:tabs>
        <w:ind w:right="-2" w:firstLine="566"/>
        <w:jc w:val="both"/>
        <w:rPr>
          <w:sz w:val="24"/>
          <w:szCs w:val="24"/>
          <w:lang w:val="ru-RU"/>
        </w:rPr>
      </w:pPr>
      <w:r w:rsidRPr="00203E26">
        <w:rPr>
          <w:b/>
          <w:sz w:val="24"/>
          <w:szCs w:val="24"/>
          <w:lang w:val="ru-RU"/>
        </w:rPr>
        <w:t>5.1</w:t>
      </w:r>
      <w:r w:rsidR="00FC15AD">
        <w:rPr>
          <w:b/>
          <w:sz w:val="24"/>
          <w:szCs w:val="24"/>
          <w:lang w:val="ru-RU"/>
        </w:rPr>
        <w:t>2</w:t>
      </w:r>
      <w:r w:rsidRPr="00203E26">
        <w:rPr>
          <w:b/>
          <w:sz w:val="24"/>
          <w:szCs w:val="24"/>
          <w:lang w:val="ru-RU"/>
        </w:rPr>
        <w:t>.</w:t>
      </w:r>
      <w:r w:rsidRPr="00203E26">
        <w:rPr>
          <w:sz w:val="24"/>
          <w:szCs w:val="24"/>
          <w:lang w:val="ru-RU"/>
        </w:rPr>
        <w:t xml:space="preserve"> </w:t>
      </w:r>
      <w:r w:rsidRPr="00203E26">
        <w:rPr>
          <w:color w:val="000000"/>
          <w:sz w:val="24"/>
          <w:szCs w:val="24"/>
          <w:lang w:val="ru-RU"/>
        </w:rPr>
        <w:t xml:space="preserve">Оплата проводиться </w:t>
      </w:r>
      <w:r w:rsidRPr="00E4386B">
        <w:rPr>
          <w:sz w:val="24"/>
          <w:szCs w:val="24"/>
          <w:lang w:val="ru-RU"/>
        </w:rPr>
        <w:t xml:space="preserve">за умови наявності бюджетного фінансування </w:t>
      </w:r>
      <w:r w:rsidRPr="00E4386B">
        <w:rPr>
          <w:i/>
          <w:sz w:val="24"/>
          <w:szCs w:val="24"/>
          <w:lang w:val="ru-RU"/>
        </w:rPr>
        <w:t xml:space="preserve">протягом </w:t>
      </w:r>
      <w:r w:rsidR="00E4386B" w:rsidRPr="00E4386B">
        <w:rPr>
          <w:i/>
          <w:sz w:val="24"/>
          <w:szCs w:val="24"/>
          <w:lang w:val="ru-RU"/>
        </w:rPr>
        <w:t>10</w:t>
      </w:r>
      <w:r w:rsidRPr="00E4386B">
        <w:rPr>
          <w:i/>
          <w:sz w:val="24"/>
          <w:szCs w:val="24"/>
          <w:lang w:val="ru-RU"/>
        </w:rPr>
        <w:t xml:space="preserve"> </w:t>
      </w:r>
      <w:r w:rsidR="00E4386B" w:rsidRPr="00E4386B">
        <w:rPr>
          <w:i/>
          <w:sz w:val="24"/>
          <w:szCs w:val="24"/>
          <w:lang w:val="ru-RU"/>
        </w:rPr>
        <w:t>календарних</w:t>
      </w:r>
      <w:r w:rsidRPr="00E4386B">
        <w:rPr>
          <w:i/>
          <w:sz w:val="24"/>
          <w:szCs w:val="24"/>
          <w:lang w:val="ru-RU"/>
        </w:rPr>
        <w:t xml:space="preserve"> днів з моменту виставлення рахунку та </w:t>
      </w:r>
      <w:r w:rsidR="00E4386B" w:rsidRPr="00E4386B">
        <w:rPr>
          <w:i/>
          <w:sz w:val="24"/>
          <w:szCs w:val="24"/>
          <w:lang w:val="ru-RU"/>
        </w:rPr>
        <w:t xml:space="preserve">підписання </w:t>
      </w:r>
      <w:r w:rsidRPr="00E4386B">
        <w:rPr>
          <w:i/>
          <w:sz w:val="24"/>
          <w:szCs w:val="24"/>
          <w:lang w:val="ru-RU"/>
        </w:rPr>
        <w:t>акта приймання-передачі, але не пізніше 2</w:t>
      </w:r>
      <w:r w:rsidR="00E4386B" w:rsidRPr="00E4386B">
        <w:rPr>
          <w:i/>
          <w:sz w:val="24"/>
          <w:szCs w:val="24"/>
          <w:lang w:val="ru-RU"/>
        </w:rPr>
        <w:t>5</w:t>
      </w:r>
      <w:r w:rsidRPr="00E4386B">
        <w:rPr>
          <w:i/>
          <w:sz w:val="24"/>
          <w:szCs w:val="24"/>
          <w:lang w:val="ru-RU"/>
        </w:rPr>
        <w:t>-го дня місяця, наступного за розрахунковим періодом (місяцем)</w:t>
      </w:r>
      <w:r w:rsidRPr="00E4386B">
        <w:rPr>
          <w:sz w:val="24"/>
          <w:szCs w:val="24"/>
          <w:lang w:val="ru-RU"/>
        </w:rPr>
        <w:t xml:space="preserve">. </w:t>
      </w:r>
    </w:p>
    <w:p w14:paraId="20758401" w14:textId="1F68132E" w:rsidR="00996755" w:rsidRPr="00203E26" w:rsidRDefault="003B1CBE">
      <w:pPr>
        <w:pBdr>
          <w:top w:val="nil"/>
          <w:left w:val="nil"/>
          <w:bottom w:val="nil"/>
          <w:right w:val="nil"/>
          <w:between w:val="nil"/>
        </w:pBdr>
        <w:tabs>
          <w:tab w:val="left" w:pos="596"/>
        </w:tabs>
        <w:ind w:right="-2" w:firstLine="567"/>
        <w:jc w:val="both"/>
        <w:rPr>
          <w:color w:val="000000"/>
          <w:sz w:val="24"/>
          <w:szCs w:val="24"/>
          <w:lang w:val="ru-RU"/>
        </w:rPr>
      </w:pPr>
      <w:r w:rsidRPr="00203E26">
        <w:rPr>
          <w:b/>
          <w:color w:val="000000"/>
          <w:sz w:val="24"/>
          <w:szCs w:val="24"/>
          <w:lang w:val="ru-RU"/>
        </w:rPr>
        <w:t>5.1</w:t>
      </w:r>
      <w:r w:rsidR="00E4386B">
        <w:rPr>
          <w:b/>
          <w:color w:val="000000"/>
          <w:sz w:val="24"/>
          <w:szCs w:val="24"/>
          <w:lang w:val="ru-RU"/>
        </w:rPr>
        <w:t>3</w:t>
      </w:r>
      <w:r w:rsidRPr="00203E26">
        <w:rPr>
          <w:b/>
          <w:color w:val="000000"/>
          <w:sz w:val="24"/>
          <w:szCs w:val="24"/>
          <w:lang w:val="ru-RU"/>
        </w:rPr>
        <w:t xml:space="preserve">. </w:t>
      </w:r>
      <w:r w:rsidRPr="00203E26">
        <w:rPr>
          <w:color w:val="000000"/>
          <w:sz w:val="24"/>
          <w:szCs w:val="24"/>
          <w:lang w:val="ru-RU"/>
        </w:rPr>
        <w:t xml:space="preserve">Заборгованість у Споживача перед Постачальником виникає лише </w:t>
      </w:r>
      <w:r w:rsidRPr="00203E26">
        <w:rPr>
          <w:sz w:val="24"/>
          <w:szCs w:val="24"/>
          <w:lang w:val="ru-RU"/>
        </w:rPr>
        <w:t>в</w:t>
      </w:r>
      <w:r w:rsidRPr="00203E26">
        <w:rPr>
          <w:color w:val="000000"/>
          <w:sz w:val="24"/>
          <w:szCs w:val="24"/>
          <w:lang w:val="ru-RU"/>
        </w:rPr>
        <w:t xml:space="preserve"> разі несвоєчасної оплати за спожиту електричну енергію.</w:t>
      </w:r>
    </w:p>
    <w:p w14:paraId="5755D21C" w14:textId="3B5FC709" w:rsidR="00996755" w:rsidRPr="00E4386B" w:rsidRDefault="003B1CBE">
      <w:pPr>
        <w:pBdr>
          <w:top w:val="nil"/>
          <w:left w:val="nil"/>
          <w:bottom w:val="nil"/>
          <w:right w:val="nil"/>
          <w:between w:val="nil"/>
        </w:pBdr>
        <w:tabs>
          <w:tab w:val="left" w:pos="596"/>
        </w:tabs>
        <w:ind w:right="-2"/>
        <w:jc w:val="both"/>
        <w:rPr>
          <w:sz w:val="24"/>
          <w:szCs w:val="24"/>
          <w:lang w:val="ru-RU"/>
        </w:rPr>
      </w:pPr>
      <w:r w:rsidRPr="00203E26">
        <w:rPr>
          <w:b/>
          <w:color w:val="000000"/>
          <w:sz w:val="24"/>
          <w:szCs w:val="24"/>
          <w:lang w:val="ru-RU"/>
        </w:rPr>
        <w:tab/>
      </w:r>
      <w:r w:rsidRPr="00E4386B">
        <w:rPr>
          <w:b/>
          <w:sz w:val="24"/>
          <w:szCs w:val="24"/>
          <w:lang w:val="ru-RU"/>
        </w:rPr>
        <w:t>5.1</w:t>
      </w:r>
      <w:r w:rsidR="00E4386B" w:rsidRPr="00E4386B">
        <w:rPr>
          <w:b/>
          <w:sz w:val="24"/>
          <w:szCs w:val="24"/>
          <w:lang w:val="ru-RU"/>
        </w:rPr>
        <w:t>4</w:t>
      </w:r>
      <w:r w:rsidRPr="00E4386B">
        <w:rPr>
          <w:b/>
          <w:sz w:val="24"/>
          <w:szCs w:val="24"/>
          <w:lang w:val="ru-RU"/>
        </w:rPr>
        <w:t>.</w:t>
      </w:r>
      <w:r w:rsidRPr="00E4386B">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126A5B69" w14:textId="77777777" w:rsidR="00996755" w:rsidRPr="00E4386B" w:rsidRDefault="003B1CBE">
      <w:pPr>
        <w:widowControl/>
        <w:pBdr>
          <w:top w:val="nil"/>
          <w:left w:val="nil"/>
          <w:bottom w:val="nil"/>
          <w:right w:val="nil"/>
          <w:between w:val="nil"/>
        </w:pBdr>
        <w:shd w:val="clear" w:color="auto" w:fill="FFFFFF"/>
        <w:spacing w:after="150"/>
        <w:ind w:firstLine="450"/>
        <w:jc w:val="both"/>
        <w:rPr>
          <w:sz w:val="24"/>
          <w:szCs w:val="24"/>
          <w:lang w:val="ru-RU"/>
        </w:rPr>
      </w:pPr>
      <w:r w:rsidRPr="00E4386B">
        <w:rPr>
          <w:sz w:val="24"/>
          <w:szCs w:val="24"/>
          <w:lang w:val="ru-RU"/>
        </w:rPr>
        <w:tab/>
      </w:r>
      <w:proofErr w:type="gramStart"/>
      <w:r w:rsidRPr="00E4386B">
        <w:rPr>
          <w:sz w:val="24"/>
          <w:szCs w:val="24"/>
          <w:lang w:val="ru-RU"/>
        </w:rPr>
        <w:t>У</w:t>
      </w:r>
      <w:proofErr w:type="gramEnd"/>
      <w:r w:rsidRPr="00E4386B">
        <w:rPr>
          <w:sz w:val="24"/>
          <w:szCs w:val="24"/>
          <w:lang w:val="ru-RU"/>
        </w:rPr>
        <w:t xml:space="preserve"> </w:t>
      </w:r>
      <w:proofErr w:type="gramStart"/>
      <w:r w:rsidRPr="00E4386B">
        <w:rPr>
          <w:sz w:val="24"/>
          <w:szCs w:val="24"/>
          <w:lang w:val="ru-RU"/>
        </w:rPr>
        <w:t>раз</w:t>
      </w:r>
      <w:proofErr w:type="gramEnd"/>
      <w:r w:rsidRPr="00E4386B">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5417974" w14:textId="77777777" w:rsidR="00996755" w:rsidRPr="00203E26" w:rsidRDefault="00996755">
      <w:pPr>
        <w:pBdr>
          <w:top w:val="nil"/>
          <w:left w:val="nil"/>
          <w:bottom w:val="nil"/>
          <w:right w:val="nil"/>
          <w:between w:val="nil"/>
        </w:pBdr>
        <w:tabs>
          <w:tab w:val="left" w:pos="596"/>
        </w:tabs>
        <w:ind w:right="-2"/>
        <w:jc w:val="both"/>
        <w:rPr>
          <w:color w:val="000000"/>
          <w:sz w:val="24"/>
          <w:szCs w:val="24"/>
          <w:lang w:val="ru-RU"/>
        </w:rPr>
      </w:pPr>
    </w:p>
    <w:p w14:paraId="0BDD145C" w14:textId="77777777" w:rsidR="00996755" w:rsidRPr="00203E26" w:rsidRDefault="003B1CBE">
      <w:pPr>
        <w:pBdr>
          <w:top w:val="nil"/>
          <w:left w:val="nil"/>
          <w:bottom w:val="nil"/>
          <w:right w:val="nil"/>
          <w:between w:val="nil"/>
        </w:pBdr>
        <w:tabs>
          <w:tab w:val="left" w:pos="443"/>
        </w:tabs>
        <w:ind w:left="360" w:right="-2"/>
        <w:jc w:val="center"/>
        <w:rPr>
          <w:b/>
          <w:color w:val="000000"/>
          <w:sz w:val="24"/>
          <w:szCs w:val="24"/>
          <w:lang w:val="ru-RU"/>
        </w:rPr>
      </w:pPr>
      <w:r w:rsidRPr="00203E26">
        <w:rPr>
          <w:b/>
          <w:color w:val="000000"/>
          <w:sz w:val="24"/>
          <w:szCs w:val="24"/>
          <w:lang w:val="ru-RU"/>
        </w:rPr>
        <w:lastRenderedPageBreak/>
        <w:t>6. Права та обов'язки Споживача</w:t>
      </w:r>
    </w:p>
    <w:p w14:paraId="3B62D042" w14:textId="77777777" w:rsidR="00996755" w:rsidRPr="00203E26" w:rsidRDefault="003B1CBE">
      <w:pPr>
        <w:pBdr>
          <w:top w:val="nil"/>
          <w:left w:val="nil"/>
          <w:bottom w:val="nil"/>
          <w:right w:val="nil"/>
          <w:between w:val="nil"/>
        </w:pBdr>
        <w:tabs>
          <w:tab w:val="left" w:pos="596"/>
        </w:tabs>
        <w:ind w:right="-2" w:firstLine="566"/>
        <w:jc w:val="both"/>
        <w:rPr>
          <w:b/>
          <w:color w:val="000000"/>
          <w:sz w:val="24"/>
          <w:szCs w:val="24"/>
          <w:lang w:val="ru-RU"/>
        </w:rPr>
      </w:pPr>
      <w:r w:rsidRPr="00203E26">
        <w:rPr>
          <w:b/>
          <w:sz w:val="24"/>
          <w:szCs w:val="24"/>
          <w:lang w:val="ru-RU"/>
        </w:rPr>
        <w:t xml:space="preserve">6.1. </w:t>
      </w:r>
      <w:r w:rsidRPr="00203E26">
        <w:rPr>
          <w:b/>
          <w:color w:val="000000"/>
          <w:sz w:val="24"/>
          <w:szCs w:val="24"/>
          <w:lang w:val="ru-RU"/>
        </w:rPr>
        <w:t>Споживач має право:</w:t>
      </w:r>
    </w:p>
    <w:p w14:paraId="58DC4EB7" w14:textId="77777777" w:rsidR="00996755" w:rsidRPr="00203E26" w:rsidRDefault="003B1CB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203E26">
        <w:rPr>
          <w:sz w:val="24"/>
          <w:szCs w:val="24"/>
          <w:lang w:val="ru-RU"/>
        </w:rPr>
        <w:t>чинних</w:t>
      </w:r>
      <w:r w:rsidRPr="00203E26">
        <w:rPr>
          <w:color w:val="000000"/>
          <w:sz w:val="24"/>
          <w:szCs w:val="24"/>
          <w:lang w:val="ru-RU"/>
        </w:rPr>
        <w:t xml:space="preserve"> стандартів якості, а також на отримання компенсації за порушення таких вимог;</w:t>
      </w:r>
    </w:p>
    <w:p w14:paraId="16C49B0C" w14:textId="77777777" w:rsidR="00996755" w:rsidRPr="00203E26" w:rsidRDefault="003B1CBE">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203E26">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F7CE9AA" w14:textId="77777777" w:rsidR="00996755" w:rsidRPr="00203E26" w:rsidRDefault="003B1CB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61CCB1E" w14:textId="77777777" w:rsidR="00996755" w:rsidRPr="00203E26" w:rsidRDefault="003B1CBE">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203E26">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203E26">
        <w:rPr>
          <w:sz w:val="24"/>
          <w:szCs w:val="24"/>
          <w:lang w:val="ru-RU"/>
        </w:rPr>
        <w:t>у</w:t>
      </w:r>
      <w:r w:rsidRPr="00203E26">
        <w:rPr>
          <w:color w:val="000000"/>
          <w:sz w:val="24"/>
          <w:szCs w:val="24"/>
          <w:lang w:val="ru-RU"/>
        </w:rPr>
        <w:t xml:space="preserve"> тому числі через структурний підрозділ Постачальника;</w:t>
      </w:r>
    </w:p>
    <w:p w14:paraId="59A905C1" w14:textId="77777777" w:rsidR="00996755" w:rsidRPr="00203E26" w:rsidRDefault="003B1CBE">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203E26">
        <w:rPr>
          <w:color w:val="000000"/>
          <w:sz w:val="24"/>
          <w:szCs w:val="24"/>
          <w:lang w:val="ru-RU"/>
        </w:rPr>
        <w:t xml:space="preserve">вимагати від Постачальника пояснень щодо отриманих рахунків і у </w:t>
      </w:r>
      <w:r w:rsidRPr="00203E26">
        <w:rPr>
          <w:sz w:val="24"/>
          <w:szCs w:val="24"/>
          <w:lang w:val="ru-RU"/>
        </w:rPr>
        <w:t>разі</w:t>
      </w:r>
      <w:r w:rsidRPr="00203E2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44E9E5F" w14:textId="77777777" w:rsidR="00996755" w:rsidRPr="00203E26" w:rsidRDefault="003B1CB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171E7383" w14:textId="77777777" w:rsidR="00996755" w:rsidRPr="00203E26" w:rsidRDefault="003B1CB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розірвати цей Договір у встановленому цим Договором та чинним законодавством порядку;</w:t>
      </w:r>
    </w:p>
    <w:p w14:paraId="064229A2" w14:textId="77777777" w:rsidR="00996755" w:rsidRPr="00203E26" w:rsidRDefault="003B1CB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343D271" w14:textId="77777777" w:rsidR="00996755" w:rsidRPr="00203E26" w:rsidRDefault="003B1CBE">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03E26">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BED016E" w14:textId="77777777" w:rsidR="00996755" w:rsidRPr="00203E26" w:rsidRDefault="003B1CBE">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203E26">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5E5CC4A2" w14:textId="77777777" w:rsidR="00996755" w:rsidRPr="00203E26" w:rsidRDefault="003B1CBE">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203E26">
        <w:rPr>
          <w:sz w:val="24"/>
          <w:szCs w:val="24"/>
          <w:lang w:val="ru-RU"/>
        </w:rPr>
        <w:t>інші права, передбачені чинним законодавством і цим Договором.</w:t>
      </w:r>
    </w:p>
    <w:p w14:paraId="27F0555E" w14:textId="77777777" w:rsidR="00996755" w:rsidRDefault="003B1CBE">
      <w:pPr>
        <w:pBdr>
          <w:top w:val="nil"/>
          <w:left w:val="nil"/>
          <w:bottom w:val="nil"/>
          <w:right w:val="nil"/>
          <w:between w:val="nil"/>
        </w:pBdr>
        <w:tabs>
          <w:tab w:val="left" w:pos="851"/>
          <w:tab w:val="left" w:pos="1134"/>
          <w:tab w:val="left" w:pos="1276"/>
          <w:tab w:val="left" w:pos="1701"/>
        </w:tabs>
        <w:ind w:right="-2"/>
        <w:jc w:val="both"/>
        <w:rPr>
          <w:b/>
          <w:sz w:val="24"/>
          <w:szCs w:val="24"/>
        </w:rPr>
      </w:pPr>
      <w:r w:rsidRPr="00203E26">
        <w:rPr>
          <w:sz w:val="24"/>
          <w:szCs w:val="24"/>
          <w:lang w:val="ru-RU"/>
        </w:rPr>
        <w:tab/>
      </w:r>
      <w:r>
        <w:rPr>
          <w:b/>
          <w:sz w:val="24"/>
          <w:szCs w:val="24"/>
        </w:rPr>
        <w:t>6.2. Споживач зобов'язується:</w:t>
      </w:r>
    </w:p>
    <w:p w14:paraId="4A07BACF" w14:textId="77777777" w:rsidR="00996755" w:rsidRPr="00203E26" w:rsidRDefault="003B1CBE">
      <w:pPr>
        <w:numPr>
          <w:ilvl w:val="2"/>
          <w:numId w:val="10"/>
        </w:numPr>
        <w:pBdr>
          <w:top w:val="nil"/>
          <w:left w:val="nil"/>
          <w:bottom w:val="nil"/>
          <w:right w:val="nil"/>
          <w:between w:val="nil"/>
        </w:pBdr>
        <w:ind w:left="0" w:right="-2" w:firstLine="566"/>
        <w:jc w:val="both"/>
        <w:rPr>
          <w:color w:val="000000"/>
          <w:sz w:val="24"/>
          <w:szCs w:val="24"/>
          <w:lang w:val="ru-RU"/>
        </w:rPr>
      </w:pPr>
      <w:r w:rsidRPr="00203E26">
        <w:rPr>
          <w:sz w:val="24"/>
          <w:szCs w:val="24"/>
          <w:lang w:val="ru-RU"/>
        </w:rPr>
        <w:t>забезпечувати своєчасну та повну оплату спожитої електричної енергії згідно з умовами цього Договору;</w:t>
      </w:r>
    </w:p>
    <w:p w14:paraId="179AFCE3" w14:textId="77777777" w:rsidR="00996755" w:rsidRPr="00203E26" w:rsidRDefault="003B1CBE">
      <w:pPr>
        <w:numPr>
          <w:ilvl w:val="2"/>
          <w:numId w:val="10"/>
        </w:numPr>
        <w:pBdr>
          <w:top w:val="nil"/>
          <w:left w:val="nil"/>
          <w:bottom w:val="nil"/>
          <w:right w:val="nil"/>
          <w:between w:val="nil"/>
        </w:pBdr>
        <w:ind w:left="0" w:right="-2" w:firstLine="566"/>
        <w:jc w:val="both"/>
        <w:rPr>
          <w:color w:val="000000"/>
          <w:sz w:val="24"/>
          <w:szCs w:val="24"/>
          <w:lang w:val="ru-RU"/>
        </w:rPr>
      </w:pPr>
      <w:r w:rsidRPr="00203E26">
        <w:rPr>
          <w:sz w:val="24"/>
          <w:szCs w:val="24"/>
          <w:lang w:val="ru-RU"/>
        </w:rPr>
        <w:t>виконувати інші обов'язки, покладені на Споживача чинним законодавством та/або цим Договором.</w:t>
      </w:r>
    </w:p>
    <w:p w14:paraId="2FE43C86" w14:textId="77777777" w:rsidR="00996755" w:rsidRPr="00203E26" w:rsidRDefault="00996755">
      <w:pPr>
        <w:pBdr>
          <w:top w:val="nil"/>
          <w:left w:val="nil"/>
          <w:bottom w:val="nil"/>
          <w:right w:val="nil"/>
          <w:between w:val="nil"/>
        </w:pBdr>
        <w:ind w:right="-2"/>
        <w:jc w:val="both"/>
        <w:rPr>
          <w:color w:val="000000"/>
          <w:sz w:val="24"/>
          <w:szCs w:val="24"/>
          <w:lang w:val="ru-RU"/>
        </w:rPr>
      </w:pPr>
    </w:p>
    <w:p w14:paraId="61F2B306" w14:textId="77777777" w:rsidR="00996755" w:rsidRPr="00203E26" w:rsidRDefault="003B1CBE">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203E26">
        <w:rPr>
          <w:b/>
          <w:color w:val="000000"/>
          <w:sz w:val="24"/>
          <w:szCs w:val="24"/>
          <w:lang w:val="ru-RU"/>
        </w:rPr>
        <w:t xml:space="preserve">Права </w:t>
      </w:r>
      <w:r w:rsidRPr="00203E26">
        <w:rPr>
          <w:b/>
          <w:sz w:val="24"/>
          <w:szCs w:val="24"/>
          <w:lang w:val="ru-RU"/>
        </w:rPr>
        <w:t>та</w:t>
      </w:r>
      <w:r w:rsidRPr="00203E26">
        <w:rPr>
          <w:b/>
          <w:color w:val="000000"/>
          <w:sz w:val="24"/>
          <w:szCs w:val="24"/>
          <w:lang w:val="ru-RU"/>
        </w:rPr>
        <w:t xml:space="preserve"> обов'язки електропостачальника (Постачальника) </w:t>
      </w:r>
    </w:p>
    <w:p w14:paraId="36CADEEC" w14:textId="77777777" w:rsidR="00996755" w:rsidRDefault="003B1CBE">
      <w:pPr>
        <w:pBdr>
          <w:top w:val="nil"/>
          <w:left w:val="nil"/>
          <w:bottom w:val="nil"/>
          <w:right w:val="nil"/>
          <w:between w:val="nil"/>
        </w:pBdr>
        <w:tabs>
          <w:tab w:val="left" w:pos="596"/>
        </w:tabs>
        <w:ind w:right="-2"/>
        <w:jc w:val="both"/>
        <w:rPr>
          <w:b/>
          <w:color w:val="000000"/>
          <w:sz w:val="24"/>
          <w:szCs w:val="24"/>
        </w:rPr>
      </w:pPr>
      <w:r w:rsidRPr="00203E26">
        <w:rPr>
          <w:b/>
          <w:sz w:val="24"/>
          <w:szCs w:val="24"/>
          <w:lang w:val="ru-RU"/>
        </w:rPr>
        <w:tab/>
      </w:r>
      <w:r>
        <w:rPr>
          <w:b/>
          <w:sz w:val="24"/>
          <w:szCs w:val="24"/>
        </w:rPr>
        <w:t xml:space="preserve">7.1. </w:t>
      </w:r>
      <w:r>
        <w:rPr>
          <w:b/>
          <w:color w:val="000000"/>
          <w:sz w:val="24"/>
          <w:szCs w:val="24"/>
        </w:rPr>
        <w:t>Постачальник має право:</w:t>
      </w:r>
    </w:p>
    <w:p w14:paraId="1FD6D33C" w14:textId="77777777" w:rsidR="00996755" w:rsidRPr="00203E26" w:rsidRDefault="003B1CB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0F7273ED" w14:textId="77777777" w:rsidR="00996755" w:rsidRPr="00203E26" w:rsidRDefault="003B1CBE">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203E26">
        <w:rPr>
          <w:color w:val="000000"/>
          <w:sz w:val="24"/>
          <w:szCs w:val="24"/>
          <w:lang w:val="ru-RU"/>
        </w:rPr>
        <w:t>контролювати правильність оформлення Споживачем платіжних документів;</w:t>
      </w:r>
    </w:p>
    <w:p w14:paraId="34D5F762" w14:textId="77777777" w:rsidR="00996755" w:rsidRPr="00203E26" w:rsidRDefault="003B1CB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F802B7E" w14:textId="77777777" w:rsidR="00996755" w:rsidRPr="00203E26" w:rsidRDefault="003B1CBE">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203E26">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3113FCA" w14:textId="77777777" w:rsidR="00996755" w:rsidRPr="00203E26" w:rsidRDefault="003B1CBE">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203E26">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7C8F902" w14:textId="77777777" w:rsidR="00996755" w:rsidRPr="00203E26" w:rsidRDefault="003B1CBE">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203E26">
        <w:rPr>
          <w:color w:val="000000"/>
          <w:sz w:val="24"/>
          <w:szCs w:val="24"/>
          <w:lang w:val="ru-RU"/>
        </w:rPr>
        <w:t>інші права, передбачені чинним законодавством і цим Договором;</w:t>
      </w:r>
    </w:p>
    <w:p w14:paraId="44058649" w14:textId="77777777" w:rsidR="00996755" w:rsidRPr="00203E26" w:rsidRDefault="003B1CBE">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11" w:name="_heading=h.3znysh7" w:colFirst="0" w:colLast="0"/>
      <w:bookmarkEnd w:id="11"/>
      <w:r w:rsidRPr="00203E26">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22FD8014" w14:textId="77777777" w:rsidR="00996755" w:rsidRPr="00203E26" w:rsidRDefault="003B1CBE">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203E2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22745C5" w14:textId="0F6B121F" w:rsidR="00996755" w:rsidRPr="00203E26" w:rsidRDefault="003B1CBE">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203E26">
        <w:rPr>
          <w:color w:val="000000"/>
          <w:sz w:val="24"/>
          <w:szCs w:val="24"/>
          <w:lang w:val="ru-RU"/>
        </w:rPr>
        <w:t xml:space="preserve">споживач іншим чином суттєво порушив умови цього Договору і не вжив заходів щодо </w:t>
      </w:r>
      <w:r w:rsidRPr="00203E26">
        <w:rPr>
          <w:color w:val="000000"/>
          <w:sz w:val="24"/>
          <w:szCs w:val="24"/>
          <w:lang w:val="ru-RU"/>
        </w:rPr>
        <w:lastRenderedPageBreak/>
        <w:t xml:space="preserve">усунення такого порушення </w:t>
      </w:r>
      <w:proofErr w:type="gramStart"/>
      <w:r w:rsidRPr="00203E26">
        <w:rPr>
          <w:color w:val="000000"/>
          <w:sz w:val="24"/>
          <w:szCs w:val="24"/>
          <w:lang w:val="ru-RU"/>
        </w:rPr>
        <w:t>в</w:t>
      </w:r>
      <w:proofErr w:type="gramEnd"/>
      <w:r w:rsidRPr="00203E26">
        <w:rPr>
          <w:color w:val="000000"/>
          <w:sz w:val="24"/>
          <w:szCs w:val="24"/>
          <w:lang w:val="ru-RU"/>
        </w:rPr>
        <w:t xml:space="preserve"> строк, що становить </w:t>
      </w:r>
      <w:r w:rsidR="007C16CB">
        <w:rPr>
          <w:color w:val="000000"/>
          <w:sz w:val="24"/>
          <w:szCs w:val="24"/>
          <w:lang w:val="ru-RU"/>
        </w:rPr>
        <w:t>20</w:t>
      </w:r>
      <w:r w:rsidRPr="00203E26">
        <w:rPr>
          <w:color w:val="000000"/>
          <w:sz w:val="24"/>
          <w:szCs w:val="24"/>
          <w:lang w:val="ru-RU"/>
        </w:rPr>
        <w:t xml:space="preserve"> </w:t>
      </w:r>
      <w:r w:rsidR="007C16CB">
        <w:rPr>
          <w:color w:val="000000"/>
          <w:sz w:val="24"/>
          <w:szCs w:val="24"/>
          <w:lang w:val="ru-RU"/>
        </w:rPr>
        <w:t xml:space="preserve">календарних </w:t>
      </w:r>
      <w:r w:rsidRPr="00203E26">
        <w:rPr>
          <w:color w:val="000000"/>
          <w:sz w:val="24"/>
          <w:szCs w:val="24"/>
          <w:lang w:val="ru-RU"/>
        </w:rPr>
        <w:t>днів</w:t>
      </w:r>
      <w:r w:rsidRPr="00203E26">
        <w:rPr>
          <w:sz w:val="24"/>
          <w:szCs w:val="24"/>
          <w:lang w:val="ru-RU"/>
        </w:rPr>
        <w:t>;</w:t>
      </w:r>
    </w:p>
    <w:p w14:paraId="67AC93D8" w14:textId="507269C0" w:rsidR="00996755" w:rsidRPr="00D02E75" w:rsidRDefault="003B1CBE">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D02E75">
        <w:rPr>
          <w:sz w:val="24"/>
          <w:szCs w:val="24"/>
          <w:lang w:val="ru-RU"/>
        </w:rPr>
        <w:t>не досягнуто згоди щодо зміни істотних умов (у тому числі ціни).</w:t>
      </w:r>
    </w:p>
    <w:p w14:paraId="62B0BA48" w14:textId="77777777" w:rsidR="00996755" w:rsidRDefault="003B1CBE">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14:paraId="30E73CD1" w14:textId="77777777" w:rsidR="00996755" w:rsidRPr="00203E26"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03E26">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3214DD8B" w14:textId="77777777" w:rsidR="00996755" w:rsidRPr="00203E26" w:rsidRDefault="003B1CBE">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203E26">
        <w:rPr>
          <w:color w:val="000000"/>
          <w:sz w:val="24"/>
          <w:szCs w:val="24"/>
          <w:lang w:val="ru-RU"/>
        </w:rPr>
        <w:t xml:space="preserve">нараховувати </w:t>
      </w:r>
      <w:r w:rsidRPr="00203E26">
        <w:rPr>
          <w:sz w:val="24"/>
          <w:szCs w:val="24"/>
          <w:lang w:val="ru-RU"/>
        </w:rPr>
        <w:t>й</w:t>
      </w:r>
      <w:r w:rsidRPr="00203E26">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203E26">
        <w:rPr>
          <w:sz w:val="24"/>
          <w:szCs w:val="24"/>
          <w:lang w:val="ru-RU"/>
        </w:rPr>
        <w:t>о</w:t>
      </w:r>
      <w:r w:rsidRPr="00203E26">
        <w:rPr>
          <w:color w:val="000000"/>
          <w:sz w:val="24"/>
          <w:szCs w:val="24"/>
          <w:lang w:val="ru-RU"/>
        </w:rPr>
        <w:t xml:space="preserve"> ПРРЕЕ та цим Договором;</w:t>
      </w:r>
    </w:p>
    <w:p w14:paraId="6583D923" w14:textId="77777777" w:rsidR="00996755" w:rsidRPr="00203E26"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03E26">
        <w:rPr>
          <w:color w:val="000000"/>
          <w:sz w:val="24"/>
          <w:szCs w:val="24"/>
          <w:lang w:val="ru-RU"/>
        </w:rPr>
        <w:t>видавати Споживачеві безоплатно платіжні документи та форми звернень;</w:t>
      </w:r>
    </w:p>
    <w:p w14:paraId="0E2E0409" w14:textId="77777777" w:rsidR="00996755" w:rsidRPr="00203E26" w:rsidRDefault="003B1CBE">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203E26">
        <w:rPr>
          <w:color w:val="000000"/>
          <w:sz w:val="24"/>
          <w:szCs w:val="24"/>
          <w:lang w:val="ru-RU"/>
        </w:rPr>
        <w:t>приймати оплату за виконання Договору будь-яким способом, що передбачений цим Договором;</w:t>
      </w:r>
    </w:p>
    <w:p w14:paraId="165D8B76" w14:textId="77777777" w:rsidR="00996755" w:rsidRPr="00D02E75"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03E26">
        <w:rPr>
          <w:color w:val="000000"/>
          <w:sz w:val="24"/>
          <w:szCs w:val="24"/>
          <w:lang w:val="ru-RU"/>
        </w:rPr>
        <w:t xml:space="preserve">розглядати в установленому законодавством порядку звернення Споживача, зокрема з </w:t>
      </w:r>
      <w:r w:rsidRPr="00D02E75">
        <w:rPr>
          <w:color w:val="000000"/>
          <w:sz w:val="24"/>
          <w:szCs w:val="24"/>
          <w:lang w:val="ru-RU"/>
        </w:rPr>
        <w:t>питань нарахувань за електричну енергію, і за наявності відповідних підстав задовольняти його вимоги;</w:t>
      </w:r>
    </w:p>
    <w:p w14:paraId="1DBBFE91" w14:textId="560D07DC" w:rsidR="00996755" w:rsidRPr="00D02E75" w:rsidRDefault="003B1CBE">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D02E75">
        <w:rPr>
          <w:color w:val="000000"/>
          <w:sz w:val="24"/>
          <w:szCs w:val="24"/>
          <w:lang w:val="ru-RU"/>
        </w:rPr>
        <w:t xml:space="preserve">проводити оплату </w:t>
      </w:r>
      <w:r w:rsidRPr="00D02E75">
        <w:rPr>
          <w:sz w:val="24"/>
          <w:szCs w:val="24"/>
          <w:lang w:val="ru-RU"/>
        </w:rPr>
        <w:t>послуг</w:t>
      </w:r>
      <w:r w:rsidRPr="00D02E75">
        <w:rPr>
          <w:color w:val="FF0000"/>
          <w:sz w:val="24"/>
          <w:szCs w:val="24"/>
          <w:lang w:val="ru-RU"/>
        </w:rPr>
        <w:t xml:space="preserve"> </w:t>
      </w:r>
      <w:r w:rsidRPr="00D02E75">
        <w:rPr>
          <w:sz w:val="24"/>
          <w:szCs w:val="24"/>
          <w:lang w:val="ru-RU"/>
        </w:rPr>
        <w:t>з передачі</w:t>
      </w:r>
      <w:r w:rsidRPr="00D02E75">
        <w:rPr>
          <w:color w:val="FF0000"/>
          <w:sz w:val="24"/>
          <w:szCs w:val="24"/>
          <w:lang w:val="ru-RU"/>
        </w:rPr>
        <w:t xml:space="preserve">  </w:t>
      </w:r>
      <w:r w:rsidRPr="00D02E75">
        <w:rPr>
          <w:sz w:val="24"/>
          <w:szCs w:val="24"/>
          <w:lang w:val="ru-RU"/>
        </w:rPr>
        <w:t>електричної енергії оператору/ам системи передачі</w:t>
      </w:r>
      <w:r w:rsidR="00D02E75" w:rsidRPr="00D02E75">
        <w:rPr>
          <w:sz w:val="24"/>
          <w:szCs w:val="24"/>
          <w:lang w:val="ru-RU"/>
        </w:rPr>
        <w:t>;</w:t>
      </w:r>
      <w:r w:rsidRPr="00D02E75">
        <w:rPr>
          <w:sz w:val="24"/>
          <w:szCs w:val="24"/>
          <w:lang w:val="ru-RU"/>
        </w:rPr>
        <w:t xml:space="preserve"> </w:t>
      </w:r>
    </w:p>
    <w:p w14:paraId="5021CC34" w14:textId="77777777" w:rsidR="00996755" w:rsidRPr="00203E26"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02E75">
        <w:rPr>
          <w:color w:val="000000"/>
          <w:sz w:val="24"/>
          <w:szCs w:val="24"/>
          <w:lang w:val="ru-RU"/>
        </w:rPr>
        <w:t>відшкодовувати Споживачу збитки, понесені ним у зв'язку з невиконанням або неналежним виконанням</w:t>
      </w:r>
      <w:r w:rsidRPr="00203E26">
        <w:rPr>
          <w:color w:val="000000"/>
          <w:sz w:val="24"/>
          <w:szCs w:val="24"/>
          <w:lang w:val="ru-RU"/>
        </w:rPr>
        <w:t xml:space="preserve"> Постачальником своїх зобов'язань перед Споживачем, що покладені на нього чинним законодавством;</w:t>
      </w:r>
    </w:p>
    <w:p w14:paraId="3BA3C454" w14:textId="77777777" w:rsidR="00996755" w:rsidRPr="00203E26"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03E26">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4AF9167" w14:textId="77777777" w:rsidR="00996755" w:rsidRPr="00203E26"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03E26">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E69C974" w14:textId="77777777" w:rsidR="00996755" w:rsidRPr="00203E26"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03E26">
        <w:rPr>
          <w:color w:val="000000"/>
          <w:sz w:val="24"/>
          <w:szCs w:val="24"/>
          <w:lang w:val="ru-RU"/>
        </w:rPr>
        <w:t>забезпечувати конфіденційність даних, отриманих від Споживача;</w:t>
      </w:r>
    </w:p>
    <w:p w14:paraId="2B6220FD" w14:textId="77777777" w:rsidR="00996755" w:rsidRPr="00203E26" w:rsidRDefault="003B1CBE">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03E26">
        <w:rPr>
          <w:color w:val="000000"/>
          <w:sz w:val="24"/>
          <w:szCs w:val="24"/>
          <w:lang w:val="ru-RU"/>
        </w:rPr>
        <w:t>виконувати інші обов'язки, покладені на Постачальника чинним законодавством та/або цим Договором.</w:t>
      </w:r>
    </w:p>
    <w:p w14:paraId="6E984613" w14:textId="77777777" w:rsidR="00996755" w:rsidRPr="00203E26" w:rsidRDefault="00996755">
      <w:pPr>
        <w:tabs>
          <w:tab w:val="left" w:pos="591"/>
        </w:tabs>
        <w:ind w:right="-2"/>
        <w:rPr>
          <w:sz w:val="24"/>
          <w:szCs w:val="24"/>
          <w:lang w:val="ru-RU"/>
        </w:rPr>
      </w:pPr>
    </w:p>
    <w:p w14:paraId="62C541A2" w14:textId="77777777" w:rsidR="00996755" w:rsidRDefault="003B1CBE">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14:paraId="484594A4" w14:textId="59E44826"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b/>
          <w:bCs/>
          <w:color w:val="000000"/>
          <w:sz w:val="24"/>
          <w:szCs w:val="24"/>
          <w:lang w:val="ru-RU"/>
        </w:rPr>
        <w:t>8.1</w:t>
      </w:r>
      <w:r w:rsidRPr="00D02E75">
        <w:rPr>
          <w:color w:val="000000"/>
          <w:sz w:val="24"/>
          <w:szCs w:val="24"/>
          <w:lang w:val="ru-RU"/>
        </w:rPr>
        <w:t>.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0643EC1" w14:textId="06C8F40A"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b/>
          <w:bCs/>
          <w:color w:val="000000"/>
          <w:sz w:val="24"/>
          <w:szCs w:val="24"/>
          <w:lang w:val="ru-RU"/>
        </w:rPr>
        <w:t>8.2</w:t>
      </w:r>
      <w:r w:rsidRPr="00D02E75">
        <w:rPr>
          <w:color w:val="000000"/>
          <w:sz w:val="24"/>
          <w:szCs w:val="24"/>
          <w:lang w:val="ru-RU"/>
        </w:rPr>
        <w:t>.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14:paraId="10C85087" w14:textId="77777777"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FC5F96C" w14:textId="77777777"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8FE8EC9" w14:textId="47B13398"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b/>
          <w:bCs/>
          <w:color w:val="000000"/>
          <w:sz w:val="24"/>
          <w:szCs w:val="24"/>
          <w:lang w:val="ru-RU"/>
        </w:rPr>
        <w:t>8.3</w:t>
      </w:r>
      <w:r w:rsidRPr="00D02E75">
        <w:rPr>
          <w:color w:val="000000"/>
          <w:sz w:val="24"/>
          <w:szCs w:val="24"/>
          <w:lang w:val="ru-RU"/>
        </w:rPr>
        <w:t xml:space="preserve">. Споживач звільняється від відповідальності, </w:t>
      </w:r>
      <w:proofErr w:type="gramStart"/>
      <w:r w:rsidRPr="00D02E75">
        <w:rPr>
          <w:color w:val="000000"/>
          <w:sz w:val="24"/>
          <w:szCs w:val="24"/>
          <w:lang w:val="ru-RU"/>
        </w:rPr>
        <w:t>у</w:t>
      </w:r>
      <w:proofErr w:type="gramEnd"/>
      <w:r w:rsidRPr="00D02E75">
        <w:rPr>
          <w:color w:val="000000"/>
          <w:sz w:val="24"/>
          <w:szCs w:val="24"/>
          <w:lang w:val="ru-RU"/>
        </w:rPr>
        <w:t xml:space="preserve">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14:paraId="78B873E2" w14:textId="68A090C9"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b/>
          <w:bCs/>
          <w:color w:val="000000"/>
          <w:sz w:val="24"/>
          <w:szCs w:val="24"/>
          <w:lang w:val="ru-RU"/>
        </w:rPr>
        <w:t>8.4.</w:t>
      </w:r>
      <w:r w:rsidRPr="00D02E75">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7428E26" w14:textId="29C74B09"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b/>
          <w:bCs/>
          <w:color w:val="000000"/>
          <w:sz w:val="24"/>
          <w:szCs w:val="24"/>
          <w:lang w:val="ru-RU"/>
        </w:rPr>
        <w:t>8.5</w:t>
      </w:r>
      <w:r w:rsidRPr="00D02E75">
        <w:rPr>
          <w:color w:val="000000"/>
          <w:sz w:val="24"/>
          <w:szCs w:val="24"/>
          <w:lang w:val="ru-RU"/>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F543B1F" w14:textId="6A99C7E9"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b/>
          <w:bCs/>
          <w:color w:val="000000"/>
          <w:sz w:val="24"/>
          <w:szCs w:val="24"/>
          <w:lang w:val="ru-RU"/>
        </w:rPr>
        <w:t>8.6.</w:t>
      </w:r>
      <w:r w:rsidRPr="00D02E75">
        <w:rPr>
          <w:color w:val="000000"/>
          <w:sz w:val="24"/>
          <w:szCs w:val="24"/>
          <w:lang w:val="ru-RU"/>
        </w:rPr>
        <w:t xml:space="preserve"> Порядок документального підтвердження порушень умов цього Договору, а також відшкодування збитків встановлюється ПРРЕЕ.</w:t>
      </w:r>
    </w:p>
    <w:p w14:paraId="4D6CDCA4" w14:textId="2D1CCFF0" w:rsidR="00D02E75" w:rsidRPr="00D02E75" w:rsidRDefault="00D02E75"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sidRPr="00D02E75">
        <w:rPr>
          <w:b/>
          <w:bCs/>
          <w:color w:val="000000"/>
          <w:sz w:val="24"/>
          <w:szCs w:val="24"/>
          <w:lang w:val="ru-RU"/>
        </w:rPr>
        <w:t>8.7.</w:t>
      </w:r>
      <w:r w:rsidRPr="00D02E75">
        <w:rPr>
          <w:color w:val="000000"/>
          <w:sz w:val="24"/>
          <w:szCs w:val="24"/>
          <w:lang w:val="ru-RU"/>
        </w:rPr>
        <w:t xml:space="preserve">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64596B40" w14:textId="76F8721D" w:rsidR="00D02E75" w:rsidRPr="00D02E75" w:rsidRDefault="00D54C7C"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Pr>
          <w:color w:val="000000"/>
          <w:sz w:val="24"/>
          <w:szCs w:val="24"/>
          <w:lang w:val="ru-RU"/>
        </w:rPr>
        <w:t>-</w:t>
      </w:r>
      <w:r w:rsidR="00D02E75" w:rsidRPr="00D02E75">
        <w:rPr>
          <w:color w:val="000000"/>
          <w:sz w:val="24"/>
          <w:szCs w:val="24"/>
          <w:lang w:val="ru-RU"/>
        </w:rPr>
        <w:t xml:space="preserve">   тимчасового зупинення операцій з бюджетними коштами у межах </w:t>
      </w:r>
      <w:proofErr w:type="gramStart"/>
      <w:r w:rsidR="00D02E75" w:rsidRPr="00D02E75">
        <w:rPr>
          <w:color w:val="000000"/>
          <w:sz w:val="24"/>
          <w:szCs w:val="24"/>
          <w:lang w:val="ru-RU"/>
        </w:rPr>
        <w:t>поточного</w:t>
      </w:r>
      <w:proofErr w:type="gramEnd"/>
      <w:r w:rsidR="00D02E75" w:rsidRPr="00D02E75">
        <w:rPr>
          <w:color w:val="000000"/>
          <w:sz w:val="24"/>
          <w:szCs w:val="24"/>
          <w:lang w:val="ru-RU"/>
        </w:rPr>
        <w:t xml:space="preserve"> бюджетного періоду;</w:t>
      </w:r>
    </w:p>
    <w:p w14:paraId="557450C3" w14:textId="401ACD48" w:rsidR="00D02E75" w:rsidRPr="00D02E75" w:rsidRDefault="00D54C7C"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Pr>
          <w:color w:val="000000"/>
          <w:sz w:val="24"/>
          <w:szCs w:val="24"/>
          <w:lang w:val="ru-RU"/>
        </w:rPr>
        <w:t>-</w:t>
      </w:r>
      <w:r w:rsidR="00D02E75" w:rsidRPr="00D02E75">
        <w:rPr>
          <w:color w:val="000000"/>
          <w:sz w:val="24"/>
          <w:szCs w:val="24"/>
          <w:lang w:val="ru-RU"/>
        </w:rPr>
        <w:t xml:space="preserve">    затримка та/або не проведення платежів органом Державної казначейської служби України;</w:t>
      </w:r>
    </w:p>
    <w:p w14:paraId="6A4B32DC" w14:textId="323B4BF1" w:rsidR="00D02E75" w:rsidRDefault="00D54C7C" w:rsidP="00D02E75">
      <w:pPr>
        <w:pBdr>
          <w:top w:val="nil"/>
          <w:left w:val="nil"/>
          <w:bottom w:val="nil"/>
          <w:right w:val="nil"/>
          <w:between w:val="nil"/>
        </w:pBdr>
        <w:tabs>
          <w:tab w:val="left" w:pos="605"/>
          <w:tab w:val="left" w:pos="993"/>
        </w:tabs>
        <w:ind w:right="-2" w:firstLine="566"/>
        <w:jc w:val="both"/>
        <w:rPr>
          <w:color w:val="000000"/>
          <w:sz w:val="24"/>
          <w:szCs w:val="24"/>
          <w:lang w:val="ru-RU"/>
        </w:rPr>
      </w:pPr>
      <w:r>
        <w:rPr>
          <w:color w:val="000000"/>
          <w:sz w:val="24"/>
          <w:szCs w:val="24"/>
          <w:lang w:val="ru-RU"/>
        </w:rPr>
        <w:t>-</w:t>
      </w:r>
      <w:r w:rsidR="00D02E75" w:rsidRPr="00D02E75">
        <w:rPr>
          <w:color w:val="000000"/>
          <w:sz w:val="24"/>
          <w:szCs w:val="24"/>
          <w:lang w:val="ru-RU"/>
        </w:rPr>
        <w:t xml:space="preserve">   відсутності коштів на єдиному казначейському рахунку на здійснення оплати електричної </w:t>
      </w:r>
      <w:r w:rsidR="00D02E75" w:rsidRPr="00D02E75">
        <w:rPr>
          <w:color w:val="000000"/>
          <w:sz w:val="24"/>
          <w:szCs w:val="24"/>
          <w:lang w:val="ru-RU"/>
        </w:rPr>
        <w:lastRenderedPageBreak/>
        <w:t>енергії.</w:t>
      </w:r>
    </w:p>
    <w:p w14:paraId="6C0C510B" w14:textId="77777777" w:rsidR="00D54C7C" w:rsidRPr="00D02E75" w:rsidRDefault="00D54C7C" w:rsidP="00D02E75">
      <w:pPr>
        <w:pBdr>
          <w:top w:val="nil"/>
          <w:left w:val="nil"/>
          <w:bottom w:val="nil"/>
          <w:right w:val="nil"/>
          <w:between w:val="nil"/>
        </w:pBdr>
        <w:tabs>
          <w:tab w:val="left" w:pos="605"/>
          <w:tab w:val="left" w:pos="993"/>
        </w:tabs>
        <w:ind w:right="-2" w:firstLine="566"/>
        <w:jc w:val="both"/>
        <w:rPr>
          <w:color w:val="000000"/>
          <w:sz w:val="24"/>
          <w:szCs w:val="24"/>
          <w:lang w:val="ru-RU"/>
        </w:rPr>
      </w:pPr>
    </w:p>
    <w:p w14:paraId="4441888B" w14:textId="77777777" w:rsidR="00996755" w:rsidRDefault="003B1CBE">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14:paraId="21201703" w14:textId="77777777" w:rsidR="00996755" w:rsidRPr="00203E26" w:rsidRDefault="003B1CBE">
      <w:pPr>
        <w:pBdr>
          <w:top w:val="nil"/>
          <w:left w:val="nil"/>
          <w:bottom w:val="nil"/>
          <w:right w:val="nil"/>
          <w:between w:val="nil"/>
        </w:pBdr>
        <w:tabs>
          <w:tab w:val="left" w:pos="426"/>
          <w:tab w:val="left" w:pos="1134"/>
        </w:tabs>
        <w:ind w:right="-2" w:firstLine="566"/>
        <w:jc w:val="both"/>
        <w:rPr>
          <w:color w:val="000000"/>
          <w:sz w:val="24"/>
          <w:szCs w:val="24"/>
          <w:lang w:val="ru-RU"/>
        </w:rPr>
      </w:pPr>
      <w:r w:rsidRPr="00203E26">
        <w:rPr>
          <w:b/>
          <w:sz w:val="24"/>
          <w:szCs w:val="24"/>
          <w:lang w:val="ru-RU"/>
        </w:rPr>
        <w:t>9.1.</w:t>
      </w:r>
      <w:r w:rsidRPr="00203E26">
        <w:rPr>
          <w:sz w:val="24"/>
          <w:szCs w:val="24"/>
          <w:lang w:val="ru-RU"/>
        </w:rPr>
        <w:t xml:space="preserve"> </w:t>
      </w:r>
      <w:r w:rsidRPr="00203E26">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671F91BF" w14:textId="77777777" w:rsidR="00996755" w:rsidRPr="00203E26" w:rsidRDefault="003B1CBE">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203E26">
        <w:rPr>
          <w:color w:val="000000"/>
          <w:sz w:val="24"/>
          <w:szCs w:val="24"/>
          <w:lang w:val="ru-RU"/>
        </w:rPr>
        <w:t>Зміна постачальника електричної енергії здійснюється згідно з порядком, встановленим ПРРЕЕ.</w:t>
      </w:r>
    </w:p>
    <w:p w14:paraId="41274D6A" w14:textId="77777777" w:rsidR="00996755" w:rsidRPr="00203E26" w:rsidRDefault="00996755">
      <w:pPr>
        <w:pBdr>
          <w:top w:val="nil"/>
          <w:left w:val="nil"/>
          <w:bottom w:val="nil"/>
          <w:right w:val="nil"/>
          <w:between w:val="nil"/>
        </w:pBdr>
        <w:tabs>
          <w:tab w:val="left" w:pos="426"/>
        </w:tabs>
        <w:ind w:right="-2"/>
        <w:jc w:val="both"/>
        <w:rPr>
          <w:color w:val="000000"/>
          <w:sz w:val="24"/>
          <w:szCs w:val="24"/>
          <w:lang w:val="ru-RU"/>
        </w:rPr>
      </w:pPr>
    </w:p>
    <w:p w14:paraId="1BD1AD1B" w14:textId="77777777" w:rsidR="00996755" w:rsidRDefault="003B1CBE">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14:paraId="18933983" w14:textId="0FF2C062" w:rsidR="00AD114B" w:rsidRPr="00AD114B" w:rsidRDefault="003B1CBE" w:rsidP="00AD114B">
      <w:pPr>
        <w:pBdr>
          <w:top w:val="nil"/>
          <w:left w:val="nil"/>
          <w:bottom w:val="nil"/>
          <w:right w:val="nil"/>
          <w:between w:val="nil"/>
        </w:pBdr>
        <w:tabs>
          <w:tab w:val="left" w:pos="567"/>
        </w:tabs>
        <w:ind w:right="-2" w:firstLine="566"/>
        <w:jc w:val="both"/>
        <w:rPr>
          <w:color w:val="000000"/>
          <w:sz w:val="24"/>
          <w:szCs w:val="24"/>
          <w:lang w:val="ru-RU"/>
        </w:rPr>
      </w:pPr>
      <w:bookmarkStart w:id="12" w:name="_Hlk153534191"/>
      <w:r w:rsidRPr="00203E26">
        <w:rPr>
          <w:b/>
          <w:sz w:val="24"/>
          <w:szCs w:val="24"/>
          <w:lang w:val="ru-RU"/>
        </w:rPr>
        <w:t xml:space="preserve">10.1. </w:t>
      </w:r>
      <w:r w:rsidRPr="00203E26">
        <w:rPr>
          <w:b/>
          <w:color w:val="000000"/>
          <w:sz w:val="24"/>
          <w:szCs w:val="24"/>
          <w:lang w:val="ru-RU"/>
        </w:rPr>
        <w:t xml:space="preserve"> </w:t>
      </w:r>
      <w:r w:rsidR="00AD114B" w:rsidRPr="00AD114B">
        <w:rPr>
          <w:color w:val="000000"/>
          <w:sz w:val="24"/>
          <w:szCs w:val="24"/>
          <w:lang w:val="ru-RU"/>
        </w:rPr>
        <w:t xml:space="preserve"> </w:t>
      </w:r>
      <w:bookmarkEnd w:id="12"/>
      <w:r w:rsidR="00AD114B" w:rsidRPr="00AD114B">
        <w:rPr>
          <w:color w:val="000000"/>
          <w:sz w:val="24"/>
          <w:szCs w:val="24"/>
          <w:lang w:val="ru-RU"/>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631204E5" w14:textId="019B5B91" w:rsidR="00AD114B" w:rsidRPr="00AD114B" w:rsidRDefault="00AD114B" w:rsidP="00AD114B">
      <w:pPr>
        <w:pBdr>
          <w:top w:val="nil"/>
          <w:left w:val="nil"/>
          <w:bottom w:val="nil"/>
          <w:right w:val="nil"/>
          <w:between w:val="nil"/>
        </w:pBdr>
        <w:tabs>
          <w:tab w:val="left" w:pos="567"/>
        </w:tabs>
        <w:ind w:right="-2" w:firstLine="566"/>
        <w:jc w:val="both"/>
        <w:rPr>
          <w:color w:val="000000"/>
          <w:sz w:val="24"/>
          <w:szCs w:val="24"/>
          <w:lang w:val="ru-RU"/>
        </w:rPr>
      </w:pPr>
      <w:r w:rsidRPr="00AD114B">
        <w:rPr>
          <w:b/>
          <w:color w:val="000000"/>
          <w:sz w:val="24"/>
          <w:szCs w:val="24"/>
          <w:lang w:val="ru-RU"/>
        </w:rPr>
        <w:t>10.</w:t>
      </w:r>
      <w:r>
        <w:rPr>
          <w:b/>
          <w:color w:val="000000"/>
          <w:sz w:val="24"/>
          <w:szCs w:val="24"/>
          <w:lang w:val="ru-RU"/>
        </w:rPr>
        <w:t>2</w:t>
      </w:r>
      <w:r w:rsidRPr="00AD114B">
        <w:rPr>
          <w:b/>
          <w:color w:val="000000"/>
          <w:sz w:val="24"/>
          <w:szCs w:val="24"/>
          <w:lang w:val="ru-RU"/>
        </w:rPr>
        <w:t xml:space="preserve">.  </w:t>
      </w:r>
      <w:r w:rsidRPr="00AD114B">
        <w:rPr>
          <w:color w:val="000000"/>
          <w:sz w:val="24"/>
          <w:szCs w:val="24"/>
          <w:lang w:val="ru-RU"/>
        </w:rPr>
        <w:t xml:space="preserve"> Під час вирішення спорів Сторони мають керуватися порядком врегулювання спорів, встановленим ПРРЕЕ.</w:t>
      </w:r>
    </w:p>
    <w:p w14:paraId="4552A8C5" w14:textId="401483D2" w:rsidR="00AD114B" w:rsidRPr="00AD114B" w:rsidRDefault="00AD114B" w:rsidP="00AD114B">
      <w:pPr>
        <w:pBdr>
          <w:top w:val="nil"/>
          <w:left w:val="nil"/>
          <w:bottom w:val="nil"/>
          <w:right w:val="nil"/>
          <w:between w:val="nil"/>
        </w:pBdr>
        <w:tabs>
          <w:tab w:val="left" w:pos="567"/>
        </w:tabs>
        <w:ind w:right="-2" w:firstLine="566"/>
        <w:jc w:val="both"/>
        <w:rPr>
          <w:color w:val="000000"/>
          <w:sz w:val="24"/>
          <w:szCs w:val="24"/>
          <w:lang w:val="ru-RU"/>
        </w:rPr>
      </w:pPr>
      <w:r w:rsidRPr="00AD114B">
        <w:rPr>
          <w:b/>
          <w:color w:val="000000"/>
          <w:sz w:val="24"/>
          <w:szCs w:val="24"/>
          <w:lang w:val="ru-RU"/>
        </w:rPr>
        <w:t>10.</w:t>
      </w:r>
      <w:r>
        <w:rPr>
          <w:b/>
          <w:color w:val="000000"/>
          <w:sz w:val="24"/>
          <w:szCs w:val="24"/>
          <w:lang w:val="ru-RU"/>
        </w:rPr>
        <w:t>3</w:t>
      </w:r>
      <w:r w:rsidRPr="00AD114B">
        <w:rPr>
          <w:b/>
          <w:color w:val="000000"/>
          <w:sz w:val="24"/>
          <w:szCs w:val="24"/>
          <w:lang w:val="ru-RU"/>
        </w:rPr>
        <w:t xml:space="preserve">.  </w:t>
      </w:r>
      <w:r w:rsidRPr="00AD114B">
        <w:rPr>
          <w:color w:val="000000"/>
          <w:sz w:val="24"/>
          <w:szCs w:val="24"/>
          <w:lang w:val="ru-RU"/>
        </w:rPr>
        <w:t xml:space="preserve">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F2176C5" w14:textId="0B3DB90C" w:rsidR="00AD114B" w:rsidRPr="00AD114B" w:rsidRDefault="00AD114B" w:rsidP="00AD114B">
      <w:pPr>
        <w:pBdr>
          <w:top w:val="nil"/>
          <w:left w:val="nil"/>
          <w:bottom w:val="nil"/>
          <w:right w:val="nil"/>
          <w:between w:val="nil"/>
        </w:pBdr>
        <w:tabs>
          <w:tab w:val="left" w:pos="567"/>
        </w:tabs>
        <w:ind w:right="-2" w:firstLine="566"/>
        <w:jc w:val="both"/>
        <w:rPr>
          <w:color w:val="000000"/>
          <w:sz w:val="24"/>
          <w:szCs w:val="24"/>
          <w:lang w:val="ru-RU"/>
        </w:rPr>
      </w:pPr>
      <w:r w:rsidRPr="00AD114B">
        <w:rPr>
          <w:b/>
          <w:color w:val="000000"/>
          <w:sz w:val="24"/>
          <w:szCs w:val="24"/>
          <w:lang w:val="ru-RU"/>
        </w:rPr>
        <w:t>10.</w:t>
      </w:r>
      <w:r>
        <w:rPr>
          <w:b/>
          <w:color w:val="000000"/>
          <w:sz w:val="24"/>
          <w:szCs w:val="24"/>
          <w:lang w:val="ru-RU"/>
        </w:rPr>
        <w:t>4</w:t>
      </w:r>
      <w:r w:rsidRPr="00AD114B">
        <w:rPr>
          <w:b/>
          <w:color w:val="000000"/>
          <w:sz w:val="24"/>
          <w:szCs w:val="24"/>
          <w:lang w:val="ru-RU"/>
        </w:rPr>
        <w:t xml:space="preserve">.  </w:t>
      </w:r>
      <w:r w:rsidRPr="00AD114B">
        <w:rPr>
          <w:color w:val="000000"/>
          <w:sz w:val="24"/>
          <w:szCs w:val="24"/>
          <w:lang w:val="ru-RU"/>
        </w:rPr>
        <w:t xml:space="preserve">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AD114B">
        <w:rPr>
          <w:color w:val="000000"/>
          <w:sz w:val="24"/>
          <w:szCs w:val="24"/>
          <w:lang w:val="ru-RU"/>
        </w:rPr>
        <w:t>п</w:t>
      </w:r>
      <w:proofErr w:type="gramEnd"/>
      <w:r w:rsidRPr="00AD114B">
        <w:rPr>
          <w:color w:val="000000"/>
          <w:sz w:val="24"/>
          <w:szCs w:val="24"/>
          <w:lang w:val="ru-RU"/>
        </w:rPr>
        <w:t>ідрозділу не позбавляє Сторони права щодо вирішення спору в судовому порядку.</w:t>
      </w:r>
    </w:p>
    <w:p w14:paraId="55EAB73B" w14:textId="11D617F2" w:rsidR="00996755" w:rsidRPr="00203E26" w:rsidRDefault="00996755">
      <w:pPr>
        <w:pBdr>
          <w:top w:val="nil"/>
          <w:left w:val="nil"/>
          <w:bottom w:val="nil"/>
          <w:right w:val="nil"/>
          <w:between w:val="nil"/>
        </w:pBdr>
        <w:tabs>
          <w:tab w:val="left" w:pos="567"/>
        </w:tabs>
        <w:ind w:right="-2" w:firstLine="566"/>
        <w:jc w:val="both"/>
        <w:rPr>
          <w:color w:val="000000"/>
          <w:sz w:val="24"/>
          <w:szCs w:val="24"/>
          <w:lang w:val="ru-RU"/>
        </w:rPr>
      </w:pPr>
    </w:p>
    <w:p w14:paraId="288424C8" w14:textId="77777777" w:rsidR="00996755" w:rsidRPr="00203E26" w:rsidRDefault="00996755">
      <w:pPr>
        <w:pBdr>
          <w:top w:val="nil"/>
          <w:left w:val="nil"/>
          <w:bottom w:val="nil"/>
          <w:right w:val="nil"/>
          <w:between w:val="nil"/>
        </w:pBdr>
        <w:ind w:right="-2"/>
        <w:jc w:val="both"/>
        <w:rPr>
          <w:color w:val="000000"/>
          <w:sz w:val="24"/>
          <w:szCs w:val="24"/>
          <w:lang w:val="ru-RU"/>
        </w:rPr>
      </w:pPr>
    </w:p>
    <w:p w14:paraId="7083D808" w14:textId="77777777" w:rsidR="00996755" w:rsidRDefault="003B1CBE">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14:paraId="0D03A0C6" w14:textId="77777777" w:rsidR="00996755" w:rsidRPr="00203E26" w:rsidRDefault="003B1CBE">
      <w:pPr>
        <w:tabs>
          <w:tab w:val="left" w:pos="567"/>
          <w:tab w:val="left" w:pos="1134"/>
        </w:tabs>
        <w:ind w:right="-2" w:firstLine="566"/>
        <w:jc w:val="both"/>
        <w:rPr>
          <w:sz w:val="24"/>
          <w:szCs w:val="24"/>
          <w:lang w:val="ru-RU"/>
        </w:rPr>
      </w:pPr>
      <w:r w:rsidRPr="00203E26">
        <w:rPr>
          <w:b/>
          <w:sz w:val="24"/>
          <w:szCs w:val="24"/>
          <w:lang w:val="ru-RU"/>
        </w:rPr>
        <w:t>11.1.</w:t>
      </w:r>
      <w:r w:rsidRPr="00203E26">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F3B74C4" w14:textId="77777777" w:rsidR="00996755" w:rsidRPr="00203E26" w:rsidRDefault="003B1CBE">
      <w:pPr>
        <w:numPr>
          <w:ilvl w:val="1"/>
          <w:numId w:val="10"/>
        </w:numPr>
        <w:tabs>
          <w:tab w:val="left" w:pos="567"/>
          <w:tab w:val="left" w:pos="754"/>
          <w:tab w:val="left" w:pos="1134"/>
        </w:tabs>
        <w:ind w:left="0" w:right="-2" w:firstLine="567"/>
        <w:jc w:val="both"/>
        <w:rPr>
          <w:sz w:val="24"/>
          <w:szCs w:val="24"/>
          <w:lang w:val="ru-RU"/>
        </w:rPr>
      </w:pPr>
      <w:r w:rsidRPr="00203E26">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6FB5CD2" w14:textId="77777777" w:rsidR="00996755" w:rsidRPr="00203E26" w:rsidRDefault="003B1CBE">
      <w:pPr>
        <w:numPr>
          <w:ilvl w:val="1"/>
          <w:numId w:val="10"/>
        </w:numPr>
        <w:tabs>
          <w:tab w:val="left" w:pos="567"/>
          <w:tab w:val="left" w:pos="754"/>
          <w:tab w:val="left" w:pos="1134"/>
        </w:tabs>
        <w:ind w:left="0" w:right="-2" w:firstLine="567"/>
        <w:jc w:val="both"/>
        <w:rPr>
          <w:sz w:val="24"/>
          <w:szCs w:val="24"/>
          <w:lang w:val="ru-RU"/>
        </w:rPr>
      </w:pPr>
      <w:r w:rsidRPr="00203E26">
        <w:rPr>
          <w:sz w:val="24"/>
          <w:szCs w:val="24"/>
          <w:lang w:val="ru-RU"/>
        </w:rPr>
        <w:t xml:space="preserve">Строк виконання зобов'язань за цим Договором відкладається </w:t>
      </w:r>
      <w:proofErr w:type="gramStart"/>
      <w:r w:rsidRPr="00203E26">
        <w:rPr>
          <w:sz w:val="24"/>
          <w:szCs w:val="24"/>
          <w:lang w:val="ru-RU"/>
        </w:rPr>
        <w:t>на</w:t>
      </w:r>
      <w:proofErr w:type="gramEnd"/>
      <w:r w:rsidRPr="00203E26">
        <w:rPr>
          <w:sz w:val="24"/>
          <w:szCs w:val="24"/>
          <w:lang w:val="ru-RU"/>
        </w:rPr>
        <w:t xml:space="preserve"> строк дії форс-мажорних обставин.</w:t>
      </w:r>
    </w:p>
    <w:p w14:paraId="7424A10E" w14:textId="77777777" w:rsidR="00996755" w:rsidRPr="00203E26" w:rsidRDefault="003B1CBE">
      <w:pPr>
        <w:numPr>
          <w:ilvl w:val="1"/>
          <w:numId w:val="10"/>
        </w:numPr>
        <w:tabs>
          <w:tab w:val="left" w:pos="567"/>
          <w:tab w:val="left" w:pos="768"/>
          <w:tab w:val="left" w:pos="1134"/>
        </w:tabs>
        <w:ind w:left="0" w:right="-2" w:firstLine="567"/>
        <w:jc w:val="both"/>
        <w:rPr>
          <w:sz w:val="24"/>
          <w:szCs w:val="24"/>
          <w:lang w:val="ru-RU"/>
        </w:rPr>
      </w:pPr>
      <w:r w:rsidRPr="00203E26">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C437BD7" w14:textId="77777777" w:rsidR="00996755" w:rsidRPr="00203E26" w:rsidRDefault="003B1CBE">
      <w:pPr>
        <w:numPr>
          <w:ilvl w:val="1"/>
          <w:numId w:val="10"/>
        </w:numPr>
        <w:tabs>
          <w:tab w:val="left" w:pos="567"/>
          <w:tab w:val="left" w:pos="768"/>
          <w:tab w:val="left" w:pos="1134"/>
        </w:tabs>
        <w:ind w:left="0" w:right="-2" w:firstLine="567"/>
        <w:jc w:val="both"/>
        <w:rPr>
          <w:sz w:val="24"/>
          <w:szCs w:val="24"/>
          <w:lang w:val="ru-RU"/>
        </w:rPr>
      </w:pPr>
      <w:r w:rsidRPr="00203E26">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3F2B45C" w14:textId="77777777" w:rsidR="00996755" w:rsidRPr="00203E26" w:rsidRDefault="00996755">
      <w:pPr>
        <w:tabs>
          <w:tab w:val="left" w:pos="768"/>
          <w:tab w:val="left" w:pos="851"/>
        </w:tabs>
        <w:ind w:right="-2"/>
        <w:jc w:val="both"/>
        <w:rPr>
          <w:sz w:val="24"/>
          <w:szCs w:val="24"/>
          <w:lang w:val="ru-RU"/>
        </w:rPr>
      </w:pPr>
    </w:p>
    <w:p w14:paraId="10FDEB51" w14:textId="77777777" w:rsidR="00996755" w:rsidRPr="00203E26" w:rsidRDefault="003B1CBE">
      <w:pPr>
        <w:tabs>
          <w:tab w:val="left" w:pos="768"/>
          <w:tab w:val="left" w:pos="851"/>
        </w:tabs>
        <w:ind w:right="-2"/>
        <w:jc w:val="center"/>
        <w:rPr>
          <w:b/>
          <w:sz w:val="24"/>
          <w:szCs w:val="24"/>
          <w:lang w:val="ru-RU"/>
        </w:rPr>
      </w:pPr>
      <w:r w:rsidRPr="00203E26">
        <w:rPr>
          <w:b/>
          <w:sz w:val="24"/>
          <w:szCs w:val="24"/>
          <w:lang w:val="ru-RU"/>
        </w:rPr>
        <w:t>12.</w:t>
      </w:r>
      <w:r w:rsidRPr="00203E26">
        <w:rPr>
          <w:b/>
          <w:sz w:val="24"/>
          <w:szCs w:val="24"/>
          <w:lang w:val="ru-RU"/>
        </w:rPr>
        <w:tab/>
        <w:t>Оперативно-господарські санкції</w:t>
      </w:r>
    </w:p>
    <w:p w14:paraId="7839373F" w14:textId="77777777" w:rsidR="00996755" w:rsidRPr="00203E26" w:rsidRDefault="003B1CBE">
      <w:pPr>
        <w:tabs>
          <w:tab w:val="left" w:pos="567"/>
          <w:tab w:val="left" w:pos="1134"/>
        </w:tabs>
        <w:ind w:right="-2" w:firstLine="567"/>
        <w:jc w:val="both"/>
        <w:rPr>
          <w:sz w:val="24"/>
          <w:szCs w:val="24"/>
          <w:lang w:val="ru-RU"/>
        </w:rPr>
      </w:pPr>
      <w:r w:rsidRPr="00203E26">
        <w:rPr>
          <w:b/>
          <w:sz w:val="24"/>
          <w:szCs w:val="24"/>
          <w:lang w:val="ru-RU"/>
        </w:rPr>
        <w:t>12.1.</w:t>
      </w:r>
      <w:r w:rsidRPr="00203E26">
        <w:rPr>
          <w:sz w:val="24"/>
          <w:szCs w:val="24"/>
          <w:lang w:val="ru-RU"/>
        </w:rPr>
        <w:t xml:space="preserve"> </w:t>
      </w:r>
      <w:r w:rsidRPr="00203E2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46096E43" w14:textId="77777777" w:rsidR="00996755" w:rsidRPr="00203E26" w:rsidRDefault="003B1CBE">
      <w:pPr>
        <w:tabs>
          <w:tab w:val="left" w:pos="567"/>
          <w:tab w:val="left" w:pos="1134"/>
        </w:tabs>
        <w:ind w:right="-2" w:firstLine="567"/>
        <w:jc w:val="both"/>
        <w:rPr>
          <w:sz w:val="24"/>
          <w:szCs w:val="24"/>
          <w:lang w:val="ru-RU"/>
        </w:rPr>
      </w:pPr>
      <w:r w:rsidRPr="00203E26">
        <w:rPr>
          <w:b/>
          <w:sz w:val="24"/>
          <w:szCs w:val="24"/>
          <w:lang w:val="ru-RU"/>
        </w:rPr>
        <w:t>12.2</w:t>
      </w:r>
      <w:r w:rsidRPr="00203E26">
        <w:rPr>
          <w:sz w:val="24"/>
          <w:szCs w:val="24"/>
          <w:lang w:val="ru-RU"/>
        </w:rPr>
        <w:t xml:space="preserve">. </w:t>
      </w:r>
      <w:r w:rsidRPr="00203E26">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14:paraId="72D7DC46" w14:textId="77777777" w:rsidR="00996755" w:rsidRPr="00203E26" w:rsidRDefault="003B1CBE">
      <w:pPr>
        <w:tabs>
          <w:tab w:val="left" w:pos="284"/>
          <w:tab w:val="left" w:pos="851"/>
        </w:tabs>
        <w:ind w:right="-2" w:firstLine="567"/>
        <w:jc w:val="both"/>
        <w:rPr>
          <w:sz w:val="24"/>
          <w:szCs w:val="24"/>
          <w:lang w:val="ru-RU"/>
        </w:rPr>
      </w:pPr>
      <w:r w:rsidRPr="00203E26">
        <w:rPr>
          <w:sz w:val="24"/>
          <w:szCs w:val="24"/>
          <w:lang w:val="ru-RU"/>
        </w:rPr>
        <w:t>—</w:t>
      </w:r>
      <w:r w:rsidRPr="00203E26">
        <w:rPr>
          <w:sz w:val="24"/>
          <w:szCs w:val="24"/>
          <w:lang w:val="ru-RU"/>
        </w:rPr>
        <w:tab/>
        <w:t>факту набуття Постачальником «дефолтного» статусу;</w:t>
      </w:r>
    </w:p>
    <w:p w14:paraId="5E2A64C3" w14:textId="77777777" w:rsidR="00996755" w:rsidRPr="00203E26" w:rsidRDefault="003B1CBE">
      <w:pPr>
        <w:tabs>
          <w:tab w:val="left" w:pos="284"/>
          <w:tab w:val="left" w:pos="851"/>
        </w:tabs>
        <w:ind w:right="-2" w:firstLine="567"/>
        <w:jc w:val="both"/>
        <w:rPr>
          <w:sz w:val="24"/>
          <w:szCs w:val="24"/>
          <w:lang w:val="ru-RU"/>
        </w:rPr>
      </w:pPr>
      <w:r w:rsidRPr="00203E26">
        <w:rPr>
          <w:sz w:val="24"/>
          <w:szCs w:val="24"/>
          <w:lang w:val="ru-RU"/>
        </w:rPr>
        <w:t>—</w:t>
      </w:r>
      <w:r w:rsidRPr="00203E26">
        <w:rPr>
          <w:sz w:val="24"/>
          <w:szCs w:val="24"/>
          <w:lang w:val="ru-RU"/>
        </w:rPr>
        <w:tab/>
        <w:t>невідповідності виконаного Постачальником зобов’язання умовам цього Договору та/або законодавству;</w:t>
      </w:r>
    </w:p>
    <w:p w14:paraId="1B686615" w14:textId="77777777" w:rsidR="00996755" w:rsidRPr="00203E26" w:rsidRDefault="003B1CBE">
      <w:pPr>
        <w:tabs>
          <w:tab w:val="left" w:pos="284"/>
          <w:tab w:val="left" w:pos="851"/>
        </w:tabs>
        <w:ind w:right="-2" w:firstLine="567"/>
        <w:jc w:val="both"/>
        <w:rPr>
          <w:sz w:val="24"/>
          <w:szCs w:val="24"/>
          <w:lang w:val="ru-RU"/>
        </w:rPr>
      </w:pPr>
      <w:r w:rsidRPr="00203E26">
        <w:rPr>
          <w:sz w:val="24"/>
          <w:szCs w:val="24"/>
          <w:lang w:val="ru-RU"/>
        </w:rPr>
        <w:t>—</w:t>
      </w:r>
      <w:r w:rsidRPr="00203E26">
        <w:rPr>
          <w:sz w:val="24"/>
          <w:szCs w:val="24"/>
          <w:lang w:val="ru-RU"/>
        </w:rPr>
        <w:tab/>
        <w:t>порушення умов цього Договору в частині виконання Постачальником податкових зобов’язань;</w:t>
      </w:r>
    </w:p>
    <w:p w14:paraId="0F20F3EC" w14:textId="77777777" w:rsidR="00996755" w:rsidRPr="00203E26" w:rsidRDefault="003B1CBE">
      <w:pPr>
        <w:tabs>
          <w:tab w:val="left" w:pos="284"/>
          <w:tab w:val="left" w:pos="851"/>
        </w:tabs>
        <w:ind w:right="-2" w:firstLine="567"/>
        <w:jc w:val="both"/>
        <w:rPr>
          <w:sz w:val="24"/>
          <w:szCs w:val="24"/>
          <w:lang w:val="ru-RU"/>
        </w:rPr>
      </w:pPr>
      <w:r w:rsidRPr="00203E26">
        <w:rPr>
          <w:sz w:val="24"/>
          <w:szCs w:val="24"/>
          <w:lang w:val="ru-RU"/>
        </w:rPr>
        <w:t>—</w:t>
      </w:r>
      <w:r w:rsidRPr="00203E2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7E3A525D" w14:textId="77777777" w:rsidR="00996755" w:rsidRPr="00203E26" w:rsidRDefault="003B1CBE">
      <w:pPr>
        <w:tabs>
          <w:tab w:val="left" w:pos="284"/>
          <w:tab w:val="left" w:pos="851"/>
        </w:tabs>
        <w:ind w:right="-2" w:firstLine="567"/>
        <w:jc w:val="both"/>
        <w:rPr>
          <w:sz w:val="24"/>
          <w:szCs w:val="24"/>
          <w:lang w:val="ru-RU"/>
        </w:rPr>
      </w:pPr>
      <w:r w:rsidRPr="00203E26">
        <w:rPr>
          <w:sz w:val="24"/>
          <w:szCs w:val="24"/>
          <w:lang w:val="ru-RU"/>
        </w:rPr>
        <w:lastRenderedPageBreak/>
        <w:t>—</w:t>
      </w:r>
      <w:r w:rsidRPr="00203E26">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1E76AB61" w14:textId="77777777" w:rsidR="00996755" w:rsidRPr="00203E26" w:rsidRDefault="003B1CBE">
      <w:pPr>
        <w:tabs>
          <w:tab w:val="left" w:pos="567"/>
          <w:tab w:val="left" w:pos="1134"/>
        </w:tabs>
        <w:ind w:right="-2" w:firstLine="567"/>
        <w:jc w:val="both"/>
        <w:rPr>
          <w:sz w:val="24"/>
          <w:szCs w:val="24"/>
          <w:lang w:val="ru-RU"/>
        </w:rPr>
      </w:pPr>
      <w:r w:rsidRPr="00203E26">
        <w:rPr>
          <w:b/>
          <w:sz w:val="24"/>
          <w:szCs w:val="24"/>
          <w:lang w:val="ru-RU"/>
        </w:rPr>
        <w:t>12.3.</w:t>
      </w:r>
      <w:r w:rsidRPr="00203E26">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99969CD" w14:textId="77777777" w:rsidR="00996755" w:rsidRPr="00203E26" w:rsidRDefault="003B1CBE">
      <w:pPr>
        <w:tabs>
          <w:tab w:val="left" w:pos="567"/>
          <w:tab w:val="left" w:pos="1134"/>
        </w:tabs>
        <w:ind w:right="-2" w:firstLine="567"/>
        <w:jc w:val="both"/>
        <w:rPr>
          <w:b/>
          <w:sz w:val="24"/>
          <w:szCs w:val="24"/>
          <w:lang w:val="ru-RU"/>
        </w:rPr>
      </w:pPr>
      <w:r w:rsidRPr="00203E26">
        <w:rPr>
          <w:b/>
          <w:sz w:val="24"/>
          <w:szCs w:val="24"/>
          <w:lang w:val="ru-RU"/>
        </w:rPr>
        <w:t>12.4</w:t>
      </w:r>
      <w:r w:rsidRPr="00203E26">
        <w:rPr>
          <w:sz w:val="24"/>
          <w:szCs w:val="24"/>
          <w:lang w:val="ru-RU"/>
        </w:rPr>
        <w:t>.</w:t>
      </w:r>
      <w:r w:rsidRPr="00203E26">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D7CB4D7" w14:textId="77777777" w:rsidR="00996755" w:rsidRPr="00203E26" w:rsidRDefault="003B1CBE">
      <w:pPr>
        <w:tabs>
          <w:tab w:val="left" w:pos="567"/>
          <w:tab w:val="left" w:pos="1134"/>
        </w:tabs>
        <w:ind w:right="-2" w:firstLine="567"/>
        <w:jc w:val="both"/>
        <w:rPr>
          <w:sz w:val="24"/>
          <w:szCs w:val="24"/>
          <w:lang w:val="ru-RU"/>
        </w:rPr>
      </w:pPr>
      <w:r w:rsidRPr="00203E26">
        <w:rPr>
          <w:b/>
          <w:sz w:val="24"/>
          <w:szCs w:val="24"/>
          <w:lang w:val="ru-RU"/>
        </w:rPr>
        <w:t>12</w:t>
      </w:r>
      <w:r w:rsidRPr="00203E26">
        <w:rPr>
          <w:sz w:val="24"/>
          <w:szCs w:val="24"/>
          <w:lang w:val="ru-RU"/>
        </w:rPr>
        <w:t>.</w:t>
      </w:r>
      <w:r w:rsidRPr="00203E26">
        <w:rPr>
          <w:b/>
          <w:sz w:val="24"/>
          <w:szCs w:val="24"/>
          <w:lang w:val="ru-RU"/>
        </w:rPr>
        <w:t>5.</w:t>
      </w:r>
      <w:r w:rsidRPr="00203E2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54326E00" w14:textId="77777777" w:rsidR="00996755" w:rsidRPr="00203E26" w:rsidRDefault="00996755">
      <w:pPr>
        <w:tabs>
          <w:tab w:val="left" w:pos="567"/>
          <w:tab w:val="left" w:pos="851"/>
        </w:tabs>
        <w:ind w:right="-2"/>
        <w:jc w:val="both"/>
        <w:rPr>
          <w:strike/>
          <w:sz w:val="24"/>
          <w:szCs w:val="24"/>
          <w:lang w:val="ru-RU"/>
        </w:rPr>
      </w:pPr>
    </w:p>
    <w:p w14:paraId="2DB2E44C" w14:textId="77777777" w:rsidR="00996755" w:rsidRPr="00203E26" w:rsidRDefault="003B1CBE">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203E26">
        <w:rPr>
          <w:b/>
          <w:color w:val="000000"/>
          <w:sz w:val="24"/>
          <w:szCs w:val="24"/>
          <w:lang w:val="ru-RU"/>
        </w:rPr>
        <w:t>Порядок зміни умов договору про закупівлю</w:t>
      </w:r>
    </w:p>
    <w:p w14:paraId="42ECF979" w14:textId="77777777" w:rsidR="00996755" w:rsidRPr="00203E26" w:rsidRDefault="003B1CBE">
      <w:pPr>
        <w:pBdr>
          <w:top w:val="nil"/>
          <w:left w:val="nil"/>
          <w:bottom w:val="nil"/>
          <w:right w:val="nil"/>
          <w:between w:val="nil"/>
        </w:pBdr>
        <w:ind w:firstLine="567"/>
        <w:jc w:val="both"/>
        <w:rPr>
          <w:color w:val="000000"/>
          <w:sz w:val="24"/>
          <w:szCs w:val="24"/>
          <w:lang w:val="ru-RU"/>
        </w:rPr>
      </w:pPr>
      <w:r w:rsidRPr="00203E26">
        <w:rPr>
          <w:b/>
          <w:color w:val="000000"/>
          <w:sz w:val="24"/>
          <w:szCs w:val="24"/>
          <w:lang w:val="ru-RU"/>
        </w:rPr>
        <w:t>13.1</w:t>
      </w:r>
      <w:r w:rsidRPr="00203E26">
        <w:rPr>
          <w:color w:val="000000"/>
          <w:sz w:val="24"/>
          <w:szCs w:val="24"/>
          <w:lang w:val="ru-RU"/>
        </w:rPr>
        <w:t xml:space="preserve"> Зміни </w:t>
      </w:r>
      <w:proofErr w:type="gramStart"/>
      <w:r w:rsidRPr="00203E26">
        <w:rPr>
          <w:color w:val="000000"/>
          <w:sz w:val="24"/>
          <w:szCs w:val="24"/>
          <w:lang w:val="ru-RU"/>
        </w:rPr>
        <w:t>до</w:t>
      </w:r>
      <w:proofErr w:type="gramEnd"/>
      <w:r w:rsidRPr="00203E26">
        <w:rPr>
          <w:color w:val="000000"/>
          <w:sz w:val="24"/>
          <w:szCs w:val="24"/>
          <w:lang w:val="ru-RU"/>
        </w:rPr>
        <w:t xml:space="preserve"> </w:t>
      </w:r>
      <w:proofErr w:type="gramStart"/>
      <w:r w:rsidRPr="00203E26">
        <w:rPr>
          <w:color w:val="000000"/>
          <w:sz w:val="24"/>
          <w:szCs w:val="24"/>
          <w:lang w:val="ru-RU"/>
        </w:rPr>
        <w:t>договору</w:t>
      </w:r>
      <w:proofErr w:type="gramEnd"/>
      <w:r w:rsidRPr="00203E26">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203E26">
        <w:rPr>
          <w:b/>
          <w:color w:val="000000"/>
          <w:sz w:val="24"/>
          <w:szCs w:val="24"/>
          <w:lang w:val="ru-RU"/>
        </w:rPr>
        <w:t>.</w:t>
      </w:r>
    </w:p>
    <w:p w14:paraId="182B63D6" w14:textId="77777777" w:rsidR="00996755" w:rsidRPr="00203E26" w:rsidRDefault="003B1CBE">
      <w:pPr>
        <w:pBdr>
          <w:top w:val="nil"/>
          <w:left w:val="nil"/>
          <w:bottom w:val="nil"/>
          <w:right w:val="nil"/>
          <w:between w:val="nil"/>
        </w:pBdr>
        <w:ind w:firstLine="567"/>
        <w:jc w:val="both"/>
        <w:rPr>
          <w:color w:val="000000"/>
          <w:sz w:val="24"/>
          <w:szCs w:val="24"/>
          <w:lang w:val="ru-RU"/>
        </w:rPr>
      </w:pPr>
      <w:r w:rsidRPr="00203E26">
        <w:rPr>
          <w:b/>
          <w:color w:val="000000"/>
          <w:sz w:val="24"/>
          <w:szCs w:val="24"/>
          <w:lang w:val="ru-RU"/>
        </w:rPr>
        <w:t>13.2.</w:t>
      </w:r>
      <w:r w:rsidRPr="00203E26">
        <w:rPr>
          <w:color w:val="000000"/>
          <w:sz w:val="24"/>
          <w:szCs w:val="24"/>
          <w:lang w:val="ru-RU"/>
        </w:rPr>
        <w:t xml:space="preserve"> Пропозицію щодо внесення змін </w:t>
      </w:r>
      <w:proofErr w:type="gramStart"/>
      <w:r w:rsidRPr="00203E26">
        <w:rPr>
          <w:color w:val="000000"/>
          <w:sz w:val="24"/>
          <w:szCs w:val="24"/>
          <w:lang w:val="ru-RU"/>
        </w:rPr>
        <w:t>до</w:t>
      </w:r>
      <w:proofErr w:type="gramEnd"/>
      <w:r w:rsidRPr="00203E26">
        <w:rPr>
          <w:color w:val="000000"/>
          <w:sz w:val="24"/>
          <w:szCs w:val="24"/>
          <w:lang w:val="ru-RU"/>
        </w:rPr>
        <w:t xml:space="preserve"> договору може зробити кожна із Сторін Договору.</w:t>
      </w:r>
    </w:p>
    <w:p w14:paraId="53A1CA27" w14:textId="77777777" w:rsidR="00996755" w:rsidRPr="00203E26" w:rsidRDefault="003B1CBE">
      <w:pPr>
        <w:pBdr>
          <w:top w:val="nil"/>
          <w:left w:val="nil"/>
          <w:bottom w:val="nil"/>
          <w:right w:val="nil"/>
          <w:between w:val="nil"/>
        </w:pBdr>
        <w:ind w:right="120" w:firstLine="567"/>
        <w:jc w:val="both"/>
        <w:rPr>
          <w:color w:val="000000"/>
          <w:sz w:val="24"/>
          <w:szCs w:val="24"/>
          <w:lang w:val="ru-RU"/>
        </w:rPr>
      </w:pPr>
      <w:r w:rsidRPr="00203E26">
        <w:rPr>
          <w:b/>
          <w:color w:val="000000"/>
          <w:sz w:val="24"/>
          <w:szCs w:val="24"/>
          <w:lang w:val="ru-RU"/>
        </w:rPr>
        <w:t>13.3.</w:t>
      </w:r>
      <w:r w:rsidRPr="00203E26">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w:t>
      </w:r>
      <w:proofErr w:type="gramStart"/>
      <w:r w:rsidRPr="00203E26">
        <w:rPr>
          <w:color w:val="000000"/>
          <w:sz w:val="24"/>
          <w:szCs w:val="24"/>
          <w:lang w:val="ru-RU"/>
        </w:rPr>
        <w:t>р</w:t>
      </w:r>
      <w:proofErr w:type="gramEnd"/>
      <w:r w:rsidRPr="00203E26">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203E26">
        <w:rPr>
          <w:color w:val="000000"/>
          <w:sz w:val="24"/>
          <w:szCs w:val="24"/>
          <w:lang w:val="ru-RU"/>
        </w:rPr>
        <w:t>до</w:t>
      </w:r>
      <w:proofErr w:type="gramEnd"/>
      <w:r w:rsidRPr="00203E26">
        <w:rPr>
          <w:color w:val="000000"/>
          <w:sz w:val="24"/>
          <w:szCs w:val="24"/>
          <w:lang w:val="ru-RU"/>
        </w:rPr>
        <w:t xml:space="preserve"> </w:t>
      </w:r>
      <w:proofErr w:type="gramStart"/>
      <w:r w:rsidRPr="00203E26">
        <w:rPr>
          <w:color w:val="000000"/>
          <w:sz w:val="24"/>
          <w:szCs w:val="24"/>
          <w:lang w:val="ru-RU"/>
        </w:rPr>
        <w:t>договору</w:t>
      </w:r>
      <w:proofErr w:type="gramEnd"/>
      <w:r w:rsidRPr="00203E26">
        <w:rPr>
          <w:color w:val="000000"/>
          <w:sz w:val="24"/>
          <w:szCs w:val="24"/>
          <w:lang w:val="ru-RU"/>
        </w:rPr>
        <w:t xml:space="preserve"> здійснюється у письмовій формі шляхом взаємного листування.</w:t>
      </w:r>
    </w:p>
    <w:p w14:paraId="00D529F7" w14:textId="77777777" w:rsidR="00996755" w:rsidRPr="00203E26" w:rsidRDefault="003B1CBE">
      <w:pPr>
        <w:pBdr>
          <w:top w:val="nil"/>
          <w:left w:val="nil"/>
          <w:bottom w:val="nil"/>
          <w:right w:val="nil"/>
          <w:between w:val="nil"/>
        </w:pBdr>
        <w:ind w:right="120" w:firstLine="567"/>
        <w:jc w:val="both"/>
        <w:rPr>
          <w:color w:val="000000"/>
          <w:sz w:val="24"/>
          <w:szCs w:val="24"/>
          <w:lang w:val="ru-RU"/>
        </w:rPr>
      </w:pPr>
      <w:r w:rsidRPr="00203E26">
        <w:rPr>
          <w:b/>
          <w:color w:val="000000"/>
          <w:sz w:val="24"/>
          <w:szCs w:val="24"/>
          <w:lang w:val="ru-RU"/>
        </w:rPr>
        <w:t>13.4.</w:t>
      </w:r>
      <w:r w:rsidRPr="00203E26">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203E26">
        <w:rPr>
          <w:sz w:val="24"/>
          <w:szCs w:val="24"/>
          <w:lang w:val="ru-RU"/>
        </w:rPr>
        <w:t>одночас</w:t>
      </w:r>
      <w:r w:rsidRPr="00203E26">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CB79C82" w14:textId="77777777" w:rsidR="00996755" w:rsidRPr="00203E26" w:rsidRDefault="003B1CBE">
      <w:pPr>
        <w:pBdr>
          <w:top w:val="nil"/>
          <w:left w:val="nil"/>
          <w:bottom w:val="nil"/>
          <w:right w:val="nil"/>
          <w:between w:val="nil"/>
        </w:pBdr>
        <w:ind w:firstLine="567"/>
        <w:jc w:val="both"/>
        <w:rPr>
          <w:color w:val="000000"/>
          <w:sz w:val="24"/>
          <w:szCs w:val="24"/>
          <w:lang w:val="ru-RU"/>
        </w:rPr>
      </w:pPr>
      <w:r w:rsidRPr="00203E26">
        <w:rPr>
          <w:b/>
          <w:color w:val="000000"/>
          <w:sz w:val="24"/>
          <w:szCs w:val="24"/>
          <w:lang w:val="ru-RU"/>
        </w:rPr>
        <w:t xml:space="preserve">13.5. </w:t>
      </w:r>
      <w:r w:rsidRPr="00203E26">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AFBEE68" w14:textId="77777777" w:rsidR="00996755" w:rsidRPr="00203E26" w:rsidRDefault="003B1CBE">
      <w:pPr>
        <w:pBdr>
          <w:top w:val="nil"/>
          <w:left w:val="nil"/>
          <w:bottom w:val="nil"/>
          <w:right w:val="nil"/>
          <w:between w:val="nil"/>
        </w:pBdr>
        <w:ind w:firstLine="567"/>
        <w:jc w:val="both"/>
        <w:rPr>
          <w:color w:val="000000"/>
          <w:sz w:val="24"/>
          <w:szCs w:val="24"/>
          <w:lang w:val="ru-RU"/>
        </w:rPr>
      </w:pPr>
      <w:r w:rsidRPr="00203E26">
        <w:rPr>
          <w:b/>
          <w:color w:val="000000"/>
          <w:sz w:val="24"/>
          <w:szCs w:val="24"/>
          <w:lang w:val="ru-RU"/>
        </w:rPr>
        <w:t>13.6.</w:t>
      </w:r>
      <w:r w:rsidRPr="00203E26">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DF6068D" w14:textId="77777777" w:rsidR="00996755" w:rsidRPr="00203E26" w:rsidRDefault="003B1CBE">
      <w:pPr>
        <w:pBdr>
          <w:top w:val="nil"/>
          <w:left w:val="nil"/>
          <w:bottom w:val="nil"/>
          <w:right w:val="nil"/>
          <w:between w:val="nil"/>
        </w:pBdr>
        <w:ind w:firstLine="567"/>
        <w:jc w:val="both"/>
        <w:rPr>
          <w:color w:val="000000"/>
          <w:sz w:val="24"/>
          <w:szCs w:val="24"/>
          <w:lang w:val="ru-RU"/>
        </w:rPr>
      </w:pPr>
      <w:r w:rsidRPr="00203E26">
        <w:rPr>
          <w:b/>
          <w:color w:val="000000"/>
          <w:sz w:val="24"/>
          <w:szCs w:val="24"/>
          <w:lang w:val="ru-RU"/>
        </w:rPr>
        <w:t>13.7.</w:t>
      </w:r>
      <w:r w:rsidRPr="00203E26">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52662DB5" w14:textId="77777777" w:rsidR="00996755" w:rsidRPr="00203E26" w:rsidRDefault="003B1CBE">
      <w:pPr>
        <w:pBdr>
          <w:top w:val="nil"/>
          <w:left w:val="nil"/>
          <w:bottom w:val="nil"/>
          <w:right w:val="nil"/>
          <w:between w:val="nil"/>
        </w:pBdr>
        <w:ind w:firstLine="567"/>
        <w:jc w:val="both"/>
        <w:rPr>
          <w:color w:val="000000"/>
          <w:sz w:val="24"/>
          <w:szCs w:val="24"/>
          <w:lang w:val="ru-RU"/>
        </w:rPr>
      </w:pPr>
      <w:r w:rsidRPr="00203E26">
        <w:rPr>
          <w:b/>
          <w:color w:val="000000"/>
          <w:sz w:val="24"/>
          <w:szCs w:val="24"/>
          <w:lang w:val="ru-RU"/>
        </w:rPr>
        <w:t>13.8.</w:t>
      </w:r>
      <w:r w:rsidRPr="00203E2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203E26">
        <w:rPr>
          <w:color w:val="000000"/>
          <w:sz w:val="24"/>
          <w:szCs w:val="24"/>
          <w:lang w:val="ru-RU"/>
        </w:rPr>
        <w:t>до</w:t>
      </w:r>
      <w:proofErr w:type="gramEnd"/>
      <w:r w:rsidRPr="00203E26">
        <w:rPr>
          <w:color w:val="000000"/>
          <w:sz w:val="24"/>
          <w:szCs w:val="24"/>
          <w:lang w:val="ru-RU"/>
        </w:rPr>
        <w:t xml:space="preserve"> суду для вирішення цього питання.</w:t>
      </w:r>
    </w:p>
    <w:p w14:paraId="34F45478" w14:textId="77777777" w:rsidR="00996755" w:rsidRPr="00203E26" w:rsidRDefault="003B1CBE">
      <w:pPr>
        <w:pBdr>
          <w:top w:val="nil"/>
          <w:left w:val="nil"/>
          <w:bottom w:val="nil"/>
          <w:right w:val="nil"/>
          <w:between w:val="nil"/>
        </w:pBdr>
        <w:ind w:firstLine="567"/>
        <w:jc w:val="both"/>
        <w:rPr>
          <w:color w:val="000000"/>
          <w:sz w:val="24"/>
          <w:szCs w:val="24"/>
          <w:lang w:val="ru-RU"/>
        </w:rPr>
      </w:pPr>
      <w:r w:rsidRPr="00203E26">
        <w:rPr>
          <w:b/>
          <w:color w:val="000000"/>
          <w:sz w:val="24"/>
          <w:szCs w:val="24"/>
          <w:lang w:val="ru-RU"/>
        </w:rPr>
        <w:t>13.9.</w:t>
      </w:r>
      <w:r w:rsidRPr="00203E26">
        <w:rPr>
          <w:color w:val="000000"/>
          <w:sz w:val="24"/>
          <w:szCs w:val="24"/>
          <w:lang w:val="ru-RU"/>
        </w:rPr>
        <w:t xml:space="preserve"> Під час зміни умов договору про закупівлю може застосовуватися ст</w:t>
      </w:r>
      <w:r w:rsidRPr="00203E26">
        <w:rPr>
          <w:sz w:val="24"/>
          <w:szCs w:val="24"/>
          <w:lang w:val="ru-RU"/>
        </w:rPr>
        <w:t>аття</w:t>
      </w:r>
      <w:r w:rsidRPr="00203E26">
        <w:rPr>
          <w:color w:val="000000"/>
          <w:sz w:val="24"/>
          <w:szCs w:val="24"/>
          <w:lang w:val="ru-RU"/>
        </w:rPr>
        <w:t xml:space="preserve"> 631 Цивільного кодексу України.</w:t>
      </w:r>
    </w:p>
    <w:p w14:paraId="26EBF57C" w14:textId="1C23A0D1" w:rsidR="00996755" w:rsidRPr="00E05C68" w:rsidRDefault="003B1CBE" w:rsidP="00E05C68">
      <w:pPr>
        <w:pBdr>
          <w:top w:val="nil"/>
          <w:left w:val="nil"/>
          <w:bottom w:val="nil"/>
          <w:right w:val="nil"/>
          <w:between w:val="nil"/>
        </w:pBdr>
        <w:ind w:firstLine="567"/>
        <w:jc w:val="both"/>
        <w:rPr>
          <w:sz w:val="24"/>
          <w:szCs w:val="24"/>
          <w:lang w:val="ru-RU"/>
        </w:rPr>
      </w:pPr>
      <w:r w:rsidRPr="00203E26">
        <w:rPr>
          <w:b/>
          <w:color w:val="000000"/>
          <w:sz w:val="24"/>
          <w:szCs w:val="24"/>
          <w:lang w:val="ru-RU"/>
        </w:rPr>
        <w:t>13.10</w:t>
      </w:r>
      <w:r w:rsidRPr="00E05C68">
        <w:rPr>
          <w:b/>
          <w:color w:val="000000"/>
          <w:sz w:val="24"/>
          <w:szCs w:val="24"/>
          <w:lang w:val="ru-RU"/>
        </w:rPr>
        <w:t>.</w:t>
      </w:r>
      <w:r w:rsidRPr="00E05C68">
        <w:rPr>
          <w:color w:val="000000"/>
          <w:sz w:val="24"/>
          <w:szCs w:val="24"/>
          <w:lang w:val="ru-RU"/>
        </w:rPr>
        <w:t xml:space="preserve"> </w:t>
      </w:r>
      <w:r w:rsidRPr="00E05C68">
        <w:rPr>
          <w:sz w:val="24"/>
          <w:szCs w:val="24"/>
          <w:lang w:val="ru-RU"/>
        </w:rPr>
        <w:t xml:space="preserve">Усі повідомлення за Договором вважаються зробленими належним чином, а документи отримані, якщо вони  направлені  у письмовій формі та </w:t>
      </w:r>
      <w:proofErr w:type="gramStart"/>
      <w:r w:rsidRPr="00E05C68">
        <w:rPr>
          <w:sz w:val="24"/>
          <w:szCs w:val="24"/>
          <w:lang w:val="ru-RU"/>
        </w:rPr>
        <w:t>над</w:t>
      </w:r>
      <w:proofErr w:type="gramEnd"/>
      <w:r w:rsidRPr="00E05C68">
        <w:rPr>
          <w:sz w:val="24"/>
          <w:szCs w:val="24"/>
          <w:lang w:val="ru-RU"/>
        </w:rPr>
        <w:t>і</w:t>
      </w:r>
      <w:proofErr w:type="gramStart"/>
      <w:r w:rsidRPr="00E05C68">
        <w:rPr>
          <w:sz w:val="24"/>
          <w:szCs w:val="24"/>
          <w:lang w:val="ru-RU"/>
        </w:rPr>
        <w:t>слан</w:t>
      </w:r>
      <w:proofErr w:type="gramEnd"/>
      <w:r w:rsidRPr="00E05C68">
        <w:rPr>
          <w:sz w:val="24"/>
          <w:szCs w:val="24"/>
          <w:lang w:val="ru-RU"/>
        </w:rPr>
        <w:t>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w:t>
      </w:r>
      <w:r w:rsidR="00E05C68">
        <w:rPr>
          <w:sz w:val="24"/>
          <w:szCs w:val="24"/>
          <w:lang w:val="ru-RU"/>
        </w:rPr>
        <w:t>.</w:t>
      </w:r>
    </w:p>
    <w:p w14:paraId="2DBBED05" w14:textId="77777777" w:rsidR="00996755" w:rsidRPr="00203E26" w:rsidRDefault="00996755">
      <w:pPr>
        <w:pBdr>
          <w:top w:val="nil"/>
          <w:left w:val="nil"/>
          <w:bottom w:val="nil"/>
          <w:right w:val="nil"/>
          <w:between w:val="nil"/>
        </w:pBdr>
        <w:tabs>
          <w:tab w:val="left" w:pos="577"/>
          <w:tab w:val="left" w:pos="851"/>
        </w:tabs>
        <w:ind w:right="-2"/>
        <w:jc w:val="both"/>
        <w:rPr>
          <w:b/>
          <w:color w:val="000000"/>
          <w:sz w:val="24"/>
          <w:szCs w:val="24"/>
          <w:lang w:val="ru-RU"/>
        </w:rPr>
      </w:pPr>
    </w:p>
    <w:p w14:paraId="1D809463" w14:textId="77777777" w:rsidR="00996755" w:rsidRPr="00203E26" w:rsidRDefault="003B1CBE">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203E26">
        <w:rPr>
          <w:b/>
          <w:color w:val="000000"/>
          <w:sz w:val="24"/>
          <w:szCs w:val="24"/>
          <w:lang w:val="ru-RU"/>
        </w:rPr>
        <w:t>Строк дії Договору та інші умови</w:t>
      </w:r>
    </w:p>
    <w:p w14:paraId="68C95CF3" w14:textId="77777777" w:rsidR="00996755" w:rsidRPr="00203E26" w:rsidRDefault="003B1CBE">
      <w:pPr>
        <w:pBdr>
          <w:top w:val="nil"/>
          <w:left w:val="nil"/>
          <w:bottom w:val="nil"/>
          <w:right w:val="nil"/>
          <w:between w:val="nil"/>
        </w:pBdr>
        <w:tabs>
          <w:tab w:val="left" w:pos="577"/>
          <w:tab w:val="left" w:pos="851"/>
        </w:tabs>
        <w:ind w:right="-2" w:firstLine="567"/>
        <w:jc w:val="both"/>
        <w:rPr>
          <w:color w:val="000000"/>
          <w:sz w:val="24"/>
          <w:szCs w:val="24"/>
          <w:lang w:val="ru-RU"/>
        </w:rPr>
      </w:pPr>
      <w:r w:rsidRPr="00203E26">
        <w:rPr>
          <w:b/>
          <w:color w:val="000000"/>
          <w:sz w:val="24"/>
          <w:szCs w:val="24"/>
          <w:lang w:val="ru-RU"/>
        </w:rPr>
        <w:t>14.1.</w:t>
      </w:r>
      <w:r w:rsidRPr="00203E26">
        <w:rPr>
          <w:color w:val="000000"/>
          <w:sz w:val="24"/>
          <w:szCs w:val="24"/>
          <w:lang w:val="ru-RU"/>
        </w:rPr>
        <w:t xml:space="preserve"> Догові</w:t>
      </w:r>
      <w:proofErr w:type="gramStart"/>
      <w:r w:rsidRPr="00203E26">
        <w:rPr>
          <w:color w:val="000000"/>
          <w:sz w:val="24"/>
          <w:szCs w:val="24"/>
          <w:lang w:val="ru-RU"/>
        </w:rPr>
        <w:t>р</w:t>
      </w:r>
      <w:proofErr w:type="gramEnd"/>
      <w:r w:rsidRPr="00203E26">
        <w:rPr>
          <w:color w:val="000000"/>
          <w:sz w:val="24"/>
          <w:szCs w:val="24"/>
          <w:lang w:val="ru-RU"/>
        </w:rPr>
        <w:t xml:space="preserve"> набуває чинності з дати підписання Сторонами </w:t>
      </w:r>
      <w:r w:rsidRPr="00194ED7">
        <w:rPr>
          <w:color w:val="000000"/>
          <w:sz w:val="24"/>
          <w:szCs w:val="24"/>
          <w:lang w:val="ru-RU"/>
        </w:rPr>
        <w:t>та діє до ____ _______ 20__ року</w:t>
      </w:r>
      <w:r w:rsidRPr="00194ED7">
        <w:rPr>
          <w:color w:val="5B9BD5"/>
          <w:sz w:val="24"/>
          <w:szCs w:val="24"/>
          <w:lang w:val="ru-RU"/>
        </w:rPr>
        <w:t xml:space="preserve"> </w:t>
      </w:r>
      <w:r w:rsidRPr="00194ED7">
        <w:rPr>
          <w:color w:val="000000"/>
          <w:sz w:val="24"/>
          <w:szCs w:val="24"/>
          <w:lang w:val="ru-RU"/>
        </w:rPr>
        <w:t>включно,  а в частині виконання зобов’язань Сторонами  – до повного їх виконання.</w:t>
      </w:r>
    </w:p>
    <w:p w14:paraId="0FFFBEF5" w14:textId="77777777" w:rsidR="00996755" w:rsidRPr="00203E26" w:rsidRDefault="003B1CBE">
      <w:pPr>
        <w:tabs>
          <w:tab w:val="left" w:pos="768"/>
          <w:tab w:val="left" w:pos="851"/>
        </w:tabs>
        <w:ind w:right="-2" w:firstLine="567"/>
        <w:jc w:val="both"/>
        <w:rPr>
          <w:sz w:val="24"/>
          <w:szCs w:val="24"/>
          <w:lang w:val="ru-RU"/>
        </w:rPr>
      </w:pPr>
      <w:r w:rsidRPr="00203E26">
        <w:rPr>
          <w:b/>
          <w:sz w:val="24"/>
          <w:szCs w:val="24"/>
          <w:lang w:val="ru-RU"/>
        </w:rPr>
        <w:t>14.2.</w:t>
      </w:r>
      <w:r w:rsidRPr="00203E26">
        <w:rPr>
          <w:sz w:val="24"/>
          <w:szCs w:val="24"/>
          <w:lang w:val="ru-RU"/>
        </w:rPr>
        <w:t xml:space="preserve"> Дія цього Договору припиняється у таких випадках:</w:t>
      </w:r>
    </w:p>
    <w:p w14:paraId="614D66F6" w14:textId="77777777" w:rsidR="00996755" w:rsidRPr="00203E26" w:rsidRDefault="003B1CBE">
      <w:pPr>
        <w:widowControl/>
        <w:ind w:firstLine="567"/>
        <w:jc w:val="both"/>
        <w:rPr>
          <w:i/>
          <w:sz w:val="24"/>
          <w:szCs w:val="24"/>
          <w:lang w:val="ru-RU"/>
        </w:rPr>
      </w:pPr>
      <w:r w:rsidRPr="00F61F5D">
        <w:rPr>
          <w:sz w:val="24"/>
          <w:szCs w:val="24"/>
          <w:lang w:val="ru-RU"/>
        </w:rPr>
        <w:t xml:space="preserve">— у разі прийняття у встановленому законодавством порядку </w:t>
      </w:r>
      <w:proofErr w:type="gramStart"/>
      <w:r w:rsidRPr="00F61F5D">
        <w:rPr>
          <w:sz w:val="24"/>
          <w:szCs w:val="24"/>
          <w:lang w:val="ru-RU"/>
        </w:rPr>
        <w:t>р</w:t>
      </w:r>
      <w:proofErr w:type="gramEnd"/>
      <w:r w:rsidRPr="00F61F5D">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F61F5D">
        <w:rPr>
          <w:sz w:val="24"/>
          <w:szCs w:val="24"/>
          <w:lang w:val="ru-RU"/>
        </w:rPr>
        <w:t>п</w:t>
      </w:r>
      <w:proofErr w:type="gramEnd"/>
      <w:r w:rsidRPr="00F61F5D">
        <w:rPr>
          <w:sz w:val="24"/>
          <w:szCs w:val="24"/>
          <w:lang w:val="ru-RU"/>
        </w:rPr>
        <w:t xml:space="preserve">ідписується уповноваженими представниками обох Сторін та скріплюється печатками Сторін  </w:t>
      </w:r>
      <w:r w:rsidRPr="00F61F5D">
        <w:rPr>
          <w:i/>
          <w:sz w:val="24"/>
          <w:szCs w:val="24"/>
          <w:lang w:val="ru-RU"/>
        </w:rPr>
        <w:t>(за наявності</w:t>
      </w:r>
      <w:r w:rsidRPr="00F61F5D">
        <w:rPr>
          <w:lang w:val="ru-RU"/>
        </w:rPr>
        <w:t>);</w:t>
      </w:r>
    </w:p>
    <w:p w14:paraId="7173E0C7" w14:textId="77777777" w:rsidR="00996755" w:rsidRPr="00F61F5D" w:rsidRDefault="003B1CBE">
      <w:pPr>
        <w:widowControl/>
        <w:ind w:firstLine="567"/>
        <w:jc w:val="both"/>
        <w:rPr>
          <w:i/>
          <w:sz w:val="24"/>
          <w:szCs w:val="24"/>
          <w:lang w:val="ru-RU"/>
        </w:rPr>
      </w:pPr>
      <w:r w:rsidRPr="00F61F5D">
        <w:rPr>
          <w:sz w:val="24"/>
          <w:szCs w:val="24"/>
          <w:lang w:val="ru-RU"/>
        </w:rPr>
        <w:lastRenderedPageBreak/>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w:t>
      </w:r>
      <w:r w:rsidRPr="007A2E2F">
        <w:rPr>
          <w:sz w:val="24"/>
          <w:szCs w:val="24"/>
          <w:lang w:val="ru-RU"/>
        </w:rPr>
        <w:t xml:space="preserve">Договір вважається припиненим (розірваним) з вини Споживача </w:t>
      </w:r>
      <w:r w:rsidRPr="00F61F5D">
        <w:rPr>
          <w:sz w:val="24"/>
          <w:szCs w:val="24"/>
          <w:lang w:val="ru-RU"/>
        </w:rPr>
        <w:t>та</w:t>
      </w:r>
      <w:r w:rsidRPr="00F61F5D">
        <w:rPr>
          <w:color w:val="FF0000"/>
          <w:sz w:val="24"/>
          <w:szCs w:val="24"/>
          <w:lang w:val="ru-RU"/>
        </w:rPr>
        <w:t xml:space="preserve"> </w:t>
      </w:r>
      <w:r w:rsidRPr="00F61F5D">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F61F5D">
        <w:rPr>
          <w:i/>
          <w:sz w:val="24"/>
          <w:szCs w:val="24"/>
          <w:lang w:val="ru-RU"/>
        </w:rPr>
        <w:t>(за наявності)</w:t>
      </w:r>
      <w:r w:rsidRPr="00F61F5D">
        <w:rPr>
          <w:sz w:val="24"/>
          <w:szCs w:val="24"/>
          <w:lang w:val="ru-RU"/>
        </w:rPr>
        <w:t>;</w:t>
      </w:r>
    </w:p>
    <w:p w14:paraId="05832456" w14:textId="77777777" w:rsidR="00996755" w:rsidRPr="00203E26" w:rsidRDefault="003B1CBE">
      <w:pPr>
        <w:tabs>
          <w:tab w:val="left" w:pos="428"/>
          <w:tab w:val="left" w:pos="1276"/>
        </w:tabs>
        <w:ind w:right="-2" w:firstLine="567"/>
        <w:jc w:val="both"/>
        <w:rPr>
          <w:sz w:val="24"/>
          <w:szCs w:val="24"/>
          <w:lang w:val="ru-RU"/>
        </w:rPr>
      </w:pPr>
      <w:r w:rsidRPr="00203E26">
        <w:rPr>
          <w:sz w:val="24"/>
          <w:szCs w:val="24"/>
          <w:lang w:val="ru-RU"/>
        </w:rPr>
        <w:t>— у разі зміни власника / користувача об'єкта Споживача;</w:t>
      </w:r>
    </w:p>
    <w:p w14:paraId="1315BC67" w14:textId="77777777" w:rsidR="00996755" w:rsidRPr="00203E26" w:rsidRDefault="003B1CBE">
      <w:pPr>
        <w:tabs>
          <w:tab w:val="left" w:pos="428"/>
          <w:tab w:val="left" w:pos="1276"/>
        </w:tabs>
        <w:ind w:right="-2" w:firstLine="567"/>
        <w:jc w:val="both"/>
        <w:rPr>
          <w:sz w:val="24"/>
          <w:szCs w:val="24"/>
          <w:lang w:val="ru-RU"/>
        </w:rPr>
      </w:pPr>
      <w:r w:rsidRPr="00203E26">
        <w:rPr>
          <w:sz w:val="24"/>
          <w:szCs w:val="24"/>
          <w:lang w:val="ru-RU"/>
        </w:rPr>
        <w:t>— у разі зміни Споживачем електропостачальника;</w:t>
      </w:r>
    </w:p>
    <w:p w14:paraId="43E987FF" w14:textId="77777777" w:rsidR="00996755" w:rsidRPr="00BF475D" w:rsidRDefault="003B1CBE">
      <w:pPr>
        <w:tabs>
          <w:tab w:val="left" w:pos="428"/>
          <w:tab w:val="left" w:pos="1276"/>
        </w:tabs>
        <w:ind w:right="-2" w:firstLine="567"/>
        <w:jc w:val="both"/>
        <w:rPr>
          <w:bCs/>
          <w:sz w:val="24"/>
          <w:szCs w:val="24"/>
          <w:lang w:val="ru-RU"/>
        </w:rPr>
      </w:pPr>
      <w:r w:rsidRPr="00203E26">
        <w:rPr>
          <w:sz w:val="24"/>
          <w:szCs w:val="24"/>
          <w:lang w:val="ru-RU"/>
        </w:rPr>
        <w:t xml:space="preserve"> — у разі недотримання однією зі Сторін умов визначення та розрахунку ціни згідно з </w:t>
      </w:r>
      <w:r w:rsidRPr="00BF475D">
        <w:rPr>
          <w:bCs/>
          <w:sz w:val="24"/>
          <w:szCs w:val="24"/>
          <w:lang w:val="ru-RU"/>
        </w:rPr>
        <w:t>Додатком 2 до цього Договору;</w:t>
      </w:r>
    </w:p>
    <w:p w14:paraId="71130D89" w14:textId="77777777" w:rsidR="00996755" w:rsidRPr="00554D15" w:rsidRDefault="003B1CBE">
      <w:pPr>
        <w:pBdr>
          <w:top w:val="nil"/>
          <w:left w:val="nil"/>
          <w:bottom w:val="nil"/>
          <w:right w:val="nil"/>
          <w:between w:val="nil"/>
        </w:pBdr>
        <w:tabs>
          <w:tab w:val="left" w:pos="709"/>
          <w:tab w:val="left" w:pos="1496"/>
        </w:tabs>
        <w:ind w:right="107" w:firstLine="567"/>
        <w:jc w:val="both"/>
        <w:rPr>
          <w:sz w:val="24"/>
          <w:szCs w:val="24"/>
          <w:lang w:val="ru-RU"/>
        </w:rPr>
      </w:pPr>
      <w:r w:rsidRPr="00554D15">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02FB410D" w14:textId="77777777" w:rsidR="00996755" w:rsidRPr="00203E26" w:rsidRDefault="003B1CBE">
      <w:pPr>
        <w:tabs>
          <w:tab w:val="left" w:pos="428"/>
          <w:tab w:val="left" w:pos="1276"/>
        </w:tabs>
        <w:ind w:right="-2" w:firstLine="567"/>
        <w:jc w:val="both"/>
        <w:rPr>
          <w:sz w:val="24"/>
          <w:szCs w:val="24"/>
          <w:lang w:val="ru-RU"/>
        </w:rPr>
      </w:pPr>
      <w:r w:rsidRPr="00203E26">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203E26">
        <w:rPr>
          <w:sz w:val="24"/>
          <w:szCs w:val="24"/>
          <w:lang w:val="ru-RU"/>
        </w:rPr>
        <w:t xml:space="preserve"> Р</w:t>
      </w:r>
      <w:proofErr w:type="gramEnd"/>
      <w:r w:rsidRPr="00203E26">
        <w:rPr>
          <w:sz w:val="24"/>
          <w:szCs w:val="24"/>
          <w:lang w:val="ru-RU"/>
        </w:rPr>
        <w:t>ади національної безпеки і оборони України про застосування персональних спеціальних економічних та інших обмежувальних заходів (санкцій);</w:t>
      </w:r>
    </w:p>
    <w:p w14:paraId="7BFB41FF" w14:textId="77777777" w:rsidR="00996755" w:rsidRPr="00203E26" w:rsidRDefault="003B1CBE">
      <w:pPr>
        <w:tabs>
          <w:tab w:val="left" w:pos="768"/>
          <w:tab w:val="left" w:pos="851"/>
        </w:tabs>
        <w:ind w:right="-2" w:firstLine="567"/>
        <w:jc w:val="both"/>
        <w:rPr>
          <w:sz w:val="24"/>
          <w:szCs w:val="24"/>
          <w:lang w:val="ru-RU"/>
        </w:rPr>
      </w:pPr>
      <w:bookmarkStart w:id="13" w:name="_heading=h.2et92p0" w:colFirst="0" w:colLast="0"/>
      <w:bookmarkEnd w:id="13"/>
      <w:r w:rsidRPr="00203E26">
        <w:rPr>
          <w:b/>
          <w:sz w:val="24"/>
          <w:szCs w:val="24"/>
          <w:lang w:val="ru-RU"/>
        </w:rPr>
        <w:t>14.3.</w:t>
      </w:r>
      <w:r w:rsidRPr="00203E26">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14:paraId="711FCF45" w14:textId="77777777" w:rsidR="00996755" w:rsidRPr="00554D15" w:rsidRDefault="003B1CBE">
      <w:pPr>
        <w:tabs>
          <w:tab w:val="left" w:pos="768"/>
          <w:tab w:val="left" w:pos="851"/>
        </w:tabs>
        <w:ind w:right="-2" w:firstLine="567"/>
        <w:jc w:val="both"/>
        <w:rPr>
          <w:sz w:val="24"/>
          <w:szCs w:val="24"/>
          <w:lang w:val="ru-RU"/>
        </w:rPr>
      </w:pPr>
      <w:bookmarkStart w:id="14" w:name="_heading=h.tyjcwt" w:colFirst="0" w:colLast="0"/>
      <w:bookmarkEnd w:id="14"/>
      <w:r w:rsidRPr="00203E26">
        <w:rPr>
          <w:b/>
          <w:sz w:val="24"/>
          <w:szCs w:val="24"/>
          <w:lang w:val="ru-RU"/>
        </w:rPr>
        <w:t>14.4.</w:t>
      </w:r>
      <w:r w:rsidRPr="00203E26">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554D15">
        <w:rPr>
          <w:sz w:val="24"/>
          <w:szCs w:val="24"/>
          <w:lang w:val="ru-RU"/>
        </w:rPr>
        <w:t xml:space="preserve">, у тому числі за графіком погашення заборгованості. </w:t>
      </w:r>
    </w:p>
    <w:p w14:paraId="6C5F6FBE" w14:textId="77777777" w:rsidR="00996755" w:rsidRPr="00203E26" w:rsidRDefault="003B1CBE">
      <w:pPr>
        <w:tabs>
          <w:tab w:val="left" w:pos="768"/>
          <w:tab w:val="left" w:pos="851"/>
        </w:tabs>
        <w:ind w:right="-2" w:firstLine="567"/>
        <w:jc w:val="both"/>
        <w:rPr>
          <w:sz w:val="24"/>
          <w:szCs w:val="24"/>
          <w:lang w:val="ru-RU"/>
        </w:rPr>
      </w:pPr>
      <w:r w:rsidRPr="00203E2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244EB899" w14:textId="77777777" w:rsidR="00996755" w:rsidRPr="00203E26" w:rsidRDefault="003B1CBE">
      <w:pPr>
        <w:tabs>
          <w:tab w:val="left" w:pos="768"/>
          <w:tab w:val="left" w:pos="851"/>
        </w:tabs>
        <w:ind w:right="-2" w:firstLine="567"/>
        <w:jc w:val="both"/>
        <w:rPr>
          <w:sz w:val="24"/>
          <w:szCs w:val="24"/>
          <w:lang w:val="ru-RU"/>
        </w:rPr>
      </w:pPr>
      <w:r w:rsidRPr="00203E26">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B0C80B2" w14:textId="77777777" w:rsidR="00996755" w:rsidRPr="00203E26" w:rsidRDefault="003B1CBE">
      <w:pPr>
        <w:tabs>
          <w:tab w:val="left" w:pos="768"/>
          <w:tab w:val="left" w:pos="851"/>
        </w:tabs>
        <w:ind w:right="-2" w:firstLine="567"/>
        <w:jc w:val="both"/>
        <w:rPr>
          <w:sz w:val="24"/>
          <w:szCs w:val="24"/>
          <w:highlight w:val="white"/>
          <w:lang w:val="ru-RU"/>
        </w:rPr>
      </w:pPr>
      <w:r w:rsidRPr="00203E26">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203E26">
        <w:rPr>
          <w:sz w:val="24"/>
          <w:szCs w:val="24"/>
          <w:highlight w:val="white"/>
          <w:lang w:val="ru-RU"/>
        </w:rPr>
        <w:t>тощо, Споживач має звернутися до оператора системи.</w:t>
      </w:r>
    </w:p>
    <w:p w14:paraId="29B238EE" w14:textId="77777777" w:rsidR="00996755" w:rsidRPr="00203E26" w:rsidRDefault="003B1CBE">
      <w:pPr>
        <w:widowControl/>
        <w:pBdr>
          <w:top w:val="nil"/>
          <w:left w:val="nil"/>
          <w:bottom w:val="nil"/>
          <w:right w:val="nil"/>
          <w:between w:val="nil"/>
        </w:pBdr>
        <w:ind w:firstLine="425"/>
        <w:jc w:val="both"/>
        <w:rPr>
          <w:sz w:val="24"/>
          <w:szCs w:val="24"/>
          <w:highlight w:val="white"/>
          <w:lang w:val="ru-RU"/>
        </w:rPr>
      </w:pPr>
      <w:r w:rsidRPr="00203E26">
        <w:rPr>
          <w:b/>
          <w:sz w:val="24"/>
          <w:szCs w:val="24"/>
          <w:highlight w:val="white"/>
          <w:lang w:val="ru-RU"/>
        </w:rPr>
        <w:t>14.5.</w:t>
      </w:r>
      <w:r>
        <w:rPr>
          <w:sz w:val="24"/>
          <w:szCs w:val="24"/>
          <w:highlight w:val="white"/>
        </w:rPr>
        <w:t> </w:t>
      </w:r>
      <w:r w:rsidRPr="00203E26">
        <w:rPr>
          <w:sz w:val="24"/>
          <w:szCs w:val="24"/>
          <w:highlight w:val="white"/>
          <w:lang w:val="ru-RU"/>
        </w:rPr>
        <w:t>Істотними умовами Договору про закупівлю є:</w:t>
      </w:r>
    </w:p>
    <w:p w14:paraId="353EDD80" w14:textId="4434A10F"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r>
        <w:rPr>
          <w:sz w:val="24"/>
          <w:szCs w:val="24"/>
          <w:highlight w:val="white"/>
          <w:lang w:val="uk-UA"/>
        </w:rPr>
        <w:t xml:space="preserve">      - </w:t>
      </w:r>
      <w:r w:rsidR="003B1CBE" w:rsidRPr="00D54C7C">
        <w:rPr>
          <w:sz w:val="24"/>
          <w:szCs w:val="24"/>
          <w:highlight w:val="white"/>
          <w:lang w:val="ru-RU"/>
        </w:rPr>
        <w:t>загальні положення;</w:t>
      </w:r>
    </w:p>
    <w:p w14:paraId="47C44593" w14:textId="0628AA69" w:rsidR="00996755" w:rsidRPr="00D54C7C" w:rsidRDefault="00D54C7C" w:rsidP="00D54C7C">
      <w:pPr>
        <w:widowControl/>
        <w:pBdr>
          <w:top w:val="nil"/>
          <w:left w:val="nil"/>
          <w:bottom w:val="nil"/>
          <w:right w:val="nil"/>
          <w:between w:val="nil"/>
        </w:pBdr>
        <w:shd w:val="clear" w:color="auto" w:fill="FFFFFF"/>
        <w:ind w:left="643"/>
        <w:jc w:val="both"/>
        <w:rPr>
          <w:sz w:val="24"/>
          <w:szCs w:val="24"/>
          <w:highlight w:val="white"/>
          <w:lang w:val="ru-RU"/>
        </w:rPr>
      </w:pPr>
      <w:bookmarkStart w:id="15" w:name="bookmark=id.1fob9te" w:colFirst="0" w:colLast="0"/>
      <w:bookmarkEnd w:id="15"/>
      <w:r>
        <w:rPr>
          <w:sz w:val="24"/>
          <w:szCs w:val="24"/>
          <w:highlight w:val="white"/>
          <w:lang w:val="uk-UA"/>
        </w:rPr>
        <w:t>-</w:t>
      </w:r>
      <w:r w:rsidR="003B1CBE" w:rsidRPr="00D54C7C">
        <w:rPr>
          <w:sz w:val="24"/>
          <w:szCs w:val="24"/>
          <w:highlight w:val="white"/>
          <w:lang w:val="ru-RU"/>
        </w:rPr>
        <w:t xml:space="preserve"> предмет договору;</w:t>
      </w:r>
    </w:p>
    <w:p w14:paraId="4FADFC95" w14:textId="5BD0300C" w:rsidR="00996755" w:rsidRPr="00D54C7C" w:rsidRDefault="00D54C7C" w:rsidP="00D54C7C">
      <w:pPr>
        <w:widowControl/>
        <w:pBdr>
          <w:top w:val="nil"/>
          <w:left w:val="nil"/>
          <w:bottom w:val="nil"/>
          <w:right w:val="nil"/>
          <w:between w:val="nil"/>
        </w:pBdr>
        <w:shd w:val="clear" w:color="auto" w:fill="FFFFFF"/>
        <w:ind w:left="643"/>
        <w:jc w:val="both"/>
        <w:rPr>
          <w:sz w:val="24"/>
          <w:szCs w:val="24"/>
          <w:highlight w:val="white"/>
          <w:lang w:val="ru-RU"/>
        </w:rPr>
      </w:pPr>
      <w:bookmarkStart w:id="16" w:name="bookmark=id.3znysh7" w:colFirst="0" w:colLast="0"/>
      <w:bookmarkEnd w:id="16"/>
      <w:r>
        <w:rPr>
          <w:sz w:val="24"/>
          <w:szCs w:val="24"/>
          <w:highlight w:val="white"/>
          <w:lang w:val="uk-UA"/>
        </w:rPr>
        <w:t xml:space="preserve">- </w:t>
      </w:r>
      <w:r w:rsidR="003B1CBE" w:rsidRPr="00D54C7C">
        <w:rPr>
          <w:sz w:val="24"/>
          <w:szCs w:val="24"/>
          <w:highlight w:val="white"/>
          <w:lang w:val="ru-RU"/>
        </w:rPr>
        <w:t>умови постачання;</w:t>
      </w:r>
    </w:p>
    <w:p w14:paraId="60BFB459" w14:textId="1D30232B"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17" w:name="bookmark=id.2et92p0" w:colFirst="0" w:colLast="0"/>
      <w:bookmarkEnd w:id="17"/>
      <w:r>
        <w:rPr>
          <w:sz w:val="24"/>
          <w:szCs w:val="24"/>
          <w:highlight w:val="white"/>
          <w:lang w:val="uk-UA"/>
        </w:rPr>
        <w:t xml:space="preserve">      - </w:t>
      </w:r>
      <w:r w:rsidR="003B1CBE" w:rsidRPr="00D54C7C">
        <w:rPr>
          <w:sz w:val="24"/>
          <w:szCs w:val="24"/>
          <w:highlight w:val="white"/>
          <w:lang w:val="ru-RU"/>
        </w:rPr>
        <w:t>якість постачання електричної енергії;</w:t>
      </w:r>
    </w:p>
    <w:p w14:paraId="35769A77" w14:textId="1B7D258C" w:rsidR="00996755" w:rsidRPr="00203E26"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18" w:name="bookmark=id.tyjcwt" w:colFirst="0" w:colLast="0"/>
      <w:bookmarkEnd w:id="18"/>
      <w:r>
        <w:rPr>
          <w:sz w:val="24"/>
          <w:szCs w:val="24"/>
          <w:highlight w:val="white"/>
          <w:lang w:val="ru-RU"/>
        </w:rPr>
        <w:t xml:space="preserve">      - </w:t>
      </w:r>
      <w:r w:rsidR="003B1CBE" w:rsidRPr="00203E26">
        <w:rPr>
          <w:sz w:val="24"/>
          <w:szCs w:val="24"/>
          <w:highlight w:val="white"/>
          <w:lang w:val="ru-RU"/>
        </w:rPr>
        <w:t>ціна та/або порядок її розрахунку, порядок обліку та оплати електричної енергії;</w:t>
      </w:r>
    </w:p>
    <w:p w14:paraId="2210A2CC" w14:textId="39961F01"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19" w:name="bookmark=id.3dy6vkm" w:colFirst="0" w:colLast="0"/>
      <w:bookmarkEnd w:id="19"/>
      <w:r>
        <w:rPr>
          <w:sz w:val="24"/>
          <w:szCs w:val="24"/>
          <w:highlight w:val="white"/>
          <w:lang w:val="uk-UA"/>
        </w:rPr>
        <w:t xml:space="preserve">      - </w:t>
      </w:r>
      <w:r w:rsidR="003B1CBE" w:rsidRPr="00D54C7C">
        <w:rPr>
          <w:sz w:val="24"/>
          <w:szCs w:val="24"/>
          <w:highlight w:val="white"/>
          <w:lang w:val="ru-RU"/>
        </w:rPr>
        <w:t>права та обов'язки споживача;</w:t>
      </w:r>
    </w:p>
    <w:p w14:paraId="73421E3C" w14:textId="54DBA7BE" w:rsidR="00996755" w:rsidRPr="00203E26"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20" w:name="bookmark=id.1t3h5sf" w:colFirst="0" w:colLast="0"/>
      <w:bookmarkEnd w:id="20"/>
      <w:r>
        <w:rPr>
          <w:sz w:val="24"/>
          <w:szCs w:val="24"/>
          <w:highlight w:val="white"/>
          <w:lang w:val="ru-RU"/>
        </w:rPr>
        <w:t xml:space="preserve">      - </w:t>
      </w:r>
      <w:r w:rsidR="003B1CBE" w:rsidRPr="00203E26">
        <w:rPr>
          <w:sz w:val="24"/>
          <w:szCs w:val="24"/>
          <w:highlight w:val="white"/>
          <w:lang w:val="ru-RU"/>
        </w:rPr>
        <w:t>права та обов'язки електропостачальника (постачальника);</w:t>
      </w:r>
    </w:p>
    <w:p w14:paraId="4A8ED17E" w14:textId="49D8DBA5"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21" w:name="bookmark=id.4d34og8" w:colFirst="0" w:colLast="0"/>
      <w:bookmarkEnd w:id="21"/>
      <w:r>
        <w:rPr>
          <w:sz w:val="24"/>
          <w:szCs w:val="24"/>
          <w:highlight w:val="white"/>
          <w:lang w:val="uk-UA"/>
        </w:rPr>
        <w:t xml:space="preserve">      - </w:t>
      </w:r>
      <w:r w:rsidR="003B1CBE" w:rsidRPr="00D54C7C">
        <w:rPr>
          <w:sz w:val="24"/>
          <w:szCs w:val="24"/>
          <w:highlight w:val="white"/>
          <w:lang w:val="ru-RU"/>
        </w:rPr>
        <w:t>відповідальність сторін;</w:t>
      </w:r>
    </w:p>
    <w:p w14:paraId="6407A59D" w14:textId="7027686B"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22" w:name="bookmark=id.2s8eyo1" w:colFirst="0" w:colLast="0"/>
      <w:bookmarkEnd w:id="22"/>
      <w:r>
        <w:rPr>
          <w:sz w:val="24"/>
          <w:szCs w:val="24"/>
          <w:highlight w:val="white"/>
          <w:lang w:val="uk-UA"/>
        </w:rPr>
        <w:t xml:space="preserve">      - </w:t>
      </w:r>
      <w:r w:rsidR="003B1CBE" w:rsidRPr="00D54C7C">
        <w:rPr>
          <w:sz w:val="24"/>
          <w:szCs w:val="24"/>
          <w:highlight w:val="white"/>
          <w:lang w:val="ru-RU"/>
        </w:rPr>
        <w:t>порядок зміни електропостачальника;</w:t>
      </w:r>
    </w:p>
    <w:p w14:paraId="146965E2" w14:textId="3BC3ED6E"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23" w:name="bookmark=id.17dp8vu" w:colFirst="0" w:colLast="0"/>
      <w:bookmarkEnd w:id="23"/>
      <w:r>
        <w:rPr>
          <w:sz w:val="24"/>
          <w:szCs w:val="24"/>
          <w:highlight w:val="white"/>
          <w:lang w:val="uk-UA"/>
        </w:rPr>
        <w:t xml:space="preserve">      - </w:t>
      </w:r>
      <w:r w:rsidR="003B1CBE" w:rsidRPr="00D54C7C">
        <w:rPr>
          <w:sz w:val="24"/>
          <w:szCs w:val="24"/>
          <w:highlight w:val="white"/>
          <w:lang w:val="ru-RU"/>
        </w:rPr>
        <w:t>порядок врегулювання спорів;</w:t>
      </w:r>
    </w:p>
    <w:p w14:paraId="2A764D85" w14:textId="4D2AF5D4"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24" w:name="bookmark=id.3rdcrjn" w:colFirst="0" w:colLast="0"/>
      <w:bookmarkEnd w:id="24"/>
      <w:r>
        <w:rPr>
          <w:sz w:val="24"/>
          <w:szCs w:val="24"/>
          <w:highlight w:val="white"/>
          <w:lang w:val="uk-UA"/>
        </w:rPr>
        <w:t xml:space="preserve">      - </w:t>
      </w:r>
      <w:r w:rsidR="003B1CBE" w:rsidRPr="00D54C7C">
        <w:rPr>
          <w:sz w:val="24"/>
          <w:szCs w:val="24"/>
          <w:highlight w:val="white"/>
          <w:lang w:val="ru-RU"/>
        </w:rPr>
        <w:t>умови форс-мажорних обставин;</w:t>
      </w:r>
    </w:p>
    <w:p w14:paraId="1788A68F" w14:textId="0A3689B6"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25" w:name="bookmark=id.26in1rg" w:colFirst="0" w:colLast="0"/>
      <w:bookmarkEnd w:id="25"/>
      <w:r>
        <w:rPr>
          <w:sz w:val="24"/>
          <w:szCs w:val="24"/>
          <w:highlight w:val="white"/>
          <w:lang w:val="uk-UA"/>
        </w:rPr>
        <w:t xml:space="preserve">      - </w:t>
      </w:r>
      <w:r w:rsidR="003B1CBE" w:rsidRPr="00D54C7C">
        <w:rPr>
          <w:sz w:val="24"/>
          <w:szCs w:val="24"/>
          <w:highlight w:val="white"/>
          <w:lang w:val="ru-RU"/>
        </w:rPr>
        <w:t>строк дії договору;</w:t>
      </w:r>
    </w:p>
    <w:p w14:paraId="706A7B1C" w14:textId="428CA145" w:rsidR="00996755" w:rsidRPr="00D54C7C" w:rsidRDefault="00D54C7C" w:rsidP="00D54C7C">
      <w:pPr>
        <w:widowControl/>
        <w:pBdr>
          <w:top w:val="nil"/>
          <w:left w:val="nil"/>
          <w:bottom w:val="nil"/>
          <w:right w:val="nil"/>
          <w:between w:val="nil"/>
        </w:pBdr>
        <w:shd w:val="clear" w:color="auto" w:fill="FFFFFF"/>
        <w:ind w:left="283"/>
        <w:jc w:val="both"/>
        <w:rPr>
          <w:sz w:val="24"/>
          <w:szCs w:val="24"/>
          <w:highlight w:val="white"/>
          <w:lang w:val="ru-RU"/>
        </w:rPr>
      </w:pPr>
      <w:bookmarkStart w:id="26" w:name="bookmark=id.lnxbz9" w:colFirst="0" w:colLast="0"/>
      <w:bookmarkEnd w:id="26"/>
      <w:r>
        <w:rPr>
          <w:sz w:val="24"/>
          <w:szCs w:val="24"/>
          <w:highlight w:val="white"/>
          <w:lang w:val="uk-UA"/>
        </w:rPr>
        <w:t xml:space="preserve">      - </w:t>
      </w:r>
      <w:r w:rsidR="003B1CBE" w:rsidRPr="00D54C7C">
        <w:rPr>
          <w:sz w:val="24"/>
          <w:szCs w:val="24"/>
          <w:highlight w:val="white"/>
          <w:lang w:val="ru-RU"/>
        </w:rPr>
        <w:t>реквізити сторін</w:t>
      </w:r>
      <w:r>
        <w:rPr>
          <w:sz w:val="24"/>
          <w:szCs w:val="24"/>
          <w:highlight w:val="white"/>
          <w:lang w:val="uk-UA"/>
        </w:rPr>
        <w:t>.</w:t>
      </w:r>
    </w:p>
    <w:p w14:paraId="24AC301B" w14:textId="77777777" w:rsidR="00996755" w:rsidRPr="00203E26" w:rsidRDefault="003B1CBE">
      <w:pPr>
        <w:widowControl/>
        <w:pBdr>
          <w:top w:val="nil"/>
          <w:left w:val="nil"/>
          <w:bottom w:val="nil"/>
          <w:right w:val="nil"/>
          <w:between w:val="nil"/>
        </w:pBdr>
        <w:ind w:firstLine="566"/>
        <w:jc w:val="both"/>
        <w:rPr>
          <w:sz w:val="24"/>
          <w:szCs w:val="24"/>
          <w:lang w:val="ru-RU"/>
        </w:rPr>
      </w:pPr>
      <w:r w:rsidRPr="00203E26">
        <w:rPr>
          <w:b/>
          <w:sz w:val="24"/>
          <w:szCs w:val="24"/>
          <w:lang w:val="ru-RU"/>
        </w:rPr>
        <w:t>14.6.</w:t>
      </w:r>
      <w:r w:rsidRPr="00203E26">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7CBE3307" w14:textId="77777777" w:rsidR="00996755" w:rsidRPr="00194ED7" w:rsidRDefault="003B1CBE">
      <w:pPr>
        <w:widowControl/>
        <w:pBdr>
          <w:top w:val="nil"/>
          <w:left w:val="nil"/>
          <w:bottom w:val="nil"/>
          <w:right w:val="nil"/>
          <w:between w:val="nil"/>
        </w:pBdr>
        <w:ind w:firstLine="566"/>
        <w:jc w:val="both"/>
        <w:rPr>
          <w:sz w:val="24"/>
          <w:szCs w:val="24"/>
          <w:lang w:val="ru-RU"/>
        </w:rPr>
      </w:pPr>
      <w:r w:rsidRPr="00203E26">
        <w:rPr>
          <w:b/>
          <w:sz w:val="24"/>
          <w:szCs w:val="24"/>
          <w:lang w:val="ru-RU"/>
        </w:rPr>
        <w:t xml:space="preserve">14.6.1. </w:t>
      </w:r>
      <w:r w:rsidRPr="00194ED7">
        <w:rPr>
          <w:sz w:val="24"/>
          <w:szCs w:val="24"/>
          <w:lang w:val="ru-RU"/>
        </w:rPr>
        <w:t>зменшення обсягів закупі</w:t>
      </w:r>
      <w:proofErr w:type="gramStart"/>
      <w:r w:rsidRPr="00194ED7">
        <w:rPr>
          <w:sz w:val="24"/>
          <w:szCs w:val="24"/>
          <w:lang w:val="ru-RU"/>
        </w:rPr>
        <w:t>вл</w:t>
      </w:r>
      <w:proofErr w:type="gramEnd"/>
      <w:r w:rsidRPr="00194ED7">
        <w:rPr>
          <w:sz w:val="24"/>
          <w:szCs w:val="24"/>
          <w:lang w:val="ru-RU"/>
        </w:rPr>
        <w:t xml:space="preserve">і, зокрема з урахуванням фактичного обсягу видатків Замовника.  </w:t>
      </w:r>
    </w:p>
    <w:p w14:paraId="27B88EBA" w14:textId="77777777" w:rsidR="00996755" w:rsidRPr="00194ED7" w:rsidRDefault="003B1CBE">
      <w:pPr>
        <w:pBdr>
          <w:top w:val="nil"/>
          <w:left w:val="nil"/>
          <w:bottom w:val="nil"/>
          <w:right w:val="nil"/>
          <w:between w:val="nil"/>
        </w:pBdr>
        <w:ind w:right="-2" w:firstLine="567"/>
        <w:jc w:val="both"/>
        <w:rPr>
          <w:color w:val="000000"/>
          <w:sz w:val="24"/>
          <w:szCs w:val="24"/>
          <w:lang w:val="ru-RU"/>
        </w:rPr>
      </w:pPr>
      <w:r w:rsidRPr="00194ED7">
        <w:rPr>
          <w:color w:val="000000"/>
          <w:sz w:val="24"/>
          <w:szCs w:val="24"/>
          <w:lang w:val="ru-RU"/>
        </w:rPr>
        <w:t>Сторони можуть внести зміни до договору у разі зменшення обсягів закупі</w:t>
      </w:r>
      <w:proofErr w:type="gramStart"/>
      <w:r w:rsidRPr="00194ED7">
        <w:rPr>
          <w:color w:val="000000"/>
          <w:sz w:val="24"/>
          <w:szCs w:val="24"/>
          <w:lang w:val="ru-RU"/>
        </w:rPr>
        <w:t>вл</w:t>
      </w:r>
      <w:proofErr w:type="gramEnd"/>
      <w:r w:rsidRPr="00194ED7">
        <w:rPr>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194ED7">
        <w:rPr>
          <w:sz w:val="24"/>
          <w:szCs w:val="24"/>
          <w:lang w:val="ru-RU"/>
        </w:rPr>
        <w:t>У</w:t>
      </w:r>
      <w:r w:rsidRPr="00194ED7">
        <w:rPr>
          <w:color w:val="000000"/>
          <w:sz w:val="24"/>
          <w:szCs w:val="24"/>
          <w:lang w:val="ru-RU"/>
        </w:rPr>
        <w:t xml:space="preserve"> такому випадку ціна договору зменшується залежно від зміни </w:t>
      </w:r>
      <w:proofErr w:type="gramStart"/>
      <w:r w:rsidRPr="00194ED7">
        <w:rPr>
          <w:color w:val="000000"/>
          <w:sz w:val="24"/>
          <w:szCs w:val="24"/>
          <w:lang w:val="ru-RU"/>
        </w:rPr>
        <w:t>таких</w:t>
      </w:r>
      <w:proofErr w:type="gramEnd"/>
      <w:r w:rsidRPr="00194ED7">
        <w:rPr>
          <w:color w:val="000000"/>
          <w:sz w:val="24"/>
          <w:szCs w:val="24"/>
          <w:lang w:val="ru-RU"/>
        </w:rPr>
        <w:t xml:space="preserve"> </w:t>
      </w:r>
      <w:r w:rsidRPr="00194ED7">
        <w:rPr>
          <w:color w:val="000000"/>
          <w:sz w:val="24"/>
          <w:szCs w:val="24"/>
          <w:lang w:val="ru-RU"/>
        </w:rPr>
        <w:lastRenderedPageBreak/>
        <w:t>обсягів;</w:t>
      </w:r>
    </w:p>
    <w:p w14:paraId="6E4840B9" w14:textId="77777777" w:rsidR="00996755" w:rsidRPr="00194ED7" w:rsidRDefault="003B1CBE">
      <w:pPr>
        <w:pBdr>
          <w:top w:val="nil"/>
          <w:left w:val="nil"/>
          <w:bottom w:val="nil"/>
          <w:right w:val="nil"/>
          <w:between w:val="nil"/>
        </w:pBdr>
        <w:ind w:right="-2" w:firstLine="567"/>
        <w:jc w:val="both"/>
        <w:rPr>
          <w:color w:val="000000"/>
          <w:sz w:val="24"/>
          <w:szCs w:val="24"/>
          <w:highlight w:val="white"/>
          <w:lang w:val="ru-RU"/>
        </w:rPr>
      </w:pPr>
      <w:r w:rsidRPr="00194ED7">
        <w:rPr>
          <w:b/>
          <w:color w:val="000000"/>
          <w:sz w:val="24"/>
          <w:szCs w:val="24"/>
          <w:lang w:val="ru-RU"/>
        </w:rPr>
        <w:t>14.6.2.</w:t>
      </w:r>
      <w:r w:rsidRPr="00194ED7">
        <w:rPr>
          <w:color w:val="000000"/>
          <w:sz w:val="24"/>
          <w:szCs w:val="24"/>
          <w:lang w:val="ru-RU"/>
        </w:rPr>
        <w:t xml:space="preserve"> </w:t>
      </w:r>
      <w:r w:rsidRPr="00194ED7">
        <w:rPr>
          <w:color w:val="000000"/>
          <w:sz w:val="24"/>
          <w:szCs w:val="24"/>
          <w:highlight w:val="white"/>
          <w:lang w:val="ru-RU"/>
        </w:rPr>
        <w:t xml:space="preserve">погодження зміни </w:t>
      </w:r>
      <w:proofErr w:type="gramStart"/>
      <w:r w:rsidRPr="00194ED7">
        <w:rPr>
          <w:color w:val="000000"/>
          <w:sz w:val="24"/>
          <w:szCs w:val="24"/>
          <w:highlight w:val="white"/>
          <w:lang w:val="ru-RU"/>
        </w:rPr>
        <w:t>ц</w:t>
      </w:r>
      <w:proofErr w:type="gramEnd"/>
      <w:r w:rsidRPr="00194ED7">
        <w:rPr>
          <w:color w:val="000000"/>
          <w:sz w:val="24"/>
          <w:szCs w:val="24"/>
          <w:highlight w:val="white"/>
          <w:lang w:val="ru-RU"/>
        </w:rPr>
        <w:t>іни за одиницю товару в договорі про закупівлю у разі коливання ціни такого товару на ринку, що</w:t>
      </w:r>
      <w:r w:rsidRPr="00203E26">
        <w:rPr>
          <w:color w:val="000000"/>
          <w:sz w:val="24"/>
          <w:szCs w:val="24"/>
          <w:highlight w:val="white"/>
          <w:lang w:val="ru-RU"/>
        </w:rPr>
        <w:t xml:space="preserve">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w:t>
      </w:r>
      <w:r w:rsidRPr="00194ED7">
        <w:rPr>
          <w:color w:val="000000"/>
          <w:sz w:val="24"/>
          <w:szCs w:val="24"/>
          <w:highlight w:val="white"/>
          <w:lang w:val="ru-RU"/>
        </w:rPr>
        <w:t xml:space="preserve">ціни такого товару на ринку) за умови документального </w:t>
      </w:r>
      <w:proofErr w:type="gramStart"/>
      <w:r w:rsidRPr="00194ED7">
        <w:rPr>
          <w:color w:val="000000"/>
          <w:sz w:val="24"/>
          <w:szCs w:val="24"/>
          <w:highlight w:val="white"/>
          <w:lang w:val="ru-RU"/>
        </w:rPr>
        <w:t>п</w:t>
      </w:r>
      <w:proofErr w:type="gramEnd"/>
      <w:r w:rsidRPr="00194ED7">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194ED7">
        <w:rPr>
          <w:color w:val="000000"/>
          <w:sz w:val="24"/>
          <w:szCs w:val="24"/>
          <w:highlight w:val="white"/>
          <w:lang w:val="ru-RU"/>
        </w:rPr>
        <w:t>про</w:t>
      </w:r>
      <w:proofErr w:type="gramEnd"/>
      <w:r w:rsidRPr="00194ED7">
        <w:rPr>
          <w:color w:val="000000"/>
          <w:sz w:val="24"/>
          <w:szCs w:val="24"/>
          <w:highlight w:val="white"/>
          <w:lang w:val="ru-RU"/>
        </w:rPr>
        <w:t xml:space="preserve"> закупівлю на момент його укладення.</w:t>
      </w:r>
    </w:p>
    <w:p w14:paraId="64E7DA2A" w14:textId="2813A717" w:rsidR="00996755" w:rsidRPr="00194ED7" w:rsidRDefault="003B1CBE">
      <w:pPr>
        <w:pBdr>
          <w:top w:val="nil"/>
          <w:left w:val="nil"/>
          <w:bottom w:val="nil"/>
          <w:right w:val="nil"/>
          <w:between w:val="nil"/>
        </w:pBdr>
        <w:ind w:right="-2" w:firstLine="567"/>
        <w:jc w:val="both"/>
        <w:rPr>
          <w:sz w:val="24"/>
          <w:szCs w:val="24"/>
          <w:highlight w:val="white"/>
          <w:lang w:val="ru-RU"/>
        </w:rPr>
      </w:pPr>
      <w:r w:rsidRPr="00194ED7">
        <w:rPr>
          <w:sz w:val="24"/>
          <w:szCs w:val="24"/>
          <w:highlight w:val="white"/>
          <w:lang w:val="ru-RU"/>
        </w:rPr>
        <w:t>Сторони протягом дії цього договору можуть внести зміни у Догові</w:t>
      </w:r>
      <w:proofErr w:type="gramStart"/>
      <w:r w:rsidRPr="00194ED7">
        <w:rPr>
          <w:sz w:val="24"/>
          <w:szCs w:val="24"/>
          <w:highlight w:val="white"/>
          <w:lang w:val="ru-RU"/>
        </w:rPr>
        <w:t>р</w:t>
      </w:r>
      <w:proofErr w:type="gramEnd"/>
      <w:r w:rsidRPr="00194ED7">
        <w:rPr>
          <w:sz w:val="24"/>
          <w:szCs w:val="24"/>
          <w:highlight w:val="white"/>
          <w:lang w:val="ru-RU"/>
        </w:rPr>
        <w:t xml:space="preserve">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w:t>
      </w:r>
      <w:proofErr w:type="gramStart"/>
      <w:r w:rsidRPr="00194ED7">
        <w:rPr>
          <w:sz w:val="24"/>
          <w:szCs w:val="24"/>
          <w:highlight w:val="white"/>
          <w:lang w:val="ru-RU"/>
        </w:rPr>
        <w:t>ц</w:t>
      </w:r>
      <w:proofErr w:type="gramEnd"/>
      <w:r w:rsidRPr="00194ED7">
        <w:rPr>
          <w:sz w:val="24"/>
          <w:szCs w:val="24"/>
          <w:highlight w:val="white"/>
          <w:lang w:val="ru-RU"/>
        </w:rPr>
        <w:t xml:space="preserve">іни за одиницю товару. Наявність факту коливання ціни товару на ринку </w:t>
      </w:r>
      <w:proofErr w:type="gramStart"/>
      <w:r w:rsidRPr="00194ED7">
        <w:rPr>
          <w:sz w:val="24"/>
          <w:szCs w:val="24"/>
          <w:highlight w:val="white"/>
          <w:lang w:val="ru-RU"/>
        </w:rPr>
        <w:t>п</w:t>
      </w:r>
      <w:proofErr w:type="gramEnd"/>
      <w:r w:rsidRPr="00194ED7">
        <w:rPr>
          <w:sz w:val="24"/>
          <w:szCs w:val="24"/>
          <w:highlight w:val="white"/>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194ED7">
        <w:rPr>
          <w:sz w:val="24"/>
          <w:szCs w:val="24"/>
          <w:highlight w:val="white"/>
          <w:lang w:val="ru-RU"/>
        </w:rPr>
        <w:t>п</w:t>
      </w:r>
      <w:proofErr w:type="gramEnd"/>
      <w:r w:rsidRPr="00194ED7">
        <w:rPr>
          <w:sz w:val="24"/>
          <w:szCs w:val="24"/>
          <w:highlight w:val="white"/>
          <w:lang w:val="ru-RU"/>
        </w:rPr>
        <w:t xml:space="preserve">ідставі яких вносяться зміни. </w:t>
      </w:r>
      <w:proofErr w:type="gramStart"/>
      <w:r w:rsidRPr="00194ED7">
        <w:rPr>
          <w:sz w:val="24"/>
          <w:szCs w:val="24"/>
          <w:highlight w:val="white"/>
          <w:lang w:val="ru-RU"/>
        </w:rPr>
        <w:t>У</w:t>
      </w:r>
      <w:proofErr w:type="gramEnd"/>
      <w:r w:rsidRPr="00194ED7">
        <w:rPr>
          <w:sz w:val="24"/>
          <w:szCs w:val="24"/>
          <w:highlight w:val="white"/>
          <w:lang w:val="ru-RU"/>
        </w:rPr>
        <w:t xml:space="preserve">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194ED7">
        <w:rPr>
          <w:b/>
          <w:sz w:val="24"/>
          <w:szCs w:val="24"/>
          <w:highlight w:val="white"/>
          <w:lang w:val="ru-RU"/>
        </w:rPr>
        <w:t xml:space="preserve">Додатка 2 </w:t>
      </w:r>
      <w:r w:rsidRPr="00194ED7">
        <w:rPr>
          <w:sz w:val="24"/>
          <w:szCs w:val="24"/>
          <w:highlight w:val="white"/>
          <w:lang w:val="ru-RU"/>
        </w:rPr>
        <w:t xml:space="preserve">до Договору не застосовуються. </w:t>
      </w:r>
      <w:r w:rsidRPr="00194ED7">
        <w:rPr>
          <w:b/>
          <w:sz w:val="27"/>
          <w:szCs w:val="27"/>
          <w:highlight w:val="white"/>
          <w:lang w:val="ru-RU"/>
        </w:rPr>
        <w:t xml:space="preserve">     </w:t>
      </w:r>
    </w:p>
    <w:p w14:paraId="2DA958E6" w14:textId="77777777" w:rsidR="00996755" w:rsidRPr="00194ED7" w:rsidRDefault="003B1CBE">
      <w:pPr>
        <w:pBdr>
          <w:top w:val="nil"/>
          <w:left w:val="nil"/>
          <w:bottom w:val="nil"/>
          <w:right w:val="nil"/>
          <w:between w:val="nil"/>
        </w:pBdr>
        <w:ind w:right="-2" w:firstLine="567"/>
        <w:jc w:val="both"/>
        <w:rPr>
          <w:color w:val="000000"/>
          <w:sz w:val="24"/>
          <w:szCs w:val="24"/>
          <w:lang w:val="ru-RU"/>
        </w:rPr>
      </w:pPr>
      <w:r w:rsidRPr="00194ED7">
        <w:rPr>
          <w:b/>
          <w:color w:val="000000"/>
          <w:sz w:val="24"/>
          <w:szCs w:val="24"/>
          <w:lang w:val="ru-RU"/>
        </w:rPr>
        <w:t xml:space="preserve">14.6.3. </w:t>
      </w:r>
      <w:r w:rsidRPr="00194ED7">
        <w:rPr>
          <w:color w:val="000000"/>
          <w:sz w:val="24"/>
          <w:szCs w:val="24"/>
          <w:lang w:val="ru-RU"/>
        </w:rPr>
        <w:t>покращення якості предмета закупі</w:t>
      </w:r>
      <w:proofErr w:type="gramStart"/>
      <w:r w:rsidRPr="00194ED7">
        <w:rPr>
          <w:color w:val="000000"/>
          <w:sz w:val="24"/>
          <w:szCs w:val="24"/>
          <w:lang w:val="ru-RU"/>
        </w:rPr>
        <w:t>вл</w:t>
      </w:r>
      <w:proofErr w:type="gramEnd"/>
      <w:r w:rsidRPr="00194ED7">
        <w:rPr>
          <w:color w:val="000000"/>
          <w:sz w:val="24"/>
          <w:szCs w:val="24"/>
          <w:lang w:val="ru-RU"/>
        </w:rPr>
        <w:t>і за умови, що таке покращення не призведе до збільшення суми, визначеної в Договорі про закупівлю;</w:t>
      </w:r>
    </w:p>
    <w:p w14:paraId="54C428A6" w14:textId="77777777" w:rsidR="00996755" w:rsidRPr="00194ED7" w:rsidRDefault="003B1CBE">
      <w:pPr>
        <w:pBdr>
          <w:top w:val="nil"/>
          <w:left w:val="nil"/>
          <w:bottom w:val="nil"/>
          <w:right w:val="nil"/>
          <w:between w:val="nil"/>
        </w:pBdr>
        <w:ind w:right="-2" w:firstLine="567"/>
        <w:jc w:val="both"/>
        <w:rPr>
          <w:color w:val="000000"/>
          <w:sz w:val="24"/>
          <w:szCs w:val="24"/>
          <w:lang w:val="ru-RU"/>
        </w:rPr>
      </w:pPr>
      <w:r w:rsidRPr="00194ED7">
        <w:rPr>
          <w:b/>
          <w:color w:val="000000"/>
          <w:sz w:val="24"/>
          <w:szCs w:val="24"/>
          <w:lang w:val="ru-RU"/>
        </w:rPr>
        <w:t xml:space="preserve">14.6.4. </w:t>
      </w:r>
      <w:r w:rsidRPr="00194ED7">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194ED7">
        <w:rPr>
          <w:color w:val="000000"/>
          <w:sz w:val="24"/>
          <w:szCs w:val="24"/>
          <w:lang w:val="ru-RU"/>
        </w:rPr>
        <w:t>п</w:t>
      </w:r>
      <w:proofErr w:type="gramEnd"/>
      <w:r w:rsidRPr="00194ED7">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5851E2" w14:textId="77777777" w:rsidR="00996755" w:rsidRPr="00194ED7" w:rsidRDefault="003B1CBE">
      <w:pPr>
        <w:pBdr>
          <w:top w:val="nil"/>
          <w:left w:val="nil"/>
          <w:bottom w:val="nil"/>
          <w:right w:val="nil"/>
          <w:between w:val="nil"/>
        </w:pBdr>
        <w:ind w:right="-2" w:firstLine="567"/>
        <w:jc w:val="both"/>
        <w:rPr>
          <w:color w:val="000000"/>
          <w:sz w:val="24"/>
          <w:szCs w:val="24"/>
          <w:lang w:val="ru-RU"/>
        </w:rPr>
      </w:pPr>
      <w:r w:rsidRPr="00194ED7">
        <w:rPr>
          <w:color w:val="000000"/>
          <w:sz w:val="24"/>
          <w:szCs w:val="24"/>
          <w:lang w:val="ru-RU"/>
        </w:rPr>
        <w:t xml:space="preserve">Форма документального </w:t>
      </w:r>
      <w:proofErr w:type="gramStart"/>
      <w:r w:rsidRPr="00194ED7">
        <w:rPr>
          <w:color w:val="000000"/>
          <w:sz w:val="24"/>
          <w:szCs w:val="24"/>
          <w:lang w:val="ru-RU"/>
        </w:rPr>
        <w:t>п</w:t>
      </w:r>
      <w:proofErr w:type="gramEnd"/>
      <w:r w:rsidRPr="00194ED7">
        <w:rPr>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49FBF4" w14:textId="77777777" w:rsidR="00996755" w:rsidRPr="00194ED7" w:rsidRDefault="003B1CBE">
      <w:pPr>
        <w:pBdr>
          <w:top w:val="nil"/>
          <w:left w:val="nil"/>
          <w:bottom w:val="nil"/>
          <w:right w:val="nil"/>
          <w:between w:val="nil"/>
        </w:pBdr>
        <w:ind w:right="-2" w:firstLine="567"/>
        <w:jc w:val="both"/>
        <w:rPr>
          <w:color w:val="000000"/>
          <w:sz w:val="24"/>
          <w:szCs w:val="24"/>
          <w:lang w:val="ru-RU"/>
        </w:rPr>
      </w:pPr>
      <w:r w:rsidRPr="00194ED7">
        <w:rPr>
          <w:b/>
          <w:color w:val="000000"/>
          <w:sz w:val="24"/>
          <w:szCs w:val="24"/>
          <w:lang w:val="ru-RU"/>
        </w:rPr>
        <w:t xml:space="preserve">14.6.5. </w:t>
      </w:r>
      <w:r w:rsidRPr="00194ED7">
        <w:rPr>
          <w:color w:val="000000"/>
          <w:sz w:val="24"/>
          <w:szCs w:val="24"/>
          <w:lang w:val="ru-RU"/>
        </w:rPr>
        <w:t xml:space="preserve">погодження зміни </w:t>
      </w:r>
      <w:proofErr w:type="gramStart"/>
      <w:r w:rsidRPr="00194ED7">
        <w:rPr>
          <w:color w:val="000000"/>
          <w:sz w:val="24"/>
          <w:szCs w:val="24"/>
          <w:lang w:val="ru-RU"/>
        </w:rPr>
        <w:t>ц</w:t>
      </w:r>
      <w:proofErr w:type="gramEnd"/>
      <w:r w:rsidRPr="00194ED7">
        <w:rPr>
          <w:color w:val="000000"/>
          <w:sz w:val="24"/>
          <w:szCs w:val="24"/>
          <w:lang w:val="ru-RU"/>
        </w:rPr>
        <w:t>іни в договорі про закупівлю в бік зменшення (без зміни кількості (обсягу) та якості товарів, робіт і послуг).</w:t>
      </w:r>
    </w:p>
    <w:p w14:paraId="7053A9F6" w14:textId="77777777" w:rsidR="00996755" w:rsidRPr="00194ED7" w:rsidRDefault="003B1CBE">
      <w:pPr>
        <w:pBdr>
          <w:top w:val="nil"/>
          <w:left w:val="nil"/>
          <w:bottom w:val="nil"/>
          <w:right w:val="nil"/>
          <w:between w:val="nil"/>
        </w:pBdr>
        <w:ind w:right="-2" w:firstLine="567"/>
        <w:jc w:val="both"/>
        <w:rPr>
          <w:color w:val="000000"/>
          <w:sz w:val="24"/>
          <w:szCs w:val="24"/>
          <w:lang w:val="ru-RU"/>
        </w:rPr>
      </w:pPr>
      <w:bookmarkStart w:id="27" w:name="_heading=h.3dy6vkm" w:colFirst="0" w:colLast="0"/>
      <w:bookmarkEnd w:id="27"/>
      <w:r w:rsidRPr="00194ED7">
        <w:rPr>
          <w:color w:val="000000"/>
          <w:sz w:val="24"/>
          <w:szCs w:val="24"/>
          <w:lang w:val="ru-RU"/>
        </w:rPr>
        <w:t xml:space="preserve">Сторони можуть внести зміни до Договору в разі узгодженої зміни </w:t>
      </w:r>
      <w:proofErr w:type="gramStart"/>
      <w:r w:rsidRPr="00194ED7">
        <w:rPr>
          <w:color w:val="000000"/>
          <w:sz w:val="24"/>
          <w:szCs w:val="24"/>
          <w:lang w:val="ru-RU"/>
        </w:rPr>
        <w:t>ц</w:t>
      </w:r>
      <w:proofErr w:type="gramEnd"/>
      <w:r w:rsidRPr="00194ED7">
        <w:rPr>
          <w:color w:val="000000"/>
          <w:sz w:val="24"/>
          <w:szCs w:val="24"/>
          <w:lang w:val="ru-RU"/>
        </w:rPr>
        <w:t>іни в бік зменшення (без зміни кількості (обсягу) та якості товарів;</w:t>
      </w:r>
    </w:p>
    <w:p w14:paraId="54AC38E7" w14:textId="77777777" w:rsidR="00996755" w:rsidRPr="00AD399C" w:rsidRDefault="003B1CBE">
      <w:pPr>
        <w:pBdr>
          <w:top w:val="nil"/>
          <w:left w:val="nil"/>
          <w:bottom w:val="nil"/>
          <w:right w:val="nil"/>
          <w:between w:val="nil"/>
        </w:pBdr>
        <w:ind w:right="-2" w:firstLine="567"/>
        <w:jc w:val="both"/>
        <w:rPr>
          <w:color w:val="000000"/>
          <w:sz w:val="24"/>
          <w:szCs w:val="24"/>
          <w:lang w:val="ru-RU"/>
        </w:rPr>
      </w:pPr>
      <w:bookmarkStart w:id="28" w:name="_heading=h.4isptuxngymt" w:colFirst="0" w:colLast="0"/>
      <w:bookmarkEnd w:id="28"/>
      <w:r w:rsidRPr="00194ED7">
        <w:rPr>
          <w:b/>
          <w:color w:val="000000"/>
          <w:sz w:val="24"/>
          <w:szCs w:val="24"/>
          <w:lang w:val="ru-RU"/>
        </w:rPr>
        <w:t>14.6.6.</w:t>
      </w:r>
      <w:r w:rsidRPr="00194ED7">
        <w:rPr>
          <w:color w:val="000000"/>
          <w:sz w:val="24"/>
          <w:szCs w:val="24"/>
          <w:lang w:val="ru-RU"/>
        </w:rPr>
        <w:t xml:space="preserve"> зміни ціни в договорі про закупівлю у зв’язку зі зміною ставок податків і зборів та/або зміною умов щодо надання </w:t>
      </w:r>
      <w:proofErr w:type="gramStart"/>
      <w:r w:rsidRPr="00194ED7">
        <w:rPr>
          <w:color w:val="000000"/>
          <w:sz w:val="24"/>
          <w:szCs w:val="24"/>
          <w:lang w:val="ru-RU"/>
        </w:rPr>
        <w:t>п</w:t>
      </w:r>
      <w:proofErr w:type="gramEnd"/>
      <w:r w:rsidRPr="00194ED7">
        <w:rPr>
          <w:color w:val="000000"/>
          <w:sz w:val="24"/>
          <w:szCs w:val="24"/>
          <w:lang w:val="ru-RU"/>
        </w:rPr>
        <w:t xml:space="preserve">ільг з оподаткування — пропорційно до зміни таких ставок та/або пільг з оподаткування, </w:t>
      </w:r>
      <w:r w:rsidRPr="00AD399C">
        <w:rPr>
          <w:color w:val="000000"/>
          <w:sz w:val="24"/>
          <w:szCs w:val="24"/>
          <w:lang w:val="ru-RU"/>
        </w:rPr>
        <w:t xml:space="preserve">а також у зв’язку із зміною системи оподаткування пропорційно до зміни податкового навантаження внаслідок зміни системи оподаткування. </w:t>
      </w:r>
    </w:p>
    <w:p w14:paraId="6E0FDD8B" w14:textId="77777777" w:rsidR="00996755" w:rsidRPr="00AD399C" w:rsidRDefault="003B1CBE">
      <w:pPr>
        <w:pBdr>
          <w:top w:val="nil"/>
          <w:left w:val="nil"/>
          <w:bottom w:val="nil"/>
          <w:right w:val="nil"/>
          <w:between w:val="nil"/>
        </w:pBdr>
        <w:ind w:right="-2" w:firstLine="567"/>
        <w:jc w:val="both"/>
        <w:rPr>
          <w:color w:val="000000"/>
          <w:sz w:val="24"/>
          <w:szCs w:val="24"/>
          <w:lang w:val="ru-RU"/>
        </w:rPr>
      </w:pPr>
      <w:r w:rsidRPr="00AD399C">
        <w:rPr>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AD399C">
        <w:rPr>
          <w:color w:val="000000"/>
          <w:sz w:val="24"/>
          <w:szCs w:val="24"/>
          <w:lang w:val="ru-RU"/>
        </w:rPr>
        <w:t>п</w:t>
      </w:r>
      <w:proofErr w:type="gramEnd"/>
      <w:r w:rsidRPr="00AD399C">
        <w:rPr>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AD399C">
        <w:rPr>
          <w:color w:val="000000"/>
          <w:sz w:val="24"/>
          <w:szCs w:val="24"/>
          <w:lang w:val="ru-RU"/>
        </w:rPr>
        <w:t>п</w:t>
      </w:r>
      <w:proofErr w:type="gramEnd"/>
      <w:r w:rsidRPr="00AD399C">
        <w:rPr>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AD399C">
        <w:rPr>
          <w:color w:val="000000"/>
          <w:sz w:val="24"/>
          <w:szCs w:val="24"/>
          <w:lang w:val="ru-RU"/>
        </w:rPr>
        <w:t>П</w:t>
      </w:r>
      <w:proofErr w:type="gramEnd"/>
      <w:r w:rsidRPr="00AD399C">
        <w:rPr>
          <w:color w:val="000000"/>
          <w:sz w:val="24"/>
          <w:szCs w:val="24"/>
          <w:lang w:val="ru-RU"/>
        </w:rPr>
        <w:t>ідтвердженням можливості внесення таких змін будуть чинні (введені в дію) нормативно-правові акти Держави;</w:t>
      </w:r>
    </w:p>
    <w:p w14:paraId="71B2FF5A" w14:textId="77777777" w:rsidR="00996755" w:rsidRDefault="003B1CBE">
      <w:pPr>
        <w:pBdr>
          <w:top w:val="nil"/>
          <w:left w:val="nil"/>
          <w:bottom w:val="nil"/>
          <w:right w:val="nil"/>
          <w:between w:val="nil"/>
        </w:pBdr>
        <w:ind w:right="-2" w:firstLine="567"/>
        <w:jc w:val="both"/>
        <w:rPr>
          <w:color w:val="000000"/>
          <w:sz w:val="24"/>
          <w:szCs w:val="24"/>
          <w:highlight w:val="white"/>
          <w:lang w:val="ru-RU"/>
        </w:rPr>
      </w:pPr>
      <w:proofErr w:type="gramStart"/>
      <w:r w:rsidRPr="00AD399C">
        <w:rPr>
          <w:b/>
          <w:color w:val="000000"/>
          <w:sz w:val="24"/>
          <w:szCs w:val="24"/>
          <w:lang w:val="ru-RU"/>
        </w:rPr>
        <w:t>14.6.7.</w:t>
      </w:r>
      <w:r w:rsidRPr="00AD399C">
        <w:rPr>
          <w:color w:val="000000"/>
          <w:sz w:val="24"/>
          <w:szCs w:val="24"/>
          <w:lang w:val="ru-RU"/>
        </w:rPr>
        <w:t xml:space="preserve"> </w:t>
      </w:r>
      <w:r w:rsidRPr="00AD399C">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D399C">
        <w:rPr>
          <w:color w:val="000000"/>
          <w:sz w:val="24"/>
          <w:szCs w:val="24"/>
          <w:highlight w:val="white"/>
        </w:rPr>
        <w:t>Platts</w:t>
      </w:r>
      <w:r w:rsidRPr="00AD399C">
        <w:rPr>
          <w:color w:val="000000"/>
          <w:sz w:val="24"/>
          <w:szCs w:val="24"/>
          <w:highlight w:val="white"/>
          <w:lang w:val="ru-RU"/>
        </w:rPr>
        <w:t xml:space="preserve">, </w:t>
      </w:r>
      <w:r w:rsidRPr="00AD399C">
        <w:rPr>
          <w:color w:val="000000"/>
          <w:sz w:val="24"/>
          <w:szCs w:val="24"/>
          <w:highlight w:val="white"/>
        </w:rPr>
        <w:t>ARGUS</w:t>
      </w:r>
      <w:r w:rsidRPr="00AD399C">
        <w:rPr>
          <w:color w:val="000000"/>
          <w:sz w:val="24"/>
          <w:szCs w:val="24"/>
          <w:highlight w:val="white"/>
          <w:lang w:val="ru-RU"/>
        </w:rPr>
        <w:t>, регульованих цін (тарифів), нормативів</w:t>
      </w:r>
      <w:r w:rsidRPr="00203E26">
        <w:rPr>
          <w:color w:val="000000"/>
          <w:sz w:val="24"/>
          <w:szCs w:val="24"/>
          <w:highlight w:val="white"/>
          <w:lang w:val="ru-RU"/>
        </w:rPr>
        <w:t>,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03E26">
        <w:rPr>
          <w:color w:val="000000"/>
          <w:sz w:val="24"/>
          <w:szCs w:val="24"/>
          <w:highlight w:val="white"/>
          <w:lang w:val="ru-RU"/>
        </w:rPr>
        <w:t xml:space="preserve">і </w:t>
      </w:r>
      <w:proofErr w:type="gramStart"/>
      <w:r w:rsidRPr="00203E26">
        <w:rPr>
          <w:color w:val="000000"/>
          <w:sz w:val="24"/>
          <w:szCs w:val="24"/>
          <w:highlight w:val="white"/>
          <w:lang w:val="ru-RU"/>
        </w:rPr>
        <w:t>про</w:t>
      </w:r>
      <w:proofErr w:type="gramEnd"/>
      <w:r w:rsidRPr="00203E26">
        <w:rPr>
          <w:color w:val="000000"/>
          <w:sz w:val="24"/>
          <w:szCs w:val="24"/>
          <w:highlight w:val="white"/>
          <w:lang w:val="ru-RU"/>
        </w:rPr>
        <w:t xml:space="preserve"> </w:t>
      </w:r>
      <w:r w:rsidRPr="00203E26">
        <w:rPr>
          <w:color w:val="000000"/>
          <w:sz w:val="24"/>
          <w:szCs w:val="24"/>
          <w:highlight w:val="white"/>
          <w:lang w:val="ru-RU"/>
        </w:rPr>
        <w:lastRenderedPageBreak/>
        <w:t>закупівлю порядку зміни ціни.</w:t>
      </w:r>
    </w:p>
    <w:p w14:paraId="5E3EFBD8" w14:textId="314163DF" w:rsidR="00EF6C74" w:rsidRPr="00EF6C74" w:rsidRDefault="00EF6C74" w:rsidP="00EF6C74">
      <w:pPr>
        <w:pBdr>
          <w:top w:val="nil"/>
          <w:left w:val="nil"/>
          <w:bottom w:val="nil"/>
          <w:right w:val="nil"/>
          <w:between w:val="nil"/>
        </w:pBdr>
        <w:ind w:right="-2" w:firstLine="567"/>
        <w:jc w:val="both"/>
        <w:rPr>
          <w:color w:val="000000"/>
          <w:sz w:val="24"/>
          <w:szCs w:val="24"/>
          <w:highlight w:val="white"/>
          <w:lang w:val="ru-RU"/>
        </w:rPr>
      </w:pPr>
      <w:r w:rsidRPr="00EF6C74">
        <w:rPr>
          <w:color w:val="000000"/>
          <w:sz w:val="24"/>
          <w:szCs w:val="24"/>
          <w:highlight w:val="white"/>
          <w:lang w:val="ru-RU"/>
        </w:rPr>
        <w:t>На виконання пп.7 п.19 Особливостей</w:t>
      </w:r>
      <w:r w:rsidR="00D54C7C">
        <w:rPr>
          <w:color w:val="000000"/>
          <w:sz w:val="24"/>
          <w:szCs w:val="24"/>
          <w:highlight w:val="white"/>
          <w:lang w:val="ru-RU"/>
        </w:rPr>
        <w:t xml:space="preserve"> </w:t>
      </w:r>
      <w:r w:rsidR="00D54C7C" w:rsidRPr="00D54C7C">
        <w:rPr>
          <w:color w:val="000000"/>
          <w:sz w:val="24"/>
          <w:szCs w:val="24"/>
          <w:lang w:val="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6C74">
        <w:rPr>
          <w:color w:val="000000"/>
          <w:sz w:val="24"/>
          <w:szCs w:val="24"/>
          <w:highlight w:val="white"/>
          <w:lang w:val="ru-RU"/>
        </w:rPr>
        <w:t>,</w:t>
      </w:r>
      <w:r w:rsidR="00D54C7C">
        <w:rPr>
          <w:color w:val="000000"/>
          <w:sz w:val="24"/>
          <w:szCs w:val="24"/>
          <w:highlight w:val="white"/>
          <w:lang w:val="ru-RU"/>
        </w:rPr>
        <w:t xml:space="preserve"> </w:t>
      </w:r>
      <w:r w:rsidR="00566B7B" w:rsidRPr="00566B7B">
        <w:rPr>
          <w:color w:val="000000"/>
          <w:sz w:val="24"/>
          <w:szCs w:val="24"/>
          <w:lang w:val="ru-RU"/>
        </w:rPr>
        <w:t>затверджен</w:t>
      </w:r>
      <w:r w:rsidR="00566B7B">
        <w:rPr>
          <w:color w:val="000000"/>
          <w:sz w:val="24"/>
          <w:szCs w:val="24"/>
          <w:lang w:val="ru-RU"/>
        </w:rPr>
        <w:t>их</w:t>
      </w:r>
      <w:r w:rsidR="00566B7B" w:rsidRPr="00566B7B">
        <w:rPr>
          <w:color w:val="000000"/>
          <w:sz w:val="24"/>
          <w:szCs w:val="24"/>
          <w:lang w:val="ru-RU"/>
        </w:rPr>
        <w:t xml:space="preserve"> постановою Кабінету Міністрів України від </w:t>
      </w:r>
      <w:r w:rsidR="00566B7B">
        <w:rPr>
          <w:color w:val="000000"/>
          <w:sz w:val="24"/>
          <w:szCs w:val="24"/>
          <w:lang w:val="ru-RU"/>
        </w:rPr>
        <w:t>12</w:t>
      </w:r>
      <w:r w:rsidR="00566B7B" w:rsidRPr="00566B7B">
        <w:rPr>
          <w:color w:val="000000"/>
          <w:sz w:val="24"/>
          <w:szCs w:val="24"/>
          <w:lang w:val="ru-RU"/>
        </w:rPr>
        <w:t>.1</w:t>
      </w:r>
      <w:r w:rsidR="00566B7B">
        <w:rPr>
          <w:color w:val="000000"/>
          <w:sz w:val="24"/>
          <w:szCs w:val="24"/>
          <w:lang w:val="ru-RU"/>
        </w:rPr>
        <w:t>0</w:t>
      </w:r>
      <w:r w:rsidR="00566B7B" w:rsidRPr="00566B7B">
        <w:rPr>
          <w:color w:val="000000"/>
          <w:sz w:val="24"/>
          <w:szCs w:val="24"/>
          <w:lang w:val="ru-RU"/>
        </w:rPr>
        <w:t>.20</w:t>
      </w:r>
      <w:r w:rsidR="00566B7B">
        <w:rPr>
          <w:color w:val="000000"/>
          <w:sz w:val="24"/>
          <w:szCs w:val="24"/>
          <w:lang w:val="ru-RU"/>
        </w:rPr>
        <w:t>22</w:t>
      </w:r>
      <w:r w:rsidR="00566B7B" w:rsidRPr="00566B7B">
        <w:rPr>
          <w:color w:val="000000"/>
          <w:sz w:val="24"/>
          <w:szCs w:val="24"/>
          <w:lang w:val="ru-RU"/>
        </w:rPr>
        <w:t xml:space="preserve"> року № 1</w:t>
      </w:r>
      <w:r w:rsidR="00566B7B">
        <w:rPr>
          <w:color w:val="000000"/>
          <w:sz w:val="24"/>
          <w:szCs w:val="24"/>
          <w:lang w:val="ru-RU"/>
        </w:rPr>
        <w:t>178</w:t>
      </w:r>
      <w:r w:rsidRPr="00EF6C74">
        <w:rPr>
          <w:color w:val="000000"/>
          <w:sz w:val="24"/>
          <w:szCs w:val="24"/>
          <w:highlight w:val="white"/>
          <w:lang w:val="ru-RU"/>
        </w:rPr>
        <w:t xml:space="preserve"> </w:t>
      </w:r>
      <w:r w:rsidR="00566B7B">
        <w:rPr>
          <w:color w:val="000000"/>
          <w:sz w:val="24"/>
          <w:szCs w:val="24"/>
          <w:highlight w:val="white"/>
          <w:lang w:val="ru-RU"/>
        </w:rPr>
        <w:t xml:space="preserve">(далі Особливостей) </w:t>
      </w:r>
      <w:r w:rsidRPr="00EF6C74">
        <w:rPr>
          <w:color w:val="000000"/>
          <w:sz w:val="24"/>
          <w:szCs w:val="24"/>
          <w:highlight w:val="white"/>
          <w:lang w:val="ru-RU"/>
        </w:rPr>
        <w:t xml:space="preserve">Сторони домовились, що </w:t>
      </w:r>
      <w:r w:rsidRPr="00566B7B">
        <w:rPr>
          <w:color w:val="000000"/>
          <w:sz w:val="24"/>
          <w:szCs w:val="24"/>
          <w:highlight w:val="white"/>
          <w:lang w:val="ru-RU"/>
        </w:rPr>
        <w:t xml:space="preserve">зміна ціни за одиницю Товару та визначення ціни поставки Товару здійснюється  на підставі середньозваженої ціни електричної енергії на Ринку на добу наперед (РДН). Зміна ціни РДН </w:t>
      </w:r>
      <w:proofErr w:type="gramStart"/>
      <w:r w:rsidRPr="00566B7B">
        <w:rPr>
          <w:color w:val="000000"/>
          <w:sz w:val="24"/>
          <w:szCs w:val="24"/>
          <w:highlight w:val="white"/>
          <w:lang w:val="ru-RU"/>
        </w:rPr>
        <w:t>п</w:t>
      </w:r>
      <w:proofErr w:type="gramEnd"/>
      <w:r w:rsidRPr="00566B7B">
        <w:rPr>
          <w:color w:val="000000"/>
          <w:sz w:val="24"/>
          <w:szCs w:val="24"/>
          <w:highlight w:val="white"/>
          <w:lang w:val="ru-RU"/>
        </w:rPr>
        <w:t>ідтверджується інформацією</w:t>
      </w:r>
      <w:r w:rsidRPr="00EF6C74">
        <w:rPr>
          <w:color w:val="000000"/>
          <w:sz w:val="24"/>
          <w:szCs w:val="24"/>
          <w:highlight w:val="white"/>
          <w:lang w:val="ru-RU"/>
        </w:rPr>
        <w:t xml:space="preserve"> з сайту Оператора ринку </w:t>
      </w:r>
      <w:hyperlink r:id="rId10" w:history="1">
        <w:r w:rsidRPr="00EF6C74">
          <w:rPr>
            <w:rStyle w:val="a6"/>
            <w:sz w:val="24"/>
            <w:szCs w:val="24"/>
            <w:highlight w:val="white"/>
            <w:lang w:val="ru-RU"/>
          </w:rPr>
          <w:t>https://www.oree.com.ua/</w:t>
        </w:r>
      </w:hyperlink>
      <w:r w:rsidRPr="00EF6C74">
        <w:rPr>
          <w:color w:val="000000"/>
          <w:sz w:val="24"/>
          <w:szCs w:val="24"/>
          <w:highlight w:val="white"/>
          <w:lang w:val="ru-RU"/>
        </w:rPr>
        <w:t>.</w:t>
      </w:r>
    </w:p>
    <w:p w14:paraId="3769A23C" w14:textId="64729479" w:rsidR="00EF6C74" w:rsidRPr="00AD399C" w:rsidRDefault="00566B7B" w:rsidP="00EF6C74">
      <w:pPr>
        <w:pBdr>
          <w:top w:val="nil"/>
          <w:left w:val="nil"/>
          <w:bottom w:val="nil"/>
          <w:right w:val="nil"/>
          <w:between w:val="nil"/>
        </w:pBdr>
        <w:ind w:right="-2" w:firstLine="567"/>
        <w:jc w:val="both"/>
        <w:rPr>
          <w:color w:val="000000"/>
          <w:sz w:val="24"/>
          <w:szCs w:val="24"/>
          <w:highlight w:val="white"/>
          <w:lang w:val="ru-RU"/>
        </w:rPr>
      </w:pPr>
      <w:r>
        <w:rPr>
          <w:color w:val="000000"/>
          <w:sz w:val="24"/>
          <w:szCs w:val="24"/>
          <w:highlight w:val="white"/>
          <w:lang w:val="ru-RU"/>
        </w:rPr>
        <w:t>Також н</w:t>
      </w:r>
      <w:r w:rsidR="00EF6C74" w:rsidRPr="00EF6C74">
        <w:rPr>
          <w:color w:val="000000"/>
          <w:sz w:val="24"/>
          <w:szCs w:val="24"/>
          <w:highlight w:val="white"/>
          <w:lang w:val="ru-RU"/>
        </w:rPr>
        <w:t xml:space="preserve">а виконання пп.7 п.19 Особливостей, Сторони домовились, що зміна ціни за одиницю Товару здійснюється </w:t>
      </w:r>
      <w:r w:rsidR="00EF6C74" w:rsidRPr="00AD399C">
        <w:rPr>
          <w:color w:val="000000"/>
          <w:sz w:val="24"/>
          <w:szCs w:val="24"/>
          <w:highlight w:val="white"/>
          <w:lang w:val="ru-RU"/>
        </w:rPr>
        <w:t xml:space="preserve">також </w:t>
      </w:r>
      <w:proofErr w:type="gramStart"/>
      <w:r w:rsidR="00EF6C74" w:rsidRPr="00AD399C">
        <w:rPr>
          <w:color w:val="000000"/>
          <w:sz w:val="24"/>
          <w:szCs w:val="24"/>
          <w:highlight w:val="white"/>
          <w:lang w:val="ru-RU"/>
        </w:rPr>
        <w:t>у</w:t>
      </w:r>
      <w:proofErr w:type="gramEnd"/>
      <w:r w:rsidR="00EF6C74" w:rsidRPr="00AD399C">
        <w:rPr>
          <w:color w:val="000000"/>
          <w:sz w:val="24"/>
          <w:szCs w:val="24"/>
          <w:highlight w:val="white"/>
          <w:lang w:val="ru-RU"/>
        </w:rPr>
        <w:t xml:space="preserve">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w:t>
      </w:r>
      <w:proofErr w:type="gramStart"/>
      <w:r w:rsidR="00EF6C74" w:rsidRPr="00AD399C">
        <w:rPr>
          <w:color w:val="000000"/>
          <w:sz w:val="24"/>
          <w:szCs w:val="24"/>
          <w:highlight w:val="white"/>
          <w:lang w:val="ru-RU"/>
        </w:rPr>
        <w:t>п</w:t>
      </w:r>
      <w:proofErr w:type="gramEnd"/>
      <w:r w:rsidR="00EF6C74" w:rsidRPr="00AD399C">
        <w:rPr>
          <w:color w:val="000000"/>
          <w:sz w:val="24"/>
          <w:szCs w:val="24"/>
          <w:highlight w:val="white"/>
          <w:lang w:val="ru-RU"/>
        </w:rPr>
        <w:t>ідставі відповідних постанов НКРЕКП.</w:t>
      </w:r>
    </w:p>
    <w:p w14:paraId="6A81BB39" w14:textId="77777777" w:rsidR="00EF6C74" w:rsidRPr="00AD399C" w:rsidRDefault="00EF6C74" w:rsidP="00EF6C74">
      <w:pPr>
        <w:pBdr>
          <w:top w:val="nil"/>
          <w:left w:val="nil"/>
          <w:bottom w:val="nil"/>
          <w:right w:val="nil"/>
          <w:between w:val="nil"/>
        </w:pBdr>
        <w:ind w:right="-2" w:firstLine="567"/>
        <w:jc w:val="both"/>
        <w:rPr>
          <w:color w:val="000000"/>
          <w:sz w:val="24"/>
          <w:szCs w:val="24"/>
          <w:highlight w:val="white"/>
          <w:lang w:val="ru-RU"/>
        </w:rPr>
      </w:pPr>
      <w:r w:rsidRPr="00AD399C">
        <w:rPr>
          <w:color w:val="000000"/>
          <w:sz w:val="24"/>
          <w:szCs w:val="24"/>
          <w:highlight w:val="white"/>
          <w:lang w:val="ru-RU"/>
        </w:rPr>
        <w:t xml:space="preserve">Наявність факту зміни ціни за одиницю Товару у зв’язку із зміною регульованих цін (тарифів) і нормативів </w:t>
      </w:r>
      <w:proofErr w:type="gramStart"/>
      <w:r w:rsidRPr="00AD399C">
        <w:rPr>
          <w:color w:val="000000"/>
          <w:sz w:val="24"/>
          <w:szCs w:val="24"/>
          <w:highlight w:val="white"/>
          <w:lang w:val="ru-RU"/>
        </w:rPr>
        <w:t>п</w:t>
      </w:r>
      <w:proofErr w:type="gramEnd"/>
      <w:r w:rsidRPr="00AD399C">
        <w:rPr>
          <w:color w:val="000000"/>
          <w:sz w:val="24"/>
          <w:szCs w:val="24"/>
          <w:highlight w:val="white"/>
          <w:lang w:val="ru-RU"/>
        </w:rPr>
        <w:t>ідтверджується положеннями нормативно-правових актів НКРЕКП.</w:t>
      </w:r>
    </w:p>
    <w:p w14:paraId="0DF87B56" w14:textId="53EAF2C7" w:rsidR="00EF6C74" w:rsidRPr="00AD399C" w:rsidRDefault="00EF6C74" w:rsidP="00EF6C74">
      <w:pPr>
        <w:pBdr>
          <w:top w:val="nil"/>
          <w:left w:val="nil"/>
          <w:bottom w:val="nil"/>
          <w:right w:val="nil"/>
          <w:between w:val="nil"/>
        </w:pBdr>
        <w:ind w:right="-2" w:firstLine="567"/>
        <w:jc w:val="both"/>
        <w:rPr>
          <w:color w:val="000000"/>
          <w:sz w:val="24"/>
          <w:szCs w:val="24"/>
          <w:highlight w:val="white"/>
          <w:lang w:val="ru-RU"/>
        </w:rPr>
      </w:pPr>
      <w:r w:rsidRPr="00AD399C">
        <w:rPr>
          <w:color w:val="000000"/>
          <w:sz w:val="24"/>
          <w:szCs w:val="24"/>
          <w:highlight w:val="white"/>
          <w:lang w:val="ru-RU"/>
        </w:rPr>
        <w:t xml:space="preserve">Середньозважена ціна </w:t>
      </w:r>
      <w:proofErr w:type="gramStart"/>
      <w:r w:rsidRPr="00AD399C">
        <w:rPr>
          <w:color w:val="000000"/>
          <w:sz w:val="24"/>
          <w:szCs w:val="24"/>
          <w:highlight w:val="white"/>
          <w:lang w:val="ru-RU"/>
        </w:rPr>
        <w:t>на</w:t>
      </w:r>
      <w:proofErr w:type="gramEnd"/>
      <w:r w:rsidRPr="00AD399C">
        <w:rPr>
          <w:color w:val="000000"/>
          <w:sz w:val="24"/>
          <w:szCs w:val="24"/>
          <w:highlight w:val="white"/>
          <w:lang w:val="ru-RU"/>
        </w:rPr>
        <w:t xml:space="preserve"> електроенергію на ринку «на добу наперед»  та ціна (тариф) на послуг з передачі Оператора системи передачі (регульована ціна) згідно постанов НКРЕКП зазначаються в укладенних додаткових угодах.</w:t>
      </w:r>
    </w:p>
    <w:p w14:paraId="7AFB0239" w14:textId="13A346C5" w:rsidR="00996755" w:rsidRPr="00AD399C" w:rsidRDefault="003B1CBE">
      <w:pPr>
        <w:pBdr>
          <w:top w:val="nil"/>
          <w:left w:val="nil"/>
          <w:bottom w:val="nil"/>
          <w:right w:val="nil"/>
          <w:between w:val="nil"/>
        </w:pBdr>
        <w:ind w:right="-2" w:firstLine="567"/>
        <w:jc w:val="both"/>
        <w:rPr>
          <w:color w:val="000000"/>
          <w:sz w:val="24"/>
          <w:szCs w:val="24"/>
          <w:highlight w:val="white"/>
          <w:lang w:val="ru-RU"/>
        </w:rPr>
      </w:pPr>
      <w:r w:rsidRPr="00AD399C">
        <w:rPr>
          <w:color w:val="000000"/>
          <w:sz w:val="24"/>
          <w:szCs w:val="24"/>
          <w:highlight w:val="white"/>
          <w:lang w:val="ru-RU"/>
        </w:rPr>
        <w:t xml:space="preserve">Сторони вносять відповідні зміни в разі </w:t>
      </w:r>
      <w:proofErr w:type="gramStart"/>
      <w:r w:rsidRPr="00AD399C">
        <w:rPr>
          <w:color w:val="000000"/>
          <w:sz w:val="24"/>
          <w:szCs w:val="24"/>
          <w:highlight w:val="white"/>
          <w:lang w:val="ru-RU"/>
        </w:rPr>
        <w:t>зм</w:t>
      </w:r>
      <w:proofErr w:type="gramEnd"/>
      <w:r w:rsidRPr="00AD399C">
        <w:rPr>
          <w:color w:val="000000"/>
          <w:sz w:val="24"/>
          <w:szCs w:val="24"/>
          <w:highlight w:val="white"/>
          <w:lang w:val="ru-RU"/>
        </w:rPr>
        <w:t xml:space="preserve">іни регульованих цін (тарифів) на передачу  електричної енергії та/або середньозважених цін на електричну енергію на ринку «на добу наперед» згідно з </w:t>
      </w:r>
      <w:r w:rsidRPr="00AD399C">
        <w:rPr>
          <w:bCs/>
          <w:color w:val="000000"/>
          <w:sz w:val="24"/>
          <w:szCs w:val="24"/>
          <w:highlight w:val="white"/>
          <w:lang w:val="ru-RU"/>
        </w:rPr>
        <w:t xml:space="preserve">Додатком 2 </w:t>
      </w:r>
      <w:r w:rsidRPr="00AD399C">
        <w:rPr>
          <w:color w:val="000000"/>
          <w:sz w:val="24"/>
          <w:szCs w:val="24"/>
          <w:highlight w:val="white"/>
          <w:lang w:val="ru-RU"/>
        </w:rPr>
        <w:t xml:space="preserve">до Договору. </w:t>
      </w:r>
    </w:p>
    <w:p w14:paraId="6CD24D24" w14:textId="77777777" w:rsidR="006B5C09" w:rsidRPr="00AD399C" w:rsidRDefault="006B5C09">
      <w:pPr>
        <w:pBdr>
          <w:top w:val="nil"/>
          <w:left w:val="nil"/>
          <w:bottom w:val="nil"/>
          <w:right w:val="nil"/>
          <w:between w:val="nil"/>
        </w:pBdr>
        <w:ind w:right="-2" w:firstLine="567"/>
        <w:jc w:val="both"/>
        <w:rPr>
          <w:color w:val="000000"/>
          <w:sz w:val="24"/>
          <w:szCs w:val="24"/>
          <w:highlight w:val="white"/>
          <w:lang w:val="ru-RU"/>
        </w:rPr>
      </w:pPr>
    </w:p>
    <w:p w14:paraId="54CFC48F" w14:textId="77777777" w:rsidR="00996755" w:rsidRPr="00AD399C" w:rsidRDefault="00996755">
      <w:pPr>
        <w:pBdr>
          <w:top w:val="nil"/>
          <w:left w:val="nil"/>
          <w:bottom w:val="nil"/>
          <w:right w:val="nil"/>
          <w:between w:val="nil"/>
        </w:pBdr>
        <w:ind w:right="-2"/>
        <w:jc w:val="both"/>
        <w:rPr>
          <w:color w:val="000000"/>
          <w:sz w:val="24"/>
          <w:szCs w:val="24"/>
          <w:lang w:val="ru-RU"/>
        </w:rPr>
      </w:pPr>
    </w:p>
    <w:p w14:paraId="41B47772" w14:textId="77777777" w:rsidR="00996755" w:rsidRPr="00203E26" w:rsidRDefault="003B1CB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203E26">
        <w:rPr>
          <w:b/>
          <w:color w:val="000000"/>
          <w:sz w:val="24"/>
          <w:szCs w:val="24"/>
          <w:lang w:val="ru-RU"/>
        </w:rPr>
        <w:t>15. Додатки до Договору</w:t>
      </w:r>
    </w:p>
    <w:p w14:paraId="43571905" w14:textId="77777777" w:rsidR="00996755" w:rsidRPr="00203E26" w:rsidRDefault="003B1CB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03E26">
        <w:rPr>
          <w:b/>
          <w:color w:val="000000"/>
          <w:sz w:val="24"/>
          <w:szCs w:val="24"/>
          <w:lang w:val="ru-RU"/>
        </w:rPr>
        <w:t>15.1.</w:t>
      </w:r>
      <w:r w:rsidRPr="00203E26">
        <w:rPr>
          <w:color w:val="000000"/>
          <w:sz w:val="24"/>
          <w:szCs w:val="24"/>
          <w:lang w:val="ru-RU"/>
        </w:rPr>
        <w:t xml:space="preserve"> Невід’ємною частиною цього Договору є:</w:t>
      </w:r>
    </w:p>
    <w:p w14:paraId="7F67AF07" w14:textId="73F626AA" w:rsidR="00996755" w:rsidRPr="00203E26" w:rsidRDefault="003B1CB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03E26">
        <w:rPr>
          <w:color w:val="000000"/>
          <w:sz w:val="24"/>
          <w:szCs w:val="24"/>
          <w:lang w:val="ru-RU"/>
        </w:rPr>
        <w:t>Додаток 1 "Очікувані договірні обсяги закупівлі електричної енергії</w:t>
      </w:r>
      <w:r w:rsidR="00BF475D">
        <w:rPr>
          <w:color w:val="000000"/>
          <w:sz w:val="24"/>
          <w:szCs w:val="24"/>
          <w:lang w:val="ru-RU"/>
        </w:rPr>
        <w:t xml:space="preserve"> на 2024 рік</w:t>
      </w:r>
      <w:r w:rsidRPr="00203E26">
        <w:rPr>
          <w:color w:val="000000"/>
          <w:sz w:val="24"/>
          <w:szCs w:val="24"/>
          <w:lang w:val="ru-RU"/>
        </w:rPr>
        <w:t>";</w:t>
      </w:r>
    </w:p>
    <w:p w14:paraId="47B2940E" w14:textId="30A6DD20" w:rsidR="00996755" w:rsidRPr="00203E26" w:rsidRDefault="003B1CBE">
      <w:pPr>
        <w:tabs>
          <w:tab w:val="left" w:pos="2505"/>
        </w:tabs>
        <w:ind w:firstLine="566"/>
        <w:rPr>
          <w:color w:val="000000"/>
          <w:sz w:val="24"/>
          <w:szCs w:val="24"/>
          <w:lang w:val="ru-RU"/>
        </w:rPr>
      </w:pPr>
      <w:r w:rsidRPr="00203E26">
        <w:rPr>
          <w:color w:val="000000"/>
          <w:sz w:val="24"/>
          <w:szCs w:val="24"/>
          <w:lang w:val="ru-RU"/>
        </w:rPr>
        <w:t>Додаток 2 "</w:t>
      </w:r>
      <w:r w:rsidR="00BF475D" w:rsidRPr="00BF475D">
        <w:rPr>
          <w:lang w:val="ru-RU"/>
        </w:rPr>
        <w:t xml:space="preserve"> </w:t>
      </w:r>
      <w:r w:rsidR="00BF475D" w:rsidRPr="00BF475D">
        <w:rPr>
          <w:color w:val="000000"/>
          <w:sz w:val="24"/>
          <w:szCs w:val="24"/>
          <w:lang w:val="ru-RU"/>
        </w:rPr>
        <w:t>Комерційна пропозиція Постачальника (Договірна ціна)</w:t>
      </w:r>
      <w:r w:rsidRPr="00203E26">
        <w:rPr>
          <w:color w:val="000000"/>
          <w:sz w:val="24"/>
          <w:szCs w:val="24"/>
          <w:lang w:val="ru-RU"/>
        </w:rPr>
        <w:t>";</w:t>
      </w:r>
    </w:p>
    <w:p w14:paraId="28E6C84F" w14:textId="46682A81" w:rsidR="00996755" w:rsidRPr="00203E26" w:rsidRDefault="003B1CB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ru-RU"/>
        </w:rPr>
      </w:pPr>
      <w:r w:rsidRPr="00BF475D">
        <w:rPr>
          <w:sz w:val="24"/>
          <w:szCs w:val="24"/>
          <w:lang w:val="ru-RU"/>
        </w:rPr>
        <w:t xml:space="preserve">Додаток 3 </w:t>
      </w:r>
      <w:r w:rsidRPr="00203E26">
        <w:rPr>
          <w:color w:val="000000"/>
          <w:sz w:val="24"/>
          <w:szCs w:val="24"/>
          <w:lang w:val="ru-RU"/>
        </w:rPr>
        <w:t>"</w:t>
      </w:r>
      <w:r w:rsidR="00BF475D" w:rsidRPr="00BF475D">
        <w:rPr>
          <w:color w:val="000000"/>
          <w:sz w:val="24"/>
          <w:szCs w:val="24"/>
          <w:lang w:val="uk-UA" w:eastAsia="uk-UA"/>
        </w:rPr>
        <w:t xml:space="preserve"> </w:t>
      </w:r>
      <w:r w:rsidR="00BF475D" w:rsidRPr="00BF475D">
        <w:rPr>
          <w:color w:val="000000"/>
          <w:sz w:val="24"/>
          <w:szCs w:val="24"/>
          <w:lang w:val="uk-UA"/>
        </w:rPr>
        <w:t>ЗАЯВА-ПРИЄДНАННЯ до договору про постачання електричної енергії</w:t>
      </w:r>
      <w:r w:rsidR="00BF475D">
        <w:rPr>
          <w:color w:val="000000"/>
          <w:sz w:val="24"/>
          <w:szCs w:val="24"/>
          <w:lang w:val="uk-UA"/>
        </w:rPr>
        <w:t>»</w:t>
      </w:r>
    </w:p>
    <w:p w14:paraId="4017A545" w14:textId="77777777" w:rsidR="00996755" w:rsidRDefault="0099675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6413BA6E" w14:textId="7219A70A" w:rsidR="002C25FA" w:rsidRP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lang w:val="uk-UA"/>
        </w:rPr>
      </w:pPr>
      <w:r w:rsidRPr="002C25FA">
        <w:rPr>
          <w:b/>
          <w:bCs/>
          <w:i/>
          <w:sz w:val="24"/>
          <w:szCs w:val="24"/>
          <w:lang w:val="uk-UA"/>
        </w:rPr>
        <w:t>1</w:t>
      </w:r>
      <w:r>
        <w:rPr>
          <w:b/>
          <w:bCs/>
          <w:i/>
          <w:sz w:val="24"/>
          <w:szCs w:val="24"/>
          <w:lang w:val="uk-UA"/>
        </w:rPr>
        <w:t>6</w:t>
      </w:r>
      <w:r w:rsidRPr="002C25FA">
        <w:rPr>
          <w:b/>
          <w:bCs/>
          <w:i/>
          <w:sz w:val="24"/>
          <w:szCs w:val="24"/>
          <w:lang w:val="uk-UA"/>
        </w:rPr>
        <w:t>. МІСЦЕЗНАХОДЖЕННЯ ТА БАНКІВСЬКІ РЕКВІЗИТИ СТОРІН</w:t>
      </w:r>
    </w:p>
    <w:tbl>
      <w:tblPr>
        <w:tblStyle w:val="affd"/>
        <w:tblW w:w="0" w:type="auto"/>
        <w:tblLook w:val="04A0" w:firstRow="1" w:lastRow="0" w:firstColumn="1" w:lastColumn="0" w:noHBand="0" w:noVBand="1"/>
      </w:tblPr>
      <w:tblGrid>
        <w:gridCol w:w="5065"/>
        <w:gridCol w:w="5066"/>
      </w:tblGrid>
      <w:tr w:rsidR="002C25FA" w:rsidRPr="002C25FA" w14:paraId="084A80D6" w14:textId="77777777" w:rsidTr="00102881">
        <w:tc>
          <w:tcPr>
            <w:tcW w:w="5065" w:type="dxa"/>
          </w:tcPr>
          <w:p w14:paraId="63E3F92E"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4"/>
                <w:szCs w:val="24"/>
                <w:lang w:val="uk-UA"/>
              </w:rPr>
            </w:pPr>
            <w:bookmarkStart w:id="29" w:name="_Hlk120476732"/>
            <w:r w:rsidRPr="002C25FA">
              <w:rPr>
                <w:rFonts w:ascii="Times New Roman" w:hAnsi="Times New Roman" w:cs="Times New Roman"/>
                <w:b/>
                <w:bCs/>
                <w:i/>
                <w:sz w:val="24"/>
                <w:szCs w:val="24"/>
                <w:lang w:val="uk-UA"/>
              </w:rPr>
              <w:t>Споживач</w:t>
            </w:r>
          </w:p>
          <w:p w14:paraId="3BDB5724"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4"/>
                <w:szCs w:val="24"/>
                <w:lang w:val="uk-UA"/>
              </w:rPr>
            </w:pPr>
          </w:p>
          <w:p w14:paraId="68AADC76"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4"/>
                <w:szCs w:val="24"/>
                <w:lang w:val="uk-UA"/>
              </w:rPr>
            </w:pPr>
            <w:r w:rsidRPr="002C25FA">
              <w:rPr>
                <w:rFonts w:ascii="Times New Roman" w:hAnsi="Times New Roman" w:cs="Times New Roman"/>
                <w:b/>
                <w:bCs/>
                <w:i/>
                <w:sz w:val="24"/>
                <w:szCs w:val="24"/>
                <w:lang w:val="uk-UA"/>
              </w:rPr>
              <w:t xml:space="preserve">Департамент фінансів </w:t>
            </w:r>
          </w:p>
          <w:p w14:paraId="7DD899A4"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4"/>
                <w:szCs w:val="24"/>
                <w:lang w:val="uk-UA"/>
              </w:rPr>
            </w:pPr>
            <w:r w:rsidRPr="002C25FA">
              <w:rPr>
                <w:rFonts w:ascii="Times New Roman" w:hAnsi="Times New Roman" w:cs="Times New Roman"/>
                <w:b/>
                <w:bCs/>
                <w:i/>
                <w:sz w:val="24"/>
                <w:szCs w:val="24"/>
                <w:lang w:val="uk-UA"/>
              </w:rPr>
              <w:t>Одеської міської ради</w:t>
            </w:r>
          </w:p>
          <w:p w14:paraId="798B35AA"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4"/>
                <w:szCs w:val="24"/>
                <w:lang w:val="uk-UA"/>
              </w:rPr>
            </w:pPr>
          </w:p>
          <w:p w14:paraId="6C96BC28"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Код ЄДРПОУ 02315044</w:t>
            </w:r>
          </w:p>
          <w:p w14:paraId="6DBD3F0B"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Адреса: вул.Жуковського.13</w:t>
            </w:r>
          </w:p>
          <w:p w14:paraId="10287439"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м.Одеса, 65026</w:t>
            </w:r>
          </w:p>
          <w:p w14:paraId="7AFF5F7B"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UA 5882017203442202120036566</w:t>
            </w:r>
          </w:p>
          <w:p w14:paraId="31FEFB67"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 xml:space="preserve">в ДКСУ м.Київ </w:t>
            </w:r>
          </w:p>
          <w:p w14:paraId="1DFF72DD"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тел-факс (048)722-03-69</w:t>
            </w:r>
          </w:p>
          <w:p w14:paraId="6BE656F5"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тел.(048) 731-02-87</w:t>
            </w:r>
          </w:p>
          <w:p w14:paraId="7EA2EA90"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 xml:space="preserve">e-mail </w:t>
            </w:r>
            <w:hyperlink r:id="rId11" w:history="1">
              <w:r w:rsidRPr="002C25FA">
                <w:rPr>
                  <w:rStyle w:val="a6"/>
                  <w:i/>
                  <w:sz w:val="24"/>
                  <w:szCs w:val="24"/>
                  <w:lang w:val="uk-UA"/>
                </w:rPr>
                <w:t>findep@omr.gov.ua</w:t>
              </w:r>
            </w:hyperlink>
          </w:p>
          <w:p w14:paraId="7470801F" w14:textId="7C2A454B"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4"/>
                <w:szCs w:val="24"/>
                <w:lang w:val="uk-UA"/>
              </w:rPr>
            </w:pPr>
            <w:r w:rsidRPr="002C25FA">
              <w:rPr>
                <w:rFonts w:ascii="Times New Roman" w:hAnsi="Times New Roman" w:cs="Times New Roman"/>
                <w:b/>
                <w:bCs/>
                <w:i/>
                <w:sz w:val="24"/>
                <w:szCs w:val="24"/>
                <w:lang w:val="uk-UA"/>
              </w:rPr>
              <w:t xml:space="preserve">Заступник Одеського міського голови-директор </w:t>
            </w:r>
            <w:r>
              <w:rPr>
                <w:rFonts w:ascii="Times New Roman" w:hAnsi="Times New Roman" w:cs="Times New Roman"/>
                <w:b/>
                <w:bCs/>
                <w:i/>
                <w:sz w:val="24"/>
                <w:szCs w:val="24"/>
                <w:lang w:val="uk-UA"/>
              </w:rPr>
              <w:t>Департаменту</w:t>
            </w:r>
            <w:r w:rsidRPr="002C25FA">
              <w:rPr>
                <w:rFonts w:ascii="Times New Roman" w:hAnsi="Times New Roman" w:cs="Times New Roman"/>
                <w:b/>
                <w:bCs/>
                <w:i/>
                <w:sz w:val="24"/>
                <w:szCs w:val="24"/>
                <w:lang w:val="uk-UA"/>
              </w:rPr>
              <w:t xml:space="preserve"> фінансів ОМР</w:t>
            </w:r>
          </w:p>
          <w:p w14:paraId="1AF02D30"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p>
          <w:p w14:paraId="0B0241AA"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r w:rsidRPr="002C25FA">
              <w:rPr>
                <w:rFonts w:ascii="Times New Roman" w:hAnsi="Times New Roman" w:cs="Times New Roman"/>
                <w:i/>
                <w:sz w:val="24"/>
                <w:szCs w:val="24"/>
                <w:lang w:val="uk-UA"/>
              </w:rPr>
              <w:t>____________________</w:t>
            </w:r>
            <w:r w:rsidRPr="002C25FA">
              <w:rPr>
                <w:rFonts w:ascii="Times New Roman" w:hAnsi="Times New Roman" w:cs="Times New Roman"/>
                <w:b/>
                <w:bCs/>
                <w:i/>
                <w:sz w:val="24"/>
                <w:szCs w:val="24"/>
                <w:lang w:val="uk-UA"/>
              </w:rPr>
              <w:t>Світлана БЕДРЕГА</w:t>
            </w:r>
          </w:p>
        </w:tc>
        <w:tc>
          <w:tcPr>
            <w:tcW w:w="5066" w:type="dxa"/>
          </w:tcPr>
          <w:tbl>
            <w:tblPr>
              <w:tblW w:w="0" w:type="auto"/>
              <w:jc w:val="center"/>
              <w:tblLook w:val="0000" w:firstRow="0" w:lastRow="0" w:firstColumn="0" w:lastColumn="0" w:noHBand="0" w:noVBand="0"/>
            </w:tblPr>
            <w:tblGrid>
              <w:gridCol w:w="4850"/>
            </w:tblGrid>
            <w:tr w:rsidR="002C25FA" w:rsidRPr="002C25FA" w14:paraId="2D575DA9" w14:textId="77777777" w:rsidTr="00102881">
              <w:trPr>
                <w:jc w:val="center"/>
              </w:trPr>
              <w:tc>
                <w:tcPr>
                  <w:tcW w:w="5148" w:type="dxa"/>
                  <w:tcBorders>
                    <w:top w:val="nil"/>
                    <w:left w:val="nil"/>
                    <w:bottom w:val="nil"/>
                    <w:right w:val="nil"/>
                  </w:tcBorders>
                </w:tcPr>
                <w:p w14:paraId="709DC536" w14:textId="77777777" w:rsidR="002C25FA" w:rsidRP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lang w:val="uk-UA"/>
                    </w:rPr>
                  </w:pPr>
                  <w:r w:rsidRPr="002C25FA">
                    <w:rPr>
                      <w:b/>
                      <w:bCs/>
                      <w:i/>
                      <w:sz w:val="24"/>
                      <w:szCs w:val="24"/>
                      <w:lang w:val="uk-UA"/>
                    </w:rPr>
                    <w:t>Постачальник</w:t>
                  </w:r>
                </w:p>
                <w:p w14:paraId="6FA39A22" w14:textId="77777777" w:rsidR="002C25FA" w:rsidRP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324A8D10"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6CE7CD9F"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04B68312"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668882BD"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5D7FE5C4"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6E5F9947"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5713D66C"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7390FDE8"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19574C15"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55BB0979"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2BDCFBE5" w14:textId="77777777" w:rsid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14:paraId="5908454C" w14:textId="77777777" w:rsidR="002C25FA" w:rsidRP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tc>
            </w:tr>
            <w:tr w:rsidR="002C25FA" w:rsidRPr="002C25FA" w14:paraId="5696677D" w14:textId="77777777" w:rsidTr="00102881">
              <w:trPr>
                <w:jc w:val="center"/>
              </w:trPr>
              <w:tc>
                <w:tcPr>
                  <w:tcW w:w="5148" w:type="dxa"/>
                  <w:tcBorders>
                    <w:top w:val="nil"/>
                    <w:left w:val="nil"/>
                    <w:bottom w:val="nil"/>
                    <w:right w:val="nil"/>
                  </w:tcBorders>
                </w:tcPr>
                <w:p w14:paraId="0BB0E933" w14:textId="74869AA5" w:rsidR="002C25FA" w:rsidRP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r w:rsidRPr="002C25FA">
                    <w:rPr>
                      <w:i/>
                      <w:sz w:val="24"/>
                      <w:szCs w:val="24"/>
                      <w:lang w:val="uk-UA"/>
                    </w:rPr>
                    <w:t xml:space="preserve">  </w:t>
                  </w:r>
                </w:p>
                <w:p w14:paraId="18783503" w14:textId="7CB15231" w:rsidR="002C25FA" w:rsidRPr="002C25FA" w:rsidRDefault="002C25FA" w:rsidP="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tc>
            </w:tr>
          </w:tbl>
          <w:p w14:paraId="630D177A" w14:textId="77777777" w:rsidR="002C25FA" w:rsidRPr="002C25FA" w:rsidRDefault="002C25FA" w:rsidP="002C25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uk-UA"/>
              </w:rPr>
            </w:pPr>
          </w:p>
        </w:tc>
      </w:tr>
      <w:bookmarkEnd w:id="29"/>
    </w:tbl>
    <w:p w14:paraId="595E31EB" w14:textId="77777777" w:rsidR="002C25FA" w:rsidRDefault="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746FE937" w14:textId="77777777" w:rsidR="0046133D" w:rsidRDefault="004613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0452EB6E" w14:textId="77777777" w:rsidR="0046133D" w:rsidRDefault="004613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7C1E8598" w14:textId="77777777" w:rsidR="0046133D" w:rsidRDefault="004613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39F7FF9F" w14:textId="77777777" w:rsidR="0046133D" w:rsidRDefault="004613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7A1643B6" w14:textId="77777777" w:rsidR="0046133D" w:rsidRDefault="004613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43308BDD" w14:textId="77777777" w:rsidR="0046133D" w:rsidRDefault="0046133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4431204B" w14:textId="77777777" w:rsidR="0046133D" w:rsidRPr="0046133D" w:rsidRDefault="0046133D" w:rsidP="0046133D">
      <w:pPr>
        <w:contextualSpacing/>
        <w:jc w:val="right"/>
        <w:rPr>
          <w:b/>
          <w:bCs/>
          <w:sz w:val="24"/>
          <w:szCs w:val="24"/>
          <w:lang w:val="ru-RU" w:eastAsia="uk-UA"/>
        </w:rPr>
      </w:pPr>
      <w:bookmarkStart w:id="30" w:name="_Hlk109324451"/>
      <w:bookmarkStart w:id="31" w:name="_Hlk92722086"/>
      <w:r w:rsidRPr="0046133D">
        <w:rPr>
          <w:b/>
          <w:bCs/>
          <w:sz w:val="24"/>
          <w:szCs w:val="24"/>
          <w:lang w:val="ru-RU" w:eastAsia="uk-UA"/>
        </w:rPr>
        <w:lastRenderedPageBreak/>
        <w:t>Додаток</w:t>
      </w:r>
      <w:r w:rsidRPr="00885FB6">
        <w:rPr>
          <w:b/>
          <w:bCs/>
          <w:sz w:val="24"/>
          <w:szCs w:val="24"/>
          <w:lang w:val="uk-UA" w:eastAsia="uk-UA"/>
        </w:rPr>
        <w:t xml:space="preserve"> №</w:t>
      </w:r>
      <w:r w:rsidRPr="0046133D">
        <w:rPr>
          <w:b/>
          <w:bCs/>
          <w:sz w:val="24"/>
          <w:szCs w:val="24"/>
          <w:lang w:val="ru-RU" w:eastAsia="uk-UA"/>
        </w:rPr>
        <w:t xml:space="preserve"> 1</w:t>
      </w:r>
    </w:p>
    <w:p w14:paraId="2BB0A4CE" w14:textId="77777777" w:rsidR="0046133D" w:rsidRPr="004E6592" w:rsidRDefault="0046133D" w:rsidP="0046133D">
      <w:pPr>
        <w:contextualSpacing/>
        <w:jc w:val="right"/>
        <w:rPr>
          <w:b/>
          <w:bCs/>
          <w:sz w:val="24"/>
          <w:szCs w:val="24"/>
          <w:lang w:val="uk-UA" w:eastAsia="uk-UA"/>
        </w:rPr>
      </w:pPr>
      <w:bookmarkStart w:id="32" w:name="_heading=h.1t3h5sf" w:colFirst="0" w:colLast="0"/>
      <w:bookmarkEnd w:id="32"/>
      <w:proofErr w:type="gramStart"/>
      <w:r w:rsidRPr="0046133D">
        <w:rPr>
          <w:b/>
          <w:bCs/>
          <w:sz w:val="24"/>
          <w:szCs w:val="24"/>
          <w:lang w:val="ru-RU" w:eastAsia="uk-UA"/>
        </w:rPr>
        <w:t>до</w:t>
      </w:r>
      <w:proofErr w:type="gramEnd"/>
      <w:r w:rsidRPr="0046133D">
        <w:rPr>
          <w:b/>
          <w:bCs/>
          <w:sz w:val="24"/>
          <w:szCs w:val="24"/>
          <w:lang w:val="ru-RU" w:eastAsia="uk-UA"/>
        </w:rPr>
        <w:t xml:space="preserve"> Договору від ___________</w:t>
      </w:r>
      <w:r>
        <w:rPr>
          <w:b/>
          <w:bCs/>
          <w:sz w:val="24"/>
          <w:szCs w:val="24"/>
          <w:lang w:val="uk-UA" w:eastAsia="uk-UA"/>
        </w:rPr>
        <w:t>20__року</w:t>
      </w:r>
    </w:p>
    <w:p w14:paraId="32AF3838" w14:textId="77777777" w:rsidR="0046133D" w:rsidRPr="0046133D" w:rsidRDefault="0046133D" w:rsidP="0046133D">
      <w:pPr>
        <w:contextualSpacing/>
        <w:jc w:val="right"/>
        <w:rPr>
          <w:b/>
          <w:bCs/>
          <w:sz w:val="24"/>
          <w:szCs w:val="24"/>
          <w:lang w:val="ru-RU" w:eastAsia="uk-UA"/>
        </w:rPr>
      </w:pPr>
      <w:r w:rsidRPr="0046133D">
        <w:rPr>
          <w:b/>
          <w:bCs/>
          <w:sz w:val="24"/>
          <w:szCs w:val="24"/>
          <w:lang w:val="ru-RU" w:eastAsia="uk-UA"/>
        </w:rPr>
        <w:t xml:space="preserve"> № _________</w:t>
      </w:r>
    </w:p>
    <w:p w14:paraId="070C9DD4" w14:textId="77777777" w:rsidR="0046133D" w:rsidRPr="0046133D" w:rsidRDefault="0046133D" w:rsidP="0046133D">
      <w:pPr>
        <w:contextualSpacing/>
        <w:rPr>
          <w:b/>
          <w:bCs/>
          <w:sz w:val="24"/>
          <w:szCs w:val="24"/>
          <w:u w:val="single"/>
          <w:lang w:val="ru-RU" w:eastAsia="uk-UA"/>
        </w:rPr>
      </w:pPr>
    </w:p>
    <w:p w14:paraId="0A0F8D8F" w14:textId="77777777" w:rsidR="0046133D" w:rsidRPr="0046133D" w:rsidRDefault="0046133D" w:rsidP="0046133D">
      <w:pPr>
        <w:contextualSpacing/>
        <w:rPr>
          <w:b/>
          <w:bCs/>
          <w:sz w:val="24"/>
          <w:szCs w:val="24"/>
          <w:u w:val="single"/>
          <w:lang w:val="ru-RU" w:eastAsia="uk-UA"/>
        </w:rPr>
      </w:pPr>
    </w:p>
    <w:p w14:paraId="11B65BA1" w14:textId="77777777" w:rsidR="0046133D" w:rsidRPr="00885FB6" w:rsidRDefault="0046133D" w:rsidP="0046133D">
      <w:pPr>
        <w:contextualSpacing/>
        <w:rPr>
          <w:b/>
          <w:bCs/>
          <w:sz w:val="24"/>
          <w:szCs w:val="24"/>
          <w:u w:val="single"/>
          <w:lang w:val="uk-UA" w:eastAsia="uk-UA"/>
        </w:rPr>
      </w:pPr>
      <w:r w:rsidRPr="00885FB6">
        <w:rPr>
          <w:b/>
          <w:bCs/>
          <w:sz w:val="24"/>
          <w:szCs w:val="24"/>
          <w:u w:val="single"/>
          <w:lang w:eastAsia="uk-UA"/>
        </w:rPr>
        <w:t>Очікувані договірні обсяги закупівлі електричної енергії</w:t>
      </w:r>
      <w:r w:rsidRPr="00885FB6">
        <w:rPr>
          <w:b/>
          <w:bCs/>
          <w:sz w:val="24"/>
          <w:szCs w:val="24"/>
          <w:u w:val="single"/>
          <w:lang w:val="uk-UA" w:eastAsia="uk-UA"/>
        </w:rPr>
        <w:t xml:space="preserve"> </w:t>
      </w:r>
      <w:r>
        <w:rPr>
          <w:b/>
          <w:bCs/>
          <w:sz w:val="24"/>
          <w:szCs w:val="24"/>
          <w:u w:val="single"/>
          <w:lang w:val="uk-UA" w:eastAsia="uk-UA"/>
        </w:rPr>
        <w:t xml:space="preserve">на 2024 </w:t>
      </w:r>
      <w:proofErr w:type="gramStart"/>
      <w:r>
        <w:rPr>
          <w:b/>
          <w:bCs/>
          <w:sz w:val="24"/>
          <w:szCs w:val="24"/>
          <w:u w:val="single"/>
          <w:lang w:val="uk-UA" w:eastAsia="uk-UA"/>
        </w:rPr>
        <w:t xml:space="preserve">рік </w:t>
      </w:r>
      <w:r w:rsidRPr="00885FB6">
        <w:rPr>
          <w:b/>
          <w:bCs/>
          <w:sz w:val="24"/>
          <w:szCs w:val="24"/>
          <w:u w:val="single"/>
          <w:lang w:val="uk-UA" w:eastAsia="uk-UA"/>
        </w:rPr>
        <w:t>,</w:t>
      </w:r>
      <w:proofErr w:type="gramEnd"/>
      <w:r w:rsidRPr="00885FB6">
        <w:rPr>
          <w:b/>
          <w:bCs/>
          <w:sz w:val="24"/>
          <w:szCs w:val="24"/>
          <w:u w:val="single"/>
          <w:lang w:val="uk-UA" w:eastAsia="uk-UA"/>
        </w:rPr>
        <w:t xml:space="preserve">  кВт·год: </w:t>
      </w:r>
      <w:bookmarkEnd w:id="30"/>
    </w:p>
    <w:p w14:paraId="1BE5D734" w14:textId="77777777" w:rsidR="0046133D" w:rsidRPr="00480ADE" w:rsidRDefault="0046133D" w:rsidP="0046133D">
      <w:pPr>
        <w:contextualSpacing/>
        <w:rPr>
          <w:sz w:val="24"/>
          <w:szCs w:val="24"/>
          <w:lang w:val="uk-UA" w:eastAsia="uk-UA"/>
        </w:rPr>
      </w:pPr>
    </w:p>
    <w:tbl>
      <w:tblPr>
        <w:tblW w:w="10610" w:type="dxa"/>
        <w:jc w:val="center"/>
        <w:tblLayout w:type="fixed"/>
        <w:tblCellMar>
          <w:left w:w="113" w:type="dxa"/>
        </w:tblCellMar>
        <w:tblLook w:val="0000" w:firstRow="0" w:lastRow="0" w:firstColumn="0" w:lastColumn="0" w:noHBand="0" w:noVBand="0"/>
      </w:tblPr>
      <w:tblGrid>
        <w:gridCol w:w="1129"/>
        <w:gridCol w:w="679"/>
        <w:gridCol w:w="722"/>
        <w:gridCol w:w="791"/>
        <w:gridCol w:w="708"/>
        <w:gridCol w:w="709"/>
        <w:gridCol w:w="709"/>
        <w:gridCol w:w="709"/>
        <w:gridCol w:w="850"/>
        <w:gridCol w:w="709"/>
        <w:gridCol w:w="709"/>
        <w:gridCol w:w="708"/>
        <w:gridCol w:w="709"/>
        <w:gridCol w:w="769"/>
      </w:tblGrid>
      <w:tr w:rsidR="0046133D" w:rsidRPr="00480ADE" w14:paraId="6677947D" w14:textId="77777777" w:rsidTr="00827D5E">
        <w:trPr>
          <w:cantSplit/>
          <w:trHeight w:hRule="exact" w:val="1578"/>
          <w:jc w:val="center"/>
        </w:trPr>
        <w:tc>
          <w:tcPr>
            <w:tcW w:w="1129" w:type="dxa"/>
            <w:tcBorders>
              <w:top w:val="single" w:sz="4" w:space="0" w:color="000000"/>
              <w:left w:val="single" w:sz="4" w:space="0" w:color="000000"/>
              <w:bottom w:val="single" w:sz="4" w:space="0" w:color="000000"/>
            </w:tcBorders>
            <w:shd w:val="clear" w:color="auto" w:fill="auto"/>
          </w:tcPr>
          <w:p w14:paraId="5B7DA3B5" w14:textId="77777777" w:rsidR="0046133D" w:rsidRPr="00480ADE" w:rsidRDefault="0046133D" w:rsidP="00827D5E">
            <w:pPr>
              <w:contextualSpacing/>
              <w:rPr>
                <w:b/>
                <w:sz w:val="20"/>
                <w:szCs w:val="20"/>
                <w:lang w:val="uk-UA" w:eastAsia="uk-UA"/>
              </w:rPr>
            </w:pPr>
            <w:bookmarkStart w:id="33" w:name="_Hlk109324559"/>
            <w:bookmarkEnd w:id="31"/>
          </w:p>
          <w:p w14:paraId="7DFE2AF8" w14:textId="77777777" w:rsidR="0046133D" w:rsidRPr="00480ADE" w:rsidRDefault="0046133D" w:rsidP="00827D5E">
            <w:pPr>
              <w:contextualSpacing/>
              <w:rPr>
                <w:sz w:val="20"/>
                <w:szCs w:val="20"/>
                <w:lang w:val="uk-UA" w:eastAsia="uk-UA"/>
              </w:rPr>
            </w:pPr>
            <w:r w:rsidRPr="00480ADE">
              <w:rPr>
                <w:b/>
                <w:sz w:val="20"/>
                <w:szCs w:val="20"/>
                <w:lang w:val="uk-UA" w:eastAsia="uk-UA"/>
              </w:rPr>
              <w:t>Вид об’єкту</w:t>
            </w:r>
          </w:p>
        </w:tc>
        <w:tc>
          <w:tcPr>
            <w:tcW w:w="679" w:type="dxa"/>
            <w:tcBorders>
              <w:top w:val="single" w:sz="4" w:space="0" w:color="000000"/>
              <w:left w:val="single" w:sz="4" w:space="0" w:color="000000"/>
              <w:bottom w:val="single" w:sz="4" w:space="0" w:color="000000"/>
            </w:tcBorders>
            <w:shd w:val="clear" w:color="auto" w:fill="auto"/>
            <w:textDirection w:val="btLr"/>
            <w:vAlign w:val="center"/>
          </w:tcPr>
          <w:p w14:paraId="1AC37298" w14:textId="77777777" w:rsidR="0046133D" w:rsidRPr="00480ADE" w:rsidRDefault="0046133D" w:rsidP="00827D5E">
            <w:pPr>
              <w:contextualSpacing/>
              <w:rPr>
                <w:b/>
                <w:sz w:val="20"/>
                <w:szCs w:val="20"/>
                <w:lang w:val="uk-UA" w:eastAsia="uk-UA"/>
              </w:rPr>
            </w:pPr>
            <w:r w:rsidRPr="00480ADE">
              <w:rPr>
                <w:b/>
                <w:sz w:val="20"/>
                <w:szCs w:val="20"/>
                <w:lang w:val="uk-UA" w:eastAsia="uk-UA"/>
              </w:rPr>
              <w:t>січень</w:t>
            </w:r>
          </w:p>
        </w:tc>
        <w:tc>
          <w:tcPr>
            <w:tcW w:w="722" w:type="dxa"/>
            <w:tcBorders>
              <w:top w:val="single" w:sz="4" w:space="0" w:color="000000"/>
              <w:left w:val="single" w:sz="4" w:space="0" w:color="000000"/>
              <w:bottom w:val="single" w:sz="4" w:space="0" w:color="000000"/>
            </w:tcBorders>
            <w:textDirection w:val="btLr"/>
          </w:tcPr>
          <w:p w14:paraId="570FE67E" w14:textId="77777777" w:rsidR="0046133D" w:rsidRPr="00480ADE" w:rsidRDefault="0046133D" w:rsidP="00827D5E">
            <w:pPr>
              <w:contextualSpacing/>
              <w:rPr>
                <w:b/>
                <w:sz w:val="20"/>
                <w:szCs w:val="20"/>
                <w:lang w:val="uk-UA" w:eastAsia="uk-UA"/>
              </w:rPr>
            </w:pPr>
            <w:r w:rsidRPr="00480ADE">
              <w:rPr>
                <w:b/>
                <w:sz w:val="20"/>
                <w:szCs w:val="20"/>
                <w:lang w:val="uk-UA" w:eastAsia="uk-UA"/>
              </w:rPr>
              <w:t>лютий</w:t>
            </w:r>
          </w:p>
        </w:tc>
        <w:tc>
          <w:tcPr>
            <w:tcW w:w="791" w:type="dxa"/>
            <w:tcBorders>
              <w:top w:val="single" w:sz="4" w:space="0" w:color="000000"/>
              <w:left w:val="single" w:sz="4" w:space="0" w:color="000000"/>
              <w:bottom w:val="single" w:sz="4" w:space="0" w:color="000000"/>
              <w:right w:val="single" w:sz="4" w:space="0" w:color="000000"/>
            </w:tcBorders>
            <w:textDirection w:val="btLr"/>
          </w:tcPr>
          <w:p w14:paraId="180A4F3C" w14:textId="77777777" w:rsidR="0046133D" w:rsidRPr="00480ADE" w:rsidRDefault="0046133D" w:rsidP="00827D5E">
            <w:pPr>
              <w:contextualSpacing/>
              <w:rPr>
                <w:b/>
                <w:sz w:val="20"/>
                <w:szCs w:val="20"/>
                <w:lang w:val="uk-UA" w:eastAsia="uk-UA"/>
              </w:rPr>
            </w:pPr>
            <w:r w:rsidRPr="00480ADE">
              <w:rPr>
                <w:b/>
                <w:sz w:val="20"/>
                <w:szCs w:val="20"/>
                <w:lang w:val="uk-UA" w:eastAsia="uk-UA"/>
              </w:rPr>
              <w:t>березень</w:t>
            </w:r>
          </w:p>
        </w:tc>
        <w:tc>
          <w:tcPr>
            <w:tcW w:w="708" w:type="dxa"/>
            <w:tcBorders>
              <w:top w:val="single" w:sz="4" w:space="0" w:color="000000"/>
              <w:left w:val="single" w:sz="4" w:space="0" w:color="000000"/>
              <w:bottom w:val="single" w:sz="4" w:space="0" w:color="000000"/>
            </w:tcBorders>
            <w:textDirection w:val="btLr"/>
          </w:tcPr>
          <w:p w14:paraId="5E8E7402" w14:textId="77777777" w:rsidR="0046133D" w:rsidRPr="00480ADE" w:rsidRDefault="0046133D" w:rsidP="00827D5E">
            <w:pPr>
              <w:contextualSpacing/>
              <w:rPr>
                <w:b/>
                <w:sz w:val="20"/>
                <w:szCs w:val="20"/>
                <w:lang w:val="uk-UA" w:eastAsia="uk-UA"/>
              </w:rPr>
            </w:pPr>
            <w:r w:rsidRPr="00480ADE">
              <w:rPr>
                <w:b/>
                <w:sz w:val="20"/>
                <w:szCs w:val="20"/>
                <w:lang w:val="uk-UA" w:eastAsia="uk-UA"/>
              </w:rPr>
              <w:t>квітень</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1A0547F2" w14:textId="77777777" w:rsidR="0046133D" w:rsidRPr="00480ADE" w:rsidRDefault="0046133D" w:rsidP="00827D5E">
            <w:pPr>
              <w:contextualSpacing/>
              <w:rPr>
                <w:b/>
                <w:sz w:val="20"/>
                <w:szCs w:val="20"/>
                <w:lang w:val="uk-UA" w:eastAsia="uk-UA"/>
              </w:rPr>
            </w:pPr>
            <w:r w:rsidRPr="00480ADE">
              <w:rPr>
                <w:b/>
                <w:sz w:val="20"/>
                <w:szCs w:val="20"/>
                <w:lang w:val="uk-UA" w:eastAsia="uk-UA"/>
              </w:rPr>
              <w:t>травень</w:t>
            </w:r>
          </w:p>
        </w:tc>
        <w:tc>
          <w:tcPr>
            <w:tcW w:w="709" w:type="dxa"/>
            <w:tcBorders>
              <w:top w:val="single" w:sz="4" w:space="0" w:color="000000"/>
              <w:left w:val="single" w:sz="4" w:space="0" w:color="000000"/>
              <w:bottom w:val="single" w:sz="4" w:space="0" w:color="000000"/>
            </w:tcBorders>
            <w:textDirection w:val="btLr"/>
          </w:tcPr>
          <w:p w14:paraId="57A5D2DF" w14:textId="77777777" w:rsidR="0046133D" w:rsidRPr="00480ADE" w:rsidRDefault="0046133D" w:rsidP="00827D5E">
            <w:pPr>
              <w:contextualSpacing/>
              <w:rPr>
                <w:b/>
                <w:sz w:val="20"/>
                <w:szCs w:val="20"/>
                <w:lang w:val="uk-UA" w:eastAsia="uk-UA"/>
              </w:rPr>
            </w:pPr>
            <w:r w:rsidRPr="00480ADE">
              <w:rPr>
                <w:b/>
                <w:sz w:val="20"/>
                <w:szCs w:val="20"/>
                <w:lang w:val="uk-UA" w:eastAsia="uk-UA"/>
              </w:rPr>
              <w:t>червень</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0F97AB8D" w14:textId="77777777" w:rsidR="0046133D" w:rsidRPr="00480ADE" w:rsidRDefault="0046133D" w:rsidP="00827D5E">
            <w:pPr>
              <w:contextualSpacing/>
              <w:rPr>
                <w:b/>
                <w:sz w:val="20"/>
                <w:szCs w:val="20"/>
                <w:lang w:val="uk-UA" w:eastAsia="uk-UA"/>
              </w:rPr>
            </w:pPr>
            <w:r w:rsidRPr="00480ADE">
              <w:rPr>
                <w:b/>
                <w:sz w:val="20"/>
                <w:szCs w:val="20"/>
                <w:lang w:val="uk-UA" w:eastAsia="uk-UA"/>
              </w:rPr>
              <w:t>липень</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14:paraId="489D0156" w14:textId="77777777" w:rsidR="0046133D" w:rsidRPr="00480ADE" w:rsidRDefault="0046133D" w:rsidP="00827D5E">
            <w:pPr>
              <w:contextualSpacing/>
              <w:rPr>
                <w:b/>
                <w:sz w:val="20"/>
                <w:szCs w:val="20"/>
                <w:lang w:val="uk-UA" w:eastAsia="uk-UA"/>
              </w:rPr>
            </w:pPr>
            <w:r w:rsidRPr="00480ADE">
              <w:rPr>
                <w:b/>
                <w:sz w:val="20"/>
                <w:szCs w:val="20"/>
                <w:lang w:val="uk-UA" w:eastAsia="uk-UA"/>
              </w:rPr>
              <w:t>серпень</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4A491429" w14:textId="77777777" w:rsidR="0046133D" w:rsidRPr="00480ADE" w:rsidRDefault="0046133D" w:rsidP="00827D5E">
            <w:pPr>
              <w:contextualSpacing/>
              <w:rPr>
                <w:b/>
                <w:sz w:val="20"/>
                <w:szCs w:val="20"/>
                <w:lang w:val="uk-UA" w:eastAsia="uk-UA"/>
              </w:rPr>
            </w:pPr>
            <w:r w:rsidRPr="00480ADE">
              <w:rPr>
                <w:b/>
                <w:sz w:val="20"/>
                <w:szCs w:val="20"/>
                <w:lang w:val="uk-UA" w:eastAsia="uk-UA"/>
              </w:rPr>
              <w:t>вересень</w:t>
            </w:r>
          </w:p>
        </w:tc>
        <w:tc>
          <w:tcPr>
            <w:tcW w:w="709" w:type="dxa"/>
            <w:tcBorders>
              <w:top w:val="single" w:sz="4" w:space="0" w:color="000000"/>
              <w:left w:val="single" w:sz="4" w:space="0" w:color="000000"/>
              <w:bottom w:val="single" w:sz="4" w:space="0" w:color="000000"/>
            </w:tcBorders>
            <w:textDirection w:val="btLr"/>
            <w:vAlign w:val="center"/>
          </w:tcPr>
          <w:p w14:paraId="70975384" w14:textId="77777777" w:rsidR="0046133D" w:rsidRPr="00480ADE" w:rsidRDefault="0046133D" w:rsidP="00827D5E">
            <w:pPr>
              <w:contextualSpacing/>
              <w:rPr>
                <w:sz w:val="20"/>
                <w:szCs w:val="20"/>
                <w:lang w:val="uk-UA" w:eastAsia="uk-UA"/>
              </w:rPr>
            </w:pPr>
            <w:r w:rsidRPr="00480ADE">
              <w:rPr>
                <w:b/>
                <w:sz w:val="20"/>
                <w:szCs w:val="20"/>
                <w:lang w:val="uk-UA" w:eastAsia="uk-UA"/>
              </w:rPr>
              <w:t>жовтень</w:t>
            </w:r>
          </w:p>
        </w:tc>
        <w:tc>
          <w:tcPr>
            <w:tcW w:w="708" w:type="dxa"/>
            <w:tcBorders>
              <w:top w:val="single" w:sz="4" w:space="0" w:color="000000"/>
              <w:left w:val="single" w:sz="4" w:space="0" w:color="000000"/>
              <w:bottom w:val="single" w:sz="4" w:space="0" w:color="000000"/>
            </w:tcBorders>
            <w:textDirection w:val="btLr"/>
            <w:vAlign w:val="center"/>
          </w:tcPr>
          <w:p w14:paraId="786BDAFF" w14:textId="77777777" w:rsidR="0046133D" w:rsidRPr="00480ADE" w:rsidRDefault="0046133D" w:rsidP="00827D5E">
            <w:pPr>
              <w:contextualSpacing/>
              <w:rPr>
                <w:sz w:val="20"/>
                <w:szCs w:val="20"/>
                <w:lang w:val="uk-UA" w:eastAsia="uk-UA"/>
              </w:rPr>
            </w:pPr>
            <w:r w:rsidRPr="00480ADE">
              <w:rPr>
                <w:b/>
                <w:sz w:val="20"/>
                <w:szCs w:val="20"/>
                <w:lang w:val="uk-UA" w:eastAsia="uk-UA"/>
              </w:rPr>
              <w:t>листопад</w:t>
            </w:r>
          </w:p>
        </w:tc>
        <w:tc>
          <w:tcPr>
            <w:tcW w:w="709" w:type="dxa"/>
            <w:tcBorders>
              <w:top w:val="single" w:sz="4" w:space="0" w:color="000000"/>
              <w:left w:val="single" w:sz="4" w:space="0" w:color="000000"/>
              <w:bottom w:val="single" w:sz="4" w:space="0" w:color="000000"/>
            </w:tcBorders>
            <w:textDirection w:val="btLr"/>
            <w:vAlign w:val="center"/>
          </w:tcPr>
          <w:p w14:paraId="5CBD6624" w14:textId="77777777" w:rsidR="0046133D" w:rsidRPr="00480ADE" w:rsidRDefault="0046133D" w:rsidP="00827D5E">
            <w:pPr>
              <w:contextualSpacing/>
              <w:rPr>
                <w:sz w:val="20"/>
                <w:szCs w:val="20"/>
                <w:lang w:val="uk-UA" w:eastAsia="uk-UA"/>
              </w:rPr>
            </w:pPr>
            <w:r w:rsidRPr="00480ADE">
              <w:rPr>
                <w:b/>
                <w:sz w:val="20"/>
                <w:szCs w:val="20"/>
                <w:lang w:val="uk-UA" w:eastAsia="uk-UA"/>
              </w:rPr>
              <w:t>грудень</w:t>
            </w:r>
          </w:p>
        </w:tc>
        <w:tc>
          <w:tcPr>
            <w:tcW w:w="7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9045681" w14:textId="77777777" w:rsidR="0046133D" w:rsidRPr="00480ADE" w:rsidRDefault="0046133D" w:rsidP="00827D5E">
            <w:pPr>
              <w:contextualSpacing/>
              <w:rPr>
                <w:sz w:val="20"/>
                <w:szCs w:val="20"/>
                <w:lang w:val="uk-UA" w:eastAsia="uk-UA"/>
              </w:rPr>
            </w:pPr>
            <w:r w:rsidRPr="00480ADE">
              <w:rPr>
                <w:b/>
                <w:sz w:val="20"/>
                <w:szCs w:val="20"/>
                <w:lang w:val="uk-UA" w:eastAsia="uk-UA"/>
              </w:rPr>
              <w:t>РІК</w:t>
            </w:r>
          </w:p>
        </w:tc>
      </w:tr>
      <w:tr w:rsidR="0046133D" w:rsidRPr="00480ADE" w14:paraId="15454B29" w14:textId="77777777" w:rsidTr="00827D5E">
        <w:trPr>
          <w:trHeight w:val="913"/>
          <w:jc w:val="center"/>
        </w:trPr>
        <w:tc>
          <w:tcPr>
            <w:tcW w:w="1129" w:type="dxa"/>
            <w:tcBorders>
              <w:top w:val="single" w:sz="4" w:space="0" w:color="000000"/>
              <w:left w:val="single" w:sz="4" w:space="0" w:color="000000"/>
              <w:bottom w:val="single" w:sz="4" w:space="0" w:color="000000"/>
            </w:tcBorders>
            <w:shd w:val="clear" w:color="auto" w:fill="auto"/>
          </w:tcPr>
          <w:p w14:paraId="14886265" w14:textId="77777777" w:rsidR="0046133D" w:rsidRPr="00B945D9" w:rsidRDefault="0046133D" w:rsidP="00827D5E">
            <w:pPr>
              <w:contextualSpacing/>
              <w:rPr>
                <w:sz w:val="20"/>
                <w:szCs w:val="20"/>
                <w:lang w:val="uk-UA" w:eastAsia="uk-UA"/>
              </w:rPr>
            </w:pPr>
            <w:r w:rsidRPr="00B945D9">
              <w:rPr>
                <w:sz w:val="20"/>
                <w:szCs w:val="20"/>
                <w:lang w:val="uk-UA" w:eastAsia="uk-UA"/>
              </w:rPr>
              <w:t>Офісні приміщення                 м. Одеса, вул. Жуковського,13</w:t>
            </w:r>
          </w:p>
          <w:p w14:paraId="4F336E25" w14:textId="77777777" w:rsidR="0046133D" w:rsidRPr="00480ADE" w:rsidRDefault="0046133D" w:rsidP="00827D5E">
            <w:pPr>
              <w:contextualSpacing/>
              <w:rPr>
                <w:sz w:val="20"/>
                <w:szCs w:val="20"/>
                <w:lang w:val="uk-UA" w:eastAsia="uk-UA"/>
              </w:rPr>
            </w:pPr>
            <w:r w:rsidRPr="00B945D9">
              <w:rPr>
                <w:sz w:val="20"/>
                <w:szCs w:val="20"/>
                <w:lang w:val="uk-UA" w:eastAsia="uk-UA"/>
              </w:rPr>
              <w:t>62Z9804789056774</w:t>
            </w:r>
          </w:p>
        </w:tc>
        <w:tc>
          <w:tcPr>
            <w:tcW w:w="679" w:type="dxa"/>
            <w:tcBorders>
              <w:top w:val="single" w:sz="4" w:space="0" w:color="000000"/>
              <w:left w:val="single" w:sz="4" w:space="0" w:color="000000"/>
              <w:bottom w:val="single" w:sz="4" w:space="0" w:color="000000"/>
            </w:tcBorders>
            <w:shd w:val="clear" w:color="auto" w:fill="auto"/>
            <w:vAlign w:val="center"/>
          </w:tcPr>
          <w:p w14:paraId="031556CA" w14:textId="77777777" w:rsidR="0046133D" w:rsidRPr="00480ADE" w:rsidRDefault="0046133D" w:rsidP="00827D5E">
            <w:pPr>
              <w:contextualSpacing/>
              <w:rPr>
                <w:b/>
                <w:bCs/>
                <w:sz w:val="20"/>
                <w:szCs w:val="20"/>
                <w:lang w:val="uk-UA" w:eastAsia="uk-UA"/>
              </w:rPr>
            </w:pPr>
            <w:r>
              <w:rPr>
                <w:b/>
                <w:bCs/>
                <w:sz w:val="20"/>
                <w:szCs w:val="20"/>
                <w:lang w:val="uk-UA" w:eastAsia="uk-UA"/>
              </w:rPr>
              <w:t>2200</w:t>
            </w:r>
          </w:p>
        </w:tc>
        <w:tc>
          <w:tcPr>
            <w:tcW w:w="722" w:type="dxa"/>
            <w:tcBorders>
              <w:top w:val="single" w:sz="4" w:space="0" w:color="000000"/>
              <w:left w:val="single" w:sz="4" w:space="0" w:color="000000"/>
              <w:bottom w:val="single" w:sz="4" w:space="0" w:color="000000"/>
            </w:tcBorders>
            <w:vAlign w:val="center"/>
          </w:tcPr>
          <w:p w14:paraId="64AF3296" w14:textId="77777777" w:rsidR="0046133D" w:rsidRPr="00480ADE" w:rsidRDefault="0046133D" w:rsidP="00827D5E">
            <w:pPr>
              <w:contextualSpacing/>
              <w:rPr>
                <w:b/>
                <w:bCs/>
                <w:sz w:val="20"/>
                <w:szCs w:val="20"/>
                <w:lang w:val="uk-UA" w:eastAsia="uk-UA"/>
              </w:rPr>
            </w:pPr>
            <w:r>
              <w:rPr>
                <w:b/>
                <w:bCs/>
                <w:sz w:val="20"/>
                <w:szCs w:val="20"/>
                <w:lang w:val="uk-UA" w:eastAsia="uk-UA"/>
              </w:rPr>
              <w:t>1900</w:t>
            </w:r>
          </w:p>
        </w:tc>
        <w:tc>
          <w:tcPr>
            <w:tcW w:w="791" w:type="dxa"/>
            <w:tcBorders>
              <w:top w:val="single" w:sz="4" w:space="0" w:color="000000"/>
              <w:left w:val="single" w:sz="4" w:space="0" w:color="000000"/>
              <w:bottom w:val="single" w:sz="4" w:space="0" w:color="000000"/>
              <w:right w:val="single" w:sz="4" w:space="0" w:color="000000"/>
            </w:tcBorders>
            <w:vAlign w:val="center"/>
          </w:tcPr>
          <w:p w14:paraId="30348EF8" w14:textId="77777777" w:rsidR="0046133D" w:rsidRPr="00480ADE" w:rsidRDefault="0046133D" w:rsidP="00827D5E">
            <w:pPr>
              <w:contextualSpacing/>
              <w:rPr>
                <w:b/>
                <w:bCs/>
                <w:sz w:val="20"/>
                <w:szCs w:val="20"/>
                <w:lang w:val="uk-UA" w:eastAsia="uk-UA"/>
              </w:rPr>
            </w:pPr>
            <w:r>
              <w:rPr>
                <w:b/>
                <w:bCs/>
                <w:sz w:val="20"/>
                <w:szCs w:val="20"/>
                <w:lang w:val="uk-UA" w:eastAsia="uk-UA"/>
              </w:rPr>
              <w:t>2200</w:t>
            </w:r>
          </w:p>
        </w:tc>
        <w:tc>
          <w:tcPr>
            <w:tcW w:w="708" w:type="dxa"/>
            <w:tcBorders>
              <w:top w:val="single" w:sz="4" w:space="0" w:color="000000"/>
              <w:left w:val="single" w:sz="4" w:space="0" w:color="000000"/>
              <w:bottom w:val="single" w:sz="4" w:space="0" w:color="000000"/>
            </w:tcBorders>
            <w:vAlign w:val="center"/>
          </w:tcPr>
          <w:p w14:paraId="6B5D8ED7" w14:textId="77777777" w:rsidR="0046133D" w:rsidRPr="00480ADE" w:rsidRDefault="0046133D" w:rsidP="00827D5E">
            <w:pPr>
              <w:contextualSpacing/>
              <w:rPr>
                <w:b/>
                <w:bCs/>
                <w:sz w:val="20"/>
                <w:szCs w:val="20"/>
                <w:lang w:val="uk-UA" w:eastAsia="uk-UA"/>
              </w:rPr>
            </w:pPr>
            <w:r>
              <w:rPr>
                <w:b/>
                <w:bCs/>
                <w:sz w:val="20"/>
                <w:szCs w:val="20"/>
                <w:lang w:val="uk-UA" w:eastAsia="uk-UA"/>
              </w:rPr>
              <w:t>2600</w:t>
            </w:r>
          </w:p>
        </w:tc>
        <w:tc>
          <w:tcPr>
            <w:tcW w:w="709" w:type="dxa"/>
            <w:tcBorders>
              <w:top w:val="single" w:sz="4" w:space="0" w:color="000000"/>
              <w:left w:val="single" w:sz="4" w:space="0" w:color="000000"/>
              <w:bottom w:val="single" w:sz="4" w:space="0" w:color="000000"/>
              <w:right w:val="single" w:sz="4" w:space="0" w:color="000000"/>
            </w:tcBorders>
            <w:vAlign w:val="center"/>
          </w:tcPr>
          <w:p w14:paraId="7F3DCAA2" w14:textId="77777777" w:rsidR="0046133D" w:rsidRPr="00480ADE" w:rsidRDefault="0046133D" w:rsidP="00827D5E">
            <w:pPr>
              <w:contextualSpacing/>
              <w:rPr>
                <w:b/>
                <w:bCs/>
                <w:sz w:val="20"/>
                <w:szCs w:val="20"/>
                <w:lang w:val="uk-UA" w:eastAsia="uk-UA"/>
              </w:rPr>
            </w:pPr>
            <w:r>
              <w:rPr>
                <w:b/>
                <w:bCs/>
                <w:sz w:val="20"/>
                <w:szCs w:val="20"/>
                <w:lang w:val="uk-UA" w:eastAsia="uk-UA"/>
              </w:rPr>
              <w:t>2400</w:t>
            </w:r>
          </w:p>
        </w:tc>
        <w:tc>
          <w:tcPr>
            <w:tcW w:w="709" w:type="dxa"/>
            <w:tcBorders>
              <w:top w:val="single" w:sz="4" w:space="0" w:color="000000"/>
              <w:left w:val="single" w:sz="4" w:space="0" w:color="000000"/>
              <w:bottom w:val="single" w:sz="4" w:space="0" w:color="000000"/>
            </w:tcBorders>
            <w:vAlign w:val="center"/>
          </w:tcPr>
          <w:p w14:paraId="0093A4DD" w14:textId="77777777" w:rsidR="0046133D" w:rsidRPr="00480ADE" w:rsidRDefault="0046133D" w:rsidP="00827D5E">
            <w:pPr>
              <w:contextualSpacing/>
              <w:rPr>
                <w:b/>
                <w:bCs/>
                <w:sz w:val="20"/>
                <w:szCs w:val="20"/>
                <w:lang w:val="uk-UA" w:eastAsia="uk-UA"/>
              </w:rPr>
            </w:pPr>
            <w:r>
              <w:rPr>
                <w:b/>
                <w:bCs/>
                <w:sz w:val="20"/>
                <w:szCs w:val="20"/>
                <w:lang w:val="uk-UA" w:eastAsia="uk-UA"/>
              </w:rPr>
              <w:t>2800</w:t>
            </w:r>
          </w:p>
        </w:tc>
        <w:tc>
          <w:tcPr>
            <w:tcW w:w="709" w:type="dxa"/>
            <w:tcBorders>
              <w:top w:val="single" w:sz="4" w:space="0" w:color="000000"/>
              <w:left w:val="single" w:sz="4" w:space="0" w:color="000000"/>
              <w:bottom w:val="single" w:sz="4" w:space="0" w:color="000000"/>
              <w:right w:val="single" w:sz="4" w:space="0" w:color="000000"/>
            </w:tcBorders>
            <w:vAlign w:val="center"/>
          </w:tcPr>
          <w:p w14:paraId="3B285713" w14:textId="77777777" w:rsidR="0046133D" w:rsidRPr="00480ADE" w:rsidRDefault="0046133D" w:rsidP="00827D5E">
            <w:pPr>
              <w:contextualSpacing/>
              <w:rPr>
                <w:b/>
                <w:bCs/>
                <w:sz w:val="20"/>
                <w:szCs w:val="20"/>
                <w:lang w:val="uk-UA" w:eastAsia="uk-UA"/>
              </w:rPr>
            </w:pPr>
            <w:r>
              <w:rPr>
                <w:b/>
                <w:bCs/>
                <w:sz w:val="20"/>
                <w:szCs w:val="20"/>
                <w:lang w:val="uk-UA" w:eastAsia="uk-UA"/>
              </w:rPr>
              <w:t>2800</w:t>
            </w:r>
          </w:p>
        </w:tc>
        <w:tc>
          <w:tcPr>
            <w:tcW w:w="850" w:type="dxa"/>
            <w:tcBorders>
              <w:top w:val="single" w:sz="4" w:space="0" w:color="000000"/>
              <w:left w:val="single" w:sz="4" w:space="0" w:color="000000"/>
              <w:bottom w:val="single" w:sz="4" w:space="0" w:color="000000"/>
            </w:tcBorders>
            <w:shd w:val="clear" w:color="auto" w:fill="auto"/>
            <w:vAlign w:val="center"/>
          </w:tcPr>
          <w:p w14:paraId="15A154DD" w14:textId="77777777" w:rsidR="0046133D" w:rsidRPr="00480ADE" w:rsidRDefault="0046133D" w:rsidP="00827D5E">
            <w:pPr>
              <w:contextualSpacing/>
              <w:rPr>
                <w:b/>
                <w:bCs/>
                <w:sz w:val="20"/>
                <w:szCs w:val="20"/>
                <w:lang w:val="uk-UA" w:eastAsia="uk-UA"/>
              </w:rPr>
            </w:pPr>
            <w:r>
              <w:rPr>
                <w:b/>
                <w:bCs/>
                <w:sz w:val="20"/>
                <w:szCs w:val="20"/>
                <w:lang w:val="uk-UA" w:eastAsia="uk-UA"/>
              </w:rPr>
              <w:t>2800</w:t>
            </w:r>
          </w:p>
        </w:tc>
        <w:tc>
          <w:tcPr>
            <w:tcW w:w="709" w:type="dxa"/>
            <w:tcBorders>
              <w:top w:val="single" w:sz="4" w:space="0" w:color="000000"/>
              <w:left w:val="single" w:sz="4" w:space="0" w:color="000000"/>
              <w:bottom w:val="single" w:sz="4" w:space="0" w:color="000000"/>
            </w:tcBorders>
            <w:shd w:val="clear" w:color="auto" w:fill="auto"/>
            <w:vAlign w:val="center"/>
          </w:tcPr>
          <w:p w14:paraId="694162DF" w14:textId="77777777" w:rsidR="0046133D" w:rsidRPr="00480ADE" w:rsidRDefault="0046133D" w:rsidP="00827D5E">
            <w:pPr>
              <w:contextualSpacing/>
              <w:rPr>
                <w:b/>
                <w:bCs/>
                <w:sz w:val="20"/>
                <w:szCs w:val="20"/>
                <w:lang w:val="uk-UA" w:eastAsia="uk-UA"/>
              </w:rPr>
            </w:pPr>
            <w:r>
              <w:rPr>
                <w:b/>
                <w:bCs/>
                <w:sz w:val="20"/>
                <w:szCs w:val="20"/>
                <w:lang w:val="uk-UA" w:eastAsia="uk-UA"/>
              </w:rPr>
              <w:t>2500</w:t>
            </w:r>
          </w:p>
        </w:tc>
        <w:tc>
          <w:tcPr>
            <w:tcW w:w="709" w:type="dxa"/>
            <w:tcBorders>
              <w:top w:val="single" w:sz="4" w:space="0" w:color="000000"/>
              <w:left w:val="single" w:sz="4" w:space="0" w:color="000000"/>
              <w:bottom w:val="single" w:sz="4" w:space="0" w:color="000000"/>
            </w:tcBorders>
            <w:vAlign w:val="center"/>
          </w:tcPr>
          <w:p w14:paraId="0C7AF4E2" w14:textId="77777777" w:rsidR="0046133D" w:rsidRPr="00480ADE" w:rsidRDefault="0046133D" w:rsidP="00827D5E">
            <w:pPr>
              <w:contextualSpacing/>
              <w:rPr>
                <w:b/>
                <w:bCs/>
                <w:sz w:val="20"/>
                <w:szCs w:val="20"/>
                <w:lang w:val="uk-UA" w:eastAsia="uk-UA"/>
              </w:rPr>
            </w:pPr>
            <w:r>
              <w:rPr>
                <w:b/>
                <w:bCs/>
                <w:sz w:val="20"/>
                <w:szCs w:val="20"/>
                <w:lang w:val="uk-UA" w:eastAsia="uk-UA"/>
              </w:rPr>
              <w:t>2500</w:t>
            </w:r>
          </w:p>
        </w:tc>
        <w:tc>
          <w:tcPr>
            <w:tcW w:w="708" w:type="dxa"/>
            <w:tcBorders>
              <w:top w:val="single" w:sz="4" w:space="0" w:color="000000"/>
              <w:left w:val="single" w:sz="4" w:space="0" w:color="000000"/>
              <w:bottom w:val="single" w:sz="4" w:space="0" w:color="000000"/>
            </w:tcBorders>
            <w:vAlign w:val="center"/>
          </w:tcPr>
          <w:p w14:paraId="64113CD8" w14:textId="77777777" w:rsidR="0046133D" w:rsidRPr="00480ADE" w:rsidRDefault="0046133D" w:rsidP="00827D5E">
            <w:pPr>
              <w:contextualSpacing/>
              <w:rPr>
                <w:b/>
                <w:bCs/>
                <w:sz w:val="20"/>
                <w:szCs w:val="20"/>
                <w:lang w:val="uk-UA" w:eastAsia="uk-UA"/>
              </w:rPr>
            </w:pPr>
            <w:r>
              <w:rPr>
                <w:b/>
                <w:bCs/>
                <w:sz w:val="20"/>
                <w:szCs w:val="20"/>
                <w:lang w:val="uk-UA" w:eastAsia="uk-UA"/>
              </w:rPr>
              <w:t>2800</w:t>
            </w:r>
          </w:p>
        </w:tc>
        <w:tc>
          <w:tcPr>
            <w:tcW w:w="709" w:type="dxa"/>
            <w:tcBorders>
              <w:top w:val="single" w:sz="4" w:space="0" w:color="000000"/>
              <w:left w:val="single" w:sz="4" w:space="0" w:color="000000"/>
              <w:bottom w:val="single" w:sz="4" w:space="0" w:color="000000"/>
            </w:tcBorders>
            <w:vAlign w:val="center"/>
          </w:tcPr>
          <w:p w14:paraId="045813E6" w14:textId="77777777" w:rsidR="0046133D" w:rsidRPr="00480ADE" w:rsidRDefault="0046133D" w:rsidP="00827D5E">
            <w:pPr>
              <w:contextualSpacing/>
              <w:rPr>
                <w:b/>
                <w:bCs/>
                <w:sz w:val="20"/>
                <w:szCs w:val="20"/>
                <w:lang w:val="uk-UA" w:eastAsia="uk-UA"/>
              </w:rPr>
            </w:pPr>
            <w:r>
              <w:rPr>
                <w:b/>
                <w:bCs/>
                <w:sz w:val="20"/>
                <w:szCs w:val="20"/>
                <w:lang w:val="uk-UA" w:eastAsia="uk-UA"/>
              </w:rPr>
              <w:t>2500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00179" w14:textId="77777777" w:rsidR="0046133D" w:rsidRPr="00480ADE" w:rsidRDefault="0046133D" w:rsidP="00827D5E">
            <w:pPr>
              <w:contextualSpacing/>
              <w:rPr>
                <w:b/>
                <w:bCs/>
                <w:sz w:val="20"/>
                <w:szCs w:val="20"/>
                <w:lang w:val="uk-UA" w:eastAsia="uk-UA"/>
              </w:rPr>
            </w:pPr>
            <w:r>
              <w:rPr>
                <w:b/>
                <w:bCs/>
                <w:sz w:val="20"/>
                <w:szCs w:val="20"/>
                <w:lang w:val="uk-UA" w:eastAsia="uk-UA"/>
              </w:rPr>
              <w:t>30000</w:t>
            </w:r>
          </w:p>
        </w:tc>
      </w:tr>
      <w:bookmarkEnd w:id="33"/>
    </w:tbl>
    <w:p w14:paraId="1E613352" w14:textId="77777777" w:rsidR="0046133D" w:rsidRPr="00353947" w:rsidRDefault="0046133D" w:rsidP="0046133D">
      <w:pPr>
        <w:rPr>
          <w:sz w:val="24"/>
          <w:szCs w:val="24"/>
          <w:lang w:val="uk-UA" w:eastAsia="uk-UA"/>
        </w:rPr>
      </w:pPr>
    </w:p>
    <w:tbl>
      <w:tblPr>
        <w:tblStyle w:val="affd"/>
        <w:tblW w:w="0" w:type="auto"/>
        <w:tblLook w:val="04A0" w:firstRow="1" w:lastRow="0" w:firstColumn="1" w:lastColumn="0" w:noHBand="0" w:noVBand="1"/>
      </w:tblPr>
      <w:tblGrid>
        <w:gridCol w:w="4531"/>
        <w:gridCol w:w="4814"/>
      </w:tblGrid>
      <w:tr w:rsidR="0046133D" w:rsidRPr="00353947" w14:paraId="388D34FD" w14:textId="77777777" w:rsidTr="00827D5E">
        <w:tc>
          <w:tcPr>
            <w:tcW w:w="4531" w:type="dxa"/>
          </w:tcPr>
          <w:p w14:paraId="11FA98F3" w14:textId="77777777" w:rsidR="0046133D" w:rsidRPr="00353947" w:rsidRDefault="0046133D" w:rsidP="00827D5E">
            <w:pPr>
              <w:spacing w:line="259" w:lineRule="auto"/>
              <w:rPr>
                <w:rFonts w:ascii="Times New Roman" w:hAnsi="Times New Roman" w:cs="Times New Roman"/>
                <w:b/>
                <w:bCs/>
                <w:sz w:val="24"/>
                <w:szCs w:val="24"/>
                <w:lang w:val="uk-UA" w:eastAsia="uk-UA"/>
              </w:rPr>
            </w:pPr>
            <w:r w:rsidRPr="00353947">
              <w:rPr>
                <w:rFonts w:ascii="Times New Roman" w:hAnsi="Times New Roman" w:cs="Times New Roman"/>
                <w:b/>
                <w:bCs/>
                <w:sz w:val="24"/>
                <w:szCs w:val="24"/>
                <w:lang w:val="uk-UA" w:eastAsia="uk-UA"/>
              </w:rPr>
              <w:t>Споживач</w:t>
            </w:r>
          </w:p>
          <w:p w14:paraId="55CA52AE" w14:textId="77777777" w:rsidR="0046133D" w:rsidRPr="00353947" w:rsidRDefault="0046133D" w:rsidP="00827D5E">
            <w:pPr>
              <w:spacing w:line="259" w:lineRule="auto"/>
              <w:rPr>
                <w:rFonts w:ascii="Times New Roman" w:hAnsi="Times New Roman" w:cs="Times New Roman"/>
                <w:b/>
                <w:bCs/>
                <w:sz w:val="24"/>
                <w:szCs w:val="24"/>
                <w:lang w:val="uk-UA" w:eastAsia="uk-UA"/>
              </w:rPr>
            </w:pPr>
          </w:p>
          <w:p w14:paraId="4DD2C416" w14:textId="77777777" w:rsidR="0046133D" w:rsidRPr="00353947" w:rsidRDefault="0046133D" w:rsidP="00827D5E">
            <w:pPr>
              <w:spacing w:line="259" w:lineRule="auto"/>
              <w:rPr>
                <w:rFonts w:ascii="Times New Roman" w:hAnsi="Times New Roman" w:cs="Times New Roman"/>
                <w:b/>
                <w:bCs/>
                <w:sz w:val="24"/>
                <w:szCs w:val="24"/>
                <w:lang w:val="uk-UA" w:eastAsia="uk-UA"/>
              </w:rPr>
            </w:pPr>
            <w:r w:rsidRPr="00353947">
              <w:rPr>
                <w:rFonts w:ascii="Times New Roman" w:hAnsi="Times New Roman" w:cs="Times New Roman"/>
                <w:b/>
                <w:bCs/>
                <w:sz w:val="24"/>
                <w:szCs w:val="24"/>
                <w:lang w:val="uk-UA" w:eastAsia="uk-UA"/>
              </w:rPr>
              <w:t xml:space="preserve">Департамент фінансів </w:t>
            </w:r>
          </w:p>
          <w:p w14:paraId="29B968E5" w14:textId="77777777" w:rsidR="0046133D" w:rsidRPr="00353947" w:rsidRDefault="0046133D" w:rsidP="00827D5E">
            <w:pPr>
              <w:spacing w:line="259" w:lineRule="auto"/>
              <w:rPr>
                <w:rFonts w:ascii="Times New Roman" w:hAnsi="Times New Roman" w:cs="Times New Roman"/>
                <w:b/>
                <w:bCs/>
                <w:sz w:val="24"/>
                <w:szCs w:val="24"/>
                <w:lang w:val="uk-UA" w:eastAsia="uk-UA"/>
              </w:rPr>
            </w:pPr>
            <w:r w:rsidRPr="00353947">
              <w:rPr>
                <w:rFonts w:ascii="Times New Roman" w:hAnsi="Times New Roman" w:cs="Times New Roman"/>
                <w:b/>
                <w:bCs/>
                <w:sz w:val="24"/>
                <w:szCs w:val="24"/>
                <w:lang w:val="uk-UA" w:eastAsia="uk-UA"/>
              </w:rPr>
              <w:t>Одеської міської ради</w:t>
            </w:r>
          </w:p>
          <w:p w14:paraId="48F9D80E" w14:textId="77777777" w:rsidR="0046133D" w:rsidRPr="00353947" w:rsidRDefault="0046133D" w:rsidP="00827D5E">
            <w:pPr>
              <w:spacing w:line="259" w:lineRule="auto"/>
              <w:rPr>
                <w:rFonts w:ascii="Times New Roman" w:hAnsi="Times New Roman" w:cs="Times New Roman"/>
                <w:sz w:val="24"/>
                <w:szCs w:val="24"/>
                <w:lang w:val="uk-UA" w:eastAsia="uk-UA"/>
              </w:rPr>
            </w:pPr>
          </w:p>
          <w:p w14:paraId="33E27A23" w14:textId="77777777" w:rsidR="0046133D" w:rsidRPr="00353947" w:rsidRDefault="0046133D" w:rsidP="00827D5E">
            <w:pPr>
              <w:spacing w:line="259" w:lineRule="auto"/>
              <w:rPr>
                <w:rFonts w:ascii="Times New Roman" w:hAnsi="Times New Roman" w:cs="Times New Roman"/>
                <w:sz w:val="24"/>
                <w:szCs w:val="24"/>
                <w:lang w:val="uk-UA" w:eastAsia="uk-UA"/>
              </w:rPr>
            </w:pPr>
            <w:bookmarkStart w:id="34" w:name="_Hlk123220317"/>
            <w:r w:rsidRPr="00353947">
              <w:rPr>
                <w:rFonts w:ascii="Times New Roman" w:hAnsi="Times New Roman" w:cs="Times New Roman"/>
                <w:sz w:val="24"/>
                <w:szCs w:val="24"/>
                <w:lang w:val="uk-UA" w:eastAsia="uk-UA"/>
              </w:rPr>
              <w:t>Код ЄДРПОУ 02315044</w:t>
            </w:r>
          </w:p>
          <w:p w14:paraId="12745D85" w14:textId="77777777" w:rsidR="0046133D" w:rsidRPr="00353947" w:rsidRDefault="0046133D" w:rsidP="00827D5E">
            <w:pPr>
              <w:spacing w:line="259" w:lineRule="auto"/>
              <w:rPr>
                <w:rFonts w:ascii="Times New Roman" w:hAnsi="Times New Roman" w:cs="Times New Roman"/>
                <w:sz w:val="24"/>
                <w:szCs w:val="24"/>
                <w:lang w:val="uk-UA" w:eastAsia="uk-UA"/>
              </w:rPr>
            </w:pPr>
            <w:r w:rsidRPr="00353947">
              <w:rPr>
                <w:rFonts w:ascii="Times New Roman" w:hAnsi="Times New Roman" w:cs="Times New Roman"/>
                <w:sz w:val="24"/>
                <w:szCs w:val="24"/>
                <w:lang w:val="uk-UA" w:eastAsia="uk-UA"/>
              </w:rPr>
              <w:t>Адреса: вул.Жуковського.13</w:t>
            </w:r>
          </w:p>
          <w:p w14:paraId="153471C3" w14:textId="77777777" w:rsidR="0046133D" w:rsidRPr="00353947" w:rsidRDefault="0046133D" w:rsidP="00827D5E">
            <w:pPr>
              <w:spacing w:line="259" w:lineRule="auto"/>
              <w:rPr>
                <w:rFonts w:ascii="Times New Roman" w:hAnsi="Times New Roman" w:cs="Times New Roman"/>
                <w:sz w:val="24"/>
                <w:szCs w:val="24"/>
                <w:lang w:val="uk-UA" w:eastAsia="uk-UA"/>
              </w:rPr>
            </w:pPr>
            <w:r w:rsidRPr="00353947">
              <w:rPr>
                <w:rFonts w:ascii="Times New Roman" w:hAnsi="Times New Roman" w:cs="Times New Roman"/>
                <w:sz w:val="24"/>
                <w:szCs w:val="24"/>
                <w:lang w:val="uk-UA" w:eastAsia="uk-UA"/>
              </w:rPr>
              <w:t>м.Одеса, 65026</w:t>
            </w:r>
          </w:p>
          <w:p w14:paraId="17FD1365" w14:textId="77777777" w:rsidR="0046133D" w:rsidRPr="00353947" w:rsidRDefault="0046133D" w:rsidP="00827D5E">
            <w:pPr>
              <w:spacing w:line="259" w:lineRule="auto"/>
              <w:rPr>
                <w:rFonts w:ascii="Times New Roman" w:hAnsi="Times New Roman" w:cs="Times New Roman"/>
                <w:sz w:val="24"/>
                <w:szCs w:val="24"/>
                <w:lang w:val="uk-UA" w:eastAsia="uk-UA"/>
              </w:rPr>
            </w:pPr>
            <w:r w:rsidRPr="00353947">
              <w:rPr>
                <w:rFonts w:ascii="Times New Roman" w:hAnsi="Times New Roman" w:cs="Times New Roman"/>
                <w:sz w:val="24"/>
                <w:szCs w:val="24"/>
                <w:lang w:val="uk-UA" w:eastAsia="uk-UA"/>
              </w:rPr>
              <w:t>UA 5882017203442202120036566</w:t>
            </w:r>
          </w:p>
          <w:p w14:paraId="62DDBD17" w14:textId="77777777" w:rsidR="0046133D" w:rsidRPr="00353947" w:rsidRDefault="0046133D" w:rsidP="00827D5E">
            <w:pPr>
              <w:spacing w:line="259" w:lineRule="auto"/>
              <w:rPr>
                <w:rFonts w:ascii="Times New Roman" w:hAnsi="Times New Roman" w:cs="Times New Roman"/>
                <w:sz w:val="24"/>
                <w:szCs w:val="24"/>
                <w:lang w:val="uk-UA" w:eastAsia="uk-UA"/>
              </w:rPr>
            </w:pPr>
            <w:r w:rsidRPr="00353947">
              <w:rPr>
                <w:rFonts w:ascii="Times New Roman" w:hAnsi="Times New Roman" w:cs="Times New Roman"/>
                <w:sz w:val="24"/>
                <w:szCs w:val="24"/>
                <w:lang w:val="uk-UA" w:eastAsia="uk-UA"/>
              </w:rPr>
              <w:t xml:space="preserve">в ДКСУ м.Київ </w:t>
            </w:r>
          </w:p>
          <w:p w14:paraId="6FAC0C6B" w14:textId="77777777" w:rsidR="0046133D" w:rsidRPr="00353947" w:rsidRDefault="0046133D" w:rsidP="00827D5E">
            <w:pPr>
              <w:spacing w:line="259" w:lineRule="auto"/>
              <w:rPr>
                <w:rFonts w:ascii="Times New Roman" w:hAnsi="Times New Roman" w:cs="Times New Roman"/>
                <w:sz w:val="24"/>
                <w:szCs w:val="24"/>
                <w:lang w:val="uk-UA" w:eastAsia="uk-UA"/>
              </w:rPr>
            </w:pPr>
            <w:r w:rsidRPr="00353947">
              <w:rPr>
                <w:rFonts w:ascii="Times New Roman" w:hAnsi="Times New Roman" w:cs="Times New Roman"/>
                <w:sz w:val="24"/>
                <w:szCs w:val="24"/>
                <w:lang w:val="uk-UA" w:eastAsia="uk-UA"/>
              </w:rPr>
              <w:t>тел-факс (048)722-03-69</w:t>
            </w:r>
          </w:p>
          <w:p w14:paraId="366568BF" w14:textId="77777777" w:rsidR="0046133D" w:rsidRPr="00353947" w:rsidRDefault="0046133D" w:rsidP="00827D5E">
            <w:pPr>
              <w:spacing w:line="259" w:lineRule="auto"/>
              <w:rPr>
                <w:rFonts w:ascii="Times New Roman" w:hAnsi="Times New Roman" w:cs="Times New Roman"/>
                <w:sz w:val="24"/>
                <w:szCs w:val="24"/>
                <w:lang w:val="uk-UA" w:eastAsia="uk-UA"/>
              </w:rPr>
            </w:pPr>
            <w:r w:rsidRPr="00353947">
              <w:rPr>
                <w:rFonts w:ascii="Times New Roman" w:hAnsi="Times New Roman" w:cs="Times New Roman"/>
                <w:sz w:val="24"/>
                <w:szCs w:val="24"/>
                <w:lang w:val="uk-UA" w:eastAsia="uk-UA"/>
              </w:rPr>
              <w:t>тел.(048) 731-02-87</w:t>
            </w:r>
          </w:p>
          <w:p w14:paraId="6B70353C" w14:textId="77777777" w:rsidR="0046133D" w:rsidRPr="00353947" w:rsidRDefault="0046133D" w:rsidP="00827D5E">
            <w:pPr>
              <w:spacing w:line="259" w:lineRule="auto"/>
              <w:rPr>
                <w:rFonts w:ascii="Times New Roman" w:hAnsi="Times New Roman" w:cs="Times New Roman"/>
                <w:sz w:val="24"/>
                <w:szCs w:val="24"/>
                <w:lang w:val="uk-UA" w:eastAsia="uk-UA"/>
              </w:rPr>
            </w:pPr>
            <w:r w:rsidRPr="00353947">
              <w:rPr>
                <w:rFonts w:ascii="Times New Roman" w:hAnsi="Times New Roman" w:cs="Times New Roman"/>
                <w:sz w:val="24"/>
                <w:szCs w:val="24"/>
                <w:lang w:val="uk-UA" w:eastAsia="uk-UA"/>
              </w:rPr>
              <w:t>e-mail findep@omr.gov.ua</w:t>
            </w:r>
          </w:p>
          <w:bookmarkEnd w:id="34"/>
          <w:p w14:paraId="4AB7346F" w14:textId="77777777" w:rsidR="0046133D" w:rsidRPr="00353947" w:rsidRDefault="0046133D" w:rsidP="00827D5E">
            <w:pPr>
              <w:spacing w:line="259"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Зас</w:t>
            </w:r>
            <w:r w:rsidRPr="00353947">
              <w:rPr>
                <w:rFonts w:ascii="Times New Roman" w:hAnsi="Times New Roman" w:cs="Times New Roman"/>
                <w:b/>
                <w:bCs/>
                <w:sz w:val="24"/>
                <w:szCs w:val="24"/>
                <w:lang w:val="uk-UA" w:eastAsia="uk-UA"/>
              </w:rPr>
              <w:t>тупник Одеського міського голови-директор Департаменту фінансів ОМР</w:t>
            </w:r>
          </w:p>
          <w:p w14:paraId="7163670E" w14:textId="77777777" w:rsidR="0046133D" w:rsidRPr="00353947" w:rsidRDefault="0046133D" w:rsidP="00827D5E">
            <w:pPr>
              <w:spacing w:line="259" w:lineRule="auto"/>
              <w:rPr>
                <w:rFonts w:ascii="Times New Roman" w:hAnsi="Times New Roman" w:cs="Times New Roman"/>
                <w:sz w:val="24"/>
                <w:szCs w:val="24"/>
                <w:lang w:val="uk-UA" w:eastAsia="uk-UA"/>
              </w:rPr>
            </w:pPr>
          </w:p>
          <w:p w14:paraId="0D757109" w14:textId="77777777" w:rsidR="0046133D" w:rsidRPr="00353947" w:rsidRDefault="0046133D" w:rsidP="00827D5E">
            <w:pPr>
              <w:spacing w:line="259" w:lineRule="auto"/>
              <w:rPr>
                <w:rFonts w:ascii="Times New Roman" w:hAnsi="Times New Roman" w:cs="Times New Roman"/>
                <w:b/>
                <w:bCs/>
                <w:sz w:val="24"/>
                <w:szCs w:val="24"/>
                <w:lang w:val="uk-UA" w:eastAsia="uk-UA"/>
              </w:rPr>
            </w:pPr>
            <w:r w:rsidRPr="00353947">
              <w:rPr>
                <w:rFonts w:ascii="Times New Roman" w:hAnsi="Times New Roman" w:cs="Times New Roman"/>
                <w:sz w:val="24"/>
                <w:szCs w:val="24"/>
                <w:lang w:val="uk-UA" w:eastAsia="uk-UA"/>
              </w:rPr>
              <w:t>________________</w:t>
            </w:r>
            <w:r w:rsidRPr="00353947">
              <w:rPr>
                <w:rFonts w:ascii="Times New Roman" w:hAnsi="Times New Roman" w:cs="Times New Roman"/>
                <w:b/>
                <w:bCs/>
                <w:sz w:val="24"/>
                <w:szCs w:val="24"/>
                <w:lang w:val="uk-UA" w:eastAsia="uk-UA"/>
              </w:rPr>
              <w:t>Світлана БЕДРЕГА</w:t>
            </w:r>
          </w:p>
          <w:p w14:paraId="6D7E1DF0" w14:textId="77777777" w:rsidR="0046133D" w:rsidRPr="00353947" w:rsidRDefault="0046133D" w:rsidP="00827D5E">
            <w:pPr>
              <w:spacing w:after="160" w:line="259" w:lineRule="auto"/>
              <w:rPr>
                <w:rFonts w:ascii="Times New Roman" w:hAnsi="Times New Roman" w:cs="Times New Roman"/>
                <w:b/>
                <w:bCs/>
                <w:sz w:val="24"/>
                <w:szCs w:val="24"/>
                <w:lang w:val="uk-UA" w:eastAsia="uk-UA"/>
              </w:rPr>
            </w:pPr>
          </w:p>
          <w:p w14:paraId="1A4F7ED2" w14:textId="77777777" w:rsidR="0046133D" w:rsidRPr="00353947" w:rsidRDefault="0046133D" w:rsidP="00827D5E">
            <w:pPr>
              <w:spacing w:after="160" w:line="259" w:lineRule="auto"/>
              <w:rPr>
                <w:rFonts w:ascii="Times New Roman" w:hAnsi="Times New Roman" w:cs="Times New Roman"/>
                <w:sz w:val="24"/>
                <w:szCs w:val="24"/>
                <w:lang w:val="uk-UA" w:eastAsia="uk-UA"/>
              </w:rPr>
            </w:pPr>
          </w:p>
        </w:tc>
        <w:tc>
          <w:tcPr>
            <w:tcW w:w="4814" w:type="dxa"/>
          </w:tcPr>
          <w:tbl>
            <w:tblPr>
              <w:tblW w:w="0" w:type="auto"/>
              <w:jc w:val="center"/>
              <w:tblLook w:val="0000" w:firstRow="0" w:lastRow="0" w:firstColumn="0" w:lastColumn="0" w:noHBand="0" w:noVBand="0"/>
            </w:tblPr>
            <w:tblGrid>
              <w:gridCol w:w="4598"/>
            </w:tblGrid>
            <w:tr w:rsidR="0046133D" w:rsidRPr="00353947" w14:paraId="62E53F6D" w14:textId="77777777" w:rsidTr="00827D5E">
              <w:trPr>
                <w:jc w:val="center"/>
              </w:trPr>
              <w:tc>
                <w:tcPr>
                  <w:tcW w:w="5148" w:type="dxa"/>
                  <w:tcBorders>
                    <w:top w:val="nil"/>
                    <w:left w:val="nil"/>
                    <w:bottom w:val="nil"/>
                    <w:right w:val="nil"/>
                  </w:tcBorders>
                </w:tcPr>
                <w:p w14:paraId="76C0F0DD" w14:textId="77777777" w:rsidR="0046133D" w:rsidRPr="00353947" w:rsidRDefault="0046133D" w:rsidP="00827D5E">
                  <w:pPr>
                    <w:rPr>
                      <w:sz w:val="24"/>
                      <w:szCs w:val="24"/>
                      <w:lang w:val="uk-UA" w:eastAsia="uk-UA"/>
                    </w:rPr>
                  </w:pPr>
                </w:p>
              </w:tc>
            </w:tr>
            <w:tr w:rsidR="0046133D" w:rsidRPr="00353947" w14:paraId="31D111BD" w14:textId="77777777" w:rsidTr="00827D5E">
              <w:trPr>
                <w:jc w:val="center"/>
              </w:trPr>
              <w:tc>
                <w:tcPr>
                  <w:tcW w:w="5148" w:type="dxa"/>
                  <w:tcBorders>
                    <w:top w:val="nil"/>
                    <w:left w:val="nil"/>
                    <w:bottom w:val="nil"/>
                    <w:right w:val="nil"/>
                  </w:tcBorders>
                </w:tcPr>
                <w:p w14:paraId="0FBF1D3B" w14:textId="77777777" w:rsidR="0046133D" w:rsidRPr="00353947" w:rsidRDefault="0046133D" w:rsidP="00827D5E">
                  <w:pPr>
                    <w:rPr>
                      <w:sz w:val="24"/>
                      <w:szCs w:val="24"/>
                      <w:lang w:val="uk-UA" w:eastAsia="uk-UA"/>
                    </w:rPr>
                  </w:pPr>
                </w:p>
              </w:tc>
            </w:tr>
          </w:tbl>
          <w:p w14:paraId="3CA24711" w14:textId="77777777" w:rsidR="0046133D" w:rsidRPr="00353947" w:rsidRDefault="0046133D" w:rsidP="00827D5E">
            <w:pPr>
              <w:spacing w:after="160" w:line="259" w:lineRule="auto"/>
              <w:rPr>
                <w:rFonts w:ascii="Times New Roman" w:hAnsi="Times New Roman" w:cs="Times New Roman"/>
                <w:sz w:val="24"/>
                <w:szCs w:val="24"/>
                <w:lang w:val="uk-UA" w:eastAsia="uk-UA"/>
              </w:rPr>
            </w:pPr>
          </w:p>
        </w:tc>
      </w:tr>
    </w:tbl>
    <w:p w14:paraId="1C369146" w14:textId="77777777" w:rsidR="0046133D" w:rsidRDefault="0046133D" w:rsidP="0046133D">
      <w:pPr>
        <w:rPr>
          <w:lang w:val="uk-UA"/>
        </w:rPr>
      </w:pPr>
    </w:p>
    <w:p w14:paraId="387262BF" w14:textId="77777777" w:rsidR="0046133D" w:rsidRDefault="0046133D" w:rsidP="0046133D">
      <w:pPr>
        <w:rPr>
          <w:lang w:val="uk-UA"/>
        </w:rPr>
      </w:pPr>
    </w:p>
    <w:p w14:paraId="1742FB7A" w14:textId="77777777" w:rsidR="0046133D" w:rsidRDefault="0046133D" w:rsidP="0046133D">
      <w:pPr>
        <w:rPr>
          <w:lang w:val="uk-UA"/>
        </w:rPr>
      </w:pPr>
    </w:p>
    <w:p w14:paraId="7FB632BC" w14:textId="77777777" w:rsidR="0046133D" w:rsidRDefault="0046133D" w:rsidP="0046133D">
      <w:pPr>
        <w:rPr>
          <w:lang w:val="uk-UA"/>
        </w:rPr>
      </w:pPr>
    </w:p>
    <w:p w14:paraId="0BC55814" w14:textId="77777777" w:rsidR="0046133D" w:rsidRDefault="0046133D" w:rsidP="0046133D">
      <w:pPr>
        <w:rPr>
          <w:lang w:val="uk-UA"/>
        </w:rPr>
      </w:pPr>
    </w:p>
    <w:p w14:paraId="2CD09B75" w14:textId="77777777" w:rsidR="0046133D" w:rsidRDefault="0046133D" w:rsidP="0046133D">
      <w:pPr>
        <w:rPr>
          <w:lang w:val="uk-UA"/>
        </w:rPr>
      </w:pPr>
    </w:p>
    <w:p w14:paraId="59E8A714" w14:textId="77777777" w:rsidR="0046133D" w:rsidRDefault="0046133D" w:rsidP="0046133D">
      <w:pPr>
        <w:rPr>
          <w:lang w:val="uk-UA"/>
        </w:rPr>
      </w:pPr>
    </w:p>
    <w:p w14:paraId="4D5E805C" w14:textId="77777777" w:rsidR="0046133D" w:rsidRDefault="0046133D" w:rsidP="0046133D">
      <w:pPr>
        <w:rPr>
          <w:lang w:val="uk-UA"/>
        </w:rPr>
      </w:pPr>
    </w:p>
    <w:p w14:paraId="3D6F17F2" w14:textId="77777777" w:rsidR="0046133D" w:rsidRDefault="0046133D" w:rsidP="0046133D">
      <w:pPr>
        <w:rPr>
          <w:lang w:val="uk-UA"/>
        </w:rPr>
      </w:pPr>
    </w:p>
    <w:p w14:paraId="69F6868A" w14:textId="77777777" w:rsidR="0046133D" w:rsidRDefault="0046133D" w:rsidP="0046133D">
      <w:pPr>
        <w:rPr>
          <w:lang w:val="uk-UA"/>
        </w:rPr>
      </w:pPr>
    </w:p>
    <w:p w14:paraId="31943DFE" w14:textId="77777777" w:rsidR="0046133D" w:rsidRDefault="0046133D" w:rsidP="0046133D">
      <w:pPr>
        <w:rPr>
          <w:lang w:val="uk-UA"/>
        </w:rPr>
      </w:pPr>
    </w:p>
    <w:p w14:paraId="1F1AF54B" w14:textId="77777777" w:rsidR="0046133D" w:rsidRDefault="0046133D" w:rsidP="0046133D">
      <w:pPr>
        <w:rPr>
          <w:lang w:val="uk-UA"/>
        </w:rPr>
      </w:pPr>
    </w:p>
    <w:p w14:paraId="684104AD" w14:textId="77777777" w:rsidR="0046133D" w:rsidRDefault="0046133D" w:rsidP="0046133D">
      <w:pPr>
        <w:rPr>
          <w:lang w:val="uk-UA"/>
        </w:rPr>
      </w:pPr>
    </w:p>
    <w:p w14:paraId="0D2CB4A0" w14:textId="77777777" w:rsidR="0046133D" w:rsidRPr="00D95810" w:rsidRDefault="0046133D" w:rsidP="0046133D">
      <w:pPr>
        <w:contextualSpacing/>
        <w:jc w:val="right"/>
        <w:rPr>
          <w:b/>
          <w:bCs/>
          <w:lang w:val="uk-UA"/>
        </w:rPr>
      </w:pPr>
      <w:r w:rsidRPr="0046133D">
        <w:rPr>
          <w:b/>
          <w:bCs/>
          <w:lang w:val="ru-RU"/>
        </w:rPr>
        <w:lastRenderedPageBreak/>
        <w:t>Додаток</w:t>
      </w:r>
      <w:r w:rsidRPr="00D95810">
        <w:rPr>
          <w:b/>
          <w:bCs/>
          <w:lang w:val="uk-UA"/>
        </w:rPr>
        <w:t xml:space="preserve"> №</w:t>
      </w:r>
      <w:r w:rsidRPr="0046133D">
        <w:rPr>
          <w:b/>
          <w:bCs/>
          <w:lang w:val="ru-RU"/>
        </w:rPr>
        <w:t xml:space="preserve"> </w:t>
      </w:r>
      <w:r>
        <w:rPr>
          <w:b/>
          <w:bCs/>
          <w:lang w:val="uk-UA"/>
        </w:rPr>
        <w:t>2</w:t>
      </w:r>
    </w:p>
    <w:p w14:paraId="071A101B" w14:textId="77777777" w:rsidR="0046133D" w:rsidRPr="00D95810" w:rsidRDefault="0046133D" w:rsidP="0046133D">
      <w:pPr>
        <w:contextualSpacing/>
        <w:jc w:val="right"/>
        <w:rPr>
          <w:b/>
          <w:bCs/>
          <w:lang w:val="uk-UA"/>
        </w:rPr>
      </w:pPr>
      <w:proofErr w:type="gramStart"/>
      <w:r w:rsidRPr="0046133D">
        <w:rPr>
          <w:b/>
          <w:bCs/>
          <w:lang w:val="ru-RU"/>
        </w:rPr>
        <w:t>до</w:t>
      </w:r>
      <w:proofErr w:type="gramEnd"/>
      <w:r w:rsidRPr="0046133D">
        <w:rPr>
          <w:b/>
          <w:bCs/>
          <w:lang w:val="ru-RU"/>
        </w:rPr>
        <w:t xml:space="preserve"> Договору від ___________</w:t>
      </w:r>
      <w:r w:rsidRPr="00D95810">
        <w:rPr>
          <w:b/>
          <w:bCs/>
          <w:lang w:val="uk-UA"/>
        </w:rPr>
        <w:t>20__р</w:t>
      </w:r>
      <w:r>
        <w:rPr>
          <w:b/>
          <w:bCs/>
          <w:lang w:val="uk-UA"/>
        </w:rPr>
        <w:t>оку</w:t>
      </w:r>
    </w:p>
    <w:p w14:paraId="0DE89535" w14:textId="77777777" w:rsidR="0046133D" w:rsidRPr="0046133D" w:rsidRDefault="0046133D" w:rsidP="0046133D">
      <w:pPr>
        <w:contextualSpacing/>
        <w:jc w:val="right"/>
        <w:rPr>
          <w:b/>
          <w:bCs/>
          <w:lang w:val="ru-RU"/>
        </w:rPr>
      </w:pPr>
      <w:r w:rsidRPr="0046133D">
        <w:rPr>
          <w:b/>
          <w:bCs/>
          <w:lang w:val="ru-RU"/>
        </w:rPr>
        <w:t xml:space="preserve"> № _________</w:t>
      </w:r>
    </w:p>
    <w:p w14:paraId="2EB0CAFA" w14:textId="77777777" w:rsidR="0046133D" w:rsidRPr="0046133D" w:rsidRDefault="0046133D" w:rsidP="0046133D">
      <w:pPr>
        <w:contextualSpacing/>
        <w:jc w:val="center"/>
        <w:rPr>
          <w:b/>
          <w:bCs/>
          <w:lang w:val="ru-RU"/>
        </w:rPr>
      </w:pPr>
    </w:p>
    <w:p w14:paraId="4F679F8D" w14:textId="77777777" w:rsidR="0046133D" w:rsidRPr="0046133D" w:rsidRDefault="0046133D" w:rsidP="0046133D">
      <w:pPr>
        <w:contextualSpacing/>
        <w:jc w:val="center"/>
        <w:rPr>
          <w:b/>
          <w:bCs/>
          <w:lang w:val="ru-RU"/>
        </w:rPr>
      </w:pPr>
    </w:p>
    <w:p w14:paraId="5560D00B" w14:textId="77777777" w:rsidR="0046133D" w:rsidRPr="0046133D" w:rsidRDefault="0046133D" w:rsidP="0046133D">
      <w:pPr>
        <w:contextualSpacing/>
        <w:jc w:val="center"/>
        <w:rPr>
          <w:b/>
          <w:bCs/>
          <w:lang w:val="ru-RU"/>
        </w:rPr>
      </w:pPr>
      <w:r w:rsidRPr="0046133D">
        <w:rPr>
          <w:b/>
          <w:bCs/>
          <w:lang w:val="ru-RU"/>
        </w:rPr>
        <w:t>Комерційна пропозиція Постачальника (Договірна ці</w:t>
      </w:r>
      <w:proofErr w:type="gramStart"/>
      <w:r w:rsidRPr="0046133D">
        <w:rPr>
          <w:b/>
          <w:bCs/>
          <w:lang w:val="ru-RU"/>
        </w:rPr>
        <w:t>на</w:t>
      </w:r>
      <w:proofErr w:type="gramEnd"/>
      <w:r w:rsidRPr="0046133D">
        <w:rPr>
          <w:b/>
          <w:bCs/>
          <w:lang w:val="ru-RU"/>
        </w:rPr>
        <w:t>)</w:t>
      </w:r>
    </w:p>
    <w:p w14:paraId="7E1A1E71" w14:textId="77777777" w:rsidR="0046133D" w:rsidRPr="00D7618F" w:rsidRDefault="0046133D" w:rsidP="0046133D">
      <w:pPr>
        <w:contextualSpacing/>
        <w:jc w:val="both"/>
        <w:rPr>
          <w:sz w:val="16"/>
          <w:szCs w:val="16"/>
          <w:lang w:val="uk-UA" w:eastAsia="uk-UA"/>
        </w:rPr>
      </w:pPr>
    </w:p>
    <w:p w14:paraId="4B0EDD32" w14:textId="77777777" w:rsidR="0046133D" w:rsidRDefault="0046133D" w:rsidP="0046133D">
      <w:pPr>
        <w:spacing w:line="360" w:lineRule="auto"/>
        <w:contextualSpacing/>
        <w:jc w:val="both"/>
        <w:rPr>
          <w:sz w:val="24"/>
          <w:szCs w:val="24"/>
          <w:lang w:val="uk-UA" w:eastAsia="uk-UA"/>
        </w:rPr>
      </w:pPr>
      <w:r w:rsidRPr="00D7618F">
        <w:rPr>
          <w:sz w:val="24"/>
          <w:szCs w:val="24"/>
          <w:lang w:val="uk-UA" w:eastAsia="uk-UA"/>
        </w:rPr>
        <w:t xml:space="preserve">1) ціна на електичну енергію складає: </w:t>
      </w:r>
      <w:r>
        <w:rPr>
          <w:sz w:val="24"/>
          <w:szCs w:val="24"/>
          <w:lang w:val="uk-UA" w:eastAsia="uk-UA"/>
        </w:rPr>
        <w:t>___________</w:t>
      </w:r>
      <w:r w:rsidRPr="00D7618F">
        <w:rPr>
          <w:sz w:val="24"/>
          <w:szCs w:val="24"/>
          <w:lang w:val="uk-UA" w:eastAsia="uk-UA"/>
        </w:rPr>
        <w:t xml:space="preserve"> </w:t>
      </w:r>
      <w:r w:rsidRPr="00D7618F">
        <w:rPr>
          <w:b/>
          <w:sz w:val="24"/>
          <w:szCs w:val="24"/>
          <w:lang w:val="uk-UA" w:eastAsia="uk-UA"/>
        </w:rPr>
        <w:t>грн.</w:t>
      </w:r>
      <w:r w:rsidRPr="00D7618F">
        <w:rPr>
          <w:sz w:val="24"/>
          <w:szCs w:val="24"/>
          <w:lang w:val="uk-UA" w:eastAsia="uk-UA"/>
        </w:rPr>
        <w:t xml:space="preserve"> з урахуванням ПДВ</w:t>
      </w:r>
      <w:r>
        <w:rPr>
          <w:sz w:val="24"/>
          <w:szCs w:val="24"/>
          <w:lang w:val="uk-UA" w:eastAsia="uk-UA"/>
        </w:rPr>
        <w:t>, виходячі з розрахунку:</w:t>
      </w:r>
    </w:p>
    <w:tbl>
      <w:tblPr>
        <w:tblW w:w="0" w:type="auto"/>
        <w:tblCellMar>
          <w:top w:w="15" w:type="dxa"/>
          <w:left w:w="15" w:type="dxa"/>
          <w:bottom w:w="15" w:type="dxa"/>
          <w:right w:w="15" w:type="dxa"/>
        </w:tblCellMar>
        <w:tblLook w:val="04A0" w:firstRow="1" w:lastRow="0" w:firstColumn="1" w:lastColumn="0" w:noHBand="0" w:noVBand="1"/>
      </w:tblPr>
      <w:tblGrid>
        <w:gridCol w:w="1592"/>
        <w:gridCol w:w="1083"/>
        <w:gridCol w:w="1026"/>
        <w:gridCol w:w="1793"/>
        <w:gridCol w:w="1155"/>
        <w:gridCol w:w="1733"/>
        <w:gridCol w:w="1152"/>
        <w:gridCol w:w="1015"/>
      </w:tblGrid>
      <w:tr w:rsidR="0046133D" w:rsidRPr="0046133D" w14:paraId="7CA5DC91" w14:textId="77777777" w:rsidTr="00827D5E">
        <w:trPr>
          <w:trHeight w:val="103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48A2A8" w14:textId="77777777" w:rsidR="0046133D" w:rsidRPr="00D7618F" w:rsidRDefault="0046133D" w:rsidP="00827D5E">
            <w:pPr>
              <w:spacing w:line="360" w:lineRule="auto"/>
              <w:contextualSpacing/>
              <w:jc w:val="center"/>
              <w:rPr>
                <w:sz w:val="20"/>
                <w:szCs w:val="20"/>
                <w:lang w:eastAsia="uk-UA"/>
              </w:rPr>
            </w:pPr>
            <w:r w:rsidRPr="00D7618F">
              <w:rPr>
                <w:b/>
                <w:bCs/>
                <w:sz w:val="20"/>
                <w:szCs w:val="20"/>
                <w:lang w:eastAsia="uk-UA"/>
              </w:rPr>
              <w:t>Найменування Товару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94B231" w14:textId="77777777" w:rsidR="0046133D" w:rsidRPr="00D7618F" w:rsidRDefault="0046133D" w:rsidP="00827D5E">
            <w:pPr>
              <w:spacing w:line="360" w:lineRule="auto"/>
              <w:contextualSpacing/>
              <w:jc w:val="center"/>
              <w:rPr>
                <w:sz w:val="20"/>
                <w:szCs w:val="20"/>
                <w:lang w:eastAsia="uk-UA"/>
              </w:rPr>
            </w:pPr>
            <w:r w:rsidRPr="00D7618F">
              <w:rPr>
                <w:b/>
                <w:bCs/>
                <w:sz w:val="20"/>
                <w:szCs w:val="20"/>
                <w:lang w:eastAsia="uk-UA"/>
              </w:rPr>
              <w:t>Кількість</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84CD42" w14:textId="77777777" w:rsidR="0046133D" w:rsidRPr="00D7618F" w:rsidRDefault="0046133D" w:rsidP="00827D5E">
            <w:pPr>
              <w:spacing w:line="360" w:lineRule="auto"/>
              <w:contextualSpacing/>
              <w:jc w:val="center"/>
              <w:rPr>
                <w:sz w:val="20"/>
                <w:szCs w:val="20"/>
                <w:lang w:eastAsia="uk-UA"/>
              </w:rPr>
            </w:pPr>
            <w:r w:rsidRPr="00D7618F">
              <w:rPr>
                <w:b/>
                <w:bCs/>
                <w:sz w:val="20"/>
                <w:szCs w:val="20"/>
                <w:lang w:eastAsia="uk-UA"/>
              </w:rPr>
              <w:t>Одиниця виміру</w:t>
            </w:r>
          </w:p>
        </w:tc>
        <w:tc>
          <w:tcPr>
            <w:tcW w:w="16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1C30D16" w14:textId="77777777" w:rsidR="0046133D" w:rsidRPr="0046133D" w:rsidRDefault="0046133D" w:rsidP="00827D5E">
            <w:pPr>
              <w:spacing w:line="360" w:lineRule="auto"/>
              <w:contextualSpacing/>
              <w:jc w:val="center"/>
              <w:rPr>
                <w:sz w:val="20"/>
                <w:szCs w:val="20"/>
                <w:lang w:val="ru-RU" w:eastAsia="uk-UA"/>
              </w:rPr>
            </w:pPr>
            <w:r w:rsidRPr="0046133D">
              <w:rPr>
                <w:b/>
                <w:bCs/>
                <w:sz w:val="20"/>
                <w:szCs w:val="20"/>
                <w:lang w:val="ru-RU" w:eastAsia="uk-UA"/>
              </w:rPr>
              <w:t>Середньозважена ціна РДН (Цсз), грн</w:t>
            </w:r>
            <w:proofErr w:type="gramStart"/>
            <w:r w:rsidRPr="0046133D">
              <w:rPr>
                <w:b/>
                <w:bCs/>
                <w:sz w:val="20"/>
                <w:szCs w:val="20"/>
                <w:lang w:val="ru-RU" w:eastAsia="uk-UA"/>
              </w:rPr>
              <w:t>.б</w:t>
            </w:r>
            <w:proofErr w:type="gramEnd"/>
            <w:r w:rsidRPr="0046133D">
              <w:rPr>
                <w:b/>
                <w:bCs/>
                <w:sz w:val="20"/>
                <w:szCs w:val="20"/>
                <w:lang w:val="ru-RU" w:eastAsia="uk-UA"/>
              </w:rPr>
              <w:t>ез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2D9A9A2" w14:textId="77777777" w:rsidR="0046133D" w:rsidRPr="0046133D" w:rsidRDefault="0046133D" w:rsidP="00827D5E">
            <w:pPr>
              <w:spacing w:line="360" w:lineRule="auto"/>
              <w:contextualSpacing/>
              <w:jc w:val="center"/>
              <w:rPr>
                <w:sz w:val="20"/>
                <w:szCs w:val="20"/>
                <w:lang w:val="ru-RU" w:eastAsia="uk-UA"/>
              </w:rPr>
            </w:pPr>
            <w:r w:rsidRPr="0046133D">
              <w:rPr>
                <w:b/>
                <w:bCs/>
                <w:sz w:val="20"/>
                <w:szCs w:val="20"/>
                <w:lang w:val="ru-RU" w:eastAsia="uk-UA"/>
              </w:rPr>
              <w:t>Тариф на передачу (Тпер), грн. без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34D8A5F" w14:textId="77777777" w:rsidR="0046133D" w:rsidRPr="0046133D" w:rsidRDefault="0046133D" w:rsidP="00827D5E">
            <w:pPr>
              <w:spacing w:line="360" w:lineRule="auto"/>
              <w:contextualSpacing/>
              <w:jc w:val="center"/>
              <w:rPr>
                <w:sz w:val="20"/>
                <w:szCs w:val="20"/>
                <w:lang w:val="ru-RU" w:eastAsia="uk-UA"/>
              </w:rPr>
            </w:pPr>
            <w:r w:rsidRPr="0046133D">
              <w:rPr>
                <w:b/>
                <w:bCs/>
                <w:sz w:val="20"/>
                <w:szCs w:val="20"/>
                <w:lang w:val="ru-RU" w:eastAsia="uk-UA"/>
              </w:rPr>
              <w:t>Маржа Постачальника (М), грн. без ПДВ</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0C239E3" w14:textId="77777777" w:rsidR="0046133D" w:rsidRPr="0046133D" w:rsidRDefault="0046133D" w:rsidP="00827D5E">
            <w:pPr>
              <w:spacing w:line="360" w:lineRule="auto"/>
              <w:contextualSpacing/>
              <w:jc w:val="center"/>
              <w:rPr>
                <w:b/>
                <w:bCs/>
                <w:sz w:val="20"/>
                <w:szCs w:val="20"/>
                <w:lang w:val="ru-RU" w:eastAsia="uk-UA"/>
              </w:rPr>
            </w:pPr>
            <w:r w:rsidRPr="0046133D">
              <w:rPr>
                <w:b/>
                <w:bCs/>
                <w:sz w:val="20"/>
                <w:szCs w:val="20"/>
                <w:lang w:val="ru-RU" w:eastAsia="uk-UA"/>
              </w:rPr>
              <w:t>Вартість за одиницю (Цф), грн. без ПДВ</w:t>
            </w:r>
          </w:p>
          <w:p w14:paraId="263393AE" w14:textId="77777777" w:rsidR="0046133D" w:rsidRPr="00D7618F" w:rsidRDefault="0046133D" w:rsidP="00827D5E">
            <w:pPr>
              <w:spacing w:line="360" w:lineRule="auto"/>
              <w:contextualSpacing/>
              <w:jc w:val="center"/>
              <w:rPr>
                <w:sz w:val="20"/>
                <w:szCs w:val="20"/>
                <w:lang w:eastAsia="uk-UA"/>
              </w:rPr>
            </w:pPr>
            <w:r w:rsidRPr="00CE5EAD">
              <w:rPr>
                <w:b/>
                <w:bCs/>
                <w:sz w:val="20"/>
                <w:szCs w:val="20"/>
                <w:lang w:val="uk-UA" w:eastAsia="uk-UA"/>
              </w:rPr>
              <w:t>(</w:t>
            </w:r>
            <w:r w:rsidRPr="00CE5EAD">
              <w:rPr>
                <w:b/>
                <w:bCs/>
                <w:sz w:val="20"/>
                <w:szCs w:val="20"/>
                <w:lang w:eastAsia="uk-UA"/>
              </w:rPr>
              <w:t>4+5+6)</w:t>
            </w:r>
          </w:p>
        </w:tc>
        <w:tc>
          <w:tcPr>
            <w:tcW w:w="9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B5485D" w14:textId="77777777" w:rsidR="0046133D" w:rsidRPr="0046133D" w:rsidRDefault="0046133D" w:rsidP="00827D5E">
            <w:pPr>
              <w:spacing w:line="360" w:lineRule="auto"/>
              <w:contextualSpacing/>
              <w:jc w:val="center"/>
              <w:rPr>
                <w:sz w:val="20"/>
                <w:szCs w:val="20"/>
                <w:lang w:val="ru-RU" w:eastAsia="uk-UA"/>
              </w:rPr>
            </w:pPr>
            <w:r w:rsidRPr="0046133D">
              <w:rPr>
                <w:b/>
                <w:bCs/>
                <w:sz w:val="20"/>
                <w:szCs w:val="20"/>
                <w:lang w:val="ru-RU" w:eastAsia="uk-UA"/>
              </w:rPr>
              <w:t>Вартість за одиницю</w:t>
            </w:r>
            <w:proofErr w:type="gramStart"/>
            <w:r w:rsidRPr="0046133D">
              <w:rPr>
                <w:b/>
                <w:bCs/>
                <w:sz w:val="20"/>
                <w:szCs w:val="20"/>
                <w:lang w:val="ru-RU" w:eastAsia="uk-UA"/>
              </w:rPr>
              <w:t xml:space="preserve"> ,</w:t>
            </w:r>
            <w:proofErr w:type="gramEnd"/>
            <w:r w:rsidRPr="0046133D">
              <w:rPr>
                <w:b/>
                <w:bCs/>
                <w:sz w:val="20"/>
                <w:szCs w:val="20"/>
                <w:lang w:val="ru-RU" w:eastAsia="uk-UA"/>
              </w:rPr>
              <w:t xml:space="preserve"> грн. з ПДВ</w:t>
            </w:r>
          </w:p>
        </w:tc>
      </w:tr>
      <w:tr w:rsidR="0046133D" w:rsidRPr="00D7618F" w14:paraId="1B2C7627" w14:textId="77777777" w:rsidTr="00827D5E">
        <w:trPr>
          <w:trHeight w:val="468"/>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20B9D24"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98284D"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2</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4ECA9E"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3</w:t>
            </w:r>
          </w:p>
        </w:tc>
        <w:tc>
          <w:tcPr>
            <w:tcW w:w="16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3C00C87"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9AD7E13"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FCA4903"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E5FD513"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7</w:t>
            </w:r>
          </w:p>
        </w:tc>
        <w:tc>
          <w:tcPr>
            <w:tcW w:w="9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D7E23B3" w14:textId="77777777" w:rsidR="0046133D" w:rsidRPr="00CE5EAD" w:rsidRDefault="0046133D" w:rsidP="00827D5E">
            <w:pPr>
              <w:spacing w:line="360" w:lineRule="auto"/>
              <w:contextualSpacing/>
              <w:jc w:val="center"/>
              <w:rPr>
                <w:sz w:val="18"/>
                <w:szCs w:val="18"/>
                <w:lang w:eastAsia="uk-UA"/>
              </w:rPr>
            </w:pPr>
            <w:r w:rsidRPr="00CE5EAD">
              <w:rPr>
                <w:b/>
                <w:bCs/>
                <w:sz w:val="18"/>
                <w:szCs w:val="18"/>
                <w:lang w:eastAsia="uk-UA"/>
              </w:rPr>
              <w:t>8</w:t>
            </w:r>
          </w:p>
        </w:tc>
      </w:tr>
      <w:tr w:rsidR="0046133D" w:rsidRPr="00D7618F" w14:paraId="32FCB1E0" w14:textId="77777777" w:rsidTr="00827D5E">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3BD6DD8"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Електрична енергія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2BA95E"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 </w:t>
            </w:r>
          </w:p>
        </w:tc>
        <w:tc>
          <w:tcPr>
            <w:tcW w:w="95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70D7A4D" w14:textId="77777777" w:rsidR="0046133D" w:rsidRPr="00CE5EAD" w:rsidRDefault="0046133D" w:rsidP="00827D5E">
            <w:pPr>
              <w:spacing w:line="360" w:lineRule="auto"/>
              <w:contextualSpacing/>
              <w:jc w:val="both"/>
              <w:rPr>
                <w:sz w:val="20"/>
                <w:szCs w:val="20"/>
                <w:lang w:eastAsia="uk-UA"/>
              </w:rPr>
            </w:pPr>
            <w:r w:rsidRPr="00CE5EAD">
              <w:rPr>
                <w:rFonts w:hint="eastAsia"/>
                <w:sz w:val="20"/>
                <w:szCs w:val="20"/>
                <w:lang w:eastAsia="uk-UA"/>
              </w:rPr>
              <w:t>кВт</w:t>
            </w:r>
            <w:r w:rsidRPr="00CE5EAD">
              <w:rPr>
                <w:rFonts w:ascii="Cambria Math" w:hAnsi="Cambria Math" w:cs="Cambria Math"/>
                <w:sz w:val="20"/>
                <w:szCs w:val="20"/>
                <w:lang w:eastAsia="uk-UA"/>
              </w:rPr>
              <w:t>⋅</w:t>
            </w:r>
            <w:r w:rsidRPr="00CE5EAD">
              <w:rPr>
                <w:rFonts w:hint="eastAsia"/>
                <w:sz w:val="20"/>
                <w:szCs w:val="20"/>
                <w:lang w:eastAsia="uk-UA"/>
              </w:rPr>
              <w:t>год</w:t>
            </w:r>
          </w:p>
        </w:tc>
        <w:tc>
          <w:tcPr>
            <w:tcW w:w="16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19BF2E"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C80E11"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D09185"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6B7202"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 </w:t>
            </w:r>
          </w:p>
        </w:tc>
        <w:tc>
          <w:tcPr>
            <w:tcW w:w="9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0196A3"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 </w:t>
            </w:r>
          </w:p>
        </w:tc>
      </w:tr>
      <w:tr w:rsidR="0046133D" w:rsidRPr="00D7618F" w14:paraId="1549D0F8" w14:textId="77777777" w:rsidTr="00827D5E">
        <w:trPr>
          <w:trHeight w:val="316"/>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409CDE"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Всього без ПДВ</w:t>
            </w:r>
          </w:p>
        </w:tc>
        <w:tc>
          <w:tcPr>
            <w:tcW w:w="9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CEB6DC" w14:textId="77777777" w:rsidR="0046133D" w:rsidRPr="00D7618F" w:rsidRDefault="0046133D" w:rsidP="00827D5E">
            <w:pPr>
              <w:spacing w:line="360" w:lineRule="auto"/>
              <w:contextualSpacing/>
              <w:jc w:val="both"/>
              <w:rPr>
                <w:sz w:val="24"/>
                <w:szCs w:val="24"/>
                <w:lang w:eastAsia="uk-UA"/>
              </w:rPr>
            </w:pPr>
          </w:p>
        </w:tc>
      </w:tr>
      <w:tr w:rsidR="0046133D" w:rsidRPr="00D7618F" w14:paraId="7BDCBB2E" w14:textId="77777777" w:rsidTr="00827D5E">
        <w:trPr>
          <w:trHeight w:val="237"/>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BE272AA"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ПДВ</w:t>
            </w:r>
          </w:p>
        </w:tc>
        <w:tc>
          <w:tcPr>
            <w:tcW w:w="9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955CE6B" w14:textId="77777777" w:rsidR="0046133D" w:rsidRPr="00D7618F" w:rsidRDefault="0046133D" w:rsidP="00827D5E">
            <w:pPr>
              <w:spacing w:line="360" w:lineRule="auto"/>
              <w:contextualSpacing/>
              <w:jc w:val="both"/>
              <w:rPr>
                <w:sz w:val="24"/>
                <w:szCs w:val="24"/>
                <w:lang w:eastAsia="uk-UA"/>
              </w:rPr>
            </w:pPr>
          </w:p>
        </w:tc>
      </w:tr>
      <w:tr w:rsidR="0046133D" w:rsidRPr="00D7618F" w14:paraId="64A63DB7" w14:textId="77777777" w:rsidTr="00827D5E">
        <w:trPr>
          <w:trHeight w:val="285"/>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05CB85" w14:textId="77777777" w:rsidR="0046133D" w:rsidRPr="00D7618F" w:rsidRDefault="0046133D" w:rsidP="00827D5E">
            <w:pPr>
              <w:spacing w:line="360" w:lineRule="auto"/>
              <w:contextualSpacing/>
              <w:jc w:val="both"/>
              <w:rPr>
                <w:sz w:val="24"/>
                <w:szCs w:val="24"/>
                <w:lang w:eastAsia="uk-UA"/>
              </w:rPr>
            </w:pPr>
            <w:r w:rsidRPr="00D7618F">
              <w:rPr>
                <w:sz w:val="24"/>
                <w:szCs w:val="24"/>
                <w:lang w:eastAsia="uk-UA"/>
              </w:rPr>
              <w:t>Всього з ПДВ</w:t>
            </w:r>
          </w:p>
        </w:tc>
        <w:tc>
          <w:tcPr>
            <w:tcW w:w="9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F5D983E" w14:textId="77777777" w:rsidR="0046133D" w:rsidRPr="00D7618F" w:rsidRDefault="0046133D" w:rsidP="00827D5E">
            <w:pPr>
              <w:spacing w:line="360" w:lineRule="auto"/>
              <w:contextualSpacing/>
              <w:jc w:val="both"/>
              <w:rPr>
                <w:sz w:val="24"/>
                <w:szCs w:val="24"/>
                <w:lang w:eastAsia="uk-UA"/>
              </w:rPr>
            </w:pPr>
          </w:p>
        </w:tc>
      </w:tr>
    </w:tbl>
    <w:p w14:paraId="589A825A" w14:textId="77777777" w:rsidR="0046133D" w:rsidRDefault="0046133D" w:rsidP="0046133D">
      <w:pPr>
        <w:spacing w:line="360" w:lineRule="auto"/>
        <w:contextualSpacing/>
        <w:jc w:val="both"/>
        <w:rPr>
          <w:sz w:val="24"/>
          <w:szCs w:val="24"/>
          <w:lang w:val="uk-UA" w:eastAsia="uk-UA"/>
        </w:rPr>
      </w:pPr>
      <w:r>
        <w:rPr>
          <w:sz w:val="24"/>
          <w:szCs w:val="24"/>
          <w:lang w:val="uk-UA" w:eastAsia="uk-UA"/>
        </w:rPr>
        <w:t xml:space="preserve">         </w:t>
      </w:r>
      <w:r w:rsidRPr="00D7618F">
        <w:rPr>
          <w:sz w:val="24"/>
          <w:szCs w:val="24"/>
          <w:lang w:val="uk-UA" w:eastAsia="uk-UA"/>
        </w:rPr>
        <w:t xml:space="preserve">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w:t>
      </w:r>
      <w:bookmarkStart w:id="35" w:name="_Hlk153792992"/>
      <w:r w:rsidRPr="00D7618F">
        <w:rPr>
          <w:sz w:val="24"/>
          <w:szCs w:val="24"/>
          <w:lang w:val="uk-UA" w:eastAsia="uk-UA"/>
        </w:rPr>
        <w:t>________ коп. без ПДВ.</w:t>
      </w:r>
    </w:p>
    <w:bookmarkEnd w:id="35"/>
    <w:p w14:paraId="3A878D9D" w14:textId="77777777" w:rsidR="0046133D" w:rsidRPr="00D7618F" w:rsidRDefault="0046133D" w:rsidP="0046133D">
      <w:pPr>
        <w:spacing w:line="360" w:lineRule="auto"/>
        <w:contextualSpacing/>
        <w:jc w:val="both"/>
        <w:rPr>
          <w:sz w:val="24"/>
          <w:szCs w:val="24"/>
          <w:lang w:val="uk-UA" w:eastAsia="uk-UA"/>
        </w:rPr>
      </w:pPr>
      <w:r>
        <w:rPr>
          <w:sz w:val="24"/>
          <w:szCs w:val="24"/>
          <w:lang w:val="uk-UA" w:eastAsia="uk-UA"/>
        </w:rPr>
        <w:t xml:space="preserve">         </w:t>
      </w:r>
      <w:r w:rsidRPr="00D7618F">
        <w:rPr>
          <w:sz w:val="24"/>
          <w:szCs w:val="24"/>
          <w:lang w:val="uk-UA" w:eastAsia="uk-UA"/>
        </w:rPr>
        <w:t>На дату підписання Договору середньозважена ціна РДН (Цсз) розрахована згідно з п.5.</w:t>
      </w:r>
      <w:r>
        <w:rPr>
          <w:sz w:val="24"/>
          <w:szCs w:val="24"/>
          <w:lang w:val="uk-UA" w:eastAsia="uk-UA"/>
        </w:rPr>
        <w:t>2.</w:t>
      </w:r>
      <w:r w:rsidRPr="00D7618F">
        <w:rPr>
          <w:sz w:val="24"/>
          <w:szCs w:val="24"/>
          <w:lang w:val="uk-UA" w:eastAsia="uk-UA"/>
        </w:rPr>
        <w:t xml:space="preserve"> Договору та становить</w:t>
      </w:r>
      <w:r>
        <w:rPr>
          <w:sz w:val="24"/>
          <w:szCs w:val="24"/>
          <w:lang w:val="uk-UA" w:eastAsia="uk-UA"/>
        </w:rPr>
        <w:t xml:space="preserve">  </w:t>
      </w:r>
      <w:r w:rsidRPr="00164878">
        <w:rPr>
          <w:sz w:val="24"/>
          <w:szCs w:val="24"/>
          <w:lang w:val="uk-UA" w:eastAsia="uk-UA"/>
        </w:rPr>
        <w:t>________ коп. без ПДВ.</w:t>
      </w:r>
    </w:p>
    <w:p w14:paraId="7D508E7B" w14:textId="77777777" w:rsidR="0046133D" w:rsidRPr="00D7618F" w:rsidRDefault="0046133D" w:rsidP="0046133D">
      <w:pPr>
        <w:spacing w:line="360" w:lineRule="auto"/>
        <w:contextualSpacing/>
        <w:jc w:val="both"/>
        <w:rPr>
          <w:sz w:val="24"/>
          <w:szCs w:val="24"/>
          <w:lang w:val="uk-UA" w:eastAsia="uk-UA"/>
        </w:rPr>
      </w:pPr>
      <w:r w:rsidRPr="00D7618F">
        <w:rPr>
          <w:sz w:val="24"/>
          <w:szCs w:val="24"/>
          <w:lang w:val="uk-UA" w:eastAsia="uk-UA"/>
        </w:rPr>
        <w:t xml:space="preserve">2) загальний обсяг постачання електричної енергії, кВт./год.: </w:t>
      </w:r>
      <w:r w:rsidRPr="00D7618F">
        <w:rPr>
          <w:b/>
          <w:sz w:val="24"/>
          <w:szCs w:val="24"/>
          <w:lang w:val="uk-UA" w:eastAsia="uk-UA"/>
        </w:rPr>
        <w:t>3</w:t>
      </w:r>
      <w:r>
        <w:rPr>
          <w:b/>
          <w:sz w:val="24"/>
          <w:szCs w:val="24"/>
          <w:lang w:val="uk-UA" w:eastAsia="uk-UA"/>
        </w:rPr>
        <w:t>0</w:t>
      </w:r>
      <w:r w:rsidRPr="00D7618F">
        <w:rPr>
          <w:b/>
          <w:sz w:val="24"/>
          <w:szCs w:val="24"/>
          <w:lang w:val="uk-UA" w:eastAsia="uk-UA"/>
        </w:rPr>
        <w:t xml:space="preserve"> 000,00 кВт</w:t>
      </w:r>
      <w:r w:rsidRPr="00D7618F">
        <w:rPr>
          <w:rFonts w:ascii="Cambria Math" w:hAnsi="Cambria Math" w:cs="Cambria Math"/>
          <w:b/>
          <w:sz w:val="24"/>
          <w:szCs w:val="24"/>
          <w:lang w:val="uk-UA" w:eastAsia="uk-UA"/>
        </w:rPr>
        <w:t>⋅</w:t>
      </w:r>
      <w:r w:rsidRPr="00D7618F">
        <w:rPr>
          <w:b/>
          <w:sz w:val="24"/>
          <w:szCs w:val="24"/>
          <w:lang w:val="uk-UA" w:eastAsia="uk-UA"/>
        </w:rPr>
        <w:t>год</w:t>
      </w:r>
      <w:r w:rsidRPr="00D7618F">
        <w:rPr>
          <w:sz w:val="24"/>
          <w:szCs w:val="24"/>
          <w:lang w:val="uk-UA" w:eastAsia="uk-UA"/>
        </w:rPr>
        <w:t xml:space="preserve"> </w:t>
      </w:r>
    </w:p>
    <w:tbl>
      <w:tblPr>
        <w:tblStyle w:val="affd"/>
        <w:tblW w:w="0" w:type="auto"/>
        <w:tblLook w:val="04A0" w:firstRow="1" w:lastRow="0" w:firstColumn="1" w:lastColumn="0" w:noHBand="0" w:noVBand="1"/>
      </w:tblPr>
      <w:tblGrid>
        <w:gridCol w:w="4531"/>
        <w:gridCol w:w="4814"/>
      </w:tblGrid>
      <w:tr w:rsidR="0046133D" w:rsidRPr="00D7618F" w14:paraId="48CA64BC" w14:textId="77777777" w:rsidTr="00827D5E">
        <w:tc>
          <w:tcPr>
            <w:tcW w:w="4531" w:type="dxa"/>
          </w:tcPr>
          <w:p w14:paraId="16770BB5" w14:textId="77777777" w:rsidR="0046133D" w:rsidRPr="00D7618F" w:rsidRDefault="0046133D" w:rsidP="00827D5E">
            <w:pPr>
              <w:contextualSpacing/>
              <w:jc w:val="both"/>
              <w:rPr>
                <w:rFonts w:ascii="Times New Roman" w:hAnsi="Times New Roman" w:cs="Times New Roman"/>
                <w:b/>
                <w:bCs/>
                <w:sz w:val="24"/>
                <w:szCs w:val="24"/>
                <w:lang w:val="uk-UA" w:eastAsia="uk-UA"/>
              </w:rPr>
            </w:pPr>
            <w:r w:rsidRPr="00D7618F">
              <w:rPr>
                <w:rFonts w:ascii="Times New Roman" w:hAnsi="Times New Roman" w:cs="Times New Roman"/>
                <w:b/>
                <w:bCs/>
                <w:sz w:val="24"/>
                <w:szCs w:val="24"/>
                <w:lang w:val="uk-UA" w:eastAsia="uk-UA"/>
              </w:rPr>
              <w:t>Споживач</w:t>
            </w:r>
          </w:p>
          <w:p w14:paraId="7008DE84" w14:textId="77777777" w:rsidR="0046133D" w:rsidRPr="00D7618F" w:rsidRDefault="0046133D" w:rsidP="00827D5E">
            <w:pPr>
              <w:contextualSpacing/>
              <w:jc w:val="both"/>
              <w:rPr>
                <w:rFonts w:ascii="Times New Roman" w:hAnsi="Times New Roman" w:cs="Times New Roman"/>
                <w:b/>
                <w:bCs/>
                <w:sz w:val="24"/>
                <w:szCs w:val="24"/>
                <w:lang w:val="uk-UA" w:eastAsia="uk-UA"/>
              </w:rPr>
            </w:pPr>
          </w:p>
          <w:p w14:paraId="1F4D5DE6" w14:textId="77777777" w:rsidR="0046133D" w:rsidRPr="00D7618F" w:rsidRDefault="0046133D" w:rsidP="00827D5E">
            <w:pPr>
              <w:contextualSpacing/>
              <w:jc w:val="both"/>
              <w:rPr>
                <w:rFonts w:ascii="Times New Roman" w:hAnsi="Times New Roman" w:cs="Times New Roman"/>
                <w:b/>
                <w:bCs/>
                <w:sz w:val="24"/>
                <w:szCs w:val="24"/>
                <w:lang w:val="uk-UA" w:eastAsia="uk-UA"/>
              </w:rPr>
            </w:pPr>
            <w:r w:rsidRPr="00D7618F">
              <w:rPr>
                <w:rFonts w:ascii="Times New Roman" w:hAnsi="Times New Roman" w:cs="Times New Roman"/>
                <w:b/>
                <w:bCs/>
                <w:sz w:val="24"/>
                <w:szCs w:val="24"/>
                <w:lang w:val="uk-UA" w:eastAsia="uk-UA"/>
              </w:rPr>
              <w:t xml:space="preserve">Департамент фінансів </w:t>
            </w:r>
          </w:p>
          <w:p w14:paraId="7618026A" w14:textId="77777777" w:rsidR="0046133D" w:rsidRPr="00D7618F" w:rsidRDefault="0046133D" w:rsidP="00827D5E">
            <w:pPr>
              <w:contextualSpacing/>
              <w:jc w:val="both"/>
              <w:rPr>
                <w:rFonts w:ascii="Times New Roman" w:hAnsi="Times New Roman" w:cs="Times New Roman"/>
                <w:b/>
                <w:bCs/>
                <w:sz w:val="24"/>
                <w:szCs w:val="24"/>
                <w:lang w:val="uk-UA" w:eastAsia="uk-UA"/>
              </w:rPr>
            </w:pPr>
            <w:r w:rsidRPr="00D7618F">
              <w:rPr>
                <w:rFonts w:ascii="Times New Roman" w:hAnsi="Times New Roman" w:cs="Times New Roman"/>
                <w:b/>
                <w:bCs/>
                <w:sz w:val="24"/>
                <w:szCs w:val="24"/>
                <w:lang w:val="uk-UA" w:eastAsia="uk-UA"/>
              </w:rPr>
              <w:t>Одеської міської ради</w:t>
            </w:r>
          </w:p>
          <w:p w14:paraId="12218FC0" w14:textId="77777777" w:rsidR="0046133D" w:rsidRPr="00D7618F" w:rsidRDefault="0046133D" w:rsidP="00827D5E">
            <w:pPr>
              <w:contextualSpacing/>
              <w:jc w:val="both"/>
              <w:rPr>
                <w:rFonts w:ascii="Times New Roman" w:hAnsi="Times New Roman" w:cs="Times New Roman"/>
                <w:sz w:val="24"/>
                <w:szCs w:val="24"/>
                <w:lang w:val="uk-UA" w:eastAsia="uk-UA"/>
              </w:rPr>
            </w:pPr>
          </w:p>
          <w:p w14:paraId="2C947A50"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Код ЄДРПОУ 02315044</w:t>
            </w:r>
          </w:p>
          <w:p w14:paraId="5725266E"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Адреса: вул.Жуковського.13</w:t>
            </w:r>
          </w:p>
          <w:p w14:paraId="47401BDC"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м.Одеса, 65026</w:t>
            </w:r>
          </w:p>
          <w:p w14:paraId="01798EDB"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UA 5882017203442202120036566</w:t>
            </w:r>
          </w:p>
          <w:p w14:paraId="2F6A296C"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 xml:space="preserve">в ДКСУ м.Київ </w:t>
            </w:r>
          </w:p>
          <w:p w14:paraId="16C3E11D"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тел-факс (048)722-03-69</w:t>
            </w:r>
          </w:p>
          <w:p w14:paraId="739FE272"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тел.(048) 731-02-87</w:t>
            </w:r>
          </w:p>
          <w:p w14:paraId="57BF2DDB" w14:textId="77777777" w:rsidR="0046133D" w:rsidRPr="00D7618F" w:rsidRDefault="0046133D" w:rsidP="00827D5E">
            <w:pPr>
              <w:contextualSpacing/>
              <w:jc w:val="both"/>
              <w:rPr>
                <w:rFonts w:ascii="Times New Roman" w:hAnsi="Times New Roman" w:cs="Times New Roman"/>
                <w:sz w:val="24"/>
                <w:szCs w:val="24"/>
                <w:lang w:val="uk-UA" w:eastAsia="uk-UA"/>
              </w:rPr>
            </w:pPr>
            <w:r w:rsidRPr="00D7618F">
              <w:rPr>
                <w:rFonts w:ascii="Times New Roman" w:hAnsi="Times New Roman" w:cs="Times New Roman"/>
                <w:sz w:val="24"/>
                <w:szCs w:val="24"/>
                <w:lang w:val="uk-UA" w:eastAsia="uk-UA"/>
              </w:rPr>
              <w:t>e-mail findep@omr.gov.ua</w:t>
            </w:r>
          </w:p>
          <w:p w14:paraId="5C4F0525" w14:textId="77777777" w:rsidR="0046133D" w:rsidRPr="00D7618F" w:rsidRDefault="0046133D" w:rsidP="00827D5E">
            <w:pPr>
              <w:contextualSpacing/>
              <w:jc w:val="both"/>
              <w:rPr>
                <w:rFonts w:ascii="Times New Roman" w:hAnsi="Times New Roman" w:cs="Times New Roman"/>
                <w:sz w:val="24"/>
                <w:szCs w:val="24"/>
                <w:lang w:val="uk-UA" w:eastAsia="uk-UA"/>
              </w:rPr>
            </w:pPr>
          </w:p>
          <w:p w14:paraId="5E854D6F" w14:textId="77777777" w:rsidR="0046133D" w:rsidRPr="00D7618F" w:rsidRDefault="0046133D" w:rsidP="00827D5E">
            <w:pPr>
              <w:contextualSpacing/>
              <w:jc w:val="both"/>
              <w:rPr>
                <w:rFonts w:ascii="Times New Roman" w:hAnsi="Times New Roman" w:cs="Times New Roman"/>
                <w:b/>
                <w:bCs/>
                <w:sz w:val="24"/>
                <w:szCs w:val="24"/>
                <w:lang w:val="uk-UA" w:eastAsia="uk-UA"/>
              </w:rPr>
            </w:pPr>
            <w:r w:rsidRPr="00D7618F">
              <w:rPr>
                <w:rFonts w:ascii="Times New Roman" w:hAnsi="Times New Roman" w:cs="Times New Roman"/>
                <w:b/>
                <w:bCs/>
                <w:sz w:val="24"/>
                <w:szCs w:val="24"/>
                <w:lang w:val="uk-UA" w:eastAsia="uk-UA"/>
              </w:rPr>
              <w:t xml:space="preserve">Заступник Одеського міського голови-директор </w:t>
            </w:r>
            <w:r>
              <w:rPr>
                <w:rFonts w:ascii="Times New Roman" w:hAnsi="Times New Roman" w:cs="Times New Roman"/>
                <w:b/>
                <w:bCs/>
                <w:sz w:val="24"/>
                <w:szCs w:val="24"/>
                <w:lang w:val="uk-UA" w:eastAsia="uk-UA"/>
              </w:rPr>
              <w:t>Д</w:t>
            </w:r>
            <w:r w:rsidRPr="00D7618F">
              <w:rPr>
                <w:rFonts w:ascii="Times New Roman" w:hAnsi="Times New Roman" w:cs="Times New Roman"/>
                <w:b/>
                <w:bCs/>
                <w:sz w:val="24"/>
                <w:szCs w:val="24"/>
                <w:lang w:val="uk-UA" w:eastAsia="uk-UA"/>
              </w:rPr>
              <w:t>епартаменту фінансів ОМР</w:t>
            </w:r>
          </w:p>
          <w:p w14:paraId="3AF871DE" w14:textId="77777777" w:rsidR="0046133D" w:rsidRPr="00D7618F" w:rsidRDefault="0046133D" w:rsidP="00827D5E">
            <w:pPr>
              <w:contextualSpacing/>
              <w:jc w:val="both"/>
              <w:rPr>
                <w:rFonts w:ascii="Times New Roman" w:hAnsi="Times New Roman" w:cs="Times New Roman"/>
                <w:sz w:val="24"/>
                <w:szCs w:val="24"/>
                <w:lang w:val="uk-UA" w:eastAsia="uk-UA"/>
              </w:rPr>
            </w:pPr>
          </w:p>
          <w:p w14:paraId="6835239E" w14:textId="77777777" w:rsidR="0046133D" w:rsidRPr="00D7618F" w:rsidRDefault="0046133D" w:rsidP="00827D5E">
            <w:pPr>
              <w:contextualSpacing/>
              <w:jc w:val="both"/>
              <w:rPr>
                <w:rFonts w:ascii="Times New Roman" w:hAnsi="Times New Roman" w:cs="Times New Roman"/>
                <w:b/>
                <w:bCs/>
                <w:sz w:val="24"/>
                <w:szCs w:val="24"/>
                <w:lang w:val="uk-UA" w:eastAsia="uk-UA"/>
              </w:rPr>
            </w:pPr>
            <w:r w:rsidRPr="00D7618F">
              <w:rPr>
                <w:rFonts w:ascii="Times New Roman" w:hAnsi="Times New Roman" w:cs="Times New Roman"/>
                <w:sz w:val="24"/>
                <w:szCs w:val="24"/>
                <w:lang w:val="uk-UA" w:eastAsia="uk-UA"/>
              </w:rPr>
              <w:t>________________</w:t>
            </w:r>
            <w:r w:rsidRPr="00D7618F">
              <w:rPr>
                <w:rFonts w:ascii="Times New Roman" w:hAnsi="Times New Roman" w:cs="Times New Roman"/>
                <w:b/>
                <w:bCs/>
                <w:sz w:val="24"/>
                <w:szCs w:val="24"/>
                <w:lang w:val="uk-UA" w:eastAsia="uk-UA"/>
              </w:rPr>
              <w:t>Світлана БЕДРЕГА</w:t>
            </w:r>
          </w:p>
          <w:p w14:paraId="59A459A9" w14:textId="77777777" w:rsidR="0046133D" w:rsidRPr="00D7618F" w:rsidRDefault="0046133D" w:rsidP="00827D5E">
            <w:pPr>
              <w:contextualSpacing/>
              <w:jc w:val="both"/>
              <w:rPr>
                <w:rFonts w:ascii="Times New Roman" w:hAnsi="Times New Roman" w:cs="Times New Roman"/>
                <w:sz w:val="24"/>
                <w:szCs w:val="24"/>
                <w:lang w:val="uk-UA" w:eastAsia="uk-UA"/>
              </w:rPr>
            </w:pPr>
          </w:p>
        </w:tc>
        <w:tc>
          <w:tcPr>
            <w:tcW w:w="4814" w:type="dxa"/>
          </w:tcPr>
          <w:tbl>
            <w:tblPr>
              <w:tblW w:w="0" w:type="auto"/>
              <w:jc w:val="center"/>
              <w:tblLook w:val="0000" w:firstRow="0" w:lastRow="0" w:firstColumn="0" w:lastColumn="0" w:noHBand="0" w:noVBand="0"/>
            </w:tblPr>
            <w:tblGrid>
              <w:gridCol w:w="4598"/>
            </w:tblGrid>
            <w:tr w:rsidR="0046133D" w:rsidRPr="00D7618F" w14:paraId="42EAD7C0" w14:textId="77777777" w:rsidTr="00827D5E">
              <w:trPr>
                <w:jc w:val="center"/>
              </w:trPr>
              <w:tc>
                <w:tcPr>
                  <w:tcW w:w="5148" w:type="dxa"/>
                  <w:tcBorders>
                    <w:top w:val="nil"/>
                    <w:left w:val="nil"/>
                    <w:bottom w:val="nil"/>
                    <w:right w:val="nil"/>
                  </w:tcBorders>
                </w:tcPr>
                <w:p w14:paraId="11108C80" w14:textId="77777777" w:rsidR="0046133D" w:rsidRPr="00D7618F" w:rsidRDefault="0046133D" w:rsidP="00827D5E">
                  <w:pPr>
                    <w:contextualSpacing/>
                    <w:jc w:val="both"/>
                    <w:rPr>
                      <w:sz w:val="24"/>
                      <w:szCs w:val="24"/>
                      <w:lang w:val="uk-UA" w:eastAsia="uk-UA"/>
                    </w:rPr>
                  </w:pPr>
                </w:p>
              </w:tc>
            </w:tr>
            <w:tr w:rsidR="0046133D" w:rsidRPr="00D7618F" w14:paraId="7C89928C" w14:textId="77777777" w:rsidTr="00827D5E">
              <w:trPr>
                <w:jc w:val="center"/>
              </w:trPr>
              <w:tc>
                <w:tcPr>
                  <w:tcW w:w="5148" w:type="dxa"/>
                  <w:tcBorders>
                    <w:top w:val="nil"/>
                    <w:left w:val="nil"/>
                    <w:bottom w:val="nil"/>
                    <w:right w:val="nil"/>
                  </w:tcBorders>
                </w:tcPr>
                <w:p w14:paraId="4663C501" w14:textId="77777777" w:rsidR="0046133D" w:rsidRPr="00D7618F" w:rsidRDefault="0046133D" w:rsidP="00827D5E">
                  <w:pPr>
                    <w:contextualSpacing/>
                    <w:jc w:val="both"/>
                    <w:rPr>
                      <w:sz w:val="24"/>
                      <w:szCs w:val="24"/>
                      <w:lang w:val="uk-UA" w:eastAsia="uk-UA"/>
                    </w:rPr>
                  </w:pPr>
                </w:p>
              </w:tc>
            </w:tr>
          </w:tbl>
          <w:p w14:paraId="44C8073C" w14:textId="77777777" w:rsidR="0046133D" w:rsidRPr="00D7618F" w:rsidRDefault="0046133D" w:rsidP="00827D5E">
            <w:pPr>
              <w:contextualSpacing/>
              <w:jc w:val="both"/>
              <w:rPr>
                <w:rFonts w:ascii="Times New Roman" w:hAnsi="Times New Roman" w:cs="Times New Roman"/>
                <w:sz w:val="24"/>
                <w:szCs w:val="24"/>
                <w:lang w:val="uk-UA" w:eastAsia="uk-UA"/>
              </w:rPr>
            </w:pPr>
          </w:p>
        </w:tc>
      </w:tr>
    </w:tbl>
    <w:p w14:paraId="17875545" w14:textId="77777777" w:rsidR="0046133D" w:rsidRDefault="0046133D" w:rsidP="0046133D">
      <w:pPr>
        <w:rPr>
          <w:b/>
          <w:bCs/>
        </w:rPr>
      </w:pPr>
    </w:p>
    <w:p w14:paraId="215D5729" w14:textId="77777777" w:rsidR="0046133D" w:rsidRPr="00480ADE" w:rsidRDefault="0046133D" w:rsidP="0046133D">
      <w:pPr>
        <w:rPr>
          <w:lang w:val="uk-UA"/>
        </w:rPr>
      </w:pPr>
    </w:p>
    <w:p w14:paraId="7B475E21" w14:textId="77777777" w:rsidR="0046133D" w:rsidRPr="00307B60" w:rsidRDefault="0046133D" w:rsidP="0046133D">
      <w:pPr>
        <w:jc w:val="right"/>
        <w:rPr>
          <w:rFonts w:eastAsia="Arial" w:cs="Arial"/>
          <w:b/>
          <w:bCs/>
          <w:color w:val="000000"/>
          <w:lang w:val="uk-UA"/>
        </w:rPr>
      </w:pPr>
      <w:r w:rsidRPr="0046133D">
        <w:rPr>
          <w:rFonts w:eastAsia="Arial" w:cs="Arial"/>
          <w:b/>
          <w:bCs/>
          <w:color w:val="000000"/>
          <w:lang w:val="ru-RU"/>
        </w:rPr>
        <w:lastRenderedPageBreak/>
        <w:t>Додаток</w:t>
      </w:r>
      <w:r w:rsidRPr="00307B60">
        <w:rPr>
          <w:rFonts w:eastAsia="Arial" w:cs="Arial"/>
          <w:b/>
          <w:bCs/>
          <w:color w:val="000000"/>
          <w:lang w:val="uk-UA"/>
        </w:rPr>
        <w:t xml:space="preserve"> №</w:t>
      </w:r>
      <w:r w:rsidRPr="0046133D">
        <w:rPr>
          <w:rFonts w:eastAsia="Arial" w:cs="Arial"/>
          <w:b/>
          <w:bCs/>
          <w:color w:val="000000"/>
          <w:lang w:val="ru-RU"/>
        </w:rPr>
        <w:t xml:space="preserve"> </w:t>
      </w:r>
      <w:r>
        <w:rPr>
          <w:rFonts w:eastAsia="Arial" w:cs="Arial"/>
          <w:b/>
          <w:bCs/>
          <w:color w:val="000000"/>
          <w:lang w:val="uk-UA"/>
        </w:rPr>
        <w:t>3</w:t>
      </w:r>
    </w:p>
    <w:p w14:paraId="7BF303BB" w14:textId="77777777" w:rsidR="0046133D" w:rsidRPr="00307B60" w:rsidRDefault="0046133D" w:rsidP="0046133D">
      <w:pPr>
        <w:jc w:val="right"/>
        <w:rPr>
          <w:rFonts w:eastAsia="Arial" w:cs="Arial"/>
          <w:b/>
          <w:bCs/>
          <w:color w:val="000000"/>
          <w:lang w:val="uk-UA"/>
        </w:rPr>
      </w:pPr>
      <w:proofErr w:type="gramStart"/>
      <w:r w:rsidRPr="0046133D">
        <w:rPr>
          <w:rFonts w:eastAsia="Arial" w:cs="Arial"/>
          <w:b/>
          <w:bCs/>
          <w:color w:val="000000"/>
          <w:lang w:val="ru-RU"/>
        </w:rPr>
        <w:t>до</w:t>
      </w:r>
      <w:proofErr w:type="gramEnd"/>
      <w:r w:rsidRPr="0046133D">
        <w:rPr>
          <w:rFonts w:eastAsia="Arial" w:cs="Arial"/>
          <w:b/>
          <w:bCs/>
          <w:color w:val="000000"/>
          <w:lang w:val="ru-RU"/>
        </w:rPr>
        <w:t xml:space="preserve"> Договору від ___________</w:t>
      </w:r>
      <w:r w:rsidRPr="00307B60">
        <w:rPr>
          <w:rFonts w:eastAsia="Arial" w:cs="Arial"/>
          <w:b/>
          <w:bCs/>
          <w:color w:val="000000"/>
          <w:lang w:val="uk-UA"/>
        </w:rPr>
        <w:t>20__р</w:t>
      </w:r>
      <w:r>
        <w:rPr>
          <w:rFonts w:eastAsia="Arial" w:cs="Arial"/>
          <w:b/>
          <w:bCs/>
          <w:color w:val="000000"/>
          <w:lang w:val="uk-UA"/>
        </w:rPr>
        <w:t>оку</w:t>
      </w:r>
    </w:p>
    <w:p w14:paraId="34E324EE" w14:textId="77777777" w:rsidR="0046133D" w:rsidRPr="0046133D" w:rsidRDefault="0046133D" w:rsidP="0046133D">
      <w:pPr>
        <w:jc w:val="right"/>
        <w:rPr>
          <w:rFonts w:eastAsia="Arial" w:cs="Arial"/>
          <w:b/>
          <w:bCs/>
          <w:color w:val="000000"/>
          <w:lang w:val="ru-RU"/>
        </w:rPr>
      </w:pPr>
      <w:r w:rsidRPr="0046133D">
        <w:rPr>
          <w:rFonts w:eastAsia="Arial" w:cs="Arial"/>
          <w:b/>
          <w:bCs/>
          <w:color w:val="000000"/>
          <w:lang w:val="ru-RU"/>
        </w:rPr>
        <w:t xml:space="preserve"> № _________</w:t>
      </w:r>
    </w:p>
    <w:p w14:paraId="090C8C04" w14:textId="77777777" w:rsidR="0046133D" w:rsidRDefault="0046133D" w:rsidP="0046133D">
      <w:pPr>
        <w:jc w:val="right"/>
        <w:rPr>
          <w:rFonts w:eastAsia="Arial" w:cs="Arial"/>
          <w:b/>
          <w:color w:val="000000"/>
          <w:lang w:val="uk-UA"/>
        </w:rPr>
      </w:pPr>
    </w:p>
    <w:p w14:paraId="416428DB" w14:textId="77777777" w:rsidR="0046133D" w:rsidRPr="00553197" w:rsidRDefault="0046133D" w:rsidP="0046133D">
      <w:pPr>
        <w:jc w:val="center"/>
        <w:rPr>
          <w:rFonts w:eastAsia="Arial" w:cs="Arial"/>
          <w:b/>
          <w:color w:val="000000"/>
          <w:lang w:val="uk-UA"/>
        </w:rPr>
      </w:pPr>
      <w:r w:rsidRPr="00553197">
        <w:rPr>
          <w:rFonts w:eastAsia="Arial" w:cs="Arial"/>
          <w:b/>
          <w:color w:val="000000"/>
          <w:lang w:val="uk-UA"/>
        </w:rPr>
        <w:t>ЗАЯВА-ПРИЄДНАННЯ</w:t>
      </w:r>
    </w:p>
    <w:p w14:paraId="3A802443" w14:textId="77777777" w:rsidR="0046133D" w:rsidRPr="00553197" w:rsidRDefault="0046133D" w:rsidP="0046133D">
      <w:pPr>
        <w:jc w:val="center"/>
        <w:rPr>
          <w:rFonts w:eastAsia="Arial" w:cs="Arial"/>
          <w:b/>
          <w:color w:val="000000"/>
          <w:lang w:val="uk-UA"/>
        </w:rPr>
      </w:pPr>
      <w:r w:rsidRPr="00553197">
        <w:rPr>
          <w:rFonts w:eastAsia="Arial" w:cs="Arial"/>
          <w:b/>
          <w:color w:val="000000"/>
          <w:lang w:val="uk-UA"/>
        </w:rPr>
        <w:t>до Договору про постачання електричної енергії споживачу</w:t>
      </w:r>
    </w:p>
    <w:p w14:paraId="60FBFBD9" w14:textId="77777777" w:rsidR="0046133D" w:rsidRPr="0046133D" w:rsidRDefault="0046133D" w:rsidP="0046133D">
      <w:pPr>
        <w:jc w:val="center"/>
        <w:rPr>
          <w:rFonts w:eastAsia="Arial" w:cs="Arial"/>
          <w:b/>
          <w:color w:val="000000"/>
          <w:lang w:val="ru-RU"/>
        </w:rPr>
      </w:pPr>
      <w:r w:rsidRPr="0046133D">
        <w:rPr>
          <w:rFonts w:eastAsia="Arial" w:cs="Arial"/>
          <w:b/>
          <w:color w:val="000000"/>
          <w:lang w:val="ru-RU"/>
        </w:rPr>
        <w:t>№____________</w:t>
      </w:r>
      <w:r w:rsidRPr="00553197">
        <w:rPr>
          <w:rFonts w:eastAsia="Arial" w:cs="Arial"/>
          <w:b/>
          <w:color w:val="000000"/>
          <w:lang w:val="uk-UA"/>
        </w:rPr>
        <w:t xml:space="preserve"> від</w:t>
      </w:r>
      <w:r w:rsidRPr="0046133D">
        <w:rPr>
          <w:rFonts w:eastAsia="Arial" w:cs="Arial"/>
          <w:b/>
          <w:color w:val="000000"/>
          <w:lang w:val="ru-RU"/>
        </w:rPr>
        <w:t xml:space="preserve"> «___» ____________ 20</w:t>
      </w:r>
      <w:r>
        <w:rPr>
          <w:rFonts w:eastAsia="Arial" w:cs="Arial"/>
          <w:b/>
          <w:color w:val="000000"/>
          <w:lang w:val="uk-UA"/>
        </w:rPr>
        <w:t>___</w:t>
      </w:r>
      <w:r w:rsidRPr="0046133D">
        <w:rPr>
          <w:rFonts w:eastAsia="Arial" w:cs="Arial"/>
          <w:b/>
          <w:color w:val="000000"/>
          <w:lang w:val="ru-RU"/>
        </w:rPr>
        <w:t xml:space="preserve"> року</w:t>
      </w:r>
    </w:p>
    <w:p w14:paraId="3DF9A80C" w14:textId="77777777" w:rsidR="0046133D" w:rsidRPr="0046133D" w:rsidRDefault="0046133D" w:rsidP="0046133D">
      <w:pPr>
        <w:jc w:val="center"/>
        <w:rPr>
          <w:rFonts w:eastAsia="Arial" w:cs="Arial"/>
          <w:b/>
          <w:color w:val="000000"/>
          <w:lang w:val="ru-RU"/>
        </w:rPr>
      </w:pPr>
    </w:p>
    <w:p w14:paraId="2DB0A3A3" w14:textId="77777777" w:rsidR="0046133D" w:rsidRPr="00553197" w:rsidRDefault="0046133D" w:rsidP="0046133D">
      <w:pPr>
        <w:ind w:firstLine="709"/>
        <w:jc w:val="both"/>
        <w:rPr>
          <w:rFonts w:eastAsia="Arial" w:cs="Arial"/>
          <w:color w:val="000000"/>
          <w:sz w:val="16"/>
          <w:szCs w:val="16"/>
          <w:lang w:val="uk-UA"/>
        </w:rPr>
      </w:pPr>
    </w:p>
    <w:p w14:paraId="6C825E6F" w14:textId="77777777" w:rsidR="0046133D" w:rsidRDefault="0046133D" w:rsidP="0046133D">
      <w:pPr>
        <w:ind w:firstLine="709"/>
        <w:jc w:val="both"/>
        <w:rPr>
          <w:rFonts w:eastAsia="Arial" w:cs="Arial"/>
          <w:color w:val="000000"/>
          <w:lang w:val="uk-UA"/>
        </w:rPr>
      </w:pPr>
      <w:r w:rsidRPr="00553197">
        <w:rPr>
          <w:rFonts w:eastAsia="Arial" w:cs="Arial"/>
          <w:color w:val="000000"/>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w:t>
      </w:r>
      <w:r>
        <w:rPr>
          <w:rFonts w:eastAsia="Arial" w:cs="Arial"/>
          <w:color w:val="000000"/>
          <w:lang w:val="uk-UA"/>
        </w:rPr>
        <w:t>__</w:t>
      </w:r>
      <w:r w:rsidRPr="00553197">
        <w:rPr>
          <w:rFonts w:eastAsia="Arial" w:cs="Arial"/>
          <w:color w:val="000000"/>
          <w:lang w:val="uk-UA"/>
        </w:rPr>
        <w:t xml:space="preserve"> р</w:t>
      </w:r>
      <w:r>
        <w:rPr>
          <w:rFonts w:eastAsia="Arial" w:cs="Arial"/>
          <w:color w:val="000000"/>
          <w:lang w:val="uk-UA"/>
        </w:rPr>
        <w:t>оку</w:t>
      </w:r>
      <w:r w:rsidRPr="00553197">
        <w:rPr>
          <w:rFonts w:eastAsia="Arial" w:cs="Arial"/>
          <w:color w:val="000000"/>
          <w:lang w:val="uk-UA"/>
        </w:rPr>
        <w:t xml:space="preserve"> (далі – Договір), приєднуюсь до умов вказаного Договору з такими нижченаведеними персоніфікованими даними.</w:t>
      </w:r>
    </w:p>
    <w:p w14:paraId="606DA755" w14:textId="77777777" w:rsidR="0046133D" w:rsidRDefault="0046133D" w:rsidP="0046133D">
      <w:pPr>
        <w:ind w:firstLine="709"/>
        <w:jc w:val="both"/>
        <w:rPr>
          <w:rFonts w:eastAsia="Arial" w:cs="Arial"/>
          <w:color w:val="000000"/>
          <w:lang w:val="uk-UA"/>
        </w:rPr>
      </w:pPr>
    </w:p>
    <w:p w14:paraId="69B94E01" w14:textId="77777777" w:rsidR="0046133D" w:rsidRPr="0097189E" w:rsidRDefault="0046133D" w:rsidP="0046133D">
      <w:pPr>
        <w:ind w:firstLine="709"/>
        <w:contextualSpacing/>
        <w:jc w:val="both"/>
        <w:rPr>
          <w:b/>
          <w:bCs/>
          <w:sz w:val="24"/>
          <w:szCs w:val="24"/>
          <w:lang w:val="uk-UA" w:eastAsia="uk-UA"/>
        </w:rPr>
      </w:pPr>
      <w:r w:rsidRPr="0097189E">
        <w:rPr>
          <w:b/>
          <w:bCs/>
          <w:sz w:val="24"/>
          <w:szCs w:val="24"/>
          <w:lang w:val="uk-UA" w:eastAsia="uk-UA"/>
        </w:rPr>
        <w:t>Персоніфіковані дані Споживача:</w:t>
      </w:r>
    </w:p>
    <w:p w14:paraId="04F26C4F" w14:textId="77777777" w:rsidR="0046133D" w:rsidRPr="0097189E" w:rsidRDefault="0046133D" w:rsidP="0046133D">
      <w:pPr>
        <w:ind w:firstLine="709"/>
        <w:contextualSpacing/>
        <w:jc w:val="both"/>
        <w:rPr>
          <w:b/>
          <w:bCs/>
          <w:sz w:val="24"/>
          <w:szCs w:val="24"/>
          <w:lang w:val="uk-UA" w:eastAsia="uk-UA"/>
        </w:rPr>
      </w:pPr>
    </w:p>
    <w:tbl>
      <w:tblPr>
        <w:tblW w:w="98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520"/>
        <w:gridCol w:w="2732"/>
        <w:gridCol w:w="6598"/>
      </w:tblGrid>
      <w:tr w:rsidR="0046133D" w:rsidRPr="0046133D" w14:paraId="0EB3C902" w14:textId="77777777" w:rsidTr="00827D5E">
        <w:trPr>
          <w:trHeight w:val="564"/>
          <w:tblCellSpacing w:w="0" w:type="dxa"/>
          <w:jc w:val="center"/>
        </w:trPr>
        <w:tc>
          <w:tcPr>
            <w:tcW w:w="520" w:type="dxa"/>
            <w:vAlign w:val="center"/>
          </w:tcPr>
          <w:p w14:paraId="6331D469" w14:textId="77777777" w:rsidR="0046133D" w:rsidRPr="0097189E" w:rsidRDefault="0046133D" w:rsidP="00827D5E">
            <w:pPr>
              <w:spacing w:line="0" w:lineRule="atLeast"/>
              <w:jc w:val="center"/>
              <w:rPr>
                <w:rFonts w:eastAsia="SimSun"/>
                <w:sz w:val="24"/>
                <w:szCs w:val="24"/>
                <w:lang w:val="uk-UA"/>
              </w:rPr>
            </w:pPr>
            <w:r w:rsidRPr="0097189E">
              <w:rPr>
                <w:rFonts w:eastAsia="SimSun"/>
                <w:color w:val="000000"/>
                <w:sz w:val="24"/>
                <w:szCs w:val="24"/>
                <w:lang w:val="uk-UA"/>
              </w:rPr>
              <w:t>1.</w:t>
            </w:r>
          </w:p>
        </w:tc>
        <w:tc>
          <w:tcPr>
            <w:tcW w:w="2732" w:type="dxa"/>
            <w:vAlign w:val="center"/>
          </w:tcPr>
          <w:p w14:paraId="09AEA574" w14:textId="77777777" w:rsidR="0046133D" w:rsidRPr="0097189E" w:rsidRDefault="0046133D" w:rsidP="00827D5E">
            <w:pPr>
              <w:spacing w:line="0" w:lineRule="atLeast"/>
              <w:rPr>
                <w:rFonts w:eastAsia="SimSun"/>
                <w:bCs/>
                <w:sz w:val="24"/>
                <w:szCs w:val="24"/>
                <w:lang w:val="uk-UA"/>
              </w:rPr>
            </w:pPr>
            <w:r w:rsidRPr="0097189E">
              <w:rPr>
                <w:rFonts w:eastAsia="SimSun"/>
                <w:bCs/>
                <w:color w:val="000000"/>
                <w:sz w:val="24"/>
                <w:szCs w:val="24"/>
                <w:lang w:val="uk-UA"/>
              </w:rPr>
              <w:t>Назва Споживача</w:t>
            </w:r>
          </w:p>
        </w:tc>
        <w:tc>
          <w:tcPr>
            <w:tcW w:w="6598" w:type="dxa"/>
            <w:vAlign w:val="center"/>
          </w:tcPr>
          <w:p w14:paraId="0C0DF66F" w14:textId="77777777" w:rsidR="0046133D" w:rsidRPr="0097189E" w:rsidRDefault="0046133D" w:rsidP="00827D5E">
            <w:pPr>
              <w:spacing w:line="0" w:lineRule="atLeast"/>
              <w:ind w:right="412"/>
              <w:jc w:val="both"/>
              <w:rPr>
                <w:rFonts w:eastAsia="SimSun"/>
                <w:sz w:val="24"/>
                <w:szCs w:val="24"/>
                <w:lang w:val="uk-UA"/>
              </w:rPr>
            </w:pPr>
            <w:r w:rsidRPr="0097189E">
              <w:rPr>
                <w:rFonts w:eastAsia="SimSun"/>
                <w:sz w:val="24"/>
                <w:szCs w:val="24"/>
                <w:lang w:val="uk-UA"/>
              </w:rPr>
              <w:t>Департамент фінансів одеської міської ради</w:t>
            </w:r>
          </w:p>
        </w:tc>
      </w:tr>
      <w:tr w:rsidR="0046133D" w:rsidRPr="0097189E" w14:paraId="5A4FA97C" w14:textId="77777777" w:rsidTr="00827D5E">
        <w:trPr>
          <w:tblCellSpacing w:w="0" w:type="dxa"/>
          <w:jc w:val="center"/>
        </w:trPr>
        <w:tc>
          <w:tcPr>
            <w:tcW w:w="520" w:type="dxa"/>
            <w:vAlign w:val="center"/>
          </w:tcPr>
          <w:p w14:paraId="22330C8C" w14:textId="77777777" w:rsidR="0046133D" w:rsidRPr="0097189E" w:rsidRDefault="0046133D" w:rsidP="00827D5E">
            <w:pPr>
              <w:spacing w:line="0" w:lineRule="atLeast"/>
              <w:jc w:val="center"/>
              <w:rPr>
                <w:rFonts w:eastAsia="SimSun"/>
                <w:sz w:val="24"/>
                <w:szCs w:val="24"/>
                <w:lang w:val="uk-UA"/>
              </w:rPr>
            </w:pPr>
            <w:r w:rsidRPr="0097189E">
              <w:rPr>
                <w:rFonts w:eastAsia="SimSun"/>
                <w:color w:val="000000"/>
                <w:sz w:val="24"/>
                <w:szCs w:val="24"/>
                <w:lang w:val="uk-UA"/>
              </w:rPr>
              <w:t>2.</w:t>
            </w:r>
          </w:p>
        </w:tc>
        <w:tc>
          <w:tcPr>
            <w:tcW w:w="2732" w:type="dxa"/>
            <w:vAlign w:val="center"/>
          </w:tcPr>
          <w:p w14:paraId="1B7520E4" w14:textId="77777777" w:rsidR="0046133D" w:rsidRPr="0097189E" w:rsidRDefault="0046133D" w:rsidP="00827D5E">
            <w:pPr>
              <w:spacing w:line="0" w:lineRule="atLeast"/>
              <w:rPr>
                <w:rFonts w:eastAsia="SimSun"/>
                <w:bCs/>
                <w:sz w:val="24"/>
                <w:szCs w:val="24"/>
                <w:lang w:val="uk-UA"/>
              </w:rPr>
            </w:pPr>
            <w:r w:rsidRPr="0097189E">
              <w:rPr>
                <w:rFonts w:eastAsia="SimSun"/>
                <w:bCs/>
                <w:color w:val="000000"/>
                <w:sz w:val="24"/>
                <w:szCs w:val="24"/>
                <w:lang w:val="uk-UA"/>
              </w:rPr>
              <w:t>Код ЄДРПОУ</w:t>
            </w:r>
          </w:p>
        </w:tc>
        <w:tc>
          <w:tcPr>
            <w:tcW w:w="6598" w:type="dxa"/>
            <w:vAlign w:val="center"/>
          </w:tcPr>
          <w:p w14:paraId="777B8FFC"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02315044</w:t>
            </w:r>
          </w:p>
        </w:tc>
      </w:tr>
      <w:tr w:rsidR="0046133D" w:rsidRPr="0097189E" w14:paraId="1753799E" w14:textId="77777777" w:rsidTr="00827D5E">
        <w:trPr>
          <w:tblCellSpacing w:w="0" w:type="dxa"/>
          <w:jc w:val="center"/>
        </w:trPr>
        <w:tc>
          <w:tcPr>
            <w:tcW w:w="520" w:type="dxa"/>
            <w:vAlign w:val="center"/>
          </w:tcPr>
          <w:p w14:paraId="3D25EC76" w14:textId="77777777" w:rsidR="0046133D" w:rsidRPr="0097189E" w:rsidRDefault="0046133D" w:rsidP="00827D5E">
            <w:pPr>
              <w:spacing w:line="0" w:lineRule="atLeast"/>
              <w:jc w:val="center"/>
              <w:rPr>
                <w:rFonts w:eastAsia="SimSun"/>
                <w:sz w:val="24"/>
                <w:szCs w:val="24"/>
                <w:lang w:val="uk-UA"/>
              </w:rPr>
            </w:pPr>
            <w:r w:rsidRPr="0097189E">
              <w:rPr>
                <w:rFonts w:eastAsia="SimSun"/>
                <w:color w:val="000000"/>
                <w:sz w:val="24"/>
                <w:szCs w:val="24"/>
                <w:lang w:val="uk-UA"/>
              </w:rPr>
              <w:t>3.</w:t>
            </w:r>
          </w:p>
        </w:tc>
        <w:tc>
          <w:tcPr>
            <w:tcW w:w="2732" w:type="dxa"/>
            <w:vAlign w:val="center"/>
          </w:tcPr>
          <w:p w14:paraId="72ED52B7" w14:textId="77777777" w:rsidR="0046133D" w:rsidRPr="0097189E" w:rsidRDefault="0046133D" w:rsidP="00827D5E">
            <w:pPr>
              <w:spacing w:line="0" w:lineRule="atLeast"/>
              <w:rPr>
                <w:rFonts w:eastAsia="SimSun"/>
                <w:bCs/>
                <w:sz w:val="24"/>
                <w:szCs w:val="24"/>
                <w:lang w:val="uk-UA"/>
              </w:rPr>
            </w:pPr>
            <w:r w:rsidRPr="0097189E">
              <w:rPr>
                <w:rFonts w:eastAsia="SimSun"/>
                <w:bCs/>
                <w:sz w:val="24"/>
                <w:szCs w:val="24"/>
                <w:lang w:val="uk-UA"/>
              </w:rPr>
              <w:t>ІПН</w:t>
            </w:r>
          </w:p>
        </w:tc>
        <w:tc>
          <w:tcPr>
            <w:tcW w:w="6598" w:type="dxa"/>
            <w:vAlign w:val="center"/>
          </w:tcPr>
          <w:p w14:paraId="158B2D3F" w14:textId="77777777" w:rsidR="0046133D" w:rsidRPr="0097189E" w:rsidRDefault="0046133D" w:rsidP="00827D5E">
            <w:pPr>
              <w:spacing w:line="0" w:lineRule="atLeast"/>
              <w:jc w:val="both"/>
              <w:rPr>
                <w:rFonts w:eastAsia="SimSun"/>
                <w:sz w:val="24"/>
                <w:szCs w:val="24"/>
                <w:lang w:val="uk-UA"/>
              </w:rPr>
            </w:pPr>
          </w:p>
        </w:tc>
      </w:tr>
      <w:tr w:rsidR="0046133D" w:rsidRPr="0097189E" w14:paraId="623AA8AB" w14:textId="77777777" w:rsidTr="00827D5E">
        <w:trPr>
          <w:tblCellSpacing w:w="0" w:type="dxa"/>
          <w:jc w:val="center"/>
        </w:trPr>
        <w:tc>
          <w:tcPr>
            <w:tcW w:w="520" w:type="dxa"/>
            <w:vAlign w:val="center"/>
          </w:tcPr>
          <w:p w14:paraId="786D70EC" w14:textId="77777777" w:rsidR="0046133D" w:rsidRPr="0097189E" w:rsidRDefault="0046133D" w:rsidP="00827D5E">
            <w:pPr>
              <w:spacing w:line="0" w:lineRule="atLeast"/>
              <w:jc w:val="center"/>
              <w:rPr>
                <w:rFonts w:eastAsia="SimSun"/>
                <w:sz w:val="24"/>
                <w:szCs w:val="24"/>
                <w:lang w:val="uk-UA"/>
              </w:rPr>
            </w:pPr>
            <w:r w:rsidRPr="0097189E">
              <w:rPr>
                <w:rFonts w:eastAsia="SimSun"/>
                <w:color w:val="000000"/>
                <w:sz w:val="24"/>
                <w:szCs w:val="24"/>
                <w:lang w:val="uk-UA"/>
              </w:rPr>
              <w:t>4.</w:t>
            </w:r>
          </w:p>
        </w:tc>
        <w:tc>
          <w:tcPr>
            <w:tcW w:w="2732" w:type="dxa"/>
            <w:vAlign w:val="center"/>
          </w:tcPr>
          <w:p w14:paraId="1991F55D" w14:textId="77777777" w:rsidR="0046133D" w:rsidRPr="0097189E" w:rsidRDefault="0046133D" w:rsidP="00827D5E">
            <w:pPr>
              <w:spacing w:line="0" w:lineRule="atLeast"/>
              <w:rPr>
                <w:rFonts w:eastAsia="SimSun"/>
                <w:bCs/>
                <w:sz w:val="24"/>
                <w:szCs w:val="24"/>
                <w:lang w:val="uk-UA"/>
              </w:rPr>
            </w:pPr>
            <w:r w:rsidRPr="0097189E">
              <w:rPr>
                <w:rFonts w:eastAsia="SimSun"/>
                <w:bCs/>
                <w:sz w:val="24"/>
                <w:szCs w:val="24"/>
                <w:lang w:val="uk-UA"/>
              </w:rPr>
              <w:t>Розрахунковий рахунок, установа банку, МФО</w:t>
            </w:r>
          </w:p>
        </w:tc>
        <w:tc>
          <w:tcPr>
            <w:tcW w:w="6598" w:type="dxa"/>
            <w:vAlign w:val="center"/>
          </w:tcPr>
          <w:p w14:paraId="0F7EAC5B"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UA 588201720344220212000036566</w:t>
            </w:r>
          </w:p>
          <w:p w14:paraId="09A6E20C"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МФО 820172</w:t>
            </w:r>
          </w:p>
        </w:tc>
      </w:tr>
      <w:tr w:rsidR="0046133D" w:rsidRPr="0097189E" w14:paraId="3C3A736B" w14:textId="77777777" w:rsidTr="00827D5E">
        <w:trPr>
          <w:tblCellSpacing w:w="0" w:type="dxa"/>
          <w:jc w:val="center"/>
        </w:trPr>
        <w:tc>
          <w:tcPr>
            <w:tcW w:w="520" w:type="dxa"/>
            <w:vAlign w:val="center"/>
          </w:tcPr>
          <w:p w14:paraId="7F659ECE" w14:textId="77777777" w:rsidR="0046133D" w:rsidRPr="0097189E" w:rsidRDefault="0046133D" w:rsidP="00827D5E">
            <w:pPr>
              <w:spacing w:line="0" w:lineRule="atLeast"/>
              <w:jc w:val="center"/>
              <w:rPr>
                <w:rFonts w:eastAsia="SimSun"/>
                <w:sz w:val="24"/>
                <w:szCs w:val="24"/>
                <w:lang w:val="uk-UA"/>
              </w:rPr>
            </w:pPr>
            <w:r w:rsidRPr="0097189E">
              <w:rPr>
                <w:rFonts w:eastAsia="SimSun"/>
                <w:color w:val="000000"/>
                <w:sz w:val="24"/>
                <w:szCs w:val="24"/>
                <w:lang w:val="uk-UA"/>
              </w:rPr>
              <w:t>5.</w:t>
            </w:r>
          </w:p>
        </w:tc>
        <w:tc>
          <w:tcPr>
            <w:tcW w:w="2732" w:type="dxa"/>
            <w:vAlign w:val="center"/>
          </w:tcPr>
          <w:p w14:paraId="788A3A3F" w14:textId="77777777" w:rsidR="0046133D" w:rsidRPr="0097189E" w:rsidRDefault="0046133D" w:rsidP="00827D5E">
            <w:pPr>
              <w:spacing w:line="0" w:lineRule="atLeast"/>
              <w:rPr>
                <w:rFonts w:eastAsia="SimSun"/>
                <w:bCs/>
                <w:sz w:val="24"/>
                <w:szCs w:val="24"/>
                <w:lang w:val="uk-UA"/>
              </w:rPr>
            </w:pPr>
            <w:r w:rsidRPr="0097189E">
              <w:rPr>
                <w:rFonts w:eastAsia="SimSun"/>
                <w:bCs/>
                <w:sz w:val="24"/>
                <w:szCs w:val="24"/>
                <w:lang w:val="uk-UA"/>
              </w:rPr>
              <w:t xml:space="preserve">Адреса місцезнаходження юридичної особи </w:t>
            </w:r>
          </w:p>
        </w:tc>
        <w:tc>
          <w:tcPr>
            <w:tcW w:w="6598" w:type="dxa"/>
            <w:vAlign w:val="center"/>
          </w:tcPr>
          <w:p w14:paraId="69E97500"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65026, м. Одеса, вул. Жуковського,13</w:t>
            </w:r>
          </w:p>
        </w:tc>
      </w:tr>
      <w:tr w:rsidR="0046133D" w:rsidRPr="0097189E" w14:paraId="32F8EA42" w14:textId="77777777" w:rsidTr="00827D5E">
        <w:trPr>
          <w:tblCellSpacing w:w="0" w:type="dxa"/>
          <w:jc w:val="center"/>
        </w:trPr>
        <w:tc>
          <w:tcPr>
            <w:tcW w:w="520" w:type="dxa"/>
            <w:vAlign w:val="center"/>
          </w:tcPr>
          <w:p w14:paraId="296A915C" w14:textId="77777777" w:rsidR="0046133D" w:rsidRPr="0097189E" w:rsidRDefault="0046133D" w:rsidP="00827D5E">
            <w:pPr>
              <w:spacing w:line="0" w:lineRule="atLeast"/>
              <w:jc w:val="center"/>
              <w:rPr>
                <w:rFonts w:eastAsia="SimSun"/>
                <w:sz w:val="24"/>
                <w:szCs w:val="24"/>
                <w:lang w:val="uk-UA"/>
              </w:rPr>
            </w:pPr>
            <w:r w:rsidRPr="0097189E">
              <w:rPr>
                <w:rFonts w:eastAsia="SimSun"/>
                <w:color w:val="000000"/>
                <w:sz w:val="24"/>
                <w:szCs w:val="24"/>
                <w:lang w:val="uk-UA"/>
              </w:rPr>
              <w:t>6.</w:t>
            </w:r>
          </w:p>
        </w:tc>
        <w:tc>
          <w:tcPr>
            <w:tcW w:w="2732" w:type="dxa"/>
            <w:vAlign w:val="center"/>
          </w:tcPr>
          <w:p w14:paraId="785746D1" w14:textId="77777777" w:rsidR="0046133D" w:rsidRPr="0097189E" w:rsidRDefault="0046133D" w:rsidP="00827D5E">
            <w:pPr>
              <w:spacing w:line="0" w:lineRule="atLeast"/>
              <w:rPr>
                <w:rFonts w:eastAsia="SimSun"/>
                <w:bCs/>
                <w:sz w:val="24"/>
                <w:szCs w:val="24"/>
                <w:lang w:val="uk-UA"/>
              </w:rPr>
            </w:pPr>
            <w:r w:rsidRPr="0097189E">
              <w:rPr>
                <w:rFonts w:eastAsia="SimSun"/>
                <w:bCs/>
                <w:sz w:val="24"/>
                <w:szCs w:val="24"/>
                <w:lang w:val="uk-UA"/>
              </w:rPr>
              <w:t>Поштова адреса</w:t>
            </w:r>
          </w:p>
        </w:tc>
        <w:tc>
          <w:tcPr>
            <w:tcW w:w="6598" w:type="dxa"/>
            <w:vAlign w:val="center"/>
          </w:tcPr>
          <w:p w14:paraId="4744BC4E"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65026, м. Одеса, вул. Жуковського,13</w:t>
            </w:r>
          </w:p>
        </w:tc>
      </w:tr>
      <w:tr w:rsidR="0046133D" w:rsidRPr="0097189E" w14:paraId="6028BB53" w14:textId="77777777" w:rsidTr="00827D5E">
        <w:trPr>
          <w:tblCellSpacing w:w="0" w:type="dxa"/>
          <w:jc w:val="center"/>
        </w:trPr>
        <w:tc>
          <w:tcPr>
            <w:tcW w:w="520" w:type="dxa"/>
            <w:vAlign w:val="center"/>
          </w:tcPr>
          <w:p w14:paraId="123FAB5D" w14:textId="77777777" w:rsidR="0046133D" w:rsidRPr="0097189E" w:rsidRDefault="0046133D" w:rsidP="00827D5E">
            <w:pPr>
              <w:spacing w:line="0" w:lineRule="atLeast"/>
              <w:jc w:val="center"/>
              <w:rPr>
                <w:rFonts w:eastAsia="SimSun"/>
                <w:color w:val="000000"/>
                <w:sz w:val="24"/>
                <w:szCs w:val="24"/>
                <w:lang w:val="uk-UA"/>
              </w:rPr>
            </w:pPr>
            <w:r w:rsidRPr="0097189E">
              <w:rPr>
                <w:rFonts w:eastAsia="SimSun"/>
                <w:color w:val="000000"/>
                <w:sz w:val="24"/>
                <w:szCs w:val="24"/>
                <w:lang w:val="uk-UA"/>
              </w:rPr>
              <w:t>7.</w:t>
            </w:r>
          </w:p>
        </w:tc>
        <w:tc>
          <w:tcPr>
            <w:tcW w:w="2732" w:type="dxa"/>
            <w:vAlign w:val="center"/>
          </w:tcPr>
          <w:p w14:paraId="2F9DC9E8" w14:textId="77777777" w:rsidR="0046133D" w:rsidRPr="0097189E" w:rsidRDefault="0046133D" w:rsidP="00827D5E">
            <w:pPr>
              <w:spacing w:line="0" w:lineRule="atLeast"/>
              <w:rPr>
                <w:rFonts w:eastAsia="SimSun"/>
                <w:bCs/>
                <w:color w:val="000000"/>
                <w:sz w:val="24"/>
                <w:szCs w:val="24"/>
                <w:lang w:val="uk-UA"/>
              </w:rPr>
            </w:pPr>
            <w:r w:rsidRPr="0097189E">
              <w:rPr>
                <w:rFonts w:eastAsia="SimSun"/>
                <w:bCs/>
                <w:color w:val="000000"/>
                <w:sz w:val="24"/>
                <w:szCs w:val="24"/>
                <w:lang w:val="uk-UA"/>
              </w:rPr>
              <w:t>Контактні телефони</w:t>
            </w:r>
          </w:p>
        </w:tc>
        <w:tc>
          <w:tcPr>
            <w:tcW w:w="6598" w:type="dxa"/>
            <w:vAlign w:val="center"/>
          </w:tcPr>
          <w:p w14:paraId="535788D2"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(048)731-02-87        067-</w:t>
            </w:r>
            <w:r>
              <w:rPr>
                <w:rFonts w:eastAsia="SimSun"/>
                <w:sz w:val="24"/>
                <w:szCs w:val="24"/>
                <w:lang w:val="uk-UA"/>
              </w:rPr>
              <w:t>922</w:t>
            </w:r>
            <w:r w:rsidRPr="0097189E">
              <w:rPr>
                <w:rFonts w:eastAsia="SimSun"/>
                <w:sz w:val="24"/>
                <w:szCs w:val="24"/>
                <w:lang w:val="uk-UA"/>
              </w:rPr>
              <w:t>-1</w:t>
            </w:r>
            <w:r>
              <w:rPr>
                <w:rFonts w:eastAsia="SimSun"/>
                <w:sz w:val="24"/>
                <w:szCs w:val="24"/>
                <w:lang w:val="uk-UA"/>
              </w:rPr>
              <w:t>0</w:t>
            </w:r>
            <w:r w:rsidRPr="0097189E">
              <w:rPr>
                <w:rFonts w:eastAsia="SimSun"/>
                <w:sz w:val="24"/>
                <w:szCs w:val="24"/>
                <w:lang w:val="uk-UA"/>
              </w:rPr>
              <w:t>-</w:t>
            </w:r>
            <w:r>
              <w:rPr>
                <w:rFonts w:eastAsia="SimSun"/>
                <w:sz w:val="24"/>
                <w:szCs w:val="24"/>
                <w:lang w:val="uk-UA"/>
              </w:rPr>
              <w:t>34</w:t>
            </w:r>
          </w:p>
        </w:tc>
      </w:tr>
      <w:tr w:rsidR="0046133D" w:rsidRPr="0097189E" w14:paraId="5B25008B" w14:textId="77777777" w:rsidTr="00827D5E">
        <w:trPr>
          <w:tblCellSpacing w:w="0" w:type="dxa"/>
          <w:jc w:val="center"/>
        </w:trPr>
        <w:tc>
          <w:tcPr>
            <w:tcW w:w="520" w:type="dxa"/>
            <w:vAlign w:val="center"/>
          </w:tcPr>
          <w:p w14:paraId="15A75398" w14:textId="77777777" w:rsidR="0046133D" w:rsidRPr="0097189E" w:rsidRDefault="0046133D" w:rsidP="00827D5E">
            <w:pPr>
              <w:spacing w:line="0" w:lineRule="atLeast"/>
              <w:jc w:val="center"/>
              <w:rPr>
                <w:rFonts w:eastAsia="SimSun"/>
                <w:color w:val="000000"/>
                <w:sz w:val="24"/>
                <w:szCs w:val="24"/>
                <w:lang w:val="uk-UA"/>
              </w:rPr>
            </w:pPr>
            <w:r w:rsidRPr="0097189E">
              <w:rPr>
                <w:rFonts w:eastAsia="SimSun"/>
                <w:color w:val="000000"/>
                <w:sz w:val="24"/>
                <w:szCs w:val="24"/>
                <w:lang w:val="uk-UA"/>
              </w:rPr>
              <w:t>8.</w:t>
            </w:r>
          </w:p>
        </w:tc>
        <w:tc>
          <w:tcPr>
            <w:tcW w:w="2732" w:type="dxa"/>
            <w:vAlign w:val="center"/>
          </w:tcPr>
          <w:p w14:paraId="4F3EAC09" w14:textId="77777777" w:rsidR="0046133D" w:rsidRPr="0097189E" w:rsidRDefault="0046133D" w:rsidP="00827D5E">
            <w:pPr>
              <w:spacing w:line="0" w:lineRule="atLeast"/>
              <w:rPr>
                <w:rFonts w:eastAsia="SimSun"/>
                <w:bCs/>
                <w:color w:val="000000"/>
                <w:sz w:val="24"/>
                <w:szCs w:val="24"/>
                <w:lang w:val="uk-UA"/>
              </w:rPr>
            </w:pPr>
            <w:r w:rsidRPr="0097189E">
              <w:rPr>
                <w:rFonts w:eastAsia="SimSun"/>
                <w:bCs/>
                <w:color w:val="000000"/>
                <w:sz w:val="24"/>
                <w:szCs w:val="24"/>
                <w:lang w:val="uk-UA"/>
              </w:rPr>
              <w:t xml:space="preserve">Електронна адреса </w:t>
            </w:r>
          </w:p>
        </w:tc>
        <w:tc>
          <w:tcPr>
            <w:tcW w:w="6598" w:type="dxa"/>
            <w:vAlign w:val="center"/>
          </w:tcPr>
          <w:p w14:paraId="325AA97D"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findep@omr.gov.ua</w:t>
            </w:r>
          </w:p>
        </w:tc>
      </w:tr>
      <w:tr w:rsidR="0046133D" w:rsidRPr="0097189E" w14:paraId="7EFB07F1" w14:textId="77777777" w:rsidTr="00827D5E">
        <w:trPr>
          <w:tblCellSpacing w:w="0" w:type="dxa"/>
          <w:jc w:val="center"/>
        </w:trPr>
        <w:tc>
          <w:tcPr>
            <w:tcW w:w="520" w:type="dxa"/>
            <w:vAlign w:val="center"/>
          </w:tcPr>
          <w:p w14:paraId="3592B00F" w14:textId="77777777" w:rsidR="0046133D" w:rsidRPr="0097189E" w:rsidRDefault="0046133D" w:rsidP="00827D5E">
            <w:pPr>
              <w:spacing w:line="0" w:lineRule="atLeast"/>
              <w:jc w:val="center"/>
              <w:rPr>
                <w:rFonts w:eastAsia="SimSun"/>
                <w:color w:val="000000"/>
                <w:sz w:val="24"/>
                <w:szCs w:val="24"/>
                <w:lang w:val="uk-UA"/>
              </w:rPr>
            </w:pPr>
            <w:r w:rsidRPr="0097189E">
              <w:rPr>
                <w:rFonts w:eastAsia="SimSun"/>
                <w:color w:val="000000"/>
                <w:sz w:val="24"/>
                <w:szCs w:val="24"/>
                <w:lang w:val="uk-UA"/>
              </w:rPr>
              <w:t>9.</w:t>
            </w:r>
          </w:p>
        </w:tc>
        <w:tc>
          <w:tcPr>
            <w:tcW w:w="2732" w:type="dxa"/>
            <w:vAlign w:val="center"/>
          </w:tcPr>
          <w:p w14:paraId="577907F0" w14:textId="77777777" w:rsidR="0046133D" w:rsidRPr="0097189E" w:rsidRDefault="0046133D" w:rsidP="00827D5E">
            <w:pPr>
              <w:spacing w:line="0" w:lineRule="atLeast"/>
              <w:rPr>
                <w:rFonts w:eastAsia="SimSun"/>
                <w:bCs/>
                <w:color w:val="000000"/>
                <w:sz w:val="24"/>
                <w:szCs w:val="24"/>
                <w:lang w:val="uk-UA"/>
              </w:rPr>
            </w:pPr>
            <w:r w:rsidRPr="0097189E">
              <w:rPr>
                <w:rFonts w:eastAsia="SimSun"/>
                <w:bCs/>
                <w:color w:val="000000"/>
                <w:sz w:val="24"/>
                <w:szCs w:val="24"/>
                <w:lang w:val="uk-UA"/>
              </w:rPr>
              <w:t>Вид об’єкта</w:t>
            </w:r>
          </w:p>
        </w:tc>
        <w:tc>
          <w:tcPr>
            <w:tcW w:w="6598" w:type="dxa"/>
            <w:vAlign w:val="center"/>
          </w:tcPr>
          <w:p w14:paraId="59326FE2" w14:textId="77777777" w:rsidR="0046133D" w:rsidRPr="0097189E" w:rsidRDefault="0046133D" w:rsidP="00827D5E">
            <w:pPr>
              <w:spacing w:line="0" w:lineRule="atLeast"/>
              <w:jc w:val="both"/>
              <w:rPr>
                <w:rFonts w:eastAsia="SimSun"/>
                <w:sz w:val="24"/>
                <w:szCs w:val="24"/>
                <w:lang w:val="uk-UA"/>
              </w:rPr>
            </w:pPr>
            <w:r>
              <w:rPr>
                <w:rFonts w:eastAsia="SimSun"/>
                <w:sz w:val="24"/>
                <w:szCs w:val="24"/>
                <w:lang w:val="uk-UA"/>
              </w:rPr>
              <w:t xml:space="preserve">Офісні приміщення </w:t>
            </w:r>
          </w:p>
        </w:tc>
      </w:tr>
      <w:tr w:rsidR="0046133D" w:rsidRPr="0097189E" w14:paraId="1BBFE28C" w14:textId="77777777" w:rsidTr="00827D5E">
        <w:trPr>
          <w:tblCellSpacing w:w="0" w:type="dxa"/>
          <w:jc w:val="center"/>
        </w:trPr>
        <w:tc>
          <w:tcPr>
            <w:tcW w:w="520" w:type="dxa"/>
            <w:vAlign w:val="center"/>
          </w:tcPr>
          <w:p w14:paraId="7F6C9664" w14:textId="77777777" w:rsidR="0046133D" w:rsidRPr="0097189E" w:rsidRDefault="0046133D" w:rsidP="00827D5E">
            <w:pPr>
              <w:spacing w:line="0" w:lineRule="atLeast"/>
              <w:jc w:val="center"/>
              <w:rPr>
                <w:rFonts w:eastAsia="SimSun"/>
                <w:color w:val="000000"/>
                <w:sz w:val="24"/>
                <w:szCs w:val="24"/>
                <w:lang w:val="uk-UA"/>
              </w:rPr>
            </w:pPr>
            <w:r w:rsidRPr="0097189E">
              <w:rPr>
                <w:rFonts w:eastAsia="SimSun"/>
                <w:color w:val="000000"/>
                <w:sz w:val="24"/>
                <w:szCs w:val="24"/>
                <w:lang w:val="uk-UA"/>
              </w:rPr>
              <w:t>10.</w:t>
            </w:r>
          </w:p>
        </w:tc>
        <w:tc>
          <w:tcPr>
            <w:tcW w:w="2732" w:type="dxa"/>
            <w:vAlign w:val="center"/>
          </w:tcPr>
          <w:p w14:paraId="03D285A0" w14:textId="77777777" w:rsidR="0046133D" w:rsidRPr="0097189E" w:rsidRDefault="0046133D" w:rsidP="00827D5E">
            <w:pPr>
              <w:spacing w:line="0" w:lineRule="atLeast"/>
              <w:rPr>
                <w:rFonts w:eastAsia="SimSun"/>
                <w:bCs/>
                <w:color w:val="000000"/>
                <w:sz w:val="24"/>
                <w:szCs w:val="24"/>
                <w:lang w:val="uk-UA"/>
              </w:rPr>
            </w:pPr>
            <w:r w:rsidRPr="0097189E">
              <w:rPr>
                <w:rFonts w:eastAsia="SimSun"/>
                <w:bCs/>
                <w:color w:val="000000"/>
                <w:sz w:val="24"/>
                <w:szCs w:val="24"/>
                <w:lang w:val="uk-UA"/>
              </w:rPr>
              <w:t>Адреси об’єктів, ЕІС-код точок комерційного обліку</w:t>
            </w:r>
          </w:p>
        </w:tc>
        <w:tc>
          <w:tcPr>
            <w:tcW w:w="6598" w:type="dxa"/>
            <w:vAlign w:val="center"/>
          </w:tcPr>
          <w:p w14:paraId="3E5CF203"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м. Одеса, вул. Жуковського,13</w:t>
            </w:r>
          </w:p>
          <w:p w14:paraId="0EBD4159"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62Z9804789056774</w:t>
            </w:r>
          </w:p>
          <w:p w14:paraId="0D80A829" w14:textId="77777777" w:rsidR="0046133D" w:rsidRPr="0097189E" w:rsidRDefault="0046133D" w:rsidP="00827D5E">
            <w:pPr>
              <w:spacing w:line="0" w:lineRule="atLeast"/>
              <w:jc w:val="both"/>
              <w:rPr>
                <w:rFonts w:eastAsia="SimSun"/>
                <w:sz w:val="24"/>
                <w:szCs w:val="24"/>
                <w:lang w:val="uk-UA"/>
              </w:rPr>
            </w:pPr>
          </w:p>
        </w:tc>
      </w:tr>
      <w:tr w:rsidR="0046133D" w:rsidRPr="0097189E" w14:paraId="49EC053E" w14:textId="77777777" w:rsidTr="00827D5E">
        <w:trPr>
          <w:tblCellSpacing w:w="0" w:type="dxa"/>
          <w:jc w:val="center"/>
        </w:trPr>
        <w:tc>
          <w:tcPr>
            <w:tcW w:w="520" w:type="dxa"/>
            <w:vAlign w:val="center"/>
          </w:tcPr>
          <w:p w14:paraId="2B62CA6F" w14:textId="77777777" w:rsidR="0046133D" w:rsidRPr="0097189E" w:rsidRDefault="0046133D" w:rsidP="00827D5E">
            <w:pPr>
              <w:spacing w:line="0" w:lineRule="atLeast"/>
              <w:jc w:val="center"/>
              <w:rPr>
                <w:rFonts w:eastAsia="SimSun"/>
                <w:color w:val="000000"/>
                <w:sz w:val="24"/>
                <w:szCs w:val="24"/>
                <w:lang w:val="uk-UA"/>
              </w:rPr>
            </w:pPr>
            <w:r w:rsidRPr="0097189E">
              <w:rPr>
                <w:rFonts w:eastAsia="SimSun"/>
                <w:color w:val="000000"/>
                <w:sz w:val="24"/>
                <w:szCs w:val="24"/>
                <w:lang w:val="uk-UA"/>
              </w:rPr>
              <w:t>11.</w:t>
            </w:r>
          </w:p>
        </w:tc>
        <w:tc>
          <w:tcPr>
            <w:tcW w:w="2732" w:type="dxa"/>
            <w:vAlign w:val="center"/>
          </w:tcPr>
          <w:p w14:paraId="07FCD94C" w14:textId="77777777" w:rsidR="0046133D" w:rsidRPr="0097189E" w:rsidRDefault="0046133D" w:rsidP="00827D5E">
            <w:pPr>
              <w:spacing w:line="0" w:lineRule="atLeast"/>
              <w:rPr>
                <w:rFonts w:eastAsia="SimSun"/>
                <w:bCs/>
                <w:color w:val="000000"/>
                <w:sz w:val="24"/>
                <w:szCs w:val="24"/>
                <w:lang w:val="uk-UA"/>
              </w:rPr>
            </w:pPr>
            <w:r w:rsidRPr="0097189E">
              <w:rPr>
                <w:rFonts w:eastAsia="SimSun"/>
                <w:bCs/>
                <w:color w:val="000000"/>
                <w:sz w:val="24"/>
                <w:szCs w:val="24"/>
                <w:lang w:val="uk-UA"/>
              </w:rPr>
              <w:t>Найменування Оператора системи розподілу електричної енергії</w:t>
            </w:r>
          </w:p>
        </w:tc>
        <w:tc>
          <w:tcPr>
            <w:tcW w:w="6598" w:type="dxa"/>
            <w:vAlign w:val="center"/>
          </w:tcPr>
          <w:p w14:paraId="0A28EB57"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ДТЕК Одеські Електромережі</w:t>
            </w:r>
          </w:p>
          <w:p w14:paraId="5ED91AF5" w14:textId="77777777" w:rsidR="0046133D" w:rsidRPr="0097189E" w:rsidRDefault="0046133D" w:rsidP="00827D5E">
            <w:pPr>
              <w:spacing w:line="0" w:lineRule="atLeast"/>
              <w:jc w:val="both"/>
              <w:rPr>
                <w:rFonts w:eastAsia="SimSun"/>
                <w:sz w:val="24"/>
                <w:szCs w:val="24"/>
                <w:lang w:val="uk-UA"/>
              </w:rPr>
            </w:pPr>
            <w:r w:rsidRPr="0097189E">
              <w:rPr>
                <w:rFonts w:eastAsia="SimSun"/>
                <w:sz w:val="24"/>
                <w:szCs w:val="24"/>
                <w:lang w:val="uk-UA"/>
              </w:rPr>
              <w:t>62Х5681300052939</w:t>
            </w:r>
          </w:p>
        </w:tc>
      </w:tr>
      <w:tr w:rsidR="0046133D" w:rsidRPr="0046133D" w14:paraId="60CFFDDE" w14:textId="77777777" w:rsidTr="00827D5E">
        <w:trPr>
          <w:tblCellSpacing w:w="0" w:type="dxa"/>
          <w:jc w:val="center"/>
        </w:trPr>
        <w:tc>
          <w:tcPr>
            <w:tcW w:w="520" w:type="dxa"/>
            <w:vAlign w:val="center"/>
          </w:tcPr>
          <w:p w14:paraId="7E91E600" w14:textId="77777777" w:rsidR="0046133D" w:rsidRPr="0097189E" w:rsidRDefault="0046133D" w:rsidP="00827D5E">
            <w:pPr>
              <w:spacing w:line="0" w:lineRule="atLeast"/>
              <w:jc w:val="center"/>
              <w:rPr>
                <w:rFonts w:eastAsia="SimSun"/>
                <w:color w:val="000000"/>
                <w:sz w:val="24"/>
                <w:szCs w:val="24"/>
                <w:lang w:val="uk-UA"/>
              </w:rPr>
            </w:pPr>
            <w:r w:rsidRPr="0097189E">
              <w:rPr>
                <w:rFonts w:eastAsia="SimSun"/>
                <w:color w:val="000000"/>
                <w:sz w:val="24"/>
                <w:szCs w:val="24"/>
                <w:lang w:val="uk-UA"/>
              </w:rPr>
              <w:t>12.</w:t>
            </w:r>
          </w:p>
        </w:tc>
        <w:tc>
          <w:tcPr>
            <w:tcW w:w="2732" w:type="dxa"/>
            <w:vAlign w:val="center"/>
          </w:tcPr>
          <w:p w14:paraId="3E317CF8" w14:textId="77777777" w:rsidR="0046133D" w:rsidRPr="0097189E" w:rsidRDefault="0046133D" w:rsidP="00827D5E">
            <w:pPr>
              <w:spacing w:line="0" w:lineRule="atLeast"/>
              <w:rPr>
                <w:rFonts w:eastAsia="SimSun"/>
                <w:bCs/>
                <w:color w:val="000000"/>
                <w:sz w:val="24"/>
                <w:szCs w:val="24"/>
                <w:lang w:val="uk-UA"/>
              </w:rPr>
            </w:pPr>
            <w:r w:rsidRPr="0097189E">
              <w:rPr>
                <w:rFonts w:eastAsia="SimSun"/>
                <w:bCs/>
                <w:color w:val="000000"/>
                <w:sz w:val="24"/>
                <w:szCs w:val="24"/>
                <w:lang w:val="uk-UA"/>
              </w:rPr>
              <w:t>Найменування діючого електропостачальника</w:t>
            </w:r>
          </w:p>
        </w:tc>
        <w:tc>
          <w:tcPr>
            <w:tcW w:w="6598" w:type="dxa"/>
            <w:vAlign w:val="center"/>
          </w:tcPr>
          <w:p w14:paraId="0B941063" w14:textId="77777777" w:rsidR="0046133D" w:rsidRPr="0097189E" w:rsidRDefault="0046133D" w:rsidP="00827D5E">
            <w:pPr>
              <w:spacing w:line="0" w:lineRule="atLeast"/>
              <w:rPr>
                <w:color w:val="000000"/>
                <w:sz w:val="24"/>
                <w:szCs w:val="24"/>
                <w:lang w:val="uk-UA" w:eastAsia="uk-UA"/>
              </w:rPr>
            </w:pPr>
            <w:r w:rsidRPr="0097189E">
              <w:rPr>
                <w:color w:val="000000"/>
                <w:sz w:val="24"/>
                <w:szCs w:val="24"/>
                <w:lang w:val="uk-UA" w:eastAsia="uk-UA"/>
              </w:rPr>
              <w:t>ТОВАРИСТВО З ОБМЕЖЕНОЮ ВІДПОВІДАЛЬНІСТЮ «ЕНЕРДЖІ 365»</w:t>
            </w:r>
          </w:p>
          <w:p w14:paraId="4A4554B8" w14:textId="77777777" w:rsidR="0046133D" w:rsidRPr="0097189E" w:rsidRDefault="0046133D" w:rsidP="00827D5E">
            <w:pPr>
              <w:spacing w:line="0" w:lineRule="atLeast"/>
              <w:jc w:val="both"/>
              <w:rPr>
                <w:rFonts w:eastAsia="SimSun"/>
                <w:sz w:val="24"/>
                <w:szCs w:val="24"/>
                <w:lang w:val="uk-UA"/>
              </w:rPr>
            </w:pPr>
          </w:p>
        </w:tc>
      </w:tr>
    </w:tbl>
    <w:p w14:paraId="264B247D" w14:textId="77777777" w:rsidR="0046133D" w:rsidRPr="00553197" w:rsidRDefault="0046133D" w:rsidP="0046133D">
      <w:pPr>
        <w:ind w:firstLine="709"/>
        <w:jc w:val="both"/>
        <w:rPr>
          <w:rFonts w:eastAsia="Arial" w:cs="Arial"/>
          <w:color w:val="000000"/>
          <w:lang w:val="uk-UA"/>
        </w:rPr>
      </w:pPr>
    </w:p>
    <w:p w14:paraId="2BC38609" w14:textId="77777777" w:rsidR="0046133D" w:rsidRPr="00553197" w:rsidRDefault="0046133D" w:rsidP="0046133D">
      <w:pPr>
        <w:tabs>
          <w:tab w:val="left" w:pos="709"/>
          <w:tab w:val="num" w:pos="1080"/>
        </w:tabs>
        <w:adjustRightInd w:val="0"/>
        <w:jc w:val="both"/>
        <w:rPr>
          <w:rFonts w:eastAsia="SimSun"/>
          <w:lang w:val="uk-UA" w:eastAsia="zh-CN"/>
        </w:rPr>
      </w:pPr>
      <w:r w:rsidRPr="00553197">
        <w:rPr>
          <w:rFonts w:eastAsia="SimSun"/>
          <w:lang w:val="uk-UA" w:eastAsia="zh-CN"/>
        </w:rPr>
        <w:tab/>
        <w:t xml:space="preserve">Початок постачання: з </w:t>
      </w:r>
      <w:r>
        <w:rPr>
          <w:rFonts w:eastAsia="SimSun"/>
          <w:lang w:val="uk-UA" w:eastAsia="zh-CN"/>
        </w:rPr>
        <w:t>__</w:t>
      </w:r>
      <w:r w:rsidRPr="00553197">
        <w:rPr>
          <w:rFonts w:eastAsia="SimSun"/>
          <w:lang w:val="uk-UA" w:eastAsia="zh-CN"/>
        </w:rPr>
        <w:t>.</w:t>
      </w:r>
      <w:r>
        <w:rPr>
          <w:rFonts w:eastAsia="SimSun"/>
          <w:lang w:val="uk-UA" w:eastAsia="zh-CN"/>
        </w:rPr>
        <w:t>__</w:t>
      </w:r>
      <w:r w:rsidRPr="00553197">
        <w:rPr>
          <w:rFonts w:eastAsia="SimSun"/>
          <w:lang w:val="uk-UA" w:eastAsia="zh-CN"/>
        </w:rPr>
        <w:t>.20</w:t>
      </w:r>
      <w:r>
        <w:rPr>
          <w:rFonts w:eastAsia="SimSun"/>
          <w:lang w:val="uk-UA" w:eastAsia="zh-CN"/>
        </w:rPr>
        <w:t>___ року</w:t>
      </w:r>
      <w:r w:rsidRPr="00553197">
        <w:rPr>
          <w:rFonts w:eastAsia="SimSun"/>
          <w:lang w:val="uk-UA" w:eastAsia="zh-CN"/>
        </w:rPr>
        <w:t>, але не раніше</w:t>
      </w:r>
      <w:r w:rsidRPr="00553197">
        <w:rPr>
          <w:rFonts w:eastAsia="SimSun"/>
          <w:shd w:val="clear" w:color="auto" w:fill="FFFFFF"/>
          <w:lang w:val="uk-UA" w:eastAsia="zh-CN"/>
        </w:rPr>
        <w:t xml:space="preserve"> дати фактичної зміни постачальника та за умови </w:t>
      </w:r>
      <w:r w:rsidRPr="00553197">
        <w:rPr>
          <w:rFonts w:eastAsia="SimSun"/>
          <w:lang w:val="uk-UA" w:eastAsia="zh-CN"/>
        </w:rPr>
        <w:t>зміни записів у реєстрі точок комерційного обліку, з переведенням ЕІС-коду (кодів) точки (точок) обліку електроенергії за об’єктом (об’єктами) Споживача на Постачальника за Договором.</w:t>
      </w:r>
    </w:p>
    <w:p w14:paraId="06F9CAB5" w14:textId="77777777" w:rsidR="0046133D" w:rsidRPr="00553197" w:rsidRDefault="0046133D" w:rsidP="0046133D">
      <w:pPr>
        <w:ind w:firstLine="709"/>
        <w:jc w:val="both"/>
        <w:rPr>
          <w:rFonts w:eastAsia="Arial" w:cs="Arial"/>
          <w:b/>
          <w:color w:val="000000"/>
          <w:lang w:val="uk-UA"/>
        </w:rPr>
      </w:pPr>
      <w:r w:rsidRPr="00553197">
        <w:rPr>
          <w:rFonts w:eastAsia="Arial" w:cs="Arial"/>
          <w:b/>
          <w:color w:val="000000"/>
          <w:lang w:val="uk-UA"/>
        </w:rPr>
        <w:t>*Примітка:</w:t>
      </w:r>
    </w:p>
    <w:p w14:paraId="37E24783" w14:textId="77777777" w:rsidR="0046133D" w:rsidRPr="00553197" w:rsidRDefault="0046133D" w:rsidP="0046133D">
      <w:pPr>
        <w:ind w:firstLine="709"/>
        <w:jc w:val="both"/>
        <w:rPr>
          <w:rFonts w:eastAsia="Arial" w:cs="Arial"/>
          <w:color w:val="000000"/>
          <w:lang w:val="uk-UA"/>
        </w:rPr>
      </w:pPr>
      <w:r w:rsidRPr="00553197">
        <w:rPr>
          <w:rFonts w:eastAsia="Arial" w:cs="Arial"/>
          <w:color w:val="000000"/>
          <w:lang w:val="uk-UA"/>
        </w:rPr>
        <w:t>Заповнюється Постачальником, якщо заява-приєднання надається для заповнення Постачальником.</w:t>
      </w:r>
    </w:p>
    <w:p w14:paraId="7EDE4A8C" w14:textId="77777777" w:rsidR="0046133D" w:rsidRPr="00553197" w:rsidRDefault="0046133D" w:rsidP="0046133D">
      <w:pPr>
        <w:ind w:firstLine="709"/>
        <w:jc w:val="both"/>
        <w:rPr>
          <w:rFonts w:eastAsia="Arial" w:cs="Arial"/>
          <w:color w:val="000000"/>
          <w:lang w:val="uk-UA"/>
        </w:rPr>
      </w:pPr>
      <w:r w:rsidRPr="00553197">
        <w:rPr>
          <w:rFonts w:eastAsia="Arial" w:cs="Arial"/>
          <w:color w:val="000000"/>
          <w:lang w:val="uk-UA"/>
        </w:rPr>
        <w:t>Заповнюється Споживачем, якщо заява-приєднання заповнюється Споживачем самостійно.</w:t>
      </w:r>
    </w:p>
    <w:p w14:paraId="30DED485" w14:textId="77777777" w:rsidR="0046133D" w:rsidRPr="00553197" w:rsidRDefault="0046133D" w:rsidP="0046133D">
      <w:pPr>
        <w:ind w:firstLine="709"/>
        <w:jc w:val="both"/>
        <w:rPr>
          <w:rFonts w:eastAsia="Arial" w:cs="Arial"/>
          <w:color w:val="000000"/>
          <w:lang w:val="uk-UA"/>
        </w:rPr>
      </w:pPr>
      <w:r w:rsidRPr="00553197">
        <w:rPr>
          <w:rFonts w:eastAsia="Arial" w:cs="Arial"/>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F8BCF4D" w14:textId="77777777" w:rsidR="0046133D" w:rsidRPr="00553197" w:rsidRDefault="0046133D" w:rsidP="0046133D">
      <w:pPr>
        <w:ind w:firstLine="709"/>
        <w:jc w:val="both"/>
        <w:rPr>
          <w:rFonts w:eastAsia="Arial" w:cs="Arial"/>
          <w:color w:val="000000"/>
          <w:lang w:val="uk-UA"/>
        </w:rPr>
      </w:pPr>
      <w:r w:rsidRPr="00553197">
        <w:rPr>
          <w:rFonts w:eastAsia="Arial" w:cs="Arial"/>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19CA6C5" w14:textId="77777777" w:rsidR="0046133D" w:rsidRPr="00553197" w:rsidRDefault="0046133D" w:rsidP="0046133D">
      <w:pPr>
        <w:ind w:firstLine="709"/>
        <w:jc w:val="both"/>
        <w:rPr>
          <w:rFonts w:eastAsia="Arial" w:cs="Arial"/>
          <w:color w:val="000000"/>
          <w:lang w:val="uk-UA"/>
        </w:rPr>
      </w:pPr>
      <w:r w:rsidRPr="00553197">
        <w:rPr>
          <w:rFonts w:eastAsia="Arial" w:cs="Arial"/>
          <w:color w:val="00000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1B6BFB0" w14:textId="77777777" w:rsidR="0046133D" w:rsidRPr="00553197" w:rsidRDefault="0046133D" w:rsidP="0046133D">
      <w:pPr>
        <w:ind w:firstLine="709"/>
        <w:jc w:val="both"/>
        <w:rPr>
          <w:rFonts w:eastAsia="Arial" w:cs="Arial"/>
          <w:color w:val="000000"/>
          <w:lang w:val="uk-UA"/>
        </w:rPr>
      </w:pPr>
      <w:r w:rsidRPr="00553197">
        <w:rPr>
          <w:rFonts w:eastAsia="Arial" w:cs="Arial"/>
          <w:color w:val="000000"/>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w:t>
      </w:r>
      <w:r w:rsidRPr="00553197">
        <w:rPr>
          <w:rFonts w:eastAsia="Arial" w:cs="Arial"/>
          <w:color w:val="000000"/>
          <w:lang w:val="uk-UA"/>
        </w:rPr>
        <w:lastRenderedPageBreak/>
        <w:t>даних згідно з чинним законодавством, у тому числі щодо кількісних та/або вартісних обсягів наданих за Договором послуг.</w:t>
      </w:r>
    </w:p>
    <w:p w14:paraId="6AE4A0E5" w14:textId="77777777" w:rsidR="0046133D" w:rsidRPr="00553197" w:rsidRDefault="0046133D" w:rsidP="0046133D">
      <w:pPr>
        <w:ind w:firstLine="709"/>
        <w:jc w:val="both"/>
        <w:rPr>
          <w:rFonts w:eastAsia="Arial" w:cs="Arial"/>
          <w:b/>
          <w:color w:val="000000"/>
          <w:lang w:val="uk-UA"/>
        </w:rPr>
      </w:pPr>
      <w:r w:rsidRPr="00553197">
        <w:rPr>
          <w:rFonts w:eastAsia="Arial" w:cs="Arial"/>
          <w:b/>
          <w:color w:val="000000"/>
          <w:lang w:val="uk-UA"/>
        </w:rPr>
        <w:t>Відмітка про згоду Споживача на обробку персональних даних:</w:t>
      </w:r>
    </w:p>
    <w:p w14:paraId="5FFD68DA" w14:textId="77777777" w:rsidR="0046133D" w:rsidRPr="00553197" w:rsidRDefault="0046133D" w:rsidP="0046133D">
      <w:pPr>
        <w:jc w:val="both"/>
        <w:rPr>
          <w:rFonts w:eastAsia="Arial" w:cs="Arial"/>
          <w:b/>
          <w:color w:val="000000"/>
          <w:u w:val="single"/>
          <w:lang w:val="uk-UA"/>
        </w:rPr>
      </w:pPr>
      <w:r w:rsidRPr="00553197">
        <w:rPr>
          <w:rFonts w:eastAsia="Arial" w:cs="Arial"/>
          <w:b/>
          <w:color w:val="000000"/>
          <w:lang w:val="uk-UA"/>
        </w:rPr>
        <w:t>____________________</w:t>
      </w:r>
      <w:r w:rsidRPr="00553197">
        <w:rPr>
          <w:rFonts w:eastAsia="Arial" w:cs="Arial"/>
          <w:b/>
          <w:color w:val="000000"/>
          <w:lang w:val="uk-UA"/>
        </w:rPr>
        <w:tab/>
        <w:t>_________________</w:t>
      </w:r>
      <w:r w:rsidRPr="00553197">
        <w:rPr>
          <w:rFonts w:eastAsia="Arial" w:cs="Arial"/>
          <w:b/>
          <w:color w:val="000000"/>
          <w:lang w:val="uk-UA"/>
        </w:rPr>
        <w:tab/>
      </w:r>
      <w:r w:rsidRPr="00553197">
        <w:rPr>
          <w:rFonts w:eastAsia="Arial" w:cs="Arial"/>
          <w:b/>
          <w:color w:val="000000"/>
          <w:u w:val="single"/>
          <w:lang w:val="uk-UA"/>
        </w:rPr>
        <w:t xml:space="preserve"> </w:t>
      </w:r>
    </w:p>
    <w:p w14:paraId="17AC502F" w14:textId="77777777" w:rsidR="0046133D" w:rsidRPr="00553197" w:rsidRDefault="0046133D" w:rsidP="0046133D">
      <w:pPr>
        <w:rPr>
          <w:rFonts w:eastAsia="Arial" w:cs="Arial"/>
          <w:color w:val="000000"/>
          <w:sz w:val="20"/>
          <w:szCs w:val="20"/>
          <w:lang w:val="uk-UA"/>
        </w:rPr>
      </w:pPr>
      <w:r w:rsidRPr="00553197">
        <w:rPr>
          <w:rFonts w:eastAsia="Arial" w:cs="Arial"/>
          <w:color w:val="000000"/>
          <w:lang w:val="uk-UA"/>
        </w:rPr>
        <w:tab/>
      </w:r>
      <w:r w:rsidRPr="00553197">
        <w:rPr>
          <w:rFonts w:eastAsia="Arial" w:cs="Arial"/>
          <w:color w:val="000000"/>
          <w:sz w:val="20"/>
          <w:szCs w:val="20"/>
          <w:lang w:val="uk-UA"/>
        </w:rPr>
        <w:t>(дата)</w:t>
      </w:r>
      <w:r w:rsidRPr="00553197">
        <w:rPr>
          <w:rFonts w:eastAsia="Arial" w:cs="Arial"/>
          <w:color w:val="000000"/>
          <w:sz w:val="20"/>
          <w:szCs w:val="20"/>
          <w:lang w:val="uk-UA"/>
        </w:rPr>
        <w:tab/>
      </w:r>
      <w:r w:rsidRPr="00553197">
        <w:rPr>
          <w:rFonts w:eastAsia="Arial" w:cs="Arial"/>
          <w:color w:val="000000"/>
          <w:sz w:val="20"/>
          <w:szCs w:val="20"/>
          <w:lang w:val="uk-UA"/>
        </w:rPr>
        <w:tab/>
      </w:r>
      <w:r w:rsidRPr="00553197">
        <w:rPr>
          <w:rFonts w:eastAsia="Arial" w:cs="Arial"/>
          <w:color w:val="000000"/>
          <w:sz w:val="20"/>
          <w:szCs w:val="20"/>
          <w:lang w:val="uk-UA"/>
        </w:rPr>
        <w:tab/>
        <w:t>(особистий підпис)             (П.І.Б. Споживача)</w:t>
      </w:r>
    </w:p>
    <w:p w14:paraId="488CDE82" w14:textId="77777777" w:rsidR="0046133D" w:rsidRPr="00553197" w:rsidRDefault="0046133D" w:rsidP="0046133D">
      <w:pPr>
        <w:ind w:firstLine="709"/>
        <w:jc w:val="both"/>
        <w:rPr>
          <w:rFonts w:eastAsia="Arial" w:cs="Arial"/>
          <w:b/>
          <w:color w:val="000000"/>
          <w:sz w:val="20"/>
          <w:szCs w:val="20"/>
          <w:lang w:val="uk-UA"/>
        </w:rPr>
      </w:pPr>
      <w:r w:rsidRPr="00553197">
        <w:rPr>
          <w:rFonts w:eastAsia="Arial" w:cs="Arial"/>
          <w:b/>
          <w:color w:val="000000"/>
          <w:sz w:val="20"/>
          <w:szCs w:val="20"/>
          <w:lang w:val="uk-UA"/>
        </w:rPr>
        <w:t>*Примітка:</w:t>
      </w:r>
    </w:p>
    <w:p w14:paraId="5F410D59" w14:textId="77777777" w:rsidR="0046133D" w:rsidRPr="00553197" w:rsidRDefault="0046133D" w:rsidP="0046133D">
      <w:pPr>
        <w:ind w:firstLine="709"/>
        <w:jc w:val="both"/>
        <w:rPr>
          <w:rFonts w:eastAsia="Arial" w:cs="Arial"/>
          <w:color w:val="000000"/>
          <w:lang w:val="uk-UA"/>
        </w:rPr>
      </w:pPr>
      <w:r w:rsidRPr="00553197">
        <w:rPr>
          <w:rFonts w:eastAsia="Arial" w:cs="Arial"/>
          <w:color w:val="000000"/>
          <w:sz w:val="20"/>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r w:rsidRPr="00553197">
        <w:rPr>
          <w:rFonts w:eastAsia="Arial" w:cs="Arial"/>
          <w:color w:val="000000"/>
          <w:lang w:val="uk-UA"/>
        </w:rPr>
        <w:t>.</w:t>
      </w:r>
    </w:p>
    <w:p w14:paraId="5DA9ED4A" w14:textId="77777777" w:rsidR="0046133D" w:rsidRPr="00553197" w:rsidRDefault="0046133D" w:rsidP="0046133D">
      <w:pPr>
        <w:rPr>
          <w:rFonts w:eastAsia="Arial" w:cs="Arial"/>
          <w:b/>
          <w:color w:val="000000"/>
          <w:lang w:val="uk-UA"/>
        </w:rPr>
      </w:pPr>
      <w:r w:rsidRPr="00553197">
        <w:rPr>
          <w:rFonts w:eastAsia="Arial" w:cs="Arial"/>
          <w:b/>
          <w:color w:val="000000"/>
          <w:lang w:val="uk-UA"/>
        </w:rPr>
        <w:t>Реквізити Споживача:</w:t>
      </w:r>
    </w:p>
    <w:p w14:paraId="5B01278B" w14:textId="77777777" w:rsidR="0046133D" w:rsidRPr="0097189E" w:rsidRDefault="0046133D" w:rsidP="0046133D">
      <w:pPr>
        <w:rPr>
          <w:rFonts w:eastAsia="Arial"/>
          <w:color w:val="000000"/>
          <w:lang w:val="uk-UA"/>
        </w:rPr>
      </w:pPr>
      <w:r w:rsidRPr="0097189E">
        <w:rPr>
          <w:rFonts w:eastAsia="Arial"/>
          <w:color w:val="000000"/>
          <w:lang w:val="uk-UA"/>
        </w:rPr>
        <w:t>Код ЄДРПОУ 02315044</w:t>
      </w:r>
    </w:p>
    <w:p w14:paraId="5656DC68" w14:textId="77777777" w:rsidR="0046133D" w:rsidRPr="0097189E" w:rsidRDefault="0046133D" w:rsidP="0046133D">
      <w:pPr>
        <w:rPr>
          <w:rFonts w:eastAsia="Arial"/>
          <w:color w:val="000000"/>
          <w:lang w:val="uk-UA"/>
        </w:rPr>
      </w:pPr>
      <w:r w:rsidRPr="0097189E">
        <w:rPr>
          <w:rFonts w:eastAsia="Arial"/>
          <w:color w:val="000000"/>
          <w:lang w:val="uk-UA"/>
        </w:rPr>
        <w:t>Адреса: вул.Жуковського.13</w:t>
      </w:r>
    </w:p>
    <w:p w14:paraId="5D52649C" w14:textId="77777777" w:rsidR="0046133D" w:rsidRPr="0097189E" w:rsidRDefault="0046133D" w:rsidP="0046133D">
      <w:pPr>
        <w:rPr>
          <w:rFonts w:eastAsia="Arial"/>
          <w:color w:val="000000"/>
          <w:lang w:val="uk-UA"/>
        </w:rPr>
      </w:pPr>
      <w:r w:rsidRPr="0097189E">
        <w:rPr>
          <w:rFonts w:eastAsia="Arial"/>
          <w:color w:val="000000"/>
          <w:lang w:val="uk-UA"/>
        </w:rPr>
        <w:t>м.Одеса, 65026</w:t>
      </w:r>
    </w:p>
    <w:p w14:paraId="3CEAA4EA" w14:textId="77777777" w:rsidR="0046133D" w:rsidRPr="0097189E" w:rsidRDefault="0046133D" w:rsidP="0046133D">
      <w:pPr>
        <w:rPr>
          <w:rFonts w:eastAsia="Arial"/>
          <w:color w:val="000000"/>
          <w:lang w:val="uk-UA"/>
        </w:rPr>
      </w:pPr>
      <w:r w:rsidRPr="0097189E">
        <w:rPr>
          <w:rFonts w:eastAsia="Arial"/>
          <w:color w:val="000000"/>
          <w:lang w:val="uk-UA"/>
        </w:rPr>
        <w:t>UA 5882017203442202120036566</w:t>
      </w:r>
    </w:p>
    <w:p w14:paraId="10C58299" w14:textId="77777777" w:rsidR="0046133D" w:rsidRPr="0097189E" w:rsidRDefault="0046133D" w:rsidP="0046133D">
      <w:pPr>
        <w:rPr>
          <w:rFonts w:eastAsia="Arial"/>
          <w:color w:val="000000"/>
          <w:lang w:val="uk-UA"/>
        </w:rPr>
      </w:pPr>
      <w:r w:rsidRPr="0097189E">
        <w:rPr>
          <w:rFonts w:eastAsia="Arial"/>
          <w:color w:val="000000"/>
          <w:lang w:val="uk-UA"/>
        </w:rPr>
        <w:t xml:space="preserve">в ДКСУ м.Київ </w:t>
      </w:r>
    </w:p>
    <w:p w14:paraId="042FD60B" w14:textId="77777777" w:rsidR="0046133D" w:rsidRPr="0097189E" w:rsidRDefault="0046133D" w:rsidP="0046133D">
      <w:pPr>
        <w:rPr>
          <w:rFonts w:eastAsia="Arial"/>
          <w:color w:val="000000"/>
          <w:lang w:val="uk-UA"/>
        </w:rPr>
      </w:pPr>
      <w:r w:rsidRPr="0097189E">
        <w:rPr>
          <w:rFonts w:eastAsia="Arial"/>
          <w:color w:val="000000"/>
          <w:lang w:val="uk-UA"/>
        </w:rPr>
        <w:t>тел-факс (048)722-03-69</w:t>
      </w:r>
    </w:p>
    <w:p w14:paraId="3A3308C9" w14:textId="77777777" w:rsidR="0046133D" w:rsidRPr="0097189E" w:rsidRDefault="0046133D" w:rsidP="0046133D">
      <w:pPr>
        <w:rPr>
          <w:rFonts w:eastAsia="Arial"/>
          <w:color w:val="000000"/>
          <w:lang w:val="uk-UA"/>
        </w:rPr>
      </w:pPr>
      <w:r w:rsidRPr="0097189E">
        <w:rPr>
          <w:rFonts w:eastAsia="Arial"/>
          <w:color w:val="000000"/>
          <w:lang w:val="uk-UA"/>
        </w:rPr>
        <w:t>тел.(048) 731-02-87</w:t>
      </w:r>
    </w:p>
    <w:p w14:paraId="52E4E7FA" w14:textId="77777777" w:rsidR="0046133D" w:rsidRPr="0097189E" w:rsidRDefault="0046133D" w:rsidP="0046133D">
      <w:pPr>
        <w:rPr>
          <w:rFonts w:eastAsia="Arial"/>
          <w:color w:val="000000"/>
          <w:lang w:val="uk-UA"/>
        </w:rPr>
      </w:pPr>
      <w:r w:rsidRPr="0097189E">
        <w:rPr>
          <w:rFonts w:eastAsia="Arial"/>
          <w:color w:val="000000"/>
          <w:lang w:val="uk-UA"/>
        </w:rPr>
        <w:t>e-mail findep@omr.gov.ua</w:t>
      </w:r>
    </w:p>
    <w:p w14:paraId="32A43D4F" w14:textId="77777777" w:rsidR="0046133D" w:rsidRPr="00553197" w:rsidRDefault="0046133D" w:rsidP="0046133D">
      <w:pPr>
        <w:rPr>
          <w:rFonts w:eastAsia="Arial" w:cs="Arial"/>
          <w:b/>
          <w:color w:val="000000"/>
          <w:lang w:val="uk-UA"/>
        </w:rPr>
      </w:pPr>
      <w:r w:rsidRPr="00553197">
        <w:rPr>
          <w:rFonts w:eastAsia="Arial" w:cs="Arial"/>
          <w:b/>
          <w:color w:val="000000"/>
          <w:lang w:val="uk-UA"/>
        </w:rPr>
        <w:t>Відмітка про підписання Споживачем цієї заяви-приєднання:</w:t>
      </w:r>
    </w:p>
    <w:p w14:paraId="61D0D138" w14:textId="77777777" w:rsidR="0046133D" w:rsidRPr="00553197" w:rsidRDefault="0046133D" w:rsidP="0046133D">
      <w:pPr>
        <w:jc w:val="both"/>
        <w:rPr>
          <w:rFonts w:eastAsia="Arial" w:cs="Arial"/>
          <w:b/>
          <w:color w:val="000000"/>
          <w:lang w:val="uk-UA"/>
        </w:rPr>
      </w:pPr>
      <w:r w:rsidRPr="00553197">
        <w:rPr>
          <w:rFonts w:eastAsia="Arial" w:cs="Arial"/>
          <w:b/>
          <w:color w:val="000000"/>
          <w:lang w:val="uk-UA"/>
        </w:rPr>
        <w:t>__________________________</w:t>
      </w:r>
      <w:r w:rsidRPr="00553197">
        <w:rPr>
          <w:rFonts w:eastAsia="Arial" w:cs="Arial"/>
          <w:b/>
          <w:color w:val="000000"/>
          <w:lang w:val="uk-UA"/>
        </w:rPr>
        <w:tab/>
        <w:t>_________________</w:t>
      </w:r>
      <w:r w:rsidRPr="00553197">
        <w:rPr>
          <w:rFonts w:eastAsia="Arial" w:cs="Arial"/>
          <w:b/>
          <w:color w:val="000000"/>
          <w:lang w:val="uk-UA"/>
        </w:rPr>
        <w:tab/>
      </w:r>
      <w:r w:rsidRPr="0097189E">
        <w:rPr>
          <w:rFonts w:eastAsia="Arial" w:cs="Arial"/>
          <w:b/>
          <w:bCs/>
          <w:color w:val="000000"/>
          <w:u w:val="single"/>
          <w:lang w:val="uk-UA"/>
        </w:rPr>
        <w:t>___ Бедрега С.М.________</w:t>
      </w:r>
    </w:p>
    <w:p w14:paraId="22F74329" w14:textId="77777777" w:rsidR="0046133D" w:rsidRPr="0046133D" w:rsidRDefault="0046133D" w:rsidP="0046133D">
      <w:pPr>
        <w:rPr>
          <w:color w:val="000000"/>
          <w:lang w:val="ru-RU" w:eastAsia="uk-UA"/>
        </w:rPr>
      </w:pPr>
      <w:r w:rsidRPr="00553197">
        <w:rPr>
          <w:rFonts w:eastAsia="Arial" w:cs="Arial"/>
          <w:color w:val="000000"/>
          <w:sz w:val="20"/>
          <w:szCs w:val="20"/>
          <w:lang w:val="uk-UA"/>
        </w:rPr>
        <w:t>(дата подання заяви-приєднання)</w:t>
      </w:r>
      <w:r w:rsidRPr="00553197">
        <w:rPr>
          <w:rFonts w:eastAsia="Arial" w:cs="Arial"/>
          <w:color w:val="000000"/>
          <w:sz w:val="20"/>
          <w:szCs w:val="20"/>
          <w:lang w:val="uk-UA"/>
        </w:rPr>
        <w:tab/>
        <w:t xml:space="preserve"> (особистий підпис)</w:t>
      </w:r>
      <w:r w:rsidRPr="00553197">
        <w:rPr>
          <w:rFonts w:eastAsia="Arial" w:cs="Arial"/>
          <w:color w:val="000000"/>
          <w:sz w:val="20"/>
          <w:szCs w:val="20"/>
          <w:lang w:val="uk-UA"/>
        </w:rPr>
        <w:tab/>
        <w:t xml:space="preserve">     (П.І.Б. Споживача)</w:t>
      </w:r>
    </w:p>
    <w:p w14:paraId="02D8525E" w14:textId="77777777" w:rsidR="0046133D" w:rsidRPr="0046133D" w:rsidRDefault="0046133D" w:rsidP="0046133D">
      <w:pPr>
        <w:rPr>
          <w:lang w:val="ru-RU"/>
        </w:rPr>
      </w:pPr>
    </w:p>
    <w:p w14:paraId="656E6A0B" w14:textId="77777777" w:rsidR="002C25FA" w:rsidRDefault="002C25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sectPr w:rsidR="002C25FA">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FC0C" w14:textId="77777777" w:rsidR="00BC465C" w:rsidRDefault="00BC465C">
      <w:r>
        <w:separator/>
      </w:r>
    </w:p>
  </w:endnote>
  <w:endnote w:type="continuationSeparator" w:id="0">
    <w:p w14:paraId="26AF1548" w14:textId="77777777" w:rsidR="00BC465C" w:rsidRDefault="00BC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B7B85" w14:textId="77777777" w:rsidR="00BC465C" w:rsidRDefault="00BC465C">
      <w:r>
        <w:separator/>
      </w:r>
    </w:p>
  </w:footnote>
  <w:footnote w:type="continuationSeparator" w:id="0">
    <w:p w14:paraId="54CFB01A" w14:textId="77777777" w:rsidR="00BC465C" w:rsidRDefault="00BC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CE2"/>
    <w:multiLevelType w:val="multilevel"/>
    <w:tmpl w:val="84F8C4B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nsid w:val="15AD3092"/>
    <w:multiLevelType w:val="multilevel"/>
    <w:tmpl w:val="27EE5584"/>
    <w:lvl w:ilvl="0">
      <w:start w:val="1"/>
      <w:numFmt w:val="bullet"/>
      <w:lvlText w:val="●"/>
      <w:lvlJc w:val="left"/>
      <w:pPr>
        <w:ind w:left="64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9D50E4"/>
    <w:multiLevelType w:val="multilevel"/>
    <w:tmpl w:val="ECEC9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0F06E4"/>
    <w:multiLevelType w:val="multilevel"/>
    <w:tmpl w:val="0AAEFC9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4">
    <w:nsid w:val="3C373919"/>
    <w:multiLevelType w:val="multilevel"/>
    <w:tmpl w:val="453C9EE6"/>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53D02A31"/>
    <w:multiLevelType w:val="multilevel"/>
    <w:tmpl w:val="9DB22BA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nsid w:val="5F2D1750"/>
    <w:multiLevelType w:val="multilevel"/>
    <w:tmpl w:val="18B07F3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694128ED"/>
    <w:multiLevelType w:val="multilevel"/>
    <w:tmpl w:val="A14ED4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736E084F"/>
    <w:multiLevelType w:val="multilevel"/>
    <w:tmpl w:val="ED0C97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7C372F5C"/>
    <w:multiLevelType w:val="multilevel"/>
    <w:tmpl w:val="566833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7FA81CE9"/>
    <w:multiLevelType w:val="multilevel"/>
    <w:tmpl w:val="780E4EE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9"/>
  </w:num>
  <w:num w:numId="2">
    <w:abstractNumId w:val="8"/>
  </w:num>
  <w:num w:numId="3">
    <w:abstractNumId w:val="6"/>
  </w:num>
  <w:num w:numId="4">
    <w:abstractNumId w:val="5"/>
  </w:num>
  <w:num w:numId="5">
    <w:abstractNumId w:val="2"/>
  </w:num>
  <w:num w:numId="6">
    <w:abstractNumId w:val="7"/>
  </w:num>
  <w:num w:numId="7">
    <w:abstractNumId w:val="3"/>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55"/>
    <w:rsid w:val="00096281"/>
    <w:rsid w:val="00130288"/>
    <w:rsid w:val="00194ED7"/>
    <w:rsid w:val="00203E26"/>
    <w:rsid w:val="00280B59"/>
    <w:rsid w:val="002C25FA"/>
    <w:rsid w:val="002C6846"/>
    <w:rsid w:val="002D2D5A"/>
    <w:rsid w:val="003B1CBE"/>
    <w:rsid w:val="003F4A86"/>
    <w:rsid w:val="00414316"/>
    <w:rsid w:val="004224F1"/>
    <w:rsid w:val="0046133D"/>
    <w:rsid w:val="00554D15"/>
    <w:rsid w:val="00566B7B"/>
    <w:rsid w:val="006169BA"/>
    <w:rsid w:val="006B5C09"/>
    <w:rsid w:val="007A2E2F"/>
    <w:rsid w:val="007C16CB"/>
    <w:rsid w:val="007C55B7"/>
    <w:rsid w:val="008902AC"/>
    <w:rsid w:val="008B5E93"/>
    <w:rsid w:val="00936A6E"/>
    <w:rsid w:val="00992443"/>
    <w:rsid w:val="00996755"/>
    <w:rsid w:val="00A85880"/>
    <w:rsid w:val="00AD114B"/>
    <w:rsid w:val="00AD399C"/>
    <w:rsid w:val="00B0692F"/>
    <w:rsid w:val="00B222BC"/>
    <w:rsid w:val="00B44BD9"/>
    <w:rsid w:val="00BC465C"/>
    <w:rsid w:val="00BD0550"/>
    <w:rsid w:val="00BF475D"/>
    <w:rsid w:val="00C6427B"/>
    <w:rsid w:val="00CC3939"/>
    <w:rsid w:val="00D02E75"/>
    <w:rsid w:val="00D54C7C"/>
    <w:rsid w:val="00E05C68"/>
    <w:rsid w:val="00E4386B"/>
    <w:rsid w:val="00E54912"/>
    <w:rsid w:val="00EF6C74"/>
    <w:rsid w:val="00F61F5D"/>
    <w:rsid w:val="00F74132"/>
    <w:rsid w:val="00FC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Звичайни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ітки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a0"/>
    <w:uiPriority w:val="99"/>
    <w:semiHidden/>
    <w:unhideWhenUsed/>
    <w:rsid w:val="004224F1"/>
    <w:rPr>
      <w:color w:val="605E5C"/>
      <w:shd w:val="clear" w:color="auto" w:fill="E1DFDD"/>
    </w:rPr>
  </w:style>
  <w:style w:type="table" w:styleId="affd">
    <w:name w:val="Table Grid"/>
    <w:basedOn w:val="a1"/>
    <w:uiPriority w:val="99"/>
    <w:rsid w:val="002C25FA"/>
    <w:pPr>
      <w:widowControl/>
    </w:pPr>
    <w:rPr>
      <w:rFonts w:ascii="Calibri" w:hAnsi="Calibri" w:cs="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Звичайни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ітки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a0"/>
    <w:uiPriority w:val="99"/>
    <w:semiHidden/>
    <w:unhideWhenUsed/>
    <w:rsid w:val="004224F1"/>
    <w:rPr>
      <w:color w:val="605E5C"/>
      <w:shd w:val="clear" w:color="auto" w:fill="E1DFDD"/>
    </w:rPr>
  </w:style>
  <w:style w:type="table" w:styleId="affd">
    <w:name w:val="Table Grid"/>
    <w:basedOn w:val="a1"/>
    <w:uiPriority w:val="99"/>
    <w:rsid w:val="002C25FA"/>
    <w:pPr>
      <w:widowControl/>
    </w:pPr>
    <w:rPr>
      <w:rFonts w:ascii="Calibri" w:hAnsi="Calibri" w:cs="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dep@omr.gov.ua"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6216</Words>
  <Characters>35432</Characters>
  <Application>Microsoft Office Word</Application>
  <DocSecurity>0</DocSecurity>
  <Lines>295</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2</cp:revision>
  <cp:lastPrinted>2023-12-19T06:54:00Z</cp:lastPrinted>
  <dcterms:created xsi:type="dcterms:W3CDTF">2023-12-19T08:21:00Z</dcterms:created>
  <dcterms:modified xsi:type="dcterms:W3CDTF">2023-12-19T08:21:00Z</dcterms:modified>
</cp:coreProperties>
</file>