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34" w:rsidRPr="00104380" w:rsidRDefault="00857934">
      <w:pPr>
        <w:pStyle w:val="a8"/>
        <w:jc w:val="left"/>
        <w:rPr>
          <w:b/>
          <w:i/>
          <w:sz w:val="20"/>
          <w:lang w:val="en-US"/>
        </w:rPr>
      </w:pPr>
    </w:p>
    <w:p w:rsidR="00857934" w:rsidRDefault="00857934">
      <w:pPr>
        <w:pStyle w:val="a8"/>
        <w:jc w:val="center"/>
        <w:rPr>
          <w:b/>
          <w:i/>
          <w:sz w:val="20"/>
        </w:rPr>
      </w:pPr>
    </w:p>
    <w:p w:rsidR="00857934" w:rsidRPr="00857934" w:rsidRDefault="00857934">
      <w:pPr>
        <w:jc w:val="center"/>
        <w:rPr>
          <w:i/>
          <w:sz w:val="20"/>
          <w:lang w:val="ru-RU"/>
        </w:rPr>
      </w:pPr>
      <w:r>
        <w:rPr>
          <w:b/>
          <w:i/>
          <w:sz w:val="20"/>
        </w:rPr>
        <w:t xml:space="preserve">ДОГОВІР КУПІВЛІ-ПРОДАЖУ </w:t>
      </w:r>
    </w:p>
    <w:p w:rsidR="00857934" w:rsidRDefault="00857934">
      <w:pPr>
        <w:jc w:val="both"/>
        <w:rPr>
          <w:sz w:val="20"/>
        </w:rPr>
      </w:pPr>
      <w:r>
        <w:rPr>
          <w:sz w:val="20"/>
        </w:rPr>
        <w:t>м. Київ                                                                                                                            «</w:t>
      </w:r>
      <w:r w:rsidR="00F65778">
        <w:rPr>
          <w:sz w:val="20"/>
        </w:rPr>
        <w:t xml:space="preserve"> </w:t>
      </w:r>
      <w:r w:rsidR="00C818BD">
        <w:rPr>
          <w:sz w:val="20"/>
        </w:rPr>
        <w:t>___</w:t>
      </w:r>
      <w:r w:rsidR="00F65778">
        <w:rPr>
          <w:sz w:val="20"/>
        </w:rPr>
        <w:t xml:space="preserve">   </w:t>
      </w:r>
      <w:r>
        <w:rPr>
          <w:sz w:val="20"/>
        </w:rPr>
        <w:t>»</w:t>
      </w:r>
      <w:r w:rsidR="00F65778">
        <w:rPr>
          <w:sz w:val="20"/>
        </w:rPr>
        <w:t>________________</w:t>
      </w:r>
      <w:r>
        <w:rPr>
          <w:sz w:val="20"/>
        </w:rPr>
        <w:t>202</w:t>
      </w:r>
      <w:r w:rsidR="000814C7">
        <w:rPr>
          <w:sz w:val="20"/>
        </w:rPr>
        <w:t>4</w:t>
      </w:r>
      <w:r>
        <w:rPr>
          <w:sz w:val="20"/>
        </w:rPr>
        <w:t xml:space="preserve"> р.</w:t>
      </w:r>
    </w:p>
    <w:p w:rsidR="00857934" w:rsidRDefault="00857934">
      <w:pPr>
        <w:jc w:val="both"/>
        <w:rPr>
          <w:sz w:val="20"/>
        </w:rPr>
      </w:pPr>
    </w:p>
    <w:p w:rsidR="00857934" w:rsidRPr="00F236B5" w:rsidRDefault="000814C7" w:rsidP="00F236B5">
      <w:pPr>
        <w:pStyle w:val="10"/>
        <w:jc w:val="both"/>
        <w:rPr>
          <w:lang w:val="uk-UA"/>
        </w:rPr>
      </w:pPr>
      <w:r w:rsidRPr="00E930F1">
        <w:rPr>
          <w:b/>
          <w:shd w:val="clear" w:color="auto" w:fill="FFFFFF"/>
        </w:rPr>
        <w:t xml:space="preserve">Департамент </w:t>
      </w:r>
      <w:proofErr w:type="spellStart"/>
      <w:r w:rsidRPr="00E930F1">
        <w:rPr>
          <w:b/>
          <w:shd w:val="clear" w:color="auto" w:fill="FFFFFF"/>
        </w:rPr>
        <w:t>муніципальної</w:t>
      </w:r>
      <w:proofErr w:type="spellEnd"/>
      <w:r w:rsidRPr="00E930F1">
        <w:rPr>
          <w:b/>
          <w:shd w:val="clear" w:color="auto" w:fill="FFFFFF"/>
        </w:rPr>
        <w:t xml:space="preserve"> </w:t>
      </w:r>
      <w:proofErr w:type="spellStart"/>
      <w:r w:rsidRPr="00E930F1">
        <w:rPr>
          <w:b/>
          <w:shd w:val="clear" w:color="auto" w:fill="FFFFFF"/>
        </w:rPr>
        <w:t>безпеки</w:t>
      </w:r>
      <w:proofErr w:type="spellEnd"/>
      <w:r w:rsidRPr="00E930F1">
        <w:rPr>
          <w:b/>
          <w:shd w:val="clear" w:color="auto" w:fill="FFFFFF"/>
        </w:rPr>
        <w:t xml:space="preserve"> </w:t>
      </w:r>
      <w:proofErr w:type="spellStart"/>
      <w:r w:rsidRPr="00E930F1">
        <w:rPr>
          <w:b/>
          <w:shd w:val="clear" w:color="auto" w:fill="FFFFFF"/>
        </w:rPr>
        <w:t>виконавчого</w:t>
      </w:r>
      <w:proofErr w:type="spellEnd"/>
      <w:r w:rsidRPr="00E930F1">
        <w:rPr>
          <w:b/>
          <w:shd w:val="clear" w:color="auto" w:fill="FFFFFF"/>
        </w:rPr>
        <w:t xml:space="preserve"> органу </w:t>
      </w:r>
      <w:proofErr w:type="spellStart"/>
      <w:r w:rsidRPr="00E930F1">
        <w:rPr>
          <w:b/>
          <w:shd w:val="clear" w:color="auto" w:fill="FFFFFF"/>
        </w:rPr>
        <w:t>Київської</w:t>
      </w:r>
      <w:proofErr w:type="spellEnd"/>
      <w:r w:rsidRPr="00E930F1">
        <w:rPr>
          <w:b/>
          <w:shd w:val="clear" w:color="auto" w:fill="FFFFFF"/>
        </w:rPr>
        <w:t xml:space="preserve"> </w:t>
      </w:r>
      <w:proofErr w:type="spellStart"/>
      <w:r w:rsidRPr="00E930F1">
        <w:rPr>
          <w:b/>
          <w:shd w:val="clear" w:color="auto" w:fill="FFFFFF"/>
        </w:rPr>
        <w:t>міської</w:t>
      </w:r>
      <w:proofErr w:type="spellEnd"/>
      <w:r w:rsidRPr="00E930F1">
        <w:rPr>
          <w:b/>
          <w:shd w:val="clear" w:color="auto" w:fill="FFFFFF"/>
        </w:rPr>
        <w:t xml:space="preserve"> ради (</w:t>
      </w:r>
      <w:proofErr w:type="spellStart"/>
      <w:r w:rsidRPr="00E930F1">
        <w:rPr>
          <w:b/>
          <w:shd w:val="clear" w:color="auto" w:fill="FFFFFF"/>
        </w:rPr>
        <w:t>Київської</w:t>
      </w:r>
      <w:proofErr w:type="spellEnd"/>
      <w:r w:rsidRPr="00E930F1">
        <w:rPr>
          <w:b/>
          <w:shd w:val="clear" w:color="auto" w:fill="FFFFFF"/>
        </w:rPr>
        <w:t xml:space="preserve"> </w:t>
      </w:r>
      <w:proofErr w:type="spellStart"/>
      <w:r w:rsidRPr="00E930F1">
        <w:rPr>
          <w:b/>
          <w:shd w:val="clear" w:color="auto" w:fill="FFFFFF"/>
        </w:rPr>
        <w:t>міської</w:t>
      </w:r>
      <w:proofErr w:type="spellEnd"/>
      <w:r w:rsidRPr="00E930F1">
        <w:rPr>
          <w:b/>
          <w:shd w:val="clear" w:color="auto" w:fill="FFFFFF"/>
        </w:rPr>
        <w:t xml:space="preserve"> </w:t>
      </w:r>
      <w:proofErr w:type="spellStart"/>
      <w:r w:rsidRPr="00E930F1">
        <w:rPr>
          <w:b/>
          <w:shd w:val="clear" w:color="auto" w:fill="FFFFFF"/>
        </w:rPr>
        <w:t>державної</w:t>
      </w:r>
      <w:proofErr w:type="spellEnd"/>
      <w:r w:rsidRPr="00E930F1">
        <w:rPr>
          <w:b/>
          <w:shd w:val="clear" w:color="auto" w:fill="FFFFFF"/>
        </w:rPr>
        <w:t xml:space="preserve"> </w:t>
      </w:r>
      <w:proofErr w:type="spellStart"/>
      <w:r w:rsidRPr="00E930F1">
        <w:rPr>
          <w:b/>
          <w:shd w:val="clear" w:color="auto" w:fill="FFFFFF"/>
        </w:rPr>
        <w:t>адміністрації</w:t>
      </w:r>
      <w:proofErr w:type="spellEnd"/>
      <w:r>
        <w:rPr>
          <w:shd w:val="clear" w:color="auto" w:fill="FFFFFF"/>
        </w:rPr>
        <w:t>)</w:t>
      </w:r>
      <w:r w:rsidRPr="00E136DC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proofErr w:type="spellStart"/>
      <w:r w:rsidRPr="00E136DC">
        <w:rPr>
          <w:shd w:val="clear" w:color="auto" w:fill="FFFFFF"/>
        </w:rPr>
        <w:t>далі</w:t>
      </w:r>
      <w:proofErr w:type="spellEnd"/>
      <w:r w:rsidRPr="00E136DC">
        <w:rPr>
          <w:shd w:val="clear" w:color="auto" w:fill="FFFFFF"/>
        </w:rPr>
        <w:t xml:space="preserve"> – </w:t>
      </w:r>
      <w:r w:rsidRPr="000814C7">
        <w:rPr>
          <w:b/>
          <w:shd w:val="clear" w:color="auto" w:fill="FFFFFF"/>
          <w:lang w:val="uk-UA"/>
        </w:rPr>
        <w:t>«ПОКУПЕЦЬ»</w:t>
      </w:r>
      <w:r w:rsidRPr="00E136DC">
        <w:t xml:space="preserve">, </w:t>
      </w:r>
      <w:r w:rsidRPr="00E136DC">
        <w:rPr>
          <w:shd w:val="clear" w:color="auto" w:fill="FFFFFF"/>
        </w:rPr>
        <w:t xml:space="preserve">в </w:t>
      </w:r>
      <w:proofErr w:type="spellStart"/>
      <w:r w:rsidRPr="00E136DC">
        <w:rPr>
          <w:shd w:val="clear" w:color="auto" w:fill="FFFFFF"/>
        </w:rPr>
        <w:t>особі</w:t>
      </w:r>
      <w:proofErr w:type="spellEnd"/>
      <w:r w:rsidRPr="00E136DC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Директора Ткачука</w:t>
      </w:r>
      <w:r w:rsidRPr="00E930F1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Романа </w:t>
      </w:r>
      <w:proofErr w:type="spellStart"/>
      <w:r>
        <w:rPr>
          <w:shd w:val="clear" w:color="auto" w:fill="FFFFFF"/>
        </w:rPr>
        <w:t>Станіславовича</w:t>
      </w:r>
      <w:proofErr w:type="spellEnd"/>
      <w:r w:rsidRPr="00E136DC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proofErr w:type="spellStart"/>
      <w:r w:rsidRPr="00E136DC">
        <w:rPr>
          <w:shd w:val="clear" w:color="auto" w:fill="FFFFFF"/>
        </w:rPr>
        <w:t>який</w:t>
      </w:r>
      <w:proofErr w:type="spellEnd"/>
      <w:r w:rsidRPr="00E136DC">
        <w:rPr>
          <w:shd w:val="clear" w:color="auto" w:fill="FFFFFF"/>
        </w:rPr>
        <w:t xml:space="preserve"> </w:t>
      </w:r>
      <w:proofErr w:type="spellStart"/>
      <w:r w:rsidRPr="00E136DC">
        <w:rPr>
          <w:shd w:val="clear" w:color="auto" w:fill="FFFFFF"/>
        </w:rPr>
        <w:t>діє</w:t>
      </w:r>
      <w:proofErr w:type="spellEnd"/>
      <w:r w:rsidRPr="00E136DC">
        <w:rPr>
          <w:shd w:val="clear" w:color="auto" w:fill="FFFFFF"/>
        </w:rPr>
        <w:t xml:space="preserve"> на </w:t>
      </w:r>
      <w:proofErr w:type="spellStart"/>
      <w:r w:rsidRPr="00E136DC">
        <w:rPr>
          <w:shd w:val="clear" w:color="auto" w:fill="FFFFFF"/>
        </w:rPr>
        <w:t>підставі</w:t>
      </w:r>
      <w:proofErr w:type="spellEnd"/>
      <w:r w:rsidRPr="00E136DC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Положення</w:t>
      </w:r>
      <w:proofErr w:type="spellEnd"/>
      <w:r>
        <w:rPr>
          <w:shd w:val="clear" w:color="auto" w:fill="FFFFFF"/>
          <w:lang w:val="uk-UA"/>
        </w:rPr>
        <w:t>,</w:t>
      </w:r>
      <w:r w:rsidRPr="000814C7">
        <w:rPr>
          <w:lang w:val="uk-UA"/>
        </w:rPr>
        <w:t xml:space="preserve"> </w:t>
      </w:r>
      <w:r w:rsidRPr="0047297C">
        <w:rPr>
          <w:lang w:val="uk-UA"/>
        </w:rPr>
        <w:t>з однієї сторони та</w:t>
      </w:r>
      <w:r w:rsidRPr="00062015">
        <w:rPr>
          <w:b/>
        </w:rPr>
        <w:t xml:space="preserve"> </w:t>
      </w:r>
      <w:r w:rsidR="00062015" w:rsidRPr="00062015">
        <w:rPr>
          <w:b/>
        </w:rPr>
        <w:t>_______________________________________________________________</w:t>
      </w:r>
      <w:r w:rsidR="00857934" w:rsidRPr="0047297C">
        <w:rPr>
          <w:b/>
          <w:lang w:val="uk-UA"/>
        </w:rPr>
        <w:t xml:space="preserve">, </w:t>
      </w:r>
      <w:r w:rsidR="00857934" w:rsidRPr="0047297C">
        <w:rPr>
          <w:lang w:val="uk-UA"/>
        </w:rPr>
        <w:t xml:space="preserve">далі - </w:t>
      </w:r>
      <w:r w:rsidR="00857934" w:rsidRPr="0047297C">
        <w:rPr>
          <w:b/>
          <w:lang w:val="uk-UA"/>
        </w:rPr>
        <w:t>«ПРОДАВЕЦЬ»</w:t>
      </w:r>
      <w:r w:rsidR="00857934" w:rsidRPr="0047297C">
        <w:rPr>
          <w:lang w:val="uk-UA"/>
        </w:rPr>
        <w:t xml:space="preserve"> в особі </w:t>
      </w:r>
      <w:r w:rsidR="00062015" w:rsidRPr="00062015">
        <w:t>_______________________________________________________________</w:t>
      </w:r>
      <w:r w:rsidR="0047297C" w:rsidRPr="0047297C">
        <w:rPr>
          <w:lang w:val="uk-UA"/>
        </w:rPr>
        <w:t>, як</w:t>
      </w:r>
      <w:r w:rsidR="00F65F55">
        <w:rPr>
          <w:lang w:val="uk-UA"/>
        </w:rPr>
        <w:t>ий</w:t>
      </w:r>
      <w:r w:rsidR="0047297C" w:rsidRPr="0047297C">
        <w:rPr>
          <w:lang w:val="uk-UA"/>
        </w:rPr>
        <w:t xml:space="preserve"> діє на підставі</w:t>
      </w:r>
      <w:r w:rsidR="00F236B5">
        <w:rPr>
          <w:lang w:val="uk-UA"/>
        </w:rPr>
        <w:t xml:space="preserve"> </w:t>
      </w:r>
      <w:r w:rsidR="00062015" w:rsidRPr="00062015">
        <w:t>_____</w:t>
      </w:r>
      <w:r>
        <w:t>_____________________</w:t>
      </w:r>
      <w:r w:rsidR="00AB1BC8">
        <w:rPr>
          <w:rFonts w:eastAsia="Times New Roman"/>
          <w:lang w:val="uk-UA"/>
        </w:rPr>
        <w:t xml:space="preserve">, </w:t>
      </w:r>
      <w:r w:rsidR="00857934" w:rsidRPr="00F236B5">
        <w:rPr>
          <w:lang w:val="uk-UA"/>
        </w:rPr>
        <w:t xml:space="preserve">з іншої сторони, надалі за текстом разом «Сторони», а окремо – «Сторона» </w:t>
      </w:r>
      <w:proofErr w:type="spellStart"/>
      <w:r w:rsidR="002505D8" w:rsidRPr="002505D8">
        <w:rPr>
          <w:color w:val="000000"/>
        </w:rPr>
        <w:t>керуючись</w:t>
      </w:r>
      <w:proofErr w:type="spellEnd"/>
      <w:r w:rsidR="002505D8" w:rsidRPr="002505D8">
        <w:rPr>
          <w:color w:val="000000"/>
        </w:rPr>
        <w:t xml:space="preserve"> </w:t>
      </w:r>
      <w:proofErr w:type="spellStart"/>
      <w:r w:rsidR="002505D8" w:rsidRPr="002505D8">
        <w:rPr>
          <w:color w:val="000000"/>
        </w:rPr>
        <w:t>Постановою</w:t>
      </w:r>
      <w:proofErr w:type="spellEnd"/>
      <w:r w:rsidR="002505D8" w:rsidRPr="002505D8">
        <w:rPr>
          <w:color w:val="000000"/>
        </w:rPr>
        <w:t xml:space="preserve"> </w:t>
      </w:r>
      <w:proofErr w:type="spellStart"/>
      <w:r w:rsidR="002505D8" w:rsidRPr="002505D8">
        <w:rPr>
          <w:color w:val="000000"/>
        </w:rPr>
        <w:t>Кабінету</w:t>
      </w:r>
      <w:proofErr w:type="spellEnd"/>
      <w:r w:rsidR="002505D8" w:rsidRPr="002505D8">
        <w:rPr>
          <w:color w:val="000000"/>
        </w:rPr>
        <w:t xml:space="preserve"> </w:t>
      </w:r>
      <w:proofErr w:type="spellStart"/>
      <w:r w:rsidR="002505D8" w:rsidRPr="002505D8">
        <w:rPr>
          <w:color w:val="000000"/>
        </w:rPr>
        <w:t>Міністрів</w:t>
      </w:r>
      <w:proofErr w:type="spellEnd"/>
      <w:r w:rsidR="002505D8" w:rsidRPr="002505D8">
        <w:rPr>
          <w:color w:val="000000"/>
        </w:rPr>
        <w:t xml:space="preserve"> </w:t>
      </w:r>
      <w:proofErr w:type="spellStart"/>
      <w:r w:rsidR="002505D8" w:rsidRPr="002505D8">
        <w:rPr>
          <w:color w:val="000000"/>
        </w:rPr>
        <w:t>України</w:t>
      </w:r>
      <w:proofErr w:type="spellEnd"/>
      <w:r w:rsidR="002505D8" w:rsidRPr="002505D8">
        <w:rPr>
          <w:color w:val="000000"/>
        </w:rPr>
        <w:t xml:space="preserve"> </w:t>
      </w:r>
      <w:proofErr w:type="spellStart"/>
      <w:r w:rsidR="002505D8" w:rsidRPr="002505D8">
        <w:rPr>
          <w:color w:val="000000"/>
        </w:rPr>
        <w:t>від</w:t>
      </w:r>
      <w:proofErr w:type="spellEnd"/>
      <w:r w:rsidR="002505D8" w:rsidRPr="002505D8">
        <w:rPr>
          <w:color w:val="000000"/>
        </w:rPr>
        <w:t xml:space="preserve"> 12.10.2022 року № 1178 «Про </w:t>
      </w:r>
      <w:proofErr w:type="spellStart"/>
      <w:r w:rsidR="002505D8" w:rsidRPr="002505D8">
        <w:rPr>
          <w:color w:val="000000"/>
        </w:rPr>
        <w:t>затвердження</w:t>
      </w:r>
      <w:proofErr w:type="spellEnd"/>
      <w:r w:rsidR="002505D8" w:rsidRPr="002505D8">
        <w:rPr>
          <w:color w:val="000000"/>
        </w:rPr>
        <w:t xml:space="preserve"> </w:t>
      </w:r>
      <w:proofErr w:type="spellStart"/>
      <w:r w:rsidR="002505D8" w:rsidRPr="002505D8">
        <w:rPr>
          <w:color w:val="000000"/>
        </w:rPr>
        <w:t>особливостей</w:t>
      </w:r>
      <w:proofErr w:type="spellEnd"/>
      <w:r w:rsidR="002505D8" w:rsidRPr="002505D8">
        <w:rPr>
          <w:color w:val="000000"/>
        </w:rPr>
        <w:t xml:space="preserve"> </w:t>
      </w:r>
      <w:proofErr w:type="spellStart"/>
      <w:r w:rsidR="002505D8" w:rsidRPr="002505D8">
        <w:rPr>
          <w:color w:val="000000"/>
        </w:rPr>
        <w:t>здійснення</w:t>
      </w:r>
      <w:proofErr w:type="spellEnd"/>
      <w:r w:rsidR="002505D8" w:rsidRPr="002505D8">
        <w:rPr>
          <w:color w:val="000000"/>
        </w:rPr>
        <w:t xml:space="preserve"> </w:t>
      </w:r>
      <w:proofErr w:type="spellStart"/>
      <w:r w:rsidR="002505D8" w:rsidRPr="002505D8">
        <w:rPr>
          <w:color w:val="000000"/>
        </w:rPr>
        <w:t>публічних</w:t>
      </w:r>
      <w:proofErr w:type="spellEnd"/>
      <w:r w:rsidR="002505D8" w:rsidRPr="002505D8">
        <w:rPr>
          <w:color w:val="000000"/>
        </w:rPr>
        <w:t xml:space="preserve"> </w:t>
      </w:r>
      <w:proofErr w:type="spellStart"/>
      <w:r w:rsidR="002505D8" w:rsidRPr="002505D8">
        <w:rPr>
          <w:color w:val="000000"/>
        </w:rPr>
        <w:t>закупівель</w:t>
      </w:r>
      <w:proofErr w:type="spellEnd"/>
      <w:r w:rsidR="002505D8" w:rsidRPr="002505D8">
        <w:rPr>
          <w:color w:val="000000"/>
        </w:rPr>
        <w:t xml:space="preserve"> </w:t>
      </w:r>
      <w:proofErr w:type="spellStart"/>
      <w:r w:rsidR="002505D8" w:rsidRPr="002505D8">
        <w:rPr>
          <w:color w:val="000000"/>
        </w:rPr>
        <w:t>товарів</w:t>
      </w:r>
      <w:proofErr w:type="spellEnd"/>
      <w:r w:rsidR="002505D8" w:rsidRPr="002505D8">
        <w:rPr>
          <w:color w:val="000000"/>
        </w:rPr>
        <w:t xml:space="preserve">, </w:t>
      </w:r>
      <w:proofErr w:type="spellStart"/>
      <w:r w:rsidR="002505D8" w:rsidRPr="002505D8">
        <w:rPr>
          <w:color w:val="000000"/>
        </w:rPr>
        <w:t>робіт</w:t>
      </w:r>
      <w:proofErr w:type="spellEnd"/>
      <w:r w:rsidR="002505D8" w:rsidRPr="002505D8">
        <w:rPr>
          <w:color w:val="000000"/>
        </w:rPr>
        <w:t xml:space="preserve"> і </w:t>
      </w:r>
      <w:proofErr w:type="spellStart"/>
      <w:r w:rsidR="002505D8" w:rsidRPr="002505D8">
        <w:rPr>
          <w:color w:val="000000"/>
        </w:rPr>
        <w:t>послуг</w:t>
      </w:r>
      <w:proofErr w:type="spellEnd"/>
      <w:r w:rsidR="002505D8" w:rsidRPr="002505D8">
        <w:rPr>
          <w:color w:val="000000"/>
        </w:rPr>
        <w:t xml:space="preserve"> для </w:t>
      </w:r>
      <w:proofErr w:type="spellStart"/>
      <w:r w:rsidR="002505D8" w:rsidRPr="002505D8">
        <w:rPr>
          <w:color w:val="000000"/>
        </w:rPr>
        <w:t>Замовників</w:t>
      </w:r>
      <w:proofErr w:type="spellEnd"/>
      <w:r w:rsidR="002505D8" w:rsidRPr="002505D8">
        <w:rPr>
          <w:color w:val="000000"/>
        </w:rPr>
        <w:t xml:space="preserve">, </w:t>
      </w:r>
      <w:proofErr w:type="spellStart"/>
      <w:r w:rsidR="002505D8" w:rsidRPr="002505D8">
        <w:rPr>
          <w:color w:val="000000"/>
        </w:rPr>
        <w:t>передбачених</w:t>
      </w:r>
      <w:proofErr w:type="spellEnd"/>
      <w:r w:rsidR="002505D8" w:rsidRPr="002505D8">
        <w:rPr>
          <w:color w:val="000000"/>
        </w:rPr>
        <w:t xml:space="preserve"> Законом </w:t>
      </w:r>
      <w:proofErr w:type="spellStart"/>
      <w:r w:rsidR="002505D8" w:rsidRPr="002505D8">
        <w:rPr>
          <w:color w:val="000000"/>
        </w:rPr>
        <w:t>України</w:t>
      </w:r>
      <w:proofErr w:type="spellEnd"/>
      <w:r w:rsidR="002505D8" w:rsidRPr="002505D8">
        <w:rPr>
          <w:color w:val="000000"/>
        </w:rPr>
        <w:t xml:space="preserve"> «Про </w:t>
      </w:r>
      <w:proofErr w:type="spellStart"/>
      <w:r w:rsidR="002505D8" w:rsidRPr="002505D8">
        <w:rPr>
          <w:color w:val="000000"/>
        </w:rPr>
        <w:t>публічні</w:t>
      </w:r>
      <w:proofErr w:type="spellEnd"/>
      <w:r w:rsidR="002505D8" w:rsidRPr="002505D8">
        <w:rPr>
          <w:color w:val="000000"/>
        </w:rPr>
        <w:t xml:space="preserve"> </w:t>
      </w:r>
      <w:proofErr w:type="spellStart"/>
      <w:r w:rsidR="002505D8" w:rsidRPr="002505D8">
        <w:rPr>
          <w:color w:val="000000"/>
        </w:rPr>
        <w:t>закупівлі</w:t>
      </w:r>
      <w:proofErr w:type="spellEnd"/>
      <w:r w:rsidR="002505D8" w:rsidRPr="002505D8">
        <w:rPr>
          <w:color w:val="000000"/>
        </w:rPr>
        <w:t xml:space="preserve">», на </w:t>
      </w:r>
      <w:proofErr w:type="spellStart"/>
      <w:r w:rsidR="002505D8" w:rsidRPr="002505D8">
        <w:rPr>
          <w:color w:val="000000"/>
        </w:rPr>
        <w:t>період</w:t>
      </w:r>
      <w:proofErr w:type="spellEnd"/>
      <w:r w:rsidR="002505D8" w:rsidRPr="002505D8">
        <w:rPr>
          <w:color w:val="000000"/>
        </w:rPr>
        <w:t xml:space="preserve"> </w:t>
      </w:r>
      <w:proofErr w:type="spellStart"/>
      <w:r w:rsidR="002505D8" w:rsidRPr="002505D8">
        <w:rPr>
          <w:color w:val="000000"/>
        </w:rPr>
        <w:t>дії</w:t>
      </w:r>
      <w:proofErr w:type="spellEnd"/>
      <w:r w:rsidR="002505D8" w:rsidRPr="002505D8">
        <w:rPr>
          <w:color w:val="000000"/>
        </w:rPr>
        <w:t xml:space="preserve"> правового режиму </w:t>
      </w:r>
      <w:proofErr w:type="spellStart"/>
      <w:r w:rsidR="002505D8" w:rsidRPr="002505D8">
        <w:rPr>
          <w:color w:val="000000"/>
        </w:rPr>
        <w:t>воєнного</w:t>
      </w:r>
      <w:proofErr w:type="spellEnd"/>
      <w:r w:rsidR="002505D8" w:rsidRPr="002505D8">
        <w:rPr>
          <w:color w:val="000000"/>
        </w:rPr>
        <w:t xml:space="preserve"> стану в </w:t>
      </w:r>
      <w:proofErr w:type="spellStart"/>
      <w:r w:rsidR="002505D8" w:rsidRPr="002505D8">
        <w:rPr>
          <w:color w:val="000000"/>
        </w:rPr>
        <w:t>Україні</w:t>
      </w:r>
      <w:proofErr w:type="spellEnd"/>
      <w:r w:rsidR="002505D8" w:rsidRPr="002505D8">
        <w:rPr>
          <w:color w:val="000000"/>
        </w:rPr>
        <w:t xml:space="preserve"> та </w:t>
      </w:r>
      <w:proofErr w:type="spellStart"/>
      <w:r w:rsidR="002505D8" w:rsidRPr="002505D8">
        <w:rPr>
          <w:color w:val="000000"/>
        </w:rPr>
        <w:t>протягом</w:t>
      </w:r>
      <w:proofErr w:type="spellEnd"/>
      <w:r w:rsidR="002505D8" w:rsidRPr="002505D8">
        <w:rPr>
          <w:color w:val="000000"/>
        </w:rPr>
        <w:t xml:space="preserve"> 90 </w:t>
      </w:r>
      <w:proofErr w:type="spellStart"/>
      <w:r w:rsidR="002505D8" w:rsidRPr="002505D8">
        <w:rPr>
          <w:color w:val="000000"/>
        </w:rPr>
        <w:t>днів</w:t>
      </w:r>
      <w:proofErr w:type="spellEnd"/>
      <w:r w:rsidR="002505D8" w:rsidRPr="002505D8">
        <w:rPr>
          <w:color w:val="000000"/>
        </w:rPr>
        <w:t xml:space="preserve"> з дня </w:t>
      </w:r>
      <w:proofErr w:type="spellStart"/>
      <w:r w:rsidR="002505D8" w:rsidRPr="002505D8">
        <w:rPr>
          <w:color w:val="000000"/>
        </w:rPr>
        <w:t>його</w:t>
      </w:r>
      <w:proofErr w:type="spellEnd"/>
      <w:r w:rsidR="002505D8" w:rsidRPr="002505D8">
        <w:rPr>
          <w:color w:val="000000"/>
        </w:rPr>
        <w:t xml:space="preserve"> </w:t>
      </w:r>
      <w:proofErr w:type="spellStart"/>
      <w:r w:rsidR="002505D8" w:rsidRPr="002505D8">
        <w:rPr>
          <w:color w:val="000000"/>
        </w:rPr>
        <w:t>припинення</w:t>
      </w:r>
      <w:proofErr w:type="spellEnd"/>
      <w:r w:rsidR="002505D8" w:rsidRPr="002505D8">
        <w:rPr>
          <w:color w:val="000000"/>
        </w:rPr>
        <w:t xml:space="preserve"> </w:t>
      </w:r>
      <w:proofErr w:type="spellStart"/>
      <w:r w:rsidR="002505D8" w:rsidRPr="002505D8">
        <w:rPr>
          <w:color w:val="000000"/>
        </w:rPr>
        <w:t>або</w:t>
      </w:r>
      <w:proofErr w:type="spellEnd"/>
      <w:r w:rsidR="002505D8" w:rsidRPr="002505D8">
        <w:rPr>
          <w:color w:val="000000"/>
        </w:rPr>
        <w:t xml:space="preserve"> </w:t>
      </w:r>
      <w:proofErr w:type="spellStart"/>
      <w:r w:rsidR="002505D8" w:rsidRPr="002505D8">
        <w:rPr>
          <w:color w:val="000000"/>
        </w:rPr>
        <w:t>скасування</w:t>
      </w:r>
      <w:proofErr w:type="spellEnd"/>
      <w:r w:rsidR="002505D8" w:rsidRPr="002505D8">
        <w:rPr>
          <w:color w:val="000000"/>
        </w:rPr>
        <w:t>» (</w:t>
      </w:r>
      <w:proofErr w:type="spellStart"/>
      <w:r w:rsidR="002505D8" w:rsidRPr="002505D8">
        <w:rPr>
          <w:color w:val="000000"/>
        </w:rPr>
        <w:t>зі</w:t>
      </w:r>
      <w:proofErr w:type="spellEnd"/>
      <w:r w:rsidR="002505D8" w:rsidRPr="002505D8">
        <w:rPr>
          <w:color w:val="000000"/>
        </w:rPr>
        <w:t xml:space="preserve"> </w:t>
      </w:r>
      <w:proofErr w:type="spellStart"/>
      <w:r w:rsidR="002505D8" w:rsidRPr="002505D8">
        <w:rPr>
          <w:color w:val="000000"/>
        </w:rPr>
        <w:t>змінами</w:t>
      </w:r>
      <w:proofErr w:type="spellEnd"/>
      <w:r w:rsidR="002505D8" w:rsidRPr="002505D8">
        <w:rPr>
          <w:color w:val="000000"/>
        </w:rPr>
        <w:t>)</w:t>
      </w:r>
      <w:r w:rsidR="002505D8">
        <w:rPr>
          <w:lang w:val="uk-UA"/>
        </w:rPr>
        <w:t xml:space="preserve"> </w:t>
      </w:r>
      <w:bookmarkStart w:id="0" w:name="_GoBack"/>
      <w:bookmarkEnd w:id="0"/>
      <w:r w:rsidR="00857934" w:rsidRPr="00F236B5">
        <w:rPr>
          <w:lang w:val="uk-UA"/>
        </w:rPr>
        <w:t>уклали даний Договір про наступне:</w:t>
      </w:r>
    </w:p>
    <w:p w:rsidR="00857934" w:rsidRDefault="00857934">
      <w:pPr>
        <w:jc w:val="both"/>
        <w:rPr>
          <w:sz w:val="20"/>
        </w:rPr>
      </w:pPr>
    </w:p>
    <w:p w:rsidR="001E24D7" w:rsidRDefault="001E24D7">
      <w:pPr>
        <w:jc w:val="both"/>
        <w:rPr>
          <w:sz w:val="20"/>
        </w:rPr>
      </w:pPr>
    </w:p>
    <w:p w:rsidR="00857934" w:rsidRDefault="00857934">
      <w:pPr>
        <w:numPr>
          <w:ilvl w:val="0"/>
          <w:numId w:val="1"/>
        </w:numPr>
        <w:jc w:val="center"/>
        <w:rPr>
          <w:b/>
          <w:sz w:val="20"/>
        </w:rPr>
      </w:pPr>
      <w:r>
        <w:rPr>
          <w:b/>
          <w:sz w:val="20"/>
        </w:rPr>
        <w:t>ПРЕДМЕТ ДОГОВОРУ</w:t>
      </w:r>
    </w:p>
    <w:p w:rsidR="00857934" w:rsidRDefault="00857934">
      <w:pPr>
        <w:rPr>
          <w:b/>
          <w:sz w:val="20"/>
        </w:rPr>
      </w:pPr>
    </w:p>
    <w:p w:rsidR="00857934" w:rsidRDefault="00857934">
      <w:pPr>
        <w:numPr>
          <w:ilvl w:val="1"/>
          <w:numId w:val="2"/>
        </w:numPr>
        <w:tabs>
          <w:tab w:val="clear" w:pos="360"/>
          <w:tab w:val="left" w:pos="540"/>
        </w:tabs>
        <w:suppressAutoHyphens/>
        <w:ind w:left="540" w:hanging="540"/>
        <w:jc w:val="both"/>
        <w:rPr>
          <w:sz w:val="20"/>
        </w:rPr>
      </w:pPr>
      <w:r>
        <w:rPr>
          <w:sz w:val="20"/>
        </w:rPr>
        <w:t>В порядку та на умовах, визначених цим договором Продавець</w:t>
      </w:r>
      <w:r w:rsidR="00F65778">
        <w:rPr>
          <w:sz w:val="20"/>
        </w:rPr>
        <w:t xml:space="preserve"> </w:t>
      </w:r>
      <w:r>
        <w:rPr>
          <w:sz w:val="20"/>
        </w:rPr>
        <w:t>зобов’язується</w:t>
      </w:r>
      <w:r w:rsidR="00F65778">
        <w:rPr>
          <w:sz w:val="20"/>
        </w:rPr>
        <w:t xml:space="preserve"> </w:t>
      </w:r>
      <w:r>
        <w:rPr>
          <w:sz w:val="20"/>
        </w:rPr>
        <w:t xml:space="preserve">передавати товар у власність Покупця, а </w:t>
      </w:r>
      <w:r>
        <w:rPr>
          <w:color w:val="000000"/>
          <w:sz w:val="20"/>
          <w:shd w:val="clear" w:color="auto" w:fill="FFFFFF"/>
        </w:rPr>
        <w:t xml:space="preserve">Покупець зобов'язується приймати та оплачувати </w:t>
      </w:r>
      <w:r>
        <w:rPr>
          <w:sz w:val="20"/>
        </w:rPr>
        <w:t>вартість товару відповідно до умов цього договору</w:t>
      </w:r>
      <w:r>
        <w:rPr>
          <w:color w:val="000000"/>
          <w:sz w:val="20"/>
          <w:shd w:val="clear" w:color="auto" w:fill="FFFFFF"/>
        </w:rPr>
        <w:t>.</w:t>
      </w:r>
    </w:p>
    <w:p w:rsidR="00104380" w:rsidRDefault="00104380" w:rsidP="00104380">
      <w:pPr>
        <w:numPr>
          <w:ilvl w:val="1"/>
          <w:numId w:val="2"/>
        </w:numPr>
        <w:tabs>
          <w:tab w:val="clear" w:pos="360"/>
          <w:tab w:val="left" w:pos="540"/>
        </w:tabs>
        <w:suppressAutoHyphens/>
        <w:ind w:left="540" w:hanging="540"/>
        <w:jc w:val="both"/>
        <w:rPr>
          <w:sz w:val="20"/>
        </w:rPr>
      </w:pPr>
      <w:r w:rsidRPr="00104380">
        <w:rPr>
          <w:color w:val="000000"/>
          <w:sz w:val="20"/>
          <w:shd w:val="clear" w:color="auto" w:fill="FFFFFF"/>
        </w:rPr>
        <w:t xml:space="preserve">Товар - </w:t>
      </w:r>
      <w:r w:rsidR="00DC7663">
        <w:rPr>
          <w:color w:val="000000"/>
          <w:sz w:val="20"/>
          <w:shd w:val="clear" w:color="auto" w:fill="FFFFFF"/>
        </w:rPr>
        <w:t>Канцтовари</w:t>
      </w:r>
      <w:r w:rsidR="00F243AD">
        <w:rPr>
          <w:color w:val="000000"/>
          <w:sz w:val="20"/>
          <w:shd w:val="clear" w:color="auto" w:fill="FFFFFF"/>
        </w:rPr>
        <w:t xml:space="preserve"> </w:t>
      </w:r>
      <w:r w:rsidR="00F65778" w:rsidRPr="00851BBE">
        <w:t xml:space="preserve">за </w:t>
      </w:r>
      <w:r w:rsidR="00F65778" w:rsidRPr="00104380">
        <w:rPr>
          <w:sz w:val="20"/>
        </w:rPr>
        <w:t>кодом ДК 021:2015 30190000-7  (Офісне устаткування та приладдя різне</w:t>
      </w:r>
      <w:r>
        <w:rPr>
          <w:sz w:val="20"/>
        </w:rPr>
        <w:t>).</w:t>
      </w:r>
    </w:p>
    <w:p w:rsidR="00857934" w:rsidRPr="00104380" w:rsidRDefault="00857934" w:rsidP="00104380">
      <w:pPr>
        <w:numPr>
          <w:ilvl w:val="1"/>
          <w:numId w:val="2"/>
        </w:numPr>
        <w:tabs>
          <w:tab w:val="clear" w:pos="360"/>
          <w:tab w:val="left" w:pos="540"/>
        </w:tabs>
        <w:suppressAutoHyphens/>
        <w:ind w:left="540" w:hanging="540"/>
        <w:jc w:val="both"/>
        <w:rPr>
          <w:sz w:val="20"/>
        </w:rPr>
      </w:pPr>
      <w:r w:rsidRPr="00104380">
        <w:rPr>
          <w:sz w:val="20"/>
        </w:rPr>
        <w:t xml:space="preserve">Найменування товару, </w:t>
      </w:r>
      <w:r w:rsidR="004928BE" w:rsidRPr="00104380">
        <w:rPr>
          <w:sz w:val="20"/>
        </w:rPr>
        <w:t xml:space="preserve">технічні вимоги, </w:t>
      </w:r>
      <w:r w:rsidRPr="00104380">
        <w:rPr>
          <w:sz w:val="20"/>
        </w:rPr>
        <w:t xml:space="preserve">асортимент, кількість, місце поставки, ціна товару, який передається по даному  договору  визначається у </w:t>
      </w:r>
      <w:r w:rsidR="00F65778" w:rsidRPr="00104380">
        <w:rPr>
          <w:sz w:val="20"/>
        </w:rPr>
        <w:t xml:space="preserve">специфікації (Додаток 1 до цього договору), </w:t>
      </w:r>
      <w:r w:rsidRPr="00104380">
        <w:rPr>
          <w:sz w:val="20"/>
        </w:rPr>
        <w:t>видаткових накладних та рахунках-фактурах, що є невід’ємною частиною договору.</w:t>
      </w:r>
    </w:p>
    <w:p w:rsidR="00857934" w:rsidRDefault="00857934">
      <w:pPr>
        <w:jc w:val="both"/>
        <w:rPr>
          <w:sz w:val="20"/>
        </w:rPr>
      </w:pPr>
    </w:p>
    <w:p w:rsidR="001E24D7" w:rsidRDefault="001E24D7">
      <w:pPr>
        <w:jc w:val="both"/>
        <w:rPr>
          <w:sz w:val="20"/>
        </w:rPr>
      </w:pPr>
    </w:p>
    <w:p w:rsidR="00857934" w:rsidRDefault="00857934">
      <w:pPr>
        <w:numPr>
          <w:ilvl w:val="0"/>
          <w:numId w:val="1"/>
        </w:numPr>
        <w:suppressAutoHyphens/>
        <w:ind w:right="33"/>
        <w:jc w:val="center"/>
        <w:rPr>
          <w:sz w:val="20"/>
        </w:rPr>
      </w:pPr>
      <w:r>
        <w:rPr>
          <w:b/>
          <w:sz w:val="20"/>
        </w:rPr>
        <w:t>УМОВИ КУПІВЛІ-ПРОДАЖУ</w:t>
      </w:r>
    </w:p>
    <w:p w:rsidR="00857934" w:rsidRDefault="00857934">
      <w:pPr>
        <w:suppressAutoHyphens/>
        <w:ind w:left="720" w:right="33"/>
        <w:rPr>
          <w:sz w:val="20"/>
        </w:rPr>
      </w:pPr>
    </w:p>
    <w:p w:rsidR="00857934" w:rsidRDefault="00857934">
      <w:pPr>
        <w:numPr>
          <w:ilvl w:val="1"/>
          <w:numId w:val="3"/>
        </w:numPr>
        <w:suppressAutoHyphens/>
        <w:ind w:left="567" w:right="34" w:hanging="567"/>
        <w:jc w:val="both"/>
        <w:rPr>
          <w:sz w:val="20"/>
        </w:rPr>
      </w:pPr>
      <w:r>
        <w:rPr>
          <w:sz w:val="20"/>
        </w:rPr>
        <w:t>Продаж товару здійснюється на підставі замовлень (заявок) Покупця, поданих в письмовому вигляді, по телефону або надісланих електронною поштою чи факсом.</w:t>
      </w:r>
    </w:p>
    <w:p w:rsidR="00857934" w:rsidRDefault="00857934">
      <w:pPr>
        <w:numPr>
          <w:ilvl w:val="1"/>
          <w:numId w:val="3"/>
        </w:numPr>
        <w:suppressAutoHyphens/>
        <w:ind w:left="567" w:right="34" w:hanging="567"/>
        <w:jc w:val="both"/>
        <w:rPr>
          <w:sz w:val="20"/>
        </w:rPr>
      </w:pPr>
      <w:r>
        <w:rPr>
          <w:sz w:val="20"/>
        </w:rPr>
        <w:t>У замовленні визначаються кількість, асортимент товару, строк поставки та місце поставки товару.</w:t>
      </w:r>
    </w:p>
    <w:p w:rsidR="00857934" w:rsidRPr="000A165F" w:rsidRDefault="00857934">
      <w:pPr>
        <w:numPr>
          <w:ilvl w:val="1"/>
          <w:numId w:val="3"/>
        </w:numPr>
        <w:suppressAutoHyphens/>
        <w:ind w:left="567" w:right="34" w:hanging="567"/>
        <w:jc w:val="both"/>
        <w:rPr>
          <w:b/>
          <w:sz w:val="20"/>
        </w:rPr>
      </w:pPr>
      <w:r>
        <w:rPr>
          <w:sz w:val="20"/>
        </w:rPr>
        <w:t>Покупець зобов’язаний прийняти товар по кількості та якості у відповідності до чинного законодавства і передати Продавцю оформлені товаросупровідні документи, які підтверджують факт прийняття товару та виконання обов’язку Продавця передати товар.</w:t>
      </w:r>
      <w:r w:rsidR="00D0326B" w:rsidRPr="00D0326B">
        <w:rPr>
          <w:sz w:val="20"/>
        </w:rPr>
        <w:t xml:space="preserve"> Ціна даного Договору включає в себе сплату податків і зборів, обов’язкових платежів, що сплачуються або </w:t>
      </w:r>
      <w:r w:rsidR="00D0326B">
        <w:rPr>
          <w:sz w:val="20"/>
        </w:rPr>
        <w:t xml:space="preserve"> </w:t>
      </w:r>
      <w:r w:rsidR="00D0326B" w:rsidRPr="00D0326B">
        <w:rPr>
          <w:sz w:val="20"/>
        </w:rPr>
        <w:t xml:space="preserve">мають бути сплачені, надання супутніх послуг з вивантаженням  Товару на склад, усіх інших витрат </w:t>
      </w:r>
      <w:r w:rsidR="00D0326B">
        <w:rPr>
          <w:sz w:val="20"/>
        </w:rPr>
        <w:t>Продавця.</w:t>
      </w:r>
      <w:r w:rsidR="000A165F">
        <w:rPr>
          <w:sz w:val="20"/>
        </w:rPr>
        <w:t xml:space="preserve"> </w:t>
      </w:r>
      <w:r w:rsidR="000A165F" w:rsidRPr="000A165F">
        <w:rPr>
          <w:b/>
          <w:sz w:val="20"/>
        </w:rPr>
        <w:t>Телефон контактної особи Покупця: (096) 276-71-29 Загородня Олена Володимирівна.</w:t>
      </w:r>
    </w:p>
    <w:p w:rsidR="00857934" w:rsidRDefault="00857934">
      <w:pPr>
        <w:numPr>
          <w:ilvl w:val="1"/>
          <w:numId w:val="3"/>
        </w:numPr>
        <w:suppressAutoHyphens/>
        <w:ind w:left="567" w:right="34" w:hanging="567"/>
        <w:jc w:val="both"/>
        <w:rPr>
          <w:sz w:val="20"/>
        </w:rPr>
      </w:pPr>
      <w:r>
        <w:rPr>
          <w:sz w:val="20"/>
        </w:rPr>
        <w:t xml:space="preserve">Датою доставки товару (моментом передання товару від Продавця до Покупця) вважається дата, яка зазначена в накладних Продавця. </w:t>
      </w:r>
    </w:p>
    <w:p w:rsidR="00857934" w:rsidRDefault="00857934">
      <w:pPr>
        <w:numPr>
          <w:ilvl w:val="1"/>
          <w:numId w:val="3"/>
        </w:numPr>
        <w:suppressAutoHyphens/>
        <w:ind w:left="567" w:right="34" w:hanging="567"/>
        <w:jc w:val="both"/>
        <w:rPr>
          <w:sz w:val="20"/>
        </w:rPr>
      </w:pPr>
      <w:r>
        <w:rPr>
          <w:sz w:val="20"/>
        </w:rPr>
        <w:t xml:space="preserve">Право власності на товар та ризик випадкового знищення або випадкового пошкодження товару переходить до Покупця з моменту отримання ним товару за фактом, який засвідчується підписом представника Покупця та печаткою Покупця на відповідній накладній. </w:t>
      </w:r>
    </w:p>
    <w:p w:rsidR="00857934" w:rsidRDefault="00857934">
      <w:pPr>
        <w:numPr>
          <w:ilvl w:val="1"/>
          <w:numId w:val="3"/>
        </w:numPr>
        <w:suppressAutoHyphens/>
        <w:ind w:left="567" w:right="34" w:hanging="567"/>
        <w:jc w:val="both"/>
        <w:rPr>
          <w:sz w:val="20"/>
        </w:rPr>
      </w:pPr>
      <w:r>
        <w:rPr>
          <w:sz w:val="20"/>
        </w:rPr>
        <w:t xml:space="preserve">Доставка товару здійснюється за рахунок Продавця  </w:t>
      </w:r>
      <w:r w:rsidR="00CB4821">
        <w:rPr>
          <w:sz w:val="20"/>
        </w:rPr>
        <w:t xml:space="preserve">за </w:t>
      </w:r>
      <w:proofErr w:type="spellStart"/>
      <w:r w:rsidR="00CB4821">
        <w:rPr>
          <w:sz w:val="20"/>
        </w:rPr>
        <w:t>адресою</w:t>
      </w:r>
      <w:proofErr w:type="spellEnd"/>
      <w:r w:rsidR="00CB4821">
        <w:rPr>
          <w:sz w:val="20"/>
        </w:rPr>
        <w:t xml:space="preserve">: </w:t>
      </w:r>
      <w:r w:rsidR="00CB4821" w:rsidRPr="00062015">
        <w:rPr>
          <w:b/>
          <w:sz w:val="20"/>
        </w:rPr>
        <w:t>вул. Вишгородська, буд. 21, м. Київ, 04074</w:t>
      </w:r>
      <w:r w:rsidRPr="00062015">
        <w:rPr>
          <w:b/>
          <w:sz w:val="20"/>
        </w:rPr>
        <w:t>.</w:t>
      </w:r>
      <w:r w:rsidR="000A165F">
        <w:rPr>
          <w:b/>
          <w:sz w:val="20"/>
        </w:rPr>
        <w:t xml:space="preserve"> </w:t>
      </w:r>
      <w:r>
        <w:rPr>
          <w:sz w:val="20"/>
        </w:rPr>
        <w:t xml:space="preserve"> </w:t>
      </w:r>
    </w:p>
    <w:p w:rsidR="00857934" w:rsidRDefault="00857934">
      <w:pPr>
        <w:numPr>
          <w:ilvl w:val="1"/>
          <w:numId w:val="3"/>
        </w:numPr>
        <w:suppressAutoHyphens/>
        <w:ind w:left="567" w:right="34" w:hanging="567"/>
        <w:jc w:val="both"/>
        <w:rPr>
          <w:sz w:val="20"/>
        </w:rPr>
      </w:pPr>
      <w:r>
        <w:rPr>
          <w:sz w:val="20"/>
        </w:rPr>
        <w:t xml:space="preserve">Претензії Покупця щодо кількості товару приймаються Продавцем в момент передачі товару. Претензії щодо  якості товару приймаються Продавцем протягом 14-ти календарних днів з моменту доставки товару. </w:t>
      </w:r>
    </w:p>
    <w:p w:rsidR="00857934" w:rsidRDefault="00857934">
      <w:pPr>
        <w:numPr>
          <w:ilvl w:val="1"/>
          <w:numId w:val="3"/>
        </w:numPr>
        <w:suppressAutoHyphens/>
        <w:ind w:left="567" w:right="34" w:hanging="567"/>
        <w:jc w:val="both"/>
        <w:rPr>
          <w:sz w:val="20"/>
        </w:rPr>
      </w:pPr>
      <w:r>
        <w:rPr>
          <w:sz w:val="20"/>
        </w:rPr>
        <w:t>Продавець гарантує, що товар, який буде передаватися Покупцю, як на дату продажу, так і на дату укладення цього договору належить йому на праві власності, не перебуває під забороною відчуження, арештом, не є предметом застави та іншим засобом забезпечення виконання зобов'язань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 в Україні законодавством.</w:t>
      </w:r>
    </w:p>
    <w:p w:rsidR="00857934" w:rsidRDefault="00857934">
      <w:pPr>
        <w:numPr>
          <w:ilvl w:val="1"/>
          <w:numId w:val="3"/>
        </w:numPr>
        <w:suppressAutoHyphens/>
        <w:ind w:left="567" w:right="34" w:hanging="567"/>
        <w:jc w:val="both"/>
        <w:rPr>
          <w:sz w:val="20"/>
        </w:rPr>
      </w:pPr>
      <w:r>
        <w:rPr>
          <w:sz w:val="20"/>
        </w:rPr>
        <w:t>Продавець зобов`язаний належним чином оформити т</w:t>
      </w:r>
      <w:r w:rsidR="00871EB3">
        <w:rPr>
          <w:sz w:val="20"/>
        </w:rPr>
        <w:t>оваросупроводжувальні документи.</w:t>
      </w:r>
    </w:p>
    <w:p w:rsidR="00D0326B" w:rsidRPr="00D0326B" w:rsidRDefault="00D0326B" w:rsidP="00D0326B">
      <w:pPr>
        <w:jc w:val="both"/>
        <w:rPr>
          <w:sz w:val="20"/>
        </w:rPr>
      </w:pPr>
      <w:r>
        <w:rPr>
          <w:sz w:val="20"/>
        </w:rPr>
        <w:t xml:space="preserve">           </w:t>
      </w:r>
      <w:r w:rsidRPr="00D0326B">
        <w:rPr>
          <w:sz w:val="20"/>
        </w:rPr>
        <w:t>.</w:t>
      </w:r>
    </w:p>
    <w:p w:rsidR="001E24D7" w:rsidRDefault="001E24D7" w:rsidP="00F236B5">
      <w:pPr>
        <w:suppressAutoHyphens/>
        <w:ind w:right="34"/>
        <w:jc w:val="both"/>
        <w:rPr>
          <w:sz w:val="20"/>
        </w:rPr>
      </w:pPr>
    </w:p>
    <w:p w:rsidR="00857934" w:rsidRDefault="00857934">
      <w:pPr>
        <w:numPr>
          <w:ilvl w:val="0"/>
          <w:numId w:val="3"/>
        </w:numPr>
        <w:suppressAutoHyphens/>
        <w:ind w:right="33"/>
        <w:jc w:val="center"/>
        <w:rPr>
          <w:b/>
          <w:sz w:val="20"/>
        </w:rPr>
      </w:pPr>
      <w:r>
        <w:rPr>
          <w:b/>
          <w:sz w:val="20"/>
        </w:rPr>
        <w:t>УМОВИ ОПЛАТИ</w:t>
      </w:r>
    </w:p>
    <w:p w:rsidR="00857934" w:rsidRDefault="00857934">
      <w:pPr>
        <w:suppressAutoHyphens/>
        <w:ind w:left="360" w:right="33"/>
        <w:rPr>
          <w:b/>
          <w:sz w:val="20"/>
        </w:rPr>
      </w:pPr>
    </w:p>
    <w:p w:rsidR="000814C7" w:rsidRPr="00514631" w:rsidRDefault="000814C7" w:rsidP="00514631">
      <w:pPr>
        <w:numPr>
          <w:ilvl w:val="1"/>
          <w:numId w:val="3"/>
        </w:numPr>
        <w:suppressAutoHyphens/>
        <w:ind w:left="540" w:right="34" w:hanging="540"/>
        <w:jc w:val="both"/>
        <w:rPr>
          <w:sz w:val="20"/>
        </w:rPr>
      </w:pPr>
      <w:r w:rsidRPr="00514631">
        <w:rPr>
          <w:sz w:val="20"/>
        </w:rPr>
        <w:t>Загальна сума цього Договору становить  ________________________________________________.</w:t>
      </w:r>
    </w:p>
    <w:p w:rsidR="00857934" w:rsidRDefault="00857934">
      <w:pPr>
        <w:numPr>
          <w:ilvl w:val="1"/>
          <w:numId w:val="3"/>
        </w:numPr>
        <w:suppressAutoHyphens/>
        <w:ind w:left="540" w:right="34" w:hanging="540"/>
        <w:jc w:val="both"/>
        <w:rPr>
          <w:sz w:val="20"/>
        </w:rPr>
      </w:pPr>
      <w:r>
        <w:rPr>
          <w:sz w:val="20"/>
        </w:rPr>
        <w:t xml:space="preserve">Оплата товару здійснюється в безготівковому порядку </w:t>
      </w:r>
      <w:r w:rsidR="00F74F77" w:rsidRPr="00851BBE">
        <w:rPr>
          <w:sz w:val="20"/>
        </w:rPr>
        <w:t>відповідно до ст.</w:t>
      </w:r>
      <w:r w:rsidR="00BB6104" w:rsidRPr="00851BBE">
        <w:rPr>
          <w:sz w:val="20"/>
        </w:rPr>
        <w:t xml:space="preserve"> </w:t>
      </w:r>
      <w:r w:rsidR="00F74F77" w:rsidRPr="00851BBE">
        <w:rPr>
          <w:sz w:val="20"/>
        </w:rPr>
        <w:t>49 Бюджетного кодексу України</w:t>
      </w:r>
      <w:r w:rsidR="00F74F77">
        <w:rPr>
          <w:sz w:val="20"/>
        </w:rPr>
        <w:t xml:space="preserve"> </w:t>
      </w:r>
      <w:r>
        <w:rPr>
          <w:sz w:val="20"/>
        </w:rPr>
        <w:t xml:space="preserve">шляхом переказу Покупцем грошових коштів на поточний рахунок Продавця, що визначений у цьому договорі. </w:t>
      </w:r>
    </w:p>
    <w:p w:rsidR="00857934" w:rsidRDefault="00973B85">
      <w:pPr>
        <w:numPr>
          <w:ilvl w:val="1"/>
          <w:numId w:val="3"/>
        </w:numPr>
        <w:suppressAutoHyphens/>
        <w:ind w:left="540" w:right="34" w:hanging="540"/>
        <w:jc w:val="both"/>
        <w:rPr>
          <w:sz w:val="20"/>
        </w:rPr>
      </w:pPr>
      <w:r w:rsidRPr="00973B85">
        <w:rPr>
          <w:sz w:val="20"/>
        </w:rPr>
        <w:t xml:space="preserve">Оплата за кожну партію товару здійснюється Покупцем на підставі </w:t>
      </w:r>
      <w:r w:rsidR="00A77756" w:rsidRPr="00514631">
        <w:rPr>
          <w:sz w:val="20"/>
        </w:rPr>
        <w:t>видаткових накладних</w:t>
      </w:r>
      <w:r w:rsidRPr="00973B85">
        <w:rPr>
          <w:sz w:val="20"/>
        </w:rPr>
        <w:t xml:space="preserve"> протягом </w:t>
      </w:r>
      <w:r w:rsidR="00062015" w:rsidRPr="00514631">
        <w:rPr>
          <w:sz w:val="20"/>
        </w:rPr>
        <w:t>7</w:t>
      </w:r>
      <w:r w:rsidRPr="00973B85">
        <w:rPr>
          <w:sz w:val="20"/>
        </w:rPr>
        <w:t>-</w:t>
      </w:r>
      <w:r w:rsidR="0009653D">
        <w:rPr>
          <w:sz w:val="20"/>
        </w:rPr>
        <w:t>м</w:t>
      </w:r>
      <w:r w:rsidR="00CB4821">
        <w:rPr>
          <w:sz w:val="20"/>
        </w:rPr>
        <w:t>и</w:t>
      </w:r>
      <w:r w:rsidRPr="00973B85">
        <w:rPr>
          <w:sz w:val="20"/>
        </w:rPr>
        <w:t xml:space="preserve"> банківських днів з моменту отримання </w:t>
      </w:r>
      <w:r w:rsidR="00A77756">
        <w:rPr>
          <w:sz w:val="20"/>
        </w:rPr>
        <w:t>товару</w:t>
      </w:r>
      <w:r w:rsidRPr="00973B85">
        <w:rPr>
          <w:sz w:val="20"/>
        </w:rPr>
        <w:t>, якщо інше не передбачено сторонами в рахунку-фактурі або видатковій накладній</w:t>
      </w:r>
      <w:r w:rsidR="00857934">
        <w:rPr>
          <w:sz w:val="20"/>
        </w:rPr>
        <w:t>.</w:t>
      </w:r>
    </w:p>
    <w:p w:rsidR="00857934" w:rsidRDefault="00857934">
      <w:pPr>
        <w:numPr>
          <w:ilvl w:val="1"/>
          <w:numId w:val="3"/>
        </w:numPr>
        <w:suppressAutoHyphens/>
        <w:ind w:left="540" w:right="33" w:hanging="540"/>
        <w:jc w:val="both"/>
        <w:rPr>
          <w:sz w:val="20"/>
        </w:rPr>
      </w:pPr>
      <w:r>
        <w:rPr>
          <w:sz w:val="20"/>
        </w:rPr>
        <w:t>Товар вважається повністю оплаченим з дня надходження всієї суми коштів на розрахунковий рахунок Продавця.</w:t>
      </w:r>
    </w:p>
    <w:p w:rsidR="001E24D7" w:rsidRDefault="001E24D7" w:rsidP="006A3187">
      <w:pPr>
        <w:suppressAutoHyphens/>
        <w:ind w:left="540" w:right="33"/>
        <w:jc w:val="both"/>
        <w:rPr>
          <w:b/>
          <w:sz w:val="20"/>
        </w:rPr>
      </w:pPr>
    </w:p>
    <w:p w:rsidR="00A61425" w:rsidRPr="00A61425" w:rsidRDefault="00A61425" w:rsidP="00A61425">
      <w:pPr>
        <w:pStyle w:val="a8"/>
        <w:widowControl/>
        <w:numPr>
          <w:ilvl w:val="0"/>
          <w:numId w:val="3"/>
        </w:numPr>
        <w:snapToGrid/>
        <w:ind w:right="-1"/>
        <w:jc w:val="center"/>
        <w:rPr>
          <w:b/>
          <w:sz w:val="20"/>
        </w:rPr>
      </w:pPr>
      <w:r w:rsidRPr="00A61425">
        <w:rPr>
          <w:b/>
          <w:sz w:val="20"/>
        </w:rPr>
        <w:t>ЯКІСТЬ ТОВАРУ</w:t>
      </w:r>
    </w:p>
    <w:p w:rsidR="00A61425" w:rsidRPr="00133B75" w:rsidRDefault="00A61425" w:rsidP="00A6142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0"/>
        </w:rPr>
      </w:pPr>
      <w:r w:rsidRPr="00133B75">
        <w:rPr>
          <w:color w:val="000000"/>
          <w:sz w:val="20"/>
        </w:rPr>
        <w:t xml:space="preserve">4.1. Якість Товару, що передається Покупцю, має відповідати вимогам, встановленим державними стандартами, </w:t>
      </w:r>
      <w:r w:rsidRPr="00133B75">
        <w:rPr>
          <w:color w:val="000000"/>
          <w:sz w:val="20"/>
        </w:rPr>
        <w:lastRenderedPageBreak/>
        <w:t xml:space="preserve">технічними умовами, нормативно-технічними  документами щодо його якості. </w:t>
      </w:r>
    </w:p>
    <w:p w:rsidR="00A61425" w:rsidRDefault="00A61425" w:rsidP="006A3187">
      <w:pPr>
        <w:suppressAutoHyphens/>
        <w:ind w:left="540" w:right="33"/>
        <w:jc w:val="both"/>
        <w:rPr>
          <w:b/>
          <w:sz w:val="20"/>
        </w:rPr>
      </w:pPr>
    </w:p>
    <w:p w:rsidR="001E24D7" w:rsidRDefault="001E24D7" w:rsidP="006A3187">
      <w:pPr>
        <w:suppressAutoHyphens/>
        <w:ind w:left="540" w:right="33"/>
        <w:jc w:val="both"/>
        <w:rPr>
          <w:b/>
          <w:sz w:val="20"/>
        </w:rPr>
      </w:pPr>
    </w:p>
    <w:p w:rsidR="00857934" w:rsidRDefault="00857934" w:rsidP="00A61425">
      <w:pPr>
        <w:pStyle w:val="a8"/>
        <w:widowControl/>
        <w:numPr>
          <w:ilvl w:val="0"/>
          <w:numId w:val="3"/>
        </w:numPr>
        <w:snapToGrid/>
        <w:ind w:right="-1"/>
        <w:jc w:val="center"/>
        <w:rPr>
          <w:b/>
          <w:sz w:val="20"/>
        </w:rPr>
      </w:pPr>
      <w:r>
        <w:rPr>
          <w:b/>
          <w:sz w:val="20"/>
        </w:rPr>
        <w:t>ВІДПОВІДАЛЬНІСТЬ СТОРІН</w:t>
      </w:r>
    </w:p>
    <w:p w:rsidR="00857934" w:rsidRDefault="00857934">
      <w:pPr>
        <w:pStyle w:val="21"/>
        <w:ind w:right="-1"/>
        <w:rPr>
          <w:b/>
          <w:sz w:val="20"/>
          <w:lang w:val="uk-UA"/>
        </w:rPr>
      </w:pPr>
    </w:p>
    <w:p w:rsidR="00857934" w:rsidRDefault="00857934" w:rsidP="00A61425">
      <w:pPr>
        <w:pStyle w:val="21"/>
        <w:numPr>
          <w:ilvl w:val="1"/>
          <w:numId w:val="3"/>
        </w:numPr>
        <w:tabs>
          <w:tab w:val="left" w:pos="567"/>
        </w:tabs>
        <w:ind w:left="567" w:right="-1" w:hanging="567"/>
        <w:rPr>
          <w:sz w:val="20"/>
          <w:lang w:val="uk-UA"/>
        </w:rPr>
      </w:pPr>
      <w:r>
        <w:rPr>
          <w:sz w:val="20"/>
          <w:lang w:val="uk-UA"/>
        </w:rPr>
        <w:t>За невиконання чи неналежне виконання зобов’язань за цим договором винна сторона несе відповідальність, відповідно до чинного законодавства України та умов договору.</w:t>
      </w:r>
    </w:p>
    <w:p w:rsidR="00857934" w:rsidRDefault="00857934" w:rsidP="00A61425">
      <w:pPr>
        <w:pStyle w:val="21"/>
        <w:numPr>
          <w:ilvl w:val="1"/>
          <w:numId w:val="3"/>
        </w:numPr>
        <w:tabs>
          <w:tab w:val="left" w:pos="567"/>
        </w:tabs>
        <w:ind w:left="567" w:right="-1" w:hanging="567"/>
        <w:rPr>
          <w:sz w:val="20"/>
          <w:lang w:val="uk-UA"/>
        </w:rPr>
      </w:pPr>
      <w:r>
        <w:rPr>
          <w:sz w:val="20"/>
          <w:lang w:val="uk-UA"/>
        </w:rPr>
        <w:t>У разі поставки Покупцю товару неналежної якості, Продавець зобов’язаний в термін 7 (семи) календарних днів з дня звернення Покупця замінити його на товар належної якості або повернути повну вартість товару.</w:t>
      </w:r>
    </w:p>
    <w:p w:rsidR="00857934" w:rsidRDefault="00857934" w:rsidP="00A61425">
      <w:pPr>
        <w:pStyle w:val="21"/>
        <w:numPr>
          <w:ilvl w:val="1"/>
          <w:numId w:val="3"/>
        </w:numPr>
        <w:tabs>
          <w:tab w:val="left" w:pos="567"/>
        </w:tabs>
        <w:ind w:left="567" w:right="-1" w:hanging="567"/>
        <w:rPr>
          <w:sz w:val="20"/>
          <w:lang w:val="uk-UA"/>
        </w:rPr>
      </w:pPr>
      <w:r>
        <w:rPr>
          <w:sz w:val="20"/>
          <w:lang w:val="uk-UA"/>
        </w:rPr>
        <w:t>У випадку порушення встановлених цим договором строків оплати товару, Продавець вправі:</w:t>
      </w:r>
    </w:p>
    <w:p w:rsidR="00857934" w:rsidRDefault="00857934">
      <w:pPr>
        <w:numPr>
          <w:ilvl w:val="0"/>
          <w:numId w:val="5"/>
        </w:numPr>
        <w:tabs>
          <w:tab w:val="clear" w:pos="720"/>
          <w:tab w:val="left" w:pos="851"/>
        </w:tabs>
        <w:suppressAutoHyphens/>
        <w:ind w:right="34" w:hanging="153"/>
        <w:jc w:val="both"/>
        <w:rPr>
          <w:sz w:val="20"/>
        </w:rPr>
      </w:pPr>
      <w:r>
        <w:rPr>
          <w:sz w:val="20"/>
        </w:rPr>
        <w:t xml:space="preserve">в односторонньому порядку змінити умови поставки товару; </w:t>
      </w:r>
    </w:p>
    <w:p w:rsidR="00857934" w:rsidRDefault="00857934">
      <w:pPr>
        <w:numPr>
          <w:ilvl w:val="0"/>
          <w:numId w:val="5"/>
        </w:numPr>
        <w:tabs>
          <w:tab w:val="clear" w:pos="720"/>
          <w:tab w:val="left" w:pos="851"/>
        </w:tabs>
        <w:suppressAutoHyphens/>
        <w:ind w:right="34" w:hanging="153"/>
        <w:jc w:val="both"/>
        <w:rPr>
          <w:sz w:val="20"/>
        </w:rPr>
      </w:pPr>
      <w:r>
        <w:rPr>
          <w:sz w:val="20"/>
        </w:rPr>
        <w:t>зупинити поставку товару;</w:t>
      </w:r>
    </w:p>
    <w:p w:rsidR="00857934" w:rsidRDefault="00857934">
      <w:pPr>
        <w:numPr>
          <w:ilvl w:val="0"/>
          <w:numId w:val="5"/>
        </w:numPr>
        <w:tabs>
          <w:tab w:val="clear" w:pos="720"/>
          <w:tab w:val="left" w:pos="851"/>
        </w:tabs>
        <w:suppressAutoHyphens/>
        <w:ind w:right="34" w:hanging="153"/>
        <w:jc w:val="both"/>
        <w:rPr>
          <w:sz w:val="20"/>
        </w:rPr>
      </w:pPr>
      <w:r>
        <w:rPr>
          <w:sz w:val="20"/>
        </w:rPr>
        <w:t>вимагати повернення неоплаченого товару в запакованому вигляді без дефектів та пошкоджень;</w:t>
      </w:r>
    </w:p>
    <w:p w:rsidR="00857934" w:rsidRDefault="00857934">
      <w:pPr>
        <w:numPr>
          <w:ilvl w:val="0"/>
          <w:numId w:val="5"/>
        </w:numPr>
        <w:tabs>
          <w:tab w:val="clear" w:pos="720"/>
          <w:tab w:val="left" w:pos="851"/>
        </w:tabs>
        <w:suppressAutoHyphens/>
        <w:ind w:right="34" w:hanging="153"/>
        <w:jc w:val="both"/>
        <w:rPr>
          <w:sz w:val="20"/>
        </w:rPr>
      </w:pPr>
      <w:r>
        <w:rPr>
          <w:sz w:val="20"/>
        </w:rPr>
        <w:t>достроково розірвати цей договір в односторонньому порядку.</w:t>
      </w:r>
    </w:p>
    <w:p w:rsidR="00857934" w:rsidRDefault="00857934" w:rsidP="00A61425">
      <w:pPr>
        <w:numPr>
          <w:ilvl w:val="1"/>
          <w:numId w:val="3"/>
        </w:numPr>
        <w:tabs>
          <w:tab w:val="left" w:pos="567"/>
        </w:tabs>
        <w:suppressAutoHyphens/>
        <w:ind w:left="567" w:right="34" w:hanging="567"/>
        <w:jc w:val="both"/>
        <w:rPr>
          <w:sz w:val="20"/>
        </w:rPr>
      </w:pPr>
      <w:r>
        <w:rPr>
          <w:sz w:val="20"/>
        </w:rPr>
        <w:t>Сторони звільняються від визначеної цим договором та (або) чинним законодавством України відповідальності за повне чи часткове порушення умов договору, якщо таке порушення сталося внаслідок дії форс-мажорних обставин та за умови, що їх настання було засвідчено компетентним органом, що визначений чинним законодавством України.</w:t>
      </w:r>
    </w:p>
    <w:p w:rsidR="00857934" w:rsidRDefault="00857934" w:rsidP="00A61425">
      <w:pPr>
        <w:numPr>
          <w:ilvl w:val="1"/>
          <w:numId w:val="3"/>
        </w:numPr>
        <w:tabs>
          <w:tab w:val="left" w:pos="567"/>
        </w:tabs>
        <w:suppressAutoHyphens/>
        <w:ind w:left="567" w:right="34" w:hanging="567"/>
        <w:jc w:val="both"/>
        <w:rPr>
          <w:sz w:val="20"/>
        </w:rPr>
      </w:pPr>
      <w:r>
        <w:rPr>
          <w:sz w:val="20"/>
        </w:rPr>
        <w:t>Виникнення форс-мажорних обставин продовжує строк виконання зобов'язань за цим договором на період дії зазначених обставин.</w:t>
      </w:r>
    </w:p>
    <w:p w:rsidR="00857934" w:rsidRDefault="00857934" w:rsidP="00A61425">
      <w:pPr>
        <w:numPr>
          <w:ilvl w:val="1"/>
          <w:numId w:val="3"/>
        </w:numPr>
        <w:tabs>
          <w:tab w:val="left" w:pos="567"/>
        </w:tabs>
        <w:suppressAutoHyphens/>
        <w:ind w:left="567" w:right="34" w:hanging="567"/>
        <w:jc w:val="both"/>
        <w:rPr>
          <w:sz w:val="20"/>
        </w:rPr>
      </w:pPr>
      <w:r>
        <w:rPr>
          <w:sz w:val="20"/>
        </w:rPr>
        <w:t>Після припинення дії обставин непереборної сили перебіг терміну виконання зобов'язань поновлюється.</w:t>
      </w:r>
    </w:p>
    <w:p w:rsidR="00857934" w:rsidRDefault="00857934" w:rsidP="00A61425">
      <w:pPr>
        <w:numPr>
          <w:ilvl w:val="1"/>
          <w:numId w:val="3"/>
        </w:numPr>
        <w:tabs>
          <w:tab w:val="left" w:pos="567"/>
        </w:tabs>
        <w:suppressAutoHyphens/>
        <w:ind w:left="567" w:right="34" w:hanging="567"/>
        <w:jc w:val="both"/>
        <w:rPr>
          <w:sz w:val="20"/>
        </w:rPr>
      </w:pPr>
      <w:r>
        <w:rPr>
          <w:sz w:val="20"/>
        </w:rPr>
        <w:t xml:space="preserve">Якщо дія обставин непереборної сили триває більше ніж 30 календарних днів поспіль, то сторони мають право припинити дію цього  договору. При цьому збитки, заподіяні припиненням дії договору, не відшкодовуються й штрафні санкції не сплачуються. Поставлений Покупцю товар підлягає оплаті протягом  3-х робочих днів або поверненню в цей же термін. </w:t>
      </w:r>
    </w:p>
    <w:p w:rsidR="00857934" w:rsidRDefault="00857934" w:rsidP="00A61425">
      <w:pPr>
        <w:numPr>
          <w:ilvl w:val="1"/>
          <w:numId w:val="3"/>
        </w:numPr>
        <w:tabs>
          <w:tab w:val="left" w:pos="567"/>
        </w:tabs>
        <w:suppressAutoHyphens/>
        <w:ind w:left="567" w:right="34" w:hanging="567"/>
        <w:jc w:val="both"/>
        <w:rPr>
          <w:sz w:val="20"/>
        </w:rPr>
      </w:pPr>
      <w:r>
        <w:rPr>
          <w:sz w:val="20"/>
        </w:rPr>
        <w:t>Усі спори або розбіжності, що виникають між сторонами за цим договором або у зв’язку з ним, вирішуються шляхом переговорів. У випадку неможливості вирішення спорів або розбіжностей шляхом переговорів, вони підлягають розгляду в судовому порядку за встановленою підвідомчістю та підсудністю такого спору відповідно до чинного законодавства України.</w:t>
      </w:r>
    </w:p>
    <w:p w:rsidR="00857934" w:rsidRDefault="00857934">
      <w:pPr>
        <w:suppressAutoHyphens/>
        <w:ind w:right="34"/>
        <w:jc w:val="both"/>
        <w:rPr>
          <w:sz w:val="20"/>
        </w:rPr>
      </w:pPr>
    </w:p>
    <w:p w:rsidR="00857934" w:rsidRDefault="00857934" w:rsidP="00A61425">
      <w:pPr>
        <w:numPr>
          <w:ilvl w:val="0"/>
          <w:numId w:val="3"/>
        </w:numPr>
        <w:suppressAutoHyphens/>
        <w:ind w:right="34"/>
        <w:jc w:val="center"/>
        <w:rPr>
          <w:b/>
          <w:sz w:val="20"/>
        </w:rPr>
      </w:pPr>
      <w:r>
        <w:rPr>
          <w:b/>
          <w:sz w:val="20"/>
        </w:rPr>
        <w:t>ТЕРМІН ДІЇ ДОГОВОРУ</w:t>
      </w:r>
    </w:p>
    <w:p w:rsidR="00857934" w:rsidRDefault="00857934">
      <w:pPr>
        <w:suppressAutoHyphens/>
        <w:ind w:left="360" w:right="34"/>
        <w:rPr>
          <w:b/>
          <w:sz w:val="20"/>
        </w:rPr>
      </w:pPr>
    </w:p>
    <w:p w:rsidR="00857934" w:rsidRPr="005D2017" w:rsidRDefault="00857934" w:rsidP="00A61425">
      <w:pPr>
        <w:numPr>
          <w:ilvl w:val="1"/>
          <w:numId w:val="3"/>
        </w:numPr>
        <w:tabs>
          <w:tab w:val="left" w:pos="567"/>
        </w:tabs>
        <w:suppressAutoHyphens/>
        <w:ind w:left="567" w:right="33" w:hanging="567"/>
        <w:jc w:val="both"/>
        <w:rPr>
          <w:sz w:val="20"/>
        </w:rPr>
      </w:pPr>
      <w:r w:rsidRPr="005D2017">
        <w:rPr>
          <w:sz w:val="20"/>
        </w:rPr>
        <w:t xml:space="preserve">Договір набирає чинності з моменту підписання його сторонами та діє до </w:t>
      </w:r>
      <w:r w:rsidR="00AB7086" w:rsidRPr="005D2017">
        <w:rPr>
          <w:sz w:val="20"/>
        </w:rPr>
        <w:t>31 грудня 202</w:t>
      </w:r>
      <w:r w:rsidR="000814C7">
        <w:rPr>
          <w:sz w:val="20"/>
        </w:rPr>
        <w:t>4</w:t>
      </w:r>
      <w:r w:rsidR="00AB7086" w:rsidRPr="005D2017">
        <w:rPr>
          <w:sz w:val="20"/>
        </w:rPr>
        <w:t>р.</w:t>
      </w:r>
      <w:r w:rsidR="00FA4ADC">
        <w:rPr>
          <w:sz w:val="20"/>
        </w:rPr>
        <w:t xml:space="preserve"> </w:t>
      </w:r>
      <w:r w:rsidR="00FA4ADC" w:rsidRPr="00FA4ADC">
        <w:rPr>
          <w:sz w:val="20"/>
        </w:rPr>
        <w:t>але в будь-якому випадку до повного виконання Сторонами своїх зобов’язань за Договором.</w:t>
      </w:r>
    </w:p>
    <w:p w:rsidR="00857934" w:rsidRDefault="00857934" w:rsidP="00A61425">
      <w:pPr>
        <w:numPr>
          <w:ilvl w:val="1"/>
          <w:numId w:val="3"/>
        </w:numPr>
        <w:tabs>
          <w:tab w:val="left" w:pos="567"/>
        </w:tabs>
        <w:suppressAutoHyphens/>
        <w:ind w:left="567" w:right="33" w:hanging="567"/>
        <w:jc w:val="both"/>
        <w:rPr>
          <w:sz w:val="20"/>
        </w:rPr>
      </w:pPr>
      <w:r>
        <w:rPr>
          <w:sz w:val="20"/>
        </w:rPr>
        <w:t xml:space="preserve">Договір може бути розірваний в односторонньому порядку в наступних випадках: </w:t>
      </w:r>
    </w:p>
    <w:p w:rsidR="00857934" w:rsidRDefault="00857934">
      <w:pPr>
        <w:numPr>
          <w:ilvl w:val="0"/>
          <w:numId w:val="6"/>
        </w:numPr>
        <w:tabs>
          <w:tab w:val="clear" w:pos="720"/>
          <w:tab w:val="left" w:pos="851"/>
        </w:tabs>
        <w:suppressAutoHyphens/>
        <w:ind w:left="851" w:right="33" w:hanging="284"/>
        <w:jc w:val="both"/>
        <w:rPr>
          <w:sz w:val="20"/>
        </w:rPr>
      </w:pPr>
      <w:r>
        <w:rPr>
          <w:sz w:val="20"/>
        </w:rPr>
        <w:t xml:space="preserve">при невиконанні або неналежному виконанні зобов’язань; </w:t>
      </w:r>
    </w:p>
    <w:p w:rsidR="00857934" w:rsidRDefault="00857934">
      <w:pPr>
        <w:numPr>
          <w:ilvl w:val="0"/>
          <w:numId w:val="6"/>
        </w:numPr>
        <w:tabs>
          <w:tab w:val="clear" w:pos="720"/>
          <w:tab w:val="left" w:pos="851"/>
        </w:tabs>
        <w:suppressAutoHyphens/>
        <w:ind w:left="851" w:right="33" w:hanging="284"/>
        <w:jc w:val="both"/>
        <w:rPr>
          <w:sz w:val="20"/>
        </w:rPr>
      </w:pPr>
      <w:r>
        <w:rPr>
          <w:sz w:val="20"/>
        </w:rPr>
        <w:t>за бажанням однієї сторони: в цьому випадку сторона-ініціатор зобов’язана письмово повідомити іншу сторону про розірвання договору, але не менш, ніж за місяць до передбачуваної дати розірвання договору, за відсутності майнових вимог між сторонами;</w:t>
      </w:r>
    </w:p>
    <w:p w:rsidR="00857934" w:rsidRDefault="00857934">
      <w:pPr>
        <w:numPr>
          <w:ilvl w:val="0"/>
          <w:numId w:val="6"/>
        </w:numPr>
        <w:tabs>
          <w:tab w:val="clear" w:pos="720"/>
          <w:tab w:val="left" w:pos="851"/>
        </w:tabs>
        <w:suppressAutoHyphens/>
        <w:ind w:left="851" w:right="33" w:hanging="284"/>
        <w:jc w:val="both"/>
        <w:rPr>
          <w:sz w:val="20"/>
        </w:rPr>
      </w:pPr>
      <w:r>
        <w:rPr>
          <w:sz w:val="20"/>
        </w:rPr>
        <w:t>в інших випадках, передбачених цим договором або чинним законодавством України.</w:t>
      </w:r>
    </w:p>
    <w:p w:rsidR="00857934" w:rsidRDefault="00857934" w:rsidP="00A61425">
      <w:pPr>
        <w:numPr>
          <w:ilvl w:val="1"/>
          <w:numId w:val="3"/>
        </w:numPr>
        <w:tabs>
          <w:tab w:val="left" w:pos="540"/>
        </w:tabs>
        <w:suppressAutoHyphens/>
        <w:ind w:left="540" w:right="33" w:hanging="540"/>
        <w:jc w:val="both"/>
        <w:rPr>
          <w:sz w:val="20"/>
        </w:rPr>
      </w:pPr>
      <w:r>
        <w:rPr>
          <w:sz w:val="20"/>
        </w:rPr>
        <w:t>Припинення дії договору внаслідок розірвання не звільняє сторони від відповідальності за його порушення, яке мало місце під час дії цього договору.</w:t>
      </w:r>
    </w:p>
    <w:p w:rsidR="00857934" w:rsidRDefault="00857934">
      <w:pPr>
        <w:pStyle w:val="31"/>
        <w:spacing w:line="240" w:lineRule="auto"/>
        <w:ind w:right="34"/>
        <w:jc w:val="both"/>
        <w:rPr>
          <w:b/>
          <w:sz w:val="20"/>
        </w:rPr>
      </w:pPr>
    </w:p>
    <w:p w:rsidR="00857934" w:rsidRDefault="00857934" w:rsidP="00A61425">
      <w:pPr>
        <w:numPr>
          <w:ilvl w:val="0"/>
          <w:numId w:val="3"/>
        </w:numPr>
        <w:suppressAutoHyphens/>
        <w:ind w:right="33"/>
        <w:jc w:val="center"/>
        <w:rPr>
          <w:sz w:val="20"/>
        </w:rPr>
      </w:pPr>
      <w:r>
        <w:rPr>
          <w:b/>
          <w:sz w:val="20"/>
        </w:rPr>
        <w:t>ІНШІ ПОЛОЖЕННЯ</w:t>
      </w:r>
    </w:p>
    <w:p w:rsidR="00857934" w:rsidRDefault="00857934">
      <w:pPr>
        <w:suppressAutoHyphens/>
        <w:ind w:left="360" w:right="33"/>
        <w:rPr>
          <w:sz w:val="20"/>
        </w:rPr>
      </w:pPr>
    </w:p>
    <w:p w:rsidR="00857934" w:rsidRDefault="00857934" w:rsidP="00A61425">
      <w:pPr>
        <w:numPr>
          <w:ilvl w:val="1"/>
          <w:numId w:val="3"/>
        </w:numPr>
        <w:tabs>
          <w:tab w:val="left" w:pos="540"/>
        </w:tabs>
        <w:suppressAutoHyphens/>
        <w:ind w:left="540" w:right="33" w:hanging="540"/>
        <w:jc w:val="both"/>
        <w:rPr>
          <w:sz w:val="20"/>
        </w:rPr>
      </w:pPr>
      <w:r>
        <w:rPr>
          <w:sz w:val="20"/>
        </w:rPr>
        <w:t>Будь-які зміни та доповнення до цього договору вносяться за взаємною згодою Сторін у письмовій формі і набирають чинності з моменту підписання їх повноважними представниками Сторін та скріплення печатками.</w:t>
      </w:r>
    </w:p>
    <w:p w:rsidR="00857934" w:rsidRDefault="00857934" w:rsidP="00A61425">
      <w:pPr>
        <w:numPr>
          <w:ilvl w:val="1"/>
          <w:numId w:val="3"/>
        </w:numPr>
        <w:tabs>
          <w:tab w:val="left" w:pos="540"/>
        </w:tabs>
        <w:suppressAutoHyphens/>
        <w:ind w:left="540" w:right="33" w:hanging="540"/>
        <w:jc w:val="both"/>
        <w:rPr>
          <w:sz w:val="20"/>
        </w:rPr>
      </w:pPr>
      <w:r>
        <w:rPr>
          <w:sz w:val="20"/>
        </w:rPr>
        <w:t>У випадках, не передбачених цим договором, сторони керуються чинним законодавством України.</w:t>
      </w:r>
    </w:p>
    <w:p w:rsidR="00857934" w:rsidRDefault="00857934" w:rsidP="00A61425">
      <w:pPr>
        <w:numPr>
          <w:ilvl w:val="1"/>
          <w:numId w:val="3"/>
        </w:numPr>
        <w:tabs>
          <w:tab w:val="left" w:pos="540"/>
        </w:tabs>
        <w:suppressAutoHyphens/>
        <w:ind w:left="540" w:right="33" w:hanging="540"/>
        <w:jc w:val="both"/>
        <w:rPr>
          <w:sz w:val="20"/>
        </w:rPr>
      </w:pPr>
      <w:r>
        <w:rPr>
          <w:sz w:val="20"/>
        </w:rPr>
        <w:t>Передання прав та обов'язків за даним договором однією із Сторін третім особам допускається виключно за умови письмового погодження цього із іншою стороною.</w:t>
      </w:r>
    </w:p>
    <w:p w:rsidR="00857934" w:rsidRDefault="00857934" w:rsidP="00A61425">
      <w:pPr>
        <w:numPr>
          <w:ilvl w:val="1"/>
          <w:numId w:val="3"/>
        </w:numPr>
        <w:tabs>
          <w:tab w:val="left" w:pos="540"/>
        </w:tabs>
        <w:suppressAutoHyphens/>
        <w:ind w:left="540" w:right="33" w:hanging="540"/>
        <w:jc w:val="both"/>
        <w:rPr>
          <w:sz w:val="20"/>
        </w:rPr>
      </w:pPr>
      <w:r>
        <w:rPr>
          <w:sz w:val="20"/>
        </w:rPr>
        <w:t>Після підписання цього договору всі попередні переговори за ним, листування, попередні угоди та протоколи про наміри з питань, що так чи інакше стосуються цього договору, втрачають юридичну силу.</w:t>
      </w:r>
    </w:p>
    <w:p w:rsidR="00857934" w:rsidRDefault="00857934" w:rsidP="00A61425">
      <w:pPr>
        <w:numPr>
          <w:ilvl w:val="1"/>
          <w:numId w:val="3"/>
        </w:numPr>
        <w:tabs>
          <w:tab w:val="left" w:pos="540"/>
        </w:tabs>
        <w:suppressAutoHyphens/>
        <w:ind w:left="540" w:right="33" w:hanging="540"/>
        <w:jc w:val="both"/>
        <w:rPr>
          <w:sz w:val="20"/>
        </w:rPr>
      </w:pPr>
      <w:r>
        <w:rPr>
          <w:sz w:val="20"/>
        </w:rPr>
        <w:t>Сторони несуть повну відповідальність за правильність вказаних ними у цьому договорі реквізитів та зобов'язуються своєчасно у письмовій формі повідомляти іншу сторону про їх зміну, а у разі неповідомлення несуть ризик настання пов'язаних із цим наслідків.</w:t>
      </w:r>
    </w:p>
    <w:p w:rsidR="00857934" w:rsidRDefault="00857934" w:rsidP="00A61425">
      <w:pPr>
        <w:numPr>
          <w:ilvl w:val="1"/>
          <w:numId w:val="3"/>
        </w:numPr>
        <w:tabs>
          <w:tab w:val="left" w:pos="540"/>
        </w:tabs>
        <w:suppressAutoHyphens/>
        <w:ind w:left="540" w:right="33" w:hanging="540"/>
        <w:jc w:val="both"/>
        <w:rPr>
          <w:sz w:val="20"/>
        </w:rPr>
      </w:pPr>
      <w:r>
        <w:rPr>
          <w:color w:val="000000"/>
          <w:sz w:val="20"/>
        </w:rPr>
        <w:t xml:space="preserve">Своїм підписом під цим договором кожна зі сторін договору відповідно до Закону України «Про захист персональних даних» надає іншій стороні однозначну беззастережну згоду (дозвіл) на обробку персональних даних у письмовій та/або електронній формі в обсязі, що міститься у цьому договорі, рахунках, актах, накладних та інших документах, що стосуються цього договору, з метою забезпечення реалізації цивільно-правових, господарсько-правових, адміністративно-правових, податкових відносин та відносин у сфері бухгалтерського обліку, а також підтверджує, що отримала повідомлення про включення персональних даних до бази персональних даних іншої сторони, та що повідомлена про свої права, як суб’єкта персональних даних, які визначені ст. 8  Закону України «Про захист персональних даних», а також мету збору цих даних та осіб, яким ці дані передаються. </w:t>
      </w:r>
    </w:p>
    <w:p w:rsidR="00857934" w:rsidRDefault="00857934" w:rsidP="00A61425">
      <w:pPr>
        <w:numPr>
          <w:ilvl w:val="1"/>
          <w:numId w:val="3"/>
        </w:numPr>
        <w:tabs>
          <w:tab w:val="left" w:pos="540"/>
        </w:tabs>
        <w:suppressAutoHyphens/>
        <w:ind w:left="540" w:right="33" w:hanging="540"/>
        <w:jc w:val="both"/>
        <w:rPr>
          <w:sz w:val="20"/>
        </w:rPr>
      </w:pPr>
      <w:r>
        <w:rPr>
          <w:sz w:val="20"/>
        </w:rPr>
        <w:t>Цей договір складено в двох примірниках, що мають однакову юридичну силу, по одному  для кожної із Сторін.</w:t>
      </w:r>
    </w:p>
    <w:p w:rsidR="009173D5" w:rsidRDefault="009173D5" w:rsidP="009173D5">
      <w:pPr>
        <w:tabs>
          <w:tab w:val="left" w:pos="540"/>
        </w:tabs>
        <w:suppressAutoHyphens/>
        <w:ind w:right="33"/>
        <w:jc w:val="both"/>
        <w:rPr>
          <w:sz w:val="20"/>
        </w:rPr>
      </w:pPr>
    </w:p>
    <w:p w:rsidR="00514631" w:rsidRDefault="00514631" w:rsidP="009173D5">
      <w:pPr>
        <w:jc w:val="center"/>
        <w:rPr>
          <w:rFonts w:eastAsia="Times New Roman"/>
          <w:b/>
          <w:sz w:val="20"/>
        </w:rPr>
      </w:pPr>
    </w:p>
    <w:p w:rsidR="009173D5" w:rsidRPr="00851BBE" w:rsidRDefault="00A61425" w:rsidP="009173D5">
      <w:pPr>
        <w:jc w:val="center"/>
        <w:rPr>
          <w:rFonts w:eastAsia="Times New Roman"/>
          <w:b/>
          <w:sz w:val="20"/>
        </w:rPr>
      </w:pPr>
      <w:r>
        <w:rPr>
          <w:rFonts w:eastAsia="Times New Roman"/>
          <w:b/>
          <w:sz w:val="20"/>
        </w:rPr>
        <w:t>8</w:t>
      </w:r>
      <w:r w:rsidR="009173D5" w:rsidRPr="00851BBE">
        <w:rPr>
          <w:rFonts w:eastAsia="Times New Roman"/>
          <w:b/>
          <w:sz w:val="20"/>
        </w:rPr>
        <w:t>. ДОДАТКИ, ЩО Є НЕВІД’ЄМНИМИ ЧАСТИНАМИ ДОГОВОРУ</w:t>
      </w:r>
    </w:p>
    <w:p w:rsidR="009173D5" w:rsidRPr="00851BBE" w:rsidRDefault="009173D5" w:rsidP="009173D5">
      <w:pPr>
        <w:jc w:val="both"/>
        <w:rPr>
          <w:rFonts w:eastAsia="Times New Roman"/>
          <w:sz w:val="20"/>
        </w:rPr>
      </w:pPr>
      <w:r w:rsidRPr="00851BBE">
        <w:rPr>
          <w:rFonts w:eastAsia="Times New Roman"/>
          <w:sz w:val="20"/>
        </w:rPr>
        <w:t>7.1. Додаткові договори та додатки до цього Договору є його невід’ємними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9173D5" w:rsidRPr="00851BBE" w:rsidRDefault="009173D5" w:rsidP="009173D5">
      <w:pPr>
        <w:jc w:val="both"/>
        <w:rPr>
          <w:rFonts w:eastAsia="Times New Roman"/>
          <w:sz w:val="20"/>
        </w:rPr>
      </w:pPr>
      <w:r w:rsidRPr="00851BBE">
        <w:rPr>
          <w:rFonts w:eastAsia="Times New Roman"/>
          <w:sz w:val="20"/>
        </w:rPr>
        <w:t>7.2. Невід’ємною частиною цього Договору є:</w:t>
      </w:r>
    </w:p>
    <w:p w:rsidR="009173D5" w:rsidRPr="00A5565A" w:rsidRDefault="009173D5" w:rsidP="009173D5">
      <w:pPr>
        <w:jc w:val="both"/>
        <w:rPr>
          <w:rFonts w:eastAsia="Times New Roman"/>
          <w:sz w:val="20"/>
        </w:rPr>
      </w:pPr>
      <w:r w:rsidRPr="00851BBE">
        <w:rPr>
          <w:rFonts w:eastAsia="Times New Roman"/>
          <w:sz w:val="20"/>
        </w:rPr>
        <w:t>7.</w:t>
      </w:r>
      <w:r w:rsidR="00EF0518" w:rsidRPr="00851BBE">
        <w:rPr>
          <w:rFonts w:eastAsia="Times New Roman"/>
          <w:sz w:val="20"/>
        </w:rPr>
        <w:t>2.1. Специфікація (Додаток № 1).</w:t>
      </w:r>
    </w:p>
    <w:p w:rsidR="009173D5" w:rsidRDefault="009173D5" w:rsidP="009173D5">
      <w:pPr>
        <w:tabs>
          <w:tab w:val="left" w:pos="540"/>
        </w:tabs>
        <w:suppressAutoHyphens/>
        <w:ind w:right="33"/>
        <w:jc w:val="both"/>
        <w:rPr>
          <w:sz w:val="20"/>
        </w:rPr>
      </w:pPr>
    </w:p>
    <w:p w:rsidR="00A61425" w:rsidRDefault="00A61425" w:rsidP="00A61425">
      <w:pPr>
        <w:pStyle w:val="ae"/>
        <w:suppressAutoHyphens/>
        <w:ind w:left="360" w:right="33"/>
        <w:rPr>
          <w:b/>
          <w:sz w:val="20"/>
        </w:rPr>
      </w:pPr>
    </w:p>
    <w:p w:rsidR="00857934" w:rsidRPr="009173D5" w:rsidRDefault="004B2EB8" w:rsidP="00A61425">
      <w:pPr>
        <w:pStyle w:val="ae"/>
        <w:numPr>
          <w:ilvl w:val="0"/>
          <w:numId w:val="10"/>
        </w:numPr>
        <w:suppressAutoHyphens/>
        <w:ind w:right="33"/>
        <w:jc w:val="center"/>
        <w:rPr>
          <w:b/>
          <w:sz w:val="20"/>
        </w:rPr>
      </w:pPr>
      <w:r w:rsidRPr="009173D5">
        <w:rPr>
          <w:b/>
          <w:sz w:val="20"/>
        </w:rPr>
        <w:t>РЕКВІЗИТИ ТА ПІДПИСИ СТОРІН</w:t>
      </w:r>
    </w:p>
    <w:p w:rsidR="006A3187" w:rsidRDefault="006A3187" w:rsidP="009173D5">
      <w:pPr>
        <w:suppressAutoHyphens/>
        <w:ind w:left="720" w:right="33"/>
        <w:rPr>
          <w:b/>
          <w:sz w:val="20"/>
        </w:rPr>
      </w:pPr>
    </w:p>
    <w:p w:rsidR="004B2EB8" w:rsidRDefault="004B2EB8" w:rsidP="004B2EB8">
      <w:pPr>
        <w:suppressAutoHyphens/>
        <w:ind w:left="360" w:right="33"/>
        <w:rPr>
          <w:b/>
          <w:sz w:val="20"/>
        </w:rPr>
      </w:pPr>
    </w:p>
    <w:tbl>
      <w:tblPr>
        <w:tblStyle w:val="af"/>
        <w:tblW w:w="1020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813"/>
      </w:tblGrid>
      <w:tr w:rsidR="00A61D7C" w:rsidTr="00B03173">
        <w:tc>
          <w:tcPr>
            <w:tcW w:w="4678" w:type="dxa"/>
          </w:tcPr>
          <w:p w:rsidR="000814C7" w:rsidRPr="001E24D7" w:rsidRDefault="000814C7" w:rsidP="000814C7">
            <w:pPr>
              <w:pStyle w:val="af1"/>
              <w:spacing w:line="240" w:lineRule="auto"/>
              <w:rPr>
                <w:sz w:val="20"/>
                <w:szCs w:val="20"/>
              </w:rPr>
            </w:pPr>
            <w:r w:rsidRPr="001E24D7">
              <w:rPr>
                <w:sz w:val="20"/>
                <w:szCs w:val="20"/>
              </w:rPr>
              <w:t>ПОКУПЕЦЬ:</w:t>
            </w:r>
          </w:p>
          <w:p w:rsidR="000814C7" w:rsidRPr="001E24D7" w:rsidRDefault="000814C7" w:rsidP="000814C7">
            <w:pPr>
              <w:pStyle w:val="af0"/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1E24D7">
              <w:rPr>
                <w:sz w:val="20"/>
                <w:szCs w:val="20"/>
                <w:shd w:val="clear" w:color="auto" w:fill="FFFFFF"/>
              </w:rPr>
              <w:t>Департамент муніципальної безпеки виконавчого органу Київської міської ради</w:t>
            </w:r>
          </w:p>
          <w:p w:rsidR="000814C7" w:rsidRPr="001E24D7" w:rsidRDefault="000814C7" w:rsidP="000814C7">
            <w:pPr>
              <w:pStyle w:val="af0"/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1E24D7">
              <w:rPr>
                <w:sz w:val="20"/>
                <w:szCs w:val="20"/>
                <w:shd w:val="clear" w:color="auto" w:fill="FFFFFF"/>
              </w:rPr>
              <w:t>(Київської міської державної адміністрації)</w:t>
            </w:r>
          </w:p>
          <w:p w:rsidR="000814C7" w:rsidRPr="001E24D7" w:rsidRDefault="000814C7" w:rsidP="000814C7">
            <w:pPr>
              <w:pStyle w:val="af0"/>
              <w:spacing w:line="240" w:lineRule="auto"/>
              <w:rPr>
                <w:b w:val="0"/>
                <w:snapToGrid/>
                <w:sz w:val="20"/>
                <w:szCs w:val="20"/>
                <w:lang w:eastAsia="ar-SA"/>
              </w:rPr>
            </w:pPr>
            <w:r w:rsidRPr="001E24D7">
              <w:rPr>
                <w:b w:val="0"/>
                <w:snapToGrid/>
                <w:sz w:val="20"/>
                <w:szCs w:val="20"/>
                <w:lang w:eastAsia="ar-SA"/>
              </w:rPr>
              <w:t>ЄДРПОУ 42698051</w:t>
            </w:r>
          </w:p>
          <w:p w:rsidR="000814C7" w:rsidRPr="001E24D7" w:rsidRDefault="000814C7" w:rsidP="000814C7">
            <w:pPr>
              <w:pStyle w:val="af0"/>
              <w:spacing w:line="240" w:lineRule="auto"/>
              <w:rPr>
                <w:b w:val="0"/>
                <w:snapToGrid/>
                <w:sz w:val="20"/>
                <w:szCs w:val="20"/>
                <w:lang w:eastAsia="ar-SA"/>
              </w:rPr>
            </w:pPr>
            <w:r w:rsidRPr="001E24D7">
              <w:rPr>
                <w:b w:val="0"/>
                <w:snapToGrid/>
                <w:sz w:val="20"/>
                <w:szCs w:val="20"/>
                <w:lang w:eastAsia="ar-SA"/>
              </w:rPr>
              <w:t>Не платник ПДВ</w:t>
            </w:r>
          </w:p>
          <w:p w:rsidR="000814C7" w:rsidRPr="001E24D7" w:rsidRDefault="000814C7" w:rsidP="000814C7">
            <w:pPr>
              <w:pStyle w:val="af0"/>
              <w:spacing w:line="240" w:lineRule="auto"/>
              <w:rPr>
                <w:b w:val="0"/>
                <w:snapToGrid/>
                <w:sz w:val="20"/>
                <w:szCs w:val="20"/>
                <w:lang w:eastAsia="ar-SA"/>
              </w:rPr>
            </w:pPr>
            <w:r w:rsidRPr="001E24D7">
              <w:rPr>
                <w:b w:val="0"/>
                <w:snapToGrid/>
                <w:sz w:val="20"/>
                <w:szCs w:val="20"/>
                <w:lang w:eastAsia="ar-SA"/>
              </w:rPr>
              <w:t xml:space="preserve">Місцезнаходження: </w:t>
            </w:r>
          </w:p>
          <w:p w:rsidR="000814C7" w:rsidRPr="001E24D7" w:rsidRDefault="000814C7" w:rsidP="000814C7">
            <w:pPr>
              <w:pStyle w:val="af0"/>
              <w:spacing w:line="240" w:lineRule="auto"/>
              <w:rPr>
                <w:b w:val="0"/>
                <w:snapToGrid/>
                <w:sz w:val="20"/>
                <w:szCs w:val="20"/>
                <w:lang w:eastAsia="ar-SA"/>
              </w:rPr>
            </w:pPr>
            <w:r w:rsidRPr="001E24D7">
              <w:rPr>
                <w:b w:val="0"/>
                <w:snapToGrid/>
                <w:sz w:val="20"/>
                <w:szCs w:val="20"/>
                <w:lang w:eastAsia="ar-SA"/>
              </w:rPr>
              <w:t>04074, м. Київ, вул. Вишгородська, 21</w:t>
            </w:r>
          </w:p>
          <w:p w:rsidR="000814C7" w:rsidRPr="001E24D7" w:rsidRDefault="000814C7" w:rsidP="000814C7">
            <w:pPr>
              <w:pStyle w:val="af0"/>
              <w:spacing w:line="240" w:lineRule="auto"/>
              <w:rPr>
                <w:b w:val="0"/>
                <w:snapToGrid/>
                <w:sz w:val="20"/>
                <w:szCs w:val="20"/>
                <w:lang w:eastAsia="ar-SA"/>
              </w:rPr>
            </w:pPr>
            <w:r w:rsidRPr="001E24D7">
              <w:rPr>
                <w:b w:val="0"/>
                <w:snapToGrid/>
                <w:sz w:val="20"/>
                <w:szCs w:val="20"/>
                <w:lang w:eastAsia="ar-SA"/>
              </w:rPr>
              <w:t>Адреса для листування:</w:t>
            </w:r>
          </w:p>
          <w:p w:rsidR="000814C7" w:rsidRPr="001E24D7" w:rsidRDefault="000814C7" w:rsidP="000814C7">
            <w:pPr>
              <w:pStyle w:val="af0"/>
              <w:spacing w:line="240" w:lineRule="auto"/>
              <w:rPr>
                <w:b w:val="0"/>
                <w:snapToGrid/>
                <w:sz w:val="20"/>
                <w:szCs w:val="20"/>
                <w:lang w:eastAsia="ar-SA"/>
              </w:rPr>
            </w:pPr>
            <w:r w:rsidRPr="001E24D7">
              <w:rPr>
                <w:b w:val="0"/>
                <w:snapToGrid/>
                <w:sz w:val="20"/>
                <w:szCs w:val="20"/>
                <w:lang w:eastAsia="ar-SA"/>
              </w:rPr>
              <w:t>04074, м. Київ, вул. Вишгородська, 21</w:t>
            </w:r>
          </w:p>
          <w:p w:rsidR="000814C7" w:rsidRPr="001E24D7" w:rsidRDefault="000814C7" w:rsidP="000814C7">
            <w:pPr>
              <w:tabs>
                <w:tab w:val="left" w:pos="1276"/>
              </w:tabs>
              <w:rPr>
                <w:sz w:val="20"/>
                <w:lang w:eastAsia="ar-SA"/>
              </w:rPr>
            </w:pPr>
            <w:r w:rsidRPr="001E24D7">
              <w:rPr>
                <w:sz w:val="20"/>
                <w:lang w:eastAsia="ar-SA"/>
              </w:rPr>
              <w:t>ІВАN UA288201720344210001000095317</w:t>
            </w:r>
          </w:p>
          <w:p w:rsidR="000814C7" w:rsidRPr="001E24D7" w:rsidRDefault="000814C7" w:rsidP="000814C7">
            <w:pPr>
              <w:pStyle w:val="af0"/>
              <w:spacing w:line="240" w:lineRule="auto"/>
              <w:rPr>
                <w:b w:val="0"/>
                <w:snapToGrid/>
                <w:sz w:val="20"/>
                <w:szCs w:val="20"/>
                <w:lang w:eastAsia="ar-SA"/>
              </w:rPr>
            </w:pPr>
            <w:r w:rsidRPr="001E24D7">
              <w:rPr>
                <w:b w:val="0"/>
                <w:snapToGrid/>
                <w:sz w:val="20"/>
                <w:szCs w:val="20"/>
                <w:lang w:eastAsia="ar-SA"/>
              </w:rPr>
              <w:t>в ГУ ДКСУ у м. Києві</w:t>
            </w:r>
          </w:p>
          <w:p w:rsidR="000814C7" w:rsidRPr="001E24D7" w:rsidRDefault="000814C7" w:rsidP="000814C7">
            <w:pPr>
              <w:pStyle w:val="af0"/>
              <w:spacing w:line="240" w:lineRule="auto"/>
              <w:rPr>
                <w:b w:val="0"/>
                <w:snapToGrid/>
                <w:sz w:val="20"/>
                <w:szCs w:val="20"/>
                <w:lang w:eastAsia="ar-SA"/>
              </w:rPr>
            </w:pPr>
            <w:r w:rsidRPr="001E24D7">
              <w:rPr>
                <w:b w:val="0"/>
                <w:snapToGrid/>
                <w:sz w:val="20"/>
                <w:szCs w:val="20"/>
                <w:lang w:eastAsia="ar-SA"/>
              </w:rPr>
              <w:t>МФО 820172</w:t>
            </w:r>
          </w:p>
          <w:p w:rsidR="000814C7" w:rsidRPr="001E24D7" w:rsidRDefault="000814C7" w:rsidP="000814C7">
            <w:pPr>
              <w:pStyle w:val="af0"/>
              <w:spacing w:line="240" w:lineRule="auto"/>
              <w:rPr>
                <w:b w:val="0"/>
                <w:snapToGrid/>
                <w:sz w:val="20"/>
                <w:szCs w:val="20"/>
                <w:lang w:eastAsia="ar-SA"/>
              </w:rPr>
            </w:pPr>
            <w:proofErr w:type="spellStart"/>
            <w:r w:rsidRPr="001E24D7">
              <w:rPr>
                <w:b w:val="0"/>
                <w:snapToGrid/>
                <w:sz w:val="20"/>
                <w:szCs w:val="20"/>
                <w:lang w:eastAsia="ar-SA"/>
              </w:rPr>
              <w:t>Тел</w:t>
            </w:r>
            <w:proofErr w:type="spellEnd"/>
            <w:r w:rsidRPr="001E24D7">
              <w:rPr>
                <w:b w:val="0"/>
                <w:snapToGrid/>
                <w:sz w:val="20"/>
                <w:szCs w:val="20"/>
                <w:lang w:eastAsia="ar-SA"/>
              </w:rPr>
              <w:t>.: (044) 430-03-32, (044) 430-50-10</w:t>
            </w:r>
          </w:p>
          <w:p w:rsidR="000814C7" w:rsidRPr="001E24D7" w:rsidRDefault="000814C7" w:rsidP="000814C7">
            <w:pPr>
              <w:pStyle w:val="af0"/>
              <w:spacing w:line="240" w:lineRule="auto"/>
              <w:rPr>
                <w:b w:val="0"/>
                <w:snapToGrid/>
                <w:sz w:val="20"/>
                <w:szCs w:val="20"/>
                <w:lang w:eastAsia="ar-SA"/>
              </w:rPr>
            </w:pPr>
          </w:p>
          <w:p w:rsidR="00A61D7C" w:rsidRPr="001E24D7" w:rsidRDefault="000814C7" w:rsidP="000814C7">
            <w:pPr>
              <w:suppressAutoHyphens/>
              <w:ind w:right="33"/>
              <w:rPr>
                <w:sz w:val="20"/>
              </w:rPr>
            </w:pPr>
            <w:r w:rsidRPr="001E24D7">
              <w:rPr>
                <w:sz w:val="20"/>
                <w:lang w:eastAsia="ar-SA"/>
              </w:rPr>
              <w:t>Покупець відповідно до Податкового кодексу України, не є  платником податку на прибуток та фінансується за рахунок державного бюджету України</w:t>
            </w:r>
          </w:p>
        </w:tc>
        <w:tc>
          <w:tcPr>
            <w:tcW w:w="709" w:type="dxa"/>
          </w:tcPr>
          <w:p w:rsidR="00A61D7C" w:rsidRDefault="00A61D7C" w:rsidP="00B03173">
            <w:pPr>
              <w:suppressAutoHyphens/>
              <w:ind w:right="33"/>
              <w:rPr>
                <w:b/>
                <w:sz w:val="20"/>
              </w:rPr>
            </w:pPr>
          </w:p>
        </w:tc>
        <w:tc>
          <w:tcPr>
            <w:tcW w:w="4813" w:type="dxa"/>
          </w:tcPr>
          <w:p w:rsidR="000814C7" w:rsidRDefault="000814C7" w:rsidP="000814C7">
            <w:pPr>
              <w:suppressAutoHyphens/>
              <w:ind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ПРОДАВЕЦЬ</w:t>
            </w:r>
          </w:p>
          <w:p w:rsidR="00A61D7C" w:rsidRDefault="00A61D7C" w:rsidP="000814C7">
            <w:pPr>
              <w:suppressAutoHyphens/>
              <w:ind w:right="33"/>
              <w:rPr>
                <w:b/>
                <w:sz w:val="20"/>
              </w:rPr>
            </w:pPr>
          </w:p>
        </w:tc>
      </w:tr>
      <w:tr w:rsidR="00A61D7C" w:rsidTr="00B03173">
        <w:tc>
          <w:tcPr>
            <w:tcW w:w="4678" w:type="dxa"/>
          </w:tcPr>
          <w:p w:rsidR="00A61D7C" w:rsidRPr="001E24D7" w:rsidRDefault="00A61D7C" w:rsidP="00B03173">
            <w:pPr>
              <w:suppressAutoHyphens/>
              <w:ind w:right="33"/>
              <w:rPr>
                <w:b/>
                <w:sz w:val="20"/>
              </w:rPr>
            </w:pPr>
            <w:r w:rsidRPr="001E24D7">
              <w:rPr>
                <w:b/>
                <w:sz w:val="20"/>
              </w:rPr>
              <w:t>Директор</w:t>
            </w:r>
          </w:p>
          <w:p w:rsidR="00A61D7C" w:rsidRPr="001E24D7" w:rsidRDefault="00A61D7C" w:rsidP="00B03173">
            <w:pPr>
              <w:suppressAutoHyphens/>
              <w:ind w:right="33"/>
              <w:rPr>
                <w:b/>
                <w:sz w:val="20"/>
              </w:rPr>
            </w:pPr>
          </w:p>
          <w:p w:rsidR="00A61D7C" w:rsidRPr="001E24D7" w:rsidRDefault="00A61D7C" w:rsidP="00B03173">
            <w:pPr>
              <w:suppressAutoHyphens/>
              <w:ind w:right="33"/>
              <w:rPr>
                <w:b/>
                <w:sz w:val="20"/>
              </w:rPr>
            </w:pPr>
            <w:r w:rsidRPr="001E24D7">
              <w:rPr>
                <w:b/>
                <w:sz w:val="20"/>
              </w:rPr>
              <w:t xml:space="preserve">___________________ </w:t>
            </w:r>
            <w:r w:rsidR="000814C7" w:rsidRPr="001E24D7">
              <w:rPr>
                <w:b/>
                <w:sz w:val="20"/>
              </w:rPr>
              <w:t>Роман ТКАЧУК</w:t>
            </w:r>
          </w:p>
          <w:p w:rsidR="00A61D7C" w:rsidRPr="001E24D7" w:rsidRDefault="00A61D7C" w:rsidP="00B03173">
            <w:pPr>
              <w:suppressAutoHyphens/>
              <w:ind w:right="33"/>
              <w:rPr>
                <w:b/>
                <w:sz w:val="20"/>
              </w:rPr>
            </w:pPr>
            <w:r w:rsidRPr="001E24D7">
              <w:rPr>
                <w:b/>
                <w:sz w:val="20"/>
              </w:rPr>
              <w:t xml:space="preserve">  М.П.</w:t>
            </w:r>
          </w:p>
        </w:tc>
        <w:tc>
          <w:tcPr>
            <w:tcW w:w="709" w:type="dxa"/>
          </w:tcPr>
          <w:p w:rsidR="00A61D7C" w:rsidRDefault="00A61D7C" w:rsidP="00B03173">
            <w:pPr>
              <w:suppressAutoHyphens/>
              <w:ind w:right="33"/>
              <w:rPr>
                <w:b/>
                <w:sz w:val="20"/>
              </w:rPr>
            </w:pPr>
          </w:p>
        </w:tc>
        <w:tc>
          <w:tcPr>
            <w:tcW w:w="4813" w:type="dxa"/>
          </w:tcPr>
          <w:p w:rsidR="00A61D7C" w:rsidRDefault="00A61D7C" w:rsidP="00B03173">
            <w:pPr>
              <w:suppressAutoHyphens/>
              <w:ind w:right="33"/>
              <w:rPr>
                <w:b/>
                <w:bCs/>
                <w:sz w:val="20"/>
              </w:rPr>
            </w:pPr>
          </w:p>
          <w:p w:rsidR="00A61D7C" w:rsidRDefault="00A61D7C" w:rsidP="00B03173">
            <w:pPr>
              <w:suppressAutoHyphens/>
              <w:ind w:right="33"/>
              <w:rPr>
                <w:b/>
                <w:bCs/>
                <w:sz w:val="20"/>
              </w:rPr>
            </w:pPr>
          </w:p>
          <w:p w:rsidR="00A61D7C" w:rsidRDefault="00A61D7C" w:rsidP="00B03173">
            <w:pPr>
              <w:suppressAutoHyphens/>
              <w:ind w:right="3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</w:t>
            </w:r>
          </w:p>
          <w:p w:rsidR="00A61D7C" w:rsidRDefault="00A61D7C" w:rsidP="00B03173">
            <w:pPr>
              <w:suppressAutoHyphens/>
              <w:ind w:right="33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   М.П.</w:t>
            </w:r>
          </w:p>
        </w:tc>
      </w:tr>
    </w:tbl>
    <w:p w:rsidR="00851BBE" w:rsidRDefault="00851BBE">
      <w:pPr>
        <w:rPr>
          <w:b/>
          <w:sz w:val="20"/>
        </w:rPr>
      </w:pPr>
      <w:r>
        <w:rPr>
          <w:b/>
          <w:sz w:val="20"/>
        </w:rPr>
        <w:br w:type="page"/>
      </w:r>
    </w:p>
    <w:p w:rsidR="008C38E1" w:rsidRPr="00A5565A" w:rsidRDefault="008C38E1" w:rsidP="008C38E1">
      <w:pPr>
        <w:jc w:val="right"/>
        <w:rPr>
          <w:rFonts w:eastAsia="Times New Roman"/>
          <w:sz w:val="20"/>
        </w:rPr>
      </w:pPr>
      <w:r w:rsidRPr="00A5565A">
        <w:rPr>
          <w:rFonts w:eastAsia="Times New Roman"/>
          <w:sz w:val="20"/>
        </w:rPr>
        <w:lastRenderedPageBreak/>
        <w:t>Додаток 1</w:t>
      </w:r>
    </w:p>
    <w:p w:rsidR="008C38E1" w:rsidRPr="00A5565A" w:rsidRDefault="008C38E1" w:rsidP="008C38E1">
      <w:pPr>
        <w:jc w:val="right"/>
        <w:rPr>
          <w:rFonts w:eastAsia="Times New Roman"/>
          <w:sz w:val="20"/>
        </w:rPr>
      </w:pPr>
      <w:r w:rsidRPr="00A5565A">
        <w:rPr>
          <w:rFonts w:eastAsia="Times New Roman"/>
          <w:sz w:val="20"/>
        </w:rPr>
        <w:t>до Договору  № ____________від _____________202</w:t>
      </w:r>
      <w:r w:rsidR="00D0326B">
        <w:rPr>
          <w:rFonts w:eastAsia="Times New Roman"/>
          <w:sz w:val="20"/>
        </w:rPr>
        <w:t xml:space="preserve">4 </w:t>
      </w:r>
      <w:r w:rsidRPr="00A5565A">
        <w:rPr>
          <w:rFonts w:eastAsia="Times New Roman"/>
          <w:sz w:val="20"/>
        </w:rPr>
        <w:t>року</w:t>
      </w:r>
    </w:p>
    <w:p w:rsidR="008C38E1" w:rsidRPr="00A5565A" w:rsidRDefault="008C38E1" w:rsidP="008C38E1">
      <w:pPr>
        <w:ind w:hanging="84"/>
        <w:jc w:val="center"/>
        <w:rPr>
          <w:rFonts w:eastAsia="Times New Roman"/>
          <w:sz w:val="20"/>
        </w:rPr>
      </w:pPr>
    </w:p>
    <w:p w:rsidR="008C38E1" w:rsidRPr="00A5565A" w:rsidRDefault="008C38E1" w:rsidP="008C38E1">
      <w:pPr>
        <w:jc w:val="center"/>
        <w:rPr>
          <w:rFonts w:eastAsia="Times New Roman"/>
          <w:b/>
          <w:sz w:val="20"/>
        </w:rPr>
      </w:pPr>
      <w:r w:rsidRPr="00A5565A">
        <w:rPr>
          <w:rFonts w:eastAsia="Times New Roman"/>
          <w:b/>
          <w:sz w:val="20"/>
        </w:rPr>
        <w:t xml:space="preserve">СПЕЦИФІКАЦІЯ </w:t>
      </w:r>
    </w:p>
    <w:tbl>
      <w:tblPr>
        <w:tblW w:w="1043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216"/>
        <w:gridCol w:w="2835"/>
        <w:gridCol w:w="1417"/>
        <w:gridCol w:w="1276"/>
        <w:gridCol w:w="1985"/>
        <w:gridCol w:w="1701"/>
      </w:tblGrid>
      <w:tr w:rsidR="00367496" w:rsidRPr="003B02DE" w:rsidTr="003B02DE">
        <w:trPr>
          <w:trHeight w:val="2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67496" w:rsidRPr="003B02DE" w:rsidRDefault="003B02DE" w:rsidP="00901B28">
            <w:pPr>
              <w:jc w:val="center"/>
              <w:rPr>
                <w:rFonts w:eastAsia="Times New Roman"/>
                <w:sz w:val="20"/>
              </w:rPr>
            </w:pPr>
            <w:r w:rsidRPr="003B02DE">
              <w:rPr>
                <w:rFonts w:eastAsia="Times New Roman"/>
                <w:sz w:val="20"/>
              </w:rPr>
              <w:t>Артикул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67496" w:rsidRPr="003B02DE" w:rsidRDefault="00367496" w:rsidP="00367496">
            <w:pPr>
              <w:jc w:val="center"/>
              <w:rPr>
                <w:rFonts w:eastAsia="Times New Roman"/>
                <w:sz w:val="20"/>
              </w:rPr>
            </w:pPr>
            <w:r w:rsidRPr="003B02DE">
              <w:rPr>
                <w:rFonts w:eastAsia="Times New Roman"/>
                <w:sz w:val="20"/>
              </w:rPr>
              <w:t>Найменування Товару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96" w:rsidRPr="003B02DE" w:rsidRDefault="00367496" w:rsidP="00367496">
            <w:pPr>
              <w:jc w:val="center"/>
              <w:rPr>
                <w:rFonts w:eastAsia="Times New Roman"/>
                <w:sz w:val="20"/>
              </w:rPr>
            </w:pPr>
            <w:r w:rsidRPr="003B02DE">
              <w:rPr>
                <w:rFonts w:eastAsia="Times New Roman"/>
                <w:sz w:val="20"/>
              </w:rPr>
              <w:t>Од.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67496" w:rsidRPr="003B02DE" w:rsidRDefault="00367496" w:rsidP="00367496">
            <w:pPr>
              <w:jc w:val="center"/>
              <w:rPr>
                <w:rFonts w:eastAsia="Times New Roman"/>
                <w:sz w:val="20"/>
              </w:rPr>
            </w:pPr>
            <w:r w:rsidRPr="003B02DE">
              <w:rPr>
                <w:rFonts w:eastAsia="Times New Roman"/>
                <w:sz w:val="20"/>
              </w:rPr>
              <w:t>Кількість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496" w:rsidRPr="003B02DE" w:rsidRDefault="00367496" w:rsidP="00901B28">
            <w:pPr>
              <w:jc w:val="center"/>
              <w:rPr>
                <w:rFonts w:eastAsia="Times New Roman"/>
                <w:sz w:val="20"/>
              </w:rPr>
            </w:pPr>
            <w:r w:rsidRPr="003B02DE">
              <w:rPr>
                <w:rFonts w:eastAsia="Times New Roman"/>
                <w:sz w:val="20"/>
              </w:rPr>
              <w:t>Ціна з ПДВ,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496" w:rsidRPr="003B02DE" w:rsidRDefault="00367496" w:rsidP="00367496">
            <w:pPr>
              <w:jc w:val="center"/>
              <w:rPr>
                <w:rFonts w:eastAsia="Times New Roman"/>
                <w:sz w:val="20"/>
              </w:rPr>
            </w:pPr>
            <w:r w:rsidRPr="003B02DE">
              <w:rPr>
                <w:rFonts w:eastAsia="Times New Roman"/>
                <w:sz w:val="20"/>
              </w:rPr>
              <w:t>Вартість з ПДВ, грн.</w:t>
            </w:r>
          </w:p>
        </w:tc>
      </w:tr>
      <w:tr w:rsidR="00367496" w:rsidRPr="00292218" w:rsidTr="003B02DE">
        <w:trPr>
          <w:trHeight w:val="2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67496" w:rsidRPr="003B02DE" w:rsidRDefault="00367496" w:rsidP="00901B28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28BE" w:rsidRPr="006D3306" w:rsidRDefault="004928BE" w:rsidP="006D3306">
            <w:pPr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96" w:rsidRPr="00292218" w:rsidRDefault="00367496" w:rsidP="008C38E1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67496" w:rsidRPr="00292218" w:rsidRDefault="00367496" w:rsidP="008C38E1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496" w:rsidRPr="00292218" w:rsidRDefault="00367496" w:rsidP="00901B28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496" w:rsidRPr="00292218" w:rsidRDefault="00367496" w:rsidP="00901B28">
            <w:pPr>
              <w:jc w:val="center"/>
              <w:rPr>
                <w:rFonts w:eastAsia="Times New Roman"/>
              </w:rPr>
            </w:pPr>
          </w:p>
        </w:tc>
      </w:tr>
      <w:tr w:rsidR="00367496" w:rsidRPr="00292218" w:rsidTr="003B02DE">
        <w:trPr>
          <w:trHeight w:val="2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67496" w:rsidRPr="00292218" w:rsidRDefault="00367496" w:rsidP="00901B28">
            <w:pPr>
              <w:jc w:val="center"/>
              <w:rPr>
                <w:rFonts w:eastAsia="Times New Roman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496" w:rsidRDefault="00907C97" w:rsidP="00901B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496" w:rsidRDefault="00367496" w:rsidP="00901B28">
            <w:pPr>
              <w:jc w:val="center"/>
              <w:rPr>
                <w:rFonts w:eastAsia="Times New Roman"/>
              </w:rPr>
            </w:pPr>
          </w:p>
        </w:tc>
      </w:tr>
      <w:tr w:rsidR="00367496" w:rsidRPr="00292218" w:rsidTr="003B02DE">
        <w:trPr>
          <w:trHeight w:val="2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67496" w:rsidRPr="00292218" w:rsidRDefault="00367496" w:rsidP="00901B28">
            <w:pPr>
              <w:jc w:val="center"/>
              <w:rPr>
                <w:rFonts w:eastAsia="Times New Roman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496" w:rsidRDefault="00907C97" w:rsidP="00901B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тому числі ПДВ: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496" w:rsidRDefault="00367496" w:rsidP="00901B28">
            <w:pPr>
              <w:jc w:val="center"/>
              <w:rPr>
                <w:rFonts w:eastAsia="Times New Roman"/>
              </w:rPr>
            </w:pPr>
          </w:p>
        </w:tc>
      </w:tr>
    </w:tbl>
    <w:p w:rsidR="008C38E1" w:rsidRPr="00A5565A" w:rsidRDefault="008C38E1" w:rsidP="008C38E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rFonts w:eastAsia="Times New Roman"/>
          <w:sz w:val="20"/>
          <w:lang w:val="en-US"/>
        </w:rPr>
      </w:pPr>
    </w:p>
    <w:p w:rsidR="008C38E1" w:rsidRPr="008C38E1" w:rsidRDefault="008C38E1" w:rsidP="008C38E1">
      <w:pPr>
        <w:pStyle w:val="a8"/>
        <w:rPr>
          <w:szCs w:val="24"/>
        </w:rPr>
      </w:pPr>
      <w:r w:rsidRPr="00FA4ADC">
        <w:rPr>
          <w:rFonts w:eastAsia="Times New Roman"/>
          <w:szCs w:val="24"/>
          <w:u w:val="single"/>
        </w:rPr>
        <w:t>Місце поставки</w:t>
      </w:r>
      <w:r w:rsidR="00CB4821" w:rsidRPr="00FA4ADC">
        <w:rPr>
          <w:rFonts w:eastAsia="Times New Roman"/>
          <w:szCs w:val="24"/>
          <w:u w:val="single"/>
        </w:rPr>
        <w:t xml:space="preserve"> Товару</w:t>
      </w:r>
      <w:r w:rsidRPr="008C38E1">
        <w:rPr>
          <w:rFonts w:eastAsia="Times New Roman"/>
          <w:szCs w:val="24"/>
        </w:rPr>
        <w:t xml:space="preserve">: </w:t>
      </w:r>
      <w:r w:rsidRPr="008C38E1">
        <w:rPr>
          <w:szCs w:val="24"/>
        </w:rPr>
        <w:t>вул. Вишгородська, буд. 21, м. Київ, 04074</w:t>
      </w:r>
    </w:p>
    <w:p w:rsidR="008C38E1" w:rsidRDefault="008C38E1" w:rsidP="008C38E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rFonts w:eastAsia="Times New Roman"/>
          <w:sz w:val="20"/>
        </w:rPr>
      </w:pPr>
    </w:p>
    <w:p w:rsidR="00F87CD3" w:rsidRDefault="00F87CD3" w:rsidP="008C38E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rFonts w:eastAsia="Times New Roman"/>
          <w:sz w:val="20"/>
        </w:rPr>
      </w:pPr>
    </w:p>
    <w:p w:rsidR="00F87CD3" w:rsidRDefault="00F87CD3" w:rsidP="00F87CD3"/>
    <w:p w:rsidR="00F87CD3" w:rsidRDefault="00F87CD3" w:rsidP="00F87CD3">
      <w:r>
        <w:t>Умови поставки товару  -  всю партію товару необхідно поставити в один день.</w:t>
      </w:r>
    </w:p>
    <w:p w:rsidR="00F87CD3" w:rsidRDefault="00F87CD3" w:rsidP="008C38E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rFonts w:eastAsia="Times New Roman"/>
          <w:sz w:val="20"/>
        </w:rPr>
      </w:pPr>
    </w:p>
    <w:p w:rsidR="00F87CD3" w:rsidRDefault="00F87CD3" w:rsidP="008C38E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rFonts w:eastAsia="Times New Roman"/>
          <w:sz w:val="20"/>
        </w:rPr>
      </w:pPr>
    </w:p>
    <w:p w:rsidR="00F87CD3" w:rsidRPr="008C38E1" w:rsidRDefault="00F87CD3" w:rsidP="008C38E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rFonts w:eastAsia="Times New Roman"/>
          <w:sz w:val="20"/>
        </w:rPr>
      </w:pPr>
    </w:p>
    <w:tbl>
      <w:tblPr>
        <w:tblStyle w:val="af"/>
        <w:tblW w:w="1020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813"/>
      </w:tblGrid>
      <w:tr w:rsidR="008C38E1" w:rsidTr="008C38E1">
        <w:tc>
          <w:tcPr>
            <w:tcW w:w="4678" w:type="dxa"/>
          </w:tcPr>
          <w:p w:rsidR="008C38E1" w:rsidRPr="001E24D7" w:rsidRDefault="008C38E1" w:rsidP="00901B28">
            <w:pPr>
              <w:suppressAutoHyphens/>
              <w:ind w:right="33"/>
              <w:rPr>
                <w:b/>
                <w:sz w:val="20"/>
              </w:rPr>
            </w:pPr>
            <w:r w:rsidRPr="001E24D7">
              <w:rPr>
                <w:b/>
                <w:sz w:val="20"/>
              </w:rPr>
              <w:t>ПОКУПЕЦЬ</w:t>
            </w:r>
          </w:p>
          <w:p w:rsidR="000814C7" w:rsidRPr="001E24D7" w:rsidRDefault="000814C7" w:rsidP="000814C7">
            <w:pPr>
              <w:pStyle w:val="af0"/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1E24D7">
              <w:rPr>
                <w:sz w:val="20"/>
                <w:szCs w:val="20"/>
                <w:shd w:val="clear" w:color="auto" w:fill="FFFFFF"/>
              </w:rPr>
              <w:t>Департамент муніципальної безпеки виконавчого органу Київської міської ради</w:t>
            </w:r>
          </w:p>
          <w:p w:rsidR="000814C7" w:rsidRPr="001E24D7" w:rsidRDefault="000814C7" w:rsidP="000814C7">
            <w:pPr>
              <w:pStyle w:val="af0"/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1E24D7">
              <w:rPr>
                <w:sz w:val="20"/>
                <w:szCs w:val="20"/>
                <w:shd w:val="clear" w:color="auto" w:fill="FFFFFF"/>
              </w:rPr>
              <w:t>(Київської міської державної адміністрації)</w:t>
            </w:r>
          </w:p>
          <w:p w:rsidR="008C38E1" w:rsidRPr="001E24D7" w:rsidRDefault="008C38E1" w:rsidP="00901B28">
            <w:pPr>
              <w:suppressAutoHyphens/>
              <w:ind w:right="33"/>
              <w:rPr>
                <w:sz w:val="20"/>
              </w:rPr>
            </w:pPr>
          </w:p>
        </w:tc>
        <w:tc>
          <w:tcPr>
            <w:tcW w:w="709" w:type="dxa"/>
          </w:tcPr>
          <w:p w:rsidR="008C38E1" w:rsidRDefault="008C38E1" w:rsidP="00901B28">
            <w:pPr>
              <w:suppressAutoHyphens/>
              <w:ind w:right="33"/>
              <w:rPr>
                <w:b/>
                <w:sz w:val="20"/>
              </w:rPr>
            </w:pPr>
          </w:p>
        </w:tc>
        <w:tc>
          <w:tcPr>
            <w:tcW w:w="4813" w:type="dxa"/>
          </w:tcPr>
          <w:p w:rsidR="008C38E1" w:rsidRDefault="008C38E1" w:rsidP="00901B28">
            <w:pPr>
              <w:suppressAutoHyphens/>
              <w:ind w:right="33"/>
              <w:rPr>
                <w:b/>
                <w:bCs/>
                <w:sz w:val="20"/>
              </w:rPr>
            </w:pPr>
            <w:r w:rsidRPr="006A3187">
              <w:rPr>
                <w:b/>
                <w:bCs/>
                <w:sz w:val="20"/>
              </w:rPr>
              <w:t>ПРОДАВЕЦЬ</w:t>
            </w:r>
          </w:p>
          <w:p w:rsidR="008C38E1" w:rsidRDefault="008C38E1" w:rsidP="000814C7">
            <w:pPr>
              <w:pStyle w:val="af0"/>
              <w:spacing w:line="240" w:lineRule="auto"/>
              <w:rPr>
                <w:b w:val="0"/>
                <w:sz w:val="20"/>
              </w:rPr>
            </w:pPr>
          </w:p>
        </w:tc>
      </w:tr>
      <w:tr w:rsidR="008C38E1" w:rsidTr="008C38E1">
        <w:tc>
          <w:tcPr>
            <w:tcW w:w="4678" w:type="dxa"/>
          </w:tcPr>
          <w:p w:rsidR="008C38E1" w:rsidRPr="001E24D7" w:rsidRDefault="008C38E1" w:rsidP="00901B28">
            <w:pPr>
              <w:suppressAutoHyphens/>
              <w:ind w:right="33"/>
              <w:rPr>
                <w:b/>
                <w:sz w:val="20"/>
              </w:rPr>
            </w:pPr>
            <w:r w:rsidRPr="001E24D7">
              <w:rPr>
                <w:b/>
                <w:sz w:val="20"/>
              </w:rPr>
              <w:t>Директор</w:t>
            </w:r>
          </w:p>
          <w:p w:rsidR="008C38E1" w:rsidRPr="001E24D7" w:rsidRDefault="008C38E1" w:rsidP="00901B28">
            <w:pPr>
              <w:suppressAutoHyphens/>
              <w:ind w:right="33"/>
              <w:rPr>
                <w:b/>
                <w:sz w:val="20"/>
              </w:rPr>
            </w:pPr>
          </w:p>
          <w:p w:rsidR="008C38E1" w:rsidRPr="001E24D7" w:rsidRDefault="008C38E1" w:rsidP="00901B28">
            <w:pPr>
              <w:suppressAutoHyphens/>
              <w:ind w:right="33"/>
              <w:rPr>
                <w:b/>
                <w:sz w:val="20"/>
              </w:rPr>
            </w:pPr>
            <w:r w:rsidRPr="001E24D7">
              <w:rPr>
                <w:b/>
                <w:sz w:val="20"/>
              </w:rPr>
              <w:t xml:space="preserve">___________________ </w:t>
            </w:r>
            <w:r w:rsidR="000814C7" w:rsidRPr="001E24D7">
              <w:rPr>
                <w:b/>
                <w:sz w:val="20"/>
              </w:rPr>
              <w:t>Роман ТКАЧУК</w:t>
            </w:r>
          </w:p>
          <w:p w:rsidR="00335653" w:rsidRPr="001E24D7" w:rsidRDefault="00335653" w:rsidP="00901B28">
            <w:pPr>
              <w:suppressAutoHyphens/>
              <w:ind w:right="33"/>
              <w:rPr>
                <w:b/>
                <w:sz w:val="20"/>
              </w:rPr>
            </w:pPr>
            <w:r w:rsidRPr="001E24D7">
              <w:rPr>
                <w:b/>
                <w:sz w:val="20"/>
              </w:rPr>
              <w:t xml:space="preserve">  М.П.</w:t>
            </w:r>
          </w:p>
        </w:tc>
        <w:tc>
          <w:tcPr>
            <w:tcW w:w="709" w:type="dxa"/>
          </w:tcPr>
          <w:p w:rsidR="008C38E1" w:rsidRDefault="008C38E1" w:rsidP="00901B28">
            <w:pPr>
              <w:suppressAutoHyphens/>
              <w:ind w:right="33"/>
              <w:rPr>
                <w:b/>
                <w:sz w:val="20"/>
              </w:rPr>
            </w:pPr>
          </w:p>
        </w:tc>
        <w:tc>
          <w:tcPr>
            <w:tcW w:w="4813" w:type="dxa"/>
          </w:tcPr>
          <w:p w:rsidR="008C38E1" w:rsidRDefault="008C38E1" w:rsidP="00901B28">
            <w:pPr>
              <w:suppressAutoHyphens/>
              <w:ind w:right="33"/>
              <w:rPr>
                <w:b/>
                <w:bCs/>
                <w:sz w:val="20"/>
              </w:rPr>
            </w:pPr>
          </w:p>
          <w:p w:rsidR="008C38E1" w:rsidRDefault="008C38E1" w:rsidP="00901B28">
            <w:pPr>
              <w:suppressAutoHyphens/>
              <w:ind w:right="33"/>
              <w:rPr>
                <w:b/>
                <w:bCs/>
                <w:sz w:val="20"/>
              </w:rPr>
            </w:pPr>
          </w:p>
          <w:p w:rsidR="008C38E1" w:rsidRDefault="008C38E1" w:rsidP="00901B28">
            <w:pPr>
              <w:suppressAutoHyphens/>
              <w:ind w:right="3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</w:t>
            </w:r>
          </w:p>
          <w:p w:rsidR="008C38E1" w:rsidRDefault="008C38E1" w:rsidP="00901B28">
            <w:pPr>
              <w:suppressAutoHyphens/>
              <w:ind w:right="33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   М.П.</w:t>
            </w:r>
          </w:p>
        </w:tc>
      </w:tr>
    </w:tbl>
    <w:p w:rsidR="001E1052" w:rsidRPr="006A3187" w:rsidRDefault="001E1052">
      <w:pPr>
        <w:rPr>
          <w:b/>
          <w:bCs/>
          <w:lang w:val="en-US"/>
        </w:rPr>
      </w:pPr>
    </w:p>
    <w:p w:rsidR="00857934" w:rsidRDefault="00857934">
      <w:pPr>
        <w:rPr>
          <w:sz w:val="2"/>
          <w:szCs w:val="2"/>
        </w:rPr>
      </w:pPr>
    </w:p>
    <w:sectPr w:rsidR="00857934" w:rsidSect="00A61425">
      <w:footerReference w:type="default" r:id="rId7"/>
      <w:pgSz w:w="11906" w:h="16838"/>
      <w:pgMar w:top="284" w:right="567" w:bottom="567" w:left="124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0F1" w:rsidRDefault="00A330F1">
      <w:r>
        <w:separator/>
      </w:r>
    </w:p>
  </w:endnote>
  <w:endnote w:type="continuationSeparator" w:id="0">
    <w:p w:rsidR="00A330F1" w:rsidRDefault="00A3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EB8" w:rsidRDefault="004B2EB8">
    <w:pPr>
      <w:pStyle w:val="a6"/>
      <w:rPr>
        <w:sz w:val="22"/>
      </w:rPr>
    </w:pPr>
  </w:p>
  <w:p w:rsidR="004B2EB8" w:rsidRPr="00973B85" w:rsidRDefault="004B2EB8">
    <w:pPr>
      <w:pStyle w:val="a6"/>
      <w:rPr>
        <w:sz w:val="20"/>
      </w:rPr>
    </w:pPr>
    <w:r w:rsidRPr="00973B85">
      <w:rPr>
        <w:sz w:val="20"/>
      </w:rPr>
      <w:t xml:space="preserve">ПРОДАВЕЦЬ ____________ </w:t>
    </w:r>
    <w:r w:rsidRPr="00973B85">
      <w:rPr>
        <w:sz w:val="20"/>
      </w:rPr>
      <w:tab/>
    </w:r>
    <w:r w:rsidRPr="00973B85">
      <w:rPr>
        <w:sz w:val="20"/>
      </w:rPr>
      <w:tab/>
      <w:t>ПОКУПЕЦЬ _________________</w:t>
    </w:r>
  </w:p>
  <w:p w:rsidR="004B2EB8" w:rsidRPr="00973B85" w:rsidRDefault="004B2EB8">
    <w:pPr>
      <w:pStyle w:val="a6"/>
      <w:rPr>
        <w:sz w:val="20"/>
      </w:rPr>
    </w:pPr>
  </w:p>
  <w:p w:rsidR="004B2EB8" w:rsidRPr="00973B85" w:rsidRDefault="004B2EB8">
    <w:pPr>
      <w:pStyle w:val="a9"/>
      <w:jc w:val="center"/>
      <w:rPr>
        <w:sz w:val="20"/>
      </w:rPr>
    </w:pPr>
    <w:r w:rsidRPr="00973B85">
      <w:rPr>
        <w:sz w:val="20"/>
      </w:rPr>
      <w:t xml:space="preserve">сторінка </w:t>
    </w:r>
    <w:r w:rsidR="00F318BE" w:rsidRPr="00973B85">
      <w:rPr>
        <w:sz w:val="20"/>
      </w:rPr>
      <w:fldChar w:fldCharType="begin"/>
    </w:r>
    <w:r w:rsidRPr="00973B85">
      <w:rPr>
        <w:rStyle w:val="a5"/>
        <w:sz w:val="20"/>
      </w:rPr>
      <w:instrText xml:space="preserve"> PAGE </w:instrText>
    </w:r>
    <w:r w:rsidR="00F318BE" w:rsidRPr="00973B85">
      <w:rPr>
        <w:sz w:val="20"/>
      </w:rPr>
      <w:fldChar w:fldCharType="separate"/>
    </w:r>
    <w:r w:rsidR="002505D8">
      <w:rPr>
        <w:rStyle w:val="a5"/>
        <w:noProof/>
        <w:sz w:val="20"/>
      </w:rPr>
      <w:t>4</w:t>
    </w:r>
    <w:r w:rsidR="00F318BE" w:rsidRPr="00973B85">
      <w:rPr>
        <w:sz w:val="20"/>
      </w:rPr>
      <w:fldChar w:fldCharType="end"/>
    </w:r>
    <w:r w:rsidRPr="00973B85">
      <w:rPr>
        <w:rStyle w:val="a5"/>
        <w:sz w:val="20"/>
      </w:rPr>
      <w:t xml:space="preserve"> з </w:t>
    </w:r>
    <w:r w:rsidR="00F318BE" w:rsidRPr="00973B85">
      <w:rPr>
        <w:sz w:val="20"/>
      </w:rPr>
      <w:fldChar w:fldCharType="begin"/>
    </w:r>
    <w:r w:rsidRPr="00973B85">
      <w:rPr>
        <w:rStyle w:val="a5"/>
        <w:sz w:val="20"/>
      </w:rPr>
      <w:instrText xml:space="preserve"> NUMPAGES </w:instrText>
    </w:r>
    <w:r w:rsidR="00F318BE" w:rsidRPr="00973B85">
      <w:rPr>
        <w:sz w:val="20"/>
      </w:rPr>
      <w:fldChar w:fldCharType="separate"/>
    </w:r>
    <w:r w:rsidR="002505D8">
      <w:rPr>
        <w:rStyle w:val="a5"/>
        <w:noProof/>
        <w:sz w:val="20"/>
      </w:rPr>
      <w:t>4</w:t>
    </w:r>
    <w:r w:rsidR="00F318BE" w:rsidRPr="00973B85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0F1" w:rsidRDefault="00A330F1">
      <w:r>
        <w:separator/>
      </w:r>
    </w:p>
  </w:footnote>
  <w:footnote w:type="continuationSeparator" w:id="0">
    <w:p w:rsidR="00A330F1" w:rsidRDefault="00A3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</w:rPr>
    </w:lvl>
  </w:abstractNum>
  <w:abstractNum w:abstractNumId="1" w15:restartNumberingAfterBreak="0">
    <w:nsid w:val="0FD350D1"/>
    <w:multiLevelType w:val="multilevel"/>
    <w:tmpl w:val="0FD350D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313A48"/>
    <w:multiLevelType w:val="hybridMultilevel"/>
    <w:tmpl w:val="839C648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F423A"/>
    <w:multiLevelType w:val="multilevel"/>
    <w:tmpl w:val="22AF42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2414418B"/>
    <w:multiLevelType w:val="multilevel"/>
    <w:tmpl w:val="2414418B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mpact" w:eastAsia="Calibri" w:hAnsi="Impact" w:cs="Impact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D4D1A"/>
    <w:multiLevelType w:val="multilevel"/>
    <w:tmpl w:val="2EFD4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76B3160"/>
    <w:multiLevelType w:val="multilevel"/>
    <w:tmpl w:val="376B31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240482E"/>
    <w:multiLevelType w:val="multilevel"/>
    <w:tmpl w:val="4240482E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D3368"/>
    <w:multiLevelType w:val="multilevel"/>
    <w:tmpl w:val="45BD3368"/>
    <w:lvl w:ilvl="0">
      <w:start w:val="1"/>
      <w:numFmt w:val="decimal"/>
      <w:lvlText w:val="%1."/>
      <w:lvlJc w:val="center"/>
      <w:pPr>
        <w:ind w:left="1068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67113B69"/>
    <w:multiLevelType w:val="hybridMultilevel"/>
    <w:tmpl w:val="41582A48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53"/>
    <w:rsid w:val="DFBF9494"/>
    <w:rsid w:val="EFFB7B04"/>
    <w:rsid w:val="F23FF129"/>
    <w:rsid w:val="FBDF8267"/>
    <w:rsid w:val="0001023B"/>
    <w:rsid w:val="00011E8F"/>
    <w:rsid w:val="0001409F"/>
    <w:rsid w:val="00017373"/>
    <w:rsid w:val="0001758A"/>
    <w:rsid w:val="00026687"/>
    <w:rsid w:val="00030A48"/>
    <w:rsid w:val="00031574"/>
    <w:rsid w:val="0003268A"/>
    <w:rsid w:val="000331C9"/>
    <w:rsid w:val="0003460C"/>
    <w:rsid w:val="000533EE"/>
    <w:rsid w:val="00062015"/>
    <w:rsid w:val="00073C0F"/>
    <w:rsid w:val="000757B6"/>
    <w:rsid w:val="00080637"/>
    <w:rsid w:val="000814C7"/>
    <w:rsid w:val="00086388"/>
    <w:rsid w:val="0009653D"/>
    <w:rsid w:val="000A165F"/>
    <w:rsid w:val="000A4E6B"/>
    <w:rsid w:val="000B305F"/>
    <w:rsid w:val="000B5FB3"/>
    <w:rsid w:val="000C381E"/>
    <w:rsid w:val="000C3AD4"/>
    <w:rsid w:val="000C4CA7"/>
    <w:rsid w:val="000C4F38"/>
    <w:rsid w:val="000C5A60"/>
    <w:rsid w:val="000C63A1"/>
    <w:rsid w:val="000D76C4"/>
    <w:rsid w:val="000E0375"/>
    <w:rsid w:val="000E7C3B"/>
    <w:rsid w:val="000F361E"/>
    <w:rsid w:val="00104380"/>
    <w:rsid w:val="0010542D"/>
    <w:rsid w:val="00112827"/>
    <w:rsid w:val="0011564D"/>
    <w:rsid w:val="00124A64"/>
    <w:rsid w:val="00126AA3"/>
    <w:rsid w:val="00127619"/>
    <w:rsid w:val="00132E08"/>
    <w:rsid w:val="00133B75"/>
    <w:rsid w:val="001722A4"/>
    <w:rsid w:val="001774C0"/>
    <w:rsid w:val="00187D09"/>
    <w:rsid w:val="001B5615"/>
    <w:rsid w:val="001E1052"/>
    <w:rsid w:val="001E24D7"/>
    <w:rsid w:val="001E5B5D"/>
    <w:rsid w:val="00204047"/>
    <w:rsid w:val="00221672"/>
    <w:rsid w:val="00227172"/>
    <w:rsid w:val="00232ABA"/>
    <w:rsid w:val="00240BA5"/>
    <w:rsid w:val="002505D8"/>
    <w:rsid w:val="00251B79"/>
    <w:rsid w:val="002558DC"/>
    <w:rsid w:val="002632C0"/>
    <w:rsid w:val="0026524A"/>
    <w:rsid w:val="00267F6B"/>
    <w:rsid w:val="002719D2"/>
    <w:rsid w:val="00274ACC"/>
    <w:rsid w:val="00282614"/>
    <w:rsid w:val="002A5025"/>
    <w:rsid w:val="002A6C97"/>
    <w:rsid w:val="002C3698"/>
    <w:rsid w:val="002D2C65"/>
    <w:rsid w:val="002D5B89"/>
    <w:rsid w:val="002D6245"/>
    <w:rsid w:val="002F3096"/>
    <w:rsid w:val="002F4553"/>
    <w:rsid w:val="0030122D"/>
    <w:rsid w:val="00306799"/>
    <w:rsid w:val="00314D75"/>
    <w:rsid w:val="00320EAF"/>
    <w:rsid w:val="0032157F"/>
    <w:rsid w:val="0032433F"/>
    <w:rsid w:val="003319F6"/>
    <w:rsid w:val="00333C6F"/>
    <w:rsid w:val="00334488"/>
    <w:rsid w:val="00335653"/>
    <w:rsid w:val="00344653"/>
    <w:rsid w:val="00355F91"/>
    <w:rsid w:val="00367496"/>
    <w:rsid w:val="00384639"/>
    <w:rsid w:val="0039076D"/>
    <w:rsid w:val="003A4840"/>
    <w:rsid w:val="003A4A44"/>
    <w:rsid w:val="003B02DE"/>
    <w:rsid w:val="003B309A"/>
    <w:rsid w:val="003B4D1C"/>
    <w:rsid w:val="003C3524"/>
    <w:rsid w:val="003C36A9"/>
    <w:rsid w:val="003D646D"/>
    <w:rsid w:val="003E0021"/>
    <w:rsid w:val="003E196D"/>
    <w:rsid w:val="003E3D7A"/>
    <w:rsid w:val="003E5083"/>
    <w:rsid w:val="003F4EC3"/>
    <w:rsid w:val="00417FD5"/>
    <w:rsid w:val="00423B35"/>
    <w:rsid w:val="00426C00"/>
    <w:rsid w:val="004325C0"/>
    <w:rsid w:val="0043285A"/>
    <w:rsid w:val="00433A63"/>
    <w:rsid w:val="00435756"/>
    <w:rsid w:val="004522E6"/>
    <w:rsid w:val="0047083F"/>
    <w:rsid w:val="0047207E"/>
    <w:rsid w:val="0047297C"/>
    <w:rsid w:val="0047310F"/>
    <w:rsid w:val="0047564F"/>
    <w:rsid w:val="0047589C"/>
    <w:rsid w:val="004928BE"/>
    <w:rsid w:val="00492B10"/>
    <w:rsid w:val="004A4288"/>
    <w:rsid w:val="004A64FA"/>
    <w:rsid w:val="004A7DB8"/>
    <w:rsid w:val="004B2EB8"/>
    <w:rsid w:val="004C1376"/>
    <w:rsid w:val="004E42BA"/>
    <w:rsid w:val="004E58A7"/>
    <w:rsid w:val="004F58DB"/>
    <w:rsid w:val="005032CB"/>
    <w:rsid w:val="00513E0C"/>
    <w:rsid w:val="00514631"/>
    <w:rsid w:val="00517D08"/>
    <w:rsid w:val="00522AD5"/>
    <w:rsid w:val="005339E7"/>
    <w:rsid w:val="005441C9"/>
    <w:rsid w:val="00554A5B"/>
    <w:rsid w:val="00557EA1"/>
    <w:rsid w:val="005673C8"/>
    <w:rsid w:val="00572853"/>
    <w:rsid w:val="00577F2D"/>
    <w:rsid w:val="005A14ED"/>
    <w:rsid w:val="005A1A5B"/>
    <w:rsid w:val="005A1C87"/>
    <w:rsid w:val="005A2D1D"/>
    <w:rsid w:val="005A4385"/>
    <w:rsid w:val="005B1E93"/>
    <w:rsid w:val="005B2BFD"/>
    <w:rsid w:val="005B34F4"/>
    <w:rsid w:val="005C0A0B"/>
    <w:rsid w:val="005C5C03"/>
    <w:rsid w:val="005D2017"/>
    <w:rsid w:val="005D7B7E"/>
    <w:rsid w:val="005F12E7"/>
    <w:rsid w:val="005F4747"/>
    <w:rsid w:val="005F48DC"/>
    <w:rsid w:val="006174AE"/>
    <w:rsid w:val="00622C3C"/>
    <w:rsid w:val="006307C1"/>
    <w:rsid w:val="00635878"/>
    <w:rsid w:val="00640AC0"/>
    <w:rsid w:val="0064656E"/>
    <w:rsid w:val="006747F8"/>
    <w:rsid w:val="0067664E"/>
    <w:rsid w:val="0067674C"/>
    <w:rsid w:val="00676F48"/>
    <w:rsid w:val="00680AA3"/>
    <w:rsid w:val="006856B0"/>
    <w:rsid w:val="006877FA"/>
    <w:rsid w:val="00691A9B"/>
    <w:rsid w:val="00696496"/>
    <w:rsid w:val="006A241E"/>
    <w:rsid w:val="006A3187"/>
    <w:rsid w:val="006A39E6"/>
    <w:rsid w:val="006A47FD"/>
    <w:rsid w:val="006A6B58"/>
    <w:rsid w:val="006B7439"/>
    <w:rsid w:val="006B746F"/>
    <w:rsid w:val="006C0C68"/>
    <w:rsid w:val="006C4C28"/>
    <w:rsid w:val="006D246C"/>
    <w:rsid w:val="006D2ED2"/>
    <w:rsid w:val="006D3306"/>
    <w:rsid w:val="006F3F9A"/>
    <w:rsid w:val="007009F7"/>
    <w:rsid w:val="007026A9"/>
    <w:rsid w:val="00704C1D"/>
    <w:rsid w:val="00711797"/>
    <w:rsid w:val="00712139"/>
    <w:rsid w:val="00712E50"/>
    <w:rsid w:val="00715D71"/>
    <w:rsid w:val="00722ECB"/>
    <w:rsid w:val="00735524"/>
    <w:rsid w:val="00736866"/>
    <w:rsid w:val="0074787C"/>
    <w:rsid w:val="00750C98"/>
    <w:rsid w:val="00757FDE"/>
    <w:rsid w:val="007819D5"/>
    <w:rsid w:val="0078239F"/>
    <w:rsid w:val="00787961"/>
    <w:rsid w:val="0079456A"/>
    <w:rsid w:val="007A31E1"/>
    <w:rsid w:val="007A49DF"/>
    <w:rsid w:val="007D4658"/>
    <w:rsid w:val="007D477C"/>
    <w:rsid w:val="007F0C8B"/>
    <w:rsid w:val="007F3C8C"/>
    <w:rsid w:val="0080391F"/>
    <w:rsid w:val="00814D72"/>
    <w:rsid w:val="008227F4"/>
    <w:rsid w:val="00851BBE"/>
    <w:rsid w:val="00857934"/>
    <w:rsid w:val="00864C11"/>
    <w:rsid w:val="0086682A"/>
    <w:rsid w:val="008717EC"/>
    <w:rsid w:val="00871CDC"/>
    <w:rsid w:val="00871EB3"/>
    <w:rsid w:val="0088401E"/>
    <w:rsid w:val="00886644"/>
    <w:rsid w:val="0089236E"/>
    <w:rsid w:val="008929EF"/>
    <w:rsid w:val="00897172"/>
    <w:rsid w:val="008B0B93"/>
    <w:rsid w:val="008C1CBB"/>
    <w:rsid w:val="008C38E1"/>
    <w:rsid w:val="008C505E"/>
    <w:rsid w:val="008D3211"/>
    <w:rsid w:val="008D5CCC"/>
    <w:rsid w:val="008E0E69"/>
    <w:rsid w:val="008E3319"/>
    <w:rsid w:val="008E5C3E"/>
    <w:rsid w:val="008E6313"/>
    <w:rsid w:val="008F3790"/>
    <w:rsid w:val="00907C97"/>
    <w:rsid w:val="009137EF"/>
    <w:rsid w:val="009145DA"/>
    <w:rsid w:val="009173D5"/>
    <w:rsid w:val="009303CA"/>
    <w:rsid w:val="00931804"/>
    <w:rsid w:val="00942722"/>
    <w:rsid w:val="0094273D"/>
    <w:rsid w:val="00952886"/>
    <w:rsid w:val="0096095C"/>
    <w:rsid w:val="009629C4"/>
    <w:rsid w:val="00973A56"/>
    <w:rsid w:val="00973B85"/>
    <w:rsid w:val="00977FF6"/>
    <w:rsid w:val="0098179B"/>
    <w:rsid w:val="009902E9"/>
    <w:rsid w:val="00991B93"/>
    <w:rsid w:val="00996B5C"/>
    <w:rsid w:val="009A1A4F"/>
    <w:rsid w:val="009A2918"/>
    <w:rsid w:val="009B186C"/>
    <w:rsid w:val="009D0FBA"/>
    <w:rsid w:val="009D34B5"/>
    <w:rsid w:val="009F5EFB"/>
    <w:rsid w:val="00A14D59"/>
    <w:rsid w:val="00A22EE8"/>
    <w:rsid w:val="00A329A2"/>
    <w:rsid w:val="00A330F1"/>
    <w:rsid w:val="00A46C3B"/>
    <w:rsid w:val="00A52DBA"/>
    <w:rsid w:val="00A54ACE"/>
    <w:rsid w:val="00A5621A"/>
    <w:rsid w:val="00A6086C"/>
    <w:rsid w:val="00A61425"/>
    <w:rsid w:val="00A61D7C"/>
    <w:rsid w:val="00A63DB0"/>
    <w:rsid w:val="00A70116"/>
    <w:rsid w:val="00A77756"/>
    <w:rsid w:val="00A858A6"/>
    <w:rsid w:val="00A85AA3"/>
    <w:rsid w:val="00A85EA9"/>
    <w:rsid w:val="00A9182E"/>
    <w:rsid w:val="00AB1BC8"/>
    <w:rsid w:val="00AB59A8"/>
    <w:rsid w:val="00AB7086"/>
    <w:rsid w:val="00AC4E0F"/>
    <w:rsid w:val="00AC58AF"/>
    <w:rsid w:val="00AD72EB"/>
    <w:rsid w:val="00AE37CE"/>
    <w:rsid w:val="00AE3EFE"/>
    <w:rsid w:val="00AE4EE8"/>
    <w:rsid w:val="00AE7B42"/>
    <w:rsid w:val="00AF3402"/>
    <w:rsid w:val="00B17CC5"/>
    <w:rsid w:val="00B219D2"/>
    <w:rsid w:val="00B22F3D"/>
    <w:rsid w:val="00B2348E"/>
    <w:rsid w:val="00B27868"/>
    <w:rsid w:val="00B429AE"/>
    <w:rsid w:val="00B46A88"/>
    <w:rsid w:val="00B46DAF"/>
    <w:rsid w:val="00B5506A"/>
    <w:rsid w:val="00B60FD1"/>
    <w:rsid w:val="00B64E93"/>
    <w:rsid w:val="00B64FBD"/>
    <w:rsid w:val="00B652CE"/>
    <w:rsid w:val="00B655F1"/>
    <w:rsid w:val="00B8172C"/>
    <w:rsid w:val="00B87749"/>
    <w:rsid w:val="00B92D49"/>
    <w:rsid w:val="00B93B0F"/>
    <w:rsid w:val="00B96152"/>
    <w:rsid w:val="00BA048E"/>
    <w:rsid w:val="00BA167C"/>
    <w:rsid w:val="00BB6104"/>
    <w:rsid w:val="00BC1C21"/>
    <w:rsid w:val="00BC1CE5"/>
    <w:rsid w:val="00BD293A"/>
    <w:rsid w:val="00BD3366"/>
    <w:rsid w:val="00BE0096"/>
    <w:rsid w:val="00BE5BEC"/>
    <w:rsid w:val="00BE69DA"/>
    <w:rsid w:val="00BF00E0"/>
    <w:rsid w:val="00BF24D0"/>
    <w:rsid w:val="00BF2830"/>
    <w:rsid w:val="00BF36BD"/>
    <w:rsid w:val="00C012CF"/>
    <w:rsid w:val="00C15033"/>
    <w:rsid w:val="00C33135"/>
    <w:rsid w:val="00C350EC"/>
    <w:rsid w:val="00C40A9E"/>
    <w:rsid w:val="00C5140F"/>
    <w:rsid w:val="00C57C90"/>
    <w:rsid w:val="00C62AF8"/>
    <w:rsid w:val="00C63447"/>
    <w:rsid w:val="00C74063"/>
    <w:rsid w:val="00C80143"/>
    <w:rsid w:val="00C818BD"/>
    <w:rsid w:val="00C85112"/>
    <w:rsid w:val="00CA10E7"/>
    <w:rsid w:val="00CB0B4E"/>
    <w:rsid w:val="00CB285C"/>
    <w:rsid w:val="00CB4821"/>
    <w:rsid w:val="00CB72AE"/>
    <w:rsid w:val="00CC15DB"/>
    <w:rsid w:val="00CC2760"/>
    <w:rsid w:val="00CC3FF3"/>
    <w:rsid w:val="00CE1A89"/>
    <w:rsid w:val="00CE60DE"/>
    <w:rsid w:val="00CF3F36"/>
    <w:rsid w:val="00D02C80"/>
    <w:rsid w:val="00D0326B"/>
    <w:rsid w:val="00D45602"/>
    <w:rsid w:val="00D61B74"/>
    <w:rsid w:val="00D65E89"/>
    <w:rsid w:val="00D70B70"/>
    <w:rsid w:val="00D729CD"/>
    <w:rsid w:val="00D7677B"/>
    <w:rsid w:val="00D767C5"/>
    <w:rsid w:val="00D76B0A"/>
    <w:rsid w:val="00D86B27"/>
    <w:rsid w:val="00D92C2C"/>
    <w:rsid w:val="00D92DA2"/>
    <w:rsid w:val="00DC1F48"/>
    <w:rsid w:val="00DC4FE6"/>
    <w:rsid w:val="00DC7663"/>
    <w:rsid w:val="00DD181B"/>
    <w:rsid w:val="00DD23D5"/>
    <w:rsid w:val="00DD5FE2"/>
    <w:rsid w:val="00DE552B"/>
    <w:rsid w:val="00DE7F46"/>
    <w:rsid w:val="00DF1FFD"/>
    <w:rsid w:val="00DF550B"/>
    <w:rsid w:val="00E0463B"/>
    <w:rsid w:val="00E107BA"/>
    <w:rsid w:val="00E21256"/>
    <w:rsid w:val="00E26DEE"/>
    <w:rsid w:val="00E40342"/>
    <w:rsid w:val="00E42AE8"/>
    <w:rsid w:val="00E54491"/>
    <w:rsid w:val="00E6376A"/>
    <w:rsid w:val="00E64896"/>
    <w:rsid w:val="00E64C82"/>
    <w:rsid w:val="00E65CF7"/>
    <w:rsid w:val="00E66438"/>
    <w:rsid w:val="00E7628F"/>
    <w:rsid w:val="00E766AE"/>
    <w:rsid w:val="00E8564B"/>
    <w:rsid w:val="00E87197"/>
    <w:rsid w:val="00E918C4"/>
    <w:rsid w:val="00E92BE4"/>
    <w:rsid w:val="00E94C61"/>
    <w:rsid w:val="00E95F45"/>
    <w:rsid w:val="00E96B9C"/>
    <w:rsid w:val="00EA1E0B"/>
    <w:rsid w:val="00EA4BC0"/>
    <w:rsid w:val="00EB2044"/>
    <w:rsid w:val="00EF0095"/>
    <w:rsid w:val="00EF0518"/>
    <w:rsid w:val="00F05224"/>
    <w:rsid w:val="00F1107E"/>
    <w:rsid w:val="00F114BD"/>
    <w:rsid w:val="00F13335"/>
    <w:rsid w:val="00F236B5"/>
    <w:rsid w:val="00F243AD"/>
    <w:rsid w:val="00F318BE"/>
    <w:rsid w:val="00F4689C"/>
    <w:rsid w:val="00F55798"/>
    <w:rsid w:val="00F65778"/>
    <w:rsid w:val="00F65DB3"/>
    <w:rsid w:val="00F65F55"/>
    <w:rsid w:val="00F74F77"/>
    <w:rsid w:val="00F76501"/>
    <w:rsid w:val="00F82472"/>
    <w:rsid w:val="00F87CD3"/>
    <w:rsid w:val="00FA4ADC"/>
    <w:rsid w:val="00FA796E"/>
    <w:rsid w:val="00FC2076"/>
    <w:rsid w:val="00FE0DEA"/>
    <w:rsid w:val="00FE4239"/>
    <w:rsid w:val="6ED6A0A0"/>
    <w:rsid w:val="7BBDFA2D"/>
    <w:rsid w:val="7FFFD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934E790"/>
  <w15:docId w15:val="{9AD75DE0-52EF-46F5-B16C-CC3808BF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747"/>
    <w:rPr>
      <w:sz w:val="24"/>
      <w:lang w:val="uk-UA"/>
    </w:rPr>
  </w:style>
  <w:style w:type="paragraph" w:styleId="1">
    <w:name w:val="heading 1"/>
    <w:basedOn w:val="a"/>
    <w:next w:val="a"/>
    <w:qFormat/>
    <w:rsid w:val="005F4747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6">
    <w:name w:val="heading 6"/>
    <w:basedOn w:val="a"/>
    <w:next w:val="a"/>
    <w:link w:val="60"/>
    <w:qFormat/>
    <w:rsid w:val="00871EB3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8">
    <w:name w:val="heading 8"/>
    <w:basedOn w:val="a"/>
    <w:next w:val="a"/>
    <w:qFormat/>
    <w:rsid w:val="005F4747"/>
    <w:pPr>
      <w:keepNext/>
      <w:jc w:val="center"/>
      <w:outlineLvl w:val="7"/>
    </w:pPr>
    <w:rPr>
      <w:b/>
      <w:bCs/>
      <w:i/>
      <w:iCs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link w:val="a4"/>
    <w:rsid w:val="005F4747"/>
    <w:rPr>
      <w:rFonts w:ascii="Tahoma" w:hAnsi="Tahoma" w:cs="Tahoma"/>
      <w:sz w:val="16"/>
      <w:szCs w:val="16"/>
      <w:lang w:val="uk-UA"/>
    </w:rPr>
  </w:style>
  <w:style w:type="character" w:styleId="a5">
    <w:name w:val="page number"/>
    <w:basedOn w:val="a0"/>
    <w:rsid w:val="005F4747"/>
  </w:style>
  <w:style w:type="paragraph" w:customStyle="1" w:styleId="10">
    <w:name w:val="Обычный1"/>
    <w:rsid w:val="005F4747"/>
    <w:pPr>
      <w:widowControl w:val="0"/>
      <w:snapToGrid w:val="0"/>
    </w:pPr>
  </w:style>
  <w:style w:type="paragraph" w:customStyle="1" w:styleId="11">
    <w:name w:val="Обычный1"/>
    <w:rsid w:val="005F4747"/>
    <w:pPr>
      <w:widowControl w:val="0"/>
      <w:snapToGrid w:val="0"/>
    </w:pPr>
  </w:style>
  <w:style w:type="paragraph" w:styleId="2">
    <w:name w:val="Body Text Indent 2"/>
    <w:basedOn w:val="a"/>
    <w:rsid w:val="005F4747"/>
    <w:pPr>
      <w:widowControl w:val="0"/>
      <w:snapToGrid w:val="0"/>
      <w:ind w:left="57"/>
      <w:jc w:val="both"/>
    </w:pPr>
  </w:style>
  <w:style w:type="paragraph" w:styleId="a6">
    <w:name w:val="footer"/>
    <w:basedOn w:val="a"/>
    <w:rsid w:val="005F4747"/>
    <w:pPr>
      <w:tabs>
        <w:tab w:val="center" w:pos="4677"/>
        <w:tab w:val="right" w:pos="9355"/>
      </w:tabs>
    </w:pPr>
  </w:style>
  <w:style w:type="paragraph" w:styleId="a4">
    <w:name w:val="Balloon Text"/>
    <w:basedOn w:val="a"/>
    <w:link w:val="a3"/>
    <w:rsid w:val="005F4747"/>
    <w:rPr>
      <w:rFonts w:ascii="Tahoma" w:hAnsi="Tahoma"/>
      <w:sz w:val="16"/>
      <w:szCs w:val="16"/>
    </w:rPr>
  </w:style>
  <w:style w:type="paragraph" w:styleId="a7">
    <w:name w:val="Body Text Indent"/>
    <w:basedOn w:val="a"/>
    <w:rsid w:val="005F4747"/>
    <w:pPr>
      <w:tabs>
        <w:tab w:val="left" w:pos="1080"/>
      </w:tabs>
      <w:ind w:right="-62" w:firstLine="540"/>
      <w:jc w:val="both"/>
    </w:pPr>
    <w:rPr>
      <w:lang w:val="ru-RU"/>
    </w:rPr>
  </w:style>
  <w:style w:type="paragraph" w:styleId="a8">
    <w:name w:val="Body Text"/>
    <w:basedOn w:val="a"/>
    <w:rsid w:val="005F4747"/>
    <w:pPr>
      <w:widowControl w:val="0"/>
      <w:snapToGrid w:val="0"/>
      <w:jc w:val="both"/>
    </w:pPr>
  </w:style>
  <w:style w:type="paragraph" w:customStyle="1" w:styleId="21">
    <w:name w:val="Основной текст 21"/>
    <w:basedOn w:val="a"/>
    <w:uiPriority w:val="99"/>
    <w:rsid w:val="005F4747"/>
    <w:pPr>
      <w:jc w:val="both"/>
    </w:pPr>
    <w:rPr>
      <w:sz w:val="22"/>
      <w:lang w:val="ru-RU"/>
    </w:rPr>
  </w:style>
  <w:style w:type="paragraph" w:styleId="3">
    <w:name w:val="Body Text Indent 3"/>
    <w:basedOn w:val="a"/>
    <w:rsid w:val="005F4747"/>
    <w:pPr>
      <w:ind w:right="43" w:firstLine="720"/>
      <w:jc w:val="both"/>
    </w:pPr>
  </w:style>
  <w:style w:type="paragraph" w:customStyle="1" w:styleId="31">
    <w:name w:val="Основной текст 31"/>
    <w:basedOn w:val="a"/>
    <w:rsid w:val="005F4747"/>
    <w:pPr>
      <w:suppressAutoHyphens/>
      <w:spacing w:line="288" w:lineRule="auto"/>
      <w:ind w:right="33"/>
    </w:pPr>
    <w:rPr>
      <w:lang w:eastAsia="zh-CN"/>
    </w:rPr>
  </w:style>
  <w:style w:type="paragraph" w:styleId="a9">
    <w:name w:val="header"/>
    <w:basedOn w:val="a"/>
    <w:rsid w:val="005F4747"/>
    <w:pPr>
      <w:tabs>
        <w:tab w:val="center" w:pos="4677"/>
        <w:tab w:val="right" w:pos="9355"/>
      </w:tabs>
    </w:pPr>
  </w:style>
  <w:style w:type="paragraph" w:customStyle="1" w:styleId="FR1">
    <w:name w:val="FR1"/>
    <w:rsid w:val="005F4747"/>
    <w:pPr>
      <w:widowControl w:val="0"/>
      <w:snapToGrid w:val="0"/>
      <w:spacing w:line="259" w:lineRule="auto"/>
      <w:ind w:left="2760" w:right="2800"/>
      <w:jc w:val="center"/>
    </w:pPr>
    <w:rPr>
      <w:b/>
      <w:sz w:val="28"/>
    </w:rPr>
  </w:style>
  <w:style w:type="paragraph" w:styleId="aa">
    <w:name w:val="Document Map"/>
    <w:basedOn w:val="a"/>
    <w:semiHidden/>
    <w:rsid w:val="005F4747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"/>
    <w:rsid w:val="005F4747"/>
    <w:pPr>
      <w:widowControl w:val="0"/>
      <w:tabs>
        <w:tab w:val="left" w:pos="0"/>
      </w:tabs>
      <w:snapToGrid w:val="0"/>
      <w:spacing w:line="259" w:lineRule="auto"/>
      <w:ind w:right="-47"/>
      <w:jc w:val="both"/>
    </w:pPr>
  </w:style>
  <w:style w:type="paragraph" w:styleId="ab">
    <w:name w:val="Subtitle"/>
    <w:basedOn w:val="a"/>
    <w:qFormat/>
    <w:rsid w:val="005F4747"/>
    <w:rPr>
      <w:sz w:val="28"/>
      <w:szCs w:val="24"/>
      <w:lang w:val="ru-RU"/>
    </w:rPr>
  </w:style>
  <w:style w:type="paragraph" w:styleId="ac">
    <w:name w:val="Plain Text"/>
    <w:basedOn w:val="a"/>
    <w:rsid w:val="005F4747"/>
    <w:rPr>
      <w:rFonts w:ascii="Courier New" w:hAnsi="Courier New"/>
      <w:sz w:val="20"/>
    </w:rPr>
  </w:style>
  <w:style w:type="paragraph" w:customStyle="1" w:styleId="FR2">
    <w:name w:val="FR2"/>
    <w:rsid w:val="005F4747"/>
    <w:pPr>
      <w:widowControl w:val="0"/>
      <w:snapToGrid w:val="0"/>
      <w:spacing w:before="600" w:line="300" w:lineRule="auto"/>
      <w:ind w:firstLine="700"/>
      <w:jc w:val="both"/>
    </w:pPr>
    <w:rPr>
      <w:sz w:val="22"/>
    </w:rPr>
  </w:style>
  <w:style w:type="character" w:customStyle="1" w:styleId="60">
    <w:name w:val="Заголовок 6 Знак"/>
    <w:basedOn w:val="a0"/>
    <w:link w:val="6"/>
    <w:rsid w:val="00871EB3"/>
    <w:rPr>
      <w:rFonts w:eastAsia="Times New Roman"/>
      <w:b/>
      <w:bCs/>
      <w:sz w:val="22"/>
      <w:szCs w:val="22"/>
      <w:lang w:val="uk-UA"/>
    </w:rPr>
  </w:style>
  <w:style w:type="paragraph" w:customStyle="1" w:styleId="Default">
    <w:name w:val="Default"/>
    <w:rsid w:val="00973B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572853"/>
    <w:pPr>
      <w:spacing w:before="100" w:beforeAutospacing="1" w:after="100" w:afterAutospacing="1"/>
    </w:pPr>
    <w:rPr>
      <w:rFonts w:eastAsia="Times New Roman"/>
      <w:szCs w:val="24"/>
      <w:lang w:eastAsia="uk-UA"/>
    </w:rPr>
  </w:style>
  <w:style w:type="paragraph" w:styleId="ae">
    <w:name w:val="List Paragraph"/>
    <w:basedOn w:val="a"/>
    <w:uiPriority w:val="99"/>
    <w:qFormat/>
    <w:rsid w:val="006A3187"/>
    <w:pPr>
      <w:ind w:left="720"/>
      <w:contextualSpacing/>
    </w:pPr>
  </w:style>
  <w:style w:type="table" w:styleId="af">
    <w:name w:val="Table Grid"/>
    <w:basedOn w:val="a1"/>
    <w:rsid w:val="009173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0">
    <w:name w:val="ДинТекстТабл"/>
    <w:basedOn w:val="a"/>
    <w:autoRedefine/>
    <w:rsid w:val="000814C7"/>
    <w:pPr>
      <w:widowControl w:val="0"/>
      <w:spacing w:line="240" w:lineRule="exact"/>
    </w:pPr>
    <w:rPr>
      <w:rFonts w:eastAsia="Times New Roman"/>
      <w:b/>
      <w:snapToGrid w:val="0"/>
      <w:sz w:val="22"/>
      <w:szCs w:val="22"/>
    </w:rPr>
  </w:style>
  <w:style w:type="paragraph" w:customStyle="1" w:styleId="af1">
    <w:name w:val="ДинЦентрТабл"/>
    <w:basedOn w:val="af0"/>
    <w:autoRedefine/>
    <w:rsid w:val="0008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6905</Words>
  <Characters>3937</Characters>
  <Application>Microsoft Office Word</Application>
  <DocSecurity>0</DocSecurity>
  <PresentationFormat/>
  <Lines>32</Lines>
  <Paragraphs>21</Paragraphs>
  <Slides>0</Slides>
  <Notes>0</Notes>
  <HiddenSlides>0</HiddenSlides>
  <MMClips>0</MMClip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ДОГОВІР  ПОСТАВКИ № ________</vt:lpstr>
      <vt:lpstr>ДОГОВІР  ПОСТАВКИ № ________</vt:lpstr>
    </vt:vector>
  </TitlesOfParts>
  <Company>HP</Company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 ПОСТАВКИ № ________</dc:title>
  <dc:creator>Admin</dc:creator>
  <cp:lastModifiedBy>Загородня Олена Володимирівна</cp:lastModifiedBy>
  <cp:revision>5</cp:revision>
  <cp:lastPrinted>2024-04-08T11:06:00Z</cp:lastPrinted>
  <dcterms:created xsi:type="dcterms:W3CDTF">2024-04-12T11:13:00Z</dcterms:created>
  <dcterms:modified xsi:type="dcterms:W3CDTF">2024-04-30T08:40:00Z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