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90" w:rsidRPr="00903A90" w:rsidRDefault="00903A90" w:rsidP="00903A90">
      <w:pPr>
        <w:shd w:val="clear" w:color="auto" w:fill="FFFFFF"/>
        <w:spacing w:after="173" w:line="240" w:lineRule="auto"/>
        <w:textAlignment w:val="baseline"/>
        <w:rPr>
          <w:rFonts w:ascii="ProbaPro" w:eastAsia="Times New Roman" w:hAnsi="ProbaPro" w:cs="Times New Roman"/>
          <w:color w:val="212529"/>
          <w:sz w:val="21"/>
          <w:szCs w:val="21"/>
          <w:lang w:eastAsia="uk-UA"/>
        </w:rPr>
      </w:pPr>
      <w:r w:rsidRPr="00903A90">
        <w:rPr>
          <w:rFonts w:ascii="ProbaPro" w:eastAsia="Times New Roman" w:hAnsi="ProbaPro" w:cs="Times New Roman"/>
          <w:color w:val="212529"/>
          <w:sz w:val="21"/>
          <w:szCs w:val="21"/>
          <w:lang w:eastAsia="uk-UA"/>
        </w:rPr>
        <w:t xml:space="preserve">День оприлюднення на офіційному </w:t>
      </w:r>
      <w:proofErr w:type="spellStart"/>
      <w:r w:rsidRPr="00903A90">
        <w:rPr>
          <w:rFonts w:ascii="ProbaPro" w:eastAsia="Times New Roman" w:hAnsi="ProbaPro" w:cs="Times New Roman"/>
          <w:color w:val="212529"/>
          <w:sz w:val="21"/>
          <w:szCs w:val="21"/>
          <w:lang w:eastAsia="uk-UA"/>
        </w:rPr>
        <w:t>веб-сайті</w:t>
      </w:r>
      <w:proofErr w:type="spellEnd"/>
      <w:r w:rsidRPr="00903A90">
        <w:rPr>
          <w:rFonts w:ascii="ProbaPro" w:eastAsia="Times New Roman" w:hAnsi="ProbaPro" w:cs="Times New Roman"/>
          <w:color w:val="212529"/>
          <w:sz w:val="21"/>
          <w:szCs w:val="21"/>
          <w:lang w:eastAsia="uk-UA"/>
        </w:rPr>
        <w:t xml:space="preserve"> Регулятора: 21.11.2018</w:t>
      </w:r>
    </w:p>
    <w:p w:rsidR="00903A90" w:rsidRPr="00903A90" w:rsidRDefault="00903A90" w:rsidP="00903A90">
      <w:pPr>
        <w:shd w:val="clear" w:color="auto" w:fill="FFFFFF"/>
        <w:spacing w:after="58" w:line="288" w:lineRule="atLeast"/>
        <w:textAlignment w:val="baseline"/>
        <w:rPr>
          <w:rFonts w:ascii="ProbaPro" w:eastAsia="Times New Roman" w:hAnsi="ProbaPro" w:cs="Times New Roman"/>
          <w:b/>
          <w:bCs/>
          <w:color w:val="1D1D1B"/>
          <w:sz w:val="23"/>
          <w:szCs w:val="23"/>
          <w:lang w:eastAsia="uk-UA"/>
        </w:rPr>
      </w:pPr>
      <w:r w:rsidRPr="00903A90">
        <w:rPr>
          <w:rFonts w:ascii="ProbaPro" w:eastAsia="Times New Roman" w:hAnsi="ProbaPro" w:cs="Times New Roman"/>
          <w:b/>
          <w:bCs/>
          <w:color w:val="1D1D1B"/>
          <w:sz w:val="23"/>
          <w:szCs w:val="23"/>
          <w:lang w:eastAsia="uk-UA"/>
        </w:rPr>
        <w:t>Постанова</w:t>
      </w:r>
    </w:p>
    <w:p w:rsidR="00903A90" w:rsidRPr="00903A90" w:rsidRDefault="00903A90" w:rsidP="00903A90">
      <w:pPr>
        <w:shd w:val="clear" w:color="auto" w:fill="FFFFFF"/>
        <w:spacing w:after="58" w:line="288" w:lineRule="atLeast"/>
        <w:textAlignment w:val="baseline"/>
        <w:rPr>
          <w:rFonts w:ascii="ProbaPro" w:eastAsia="Times New Roman" w:hAnsi="ProbaPro" w:cs="Times New Roman"/>
          <w:b/>
          <w:bCs/>
          <w:color w:val="1D1D1B"/>
          <w:spacing w:val="12"/>
          <w:sz w:val="23"/>
          <w:szCs w:val="23"/>
          <w:lang w:eastAsia="uk-UA"/>
        </w:rPr>
      </w:pPr>
      <w:r w:rsidRPr="00903A90">
        <w:rPr>
          <w:rFonts w:ascii="ProbaPro" w:eastAsia="Times New Roman" w:hAnsi="ProbaPro" w:cs="Times New Roman"/>
          <w:b/>
          <w:bCs/>
          <w:color w:val="1D1D1B"/>
          <w:spacing w:val="12"/>
          <w:sz w:val="23"/>
          <w:szCs w:val="23"/>
          <w:lang w:eastAsia="uk-UA"/>
        </w:rPr>
        <w:t>від 20 листопада 2018 р. № 1468</w:t>
      </w:r>
    </w:p>
    <w:p w:rsidR="00903A90" w:rsidRPr="00903A90" w:rsidRDefault="00903A90" w:rsidP="00903A90">
      <w:pPr>
        <w:shd w:val="clear" w:color="auto" w:fill="FFFFFF"/>
        <w:spacing w:line="288" w:lineRule="atLeast"/>
        <w:textAlignment w:val="baseline"/>
        <w:rPr>
          <w:rFonts w:ascii="ProbaPro" w:eastAsia="Times New Roman" w:hAnsi="ProbaPro" w:cs="Times New Roman"/>
          <w:b/>
          <w:bCs/>
          <w:color w:val="1D1D1B"/>
          <w:sz w:val="37"/>
          <w:szCs w:val="37"/>
          <w:lang w:eastAsia="uk-UA"/>
        </w:rPr>
      </w:pPr>
      <w:r w:rsidRPr="00903A90">
        <w:rPr>
          <w:rFonts w:ascii="ProbaPro" w:eastAsia="Times New Roman" w:hAnsi="ProbaPro" w:cs="Times New Roman"/>
          <w:b/>
          <w:bCs/>
          <w:color w:val="1D1D1B"/>
          <w:sz w:val="37"/>
          <w:szCs w:val="37"/>
          <w:lang w:eastAsia="uk-UA"/>
        </w:rPr>
        <w:t>Про видачу ВАТ "ТЕРНОПІЛЬОБЛЕНЕРГО" ліцензії з розподілу електричної енергії та анулювання ліцензій з передачі електричної енергії місцевими (локальними) електричними мережами і постачання електричної енергії за регульованим тарифом</w:t>
      </w:r>
    </w:p>
    <w:p w:rsidR="00903A90" w:rsidRPr="00903A90" w:rsidRDefault="00903A90" w:rsidP="00903A90">
      <w:pPr>
        <w:shd w:val="clear" w:color="auto" w:fill="FFFFFF"/>
        <w:spacing w:before="100" w:beforeAutospacing="1" w:after="173" w:line="240" w:lineRule="auto"/>
        <w:textAlignment w:val="baseline"/>
        <w:rPr>
          <w:rFonts w:ascii="ProbaPro" w:eastAsia="Times New Roman" w:hAnsi="ProbaPro" w:cs="Times New Roman"/>
          <w:color w:val="000000"/>
          <w:sz w:val="21"/>
          <w:szCs w:val="21"/>
          <w:lang w:eastAsia="uk-UA"/>
        </w:rPr>
      </w:pPr>
      <w:r w:rsidRPr="00903A90">
        <w:rPr>
          <w:rFonts w:ascii="ProbaPro" w:eastAsia="Times New Roman" w:hAnsi="ProbaPro" w:cs="Times New Roman"/>
          <w:color w:val="000000"/>
          <w:sz w:val="21"/>
          <w:szCs w:val="21"/>
          <w:lang w:eastAsia="uk-UA"/>
        </w:rPr>
        <w:t> </w:t>
      </w:r>
    </w:p>
    <w:p w:rsidR="00903A90" w:rsidRPr="00903A90" w:rsidRDefault="00903A90" w:rsidP="00903A90">
      <w:pPr>
        <w:shd w:val="clear" w:color="auto" w:fill="FFFFFF"/>
        <w:spacing w:after="0" w:line="240" w:lineRule="auto"/>
        <w:jc w:val="center"/>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НАЦІОНАЛЬНА КОМІСІЯ, ЩО ЗДІЙСНЮЄ ДЕРЖАВНЕ РЕГУЛЮВАННЯ</w:t>
      </w:r>
    </w:p>
    <w:p w:rsidR="00903A90" w:rsidRPr="00903A90" w:rsidRDefault="00903A90" w:rsidP="00903A90">
      <w:pPr>
        <w:shd w:val="clear" w:color="auto" w:fill="FFFFFF"/>
        <w:spacing w:after="0" w:line="240" w:lineRule="auto"/>
        <w:jc w:val="center"/>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У СФЕРАХ ЕНЕРГЕТИКИ ТА КОМУНАЛЬНИХ ПОСЛУГ</w:t>
      </w:r>
    </w:p>
    <w:p w:rsidR="00903A90" w:rsidRPr="00903A90" w:rsidRDefault="00903A90" w:rsidP="00903A90">
      <w:pPr>
        <w:shd w:val="clear" w:color="auto" w:fill="FFFFFF"/>
        <w:spacing w:after="0" w:line="240" w:lineRule="auto"/>
        <w:jc w:val="center"/>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 </w:t>
      </w:r>
    </w:p>
    <w:p w:rsidR="00903A90" w:rsidRPr="00903A90" w:rsidRDefault="00903A90" w:rsidP="00903A90">
      <w:pPr>
        <w:shd w:val="clear" w:color="auto" w:fill="FFFFFF"/>
        <w:spacing w:after="0" w:line="240" w:lineRule="auto"/>
        <w:jc w:val="center"/>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ПОСТАНОВА</w:t>
      </w:r>
    </w:p>
    <w:p w:rsidR="00903A90" w:rsidRPr="00903A90" w:rsidRDefault="00903A90" w:rsidP="00903A90">
      <w:pPr>
        <w:shd w:val="clear" w:color="auto" w:fill="FFFFFF"/>
        <w:spacing w:after="0" w:line="240" w:lineRule="auto"/>
        <w:jc w:val="center"/>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20.11.2018</w:t>
      </w:r>
      <w:r w:rsidRPr="00903A90">
        <w:rPr>
          <w:rFonts w:ascii="Arial" w:eastAsia="Times New Roman" w:hAnsi="Arial" w:cs="Arial"/>
          <w:color w:val="000000"/>
          <w:sz w:val="21"/>
          <w:szCs w:val="21"/>
          <w:bdr w:val="none" w:sz="0" w:space="0" w:color="auto" w:frame="1"/>
          <w:lang w:val="ru-RU" w:eastAsia="uk-UA"/>
        </w:rPr>
        <w:t>                    </w:t>
      </w:r>
      <w:r w:rsidRPr="00903A90">
        <w:rPr>
          <w:rFonts w:ascii="Arial" w:eastAsia="Times New Roman" w:hAnsi="Arial" w:cs="Arial"/>
          <w:color w:val="000000"/>
          <w:sz w:val="20"/>
          <w:szCs w:val="20"/>
          <w:bdr w:val="none" w:sz="0" w:space="0" w:color="auto" w:frame="1"/>
          <w:lang w:eastAsia="uk-UA"/>
        </w:rPr>
        <w:t>№ 1468</w:t>
      </w:r>
    </w:p>
    <w:p w:rsidR="00903A90" w:rsidRPr="00903A90" w:rsidRDefault="00903A90" w:rsidP="00903A90">
      <w:pPr>
        <w:shd w:val="clear" w:color="auto" w:fill="FFFFFF"/>
        <w:spacing w:after="0" w:line="240" w:lineRule="auto"/>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 </w:t>
      </w:r>
    </w:p>
    <w:p w:rsidR="00903A90" w:rsidRPr="00903A90" w:rsidRDefault="00903A90" w:rsidP="00903A90">
      <w:pPr>
        <w:shd w:val="clear" w:color="auto" w:fill="FFFFFF"/>
        <w:spacing w:after="0" w:line="240" w:lineRule="auto"/>
        <w:jc w:val="center"/>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b/>
          <w:bCs/>
          <w:color w:val="000000"/>
          <w:sz w:val="20"/>
          <w:lang w:eastAsia="uk-UA"/>
        </w:rPr>
        <w:t>Про видачу ВАТ «ТЕРНОПІЛЬОБЛЕНЕРГО» ліцензії з розподілу електричної енергії та анулювання ліцензій з передачі електричної енергії місцевими (локальними) електричними мережами і</w:t>
      </w:r>
      <w:r w:rsidRPr="00903A90">
        <w:rPr>
          <w:rFonts w:ascii="Arial" w:eastAsia="Times New Roman" w:hAnsi="Arial" w:cs="Arial"/>
          <w:b/>
          <w:bCs/>
          <w:color w:val="000000"/>
          <w:sz w:val="21"/>
          <w:lang w:eastAsia="uk-UA"/>
        </w:rPr>
        <w:t>  </w:t>
      </w:r>
      <w:r w:rsidRPr="00903A90">
        <w:rPr>
          <w:rFonts w:ascii="Arial" w:eastAsia="Times New Roman" w:hAnsi="Arial" w:cs="Arial"/>
          <w:b/>
          <w:bCs/>
          <w:color w:val="000000"/>
          <w:sz w:val="20"/>
          <w:lang w:eastAsia="uk-UA"/>
        </w:rPr>
        <w:t>постачання електричної енергії за регульованим тарифом</w:t>
      </w:r>
    </w:p>
    <w:p w:rsidR="00903A90" w:rsidRPr="00903A90" w:rsidRDefault="00903A90" w:rsidP="00903A90">
      <w:pPr>
        <w:shd w:val="clear" w:color="auto" w:fill="FFFFFF"/>
        <w:spacing w:after="0" w:line="240" w:lineRule="auto"/>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 </w:t>
      </w:r>
    </w:p>
    <w:p w:rsidR="00903A90" w:rsidRPr="00903A90" w:rsidRDefault="00903A90" w:rsidP="00903A90">
      <w:pPr>
        <w:shd w:val="clear" w:color="auto" w:fill="FFFFFF"/>
        <w:spacing w:after="0" w:line="240" w:lineRule="auto"/>
        <w:ind w:firstLine="709"/>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ПОСТАНОВЛЯЄ:</w:t>
      </w:r>
    </w:p>
    <w:p w:rsidR="00903A90" w:rsidRPr="00903A90" w:rsidRDefault="00903A90" w:rsidP="00903A90">
      <w:pPr>
        <w:shd w:val="clear" w:color="auto" w:fill="FFFFFF"/>
        <w:spacing w:after="0" w:line="240" w:lineRule="auto"/>
        <w:ind w:firstLine="709"/>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 </w:t>
      </w:r>
    </w:p>
    <w:p w:rsidR="00903A90" w:rsidRPr="00903A90" w:rsidRDefault="00903A90" w:rsidP="00903A90">
      <w:pPr>
        <w:shd w:val="clear" w:color="auto" w:fill="FFFFFF"/>
        <w:spacing w:after="0" w:line="240" w:lineRule="auto"/>
        <w:ind w:firstLine="709"/>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1. Видати ВІДКРИТОМУ АКЦІОНЕРНОМУ ТОВАРИСТВУ «ТЕРНОПІЛЬОБЛЕНЕРГО» (код ЄДРПОУ 00130725) ліцензію на право провадження господарської діяльності з розподілу електричної енергії, яка набуває чинності з 01 січня 2019 року, у межах місць провадження господарської діяльності, а саме на території Тернопільської області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ВІДКРИТОГО АКЦІОНЕРНОГО ТОВАРИСТВА «ТЕРНОПІЛЬОБЛЕНЕРГО», та електричних мереж інших власників, які приєднані до мереж ліцензіата (з якими укладені відповідні договори згідно із законодавством).</w:t>
      </w:r>
    </w:p>
    <w:p w:rsidR="00903A90" w:rsidRPr="00903A90" w:rsidRDefault="00903A90" w:rsidP="00903A90">
      <w:pPr>
        <w:shd w:val="clear" w:color="auto" w:fill="FFFFFF"/>
        <w:spacing w:after="0" w:line="240" w:lineRule="auto"/>
        <w:ind w:firstLine="709"/>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За видачу ліцензії справляється плата в розмірі одного прожиткового мінімуму для працездатних осіб, що діє на день прийняття цієї постанови, яку має бути внесено на рахунок Державної казначейської служби України за кодом класифікації доходів бюджету 22011500 «Плата за ліцензії, видані Національною комісією, що здійснює державне регулювання у сферах енергетики та комунальних послуг», у строк не пізніше десяти робочих днів з дня оприлюднення цього рішення в установленому порядку.</w:t>
      </w:r>
    </w:p>
    <w:p w:rsidR="00903A90" w:rsidRPr="00903A90" w:rsidRDefault="00903A90" w:rsidP="00903A90">
      <w:pPr>
        <w:shd w:val="clear" w:color="auto" w:fill="FFFFFF"/>
        <w:spacing w:after="0" w:line="240" w:lineRule="auto"/>
        <w:ind w:firstLine="709"/>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2. Анулювати ВІДКРИТОМУ АКЦІОНЕРНОМУ ТОВАРИСТВУ «ТЕРНОПІЛЬОБЛЕНЕРГО» (код ЄДРПОУ 00130725) з 01 січня 2019 року ліцензію на право провадження господарської діяльності з передачі електричної енергії місцевими (локальними) електричними мережами, видану відповідно до постанови Національної комісії з питань регулювання електроенергетики України від 29 серпня 1996 року № 63, та ліцензію на право провадження господарської діяльності з постачання електричної енергії за регульованим тарифом, видану відповідно до постанови Національної комісії з питань регулювання електроенергетики України від 09 жовтня 1996 року № 147, на підставі пункту 13 розділу XVII «Прикінцеві та перехідні положення» Закону України «Про ринок електричної енергії».</w:t>
      </w:r>
    </w:p>
    <w:p w:rsidR="00903A90" w:rsidRPr="00903A90" w:rsidRDefault="00903A90" w:rsidP="00903A90">
      <w:pPr>
        <w:shd w:val="clear" w:color="auto" w:fill="FFFFFF"/>
        <w:spacing w:after="0" w:line="240" w:lineRule="auto"/>
        <w:ind w:firstLine="709"/>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3. Зобов’язати ВІДКРИТЕ АКЦІОНЕРНЕ ТОВАРИСТВО «ТЕРНОПІЛЬОБЛЕНЕРГО»:</w:t>
      </w:r>
    </w:p>
    <w:p w:rsidR="00903A90" w:rsidRPr="00903A90" w:rsidRDefault="00903A90" w:rsidP="00903A90">
      <w:pPr>
        <w:shd w:val="clear" w:color="auto" w:fill="FFFFFF"/>
        <w:spacing w:after="0" w:line="240" w:lineRule="auto"/>
        <w:ind w:firstLine="709"/>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1) до 01 січня 2019 року забезпечити завершення організаційних заходів, пов’язаних з анулюванням ліцензій з передачі електричної енергії місцевими (локальними) електричними мережами та з постачання електричної енергії за регульованим тарифом та провадженням діяльності за ліцензією з розподілу електричної енергії, зокрема, але не виключно:</w:t>
      </w:r>
    </w:p>
    <w:p w:rsidR="00903A90" w:rsidRPr="00903A90" w:rsidRDefault="00903A90" w:rsidP="00903A90">
      <w:pPr>
        <w:shd w:val="clear" w:color="auto" w:fill="FFFFFF"/>
        <w:spacing w:after="0" w:line="240" w:lineRule="auto"/>
        <w:ind w:firstLine="709"/>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надавати послуги з розподілу електричної енергії та постачання електричної енергії</w:t>
      </w:r>
      <w:r w:rsidRPr="00903A90">
        <w:rPr>
          <w:rFonts w:ascii="Arial" w:eastAsia="Times New Roman" w:hAnsi="Arial" w:cs="Arial"/>
          <w:color w:val="000000"/>
          <w:sz w:val="21"/>
          <w:szCs w:val="21"/>
          <w:bdr w:val="none" w:sz="0" w:space="0" w:color="auto" w:frame="1"/>
          <w:lang w:eastAsia="uk-UA"/>
        </w:rPr>
        <w:t>  </w:t>
      </w:r>
      <w:r w:rsidRPr="00903A90">
        <w:rPr>
          <w:rFonts w:ascii="Arial" w:eastAsia="Times New Roman" w:hAnsi="Arial" w:cs="Arial"/>
          <w:color w:val="000000"/>
          <w:sz w:val="20"/>
          <w:szCs w:val="20"/>
          <w:bdr w:val="none" w:sz="0" w:space="0" w:color="auto" w:frame="1"/>
          <w:lang w:eastAsia="uk-UA"/>
        </w:rPr>
        <w:t>за тарифами, встановленими постановою НКРЕКП від 24 січня 2018 року № 84 (із змінами), із дотриманням визначених напрямків та обсягів використання коштів за статтями витрат структур тарифів;</w:t>
      </w:r>
    </w:p>
    <w:p w:rsidR="00903A90" w:rsidRPr="00903A90" w:rsidRDefault="00903A90" w:rsidP="00903A90">
      <w:pPr>
        <w:shd w:val="clear" w:color="auto" w:fill="FFFFFF"/>
        <w:spacing w:after="0" w:line="240" w:lineRule="auto"/>
        <w:ind w:firstLine="709"/>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 xml:space="preserve">виконувати схвалену постановою НКРЕКП від 26 червня 2018 року № 618 інвестиційну програму та заходи з ремонтів основних фондів у повному обсязі відповідно до запланованих етапів, </w:t>
      </w:r>
      <w:r w:rsidRPr="00903A90">
        <w:rPr>
          <w:rFonts w:ascii="Arial" w:eastAsia="Times New Roman" w:hAnsi="Arial" w:cs="Arial"/>
          <w:color w:val="000000"/>
          <w:sz w:val="20"/>
          <w:szCs w:val="20"/>
          <w:bdr w:val="none" w:sz="0" w:space="0" w:color="auto" w:frame="1"/>
          <w:lang w:eastAsia="uk-UA"/>
        </w:rPr>
        <w:lastRenderedPageBreak/>
        <w:t>обсягів робіт у кількісному вираженні та згідно з передбаченими відповідною статтею структури тарифу обсягами фінансування;</w:t>
      </w:r>
    </w:p>
    <w:p w:rsidR="00903A90" w:rsidRPr="00903A90" w:rsidRDefault="00903A90" w:rsidP="00903A90">
      <w:pPr>
        <w:shd w:val="clear" w:color="auto" w:fill="FFFFFF"/>
        <w:spacing w:after="0" w:line="240" w:lineRule="auto"/>
        <w:ind w:firstLine="709"/>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 xml:space="preserve">2) до 01 квітня 2019 року надавати до НКРЕКП звітність відповідно до вимог підпунктів 7 пунктів 2.3 Ліцензійних умов провадження господарської діяльності з розподілу електричної енергії, затверджених постановою НКРЕКП від 25 липня 2017 року № 932, та Ліцензійних умов провадження господарської діяльності з постачання електричної енергії, затверджених постановою НКРЕКП від 13 квітня 2017 року № 504, необхідну для виконання НКРЕКП своїх повноважень, в обсягах та у строки, встановлені НКРЕКП, та розмістити на своєму </w:t>
      </w:r>
      <w:proofErr w:type="spellStart"/>
      <w:r w:rsidRPr="00903A90">
        <w:rPr>
          <w:rFonts w:ascii="Arial" w:eastAsia="Times New Roman" w:hAnsi="Arial" w:cs="Arial"/>
          <w:color w:val="000000"/>
          <w:sz w:val="20"/>
          <w:szCs w:val="20"/>
          <w:bdr w:val="none" w:sz="0" w:space="0" w:color="auto" w:frame="1"/>
          <w:lang w:eastAsia="uk-UA"/>
        </w:rPr>
        <w:t>веб-сайті</w:t>
      </w:r>
      <w:proofErr w:type="spellEnd"/>
      <w:r w:rsidRPr="00903A90">
        <w:rPr>
          <w:rFonts w:ascii="Arial" w:eastAsia="Times New Roman" w:hAnsi="Arial" w:cs="Arial"/>
          <w:color w:val="000000"/>
          <w:sz w:val="20"/>
          <w:szCs w:val="20"/>
          <w:bdr w:val="none" w:sz="0" w:space="0" w:color="auto" w:frame="1"/>
          <w:lang w:eastAsia="uk-UA"/>
        </w:rPr>
        <w:t xml:space="preserve"> річну фінансову звітність разом з аудиторським звітом;</w:t>
      </w:r>
    </w:p>
    <w:p w:rsidR="00903A90" w:rsidRPr="00903A90" w:rsidRDefault="00903A90" w:rsidP="00903A90">
      <w:pPr>
        <w:shd w:val="clear" w:color="auto" w:fill="FFFFFF"/>
        <w:spacing w:after="0" w:line="240" w:lineRule="auto"/>
        <w:ind w:firstLine="709"/>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 xml:space="preserve">3) до 01 січня 2019 року укласти договори про надання послуг з розподілу електричної енергії зі споживачами, електроустановки яких приєднані до системи розподілу електричної енергії ВІДКРИТОГО АКЦІОНЕРНОГО ТОВАРИСТВА «ТЕРНОПІЛЬОБЛЕНЕРГО», та договори </w:t>
      </w:r>
      <w:proofErr w:type="spellStart"/>
      <w:r w:rsidRPr="00903A90">
        <w:rPr>
          <w:rFonts w:ascii="Arial" w:eastAsia="Times New Roman" w:hAnsi="Arial" w:cs="Arial"/>
          <w:color w:val="000000"/>
          <w:sz w:val="20"/>
          <w:szCs w:val="20"/>
          <w:bdr w:val="none" w:sz="0" w:space="0" w:color="auto" w:frame="1"/>
          <w:lang w:eastAsia="uk-UA"/>
        </w:rPr>
        <w:t>електропостачальника</w:t>
      </w:r>
      <w:proofErr w:type="spellEnd"/>
      <w:r w:rsidRPr="00903A90">
        <w:rPr>
          <w:rFonts w:ascii="Arial" w:eastAsia="Times New Roman" w:hAnsi="Arial" w:cs="Arial"/>
          <w:color w:val="000000"/>
          <w:sz w:val="20"/>
          <w:szCs w:val="20"/>
          <w:bdr w:val="none" w:sz="0" w:space="0" w:color="auto" w:frame="1"/>
          <w:lang w:eastAsia="uk-UA"/>
        </w:rPr>
        <w:t xml:space="preserve"> про надання послуг з розподілу електричної енергії з</w:t>
      </w:r>
      <w:r w:rsidRPr="00903A90">
        <w:rPr>
          <w:rFonts w:ascii="Arial" w:eastAsia="Times New Roman" w:hAnsi="Arial" w:cs="Arial"/>
          <w:color w:val="000000"/>
          <w:sz w:val="21"/>
          <w:szCs w:val="21"/>
          <w:bdr w:val="none" w:sz="0" w:space="0" w:color="auto" w:frame="1"/>
          <w:lang w:eastAsia="uk-UA"/>
        </w:rPr>
        <w:t>  </w:t>
      </w:r>
      <w:proofErr w:type="spellStart"/>
      <w:r w:rsidRPr="00903A90">
        <w:rPr>
          <w:rFonts w:ascii="Arial" w:eastAsia="Times New Roman" w:hAnsi="Arial" w:cs="Arial"/>
          <w:color w:val="000000"/>
          <w:sz w:val="20"/>
          <w:szCs w:val="20"/>
          <w:bdr w:val="none" w:sz="0" w:space="0" w:color="auto" w:frame="1"/>
          <w:lang w:eastAsia="uk-UA"/>
        </w:rPr>
        <w:t>електропостачальниками</w:t>
      </w:r>
      <w:proofErr w:type="spellEnd"/>
      <w:r w:rsidRPr="00903A90">
        <w:rPr>
          <w:rFonts w:ascii="Arial" w:eastAsia="Times New Roman" w:hAnsi="Arial" w:cs="Arial"/>
          <w:color w:val="000000"/>
          <w:sz w:val="20"/>
          <w:szCs w:val="20"/>
          <w:bdr w:val="none" w:sz="0" w:space="0" w:color="auto" w:frame="1"/>
          <w:lang w:eastAsia="uk-UA"/>
        </w:rPr>
        <w:t xml:space="preserve">, які мають намір здійснювати діяльність з постачання електричної енергії таким споживачам, із </w:t>
      </w:r>
      <w:proofErr w:type="spellStart"/>
      <w:r w:rsidRPr="00903A90">
        <w:rPr>
          <w:rFonts w:ascii="Arial" w:eastAsia="Times New Roman" w:hAnsi="Arial" w:cs="Arial"/>
          <w:color w:val="000000"/>
          <w:sz w:val="20"/>
          <w:szCs w:val="20"/>
          <w:bdr w:val="none" w:sz="0" w:space="0" w:color="auto" w:frame="1"/>
          <w:lang w:eastAsia="uk-UA"/>
        </w:rPr>
        <w:t>відкладальною</w:t>
      </w:r>
      <w:proofErr w:type="spellEnd"/>
      <w:r w:rsidRPr="00903A90">
        <w:rPr>
          <w:rFonts w:ascii="Arial" w:eastAsia="Times New Roman" w:hAnsi="Arial" w:cs="Arial"/>
          <w:color w:val="000000"/>
          <w:sz w:val="20"/>
          <w:szCs w:val="20"/>
          <w:bdr w:val="none" w:sz="0" w:space="0" w:color="auto" w:frame="1"/>
          <w:lang w:eastAsia="uk-UA"/>
        </w:rPr>
        <w:t xml:space="preserve"> умовою набрання ними чинності з 01 січня 2019 року.</w:t>
      </w:r>
    </w:p>
    <w:p w:rsidR="00903A90" w:rsidRPr="00903A90" w:rsidRDefault="00903A90" w:rsidP="00903A90">
      <w:pPr>
        <w:shd w:val="clear" w:color="auto" w:fill="FFFFFF"/>
        <w:spacing w:after="0" w:line="240" w:lineRule="auto"/>
        <w:ind w:firstLine="709"/>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4) Ця постанова </w:t>
      </w:r>
      <w:r w:rsidRPr="00903A90">
        <w:rPr>
          <w:rFonts w:ascii="Arial" w:eastAsia="Times New Roman" w:hAnsi="Arial" w:cs="Arial"/>
          <w:color w:val="000000"/>
          <w:sz w:val="21"/>
          <w:szCs w:val="21"/>
          <w:bdr w:val="none" w:sz="0" w:space="0" w:color="auto" w:frame="1"/>
          <w:lang w:eastAsia="uk-UA"/>
        </w:rPr>
        <w:t> </w:t>
      </w:r>
      <w:r w:rsidRPr="00903A90">
        <w:rPr>
          <w:rFonts w:ascii="Arial" w:eastAsia="Times New Roman" w:hAnsi="Arial" w:cs="Arial"/>
          <w:color w:val="000000"/>
          <w:sz w:val="20"/>
          <w:szCs w:val="20"/>
          <w:bdr w:val="none" w:sz="0" w:space="0" w:color="auto" w:frame="1"/>
          <w:lang w:eastAsia="uk-UA"/>
        </w:rPr>
        <w:t>набирає чинності з дня прийняття, крім пунктів 1 та 2, які набирають чинності з 01 січня 2019 року.</w:t>
      </w:r>
    </w:p>
    <w:p w:rsidR="00903A90" w:rsidRPr="00903A90" w:rsidRDefault="00903A90" w:rsidP="00903A90">
      <w:pPr>
        <w:shd w:val="clear" w:color="auto" w:fill="FFFFFF"/>
        <w:spacing w:after="0" w:line="240" w:lineRule="auto"/>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 </w:t>
      </w:r>
    </w:p>
    <w:p w:rsidR="00903A90" w:rsidRPr="00903A90" w:rsidRDefault="00903A90" w:rsidP="00903A90">
      <w:pPr>
        <w:shd w:val="clear" w:color="auto" w:fill="FFFFFF"/>
        <w:spacing w:after="0" w:line="240" w:lineRule="auto"/>
        <w:jc w:val="both"/>
        <w:textAlignment w:val="baseline"/>
        <w:rPr>
          <w:rFonts w:ascii="ProbaPro" w:eastAsia="Times New Roman" w:hAnsi="ProbaPro" w:cs="Times New Roman"/>
          <w:color w:val="000000"/>
          <w:sz w:val="21"/>
          <w:szCs w:val="21"/>
          <w:lang w:eastAsia="uk-UA"/>
        </w:rPr>
      </w:pPr>
      <w:r w:rsidRPr="00903A90">
        <w:rPr>
          <w:rFonts w:ascii="Arial" w:eastAsia="Times New Roman" w:hAnsi="Arial" w:cs="Arial"/>
          <w:color w:val="000000"/>
          <w:sz w:val="20"/>
          <w:szCs w:val="20"/>
          <w:bdr w:val="none" w:sz="0" w:space="0" w:color="auto" w:frame="1"/>
          <w:lang w:eastAsia="uk-UA"/>
        </w:rPr>
        <w:t>Голова НКРЕКП</w:t>
      </w:r>
      <w:r w:rsidRPr="00903A90">
        <w:rPr>
          <w:rFonts w:ascii="Arial" w:eastAsia="Times New Roman" w:hAnsi="Arial" w:cs="Arial"/>
          <w:color w:val="000000"/>
          <w:sz w:val="21"/>
          <w:szCs w:val="21"/>
          <w:bdr w:val="none" w:sz="0" w:space="0" w:color="auto" w:frame="1"/>
          <w:lang w:eastAsia="uk-UA"/>
        </w:rPr>
        <w:t>                                              </w:t>
      </w:r>
      <w:r w:rsidRPr="00903A90">
        <w:rPr>
          <w:rFonts w:ascii="Arial" w:eastAsia="Times New Roman" w:hAnsi="Arial" w:cs="Arial"/>
          <w:color w:val="000000"/>
          <w:sz w:val="20"/>
          <w:szCs w:val="20"/>
          <w:bdr w:val="none" w:sz="0" w:space="0" w:color="auto" w:frame="1"/>
          <w:lang w:eastAsia="uk-UA"/>
        </w:rPr>
        <w:t>О.Кривенко</w:t>
      </w:r>
    </w:p>
    <w:p w:rsidR="00903A90" w:rsidRPr="00903A90" w:rsidRDefault="00903A90" w:rsidP="00903A90">
      <w:pPr>
        <w:shd w:val="clear" w:color="auto" w:fill="FFFFFF"/>
        <w:spacing w:after="173" w:line="240" w:lineRule="auto"/>
        <w:textAlignment w:val="baseline"/>
        <w:rPr>
          <w:rFonts w:ascii="ProbaPro" w:eastAsia="Times New Roman" w:hAnsi="ProbaPro" w:cs="Times New Roman"/>
          <w:color w:val="000000"/>
          <w:sz w:val="21"/>
          <w:szCs w:val="21"/>
          <w:lang w:eastAsia="uk-UA"/>
        </w:rPr>
      </w:pPr>
      <w:r w:rsidRPr="00903A90">
        <w:rPr>
          <w:rFonts w:ascii="ProbaPro" w:eastAsia="Times New Roman" w:hAnsi="ProbaPro" w:cs="Times New Roman"/>
          <w:color w:val="000000"/>
          <w:sz w:val="21"/>
          <w:szCs w:val="21"/>
          <w:lang w:eastAsia="uk-UA"/>
        </w:rPr>
        <w:t> </w:t>
      </w:r>
    </w:p>
    <w:p w:rsidR="00A44145" w:rsidRDefault="00A44145"/>
    <w:sectPr w:rsidR="00A44145" w:rsidSect="00A441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03A90"/>
    <w:rsid w:val="00903A90"/>
    <w:rsid w:val="00A441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3A90"/>
    <w:rPr>
      <w:color w:val="0000FF"/>
      <w:u w:val="single"/>
    </w:rPr>
  </w:style>
  <w:style w:type="paragraph" w:styleId="a4">
    <w:name w:val="Normal (Web)"/>
    <w:basedOn w:val="a"/>
    <w:uiPriority w:val="99"/>
    <w:semiHidden/>
    <w:unhideWhenUsed/>
    <w:rsid w:val="00903A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03A90"/>
    <w:rPr>
      <w:b/>
      <w:bCs/>
    </w:rPr>
  </w:style>
</w:styles>
</file>

<file path=word/webSettings.xml><?xml version="1.0" encoding="utf-8"?>
<w:webSettings xmlns:r="http://schemas.openxmlformats.org/officeDocument/2006/relationships" xmlns:w="http://schemas.openxmlformats.org/wordprocessingml/2006/main">
  <w:divs>
    <w:div w:id="1987662324">
      <w:bodyDiv w:val="1"/>
      <w:marLeft w:val="0"/>
      <w:marRight w:val="0"/>
      <w:marTop w:val="0"/>
      <w:marBottom w:val="0"/>
      <w:divBdr>
        <w:top w:val="none" w:sz="0" w:space="0" w:color="auto"/>
        <w:left w:val="none" w:sz="0" w:space="0" w:color="auto"/>
        <w:bottom w:val="none" w:sz="0" w:space="0" w:color="auto"/>
        <w:right w:val="none" w:sz="0" w:space="0" w:color="auto"/>
      </w:divBdr>
      <w:divsChild>
        <w:div w:id="2081050781">
          <w:marLeft w:val="0"/>
          <w:marRight w:val="0"/>
          <w:marTop w:val="173"/>
          <w:marBottom w:val="173"/>
          <w:divBdr>
            <w:top w:val="none" w:sz="0" w:space="0" w:color="auto"/>
            <w:left w:val="none" w:sz="0" w:space="0" w:color="auto"/>
            <w:bottom w:val="none" w:sz="0" w:space="0" w:color="auto"/>
            <w:right w:val="none" w:sz="0" w:space="0" w:color="auto"/>
          </w:divBdr>
        </w:div>
        <w:div w:id="1996491960">
          <w:marLeft w:val="0"/>
          <w:marRight w:val="0"/>
          <w:marTop w:val="0"/>
          <w:marBottom w:val="288"/>
          <w:divBdr>
            <w:top w:val="none" w:sz="0" w:space="0" w:color="auto"/>
            <w:left w:val="none" w:sz="0" w:space="0" w:color="auto"/>
            <w:bottom w:val="none" w:sz="0" w:space="0" w:color="auto"/>
            <w:right w:val="none" w:sz="0" w:space="0" w:color="auto"/>
          </w:divBdr>
          <w:divsChild>
            <w:div w:id="1340350540">
              <w:marLeft w:val="0"/>
              <w:marRight w:val="0"/>
              <w:marTop w:val="0"/>
              <w:marBottom w:val="0"/>
              <w:divBdr>
                <w:top w:val="none" w:sz="0" w:space="0" w:color="auto"/>
                <w:left w:val="none" w:sz="0" w:space="0" w:color="auto"/>
                <w:bottom w:val="none" w:sz="0" w:space="0" w:color="auto"/>
                <w:right w:val="none" w:sz="0" w:space="0" w:color="auto"/>
              </w:divBdr>
              <w:divsChild>
                <w:div w:id="1079982483">
                  <w:marLeft w:val="0"/>
                  <w:marRight w:val="0"/>
                  <w:marTop w:val="58"/>
                  <w:marBottom w:val="58"/>
                  <w:divBdr>
                    <w:top w:val="none" w:sz="0" w:space="0" w:color="auto"/>
                    <w:left w:val="none" w:sz="0" w:space="0" w:color="auto"/>
                    <w:bottom w:val="none" w:sz="0" w:space="0" w:color="auto"/>
                    <w:right w:val="none" w:sz="0" w:space="0" w:color="auto"/>
                  </w:divBdr>
                </w:div>
                <w:div w:id="1703825786">
                  <w:marLeft w:val="35"/>
                  <w:marRight w:val="0"/>
                  <w:marTop w:val="58"/>
                  <w:marBottom w:val="58"/>
                  <w:divBdr>
                    <w:top w:val="none" w:sz="0" w:space="0" w:color="auto"/>
                    <w:left w:val="none" w:sz="0" w:space="0" w:color="auto"/>
                    <w:bottom w:val="none" w:sz="0" w:space="0" w:color="auto"/>
                    <w:right w:val="none" w:sz="0" w:space="0" w:color="auto"/>
                  </w:divBdr>
                </w:div>
              </w:divsChild>
            </w:div>
            <w:div w:id="441539877">
              <w:marLeft w:val="0"/>
              <w:marRight w:val="0"/>
              <w:marTop w:val="346"/>
              <w:marBottom w:val="346"/>
              <w:divBdr>
                <w:top w:val="none" w:sz="0" w:space="0" w:color="auto"/>
                <w:left w:val="none" w:sz="0" w:space="0" w:color="auto"/>
                <w:bottom w:val="none" w:sz="0" w:space="0" w:color="auto"/>
                <w:right w:val="none" w:sz="0" w:space="0" w:color="auto"/>
              </w:divBdr>
            </w:div>
            <w:div w:id="2134322407">
              <w:marLeft w:val="0"/>
              <w:marRight w:val="0"/>
              <w:marTop w:val="0"/>
              <w:marBottom w:val="0"/>
              <w:divBdr>
                <w:top w:val="none" w:sz="0" w:space="0" w:color="auto"/>
                <w:left w:val="none" w:sz="0" w:space="0" w:color="auto"/>
                <w:bottom w:val="none" w:sz="0" w:space="0" w:color="auto"/>
                <w:right w:val="none" w:sz="0" w:space="0" w:color="auto"/>
              </w:divBdr>
            </w:div>
            <w:div w:id="588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3317</Words>
  <Characters>1891</Characters>
  <Application>Microsoft Office Word</Application>
  <DocSecurity>0</DocSecurity>
  <Lines>15</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2024-01-10T09:21:00Z</dcterms:created>
  <dcterms:modified xsi:type="dcterms:W3CDTF">2024-01-10T09:22:00Z</dcterms:modified>
</cp:coreProperties>
</file>